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E0A45" w14:textId="77777777" w:rsidR="00696D36" w:rsidRDefault="00A907C3">
      <w:pPr>
        <w:spacing w:line="259" w:lineRule="auto"/>
        <w:ind w:left="0" w:right="3829" w:firstLine="0"/>
        <w:jc w:val="center"/>
      </w:pPr>
      <w:r>
        <w:rPr>
          <w:noProof/>
        </w:rPr>
        <w:drawing>
          <wp:inline distT="0" distB="0" distL="0" distR="0" wp14:anchorId="1347B9AA" wp14:editId="41AA5FD6">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1CCCCF29" w14:textId="77777777" w:rsidR="00696D36" w:rsidRPr="00254934" w:rsidRDefault="00A907C3">
      <w:pPr>
        <w:spacing w:after="1" w:line="261" w:lineRule="auto"/>
        <w:ind w:left="3935" w:right="0" w:hanging="3935"/>
        <w:jc w:val="left"/>
        <w:rPr>
          <w:sz w:val="24"/>
          <w:szCs w:val="24"/>
        </w:rPr>
      </w:pPr>
      <w:r w:rsidRPr="00254934">
        <w:rPr>
          <w:b/>
          <w:sz w:val="24"/>
          <w:szCs w:val="24"/>
        </w:rPr>
        <w:t xml:space="preserve">JUZGADO PRIMERO PROMISCUO MUNICIPAL DE EL TAMBO – CAUCA  </w:t>
      </w:r>
    </w:p>
    <w:p w14:paraId="7834266B" w14:textId="77777777" w:rsidR="00696D36" w:rsidRPr="00254934" w:rsidRDefault="00A907C3">
      <w:pPr>
        <w:spacing w:line="259" w:lineRule="auto"/>
        <w:ind w:left="10" w:hanging="10"/>
        <w:jc w:val="center"/>
        <w:rPr>
          <w:sz w:val="24"/>
          <w:szCs w:val="24"/>
        </w:rPr>
      </w:pPr>
      <w:r w:rsidRPr="00254934">
        <w:rPr>
          <w:b/>
          <w:sz w:val="24"/>
          <w:szCs w:val="24"/>
        </w:rPr>
        <w:t xml:space="preserve">CÓDIGO No. </w:t>
      </w:r>
      <w:r w:rsidRPr="00254934">
        <w:rPr>
          <w:sz w:val="24"/>
          <w:szCs w:val="24"/>
        </w:rPr>
        <w:t>19 2564089001</w:t>
      </w:r>
      <w:r w:rsidRPr="00254934">
        <w:rPr>
          <w:b/>
          <w:sz w:val="24"/>
          <w:szCs w:val="24"/>
        </w:rPr>
        <w:t xml:space="preserve"> </w:t>
      </w:r>
    </w:p>
    <w:p w14:paraId="03B2BE80" w14:textId="77777777" w:rsidR="00696D36" w:rsidRPr="00254934" w:rsidRDefault="00A907C3">
      <w:pPr>
        <w:spacing w:line="259" w:lineRule="auto"/>
        <w:ind w:left="0" w:right="10" w:firstLine="0"/>
        <w:jc w:val="center"/>
        <w:rPr>
          <w:sz w:val="24"/>
          <w:szCs w:val="24"/>
        </w:rPr>
      </w:pPr>
      <w:r w:rsidRPr="00254934">
        <w:rPr>
          <w:b/>
          <w:i/>
          <w:sz w:val="24"/>
          <w:szCs w:val="24"/>
        </w:rPr>
        <w:t xml:space="preserve">Buzón electrónico: </w:t>
      </w:r>
      <w:r w:rsidRPr="00254934">
        <w:rPr>
          <w:b/>
          <w:i/>
          <w:color w:val="0563C1"/>
          <w:sz w:val="24"/>
          <w:szCs w:val="24"/>
          <w:u w:val="single" w:color="0563C1"/>
        </w:rPr>
        <w:t>j01prmtambo@cendoj.ramajudicial.gov.co</w:t>
      </w:r>
      <w:r w:rsidRPr="00254934">
        <w:rPr>
          <w:b/>
          <w:sz w:val="24"/>
          <w:szCs w:val="24"/>
        </w:rPr>
        <w:t xml:space="preserve"> </w:t>
      </w:r>
    </w:p>
    <w:p w14:paraId="7B42F011" w14:textId="77777777" w:rsidR="00696D36" w:rsidRPr="00254934" w:rsidRDefault="00A907C3">
      <w:pPr>
        <w:spacing w:after="21" w:line="259" w:lineRule="auto"/>
        <w:ind w:left="106" w:right="0" w:firstLine="0"/>
        <w:jc w:val="center"/>
        <w:rPr>
          <w:sz w:val="24"/>
          <w:szCs w:val="24"/>
        </w:rPr>
      </w:pPr>
      <w:r w:rsidRPr="00254934">
        <w:rPr>
          <w:b/>
          <w:sz w:val="24"/>
          <w:szCs w:val="24"/>
        </w:rPr>
        <w:t xml:space="preserve"> </w:t>
      </w:r>
    </w:p>
    <w:p w14:paraId="5200A586" w14:textId="0E23C0C8" w:rsidR="00696D36" w:rsidRPr="00254934" w:rsidRDefault="00A907C3">
      <w:pPr>
        <w:spacing w:line="259" w:lineRule="auto"/>
        <w:ind w:left="0" w:right="74" w:firstLine="0"/>
        <w:jc w:val="center"/>
        <w:rPr>
          <w:sz w:val="24"/>
          <w:szCs w:val="24"/>
        </w:rPr>
      </w:pPr>
      <w:r w:rsidRPr="00254934">
        <w:rPr>
          <w:sz w:val="24"/>
          <w:szCs w:val="24"/>
        </w:rPr>
        <w:t xml:space="preserve">  </w:t>
      </w:r>
      <w:r w:rsidR="00845E78" w:rsidRPr="00845E78">
        <w:rPr>
          <w:sz w:val="24"/>
          <w:szCs w:val="24"/>
        </w:rPr>
        <w:t xml:space="preserve">Treinta </w:t>
      </w:r>
      <w:r w:rsidR="00845E78" w:rsidRPr="00845E78">
        <w:rPr>
          <w:b/>
          <w:sz w:val="24"/>
          <w:szCs w:val="24"/>
        </w:rPr>
        <w:t>(30)</w:t>
      </w:r>
      <w:r w:rsidR="00845E78">
        <w:rPr>
          <w:b/>
          <w:sz w:val="24"/>
          <w:szCs w:val="24"/>
        </w:rPr>
        <w:t xml:space="preserve"> </w:t>
      </w:r>
      <w:r w:rsidRPr="00254934">
        <w:rPr>
          <w:b/>
          <w:sz w:val="24"/>
          <w:szCs w:val="24"/>
        </w:rPr>
        <w:t xml:space="preserve">de </w:t>
      </w:r>
      <w:r w:rsidR="00D640E1" w:rsidRPr="00254934">
        <w:rPr>
          <w:b/>
          <w:sz w:val="24"/>
          <w:szCs w:val="24"/>
        </w:rPr>
        <w:t xml:space="preserve">septiembre </w:t>
      </w:r>
      <w:r w:rsidRPr="00254934">
        <w:rPr>
          <w:b/>
          <w:sz w:val="24"/>
          <w:szCs w:val="24"/>
        </w:rPr>
        <w:t xml:space="preserve">de dos </w:t>
      </w:r>
      <w:r w:rsidR="005E0352" w:rsidRPr="00254934">
        <w:rPr>
          <w:b/>
          <w:sz w:val="24"/>
          <w:szCs w:val="24"/>
        </w:rPr>
        <w:t xml:space="preserve">mil </w:t>
      </w:r>
      <w:r w:rsidRPr="00254934">
        <w:rPr>
          <w:b/>
          <w:sz w:val="24"/>
          <w:szCs w:val="24"/>
        </w:rPr>
        <w:t>veintidós (2022)</w:t>
      </w:r>
      <w:r w:rsidRPr="00254934">
        <w:rPr>
          <w:sz w:val="24"/>
          <w:szCs w:val="24"/>
        </w:rPr>
        <w:t xml:space="preserve"> </w:t>
      </w:r>
      <w:r w:rsidRPr="00254934">
        <w:rPr>
          <w:rFonts w:eastAsia="Segoe UI" w:cs="Segoe UI"/>
          <w:sz w:val="24"/>
          <w:szCs w:val="24"/>
        </w:rPr>
        <w:t xml:space="preserve"> </w:t>
      </w:r>
    </w:p>
    <w:p w14:paraId="7DDAEE80" w14:textId="77777777" w:rsidR="00696D36" w:rsidRPr="00254934" w:rsidRDefault="00A907C3">
      <w:pPr>
        <w:spacing w:line="259" w:lineRule="auto"/>
        <w:ind w:left="0" w:right="0" w:firstLine="0"/>
        <w:jc w:val="left"/>
        <w:rPr>
          <w:b/>
          <w:sz w:val="24"/>
          <w:szCs w:val="24"/>
        </w:rPr>
      </w:pPr>
      <w:r w:rsidRPr="00254934">
        <w:rPr>
          <w:b/>
          <w:sz w:val="24"/>
          <w:szCs w:val="24"/>
        </w:rPr>
        <w:t xml:space="preserve"> </w:t>
      </w:r>
      <w:r w:rsidRPr="00254934">
        <w:rPr>
          <w:sz w:val="24"/>
          <w:szCs w:val="24"/>
        </w:rPr>
        <w:t xml:space="preserve"> </w:t>
      </w:r>
      <w:r w:rsidRPr="00254934">
        <w:rPr>
          <w:rFonts w:eastAsia="Segoe UI" w:cs="Segoe UI"/>
          <w:sz w:val="24"/>
          <w:szCs w:val="24"/>
        </w:rPr>
        <w:t xml:space="preserve"> </w:t>
      </w:r>
    </w:p>
    <w:p w14:paraId="52FCA91F" w14:textId="02D25429" w:rsidR="00696D36" w:rsidRPr="00254934" w:rsidRDefault="00A907C3">
      <w:pPr>
        <w:spacing w:after="1" w:line="261" w:lineRule="auto"/>
        <w:ind w:left="10" w:right="0" w:hanging="10"/>
        <w:jc w:val="left"/>
        <w:rPr>
          <w:b/>
          <w:sz w:val="24"/>
          <w:szCs w:val="24"/>
        </w:rPr>
      </w:pPr>
      <w:r w:rsidRPr="00254934">
        <w:rPr>
          <w:b/>
          <w:sz w:val="24"/>
          <w:szCs w:val="24"/>
        </w:rPr>
        <w:t xml:space="preserve"> Auto:                  No.</w:t>
      </w:r>
      <w:r w:rsidR="00D640E1" w:rsidRPr="00254934">
        <w:rPr>
          <w:b/>
          <w:sz w:val="24"/>
          <w:szCs w:val="24"/>
        </w:rPr>
        <w:t xml:space="preserve"> 692</w:t>
      </w:r>
      <w:r w:rsidRPr="00254934">
        <w:rPr>
          <w:b/>
          <w:sz w:val="24"/>
          <w:szCs w:val="24"/>
        </w:rPr>
        <w:t xml:space="preserve"> </w:t>
      </w:r>
      <w:r w:rsidRPr="00254934">
        <w:rPr>
          <w:rFonts w:eastAsia="Segoe UI" w:cs="Segoe UI"/>
          <w:b/>
          <w:sz w:val="24"/>
          <w:szCs w:val="24"/>
        </w:rPr>
        <w:t xml:space="preserve"> </w:t>
      </w:r>
    </w:p>
    <w:p w14:paraId="41F0F795" w14:textId="297886C0" w:rsidR="00696D36" w:rsidRPr="00254934" w:rsidRDefault="00A907C3">
      <w:pPr>
        <w:tabs>
          <w:tab w:val="center" w:pos="4502"/>
        </w:tabs>
        <w:spacing w:after="1" w:line="261" w:lineRule="auto"/>
        <w:ind w:left="0" w:right="0" w:firstLine="0"/>
        <w:jc w:val="left"/>
        <w:rPr>
          <w:b/>
          <w:sz w:val="24"/>
          <w:szCs w:val="24"/>
        </w:rPr>
      </w:pPr>
      <w:r w:rsidRPr="00254934">
        <w:rPr>
          <w:b/>
          <w:sz w:val="24"/>
          <w:szCs w:val="24"/>
        </w:rPr>
        <w:t xml:space="preserve">Radicación:    </w:t>
      </w:r>
      <w:r w:rsidRPr="00254934">
        <w:rPr>
          <w:rFonts w:eastAsia="Times New Roman" w:cs="Times New Roman"/>
          <w:b/>
          <w:sz w:val="24"/>
          <w:szCs w:val="24"/>
        </w:rPr>
        <w:t xml:space="preserve"> </w:t>
      </w:r>
      <w:r w:rsidR="00B273C3" w:rsidRPr="00254934">
        <w:rPr>
          <w:rFonts w:eastAsia="Times New Roman" w:cs="Times New Roman"/>
          <w:b/>
          <w:sz w:val="24"/>
          <w:szCs w:val="24"/>
        </w:rPr>
        <w:t xml:space="preserve">        </w:t>
      </w:r>
      <w:r w:rsidRPr="00254934">
        <w:rPr>
          <w:b/>
          <w:sz w:val="24"/>
          <w:szCs w:val="24"/>
        </w:rPr>
        <w:t>2022-00</w:t>
      </w:r>
      <w:r w:rsidR="00D640E1" w:rsidRPr="00254934">
        <w:rPr>
          <w:b/>
          <w:sz w:val="24"/>
          <w:szCs w:val="24"/>
        </w:rPr>
        <w:t>126</w:t>
      </w:r>
      <w:r w:rsidRPr="00254934">
        <w:rPr>
          <w:b/>
          <w:sz w:val="24"/>
          <w:szCs w:val="24"/>
        </w:rPr>
        <w:t xml:space="preserve">-00 </w:t>
      </w:r>
      <w:r w:rsidRPr="00254934">
        <w:rPr>
          <w:rFonts w:eastAsia="Times New Roman" w:cs="Times New Roman"/>
          <w:b/>
          <w:sz w:val="24"/>
          <w:szCs w:val="24"/>
        </w:rPr>
        <w:t xml:space="preserve"> </w:t>
      </w:r>
      <w:bookmarkStart w:id="0" w:name="_GoBack"/>
      <w:bookmarkEnd w:id="0"/>
    </w:p>
    <w:p w14:paraId="5456E97E" w14:textId="1863068B" w:rsidR="00696D36" w:rsidRPr="00254934" w:rsidRDefault="00A907C3">
      <w:pPr>
        <w:pStyle w:val="Ttulo1"/>
        <w:tabs>
          <w:tab w:val="center" w:pos="5869"/>
        </w:tabs>
        <w:ind w:left="-15" w:firstLine="0"/>
        <w:rPr>
          <w:szCs w:val="24"/>
        </w:rPr>
      </w:pPr>
      <w:r w:rsidRPr="00254934">
        <w:rPr>
          <w:szCs w:val="24"/>
        </w:rPr>
        <w:t xml:space="preserve">Proceso: </w:t>
      </w:r>
      <w:r w:rsidRPr="00254934">
        <w:rPr>
          <w:rFonts w:eastAsia="Times New Roman" w:cs="Times New Roman"/>
          <w:szCs w:val="24"/>
        </w:rPr>
        <w:t xml:space="preserve"> </w:t>
      </w:r>
      <w:r w:rsidR="00B273C3" w:rsidRPr="00254934">
        <w:rPr>
          <w:rFonts w:eastAsia="Times New Roman" w:cs="Times New Roman"/>
          <w:szCs w:val="24"/>
        </w:rPr>
        <w:t xml:space="preserve">              </w:t>
      </w:r>
      <w:r w:rsidRPr="00254934">
        <w:rPr>
          <w:szCs w:val="24"/>
        </w:rPr>
        <w:t xml:space="preserve">PROCESO </w:t>
      </w:r>
      <w:r w:rsidR="00D640E1" w:rsidRPr="00254934">
        <w:rPr>
          <w:szCs w:val="24"/>
        </w:rPr>
        <w:t>DE JU</w:t>
      </w:r>
      <w:r w:rsidR="00254934">
        <w:rPr>
          <w:szCs w:val="24"/>
        </w:rPr>
        <w:t xml:space="preserve">RIDICCION </w:t>
      </w:r>
      <w:r w:rsidR="00D640E1" w:rsidRPr="00254934">
        <w:rPr>
          <w:szCs w:val="24"/>
        </w:rPr>
        <w:t xml:space="preserve">VOLUNTARIA </w:t>
      </w:r>
    </w:p>
    <w:p w14:paraId="70D3E4D2" w14:textId="17B26000" w:rsidR="00D640E1" w:rsidRPr="00254934" w:rsidRDefault="00B273C3" w:rsidP="00D640E1">
      <w:pPr>
        <w:spacing w:after="69" w:line="259" w:lineRule="auto"/>
        <w:ind w:left="1174" w:right="0" w:hanging="10"/>
        <w:rPr>
          <w:b/>
          <w:sz w:val="24"/>
          <w:szCs w:val="24"/>
        </w:rPr>
      </w:pPr>
      <w:r w:rsidRPr="00254934">
        <w:rPr>
          <w:b/>
          <w:sz w:val="24"/>
          <w:szCs w:val="24"/>
        </w:rPr>
        <w:t xml:space="preserve">              </w:t>
      </w:r>
      <w:r w:rsidR="00D640E1" w:rsidRPr="00254934">
        <w:rPr>
          <w:b/>
          <w:sz w:val="24"/>
          <w:szCs w:val="24"/>
        </w:rPr>
        <w:t>CORRECCI</w:t>
      </w:r>
      <w:r w:rsidR="003C68A9">
        <w:rPr>
          <w:b/>
          <w:sz w:val="24"/>
          <w:szCs w:val="24"/>
        </w:rPr>
        <w:t>Ó</w:t>
      </w:r>
      <w:r w:rsidR="00D640E1" w:rsidRPr="00254934">
        <w:rPr>
          <w:b/>
          <w:sz w:val="24"/>
          <w:szCs w:val="24"/>
        </w:rPr>
        <w:t>N</w:t>
      </w:r>
      <w:r w:rsidR="003C68A9">
        <w:rPr>
          <w:b/>
          <w:sz w:val="24"/>
          <w:szCs w:val="24"/>
        </w:rPr>
        <w:t xml:space="preserve"> </w:t>
      </w:r>
      <w:r w:rsidR="00D640E1" w:rsidRPr="00254934">
        <w:rPr>
          <w:b/>
          <w:sz w:val="24"/>
          <w:szCs w:val="24"/>
        </w:rPr>
        <w:t xml:space="preserve">DE REGISTRO CIVIL </w:t>
      </w:r>
    </w:p>
    <w:p w14:paraId="0341E022" w14:textId="2C7FD509" w:rsidR="00613D7B" w:rsidRPr="00254934" w:rsidRDefault="00D640E1" w:rsidP="00D640E1">
      <w:pPr>
        <w:spacing w:after="69" w:line="259" w:lineRule="auto"/>
        <w:ind w:right="0"/>
        <w:rPr>
          <w:rFonts w:cs="Arial"/>
          <w:b/>
          <w:sz w:val="24"/>
          <w:szCs w:val="24"/>
          <w:shd w:val="clear" w:color="auto" w:fill="FAF9F8"/>
        </w:rPr>
      </w:pPr>
      <w:r w:rsidRPr="00254934">
        <w:rPr>
          <w:b/>
          <w:sz w:val="24"/>
          <w:szCs w:val="24"/>
        </w:rPr>
        <w:t>De</w:t>
      </w:r>
      <w:r w:rsidR="00A907C3" w:rsidRPr="00254934">
        <w:rPr>
          <w:b/>
          <w:sz w:val="24"/>
          <w:szCs w:val="24"/>
        </w:rPr>
        <w:t xml:space="preserve">mandante:       </w:t>
      </w:r>
      <w:r w:rsidR="00A907C3" w:rsidRPr="00254934">
        <w:rPr>
          <w:rFonts w:eastAsia="Times New Roman" w:cs="Times New Roman"/>
          <w:b/>
          <w:sz w:val="24"/>
          <w:szCs w:val="24"/>
        </w:rPr>
        <w:t xml:space="preserve"> </w:t>
      </w:r>
      <w:r w:rsidR="00467D60" w:rsidRPr="00254934">
        <w:rPr>
          <w:rFonts w:eastAsia="Times New Roman" w:cs="Times New Roman"/>
          <w:b/>
          <w:sz w:val="24"/>
          <w:szCs w:val="24"/>
        </w:rPr>
        <w:t xml:space="preserve">   </w:t>
      </w:r>
      <w:r w:rsidRPr="00254934">
        <w:rPr>
          <w:rFonts w:cs="Arial"/>
          <w:b/>
          <w:sz w:val="24"/>
          <w:szCs w:val="24"/>
          <w:shd w:val="clear" w:color="auto" w:fill="FAF9F8"/>
        </w:rPr>
        <w:t>MARIA GLADIS FERN</w:t>
      </w:r>
      <w:r w:rsidR="00613D7B" w:rsidRPr="00254934">
        <w:rPr>
          <w:rFonts w:cs="Arial"/>
          <w:b/>
          <w:sz w:val="24"/>
          <w:szCs w:val="24"/>
          <w:shd w:val="clear" w:color="auto" w:fill="FAF9F8"/>
        </w:rPr>
        <w:t>Á</w:t>
      </w:r>
      <w:r w:rsidRPr="00254934">
        <w:rPr>
          <w:rFonts w:cs="Arial"/>
          <w:b/>
          <w:sz w:val="24"/>
          <w:szCs w:val="24"/>
          <w:shd w:val="clear" w:color="auto" w:fill="FAF9F8"/>
        </w:rPr>
        <w:t>NDEZ YOTUMBO</w:t>
      </w:r>
    </w:p>
    <w:p w14:paraId="30961F8C" w14:textId="4C1C6559" w:rsidR="00D640E1" w:rsidRPr="00254934" w:rsidRDefault="00A907C3" w:rsidP="00613D7B">
      <w:pPr>
        <w:tabs>
          <w:tab w:val="center" w:pos="6109"/>
        </w:tabs>
        <w:spacing w:line="259" w:lineRule="auto"/>
        <w:ind w:left="-15" w:right="0" w:firstLine="0"/>
        <w:jc w:val="left"/>
        <w:rPr>
          <w:b/>
          <w:sz w:val="24"/>
          <w:szCs w:val="24"/>
        </w:rPr>
      </w:pPr>
      <w:r w:rsidRPr="00254934">
        <w:rPr>
          <w:b/>
          <w:sz w:val="24"/>
          <w:szCs w:val="24"/>
        </w:rPr>
        <w:t xml:space="preserve">Demandados:            </w:t>
      </w:r>
      <w:r w:rsidR="00467D60" w:rsidRPr="00254934">
        <w:rPr>
          <w:b/>
          <w:sz w:val="24"/>
          <w:szCs w:val="24"/>
        </w:rPr>
        <w:t xml:space="preserve"> </w:t>
      </w:r>
    </w:p>
    <w:p w14:paraId="58666C15" w14:textId="02616DF0" w:rsidR="00696D36" w:rsidRPr="00254934" w:rsidRDefault="00A907C3">
      <w:pPr>
        <w:spacing w:line="259" w:lineRule="auto"/>
        <w:ind w:left="0" w:right="0" w:firstLine="0"/>
        <w:jc w:val="left"/>
        <w:rPr>
          <w:b/>
          <w:sz w:val="24"/>
          <w:szCs w:val="24"/>
        </w:rPr>
      </w:pPr>
      <w:r w:rsidRPr="00254934">
        <w:rPr>
          <w:b/>
          <w:sz w:val="24"/>
          <w:szCs w:val="24"/>
        </w:rPr>
        <w:t xml:space="preserve"> </w:t>
      </w:r>
      <w:r w:rsidRPr="00254934">
        <w:rPr>
          <w:rFonts w:eastAsia="Segoe UI" w:cs="Segoe UI"/>
          <w:b/>
          <w:sz w:val="24"/>
          <w:szCs w:val="24"/>
        </w:rPr>
        <w:t xml:space="preserve"> </w:t>
      </w:r>
    </w:p>
    <w:p w14:paraId="6C4D3ADE" w14:textId="77777777" w:rsidR="00696D36" w:rsidRPr="00254934" w:rsidRDefault="00A907C3" w:rsidP="00F30EED">
      <w:pPr>
        <w:ind w:left="0" w:right="7" w:firstLine="0"/>
        <w:rPr>
          <w:sz w:val="24"/>
          <w:szCs w:val="24"/>
        </w:rPr>
      </w:pPr>
      <w:r w:rsidRPr="00254934">
        <w:rPr>
          <w:sz w:val="24"/>
          <w:szCs w:val="24"/>
        </w:rPr>
        <w:t xml:space="preserve">Encontrándose a Despacho, la demanda de la referencia, y con el fin de decidir sobre su admisión se observa que adolece de las siguientes irregularidades:  </w:t>
      </w:r>
    </w:p>
    <w:p w14:paraId="69D83D4C" w14:textId="26F6E567" w:rsidR="00696D36" w:rsidRPr="00254934" w:rsidRDefault="00A907C3" w:rsidP="00F30EED">
      <w:pPr>
        <w:spacing w:line="259" w:lineRule="auto"/>
        <w:ind w:left="0" w:right="0" w:firstLine="0"/>
        <w:rPr>
          <w:sz w:val="24"/>
          <w:szCs w:val="24"/>
        </w:rPr>
      </w:pPr>
      <w:r w:rsidRPr="00254934">
        <w:rPr>
          <w:sz w:val="24"/>
          <w:szCs w:val="24"/>
        </w:rPr>
        <w:t xml:space="preserve"> </w:t>
      </w:r>
    </w:p>
    <w:p w14:paraId="192C2A5D" w14:textId="77777777" w:rsidR="00F30EED" w:rsidRPr="00254934" w:rsidRDefault="00F30EED" w:rsidP="00F30EED">
      <w:pPr>
        <w:spacing w:line="259" w:lineRule="auto"/>
        <w:ind w:left="0" w:right="0" w:firstLine="0"/>
        <w:rPr>
          <w:sz w:val="24"/>
          <w:szCs w:val="24"/>
        </w:rPr>
      </w:pPr>
    </w:p>
    <w:p w14:paraId="17E565FA" w14:textId="0B967A40" w:rsidR="00AA7E78" w:rsidRPr="00254934" w:rsidRDefault="00F30EED" w:rsidP="00254934">
      <w:pPr>
        <w:spacing w:line="259" w:lineRule="auto"/>
        <w:ind w:left="0" w:right="0" w:firstLine="0"/>
        <w:rPr>
          <w:sz w:val="24"/>
          <w:szCs w:val="24"/>
        </w:rPr>
      </w:pPr>
      <w:r w:rsidRPr="00254934">
        <w:rPr>
          <w:sz w:val="24"/>
          <w:szCs w:val="24"/>
        </w:rPr>
        <w:t xml:space="preserve">La actora pretende  que se corrija el registro civil de nacimiento del señor HEBER MERA (Q.E.P.D.), quien en vida se identificó con la cédula de ciudadanía número 18.390.095 de Calarcá, referente al el nombre </w:t>
      </w:r>
      <w:r w:rsidR="00254934" w:rsidRPr="00254934">
        <w:rPr>
          <w:sz w:val="24"/>
          <w:szCs w:val="24"/>
        </w:rPr>
        <w:t xml:space="preserve">que fue </w:t>
      </w:r>
      <w:r w:rsidRPr="00254934">
        <w:rPr>
          <w:sz w:val="24"/>
          <w:szCs w:val="24"/>
        </w:rPr>
        <w:t xml:space="preserve">HEBER y no Eder cono así figura; así mimo la fecha de nacimiento </w:t>
      </w:r>
      <w:r w:rsidR="00F813C4" w:rsidRPr="00254934">
        <w:rPr>
          <w:sz w:val="24"/>
          <w:szCs w:val="24"/>
        </w:rPr>
        <w:t>que es 20 de agosto de 1965 y no el 25 de agosto de 1965, por cuanto así figura en el registro civil de nacimiento</w:t>
      </w:r>
      <w:r w:rsidR="00254934" w:rsidRPr="00254934">
        <w:rPr>
          <w:sz w:val="24"/>
          <w:szCs w:val="24"/>
        </w:rPr>
        <w:t xml:space="preserve">; empero </w:t>
      </w:r>
      <w:r w:rsidR="00F813C4" w:rsidRPr="00254934">
        <w:rPr>
          <w:sz w:val="24"/>
          <w:szCs w:val="24"/>
        </w:rPr>
        <w:t xml:space="preserve">al observar el registro civil de nacimiento se observa que el causante nació el 23 de agosto de 1965; por lo tanto, la parte demandante debe aclarar dicha situación, toda vez que </w:t>
      </w:r>
      <w:r w:rsidR="00254934" w:rsidRPr="00254934">
        <w:rPr>
          <w:sz w:val="24"/>
          <w:szCs w:val="24"/>
        </w:rPr>
        <w:t>lo que pretende es corregir dicho registro civil de nacimiento, teniendo en cuenta que en la cédula, partida eclesiástica figura que nació el 20 de agosto de 1965.</w:t>
      </w:r>
      <w:r w:rsidR="00FE208C" w:rsidRPr="00254934">
        <w:rPr>
          <w:sz w:val="24"/>
          <w:szCs w:val="24"/>
        </w:rPr>
        <w:t xml:space="preserve"> </w:t>
      </w:r>
    </w:p>
    <w:p w14:paraId="5F2A9C13" w14:textId="77777777" w:rsidR="00254934" w:rsidRPr="00254934" w:rsidRDefault="00254934" w:rsidP="00254934">
      <w:pPr>
        <w:ind w:left="716" w:right="7" w:firstLine="0"/>
        <w:rPr>
          <w:rFonts w:cs="Segoe UI"/>
          <w:sz w:val="24"/>
          <w:szCs w:val="24"/>
        </w:rPr>
      </w:pPr>
    </w:p>
    <w:p w14:paraId="65FB53F9" w14:textId="01957EB5" w:rsidR="00AF36FC" w:rsidRPr="00254934" w:rsidRDefault="00AF36FC" w:rsidP="00254934">
      <w:pPr>
        <w:ind w:left="0" w:right="7" w:firstLine="0"/>
        <w:rPr>
          <w:rFonts w:cs="Segoe UI"/>
          <w:sz w:val="24"/>
          <w:szCs w:val="24"/>
        </w:rPr>
      </w:pPr>
      <w:r w:rsidRPr="00254934">
        <w:rPr>
          <w:rFonts w:cs="Segoe UI"/>
          <w:sz w:val="24"/>
          <w:szCs w:val="24"/>
        </w:rPr>
        <w:t>En tales condiciones, el despacho atendiendo lo dispuesto en el art. 90 el C. General del proceso, la inadmitirá y concederá un término para su corrección, so pena de rechazo. </w:t>
      </w:r>
    </w:p>
    <w:p w14:paraId="75D15E7B" w14:textId="77777777" w:rsidR="00AF36FC" w:rsidRPr="00254934" w:rsidRDefault="00AF36FC" w:rsidP="00AF36FC">
      <w:pPr>
        <w:textAlignment w:val="baseline"/>
        <w:rPr>
          <w:rFonts w:cs="Segoe UI"/>
          <w:b/>
          <w:sz w:val="24"/>
          <w:szCs w:val="24"/>
          <w:lang w:val="es-ES"/>
        </w:rPr>
      </w:pPr>
      <w:r w:rsidRPr="00254934">
        <w:rPr>
          <w:b/>
          <w:sz w:val="24"/>
          <w:szCs w:val="24"/>
          <w:lang w:val="es-ES"/>
        </w:rPr>
        <w:t> </w:t>
      </w:r>
    </w:p>
    <w:p w14:paraId="7C228B84" w14:textId="77777777" w:rsidR="00AF36FC" w:rsidRPr="00254934" w:rsidRDefault="00AF36FC" w:rsidP="00AF36FC">
      <w:pPr>
        <w:ind w:left="0" w:firstLine="0"/>
        <w:textAlignment w:val="baseline"/>
        <w:rPr>
          <w:rFonts w:cs="Segoe UI"/>
          <w:b/>
          <w:sz w:val="24"/>
          <w:szCs w:val="24"/>
        </w:rPr>
      </w:pPr>
      <w:r w:rsidRPr="00254934">
        <w:rPr>
          <w:rFonts w:cs="Segoe UI"/>
          <w:b/>
          <w:sz w:val="24"/>
          <w:szCs w:val="24"/>
        </w:rPr>
        <w:t>Por lo expuesto, el JUZGADO PRIMERO PROMISCUO MUNICIPAL DE EL TAMBO -CAUCA,  </w:t>
      </w:r>
    </w:p>
    <w:p w14:paraId="544F4A74" w14:textId="77777777" w:rsidR="00AF36FC" w:rsidRPr="00254934" w:rsidRDefault="00AF36FC" w:rsidP="00AF36FC">
      <w:pPr>
        <w:jc w:val="center"/>
        <w:textAlignment w:val="baseline"/>
        <w:rPr>
          <w:rFonts w:cs="Segoe UI"/>
          <w:b/>
          <w:sz w:val="24"/>
          <w:szCs w:val="24"/>
        </w:rPr>
      </w:pPr>
      <w:r w:rsidRPr="00254934">
        <w:rPr>
          <w:rFonts w:cs="Segoe UI"/>
          <w:b/>
          <w:sz w:val="24"/>
          <w:szCs w:val="24"/>
        </w:rPr>
        <w:t>DISPONE: </w:t>
      </w:r>
    </w:p>
    <w:p w14:paraId="00E81598" w14:textId="77777777" w:rsidR="00AF36FC" w:rsidRPr="00254934" w:rsidRDefault="00AF36FC" w:rsidP="00AF36FC">
      <w:pPr>
        <w:jc w:val="center"/>
        <w:textAlignment w:val="baseline"/>
        <w:rPr>
          <w:rFonts w:cs="Segoe UI"/>
          <w:b/>
          <w:sz w:val="24"/>
          <w:szCs w:val="24"/>
          <w:lang w:val="es-ES"/>
        </w:rPr>
      </w:pPr>
      <w:r w:rsidRPr="00254934">
        <w:rPr>
          <w:b/>
          <w:sz w:val="24"/>
          <w:szCs w:val="24"/>
          <w:lang w:val="es-ES"/>
        </w:rPr>
        <w:t> </w:t>
      </w:r>
    </w:p>
    <w:p w14:paraId="62910657" w14:textId="77777777" w:rsidR="00AF36FC" w:rsidRPr="00254934" w:rsidRDefault="00AF36FC" w:rsidP="00AF36FC">
      <w:pPr>
        <w:ind w:left="0" w:firstLine="0"/>
        <w:textAlignment w:val="baseline"/>
        <w:rPr>
          <w:rFonts w:cs="Segoe UI"/>
          <w:bCs/>
          <w:sz w:val="24"/>
          <w:szCs w:val="24"/>
        </w:rPr>
      </w:pPr>
      <w:r w:rsidRPr="00254934">
        <w:rPr>
          <w:rFonts w:cs="Segoe UI"/>
          <w:b/>
          <w:bCs/>
          <w:sz w:val="24"/>
          <w:szCs w:val="24"/>
        </w:rPr>
        <w:t>PRIMERO: INADMITIR</w:t>
      </w:r>
      <w:r w:rsidRPr="00254934">
        <w:rPr>
          <w:rFonts w:cs="Segoe UI"/>
          <w:b/>
          <w:sz w:val="24"/>
          <w:szCs w:val="24"/>
        </w:rPr>
        <w:t xml:space="preserve"> </w:t>
      </w:r>
      <w:r w:rsidRPr="00254934">
        <w:rPr>
          <w:rFonts w:cs="Segoe UI"/>
          <w:bCs/>
          <w:sz w:val="24"/>
          <w:szCs w:val="24"/>
        </w:rPr>
        <w:t>la demanda de la referencia, conforme a las consideraciones expuestas en la parte motiva del presente auto. </w:t>
      </w:r>
    </w:p>
    <w:p w14:paraId="70AD1231" w14:textId="77777777" w:rsidR="00AF36FC" w:rsidRPr="00254934" w:rsidRDefault="00AF36FC" w:rsidP="00AF36FC">
      <w:pPr>
        <w:textAlignment w:val="baseline"/>
        <w:rPr>
          <w:rFonts w:cs="Segoe UI"/>
          <w:bCs/>
          <w:sz w:val="24"/>
          <w:szCs w:val="24"/>
          <w:lang w:val="es-ES"/>
        </w:rPr>
      </w:pPr>
      <w:r w:rsidRPr="00254934">
        <w:rPr>
          <w:rFonts w:cs="Segoe UI"/>
          <w:bCs/>
          <w:sz w:val="24"/>
          <w:szCs w:val="24"/>
          <w:lang w:val="es-ES"/>
        </w:rPr>
        <w:t> </w:t>
      </w:r>
    </w:p>
    <w:p w14:paraId="3A9FDE42" w14:textId="77777777" w:rsidR="00AF36FC" w:rsidRPr="00254934" w:rsidRDefault="00AF36FC" w:rsidP="00AF36FC">
      <w:pPr>
        <w:ind w:left="0" w:firstLine="0"/>
        <w:textAlignment w:val="baseline"/>
        <w:rPr>
          <w:rFonts w:cs="Segoe UI"/>
          <w:bCs/>
          <w:sz w:val="24"/>
          <w:szCs w:val="24"/>
        </w:rPr>
      </w:pPr>
      <w:r w:rsidRPr="00254934">
        <w:rPr>
          <w:rFonts w:cs="Segoe UI"/>
          <w:b/>
          <w:sz w:val="24"/>
          <w:szCs w:val="24"/>
        </w:rPr>
        <w:t xml:space="preserve">SEGUNDO: CONCEDER </w:t>
      </w:r>
      <w:r w:rsidRPr="00254934">
        <w:rPr>
          <w:rFonts w:cs="Segoe UI"/>
          <w:bCs/>
          <w:sz w:val="24"/>
          <w:szCs w:val="24"/>
        </w:rPr>
        <w:t>un término cinco (5) días hábiles, contados a partir del día siguiente al de la notificación de esta providencia por Estado Electrónico, para que la parte demandante subsane los defectos señalados en precedencia, so pena de rechazo. </w:t>
      </w:r>
    </w:p>
    <w:p w14:paraId="221E5894" w14:textId="77777777" w:rsidR="00AF36FC" w:rsidRPr="00254934" w:rsidRDefault="00AF36FC" w:rsidP="00AF36FC">
      <w:pPr>
        <w:textAlignment w:val="baseline"/>
        <w:rPr>
          <w:rFonts w:cs="Segoe UI"/>
          <w:b/>
          <w:sz w:val="24"/>
          <w:szCs w:val="24"/>
          <w:lang w:val="es-ES"/>
        </w:rPr>
      </w:pPr>
      <w:r w:rsidRPr="00254934">
        <w:rPr>
          <w:b/>
          <w:sz w:val="24"/>
          <w:szCs w:val="24"/>
          <w:lang w:val="es-ES"/>
        </w:rPr>
        <w:t> </w:t>
      </w:r>
    </w:p>
    <w:p w14:paraId="0138EE00" w14:textId="3119A695" w:rsidR="00AF36FC" w:rsidRDefault="00254934" w:rsidP="00AF36FC">
      <w:pPr>
        <w:ind w:left="0" w:firstLine="0"/>
        <w:textAlignment w:val="baseline"/>
        <w:rPr>
          <w:rFonts w:cs="Segoe UI"/>
          <w:bCs/>
          <w:sz w:val="24"/>
          <w:szCs w:val="24"/>
        </w:rPr>
      </w:pPr>
      <w:r w:rsidRPr="00254934">
        <w:rPr>
          <w:rFonts w:cs="Segoe UI"/>
          <w:b/>
          <w:bCs/>
          <w:sz w:val="24"/>
          <w:szCs w:val="24"/>
        </w:rPr>
        <w:lastRenderedPageBreak/>
        <w:t>TERCERO:</w:t>
      </w:r>
      <w:r w:rsidRPr="00254934">
        <w:rPr>
          <w:rFonts w:cs="Segoe UI"/>
          <w:b/>
          <w:sz w:val="24"/>
          <w:szCs w:val="24"/>
        </w:rPr>
        <w:t xml:space="preserve"> </w:t>
      </w:r>
      <w:r w:rsidRPr="00254934">
        <w:rPr>
          <w:rFonts w:cs="Segoe UI"/>
          <w:b/>
          <w:bCs/>
          <w:sz w:val="24"/>
          <w:szCs w:val="24"/>
        </w:rPr>
        <w:t xml:space="preserve">RECONOCER </w:t>
      </w:r>
      <w:r w:rsidRPr="00254934">
        <w:rPr>
          <w:rFonts w:cs="Segoe UI"/>
          <w:b/>
          <w:sz w:val="24"/>
          <w:szCs w:val="24"/>
        </w:rPr>
        <w:t>PERSONERÍA AL D</w:t>
      </w:r>
      <w:r>
        <w:rPr>
          <w:rFonts w:cs="Segoe UI"/>
          <w:b/>
          <w:sz w:val="24"/>
          <w:szCs w:val="24"/>
        </w:rPr>
        <w:t>r</w:t>
      </w:r>
      <w:r w:rsidRPr="00254934">
        <w:rPr>
          <w:rFonts w:cs="Segoe UI"/>
          <w:b/>
          <w:sz w:val="24"/>
          <w:szCs w:val="24"/>
        </w:rPr>
        <w:t>.</w:t>
      </w:r>
      <w:r w:rsidRPr="00254934">
        <w:rPr>
          <w:rFonts w:cs="Segoe UI"/>
          <w:b/>
          <w:bCs/>
          <w:sz w:val="24"/>
          <w:szCs w:val="24"/>
        </w:rPr>
        <w:t xml:space="preserve"> </w:t>
      </w:r>
      <w:proofErr w:type="gramStart"/>
      <w:r w:rsidRPr="00254934">
        <w:rPr>
          <w:rFonts w:cs="Segoe UI"/>
          <w:b/>
          <w:bCs/>
          <w:sz w:val="24"/>
          <w:szCs w:val="24"/>
        </w:rPr>
        <w:t>J</w:t>
      </w:r>
      <w:r w:rsidRPr="00254934">
        <w:rPr>
          <w:rFonts w:cs="Arial"/>
          <w:b/>
          <w:sz w:val="24"/>
          <w:szCs w:val="24"/>
          <w:shd w:val="clear" w:color="auto" w:fill="FAF9F8"/>
        </w:rPr>
        <w:t>OHN  MAURICIO</w:t>
      </w:r>
      <w:proofErr w:type="gramEnd"/>
      <w:r w:rsidRPr="00254934">
        <w:rPr>
          <w:rFonts w:cs="Arial"/>
          <w:b/>
          <w:sz w:val="24"/>
          <w:szCs w:val="24"/>
          <w:shd w:val="clear" w:color="auto" w:fill="FAF9F8"/>
        </w:rPr>
        <w:t xml:space="preserve">  BURBANO  SOLARTE,  </w:t>
      </w:r>
      <w:r w:rsidRPr="00254934">
        <w:rPr>
          <w:rFonts w:cs="Arial"/>
          <w:sz w:val="24"/>
          <w:szCs w:val="24"/>
          <w:shd w:val="clear" w:color="auto" w:fill="FAF9F8"/>
        </w:rPr>
        <w:t xml:space="preserve">identificado  con  Cédula  de  Ciudadanía  No. 1.083.813.971  de  Belén  (N), portador  de  la  tarjeta  profesional  No.  336.081del  C.  S.  </w:t>
      </w:r>
      <w:proofErr w:type="gramStart"/>
      <w:r w:rsidRPr="00254934">
        <w:rPr>
          <w:rFonts w:cs="Arial"/>
          <w:sz w:val="24"/>
          <w:szCs w:val="24"/>
          <w:shd w:val="clear" w:color="auto" w:fill="FAF9F8"/>
        </w:rPr>
        <w:t>de  la</w:t>
      </w:r>
      <w:proofErr w:type="gramEnd"/>
      <w:r w:rsidRPr="00254934">
        <w:rPr>
          <w:rFonts w:cs="Arial"/>
          <w:sz w:val="24"/>
          <w:szCs w:val="24"/>
          <w:shd w:val="clear" w:color="auto" w:fill="FAF9F8"/>
        </w:rPr>
        <w:t xml:space="preserve"> J., </w:t>
      </w:r>
      <w:r w:rsidR="00AF36FC" w:rsidRPr="00254934">
        <w:rPr>
          <w:rFonts w:cs="Segoe UI"/>
          <w:bCs/>
          <w:sz w:val="24"/>
          <w:szCs w:val="24"/>
        </w:rPr>
        <w:t>como mandataria judicial de la parte demandante, únicamente para los recursos que se deriven de éste proveído. </w:t>
      </w:r>
    </w:p>
    <w:p w14:paraId="40188004" w14:textId="77777777" w:rsidR="003C68A9" w:rsidRPr="00254934" w:rsidRDefault="003C68A9" w:rsidP="00AF36FC">
      <w:pPr>
        <w:ind w:left="0" w:firstLine="0"/>
        <w:textAlignment w:val="baseline"/>
        <w:rPr>
          <w:rFonts w:cs="Segoe UI"/>
          <w:bCs/>
          <w:sz w:val="24"/>
          <w:szCs w:val="24"/>
        </w:rPr>
      </w:pPr>
    </w:p>
    <w:p w14:paraId="317E088A" w14:textId="06F3E3C9" w:rsidR="00AF36FC" w:rsidRDefault="00AF36FC" w:rsidP="00AF36FC">
      <w:pPr>
        <w:jc w:val="center"/>
        <w:textAlignment w:val="baseline"/>
        <w:rPr>
          <w:rFonts w:cs="Segoe UI"/>
          <w:b/>
          <w:sz w:val="24"/>
          <w:szCs w:val="24"/>
        </w:rPr>
      </w:pPr>
    </w:p>
    <w:p w14:paraId="557650B0" w14:textId="77777777" w:rsidR="003C68A9" w:rsidRPr="00254934" w:rsidRDefault="003C68A9" w:rsidP="00AF36FC">
      <w:pPr>
        <w:jc w:val="center"/>
        <w:textAlignment w:val="baseline"/>
        <w:rPr>
          <w:rFonts w:cs="Segoe UI"/>
          <w:b/>
          <w:sz w:val="24"/>
          <w:szCs w:val="24"/>
        </w:rPr>
      </w:pPr>
    </w:p>
    <w:p w14:paraId="614C7844" w14:textId="77777777" w:rsidR="00AF36FC" w:rsidRPr="00254934" w:rsidRDefault="00AF36FC" w:rsidP="00AF36FC">
      <w:pPr>
        <w:jc w:val="center"/>
        <w:textAlignment w:val="baseline"/>
        <w:rPr>
          <w:rFonts w:cs="Segoe UI"/>
          <w:b/>
          <w:sz w:val="24"/>
          <w:szCs w:val="24"/>
        </w:rPr>
      </w:pPr>
      <w:r w:rsidRPr="00254934">
        <w:rPr>
          <w:rFonts w:cs="Segoe UI"/>
          <w:bCs/>
          <w:sz w:val="24"/>
          <w:szCs w:val="24"/>
        </w:rPr>
        <w:t>NOTIFÍQUESE Y CÚMPLASE</w:t>
      </w:r>
      <w:r w:rsidRPr="00254934">
        <w:rPr>
          <w:rFonts w:cs="Segoe UI"/>
          <w:b/>
          <w:sz w:val="24"/>
          <w:szCs w:val="24"/>
        </w:rPr>
        <w:t> </w:t>
      </w:r>
    </w:p>
    <w:p w14:paraId="1768F2B9" w14:textId="5849FFA0" w:rsidR="00AF36FC" w:rsidRPr="00254934" w:rsidRDefault="00AF36FC" w:rsidP="00AF36FC">
      <w:pPr>
        <w:rPr>
          <w:rFonts w:cs="Tahoma"/>
          <w:b/>
          <w:sz w:val="24"/>
          <w:szCs w:val="24"/>
        </w:rPr>
      </w:pPr>
      <w:r w:rsidRPr="00254934">
        <w:rPr>
          <w:noProof/>
          <w:sz w:val="24"/>
          <w:szCs w:val="24"/>
        </w:rPr>
        <w:drawing>
          <wp:anchor distT="0" distB="0" distL="114300" distR="114300" simplePos="0" relativeHeight="251659264" behindDoc="0" locked="0" layoutInCell="1" allowOverlap="1" wp14:anchorId="761385A7" wp14:editId="335B7FFE">
            <wp:simplePos x="0" y="0"/>
            <wp:positionH relativeFrom="margin">
              <wp:posOffset>1732280</wp:posOffset>
            </wp:positionH>
            <wp:positionV relativeFrom="paragraph">
              <wp:posOffset>117475</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46EA9" w14:textId="77777777" w:rsidR="00AF36FC" w:rsidRPr="00254934" w:rsidRDefault="00AF36FC" w:rsidP="00AF36FC">
      <w:pPr>
        <w:shd w:val="clear" w:color="auto" w:fill="FFFFFF"/>
        <w:rPr>
          <w:sz w:val="24"/>
          <w:szCs w:val="24"/>
        </w:rPr>
      </w:pPr>
      <w:r w:rsidRPr="00254934">
        <w:rPr>
          <w:bCs/>
          <w:sz w:val="24"/>
          <w:szCs w:val="24"/>
          <w:bdr w:val="none" w:sz="0" w:space="0" w:color="auto" w:frame="1"/>
          <w:lang w:val="es-ES_tradnl"/>
        </w:rPr>
        <w:t> </w:t>
      </w:r>
      <w:r w:rsidRPr="00254934">
        <w:rPr>
          <w:rFonts w:cs="Tahoma"/>
          <w:sz w:val="24"/>
          <w:szCs w:val="24"/>
          <w:bdr w:val="none" w:sz="0" w:space="0" w:color="auto" w:frame="1"/>
        </w:rPr>
        <w:t> </w:t>
      </w:r>
    </w:p>
    <w:p w14:paraId="66861FDC" w14:textId="77777777" w:rsidR="00AF36FC" w:rsidRPr="00254934" w:rsidRDefault="00AF36FC" w:rsidP="00AF36FC">
      <w:pPr>
        <w:jc w:val="center"/>
        <w:textAlignment w:val="baseline"/>
        <w:rPr>
          <w:rFonts w:cs="Segoe UI"/>
          <w:b/>
          <w:sz w:val="24"/>
          <w:szCs w:val="24"/>
        </w:rPr>
      </w:pPr>
      <w:r w:rsidRPr="00254934">
        <w:rPr>
          <w:rFonts w:cs="Segoe UI"/>
          <w:b/>
          <w:sz w:val="24"/>
          <w:szCs w:val="24"/>
        </w:rPr>
        <w:t> </w:t>
      </w:r>
    </w:p>
    <w:p w14:paraId="42812C4A" w14:textId="77777777" w:rsidR="00AF36FC" w:rsidRPr="00254934" w:rsidRDefault="00AF36FC" w:rsidP="00AF36FC">
      <w:pPr>
        <w:jc w:val="center"/>
        <w:textAlignment w:val="baseline"/>
        <w:rPr>
          <w:rFonts w:cs="Segoe UI"/>
          <w:b/>
          <w:sz w:val="24"/>
          <w:szCs w:val="24"/>
        </w:rPr>
      </w:pPr>
      <w:r w:rsidRPr="00254934">
        <w:rPr>
          <w:rFonts w:cs="Segoe UI"/>
          <w:bCs/>
          <w:sz w:val="24"/>
          <w:szCs w:val="24"/>
        </w:rPr>
        <w:t>ANA CECILIA VARGAS CHILITO </w:t>
      </w:r>
      <w:r w:rsidRPr="00254934">
        <w:rPr>
          <w:rFonts w:cs="Segoe UI"/>
          <w:b/>
          <w:sz w:val="24"/>
          <w:szCs w:val="24"/>
        </w:rPr>
        <w:t> </w:t>
      </w:r>
    </w:p>
    <w:p w14:paraId="708CE5E7" w14:textId="77777777" w:rsidR="00AF36FC" w:rsidRPr="00254934" w:rsidRDefault="00AF36FC" w:rsidP="00AF36FC">
      <w:pPr>
        <w:jc w:val="center"/>
        <w:textAlignment w:val="baseline"/>
        <w:rPr>
          <w:rFonts w:cs="Segoe UI"/>
          <w:b/>
          <w:sz w:val="24"/>
          <w:szCs w:val="24"/>
        </w:rPr>
      </w:pPr>
      <w:r w:rsidRPr="00254934">
        <w:rPr>
          <w:rFonts w:cs="Segoe UI"/>
          <w:bCs/>
          <w:sz w:val="24"/>
          <w:szCs w:val="24"/>
        </w:rPr>
        <w:t>JUEZ</w:t>
      </w:r>
      <w:r w:rsidRPr="00254934">
        <w:rPr>
          <w:rFonts w:cs="Segoe UI"/>
          <w:b/>
          <w:sz w:val="24"/>
          <w:szCs w:val="24"/>
        </w:rPr>
        <w:t> </w:t>
      </w:r>
    </w:p>
    <w:p w14:paraId="685CB2A5" w14:textId="77777777" w:rsidR="00AF36FC" w:rsidRPr="00254934" w:rsidRDefault="00AF36FC" w:rsidP="00AF36FC">
      <w:pPr>
        <w:pStyle w:val="Sinespaciado"/>
        <w:rPr>
          <w:rFonts w:ascii="Comic Sans MS" w:eastAsia="Century Gothic" w:hAnsi="Comic Sans MS"/>
          <w:sz w:val="24"/>
          <w:szCs w:val="24"/>
        </w:rPr>
      </w:pPr>
    </w:p>
    <w:p w14:paraId="1EEF8D1A" w14:textId="6704CE3F" w:rsidR="00C1165B" w:rsidRPr="00254934" w:rsidRDefault="00C1165B">
      <w:pPr>
        <w:spacing w:line="259" w:lineRule="auto"/>
        <w:ind w:left="68" w:right="0" w:firstLine="0"/>
        <w:jc w:val="center"/>
        <w:rPr>
          <w:sz w:val="24"/>
          <w:szCs w:val="24"/>
        </w:rPr>
      </w:pPr>
    </w:p>
    <w:p w14:paraId="3E6942BE" w14:textId="67325687" w:rsidR="00C1165B" w:rsidRPr="00254934" w:rsidRDefault="00C1165B">
      <w:pPr>
        <w:spacing w:line="259" w:lineRule="auto"/>
        <w:ind w:left="68" w:right="0" w:firstLine="0"/>
        <w:jc w:val="center"/>
        <w:rPr>
          <w:sz w:val="24"/>
          <w:szCs w:val="24"/>
        </w:rPr>
      </w:pPr>
    </w:p>
    <w:p w14:paraId="112E5B47" w14:textId="3A706B4A" w:rsidR="00C1165B" w:rsidRPr="00254934" w:rsidRDefault="00C1165B">
      <w:pPr>
        <w:spacing w:line="259" w:lineRule="auto"/>
        <w:ind w:left="68" w:right="0" w:firstLine="0"/>
        <w:jc w:val="center"/>
        <w:rPr>
          <w:sz w:val="24"/>
          <w:szCs w:val="24"/>
        </w:rPr>
      </w:pPr>
    </w:p>
    <w:p w14:paraId="05D0CE14" w14:textId="367E80BA" w:rsidR="00C1165B" w:rsidRPr="00254934" w:rsidRDefault="00C1165B">
      <w:pPr>
        <w:spacing w:line="259" w:lineRule="auto"/>
        <w:ind w:left="68" w:right="0" w:firstLine="0"/>
        <w:jc w:val="center"/>
        <w:rPr>
          <w:sz w:val="24"/>
          <w:szCs w:val="24"/>
        </w:rPr>
      </w:pPr>
    </w:p>
    <w:p w14:paraId="2E1D2089" w14:textId="2E75EDC1" w:rsidR="00C1165B" w:rsidRPr="00254934" w:rsidRDefault="00C1165B">
      <w:pPr>
        <w:spacing w:line="259" w:lineRule="auto"/>
        <w:ind w:left="68" w:right="0" w:firstLine="0"/>
        <w:jc w:val="center"/>
        <w:rPr>
          <w:sz w:val="24"/>
          <w:szCs w:val="24"/>
        </w:rPr>
      </w:pPr>
    </w:p>
    <w:p w14:paraId="7D2ED19D" w14:textId="082C5F56" w:rsidR="00C1165B" w:rsidRPr="00254934" w:rsidRDefault="00C1165B">
      <w:pPr>
        <w:spacing w:line="259" w:lineRule="auto"/>
        <w:ind w:left="68" w:right="0" w:firstLine="0"/>
        <w:jc w:val="center"/>
        <w:rPr>
          <w:sz w:val="24"/>
          <w:szCs w:val="24"/>
        </w:rPr>
      </w:pPr>
    </w:p>
    <w:p w14:paraId="29521DEA" w14:textId="4E527246" w:rsidR="00C1165B" w:rsidRPr="00254934" w:rsidRDefault="00C1165B">
      <w:pPr>
        <w:spacing w:line="259" w:lineRule="auto"/>
        <w:ind w:left="68" w:right="0" w:firstLine="0"/>
        <w:jc w:val="center"/>
        <w:rPr>
          <w:sz w:val="24"/>
          <w:szCs w:val="24"/>
        </w:rPr>
      </w:pPr>
    </w:p>
    <w:p w14:paraId="4BF6C038" w14:textId="5439078C" w:rsidR="00C1165B" w:rsidRPr="00254934" w:rsidRDefault="00C1165B">
      <w:pPr>
        <w:spacing w:line="259" w:lineRule="auto"/>
        <w:ind w:left="68" w:right="0" w:firstLine="0"/>
        <w:jc w:val="center"/>
        <w:rPr>
          <w:sz w:val="24"/>
          <w:szCs w:val="24"/>
        </w:rPr>
      </w:pPr>
    </w:p>
    <w:p w14:paraId="2AE37295" w14:textId="72AF871B" w:rsidR="00C1165B" w:rsidRPr="00254934" w:rsidRDefault="00C1165B">
      <w:pPr>
        <w:spacing w:line="259" w:lineRule="auto"/>
        <w:ind w:left="68" w:right="0" w:firstLine="0"/>
        <w:jc w:val="center"/>
        <w:rPr>
          <w:sz w:val="24"/>
          <w:szCs w:val="24"/>
        </w:rPr>
      </w:pPr>
    </w:p>
    <w:p w14:paraId="52DF13DD" w14:textId="5309E544" w:rsidR="00C1165B" w:rsidRPr="00254934" w:rsidRDefault="00C1165B">
      <w:pPr>
        <w:spacing w:line="259" w:lineRule="auto"/>
        <w:ind w:left="68" w:right="0" w:firstLine="0"/>
        <w:jc w:val="center"/>
        <w:rPr>
          <w:sz w:val="24"/>
          <w:szCs w:val="24"/>
        </w:rPr>
      </w:pPr>
    </w:p>
    <w:p w14:paraId="3DAD55B1" w14:textId="3DBD4809" w:rsidR="00C1165B" w:rsidRPr="00254934" w:rsidRDefault="00C1165B">
      <w:pPr>
        <w:spacing w:line="259" w:lineRule="auto"/>
        <w:ind w:left="68" w:right="0" w:firstLine="0"/>
        <w:jc w:val="center"/>
        <w:rPr>
          <w:sz w:val="24"/>
          <w:szCs w:val="24"/>
        </w:rPr>
      </w:pPr>
    </w:p>
    <w:p w14:paraId="218147DB" w14:textId="77AE5414" w:rsidR="00C1165B" w:rsidRPr="00254934" w:rsidRDefault="00C1165B">
      <w:pPr>
        <w:spacing w:line="259" w:lineRule="auto"/>
        <w:ind w:left="68" w:right="0" w:firstLine="0"/>
        <w:jc w:val="center"/>
        <w:rPr>
          <w:sz w:val="24"/>
          <w:szCs w:val="24"/>
        </w:rPr>
      </w:pPr>
    </w:p>
    <w:p w14:paraId="75DC73F4" w14:textId="25595F0A" w:rsidR="00C1165B" w:rsidRDefault="00C1165B">
      <w:pPr>
        <w:spacing w:line="259" w:lineRule="auto"/>
        <w:ind w:left="68" w:right="0" w:firstLine="0"/>
        <w:jc w:val="center"/>
      </w:pPr>
    </w:p>
    <w:p w14:paraId="709FBECC" w14:textId="4B46FB8C" w:rsidR="00C1165B" w:rsidRDefault="00C1165B">
      <w:pPr>
        <w:spacing w:line="259" w:lineRule="auto"/>
        <w:ind w:left="68" w:right="0" w:firstLine="0"/>
        <w:jc w:val="center"/>
      </w:pPr>
    </w:p>
    <w:p w14:paraId="7D2D0ABD" w14:textId="77777777" w:rsidR="00690812" w:rsidRDefault="00690812">
      <w:pPr>
        <w:spacing w:line="259" w:lineRule="auto"/>
        <w:ind w:left="68" w:right="0" w:firstLine="0"/>
        <w:jc w:val="center"/>
      </w:pPr>
    </w:p>
    <w:p w14:paraId="0F793054" w14:textId="373FC169" w:rsidR="00C1165B" w:rsidRDefault="00C1165B">
      <w:pPr>
        <w:spacing w:line="259" w:lineRule="auto"/>
        <w:ind w:left="68" w:right="0" w:firstLine="0"/>
        <w:jc w:val="center"/>
      </w:pPr>
    </w:p>
    <w:p w14:paraId="23EBAA25" w14:textId="22EB0E7B" w:rsidR="00C1165B" w:rsidRDefault="00C1165B">
      <w:pPr>
        <w:spacing w:line="259" w:lineRule="auto"/>
        <w:ind w:left="68" w:right="0" w:firstLine="0"/>
        <w:jc w:val="center"/>
      </w:pPr>
    </w:p>
    <w:p w14:paraId="2E9751A3" w14:textId="7E23A298" w:rsidR="00C1165B" w:rsidRDefault="00C1165B">
      <w:pPr>
        <w:spacing w:line="259" w:lineRule="auto"/>
        <w:ind w:left="68" w:right="0" w:firstLine="0"/>
        <w:jc w:val="center"/>
      </w:pPr>
    </w:p>
    <w:p w14:paraId="38218CE4" w14:textId="7A26E16A" w:rsidR="00C1165B" w:rsidRDefault="00C1165B">
      <w:pPr>
        <w:spacing w:line="259" w:lineRule="auto"/>
        <w:ind w:left="68" w:right="0" w:firstLine="0"/>
        <w:jc w:val="center"/>
      </w:pPr>
    </w:p>
    <w:p w14:paraId="40A29080" w14:textId="378E550B" w:rsidR="00C1165B" w:rsidRDefault="00C1165B">
      <w:pPr>
        <w:spacing w:line="259" w:lineRule="auto"/>
        <w:ind w:left="68" w:right="0" w:firstLine="0"/>
        <w:jc w:val="center"/>
      </w:pPr>
    </w:p>
    <w:p w14:paraId="6A6158F7" w14:textId="339EF0FF" w:rsidR="00C1165B" w:rsidRDefault="00C1165B">
      <w:pPr>
        <w:spacing w:line="259" w:lineRule="auto"/>
        <w:ind w:left="68" w:right="0" w:firstLine="0"/>
        <w:jc w:val="center"/>
      </w:pPr>
    </w:p>
    <w:p w14:paraId="73902460" w14:textId="7BD06A7C" w:rsidR="00C1165B" w:rsidRDefault="00C1165B">
      <w:pPr>
        <w:spacing w:line="259" w:lineRule="auto"/>
        <w:ind w:left="68" w:right="0" w:firstLine="0"/>
        <w:jc w:val="center"/>
      </w:pPr>
    </w:p>
    <w:p w14:paraId="059221BE" w14:textId="522531E4" w:rsidR="00C1165B" w:rsidRDefault="00C1165B">
      <w:pPr>
        <w:spacing w:line="259" w:lineRule="auto"/>
        <w:ind w:left="68" w:right="0" w:firstLine="0"/>
        <w:jc w:val="center"/>
      </w:pPr>
    </w:p>
    <w:sectPr w:rsidR="00C1165B">
      <w:pgSz w:w="12240" w:h="18705"/>
      <w:pgMar w:top="1140" w:right="1123" w:bottom="1118" w:left="16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5EE68" w14:textId="77777777" w:rsidR="00684E6B" w:rsidRDefault="00684E6B" w:rsidP="00EB6397">
      <w:pPr>
        <w:spacing w:line="240" w:lineRule="auto"/>
      </w:pPr>
      <w:r>
        <w:separator/>
      </w:r>
    </w:p>
  </w:endnote>
  <w:endnote w:type="continuationSeparator" w:id="0">
    <w:p w14:paraId="60B24B92" w14:textId="77777777" w:rsidR="00684E6B" w:rsidRDefault="00684E6B" w:rsidP="00EB6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1562" w14:textId="77777777" w:rsidR="00684E6B" w:rsidRDefault="00684E6B" w:rsidP="00EB6397">
      <w:pPr>
        <w:spacing w:line="240" w:lineRule="auto"/>
      </w:pPr>
      <w:r>
        <w:separator/>
      </w:r>
    </w:p>
  </w:footnote>
  <w:footnote w:type="continuationSeparator" w:id="0">
    <w:p w14:paraId="008E718B" w14:textId="77777777" w:rsidR="00684E6B" w:rsidRDefault="00684E6B" w:rsidP="00EB63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5692"/>
    <w:multiLevelType w:val="hybridMultilevel"/>
    <w:tmpl w:val="EF121750"/>
    <w:lvl w:ilvl="0" w:tplc="FFFFFFFF">
      <w:start w:val="1"/>
      <w:numFmt w:val="bullet"/>
      <w:lvlText w:val="-"/>
      <w:lvlJc w:val="left"/>
      <w:pPr>
        <w:ind w:left="716"/>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1" w:tplc="FFFFFFFF">
      <w:start w:val="1"/>
      <w:numFmt w:val="bullet"/>
      <w:lvlText w:val="o"/>
      <w:lvlJc w:val="left"/>
      <w:pPr>
        <w:ind w:left="14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2" w:tplc="FFFFFFFF">
      <w:start w:val="1"/>
      <w:numFmt w:val="bullet"/>
      <w:lvlText w:val="▪"/>
      <w:lvlJc w:val="left"/>
      <w:pPr>
        <w:ind w:left="21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3" w:tplc="FFFFFFFF">
      <w:start w:val="1"/>
      <w:numFmt w:val="bullet"/>
      <w:lvlText w:val="•"/>
      <w:lvlJc w:val="left"/>
      <w:pPr>
        <w:ind w:left="28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4" w:tplc="FFFFFFFF">
      <w:start w:val="1"/>
      <w:numFmt w:val="bullet"/>
      <w:lvlText w:val="o"/>
      <w:lvlJc w:val="left"/>
      <w:pPr>
        <w:ind w:left="360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5" w:tplc="FFFFFFFF">
      <w:start w:val="1"/>
      <w:numFmt w:val="bullet"/>
      <w:lvlText w:val="▪"/>
      <w:lvlJc w:val="left"/>
      <w:pPr>
        <w:ind w:left="432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6" w:tplc="FFFFFFFF">
      <w:start w:val="1"/>
      <w:numFmt w:val="bullet"/>
      <w:lvlText w:val="•"/>
      <w:lvlJc w:val="left"/>
      <w:pPr>
        <w:ind w:left="50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7" w:tplc="FFFFFFFF">
      <w:start w:val="1"/>
      <w:numFmt w:val="bullet"/>
      <w:lvlText w:val="o"/>
      <w:lvlJc w:val="left"/>
      <w:pPr>
        <w:ind w:left="57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8" w:tplc="FFFFFFFF">
      <w:start w:val="1"/>
      <w:numFmt w:val="bullet"/>
      <w:lvlText w:val="▪"/>
      <w:lvlJc w:val="left"/>
      <w:pPr>
        <w:ind w:left="64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36"/>
    <w:rsid w:val="000572DB"/>
    <w:rsid w:val="00083CAA"/>
    <w:rsid w:val="000F77C7"/>
    <w:rsid w:val="0013262B"/>
    <w:rsid w:val="00173A8F"/>
    <w:rsid w:val="00191A0D"/>
    <w:rsid w:val="00206935"/>
    <w:rsid w:val="00254934"/>
    <w:rsid w:val="002C17C9"/>
    <w:rsid w:val="00313EF0"/>
    <w:rsid w:val="003B5891"/>
    <w:rsid w:val="003C68A9"/>
    <w:rsid w:val="00451318"/>
    <w:rsid w:val="00467D60"/>
    <w:rsid w:val="004976D9"/>
    <w:rsid w:val="00527671"/>
    <w:rsid w:val="005B7814"/>
    <w:rsid w:val="005E0352"/>
    <w:rsid w:val="00613D7B"/>
    <w:rsid w:val="00684E6B"/>
    <w:rsid w:val="0069024A"/>
    <w:rsid w:val="00690812"/>
    <w:rsid w:val="00696D36"/>
    <w:rsid w:val="006A7D3C"/>
    <w:rsid w:val="006C4D24"/>
    <w:rsid w:val="00791857"/>
    <w:rsid w:val="007C68DC"/>
    <w:rsid w:val="007D343E"/>
    <w:rsid w:val="007F77F8"/>
    <w:rsid w:val="00845E78"/>
    <w:rsid w:val="00882217"/>
    <w:rsid w:val="009151D2"/>
    <w:rsid w:val="00A5281D"/>
    <w:rsid w:val="00A907C3"/>
    <w:rsid w:val="00AA3463"/>
    <w:rsid w:val="00AA7E78"/>
    <w:rsid w:val="00AC1C98"/>
    <w:rsid w:val="00AF36FC"/>
    <w:rsid w:val="00B273C3"/>
    <w:rsid w:val="00B705EC"/>
    <w:rsid w:val="00BD7BB4"/>
    <w:rsid w:val="00C1165B"/>
    <w:rsid w:val="00C20DD1"/>
    <w:rsid w:val="00C96B2B"/>
    <w:rsid w:val="00CA7D46"/>
    <w:rsid w:val="00CE10EA"/>
    <w:rsid w:val="00D04B88"/>
    <w:rsid w:val="00D640E1"/>
    <w:rsid w:val="00E61225"/>
    <w:rsid w:val="00EB6397"/>
    <w:rsid w:val="00F02977"/>
    <w:rsid w:val="00F039AC"/>
    <w:rsid w:val="00F30EED"/>
    <w:rsid w:val="00F575A2"/>
    <w:rsid w:val="00F813C4"/>
    <w:rsid w:val="00F840AB"/>
    <w:rsid w:val="00FE20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BD7B"/>
  <w15:docId w15:val="{C74B2A54-C318-42DA-B3D0-BFDCD997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35" w:lineRule="auto"/>
      <w:ind w:left="371" w:right="43" w:hanging="371"/>
      <w:jc w:val="both"/>
    </w:pPr>
    <w:rPr>
      <w:rFonts w:ascii="Comic Sans MS" w:eastAsia="Comic Sans MS" w:hAnsi="Comic Sans MS" w:cs="Comic Sans MS"/>
      <w:color w:val="000000"/>
      <w:sz w:val="29"/>
    </w:rPr>
  </w:style>
  <w:style w:type="paragraph" w:styleId="Ttulo1">
    <w:name w:val="heading 1"/>
    <w:next w:val="Normal"/>
    <w:link w:val="Ttulo1Car"/>
    <w:uiPriority w:val="9"/>
    <w:qFormat/>
    <w:pPr>
      <w:keepNext/>
      <w:keepLines/>
      <w:spacing w:after="0"/>
      <w:ind w:left="10" w:hanging="10"/>
      <w:outlineLvl w:val="0"/>
    </w:pPr>
    <w:rPr>
      <w:rFonts w:ascii="Comic Sans MS" w:eastAsia="Comic Sans MS" w:hAnsi="Comic Sans MS" w:cs="Comic Sans MS"/>
      <w:b/>
      <w:color w:val="000000"/>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omic Sans MS" w:eastAsia="Comic Sans MS" w:hAnsi="Comic Sans MS" w:cs="Comic Sans MS"/>
      <w:b/>
      <w:color w:val="000000"/>
      <w:sz w:val="24"/>
    </w:rPr>
  </w:style>
  <w:style w:type="paragraph" w:styleId="Prrafodelista">
    <w:name w:val="List Paragraph"/>
    <w:basedOn w:val="Normal"/>
    <w:uiPriority w:val="34"/>
    <w:qFormat/>
    <w:rsid w:val="00527671"/>
    <w:pPr>
      <w:ind w:left="720"/>
      <w:contextualSpacing/>
    </w:pPr>
  </w:style>
  <w:style w:type="paragraph" w:styleId="NormalWeb">
    <w:name w:val="Normal (Web)"/>
    <w:basedOn w:val="Normal"/>
    <w:uiPriority w:val="99"/>
    <w:unhideWhenUsed/>
    <w:rsid w:val="0045131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451318"/>
    <w:rPr>
      <w:b/>
      <w:bCs/>
    </w:rPr>
  </w:style>
  <w:style w:type="character" w:customStyle="1" w:styleId="hgkelc">
    <w:name w:val="hgkelc"/>
    <w:basedOn w:val="Fuentedeprrafopredeter"/>
    <w:rsid w:val="006A7D3C"/>
  </w:style>
  <w:style w:type="character" w:customStyle="1" w:styleId="kx21rb">
    <w:name w:val="kx21rb"/>
    <w:basedOn w:val="Fuentedeprrafopredeter"/>
    <w:rsid w:val="006A7D3C"/>
  </w:style>
  <w:style w:type="character" w:styleId="Refdenotaalpie">
    <w:name w:val="footnote reference"/>
    <w:semiHidden/>
    <w:rsid w:val="00EB6397"/>
    <w:rPr>
      <w:vertAlign w:val="superscript"/>
    </w:rPr>
  </w:style>
  <w:style w:type="paragraph" w:styleId="Textonotapie">
    <w:name w:val="footnote text"/>
    <w:basedOn w:val="Normal"/>
    <w:link w:val="TextonotapieCar"/>
    <w:semiHidden/>
    <w:rsid w:val="00EB6397"/>
    <w:pPr>
      <w:spacing w:line="240" w:lineRule="auto"/>
      <w:ind w:left="0" w:right="0" w:firstLine="0"/>
      <w:jc w:val="left"/>
    </w:pPr>
    <w:rPr>
      <w:rFonts w:ascii="Times New Roman" w:eastAsia="Times New Roman" w:hAnsi="Times New Roman" w:cs="Times New Roman"/>
      <w:color w:val="auto"/>
      <w:sz w:val="20"/>
      <w:szCs w:val="20"/>
      <w:lang w:val="es-ES" w:eastAsia="es-ES"/>
    </w:rPr>
  </w:style>
  <w:style w:type="character" w:customStyle="1" w:styleId="TextonotapieCar">
    <w:name w:val="Texto nota pie Car"/>
    <w:basedOn w:val="Fuentedeprrafopredeter"/>
    <w:link w:val="Textonotapie"/>
    <w:semiHidden/>
    <w:rsid w:val="00EB6397"/>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EB6397"/>
    <w:pPr>
      <w:spacing w:line="240" w:lineRule="auto"/>
      <w:ind w:left="0" w:right="0" w:firstLine="0"/>
      <w:jc w:val="left"/>
    </w:pPr>
    <w:rPr>
      <w:rFonts w:ascii="Courier New" w:eastAsia="Times New Roman" w:hAnsi="Courier New" w:cs="Courier New"/>
      <w:color w:val="auto"/>
      <w:sz w:val="20"/>
      <w:szCs w:val="20"/>
      <w:lang w:val="es-ES" w:eastAsia="es-ES"/>
    </w:rPr>
  </w:style>
  <w:style w:type="character" w:customStyle="1" w:styleId="TextosinformatoCar">
    <w:name w:val="Texto sin formato Car"/>
    <w:basedOn w:val="Fuentedeprrafopredeter"/>
    <w:link w:val="Textosinformato"/>
    <w:rsid w:val="00EB6397"/>
    <w:rPr>
      <w:rFonts w:ascii="Courier New" w:eastAsia="Times New Roman" w:hAnsi="Courier New" w:cs="Courier New"/>
      <w:sz w:val="20"/>
      <w:szCs w:val="20"/>
      <w:lang w:val="es-ES" w:eastAsia="es-ES"/>
    </w:rPr>
  </w:style>
  <w:style w:type="paragraph" w:styleId="Textoindependiente">
    <w:name w:val="Body Text"/>
    <w:basedOn w:val="Normal"/>
    <w:link w:val="TextoindependienteCar"/>
    <w:rsid w:val="00EB6397"/>
    <w:pPr>
      <w:spacing w:after="120" w:line="240" w:lineRule="auto"/>
      <w:ind w:left="0" w:right="0" w:firstLine="0"/>
      <w:jc w:val="left"/>
    </w:pPr>
    <w:rPr>
      <w:rFonts w:ascii="Times New Roman" w:eastAsia="Times New Roman" w:hAnsi="Times New Roman" w:cs="Times New Roman"/>
      <w:color w:val="auto"/>
      <w:sz w:val="20"/>
      <w:szCs w:val="20"/>
      <w:lang w:val="es-ES" w:eastAsia="es-ES"/>
    </w:rPr>
  </w:style>
  <w:style w:type="character" w:customStyle="1" w:styleId="TextoindependienteCar">
    <w:name w:val="Texto independiente Car"/>
    <w:basedOn w:val="Fuentedeprrafopredeter"/>
    <w:link w:val="Textoindependiente"/>
    <w:rsid w:val="00EB6397"/>
    <w:rPr>
      <w:rFonts w:ascii="Times New Roman" w:eastAsia="Times New Roman" w:hAnsi="Times New Roman" w:cs="Times New Roman"/>
      <w:sz w:val="20"/>
      <w:szCs w:val="20"/>
      <w:lang w:val="es-ES" w:eastAsia="es-ES"/>
    </w:rPr>
  </w:style>
  <w:style w:type="paragraph" w:styleId="Sinespaciado">
    <w:name w:val="No Spacing"/>
    <w:uiPriority w:val="1"/>
    <w:qFormat/>
    <w:rsid w:val="00AF36FC"/>
    <w:pPr>
      <w:spacing w:after="0" w:line="240" w:lineRule="auto"/>
    </w:pPr>
    <w:rPr>
      <w:rFonts w:ascii="Calibri" w:eastAsia="Calibri" w:hAnsi="Calibri" w:cs="Times New Roman"/>
      <w:lang w:val="es-ES" w:eastAsia="en-US"/>
    </w:rPr>
  </w:style>
  <w:style w:type="character" w:styleId="Hipervnculo">
    <w:name w:val="Hyperlink"/>
    <w:basedOn w:val="Fuentedeprrafopredeter"/>
    <w:uiPriority w:val="99"/>
    <w:unhideWhenUsed/>
    <w:rsid w:val="00F30EED"/>
    <w:rPr>
      <w:color w:val="0563C1" w:themeColor="hyperlink"/>
      <w:u w:val="single"/>
    </w:rPr>
  </w:style>
  <w:style w:type="character" w:styleId="Mencinsinresolver">
    <w:name w:val="Unresolved Mention"/>
    <w:basedOn w:val="Fuentedeprrafopredeter"/>
    <w:uiPriority w:val="99"/>
    <w:semiHidden/>
    <w:unhideWhenUsed/>
    <w:rsid w:val="00F30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2646">
      <w:bodyDiv w:val="1"/>
      <w:marLeft w:val="0"/>
      <w:marRight w:val="0"/>
      <w:marTop w:val="0"/>
      <w:marBottom w:val="0"/>
      <w:divBdr>
        <w:top w:val="none" w:sz="0" w:space="0" w:color="auto"/>
        <w:left w:val="none" w:sz="0" w:space="0" w:color="auto"/>
        <w:bottom w:val="none" w:sz="0" w:space="0" w:color="auto"/>
        <w:right w:val="none" w:sz="0" w:space="0" w:color="auto"/>
      </w:divBdr>
    </w:div>
    <w:div w:id="298582165">
      <w:bodyDiv w:val="1"/>
      <w:marLeft w:val="0"/>
      <w:marRight w:val="0"/>
      <w:marTop w:val="0"/>
      <w:marBottom w:val="0"/>
      <w:divBdr>
        <w:top w:val="none" w:sz="0" w:space="0" w:color="auto"/>
        <w:left w:val="none" w:sz="0" w:space="0" w:color="auto"/>
        <w:bottom w:val="none" w:sz="0" w:space="0" w:color="auto"/>
        <w:right w:val="none" w:sz="0" w:space="0" w:color="auto"/>
      </w:divBdr>
      <w:divsChild>
        <w:div w:id="1788812268">
          <w:marLeft w:val="0"/>
          <w:marRight w:val="0"/>
          <w:marTop w:val="0"/>
          <w:marBottom w:val="120"/>
          <w:divBdr>
            <w:top w:val="none" w:sz="0" w:space="0" w:color="auto"/>
            <w:left w:val="none" w:sz="0" w:space="0" w:color="auto"/>
            <w:bottom w:val="none" w:sz="0" w:space="0" w:color="auto"/>
            <w:right w:val="none" w:sz="0" w:space="0" w:color="auto"/>
          </w:divBdr>
          <w:divsChild>
            <w:div w:id="614337303">
              <w:marLeft w:val="0"/>
              <w:marRight w:val="0"/>
              <w:marTop w:val="0"/>
              <w:marBottom w:val="0"/>
              <w:divBdr>
                <w:top w:val="none" w:sz="0" w:space="0" w:color="auto"/>
                <w:left w:val="none" w:sz="0" w:space="0" w:color="auto"/>
                <w:bottom w:val="none" w:sz="0" w:space="0" w:color="auto"/>
                <w:right w:val="none" w:sz="0" w:space="0" w:color="auto"/>
              </w:divBdr>
            </w:div>
          </w:divsChild>
        </w:div>
        <w:div w:id="1510951705">
          <w:marLeft w:val="0"/>
          <w:marRight w:val="0"/>
          <w:marTop w:val="0"/>
          <w:marBottom w:val="120"/>
          <w:divBdr>
            <w:top w:val="none" w:sz="0" w:space="0" w:color="auto"/>
            <w:left w:val="none" w:sz="0" w:space="0" w:color="auto"/>
            <w:bottom w:val="none" w:sz="0" w:space="0" w:color="auto"/>
            <w:right w:val="none" w:sz="0" w:space="0" w:color="auto"/>
          </w:divBdr>
          <w:divsChild>
            <w:div w:id="75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Marina Perafan Martinez</dc:creator>
  <cp:keywords/>
  <cp:lastModifiedBy>andrés felipe lópez</cp:lastModifiedBy>
  <cp:revision>3</cp:revision>
  <dcterms:created xsi:type="dcterms:W3CDTF">2022-09-29T19:44:00Z</dcterms:created>
  <dcterms:modified xsi:type="dcterms:W3CDTF">2022-10-03T12:09:00Z</dcterms:modified>
</cp:coreProperties>
</file>