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45" w:rsidRDefault="00406E45" w:rsidP="00406E45">
      <w:pPr>
        <w:ind w:left="-1" w:right="4817"/>
        <w:jc w:val="center"/>
      </w:pPr>
      <w:r>
        <w:rPr>
          <w:noProof/>
        </w:rPr>
        <w:drawing>
          <wp:inline distT="0" distB="0" distL="0" distR="0" wp14:anchorId="1B5979B7" wp14:editId="529F104F">
            <wp:extent cx="2508250" cy="755650"/>
            <wp:effectExtent l="0" t="0" r="0" b="0"/>
            <wp:docPr id="2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</w:p>
    <w:p w:rsidR="003254DD" w:rsidRPr="003254DD" w:rsidRDefault="003254DD" w:rsidP="003254DD">
      <w:pPr>
        <w:ind w:right="507"/>
        <w:jc w:val="center"/>
        <w:rPr>
          <w:bCs/>
          <w:color w:val="000000"/>
        </w:rPr>
      </w:pP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</w:rPr>
        <w:t>JUZGADO PRIMERO PROMISCUO MUNICIPAL DE EL TAMBO – CAUCA  </w:t>
      </w:r>
    </w:p>
    <w:p w:rsidR="003254DD" w:rsidRPr="003254DD" w:rsidRDefault="003254DD" w:rsidP="003254DD">
      <w:pPr>
        <w:ind w:right="51"/>
        <w:jc w:val="center"/>
        <w:rPr>
          <w:bCs/>
          <w:color w:val="000000"/>
        </w:rPr>
      </w:pP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</w:rPr>
        <w:t>CÓDIGO No. </w:t>
      </w: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19 2564089001</w:t>
      </w: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jc w:val="center"/>
        <w:rPr>
          <w:bCs/>
          <w:color w:val="000000"/>
        </w:rPr>
      </w:pPr>
      <w:r w:rsidRPr="003254DD">
        <w:rPr>
          <w:rFonts w:ascii="Comic Sans MS" w:hAnsi="Comic Sans MS"/>
          <w:bCs/>
          <w:i/>
          <w:iCs/>
          <w:color w:val="000000"/>
          <w:sz w:val="28"/>
          <w:szCs w:val="28"/>
          <w:bdr w:val="none" w:sz="0" w:space="0" w:color="auto" w:frame="1"/>
        </w:rPr>
        <w:t>Buzón electrónico: </w:t>
      </w:r>
      <w:r w:rsidRPr="003254DD">
        <w:rPr>
          <w:rFonts w:ascii="Comic Sans MS" w:hAnsi="Comic Sans MS"/>
          <w:bCs/>
          <w:i/>
          <w:iCs/>
          <w:color w:val="0563C1"/>
          <w:sz w:val="28"/>
          <w:szCs w:val="28"/>
          <w:u w:val="single"/>
          <w:bdr w:val="none" w:sz="0" w:space="0" w:color="auto" w:frame="1"/>
        </w:rPr>
        <w:t>j01prmtambo@cendoj.ramajudicial.gov.co</w:t>
      </w: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jc w:val="center"/>
        <w:rPr>
          <w:rFonts w:ascii="Times New Roman" w:hAnsi="Times New Roman"/>
          <w:b w:val="0"/>
          <w:color w:val="000000"/>
        </w:rPr>
      </w:pP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jc w:val="center"/>
        <w:rPr>
          <w:rFonts w:ascii="Times New Roman" w:hAnsi="Times New Roman"/>
          <w:b w:val="0"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Once </w:t>
      </w: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</w:rPr>
        <w:t>(11) de noviembre de dos mil veintidós (2022)</w:t>
      </w: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  <w:lang w:val="es-ES"/>
        </w:rPr>
        <w:t> </w:t>
      </w:r>
      <w:r w:rsidRPr="003254DD">
        <w:rPr>
          <w:rFonts w:ascii="Segoe UI" w:hAnsi="Segoe UI" w:cs="Segoe UI"/>
          <w:b w:val="0"/>
          <w:color w:val="000000"/>
          <w:sz w:val="18"/>
          <w:szCs w:val="18"/>
          <w:bdr w:val="none" w:sz="0" w:space="0" w:color="auto" w:frame="1"/>
          <w:lang w:val="es-ES"/>
        </w:rPr>
        <w:t>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</w:rPr>
        <w:t> </w:t>
      </w: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  <w:lang w:val="es-ES"/>
        </w:rPr>
        <w:t> </w:t>
      </w:r>
      <w:r w:rsidRPr="003254DD">
        <w:rPr>
          <w:rFonts w:ascii="Segoe UI" w:hAnsi="Segoe UI" w:cs="Segoe UI"/>
          <w:b w:val="0"/>
          <w:color w:val="000000"/>
          <w:sz w:val="18"/>
          <w:szCs w:val="18"/>
          <w:bdr w:val="none" w:sz="0" w:space="0" w:color="auto" w:frame="1"/>
          <w:lang w:val="es-ES"/>
        </w:rPr>
        <w:t>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Cs/>
          <w:color w:val="000000"/>
          <w:sz w:val="28"/>
          <w:szCs w:val="28"/>
          <w:bdr w:val="none" w:sz="0" w:space="0" w:color="auto" w:frame="1"/>
          <w:lang w:val="es-ES"/>
        </w:rPr>
        <w:t> Auto:                   No. 799  </w:t>
      </w:r>
      <w:r w:rsidRPr="003254DD">
        <w:rPr>
          <w:rFonts w:ascii="Segoe UI" w:hAnsi="Segoe UI" w:cs="Segoe UI"/>
          <w:bCs/>
          <w:color w:val="000000"/>
          <w:sz w:val="18"/>
          <w:szCs w:val="18"/>
          <w:bdr w:val="none" w:sz="0" w:space="0" w:color="auto" w:frame="1"/>
          <w:lang w:val="es-ES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5721"/>
      </w:tblGrid>
      <w:tr w:rsidR="003254DD" w:rsidRPr="003254DD" w:rsidTr="003254DD"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  <w:lang w:val="es-ES"/>
              </w:rPr>
              <w:t>Radicación:   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  <w:lang w:val="es-ES"/>
              </w:rPr>
              <w:t>2022-00164-00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es-ES"/>
              </w:rPr>
              <w:t> </w:t>
            </w:r>
          </w:p>
        </w:tc>
      </w:tr>
      <w:tr w:rsidR="003254DD" w:rsidRPr="003254DD" w:rsidTr="003254DD"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  <w:lang w:val="es-ES"/>
              </w:rPr>
              <w:t>Proceso: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bdr w:val="none" w:sz="0" w:space="0" w:color="auto" w:frame="1"/>
              </w:rPr>
              <w:t>DECL.VERBAL CON DISPOSICIONES ESPECIALES – DECLARACIÓN DE PERTENENCIA </w:t>
            </w: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 </w:t>
            </w:r>
          </w:p>
        </w:tc>
      </w:tr>
      <w:tr w:rsidR="003254DD" w:rsidRPr="003254DD" w:rsidTr="003254DD"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  <w:lang w:val="es-ES"/>
              </w:rPr>
              <w:t>Demandante:      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bdr w:val="none" w:sz="0" w:space="0" w:color="auto" w:frame="1"/>
              </w:rPr>
              <w:t>CONSUELO FLOREZ BALCAZAR         </w:t>
            </w: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</w:rPr>
              <w:t>    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 </w:t>
            </w:r>
          </w:p>
        </w:tc>
      </w:tr>
      <w:tr w:rsidR="003254DD" w:rsidRPr="003254DD" w:rsidTr="003254DD"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  <w:lang w:val="es-ES"/>
              </w:rPr>
              <w:t>Demandados:            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4DD" w:rsidRPr="003254DD" w:rsidRDefault="003254DD" w:rsidP="003254DD">
            <w:pPr>
              <w:rPr>
                <w:rFonts w:cs="Calibri"/>
                <w:bCs/>
                <w:color w:val="000000"/>
              </w:rPr>
            </w:pPr>
            <w:r w:rsidRPr="003254DD">
              <w:rPr>
                <w:rFonts w:ascii="Comic Sans MS" w:hAnsi="Comic Sans MS" w:cs="Calibri"/>
                <w:bCs/>
                <w:color w:val="000000"/>
                <w:bdr w:val="none" w:sz="0" w:space="0" w:color="auto" w:frame="1"/>
              </w:rPr>
              <w:t>HEREDEROS INDETERMINADOS DE MARIA ILIA BALCAZAR Y OTROS    </w:t>
            </w:r>
            <w:r w:rsidRPr="003254DD">
              <w:rPr>
                <w:rFonts w:ascii="Comic Sans MS" w:hAnsi="Comic Sans MS" w:cs="Calibri"/>
                <w:b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3254DD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  <w:lang w:val="es-ES"/>
        </w:rPr>
        <w:t> </w:t>
      </w:r>
      <w:r w:rsidRPr="003254DD">
        <w:rPr>
          <w:rFonts w:ascii="Segoe UI" w:hAnsi="Segoe UI" w:cs="Segoe UI"/>
          <w:b w:val="0"/>
          <w:color w:val="000000"/>
          <w:sz w:val="18"/>
          <w:szCs w:val="18"/>
          <w:bdr w:val="none" w:sz="0" w:space="0" w:color="auto" w:frame="1"/>
          <w:lang w:val="es-ES"/>
        </w:rPr>
        <w:t>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Segoe UI" w:hAnsi="Segoe UI" w:cs="Segoe UI"/>
          <w:b w:val="0"/>
          <w:color w:val="000000"/>
          <w:sz w:val="18"/>
          <w:szCs w:val="18"/>
          <w:bdr w:val="none" w:sz="0" w:space="0" w:color="auto" w:frame="1"/>
          <w:lang w:val="es-ES"/>
        </w:rPr>
        <w:t>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Encontrándose a Despacho, la demanda de la referencia, y con el fin de decidir sobre su admisión se observa que adolece de las siguientes irregularidades: </w:t>
      </w:r>
      <w:r w:rsidRPr="003254DD">
        <w:rPr>
          <w:rFonts w:ascii="Segoe UI" w:hAnsi="Segoe UI" w:cs="Segoe UI"/>
          <w:b w:val="0"/>
          <w:color w:val="000000"/>
          <w:sz w:val="18"/>
          <w:szCs w:val="18"/>
          <w:bdr w:val="none" w:sz="0" w:space="0" w:color="auto" w:frame="1"/>
          <w:lang w:val="es-ES"/>
        </w:rPr>
        <w:t>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b w:val="0"/>
          <w:color w:val="000000"/>
        </w:rPr>
      </w:pPr>
      <w:r w:rsidRPr="003254DD">
        <w:rPr>
          <w:rFonts w:ascii="Comic Sans MS" w:hAnsi="Comic Sans MS" w:cs="Calibri"/>
          <w:b w:val="0"/>
          <w:color w:val="000000"/>
          <w:sz w:val="28"/>
          <w:szCs w:val="28"/>
          <w:bdr w:val="none" w:sz="0" w:space="0" w:color="auto" w:frame="1"/>
        </w:rPr>
        <w:t>Omitió demandar a los herederos determinados de los causantes JUAN DE DIOS BALCAZAR Y PETRONILLA TRUJILLO, los cuales figuran en la anotación No. 2 del Certificado de tradición, ni demandó a los herederos indeterminados de los mismos, sumado a ello si conoce a otros herederos determinados tiene que enunciarlos. También debe acreditar su parentesco y el óbito de los causantes.     </w:t>
      </w:r>
    </w:p>
    <w:p w:rsidR="003254DD" w:rsidRPr="003254DD" w:rsidRDefault="003254DD" w:rsidP="003254DD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b w:val="0"/>
          <w:color w:val="000000"/>
        </w:rPr>
      </w:pPr>
      <w:r w:rsidRPr="003254DD">
        <w:rPr>
          <w:rFonts w:ascii="Comic Sans MS" w:hAnsi="Comic Sans MS" w:cs="Calibri"/>
          <w:b w:val="0"/>
          <w:color w:val="000000"/>
          <w:sz w:val="28"/>
          <w:szCs w:val="28"/>
          <w:bdr w:val="none" w:sz="0" w:space="0" w:color="auto" w:frame="1"/>
        </w:rPr>
        <w:t>De otro lado indica que demanda a los herederos de la sucesión de MARÍA ILIA BALCAZAR, pero no indica si hay determinados, y en el evento de que no tenga conocimiento de herederos debe dirigir la demanda contra los herederos indeterminados de la causante citada.  </w:t>
      </w:r>
      <w:r w:rsidRPr="003254DD">
        <w:rPr>
          <w:rFonts w:ascii="Calibri" w:hAnsi="Calibri" w:cs="Calibri"/>
          <w:b w:val="0"/>
          <w:color w:val="000000"/>
        </w:rPr>
        <w:br/>
      </w:r>
      <w:r w:rsidRPr="003254DD">
        <w:rPr>
          <w:rFonts w:ascii="Calibri" w:hAnsi="Calibri" w:cs="Calibri"/>
          <w:b w:val="0"/>
          <w:color w:val="000000"/>
        </w:rPr>
        <w:br/>
      </w:r>
      <w:r w:rsidRPr="003254DD">
        <w:rPr>
          <w:rFonts w:ascii="Comic Sans MS" w:hAnsi="Comic Sans MS" w:cs="Calibri"/>
          <w:b w:val="0"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b w:val="0"/>
          <w:color w:val="000000"/>
        </w:rPr>
      </w:pPr>
      <w:r w:rsidRPr="003254DD">
        <w:rPr>
          <w:rFonts w:ascii="Comic Sans MS" w:hAnsi="Comic Sans MS" w:cs="Calibri"/>
          <w:b w:val="0"/>
          <w:color w:val="000000"/>
          <w:sz w:val="28"/>
          <w:szCs w:val="28"/>
          <w:bdr w:val="none" w:sz="0" w:space="0" w:color="auto" w:frame="1"/>
        </w:rPr>
        <w:lastRenderedPageBreak/>
        <w:t>La cuantía no la indica tal como lo establece el artículo 26-3 del C.G.P.  </w:t>
      </w:r>
    </w:p>
    <w:p w:rsidR="003254DD" w:rsidRPr="003254DD" w:rsidRDefault="003254DD" w:rsidP="003254DD">
      <w:pPr>
        <w:ind w:left="708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numPr>
          <w:ilvl w:val="0"/>
          <w:numId w:val="8"/>
        </w:numPr>
        <w:spacing w:beforeAutospacing="1" w:afterAutospacing="1"/>
        <w:rPr>
          <w:rFonts w:ascii="Calibri" w:hAnsi="Calibri" w:cs="Calibri"/>
          <w:b w:val="0"/>
          <w:color w:val="000000"/>
        </w:rPr>
      </w:pPr>
      <w:r w:rsidRPr="003254DD">
        <w:rPr>
          <w:rFonts w:ascii="Comic Sans MS" w:hAnsi="Comic Sans MS" w:cs="Calibri"/>
          <w:b w:val="0"/>
          <w:color w:val="000000"/>
          <w:sz w:val="28"/>
          <w:szCs w:val="28"/>
          <w:bdr w:val="none" w:sz="0" w:space="0" w:color="auto" w:frame="1"/>
        </w:rPr>
        <w:t>No allega el certificado especial que establece el artículo 375-5 del C.G.P., que lo debe expedir la Oficina de Registro de Instrumentos Públicos de Popayán. </w:t>
      </w:r>
    </w:p>
    <w:p w:rsidR="003254DD" w:rsidRPr="003254DD" w:rsidRDefault="003254DD" w:rsidP="003254DD">
      <w:pPr>
        <w:ind w:left="708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numPr>
          <w:ilvl w:val="0"/>
          <w:numId w:val="9"/>
        </w:numPr>
        <w:spacing w:beforeAutospacing="1" w:afterAutospacing="1"/>
        <w:rPr>
          <w:rFonts w:ascii="Calibri" w:hAnsi="Calibri" w:cs="Calibri"/>
          <w:b w:val="0"/>
          <w:color w:val="000000"/>
        </w:rPr>
      </w:pPr>
      <w:r w:rsidRPr="003254DD">
        <w:rPr>
          <w:rFonts w:ascii="Comic Sans MS" w:hAnsi="Comic Sans MS" w:cs="Calibri"/>
          <w:b w:val="0"/>
          <w:color w:val="000000"/>
          <w:sz w:val="28"/>
          <w:szCs w:val="28"/>
          <w:bdr w:val="none" w:sz="0" w:space="0" w:color="auto" w:frame="1"/>
        </w:rPr>
        <w:t>No indica en la demanda si el predio a prescribir, hizo o hace parte de uno de mayor extensión, en el evento de que lo haya hecho, debe indicar el nombre del predio, su extensión y linderos, y si tiene otro matricula inmobiliaria debe allegarla.  </w:t>
      </w:r>
    </w:p>
    <w:p w:rsidR="003254DD" w:rsidRPr="003254DD" w:rsidRDefault="003254DD" w:rsidP="003254DD">
      <w:pPr>
        <w:ind w:left="708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En tales condiciones, el despacho atendiendo lo dispuesto en el art. 90 del C.G.P., la inadmitirá y concederá un término para su corrección, so pena de rechazo. 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  <w:lang w:val="es-ES"/>
        </w:rPr>
        <w:t> 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Por lo expuesto, el JUZGADO PRIMERO PROMISCUO MUNICIPAL DE EL TAMBO -CAUCA,   </w:t>
      </w:r>
    </w:p>
    <w:p w:rsidR="003254DD" w:rsidRPr="003254DD" w:rsidRDefault="003254DD" w:rsidP="003254DD">
      <w:pPr>
        <w:jc w:val="center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DISPONE:  </w:t>
      </w:r>
    </w:p>
    <w:p w:rsidR="003254DD" w:rsidRPr="003254DD" w:rsidRDefault="003254DD" w:rsidP="003254DD">
      <w:pPr>
        <w:jc w:val="center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  <w:lang w:val="es-ES"/>
        </w:rPr>
        <w:t> 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PRIMERO: INADMITIR la demanda de la referencia, conforme a las consideraciones expuestas en la parte motiva del presente auto. 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  <w:lang w:val="es-ES"/>
        </w:rPr>
        <w:t> 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SEGUNDO: CONCEDER un término cinco (5) días hábiles, contados a partir del día siguiente al de la notificación de esta providencia por Estado Electrónico, para que la parte demandante subsane los defectos señalados en precedencia, so pena de rechazo. 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  <w:lang w:val="es-ES"/>
        </w:rPr>
        <w:t>  </w:t>
      </w:r>
    </w:p>
    <w:p w:rsidR="003254DD" w:rsidRPr="003254DD" w:rsidRDefault="003254DD" w:rsidP="003254DD">
      <w:pPr>
        <w:jc w:val="both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 xml:space="preserve">TERCERO: RECONOCER personería al Dr. JAIME MORENO, como mandatario judicial de la parte demandante, únicamente para los recursos que se deriven de </w:t>
      </w:r>
      <w:proofErr w:type="gramStart"/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éste</w:t>
      </w:r>
      <w:proofErr w:type="gramEnd"/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 xml:space="preserve"> proveído.  </w:t>
      </w:r>
    </w:p>
    <w:p w:rsidR="003254DD" w:rsidRPr="003254DD" w:rsidRDefault="003254DD" w:rsidP="003254DD">
      <w:pPr>
        <w:jc w:val="center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 </w:t>
      </w:r>
    </w:p>
    <w:p w:rsidR="003254DD" w:rsidRDefault="003254DD" w:rsidP="003254DD">
      <w:pPr>
        <w:jc w:val="center"/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</w:pPr>
    </w:p>
    <w:p w:rsidR="003254DD" w:rsidRDefault="003254DD" w:rsidP="003254DD">
      <w:pPr>
        <w:jc w:val="center"/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</w:pPr>
    </w:p>
    <w:p w:rsidR="003254DD" w:rsidRPr="003254DD" w:rsidRDefault="003254DD" w:rsidP="003254DD">
      <w:pPr>
        <w:jc w:val="center"/>
        <w:rPr>
          <w:bCs/>
          <w:color w:val="000000"/>
        </w:rPr>
      </w:pPr>
      <w:r w:rsidRPr="003254DD">
        <w:rPr>
          <w:rFonts w:ascii="Comic Sans MS" w:hAnsi="Comic Sans MS"/>
          <w:b w:val="0"/>
          <w:color w:val="000000"/>
          <w:sz w:val="28"/>
          <w:szCs w:val="28"/>
          <w:bdr w:val="none" w:sz="0" w:space="0" w:color="auto" w:frame="1"/>
        </w:rPr>
        <w:t> </w:t>
      </w:r>
    </w:p>
    <w:p w:rsidR="00B80194" w:rsidRPr="003254DD" w:rsidRDefault="003254DD" w:rsidP="003254DD">
      <w:pPr>
        <w:ind w:hanging="10"/>
        <w:jc w:val="center"/>
        <w:rPr>
          <w:bCs/>
          <w:color w:val="000000"/>
        </w:rPr>
      </w:pPr>
      <w:r w:rsidRPr="003254DD">
        <w:rPr>
          <w:rFonts w:ascii="Comic Sans MS" w:hAnsi="Comic Sans MS"/>
          <w:bCs/>
          <w:color w:val="000000"/>
          <w:bdr w:val="none" w:sz="0" w:space="0" w:color="auto" w:frame="1"/>
        </w:rPr>
        <w:t>NOTIFÍQUESE Y CÚMPLASE</w:t>
      </w:r>
      <w:bookmarkStart w:id="0" w:name="_GoBack"/>
      <w:bookmarkEnd w:id="0"/>
    </w:p>
    <w:p w:rsidR="003254DD" w:rsidRPr="008D52E6" w:rsidRDefault="003254DD" w:rsidP="008D52E6">
      <w:pPr>
        <w:jc w:val="center"/>
        <w:rPr>
          <w:rFonts w:ascii="Times New Roman" w:hAnsi="Times New Roman"/>
          <w:bCs/>
          <w:color w:val="000000"/>
        </w:rPr>
      </w:pPr>
    </w:p>
    <w:p w:rsidR="00B80194" w:rsidRDefault="00B80194" w:rsidP="00B8019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omic Sans MS" w:hAnsi="Comic Sans MS"/>
          <w:noProof/>
        </w:rPr>
      </w:pPr>
    </w:p>
    <w:p w:rsidR="00B80194" w:rsidRPr="00082F14" w:rsidRDefault="00B80194" w:rsidP="008D52E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omic Sans MS" w:hAnsi="Comic Sans MS" w:cs="Segoe UI"/>
          <w:b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486025" cy="409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94" w:rsidRPr="00082F14" w:rsidRDefault="00B80194" w:rsidP="008D52E6">
      <w:pPr>
        <w:spacing w:line="276" w:lineRule="auto"/>
        <w:jc w:val="center"/>
        <w:textAlignment w:val="baseline"/>
        <w:rPr>
          <w:rFonts w:ascii="Comic Sans MS" w:hAnsi="Comic Sans MS" w:cs="Segoe UI"/>
          <w:b w:val="0"/>
        </w:rPr>
      </w:pPr>
      <w:r w:rsidRPr="00082F14">
        <w:rPr>
          <w:rFonts w:ascii="Comic Sans MS" w:hAnsi="Comic Sans MS" w:cs="Segoe UI"/>
          <w:b w:val="0"/>
        </w:rPr>
        <w:t>ANA CECILIA VARGAS CHILITO</w:t>
      </w:r>
    </w:p>
    <w:p w:rsidR="0037202E" w:rsidRPr="00B80194" w:rsidRDefault="00B80194" w:rsidP="008D52E6">
      <w:pPr>
        <w:spacing w:line="276" w:lineRule="auto"/>
        <w:jc w:val="center"/>
        <w:rPr>
          <w:rFonts w:ascii="Comic Sans MS" w:hAnsi="Comic Sans MS" w:cs="Tahoma"/>
        </w:rPr>
      </w:pPr>
      <w:r w:rsidRPr="00082F14">
        <w:rPr>
          <w:rFonts w:ascii="Comic Sans MS" w:hAnsi="Comic Sans MS" w:cs="Segoe UI"/>
          <w:b w:val="0"/>
        </w:rPr>
        <w:t>JUEZ</w:t>
      </w:r>
    </w:p>
    <w:sectPr w:rsidR="0037202E" w:rsidRPr="00B80194" w:rsidSect="00B45AC3">
      <w:pgSz w:w="12247" w:h="18711" w:code="5"/>
      <w:pgMar w:top="1985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A8" w:rsidRDefault="00312DA8" w:rsidP="00404CE0">
      <w:r>
        <w:separator/>
      </w:r>
    </w:p>
  </w:endnote>
  <w:endnote w:type="continuationSeparator" w:id="0">
    <w:p w:rsidR="00312DA8" w:rsidRDefault="00312DA8" w:rsidP="004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A8" w:rsidRDefault="00312DA8" w:rsidP="00404CE0">
      <w:r>
        <w:separator/>
      </w:r>
    </w:p>
  </w:footnote>
  <w:footnote w:type="continuationSeparator" w:id="0">
    <w:p w:rsidR="00312DA8" w:rsidRDefault="00312DA8" w:rsidP="0040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D81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76AB3"/>
    <w:multiLevelType w:val="multilevel"/>
    <w:tmpl w:val="44E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55814"/>
    <w:multiLevelType w:val="hybridMultilevel"/>
    <w:tmpl w:val="2E5A92BA"/>
    <w:lvl w:ilvl="0" w:tplc="7756C33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05A23B9"/>
    <w:multiLevelType w:val="hybridMultilevel"/>
    <w:tmpl w:val="6FE07FA6"/>
    <w:lvl w:ilvl="0" w:tplc="35F2C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787F"/>
    <w:multiLevelType w:val="hybridMultilevel"/>
    <w:tmpl w:val="EFE47FE0"/>
    <w:lvl w:ilvl="0" w:tplc="835CF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62B29"/>
    <w:multiLevelType w:val="multilevel"/>
    <w:tmpl w:val="DCEA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E0C5F"/>
    <w:multiLevelType w:val="hybridMultilevel"/>
    <w:tmpl w:val="B5C26830"/>
    <w:lvl w:ilvl="0" w:tplc="C2E423EE">
      <w:start w:val="2"/>
      <w:numFmt w:val="bullet"/>
      <w:lvlText w:val="-"/>
      <w:lvlJc w:val="left"/>
      <w:pPr>
        <w:ind w:left="2490" w:hanging="360"/>
      </w:pPr>
      <w:rPr>
        <w:rFonts w:ascii="Tahoma" w:eastAsia="Times New Roman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66DF35C3"/>
    <w:multiLevelType w:val="hybridMultilevel"/>
    <w:tmpl w:val="F14E07C4"/>
    <w:lvl w:ilvl="0" w:tplc="0E1CC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3413"/>
    <w:multiLevelType w:val="multilevel"/>
    <w:tmpl w:val="ECA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7D"/>
    <w:rsid w:val="000066F8"/>
    <w:rsid w:val="00006F3E"/>
    <w:rsid w:val="00010D59"/>
    <w:rsid w:val="00016CF8"/>
    <w:rsid w:val="0002108B"/>
    <w:rsid w:val="000248F1"/>
    <w:rsid w:val="00031A4F"/>
    <w:rsid w:val="00032F12"/>
    <w:rsid w:val="000373DC"/>
    <w:rsid w:val="00040755"/>
    <w:rsid w:val="00042AB1"/>
    <w:rsid w:val="000564F8"/>
    <w:rsid w:val="000621A0"/>
    <w:rsid w:val="00073C6C"/>
    <w:rsid w:val="0007521F"/>
    <w:rsid w:val="0009168F"/>
    <w:rsid w:val="0009187D"/>
    <w:rsid w:val="000975EF"/>
    <w:rsid w:val="000A036C"/>
    <w:rsid w:val="000B20BA"/>
    <w:rsid w:val="000C54B8"/>
    <w:rsid w:val="000D1F53"/>
    <w:rsid w:val="000E2BC8"/>
    <w:rsid w:val="000E57AF"/>
    <w:rsid w:val="000F28CB"/>
    <w:rsid w:val="000F7CB9"/>
    <w:rsid w:val="00107E73"/>
    <w:rsid w:val="00107E84"/>
    <w:rsid w:val="00111D6E"/>
    <w:rsid w:val="00114358"/>
    <w:rsid w:val="001217B8"/>
    <w:rsid w:val="00121F0E"/>
    <w:rsid w:val="00122AD1"/>
    <w:rsid w:val="00123B40"/>
    <w:rsid w:val="00134E54"/>
    <w:rsid w:val="001370D5"/>
    <w:rsid w:val="001438EB"/>
    <w:rsid w:val="00154829"/>
    <w:rsid w:val="001573E8"/>
    <w:rsid w:val="00167C3A"/>
    <w:rsid w:val="00177B9B"/>
    <w:rsid w:val="00182B33"/>
    <w:rsid w:val="0018606F"/>
    <w:rsid w:val="00195E0B"/>
    <w:rsid w:val="00197F2F"/>
    <w:rsid w:val="001A32A7"/>
    <w:rsid w:val="001D766C"/>
    <w:rsid w:val="001D7AD4"/>
    <w:rsid w:val="001E5403"/>
    <w:rsid w:val="001E58C2"/>
    <w:rsid w:val="00200AAD"/>
    <w:rsid w:val="002020CB"/>
    <w:rsid w:val="00204F78"/>
    <w:rsid w:val="00207CCF"/>
    <w:rsid w:val="00212711"/>
    <w:rsid w:val="002136E1"/>
    <w:rsid w:val="00216DCE"/>
    <w:rsid w:val="00227593"/>
    <w:rsid w:val="00230866"/>
    <w:rsid w:val="0023428C"/>
    <w:rsid w:val="00234E8D"/>
    <w:rsid w:val="002354F6"/>
    <w:rsid w:val="00251C58"/>
    <w:rsid w:val="00253B6C"/>
    <w:rsid w:val="002547C5"/>
    <w:rsid w:val="0025735B"/>
    <w:rsid w:val="00261A13"/>
    <w:rsid w:val="002625AE"/>
    <w:rsid w:val="00265CB1"/>
    <w:rsid w:val="00266ACF"/>
    <w:rsid w:val="0027079C"/>
    <w:rsid w:val="00270B8C"/>
    <w:rsid w:val="00285D71"/>
    <w:rsid w:val="00286C2F"/>
    <w:rsid w:val="00286F98"/>
    <w:rsid w:val="002A542B"/>
    <w:rsid w:val="002A5C5D"/>
    <w:rsid w:val="002A7E8A"/>
    <w:rsid w:val="002B1E3C"/>
    <w:rsid w:val="002C1FE2"/>
    <w:rsid w:val="002D41B1"/>
    <w:rsid w:val="002D69EF"/>
    <w:rsid w:val="002E57B8"/>
    <w:rsid w:val="00303A10"/>
    <w:rsid w:val="00312DA8"/>
    <w:rsid w:val="00315E58"/>
    <w:rsid w:val="00316E7E"/>
    <w:rsid w:val="00322AB7"/>
    <w:rsid w:val="003254DD"/>
    <w:rsid w:val="003359AC"/>
    <w:rsid w:val="00337C1A"/>
    <w:rsid w:val="00353EF2"/>
    <w:rsid w:val="00355291"/>
    <w:rsid w:val="00355E6B"/>
    <w:rsid w:val="0036069D"/>
    <w:rsid w:val="00367AB0"/>
    <w:rsid w:val="00370208"/>
    <w:rsid w:val="0037202E"/>
    <w:rsid w:val="0037486A"/>
    <w:rsid w:val="00382ECA"/>
    <w:rsid w:val="003856BE"/>
    <w:rsid w:val="003861C0"/>
    <w:rsid w:val="003A0CE1"/>
    <w:rsid w:val="003C35F9"/>
    <w:rsid w:val="003C42F1"/>
    <w:rsid w:val="003C6098"/>
    <w:rsid w:val="003D706D"/>
    <w:rsid w:val="003E1074"/>
    <w:rsid w:val="003E4595"/>
    <w:rsid w:val="003E651B"/>
    <w:rsid w:val="003F11D8"/>
    <w:rsid w:val="003F7970"/>
    <w:rsid w:val="00402E07"/>
    <w:rsid w:val="00403799"/>
    <w:rsid w:val="00404CE0"/>
    <w:rsid w:val="004053B0"/>
    <w:rsid w:val="00406E45"/>
    <w:rsid w:val="00413D6E"/>
    <w:rsid w:val="00433015"/>
    <w:rsid w:val="00444C36"/>
    <w:rsid w:val="004458E3"/>
    <w:rsid w:val="00460FB9"/>
    <w:rsid w:val="00476405"/>
    <w:rsid w:val="00483ED5"/>
    <w:rsid w:val="004A1B2D"/>
    <w:rsid w:val="004B2665"/>
    <w:rsid w:val="004B2D0A"/>
    <w:rsid w:val="004B4661"/>
    <w:rsid w:val="004C5F92"/>
    <w:rsid w:val="004D011A"/>
    <w:rsid w:val="004F2A22"/>
    <w:rsid w:val="004F314A"/>
    <w:rsid w:val="00500733"/>
    <w:rsid w:val="00501D3E"/>
    <w:rsid w:val="00512F2B"/>
    <w:rsid w:val="00513009"/>
    <w:rsid w:val="00514683"/>
    <w:rsid w:val="0051613C"/>
    <w:rsid w:val="00522828"/>
    <w:rsid w:val="00525582"/>
    <w:rsid w:val="00527659"/>
    <w:rsid w:val="00535162"/>
    <w:rsid w:val="00536543"/>
    <w:rsid w:val="00547151"/>
    <w:rsid w:val="00547DDB"/>
    <w:rsid w:val="00561AFD"/>
    <w:rsid w:val="005710FB"/>
    <w:rsid w:val="00571F13"/>
    <w:rsid w:val="005724A6"/>
    <w:rsid w:val="005750D9"/>
    <w:rsid w:val="00577D24"/>
    <w:rsid w:val="00584C07"/>
    <w:rsid w:val="00590942"/>
    <w:rsid w:val="00596D83"/>
    <w:rsid w:val="005977B6"/>
    <w:rsid w:val="005A669B"/>
    <w:rsid w:val="005B23BF"/>
    <w:rsid w:val="005B4716"/>
    <w:rsid w:val="005C7E7E"/>
    <w:rsid w:val="005D2BAE"/>
    <w:rsid w:val="005D63EC"/>
    <w:rsid w:val="00602572"/>
    <w:rsid w:val="006039C4"/>
    <w:rsid w:val="0060594F"/>
    <w:rsid w:val="00620C5C"/>
    <w:rsid w:val="00621096"/>
    <w:rsid w:val="00624826"/>
    <w:rsid w:val="00630BE6"/>
    <w:rsid w:val="006446ED"/>
    <w:rsid w:val="0064729C"/>
    <w:rsid w:val="006627EE"/>
    <w:rsid w:val="00663EF0"/>
    <w:rsid w:val="00671FE1"/>
    <w:rsid w:val="00674462"/>
    <w:rsid w:val="00677A5B"/>
    <w:rsid w:val="00681AF1"/>
    <w:rsid w:val="00692296"/>
    <w:rsid w:val="006A3DFB"/>
    <w:rsid w:val="006C59FE"/>
    <w:rsid w:val="006D049C"/>
    <w:rsid w:val="006D7B6E"/>
    <w:rsid w:val="006E114C"/>
    <w:rsid w:val="006E7581"/>
    <w:rsid w:val="006E7FC9"/>
    <w:rsid w:val="00703BA7"/>
    <w:rsid w:val="007128B6"/>
    <w:rsid w:val="007173C1"/>
    <w:rsid w:val="007205E2"/>
    <w:rsid w:val="00724599"/>
    <w:rsid w:val="00724634"/>
    <w:rsid w:val="00724B69"/>
    <w:rsid w:val="00724DFA"/>
    <w:rsid w:val="00735134"/>
    <w:rsid w:val="00736E9E"/>
    <w:rsid w:val="00762778"/>
    <w:rsid w:val="00773953"/>
    <w:rsid w:val="00790702"/>
    <w:rsid w:val="00790928"/>
    <w:rsid w:val="00795629"/>
    <w:rsid w:val="007B1568"/>
    <w:rsid w:val="007B1E5A"/>
    <w:rsid w:val="007B228E"/>
    <w:rsid w:val="007B4182"/>
    <w:rsid w:val="007C0817"/>
    <w:rsid w:val="007C56A6"/>
    <w:rsid w:val="007D1BF8"/>
    <w:rsid w:val="007D3323"/>
    <w:rsid w:val="007D7191"/>
    <w:rsid w:val="007E101A"/>
    <w:rsid w:val="007E5E00"/>
    <w:rsid w:val="007E68C5"/>
    <w:rsid w:val="007F56DF"/>
    <w:rsid w:val="0080160E"/>
    <w:rsid w:val="008119AF"/>
    <w:rsid w:val="00817056"/>
    <w:rsid w:val="00821242"/>
    <w:rsid w:val="00822CDC"/>
    <w:rsid w:val="008317D3"/>
    <w:rsid w:val="0083259C"/>
    <w:rsid w:val="008326E8"/>
    <w:rsid w:val="00842281"/>
    <w:rsid w:val="00847E63"/>
    <w:rsid w:val="00850206"/>
    <w:rsid w:val="00850354"/>
    <w:rsid w:val="00856A89"/>
    <w:rsid w:val="00867ED7"/>
    <w:rsid w:val="0087655B"/>
    <w:rsid w:val="00882704"/>
    <w:rsid w:val="0088340C"/>
    <w:rsid w:val="00890CFE"/>
    <w:rsid w:val="00890F48"/>
    <w:rsid w:val="00891378"/>
    <w:rsid w:val="00895E82"/>
    <w:rsid w:val="008A4662"/>
    <w:rsid w:val="008A7007"/>
    <w:rsid w:val="008B27A7"/>
    <w:rsid w:val="008B4921"/>
    <w:rsid w:val="008C2CB1"/>
    <w:rsid w:val="008C4705"/>
    <w:rsid w:val="008C4C2B"/>
    <w:rsid w:val="008D1EE1"/>
    <w:rsid w:val="008D3483"/>
    <w:rsid w:val="008D52E6"/>
    <w:rsid w:val="008E3381"/>
    <w:rsid w:val="008E6CCF"/>
    <w:rsid w:val="00905D17"/>
    <w:rsid w:val="009311F4"/>
    <w:rsid w:val="00950216"/>
    <w:rsid w:val="00955BF5"/>
    <w:rsid w:val="009A060A"/>
    <w:rsid w:val="009A435B"/>
    <w:rsid w:val="009A6B41"/>
    <w:rsid w:val="009B09C7"/>
    <w:rsid w:val="009B1530"/>
    <w:rsid w:val="009B44DA"/>
    <w:rsid w:val="009B5496"/>
    <w:rsid w:val="009B7B36"/>
    <w:rsid w:val="009D1716"/>
    <w:rsid w:val="009F6BFB"/>
    <w:rsid w:val="009F7C6F"/>
    <w:rsid w:val="00A24BA2"/>
    <w:rsid w:val="00A27311"/>
    <w:rsid w:val="00A278E9"/>
    <w:rsid w:val="00A36FD0"/>
    <w:rsid w:val="00A373DB"/>
    <w:rsid w:val="00A465F5"/>
    <w:rsid w:val="00A56A60"/>
    <w:rsid w:val="00A60C1C"/>
    <w:rsid w:val="00A6308C"/>
    <w:rsid w:val="00AA0B17"/>
    <w:rsid w:val="00AA66FE"/>
    <w:rsid w:val="00AB1A8E"/>
    <w:rsid w:val="00AC34F2"/>
    <w:rsid w:val="00AD17B4"/>
    <w:rsid w:val="00AD2A08"/>
    <w:rsid w:val="00AD4EBF"/>
    <w:rsid w:val="00AE4CCC"/>
    <w:rsid w:val="00AF30FB"/>
    <w:rsid w:val="00AF4301"/>
    <w:rsid w:val="00AF726F"/>
    <w:rsid w:val="00B00B37"/>
    <w:rsid w:val="00B10E75"/>
    <w:rsid w:val="00B12C32"/>
    <w:rsid w:val="00B25BA7"/>
    <w:rsid w:val="00B34762"/>
    <w:rsid w:val="00B40536"/>
    <w:rsid w:val="00B45AC3"/>
    <w:rsid w:val="00B47067"/>
    <w:rsid w:val="00B7449A"/>
    <w:rsid w:val="00B74C7A"/>
    <w:rsid w:val="00B7702A"/>
    <w:rsid w:val="00B80194"/>
    <w:rsid w:val="00B80A84"/>
    <w:rsid w:val="00B90231"/>
    <w:rsid w:val="00BA5EB6"/>
    <w:rsid w:val="00BB06ED"/>
    <w:rsid w:val="00BC1E07"/>
    <w:rsid w:val="00BC4287"/>
    <w:rsid w:val="00BD2808"/>
    <w:rsid w:val="00BE0AD3"/>
    <w:rsid w:val="00BE7481"/>
    <w:rsid w:val="00BF1154"/>
    <w:rsid w:val="00C03F57"/>
    <w:rsid w:val="00C16D3E"/>
    <w:rsid w:val="00C2731A"/>
    <w:rsid w:val="00C32D5B"/>
    <w:rsid w:val="00C63DE9"/>
    <w:rsid w:val="00C665D5"/>
    <w:rsid w:val="00C669CC"/>
    <w:rsid w:val="00C70B36"/>
    <w:rsid w:val="00C70E25"/>
    <w:rsid w:val="00C73F91"/>
    <w:rsid w:val="00C75500"/>
    <w:rsid w:val="00C80DCD"/>
    <w:rsid w:val="00C82843"/>
    <w:rsid w:val="00C92BF5"/>
    <w:rsid w:val="00CA5E59"/>
    <w:rsid w:val="00CB1318"/>
    <w:rsid w:val="00CB2C93"/>
    <w:rsid w:val="00CB567E"/>
    <w:rsid w:val="00CC196B"/>
    <w:rsid w:val="00CC2B8B"/>
    <w:rsid w:val="00CD4616"/>
    <w:rsid w:val="00CE074C"/>
    <w:rsid w:val="00CE5A10"/>
    <w:rsid w:val="00CF0AA6"/>
    <w:rsid w:val="00D06799"/>
    <w:rsid w:val="00D14161"/>
    <w:rsid w:val="00D171B9"/>
    <w:rsid w:val="00D21254"/>
    <w:rsid w:val="00D23A2C"/>
    <w:rsid w:val="00D24D0A"/>
    <w:rsid w:val="00D25B75"/>
    <w:rsid w:val="00D32E23"/>
    <w:rsid w:val="00D3361A"/>
    <w:rsid w:val="00D41EFC"/>
    <w:rsid w:val="00D4578B"/>
    <w:rsid w:val="00D46F61"/>
    <w:rsid w:val="00D52316"/>
    <w:rsid w:val="00D523F3"/>
    <w:rsid w:val="00D55621"/>
    <w:rsid w:val="00D6719A"/>
    <w:rsid w:val="00D679BF"/>
    <w:rsid w:val="00D67A16"/>
    <w:rsid w:val="00D756EE"/>
    <w:rsid w:val="00D90F99"/>
    <w:rsid w:val="00D961C5"/>
    <w:rsid w:val="00D9768E"/>
    <w:rsid w:val="00DA2084"/>
    <w:rsid w:val="00DB3E96"/>
    <w:rsid w:val="00DB494E"/>
    <w:rsid w:val="00DB4986"/>
    <w:rsid w:val="00DB49C5"/>
    <w:rsid w:val="00DB5C44"/>
    <w:rsid w:val="00DB7A44"/>
    <w:rsid w:val="00DD378E"/>
    <w:rsid w:val="00DD68D0"/>
    <w:rsid w:val="00DD7F67"/>
    <w:rsid w:val="00DE0B44"/>
    <w:rsid w:val="00DE376D"/>
    <w:rsid w:val="00E03E9F"/>
    <w:rsid w:val="00E319F3"/>
    <w:rsid w:val="00E33CD8"/>
    <w:rsid w:val="00E366D2"/>
    <w:rsid w:val="00E375D9"/>
    <w:rsid w:val="00E54182"/>
    <w:rsid w:val="00E553E0"/>
    <w:rsid w:val="00E813FD"/>
    <w:rsid w:val="00E8294D"/>
    <w:rsid w:val="00EA11AB"/>
    <w:rsid w:val="00EA611B"/>
    <w:rsid w:val="00EC0A06"/>
    <w:rsid w:val="00EC0CE1"/>
    <w:rsid w:val="00EC36BF"/>
    <w:rsid w:val="00F16F07"/>
    <w:rsid w:val="00F3094B"/>
    <w:rsid w:val="00F3717A"/>
    <w:rsid w:val="00F37A93"/>
    <w:rsid w:val="00F40507"/>
    <w:rsid w:val="00F51BDD"/>
    <w:rsid w:val="00F535B8"/>
    <w:rsid w:val="00F56AB1"/>
    <w:rsid w:val="00F70AF5"/>
    <w:rsid w:val="00F841D9"/>
    <w:rsid w:val="00F85FB7"/>
    <w:rsid w:val="00F96E8D"/>
    <w:rsid w:val="00FA3255"/>
    <w:rsid w:val="00FC1BA5"/>
    <w:rsid w:val="00FC2E1E"/>
    <w:rsid w:val="00FD194A"/>
    <w:rsid w:val="00FD4A82"/>
    <w:rsid w:val="00FE5529"/>
    <w:rsid w:val="00FE582B"/>
    <w:rsid w:val="00FF0D09"/>
    <w:rsid w:val="00FF1AA0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9A164"/>
  <w15:docId w15:val="{BE6DCDE7-2C90-48A4-9270-3B39E4BE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hAnsi="Bookman Old Style"/>
      <w:b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06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8E6CCF"/>
    <w:pPr>
      <w:spacing w:before="100" w:beforeAutospacing="1" w:after="100" w:afterAutospacing="1"/>
      <w:outlineLvl w:val="3"/>
    </w:pPr>
    <w:rPr>
      <w:rFonts w:ascii="Times New Roman" w:hAnsi="Times New Roman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83259C"/>
    <w:pPr>
      <w:jc w:val="both"/>
    </w:pPr>
    <w:rPr>
      <w:b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3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A435B"/>
    <w:rPr>
      <w:rFonts w:ascii="Segoe UI" w:hAnsi="Segoe UI" w:cs="Segoe UI"/>
      <w:b/>
      <w:sz w:val="18"/>
      <w:szCs w:val="18"/>
      <w:lang w:val="es-CO" w:eastAsia="es-CO"/>
    </w:rPr>
  </w:style>
  <w:style w:type="paragraph" w:styleId="Textoindependiente2">
    <w:name w:val="Body Text 2"/>
    <w:aliases w:val=" Car Car,Car Car,Car Car1, Car Car1"/>
    <w:basedOn w:val="Normal"/>
    <w:link w:val="Textoindependiente2Car"/>
    <w:rsid w:val="00D171B9"/>
    <w:rPr>
      <w:rFonts w:ascii="Times New Roman" w:hAnsi="Times New Roman"/>
      <w:b w:val="0"/>
      <w:szCs w:val="20"/>
      <w:lang w:val="es-MX"/>
    </w:rPr>
  </w:style>
  <w:style w:type="character" w:customStyle="1" w:styleId="Textoindependiente2Car">
    <w:name w:val="Texto independiente 2 Car"/>
    <w:aliases w:val=" Car Car Car,Car Car Car,Car Car1 Car, Car Car1 Car"/>
    <w:basedOn w:val="Fuentedeprrafopredeter"/>
    <w:link w:val="Textoindependiente2"/>
    <w:rsid w:val="00D171B9"/>
    <w:rPr>
      <w:sz w:val="24"/>
      <w:lang w:val="es-MX"/>
    </w:rPr>
  </w:style>
  <w:style w:type="paragraph" w:customStyle="1" w:styleId="DefaultText">
    <w:name w:val="Default Text"/>
    <w:basedOn w:val="Normal"/>
    <w:rsid w:val="00D171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Cs w:val="20"/>
      <w:lang w:val="en-US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6C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6CCF"/>
    <w:rPr>
      <w:rFonts w:ascii="Bookman Old Style" w:hAnsi="Bookman Old Style"/>
      <w:b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E6C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E6CCF"/>
    <w:rPr>
      <w:rFonts w:ascii="Bookman Old Style" w:hAnsi="Bookman Old Style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E6CCF"/>
    <w:rPr>
      <w:b/>
      <w:bCs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8E6CCF"/>
  </w:style>
  <w:style w:type="paragraph" w:styleId="Textonotapie">
    <w:name w:val="footnote text"/>
    <w:basedOn w:val="Normal"/>
    <w:link w:val="TextonotapieCar"/>
    <w:uiPriority w:val="99"/>
    <w:semiHidden/>
    <w:unhideWhenUsed/>
    <w:rsid w:val="008E6CC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6CC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0FB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06E45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table" w:customStyle="1" w:styleId="TableGrid">
    <w:name w:val="TableGrid"/>
    <w:rsid w:val="00406E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10E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4C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4CE0"/>
    <w:rPr>
      <w:rFonts w:ascii="Bookman Old Style" w:hAnsi="Bookman Old Style"/>
      <w:b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04C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CE0"/>
    <w:rPr>
      <w:rFonts w:ascii="Bookman Old Style" w:hAnsi="Bookman Old Style"/>
      <w:b/>
      <w:sz w:val="24"/>
      <w:szCs w:val="24"/>
    </w:rPr>
  </w:style>
  <w:style w:type="paragraph" w:styleId="Sinespaciado">
    <w:name w:val="No Spacing"/>
    <w:uiPriority w:val="1"/>
    <w:qFormat/>
    <w:rsid w:val="00D21254"/>
    <w:rPr>
      <w:sz w:val="24"/>
      <w:szCs w:val="24"/>
      <w:lang w:val="es-MX" w:eastAsia="es-MX"/>
    </w:rPr>
  </w:style>
  <w:style w:type="character" w:customStyle="1" w:styleId="xcontentpasted1">
    <w:name w:val="x_contentpasted1"/>
    <w:basedOn w:val="Fuentedeprrafopredeter"/>
    <w:rsid w:val="009B7B36"/>
  </w:style>
  <w:style w:type="paragraph" w:customStyle="1" w:styleId="paragraph">
    <w:name w:val="paragraph"/>
    <w:basedOn w:val="Normal"/>
    <w:rsid w:val="00B80194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Creation`s AmSavS 2006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creator>user</dc:creator>
  <cp:lastModifiedBy>andrés felipe lópez</cp:lastModifiedBy>
  <cp:revision>2</cp:revision>
  <cp:lastPrinted>2019-04-25T16:29:00Z</cp:lastPrinted>
  <dcterms:created xsi:type="dcterms:W3CDTF">2022-11-15T12:31:00Z</dcterms:created>
  <dcterms:modified xsi:type="dcterms:W3CDTF">2022-11-15T12:31:00Z</dcterms:modified>
</cp:coreProperties>
</file>