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EEB6" w14:textId="77777777" w:rsidR="003528A0" w:rsidRPr="00A41D5F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0156CD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0156CD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0156CD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0156CD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0156CD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3EB758B6" w:rsidR="003528A0" w:rsidRPr="000156CD" w:rsidRDefault="008F6999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 w:rsidRPr="008F6999">
        <w:rPr>
          <w:rFonts w:ascii="Comic Sans MS" w:hAnsi="Comic Sans MS"/>
          <w:b/>
          <w:bCs/>
          <w:sz w:val="24"/>
          <w:szCs w:val="24"/>
        </w:rPr>
        <w:t>Trece (13)</w:t>
      </w:r>
      <w:bookmarkStart w:id="0" w:name="_GoBack"/>
      <w:bookmarkEnd w:id="0"/>
      <w:r w:rsidR="003528A0" w:rsidRPr="000156CD">
        <w:rPr>
          <w:rFonts w:ascii="Comic Sans MS" w:hAnsi="Comic Sans MS"/>
          <w:b/>
          <w:sz w:val="24"/>
          <w:szCs w:val="24"/>
        </w:rPr>
        <w:t xml:space="preserve"> de </w:t>
      </w:r>
      <w:r w:rsidR="00062F76">
        <w:rPr>
          <w:rFonts w:ascii="Comic Sans MS" w:hAnsi="Comic Sans MS"/>
          <w:b/>
          <w:sz w:val="24"/>
          <w:szCs w:val="24"/>
        </w:rPr>
        <w:t>dic</w:t>
      </w:r>
      <w:r w:rsidR="00371094">
        <w:rPr>
          <w:rFonts w:ascii="Comic Sans MS" w:hAnsi="Comic Sans MS"/>
          <w:b/>
          <w:sz w:val="24"/>
          <w:szCs w:val="24"/>
        </w:rPr>
        <w:t xml:space="preserve">iembre </w:t>
      </w:r>
      <w:r w:rsidR="00DA033E" w:rsidRPr="000156CD">
        <w:rPr>
          <w:rFonts w:ascii="Comic Sans MS" w:hAnsi="Comic Sans MS"/>
          <w:b/>
          <w:sz w:val="24"/>
          <w:szCs w:val="24"/>
        </w:rPr>
        <w:t>d</w:t>
      </w:r>
      <w:r w:rsidR="003528A0" w:rsidRPr="000156CD">
        <w:rPr>
          <w:rFonts w:ascii="Comic Sans MS" w:hAnsi="Comic Sans MS"/>
          <w:b/>
          <w:sz w:val="24"/>
          <w:szCs w:val="24"/>
        </w:rPr>
        <w:t>e dos</w:t>
      </w:r>
      <w:r w:rsidR="00371094">
        <w:rPr>
          <w:rFonts w:ascii="Comic Sans MS" w:hAnsi="Comic Sans MS"/>
          <w:b/>
          <w:sz w:val="24"/>
          <w:szCs w:val="24"/>
        </w:rPr>
        <w:t xml:space="preserve"> mil </w:t>
      </w:r>
      <w:r w:rsidR="003528A0" w:rsidRPr="000156CD">
        <w:rPr>
          <w:rFonts w:ascii="Comic Sans MS" w:hAnsi="Comic Sans MS"/>
          <w:b/>
          <w:sz w:val="24"/>
          <w:szCs w:val="24"/>
        </w:rPr>
        <w:t>veintidós (2022)</w:t>
      </w:r>
      <w:r w:rsidR="003528A0" w:rsidRPr="000156CD">
        <w:rPr>
          <w:rFonts w:ascii="Comic Sans MS" w:hAnsi="Comic Sans MS"/>
          <w:sz w:val="24"/>
          <w:szCs w:val="24"/>
        </w:rPr>
        <w:t xml:space="preserve"> </w:t>
      </w:r>
      <w:r w:rsidR="003528A0" w:rsidRPr="000156CD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1B2C62C3" w:rsidR="003528A0" w:rsidRPr="000156CD" w:rsidRDefault="11B5302D" w:rsidP="11B5302D">
      <w:pPr>
        <w:pStyle w:val="Sinespaciado"/>
        <w:spacing w:line="276" w:lineRule="auto"/>
        <w:rPr>
          <w:rFonts w:ascii="Comic Sans MS" w:hAnsi="Comic Sans MS"/>
          <w:b/>
          <w:bCs/>
          <w:sz w:val="24"/>
          <w:szCs w:val="24"/>
        </w:rPr>
      </w:pPr>
      <w:r w:rsidRPr="11B5302D">
        <w:rPr>
          <w:rFonts w:ascii="Comic Sans MS" w:hAnsi="Comic Sans MS"/>
          <w:b/>
          <w:bCs/>
          <w:sz w:val="24"/>
          <w:szCs w:val="24"/>
        </w:rPr>
        <w:t xml:space="preserve"> </w:t>
      </w:r>
      <w:r w:rsidRPr="11B5302D">
        <w:rPr>
          <w:rFonts w:ascii="Comic Sans MS" w:hAnsi="Comic Sans MS"/>
          <w:sz w:val="24"/>
          <w:szCs w:val="24"/>
        </w:rPr>
        <w:t xml:space="preserve"> </w:t>
      </w:r>
      <w:r w:rsidRPr="11B5302D">
        <w:rPr>
          <w:rFonts w:ascii="Comic Sans MS" w:eastAsia="Segoe UI" w:hAnsi="Comic Sans MS" w:cs="Segoe UI"/>
          <w:sz w:val="24"/>
          <w:szCs w:val="24"/>
        </w:rPr>
        <w:t xml:space="preserve"> </w:t>
      </w:r>
      <w:r w:rsidRPr="11B5302D">
        <w:rPr>
          <w:rFonts w:ascii="Comic Sans MS" w:hAnsi="Comic Sans MS"/>
          <w:b/>
          <w:bCs/>
          <w:sz w:val="24"/>
          <w:szCs w:val="24"/>
        </w:rPr>
        <w:t xml:space="preserve">Auto:          </w:t>
      </w:r>
      <w:r w:rsidR="003528A0">
        <w:tab/>
      </w:r>
      <w:r w:rsidRPr="11B5302D">
        <w:rPr>
          <w:rFonts w:ascii="Comic Sans MS" w:hAnsi="Comic Sans MS"/>
          <w:b/>
          <w:bCs/>
          <w:sz w:val="24"/>
          <w:szCs w:val="24"/>
        </w:rPr>
        <w:t>No.8</w:t>
      </w:r>
      <w:r w:rsidR="00062F76">
        <w:rPr>
          <w:rFonts w:ascii="Comic Sans MS" w:hAnsi="Comic Sans MS"/>
          <w:b/>
          <w:bCs/>
          <w:sz w:val="24"/>
          <w:szCs w:val="24"/>
        </w:rPr>
        <w:t>58</w:t>
      </w:r>
      <w:r w:rsidRPr="11B5302D">
        <w:rPr>
          <w:rFonts w:ascii="Comic Sans MS" w:hAnsi="Comic Sans MS"/>
          <w:b/>
          <w:bCs/>
          <w:sz w:val="24"/>
          <w:szCs w:val="24"/>
        </w:rPr>
        <w:t xml:space="preserve">     </w:t>
      </w:r>
      <w:r w:rsidRPr="11B5302D">
        <w:rPr>
          <w:rFonts w:ascii="Comic Sans MS" w:eastAsia="Segoe UI" w:hAnsi="Comic Sans MS" w:cs="Segoe UI"/>
          <w:b/>
          <w:bCs/>
          <w:sz w:val="24"/>
          <w:szCs w:val="24"/>
        </w:rPr>
        <w:t xml:space="preserve"> </w:t>
      </w:r>
    </w:p>
    <w:p w14:paraId="6AF78D81" w14:textId="00FA896A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Radicación:  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0156CD">
        <w:rPr>
          <w:rFonts w:ascii="Comic Sans MS" w:hAnsi="Comic Sans MS"/>
          <w:b/>
          <w:sz w:val="24"/>
          <w:szCs w:val="24"/>
        </w:rPr>
        <w:t>2</w:t>
      </w:r>
      <w:r w:rsidR="00DF5CB5">
        <w:rPr>
          <w:rFonts w:ascii="Comic Sans MS" w:hAnsi="Comic Sans MS"/>
          <w:b/>
          <w:sz w:val="24"/>
          <w:szCs w:val="24"/>
        </w:rPr>
        <w:t>0</w:t>
      </w:r>
      <w:r w:rsidR="00BA1368">
        <w:rPr>
          <w:rFonts w:ascii="Comic Sans MS" w:hAnsi="Comic Sans MS"/>
          <w:b/>
          <w:sz w:val="24"/>
          <w:szCs w:val="24"/>
        </w:rPr>
        <w:t>22</w:t>
      </w:r>
      <w:r w:rsidR="00DF5CB5">
        <w:rPr>
          <w:rFonts w:ascii="Comic Sans MS" w:hAnsi="Comic Sans MS"/>
          <w:b/>
          <w:sz w:val="24"/>
          <w:szCs w:val="24"/>
        </w:rPr>
        <w:t>-00</w:t>
      </w:r>
      <w:r w:rsidR="00BA1368">
        <w:rPr>
          <w:rFonts w:ascii="Comic Sans MS" w:hAnsi="Comic Sans MS"/>
          <w:b/>
          <w:sz w:val="24"/>
          <w:szCs w:val="24"/>
        </w:rPr>
        <w:t>005-00</w:t>
      </w:r>
      <w:r w:rsidRPr="000156CD">
        <w:rPr>
          <w:rFonts w:ascii="Comic Sans MS" w:hAnsi="Comic Sans MS"/>
          <w:b/>
          <w:sz w:val="24"/>
          <w:szCs w:val="24"/>
        </w:rPr>
        <w:t xml:space="preserve">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Proceso:        </w:t>
      </w:r>
      <w:r w:rsidRPr="000156CD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0156CD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Demandante:   </w:t>
      </w:r>
      <w:r w:rsidRPr="000156CD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74C46034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0156CD">
        <w:rPr>
          <w:rFonts w:ascii="Comic Sans MS" w:hAnsi="Comic Sans MS"/>
          <w:b/>
          <w:sz w:val="24"/>
          <w:szCs w:val="24"/>
        </w:rPr>
        <w:tab/>
      </w:r>
      <w:bookmarkStart w:id="1" w:name="_Hlk104202891"/>
      <w:r w:rsidR="00BA1368">
        <w:rPr>
          <w:rFonts w:ascii="Comic Sans MS" w:hAnsi="Comic Sans MS"/>
          <w:b/>
          <w:sz w:val="24"/>
          <w:szCs w:val="24"/>
        </w:rPr>
        <w:t xml:space="preserve">LORENA LOPEZ SILVA </w:t>
      </w:r>
      <w:r w:rsidR="00DF5CB5">
        <w:rPr>
          <w:rFonts w:ascii="Comic Sans MS" w:hAnsi="Comic Sans MS"/>
          <w:b/>
          <w:sz w:val="24"/>
          <w:szCs w:val="24"/>
        </w:rPr>
        <w:t xml:space="preserve"> </w:t>
      </w:r>
      <w:r w:rsidR="009A5487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EE4284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0B7D5C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0156CD">
        <w:rPr>
          <w:rFonts w:ascii="Comic Sans MS" w:hAnsi="Comic Sans MS"/>
          <w:b/>
          <w:sz w:val="24"/>
          <w:szCs w:val="24"/>
        </w:rPr>
        <w:t xml:space="preserve"> </w:t>
      </w:r>
      <w:r w:rsidRPr="000156CD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0156CD" w:rsidRDefault="003528A0" w:rsidP="00E0035F">
      <w:pPr>
        <w:pStyle w:val="Sinespaciado"/>
        <w:spacing w:line="276" w:lineRule="auto"/>
        <w:rPr>
          <w:rFonts w:ascii="Comic Sans MS" w:eastAsia="Segoe UI" w:hAnsi="Comic Sans MS" w:cs="Segoe UI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  </w:t>
      </w:r>
      <w:r w:rsidRPr="000156CD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1"/>
    <w:p w14:paraId="1821E0B6" w14:textId="27CE4864" w:rsidR="000C5364" w:rsidRPr="002863CA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PUNTO A TRATAR</w:t>
      </w:r>
    </w:p>
    <w:p w14:paraId="66B65971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922E25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Ha pasado a Despacho el proceso ejecutivo de la referencia</w:t>
      </w: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para dictar providencia en los términos del artículo 440 del CGP. </w:t>
      </w:r>
    </w:p>
    <w:p w14:paraId="0F014971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 </w:t>
      </w:r>
    </w:p>
    <w:p w14:paraId="3F6B1B3D" w14:textId="77777777" w:rsidR="000C5364" w:rsidRPr="002863CA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ANTECEDENTES </w:t>
      </w:r>
    </w:p>
    <w:p w14:paraId="0B00CCEE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2A82EEF" w14:textId="578C8875" w:rsidR="00E50671" w:rsidRPr="002863CA" w:rsidRDefault="000C5364" w:rsidP="00E0035F">
      <w:pPr>
        <w:pStyle w:val="Sinespaciado"/>
        <w:spacing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Mediante apoderad</w:t>
      </w:r>
      <w:r w:rsidR="000B7D5C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judicial, el BA</w:t>
      </w:r>
      <w:r w:rsidR="00F7584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NCO AGRARIO DE COLOMBIA, demand</w:t>
      </w:r>
      <w:r w:rsidR="003A1AB1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para el cobro ejecutivo,</w:t>
      </w:r>
      <w:r w:rsidR="00EC5B05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2863C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2863C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9A5487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señor</w:t>
      </w:r>
      <w:r w:rsidR="002863C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2863C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LORENA LOPEZ SILVA</w:t>
      </w:r>
      <w:r w:rsidR="00EE4284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quien suscribi</w:t>
      </w:r>
      <w:r w:rsidR="000B7D5C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="00EC5B05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y acept</w:t>
      </w:r>
      <w:r w:rsidR="000B7D5C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="00EC5B05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pagar a su favor </w:t>
      </w:r>
      <w:r w:rsidR="000B7D5C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7E4B5E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os </w:t>
      </w:r>
      <w:r w:rsidR="00A46229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siguiente</w:t>
      </w:r>
      <w:r w:rsidR="007E4B5E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A46229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7E4B5E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A46229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</w:t>
      </w:r>
      <w:r w:rsidR="00516D32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r</w:t>
      </w:r>
      <w:r w:rsidR="007E4B5E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 </w:t>
      </w:r>
    </w:p>
    <w:p w14:paraId="6D3A7157" w14:textId="77777777" w:rsidR="00214A0C" w:rsidRPr="002863CA" w:rsidRDefault="00214A0C" w:rsidP="00E0035F">
      <w:pPr>
        <w:pStyle w:val="Sinespaciado"/>
        <w:spacing w:line="276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14:paraId="455BCBC4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>1.- Pagaré No. 021016100009366, el cual respalda la obligación No. 725021010181938, por la suma de $799.400,00, por concepto de capital insoluto de la obligación.</w:t>
      </w:r>
    </w:p>
    <w:p w14:paraId="6E2B3FE3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0C3EE32D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 a.- La suma de $ 96.843,00 por concepto de intereses remuneratorios causados y no cancelados, liquidados a la tasa del DTF + 7 puntos efectiva anual, desde el día 5 de agosto de 2020 al 17 de enero de 2022. </w:t>
      </w:r>
    </w:p>
    <w:p w14:paraId="3B58BF91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56B9F7AA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b.- El valor de los intereses moratorios sobre el capital en mención, desde el 18 de enero de 2022, hasta que se pague la totalidad de la obligación, liquidados a una tasa equivalente, al máximo legal permitido y certificado por la Superintendencia Financiera. </w:t>
      </w:r>
    </w:p>
    <w:p w14:paraId="559D2B4B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0992D196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c.- La suma de la suma de $ 2.095.00, por otros conceptos aceptados en el Pagaré. </w:t>
      </w:r>
    </w:p>
    <w:p w14:paraId="09CF9006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7AD4F471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56B29114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lastRenderedPageBreak/>
        <w:t xml:space="preserve">2.- Pagaré No. 021016100018805, el cual respalda la obligación No. 725021010345065, por la suma de $14.000.000,00, por concepto de capital insoluto de la obligación. </w:t>
      </w:r>
    </w:p>
    <w:p w14:paraId="634BE8D2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722FA1C5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a.- La suma de $ 1.599.954,00 por concepto de intereses remuneratorios causados y no cancelados, liquidados a la tasa del IBRSV+ 6,7% puntos efectiva anual, entre el período comprendido entre el 2 de octubre de 2020 al 17 de enero de 2022. </w:t>
      </w:r>
    </w:p>
    <w:p w14:paraId="35AC1EA2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271FFAEE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b.- El valor de los intereses moratorios sobre el capital en mención, desde el 18 de enero de 2022, hasta que se pague la totalidad de la obligación, liquidados a una tasa equivalente, al máximo legal permitido y certificado por la Superintendencia Financiera. </w:t>
      </w:r>
    </w:p>
    <w:p w14:paraId="04CA8A04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0622D94A" w14:textId="10EA3A48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c.- La suma de $89.571.00, por otros conceptos aceptados en el pagare. </w:t>
      </w:r>
    </w:p>
    <w:p w14:paraId="6E6EB107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0E45868C" w14:textId="0399276E" w:rsidR="007E4B5E" w:rsidRPr="002863CA" w:rsidRDefault="007E4B5E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57166D20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este asunto se solicitaron medidas cautelares. </w:t>
      </w:r>
    </w:p>
    <w:p w14:paraId="0A79FD4B" w14:textId="7E7D29C2" w:rsidR="00B51B98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378B19D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TR</w:t>
      </w:r>
      <w:r w:rsidR="006D4EF2"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Á</w:t>
      </w: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MITE PROCESAL </w:t>
      </w:r>
    </w:p>
    <w:p w14:paraId="45A60BE6" w14:textId="22B7F5E2" w:rsidR="001E5BF0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</w:p>
    <w:p w14:paraId="12EF86B6" w14:textId="7A4C6ECE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1.- Cuaderno principal: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Se profirió orden de pago por parte del Juzgado por encontrar la deman</w:t>
      </w:r>
      <w:r w:rsidR="007A250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da ajustada a derecho, el 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11 de febrero de 2022,</w:t>
      </w:r>
      <w:r w:rsidR="0027438C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pieza procesal que constituye el Mandamiento Ejecutivo, </w:t>
      </w:r>
      <w:r w:rsidR="006C7C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previniendo a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</w:t>
      </w:r>
      <w:r w:rsidR="006C7C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l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a</w:t>
      </w:r>
      <w:r w:rsidR="00B3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  <w:r w:rsidR="006C7C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deudor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para que en un término de cinco (5) días siguientes a su notificación, cancelara al acreedor 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los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capital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insolutos referenciados más sus intereses, o en su defecto y dentro del plazo de 10 días, propusiera las excepciones de mérito que tuviera en su favor.  </w:t>
      </w:r>
    </w:p>
    <w:p w14:paraId="0A0FB1B6" w14:textId="48A1ABCF" w:rsidR="000C5364" w:rsidRPr="000156CD" w:rsidRDefault="000C5364" w:rsidP="00E0035F">
      <w:pPr>
        <w:shd w:val="clear" w:color="auto" w:fill="FFFFFF"/>
        <w:spacing w:after="0" w:line="276" w:lineRule="auto"/>
        <w:ind w:left="720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</w:p>
    <w:p w14:paraId="39A863A5" w14:textId="15667556" w:rsidR="001E5BF0" w:rsidRPr="000156CD" w:rsidRDefault="0027438C" w:rsidP="00E0035F">
      <w:pPr>
        <w:spacing w:after="0" w:line="276" w:lineRule="auto"/>
        <w:jc w:val="both"/>
        <w:rPr>
          <w:rFonts w:ascii="Comic Sans MS" w:eastAsia="Times New Roman" w:hAnsi="Comic Sans MS" w:cs="Arial"/>
          <w:sz w:val="24"/>
          <w:szCs w:val="24"/>
          <w:lang w:eastAsia="es-ES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 xml:space="preserve">Mediante auto del 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11 de mayo de 2022, 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>se ordenó el emplazamiento de</w:t>
      </w:r>
      <w:r w:rsidR="002E022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>l</w:t>
      </w:r>
      <w:r w:rsidR="002E022D">
        <w:rPr>
          <w:rFonts w:ascii="Comic Sans MS" w:eastAsia="Times New Roman" w:hAnsi="Comic Sans MS" w:cs="Arial"/>
          <w:sz w:val="24"/>
          <w:szCs w:val="24"/>
          <w:lang w:val="es-MX" w:eastAsia="es-ES"/>
        </w:rPr>
        <w:t>a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demandad</w:t>
      </w:r>
      <w:r w:rsidR="002E022D">
        <w:rPr>
          <w:rFonts w:ascii="Comic Sans MS" w:eastAsia="Times New Roman" w:hAnsi="Comic Sans MS" w:cs="Arial"/>
          <w:sz w:val="24"/>
          <w:szCs w:val="24"/>
          <w:lang w:val="es-MX" w:eastAsia="es-ES"/>
        </w:rPr>
        <w:t>a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, </w:t>
      </w:r>
      <w:r w:rsidR="00FE63A5">
        <w:rPr>
          <w:rFonts w:ascii="Comic Sans MS" w:eastAsia="Times New Roman" w:hAnsi="Comic Sans MS" w:cs="Arial"/>
          <w:sz w:val="24"/>
          <w:szCs w:val="24"/>
          <w:lang w:val="es-MX" w:eastAsia="es-ES"/>
        </w:rPr>
        <w:t>se efectuaron l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as publicaciones </w:t>
      </w:r>
      <w:r w:rsidR="00FE63A5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conforme lo establece el artículo 108 del C.G.P. y el Decreto 806/20; </w:t>
      </w:r>
      <w:r w:rsidR="002A0B88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y por auto del 15 de septiembre de 2022, 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se 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nombr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ó 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como curador</w:t>
      </w:r>
      <w:r w:rsidR="002A0B88">
        <w:rPr>
          <w:rFonts w:ascii="Comic Sans MS" w:eastAsia="Times New Roman" w:hAnsi="Comic Sans MS" w:cs="Arial"/>
          <w:sz w:val="24"/>
          <w:szCs w:val="24"/>
          <w:lang w:val="es-MX" w:eastAsia="es-ES"/>
        </w:rPr>
        <w:t>a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Ad- </w:t>
      </w:r>
      <w:proofErr w:type="spellStart"/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Litem</w:t>
      </w:r>
      <w:proofErr w:type="spellEnd"/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a la Dra. </w:t>
      </w:r>
      <w:proofErr w:type="spellStart"/>
      <w:r w:rsidR="002863CA">
        <w:rPr>
          <w:rFonts w:ascii="Comic Sans MS" w:eastAsia="Times New Roman" w:hAnsi="Comic Sans MS" w:cs="Arial"/>
          <w:sz w:val="24"/>
          <w:szCs w:val="24"/>
          <w:lang w:val="es-MX" w:eastAsia="es-ES"/>
        </w:rPr>
        <w:t>N</w:t>
      </w:r>
      <w:r w:rsidR="002E022D">
        <w:rPr>
          <w:rFonts w:ascii="Comic Sans MS" w:eastAsia="Times New Roman" w:hAnsi="Comic Sans MS" w:cs="Arial"/>
          <w:sz w:val="24"/>
          <w:szCs w:val="24"/>
          <w:lang w:val="es-MX" w:eastAsia="es-ES"/>
        </w:rPr>
        <w:t>Il</w:t>
      </w:r>
      <w:r w:rsidR="002863CA">
        <w:rPr>
          <w:rFonts w:ascii="Comic Sans MS" w:eastAsia="Times New Roman" w:hAnsi="Comic Sans MS" w:cs="Arial"/>
          <w:sz w:val="24"/>
          <w:szCs w:val="24"/>
          <w:lang w:val="es-MX" w:eastAsia="es-ES"/>
        </w:rPr>
        <w:t>LSE</w:t>
      </w:r>
      <w:proofErr w:type="spellEnd"/>
      <w:r w:rsidR="002863CA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ADRIANA BENAVIDES SUAREZ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, quien se posesionó y se le notificó el mandamiento de pago el día 2</w:t>
      </w:r>
      <w:r w:rsidR="002863CA">
        <w:rPr>
          <w:rFonts w:ascii="Comic Sans MS" w:eastAsia="Times New Roman" w:hAnsi="Comic Sans MS" w:cs="Arial"/>
          <w:sz w:val="24"/>
          <w:szCs w:val="24"/>
          <w:lang w:val="es-MX" w:eastAsia="es-ES"/>
        </w:rPr>
        <w:t>7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de octubre de 2022, se le corrió el traslado de rigor, </w:t>
      </w:r>
      <w:r w:rsidR="000D5F07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término de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ntro del cual </w:t>
      </w:r>
      <w:r w:rsidR="00367A0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contestó la demanda, pero no propuso 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ninguna clase de excepción.</w:t>
      </w:r>
    </w:p>
    <w:p w14:paraId="74643274" w14:textId="6697A4ED" w:rsidR="000C5364" w:rsidRPr="00FE1036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42F08CF1" w14:textId="5B91CA79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2.- Cuaderno de excepciones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dentro del término de 10 días siguientes a la </w:t>
      </w:r>
      <w:r w:rsidR="00150B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notificación</w:t>
      </w:r>
      <w:r w:rsidR="007D6CAF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ersonal </w:t>
      </w:r>
      <w:r w:rsidR="00150B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(art. 29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del C.G.</w:t>
      </w:r>
      <w:r w:rsidR="00207CE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del P.), establecidos por la l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ey para proponer excepciones, </w:t>
      </w:r>
      <w:r w:rsidR="00A8626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a curadora Ad- </w:t>
      </w:r>
      <w:proofErr w:type="spellStart"/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Litem</w:t>
      </w:r>
      <w:proofErr w:type="spellEnd"/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notificada, 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propu</w:t>
      </w:r>
      <w:r w:rsidR="00B6482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EE428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 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ninguna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proofErr w:type="gramStart"/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  consecuencia</w:t>
      </w:r>
      <w:proofErr w:type="gramEnd"/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mandamiento de pago se encuentra en firme. </w:t>
      </w:r>
    </w:p>
    <w:p w14:paraId="215BDCAF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A5CFAB" w14:textId="7F2B87F0" w:rsidR="00796A83" w:rsidRPr="000156CD" w:rsidRDefault="000C5364" w:rsidP="00E0035F">
      <w:pPr>
        <w:pStyle w:val="Standard"/>
        <w:spacing w:after="0" w:line="276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3.- Cuaderno de medidas previas: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las medidas cautelares solicitadas por la parte demandante se decr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etaron mediante auto de fecha</w:t>
      </w:r>
      <w:r w:rsidR="003327A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11</w:t>
      </w:r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febrero </w:t>
      </w:r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22</w:t>
      </w:r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0156CD">
        <w:rPr>
          <w:rFonts w:ascii="Comic Sans MS" w:eastAsia="Times New Roman" w:hAnsi="Comic Sans MS" w:cstheme="majorHAnsi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el emba</w:t>
      </w:r>
      <w:r w:rsidR="007D6CAF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rgo y retención de los dineros depositados en cuenta corriente, de ahorro o a cualquier título bancario o financiero que posea </w:t>
      </w:r>
      <w:r w:rsidR="00A86263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l</w:t>
      </w:r>
      <w:r w:rsidR="002863CA">
        <w:rPr>
          <w:rFonts w:ascii="Comic Sans MS" w:eastAsia="Times New Roman" w:hAnsi="Comic Sans MS" w:cstheme="majorHAnsi"/>
          <w:sz w:val="24"/>
          <w:szCs w:val="24"/>
          <w:lang w:eastAsia="es-ES"/>
        </w:rPr>
        <w:t>a</w:t>
      </w:r>
      <w:r w:rsidR="00A86263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señor</w:t>
      </w:r>
      <w:r w:rsidR="002863CA">
        <w:rPr>
          <w:rFonts w:ascii="Comic Sans MS" w:eastAsia="Times New Roman" w:hAnsi="Comic Sans MS" w:cstheme="majorHAnsi"/>
          <w:sz w:val="24"/>
          <w:szCs w:val="24"/>
          <w:lang w:eastAsia="es-ES"/>
        </w:rPr>
        <w:t>a</w:t>
      </w:r>
      <w:r w:rsidR="00A86263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</w:t>
      </w:r>
      <w:r w:rsidR="002863CA">
        <w:rPr>
          <w:rFonts w:ascii="Comic Sans MS" w:eastAsia="Times New Roman" w:hAnsi="Comic Sans MS" w:cstheme="majorHAnsi"/>
          <w:sz w:val="24"/>
          <w:szCs w:val="24"/>
          <w:lang w:eastAsia="es-ES"/>
        </w:rPr>
        <w:t>LORENA LOPEZ SILVA</w:t>
      </w:r>
      <w:r w:rsidR="00B64828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,</w:t>
      </w:r>
      <w:r w:rsidR="00306258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identificad</w:t>
      </w:r>
      <w:r w:rsidR="00A86263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o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con la</w:t>
      </w:r>
      <w:r w:rsidR="00F3112E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cédula de ciudadanía </w:t>
      </w:r>
      <w:r w:rsidR="007F3091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No.</w:t>
      </w:r>
      <w:r w:rsidR="002863CA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38,611.278</w:t>
      </w:r>
      <w:r w:rsidR="007D6CAF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,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en el Banco Agrario </w:t>
      </w:r>
      <w:r w:rsidR="007E0170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d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e Colombia S.A- oficina del Tambo, Cauca</w:t>
      </w:r>
      <w:r w:rsidR="007D6CAF" w:rsidRPr="000156CD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; </w:t>
      </w:r>
      <w:r w:rsidR="00796A83" w:rsidRPr="000156CD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medida cautelar que hasta la fecha no se ha hecho efectiva. </w:t>
      </w:r>
    </w:p>
    <w:p w14:paraId="67B5A4D4" w14:textId="77777777" w:rsidR="000C5364" w:rsidRPr="00367A0D" w:rsidRDefault="000C5364" w:rsidP="00E0035F">
      <w:pPr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02C17119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percibiéndose inconsistencias que por su magnitud desnaturalicen la estructura misma del proceso con miras a una nulidad que invalide lo actuado, corresponde edificar el fallo de fondo, previas las siguientes: </w:t>
      </w:r>
    </w:p>
    <w:p w14:paraId="521C80FB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FF0000"/>
          <w:sz w:val="24"/>
          <w:szCs w:val="24"/>
          <w:bdr w:val="none" w:sz="0" w:space="0" w:color="auto" w:frame="1"/>
          <w:lang w:eastAsia="es-CO"/>
        </w:rPr>
        <w:t> </w:t>
      </w:r>
    </w:p>
    <w:p w14:paraId="2A8D002B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CONSIDERACIONES </w:t>
      </w:r>
    </w:p>
    <w:p w14:paraId="23973509" w14:textId="77777777" w:rsidR="001E5BF0" w:rsidRPr="000156CD" w:rsidRDefault="001E5BF0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4D5CDD8B" w14:textId="3A689E5D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1. PRESUPUESTOS PROCESALES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la demanda ejecutiva cumple con los requisitos formales exigidos en los Art. 82</w:t>
      </w:r>
      <w:r w:rsidR="007F309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84, 85, y 422 de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CGP, el Juzgado es competente para su conocimiento por la cuantía y domicilio de la parte demandada. Legitimación en la causa por activa y pasiva, y la acción ejercida. </w:t>
      </w:r>
    </w:p>
    <w:p w14:paraId="7EABF409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3840A5D" w14:textId="1C6BCAB1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 ANÁLISIS PROBATORIO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</w:t>
      </w:r>
      <w:r w:rsidR="00207CE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documento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allegado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 presente caso para el cobro coactivo,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6D4EF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título valor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aparece</w:t>
      </w:r>
      <w:r w:rsidR="006D4EF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otorgado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deudor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manera incondicional, cuya</w:t>
      </w:r>
      <w:r w:rsidR="001E5BF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suma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estipulada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inicialmente fue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ron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$</w:t>
      </w:r>
      <w:r w:rsidR="007E017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799.400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14.000.000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</w:t>
      </w:r>
    </w:p>
    <w:p w14:paraId="3A6A6E10" w14:textId="77777777" w:rsidR="00A40D2E" w:rsidRPr="005C48B5" w:rsidRDefault="00A40D2E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7B8E3719" w14:textId="5D0A0171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Además dicho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aducido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como medio probatorio, cumple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con los requisitos formales de ley y contiene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una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obligaci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ones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CLARA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que consta su elemento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subjetivo del acreedor y deudor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sabiéndose el derecho y la obligación correlativa con plena certeza de sus titulares, así como el objeto de la prestación debida perfectamente individualizada; EXPRESA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que ha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sid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 perfectamente determinada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en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documento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son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implícita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presunta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 inequívoca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actualmente EXIGIBLE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pues vencido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 para su pago ya no está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sujeta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 condición alguna y de los cuales surge para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DE02F9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obligaci</w:t>
      </w:r>
      <w:r w:rsidR="00DE02F9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nes  pecuniarias que incumplió o no sufragó en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estipulado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 </w:t>
      </w:r>
    </w:p>
    <w:p w14:paraId="19E4A575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3AC3837" w14:textId="7846A893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Según lo informado por los Arts. 619 y 709 del Código de Comercio,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PAGAR</w:t>
      </w:r>
      <w:r w:rsidR="0089134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É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aportado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 la presente acción compulsiva,</w:t>
      </w:r>
      <w:r w:rsidR="00232235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B3D5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 presumen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auténtico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ha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sido desvirtuado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ningún medio probatorio. </w:t>
      </w:r>
    </w:p>
    <w:p w14:paraId="30F59775" w14:textId="77777777" w:rsidR="00232235" w:rsidRPr="000156CD" w:rsidRDefault="00232235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58C0388C" w14:textId="3C912B8A" w:rsidR="0029035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Con fundamento en dicho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valor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como base de recaudo ejecutivo, este Despacho lib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ró mandamiento de pago el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11 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febrero 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22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el cual fue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notificado 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personalmente a la Curadora Ad- </w:t>
      </w:r>
      <w:proofErr w:type="spellStart"/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Litem</w:t>
      </w:r>
      <w:proofErr w:type="spellEnd"/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día 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7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octubre </w:t>
      </w:r>
      <w:r w:rsidR="007C7DB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202</w:t>
      </w:r>
      <w:r w:rsidR="00C1370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7C7DB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qu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ien contestó la demanda, sin proponer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excepciones oportunamente, por tanto, es menester dictar auto interlocutorio atendiendo lo dispuesto en el art. 440 del C. G del P., que prevé.</w:t>
      </w:r>
    </w:p>
    <w:p w14:paraId="614632EA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D1C35F7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“…. Si el ejecutado no propone excepciones oportunamente, el juez ordenará, por medio de auto que no admite recurso, el remate y el avalúo de los bienes embargados y de los que posteriormente se embarguen, si fuere el caso, o seguir adelante la ejecución para el cumplimiento de las obligaciones determinadas en el mandamiento ejecutivo, practicar la liquidación del crédito y condenar en costas al ejecutado”. </w:t>
      </w:r>
    </w:p>
    <w:p w14:paraId="1E4F2158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 </w:t>
      </w:r>
    </w:p>
    <w:p w14:paraId="5CBEF3ED" w14:textId="048107B1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Dada su claridad y mandato imperativo, se ordenará seguir adelante la ejecución – ordenando la liquidación por separado de las obligaciones demandadas en contra de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 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l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a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 demandad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a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.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  </w:t>
      </w:r>
    </w:p>
    <w:p w14:paraId="24A0A577" w14:textId="77777777" w:rsidR="00B472BB" w:rsidRPr="000156CD" w:rsidRDefault="00B472BB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41F87BF4" w14:textId="5007B8E8" w:rsidR="000C5364" w:rsidRPr="000156CD" w:rsidRDefault="003E7F1C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condenará en costas a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214E0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C536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por los gastos ocasionados con el proceso a la parte accionante – siempre que estén comprobadas, de conformidad con lo dispuesto en el</w:t>
      </w:r>
      <w:r w:rsidR="000E396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artículo 361 del C. G. del P; </w:t>
      </w:r>
      <w:r w:rsidR="000C536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Agencias en Derecho se determinarán de acuerdo a las tarifas establecidas por el Consejo Superior de la Judicatura, Sala Administrativa en el Acuerdo 10554 de 2016. </w:t>
      </w:r>
    </w:p>
    <w:p w14:paraId="571225B5" w14:textId="5E36AC39" w:rsidR="00B8624D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E3D6A4A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DECISIÓN:</w:t>
      </w:r>
    </w:p>
    <w:p w14:paraId="45239B68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6C38F7F" w14:textId="7AE2883C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mérito de lo expuesto, el JUZGADO PRIMERO PROMISCUO MUNICIPAL DE EL TAMBO, CAUCA, administrando justicia en nombre de la República y por autoridad de la Ley,  </w:t>
      </w:r>
    </w:p>
    <w:p w14:paraId="7764F319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RESUELVE: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CEEF81" w14:textId="77777777" w:rsidR="00B472BB" w:rsidRPr="000156CD" w:rsidRDefault="00B472BB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BC71794" w14:textId="1471FC98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PRIMERO: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 ORDENAR SEGUIR ADELANTE LA EJECUCIÓN en contra de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LORENA LOPEZ SILVA</w:t>
      </w:r>
      <w:r w:rsidR="00063F9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, </w:t>
      </w:r>
      <w:r w:rsidR="000E396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identificad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con </w:t>
      </w:r>
      <w:r w:rsidR="00063F9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édula de </w:t>
      </w:r>
      <w:r w:rsidR="00063F9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iudadanía No.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38.611.278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tal como se ordenó e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 el mandamiento ejecutivo de</w:t>
      </w:r>
      <w:r w:rsidR="000223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l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11 de febrero de 2022</w:t>
      </w:r>
      <w:r w:rsidR="000223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.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1FE08260" w14:textId="77777777" w:rsidR="000C5364" w:rsidRPr="000156CD" w:rsidRDefault="000C5364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2F66F3A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SEGUNDO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</w:t>
      </w: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LIQUÍDESE, 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crédito conforme a las reglas previstas en el Art. 446 del C.G. del Proceso. </w:t>
      </w:r>
    </w:p>
    <w:p w14:paraId="4315A916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3104807F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TERCERO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CONDENASE en costas a la parte ejecutada con ocasión del presente proceso, de conformidad con lo dispuesto en el artículo 361 del C. G. del Proceso. </w:t>
      </w:r>
    </w:p>
    <w:p w14:paraId="14C247E7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4D327F" w14:textId="52425AC9" w:rsidR="00333BDA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estima el monto de las AGENCIAS EN DERECHO a favor de la parte demandante, en la suma de $</w:t>
      </w:r>
      <w:r w:rsidR="003528A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750</w:t>
      </w:r>
      <w:r w:rsidR="00F02C7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</w:t>
      </w:r>
      <w:r w:rsidR="00DD6C0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000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valor que debe ser incluido en la liquidación que presenten las partes conforme lo ordena la Ley (Acuerdo 10554 de 2016 de la Sala Administrativa del Consejo Superior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la Judicatura.</w:t>
      </w:r>
    </w:p>
    <w:p w14:paraId="38971A37" w14:textId="77777777" w:rsidR="00333BDA" w:rsidRPr="000156CD" w:rsidRDefault="00333BDA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2131E4F8" w14:textId="5109CF44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eastAsia="Tahoma" w:hAnsi="Comic Sans MS" w:cs="Tahoma"/>
          <w:b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 xml:space="preserve">NOTIFÍQUESE Y CÚMPLASE </w:t>
      </w:r>
    </w:p>
    <w:p w14:paraId="187BEB29" w14:textId="77777777" w:rsidR="00173B5F" w:rsidRPr="000156CD" w:rsidRDefault="00173B5F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CO"/>
        </w:rPr>
      </w:pPr>
      <w:r w:rsidRPr="000156CD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78D55F7" wp14:editId="6427C0A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6C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  <w:r w:rsidRPr="000156CD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4F9514B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516E47A2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>ANA CECILIA VARGAS CHILITO</w:t>
      </w:r>
    </w:p>
    <w:p w14:paraId="0EBEEE9E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>JUEZ</w:t>
      </w:r>
    </w:p>
    <w:p w14:paraId="4DD4D1EE" w14:textId="77777777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p w14:paraId="78866994" w14:textId="77777777" w:rsidR="00173B5F" w:rsidRPr="00A41D5F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sectPr w:rsidR="00173B5F" w:rsidRPr="00A41D5F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64BF1" w14:textId="77777777" w:rsidR="001A62FF" w:rsidRDefault="001A62FF" w:rsidP="000D728F">
      <w:pPr>
        <w:spacing w:after="0" w:line="240" w:lineRule="auto"/>
      </w:pPr>
      <w:r>
        <w:separator/>
      </w:r>
    </w:p>
  </w:endnote>
  <w:endnote w:type="continuationSeparator" w:id="0">
    <w:p w14:paraId="0C4EC41D" w14:textId="77777777" w:rsidR="001A62FF" w:rsidRDefault="001A62FF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8AEE1" w14:textId="77777777" w:rsidR="001A62FF" w:rsidRDefault="001A62FF" w:rsidP="000D728F">
      <w:pPr>
        <w:spacing w:after="0" w:line="240" w:lineRule="auto"/>
      </w:pPr>
      <w:r>
        <w:separator/>
      </w:r>
    </w:p>
  </w:footnote>
  <w:footnote w:type="continuationSeparator" w:id="0">
    <w:p w14:paraId="202056CC" w14:textId="77777777" w:rsidR="001A62FF" w:rsidRDefault="001A62FF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19"/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56CD"/>
    <w:rsid w:val="00016976"/>
    <w:rsid w:val="000223AC"/>
    <w:rsid w:val="000314BE"/>
    <w:rsid w:val="00031DE5"/>
    <w:rsid w:val="00035204"/>
    <w:rsid w:val="0004228B"/>
    <w:rsid w:val="000430CE"/>
    <w:rsid w:val="000438F6"/>
    <w:rsid w:val="000468A6"/>
    <w:rsid w:val="00046E3F"/>
    <w:rsid w:val="000503DF"/>
    <w:rsid w:val="00056CC5"/>
    <w:rsid w:val="00062F76"/>
    <w:rsid w:val="00063F9E"/>
    <w:rsid w:val="00066778"/>
    <w:rsid w:val="0008364F"/>
    <w:rsid w:val="0009189C"/>
    <w:rsid w:val="00093D0F"/>
    <w:rsid w:val="000B7D5C"/>
    <w:rsid w:val="000C2B59"/>
    <w:rsid w:val="000C45C4"/>
    <w:rsid w:val="000C5364"/>
    <w:rsid w:val="000D0B65"/>
    <w:rsid w:val="000D1353"/>
    <w:rsid w:val="000D5F07"/>
    <w:rsid w:val="000D6B94"/>
    <w:rsid w:val="000D728F"/>
    <w:rsid w:val="000E0ECE"/>
    <w:rsid w:val="000E341F"/>
    <w:rsid w:val="000E396B"/>
    <w:rsid w:val="000F2C33"/>
    <w:rsid w:val="000F4456"/>
    <w:rsid w:val="0010086F"/>
    <w:rsid w:val="00102080"/>
    <w:rsid w:val="00110293"/>
    <w:rsid w:val="00117267"/>
    <w:rsid w:val="00117A47"/>
    <w:rsid w:val="00131B09"/>
    <w:rsid w:val="00150B4A"/>
    <w:rsid w:val="00155FC8"/>
    <w:rsid w:val="00162C72"/>
    <w:rsid w:val="00164C6C"/>
    <w:rsid w:val="001679AE"/>
    <w:rsid w:val="00173B5F"/>
    <w:rsid w:val="00175970"/>
    <w:rsid w:val="00185004"/>
    <w:rsid w:val="00193C8D"/>
    <w:rsid w:val="00195509"/>
    <w:rsid w:val="001A5BC7"/>
    <w:rsid w:val="001A62FF"/>
    <w:rsid w:val="001B34C3"/>
    <w:rsid w:val="001C2320"/>
    <w:rsid w:val="001D0C10"/>
    <w:rsid w:val="001D18CE"/>
    <w:rsid w:val="001D4D54"/>
    <w:rsid w:val="001D7C68"/>
    <w:rsid w:val="001E35EF"/>
    <w:rsid w:val="001E3949"/>
    <w:rsid w:val="001E4532"/>
    <w:rsid w:val="001E5A71"/>
    <w:rsid w:val="001E5BF0"/>
    <w:rsid w:val="001F2F70"/>
    <w:rsid w:val="001F52D8"/>
    <w:rsid w:val="001F7142"/>
    <w:rsid w:val="00200658"/>
    <w:rsid w:val="00207CE6"/>
    <w:rsid w:val="00214A0C"/>
    <w:rsid w:val="00214E0B"/>
    <w:rsid w:val="00217786"/>
    <w:rsid w:val="00231788"/>
    <w:rsid w:val="00232235"/>
    <w:rsid w:val="0023640D"/>
    <w:rsid w:val="00241D3F"/>
    <w:rsid w:val="002677AF"/>
    <w:rsid w:val="0027438C"/>
    <w:rsid w:val="00282A43"/>
    <w:rsid w:val="002854DB"/>
    <w:rsid w:val="002863CA"/>
    <w:rsid w:val="00287E91"/>
    <w:rsid w:val="00290354"/>
    <w:rsid w:val="002919B7"/>
    <w:rsid w:val="00295899"/>
    <w:rsid w:val="00296A01"/>
    <w:rsid w:val="002A0B88"/>
    <w:rsid w:val="002A68FE"/>
    <w:rsid w:val="002A7A49"/>
    <w:rsid w:val="002B32F0"/>
    <w:rsid w:val="002C039A"/>
    <w:rsid w:val="002D5733"/>
    <w:rsid w:val="002D73AD"/>
    <w:rsid w:val="002E022D"/>
    <w:rsid w:val="002E4F93"/>
    <w:rsid w:val="002F09C0"/>
    <w:rsid w:val="002F1BF4"/>
    <w:rsid w:val="002F2A2E"/>
    <w:rsid w:val="00301487"/>
    <w:rsid w:val="00305AF8"/>
    <w:rsid w:val="00306258"/>
    <w:rsid w:val="00311AB1"/>
    <w:rsid w:val="00315B4E"/>
    <w:rsid w:val="00326622"/>
    <w:rsid w:val="003273E3"/>
    <w:rsid w:val="003327AE"/>
    <w:rsid w:val="00333BDA"/>
    <w:rsid w:val="00340FE6"/>
    <w:rsid w:val="00345D22"/>
    <w:rsid w:val="003528A0"/>
    <w:rsid w:val="00355FB7"/>
    <w:rsid w:val="00366AEC"/>
    <w:rsid w:val="00367A0D"/>
    <w:rsid w:val="00371094"/>
    <w:rsid w:val="00373BB0"/>
    <w:rsid w:val="003810B7"/>
    <w:rsid w:val="003A1AB1"/>
    <w:rsid w:val="003A3313"/>
    <w:rsid w:val="003A7122"/>
    <w:rsid w:val="003C28F4"/>
    <w:rsid w:val="003D09AC"/>
    <w:rsid w:val="003E16DB"/>
    <w:rsid w:val="003E19D6"/>
    <w:rsid w:val="003E6FF1"/>
    <w:rsid w:val="003E7F1C"/>
    <w:rsid w:val="003F5DAB"/>
    <w:rsid w:val="0040354F"/>
    <w:rsid w:val="00413989"/>
    <w:rsid w:val="004216A2"/>
    <w:rsid w:val="00422731"/>
    <w:rsid w:val="0043122C"/>
    <w:rsid w:val="0043257D"/>
    <w:rsid w:val="00443BD5"/>
    <w:rsid w:val="00447A35"/>
    <w:rsid w:val="00460778"/>
    <w:rsid w:val="00464EAB"/>
    <w:rsid w:val="004827DF"/>
    <w:rsid w:val="00483DDB"/>
    <w:rsid w:val="00495B40"/>
    <w:rsid w:val="004A1FE8"/>
    <w:rsid w:val="004B3189"/>
    <w:rsid w:val="004B5B89"/>
    <w:rsid w:val="004C04C3"/>
    <w:rsid w:val="004C47CD"/>
    <w:rsid w:val="004C7CD9"/>
    <w:rsid w:val="004D3B25"/>
    <w:rsid w:val="004E1C78"/>
    <w:rsid w:val="004E2991"/>
    <w:rsid w:val="004F73E3"/>
    <w:rsid w:val="00502FD0"/>
    <w:rsid w:val="00504D9D"/>
    <w:rsid w:val="00516D32"/>
    <w:rsid w:val="0051797E"/>
    <w:rsid w:val="00522624"/>
    <w:rsid w:val="00525269"/>
    <w:rsid w:val="005359D6"/>
    <w:rsid w:val="00536531"/>
    <w:rsid w:val="005413E8"/>
    <w:rsid w:val="00542606"/>
    <w:rsid w:val="00552F0C"/>
    <w:rsid w:val="00562175"/>
    <w:rsid w:val="00576E6E"/>
    <w:rsid w:val="0058762C"/>
    <w:rsid w:val="00594ED0"/>
    <w:rsid w:val="00595936"/>
    <w:rsid w:val="00595ACD"/>
    <w:rsid w:val="00597462"/>
    <w:rsid w:val="005A1D54"/>
    <w:rsid w:val="005A787B"/>
    <w:rsid w:val="005B0072"/>
    <w:rsid w:val="005B0E14"/>
    <w:rsid w:val="005C48B5"/>
    <w:rsid w:val="005C6C90"/>
    <w:rsid w:val="005D71E1"/>
    <w:rsid w:val="005E3684"/>
    <w:rsid w:val="005E4C98"/>
    <w:rsid w:val="005F6276"/>
    <w:rsid w:val="00603001"/>
    <w:rsid w:val="00603195"/>
    <w:rsid w:val="006067CB"/>
    <w:rsid w:val="00616A97"/>
    <w:rsid w:val="00626E4B"/>
    <w:rsid w:val="006309CB"/>
    <w:rsid w:val="00631361"/>
    <w:rsid w:val="0064212C"/>
    <w:rsid w:val="00643F88"/>
    <w:rsid w:val="0064508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A7DA4"/>
    <w:rsid w:val="006B0C33"/>
    <w:rsid w:val="006B5AE7"/>
    <w:rsid w:val="006B5D8B"/>
    <w:rsid w:val="006B6B66"/>
    <w:rsid w:val="006B7B13"/>
    <w:rsid w:val="006C12C3"/>
    <w:rsid w:val="006C4530"/>
    <w:rsid w:val="006C7CAC"/>
    <w:rsid w:val="006D24B0"/>
    <w:rsid w:val="006D4EF2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4436B"/>
    <w:rsid w:val="00754DCE"/>
    <w:rsid w:val="0075571A"/>
    <w:rsid w:val="00767FF5"/>
    <w:rsid w:val="007759AA"/>
    <w:rsid w:val="00780E74"/>
    <w:rsid w:val="00785A5E"/>
    <w:rsid w:val="00794832"/>
    <w:rsid w:val="007961A8"/>
    <w:rsid w:val="00796A83"/>
    <w:rsid w:val="007A2502"/>
    <w:rsid w:val="007A6DD6"/>
    <w:rsid w:val="007B5846"/>
    <w:rsid w:val="007C4810"/>
    <w:rsid w:val="007C7DB4"/>
    <w:rsid w:val="007D02B3"/>
    <w:rsid w:val="007D6CAF"/>
    <w:rsid w:val="007E0170"/>
    <w:rsid w:val="007E3525"/>
    <w:rsid w:val="007E4B5E"/>
    <w:rsid w:val="007E5B2C"/>
    <w:rsid w:val="007E74F3"/>
    <w:rsid w:val="007F3091"/>
    <w:rsid w:val="0080024F"/>
    <w:rsid w:val="00802866"/>
    <w:rsid w:val="008107E4"/>
    <w:rsid w:val="008159C3"/>
    <w:rsid w:val="00821DB4"/>
    <w:rsid w:val="0084611C"/>
    <w:rsid w:val="00866F31"/>
    <w:rsid w:val="00886718"/>
    <w:rsid w:val="0089096D"/>
    <w:rsid w:val="00891141"/>
    <w:rsid w:val="0089134E"/>
    <w:rsid w:val="008B0BAE"/>
    <w:rsid w:val="008B5DE8"/>
    <w:rsid w:val="008B6132"/>
    <w:rsid w:val="008B7211"/>
    <w:rsid w:val="008C5D5D"/>
    <w:rsid w:val="008D2F72"/>
    <w:rsid w:val="008D4D83"/>
    <w:rsid w:val="008D7CFE"/>
    <w:rsid w:val="008E3244"/>
    <w:rsid w:val="008F283B"/>
    <w:rsid w:val="008F6999"/>
    <w:rsid w:val="008F6FB0"/>
    <w:rsid w:val="00904707"/>
    <w:rsid w:val="0090602D"/>
    <w:rsid w:val="00910E41"/>
    <w:rsid w:val="00912555"/>
    <w:rsid w:val="00920E03"/>
    <w:rsid w:val="009240F8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80F0E"/>
    <w:rsid w:val="00991481"/>
    <w:rsid w:val="009917A5"/>
    <w:rsid w:val="009949D4"/>
    <w:rsid w:val="009A5487"/>
    <w:rsid w:val="009B052B"/>
    <w:rsid w:val="009B6045"/>
    <w:rsid w:val="009C0E3A"/>
    <w:rsid w:val="009C68DE"/>
    <w:rsid w:val="009D588A"/>
    <w:rsid w:val="009E0CAA"/>
    <w:rsid w:val="009E169E"/>
    <w:rsid w:val="009F03D8"/>
    <w:rsid w:val="009F20C1"/>
    <w:rsid w:val="009F7EA5"/>
    <w:rsid w:val="00A0317C"/>
    <w:rsid w:val="00A11C3C"/>
    <w:rsid w:val="00A134FE"/>
    <w:rsid w:val="00A14621"/>
    <w:rsid w:val="00A26A14"/>
    <w:rsid w:val="00A26CE6"/>
    <w:rsid w:val="00A32DA1"/>
    <w:rsid w:val="00A40D2E"/>
    <w:rsid w:val="00A41D5F"/>
    <w:rsid w:val="00A46229"/>
    <w:rsid w:val="00A61550"/>
    <w:rsid w:val="00A62C87"/>
    <w:rsid w:val="00A70C75"/>
    <w:rsid w:val="00A8366A"/>
    <w:rsid w:val="00A86263"/>
    <w:rsid w:val="00A96DAA"/>
    <w:rsid w:val="00AB2814"/>
    <w:rsid w:val="00AB318E"/>
    <w:rsid w:val="00AC16A3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34F8"/>
    <w:rsid w:val="00B20E83"/>
    <w:rsid w:val="00B23E8F"/>
    <w:rsid w:val="00B327A3"/>
    <w:rsid w:val="00B32FD0"/>
    <w:rsid w:val="00B44E62"/>
    <w:rsid w:val="00B472BB"/>
    <w:rsid w:val="00B51B98"/>
    <w:rsid w:val="00B53B13"/>
    <w:rsid w:val="00B55B0B"/>
    <w:rsid w:val="00B6099C"/>
    <w:rsid w:val="00B64828"/>
    <w:rsid w:val="00B845CF"/>
    <w:rsid w:val="00B84EA5"/>
    <w:rsid w:val="00B8624D"/>
    <w:rsid w:val="00B86B74"/>
    <w:rsid w:val="00B92B03"/>
    <w:rsid w:val="00B97D44"/>
    <w:rsid w:val="00BA1368"/>
    <w:rsid w:val="00BA6671"/>
    <w:rsid w:val="00BC0F71"/>
    <w:rsid w:val="00BC5E7B"/>
    <w:rsid w:val="00BE662C"/>
    <w:rsid w:val="00BF0131"/>
    <w:rsid w:val="00BF380C"/>
    <w:rsid w:val="00BF6E12"/>
    <w:rsid w:val="00C05673"/>
    <w:rsid w:val="00C136A6"/>
    <w:rsid w:val="00C13706"/>
    <w:rsid w:val="00C139A7"/>
    <w:rsid w:val="00C152B5"/>
    <w:rsid w:val="00C26A9A"/>
    <w:rsid w:val="00C26E2B"/>
    <w:rsid w:val="00C46435"/>
    <w:rsid w:val="00C472F1"/>
    <w:rsid w:val="00C5578F"/>
    <w:rsid w:val="00C571AD"/>
    <w:rsid w:val="00C57B8D"/>
    <w:rsid w:val="00C66DB1"/>
    <w:rsid w:val="00C77746"/>
    <w:rsid w:val="00C81C0C"/>
    <w:rsid w:val="00C81E8B"/>
    <w:rsid w:val="00C9059E"/>
    <w:rsid w:val="00C913E1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BF9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C3DF6"/>
    <w:rsid w:val="00DC6783"/>
    <w:rsid w:val="00DD4D2A"/>
    <w:rsid w:val="00DD6C0C"/>
    <w:rsid w:val="00DE02F9"/>
    <w:rsid w:val="00DE05E8"/>
    <w:rsid w:val="00DF5CB5"/>
    <w:rsid w:val="00E0035F"/>
    <w:rsid w:val="00E20773"/>
    <w:rsid w:val="00E22666"/>
    <w:rsid w:val="00E35E0A"/>
    <w:rsid w:val="00E36F06"/>
    <w:rsid w:val="00E47196"/>
    <w:rsid w:val="00E50671"/>
    <w:rsid w:val="00E8642B"/>
    <w:rsid w:val="00E91A97"/>
    <w:rsid w:val="00EA08A8"/>
    <w:rsid w:val="00EA1C39"/>
    <w:rsid w:val="00EA6C57"/>
    <w:rsid w:val="00EA6D65"/>
    <w:rsid w:val="00EB063A"/>
    <w:rsid w:val="00EC5B05"/>
    <w:rsid w:val="00EE4284"/>
    <w:rsid w:val="00F02C71"/>
    <w:rsid w:val="00F0377B"/>
    <w:rsid w:val="00F04DAC"/>
    <w:rsid w:val="00F07822"/>
    <w:rsid w:val="00F1181A"/>
    <w:rsid w:val="00F2178B"/>
    <w:rsid w:val="00F23ED0"/>
    <w:rsid w:val="00F3112E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E1036"/>
    <w:rsid w:val="00FE63A5"/>
    <w:rsid w:val="11B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51A"/>
  <w15:docId w15:val="{3A708CFA-F97B-4732-A3EA-260495C6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  <w:style w:type="paragraph" w:customStyle="1" w:styleId="paragraph">
    <w:name w:val="paragraph"/>
    <w:basedOn w:val="Normal"/>
    <w:rsid w:val="00B8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86B74"/>
  </w:style>
  <w:style w:type="character" w:customStyle="1" w:styleId="eop">
    <w:name w:val="eop"/>
    <w:basedOn w:val="Fuentedeprrafopredeter"/>
    <w:rsid w:val="00B8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A7A7-2682-4CD4-AF88-00982D5D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6914</Characters>
  <Application>Microsoft Office Word</Application>
  <DocSecurity>0</DocSecurity>
  <Lines>57</Lines>
  <Paragraphs>16</Paragraphs>
  <ScaleCrop>false</ScaleCrop>
  <Company>HP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andrés felipe lópez</cp:lastModifiedBy>
  <cp:revision>9</cp:revision>
  <cp:lastPrinted>2020-07-28T22:50:00Z</cp:lastPrinted>
  <dcterms:created xsi:type="dcterms:W3CDTF">2022-11-16T16:24:00Z</dcterms:created>
  <dcterms:modified xsi:type="dcterms:W3CDTF">2022-12-14T12:00:00Z</dcterms:modified>
</cp:coreProperties>
</file>