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4112BC">
        <w:rPr>
          <w:rFonts w:ascii="Tahoma" w:hAnsi="Tahoma" w:cs="Tahoma"/>
          <w:b/>
          <w:sz w:val="28"/>
          <w:szCs w:val="28"/>
        </w:rPr>
        <w:t>89</w:t>
      </w:r>
      <w:bookmarkStart w:id="0" w:name="_GoBack"/>
      <w:bookmarkEnd w:id="0"/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2013-00070</w:t>
            </w:r>
          </w:p>
        </w:tc>
        <w:tc>
          <w:tcPr>
            <w:tcW w:w="2410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SERVIDUMBRE</w:t>
            </w:r>
          </w:p>
        </w:tc>
        <w:tc>
          <w:tcPr>
            <w:tcW w:w="3118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INTERCONEXION ELECTRICA ISA</w:t>
            </w:r>
          </w:p>
        </w:tc>
        <w:tc>
          <w:tcPr>
            <w:tcW w:w="4678" w:type="dxa"/>
            <w:noWrap/>
          </w:tcPr>
          <w:p w:rsidR="009B21F2" w:rsidRPr="00A260AC" w:rsidRDefault="004112BC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MARY VELASCO</w:t>
            </w:r>
          </w:p>
        </w:tc>
        <w:tc>
          <w:tcPr>
            <w:tcW w:w="2126" w:type="dxa"/>
          </w:tcPr>
          <w:p w:rsidR="009B21F2" w:rsidRPr="00A260AC" w:rsidRDefault="004112B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15-SEP-21</w:t>
            </w:r>
          </w:p>
        </w:tc>
        <w:tc>
          <w:tcPr>
            <w:tcW w:w="2835" w:type="dxa"/>
          </w:tcPr>
          <w:p w:rsidR="009B21F2" w:rsidRPr="00A260AC" w:rsidRDefault="004112B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Orip. Registrar Sentencia</w:t>
            </w:r>
          </w:p>
        </w:tc>
      </w:tr>
      <w:tr w:rsidR="004112BC" w:rsidRPr="00403AB2" w:rsidTr="003A1980">
        <w:trPr>
          <w:trHeight w:val="238"/>
        </w:trPr>
        <w:tc>
          <w:tcPr>
            <w:tcW w:w="1413" w:type="dxa"/>
          </w:tcPr>
          <w:p w:rsidR="004112B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2021-00119</w:t>
            </w:r>
          </w:p>
        </w:tc>
        <w:tc>
          <w:tcPr>
            <w:tcW w:w="2410" w:type="dxa"/>
            <w:noWrap/>
          </w:tcPr>
          <w:p w:rsidR="004112B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3118" w:type="dxa"/>
            <w:noWrap/>
          </w:tcPr>
          <w:p w:rsidR="004112B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MARGARITA MARIA GIRLADO HURTADO</w:t>
            </w:r>
          </w:p>
        </w:tc>
        <w:tc>
          <w:tcPr>
            <w:tcW w:w="4678" w:type="dxa"/>
            <w:noWrap/>
          </w:tcPr>
          <w:p w:rsidR="004112BC" w:rsidRDefault="004112BC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ORION CASTRO GUTIERREZ</w:t>
            </w:r>
          </w:p>
        </w:tc>
        <w:tc>
          <w:tcPr>
            <w:tcW w:w="2126" w:type="dxa"/>
          </w:tcPr>
          <w:p w:rsidR="004112BC" w:rsidRDefault="004112B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15-SEP-21</w:t>
            </w:r>
          </w:p>
        </w:tc>
        <w:tc>
          <w:tcPr>
            <w:tcW w:w="2835" w:type="dxa"/>
          </w:tcPr>
          <w:p w:rsidR="004112BC" w:rsidRDefault="004112B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Inadmite Demanda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2021-00121</w:t>
            </w:r>
          </w:p>
        </w:tc>
        <w:tc>
          <w:tcPr>
            <w:tcW w:w="2410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3118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ESPERANZA ROJAS</w:t>
            </w:r>
          </w:p>
        </w:tc>
        <w:tc>
          <w:tcPr>
            <w:tcW w:w="4678" w:type="dxa"/>
            <w:noWrap/>
          </w:tcPr>
          <w:p w:rsidR="009B21F2" w:rsidRPr="00A260AC" w:rsidRDefault="004112BC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BLANCA GLORIA ARTEAGA</w:t>
            </w:r>
          </w:p>
        </w:tc>
        <w:tc>
          <w:tcPr>
            <w:tcW w:w="2126" w:type="dxa"/>
          </w:tcPr>
          <w:p w:rsidR="009B21F2" w:rsidRPr="00A260AC" w:rsidRDefault="004112BC" w:rsidP="004112B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15-SEP-21</w:t>
            </w:r>
          </w:p>
        </w:tc>
        <w:tc>
          <w:tcPr>
            <w:tcW w:w="2835" w:type="dxa"/>
          </w:tcPr>
          <w:p w:rsidR="009B21F2" w:rsidRPr="00A260AC" w:rsidRDefault="004112B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9B21F2" w:rsidRPr="00A260AC" w:rsidTr="00A22025">
        <w:trPr>
          <w:trHeight w:val="238"/>
        </w:trPr>
        <w:tc>
          <w:tcPr>
            <w:tcW w:w="1413" w:type="dxa"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2021-00128</w:t>
            </w:r>
          </w:p>
        </w:tc>
        <w:tc>
          <w:tcPr>
            <w:tcW w:w="2410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</w:t>
            </w:r>
          </w:p>
        </w:tc>
        <w:tc>
          <w:tcPr>
            <w:tcW w:w="3118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</w:t>
            </w:r>
          </w:p>
        </w:tc>
        <w:tc>
          <w:tcPr>
            <w:tcW w:w="4678" w:type="dxa"/>
            <w:noWrap/>
          </w:tcPr>
          <w:p w:rsidR="009B21F2" w:rsidRPr="00A260AC" w:rsidRDefault="004112B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JOSRGE ALVENIS MUÑOZ</w:t>
            </w:r>
          </w:p>
        </w:tc>
        <w:tc>
          <w:tcPr>
            <w:tcW w:w="2126" w:type="dxa"/>
          </w:tcPr>
          <w:p w:rsidR="009B21F2" w:rsidRPr="00A260AC" w:rsidRDefault="004112B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15-SEP-21</w:t>
            </w:r>
          </w:p>
        </w:tc>
        <w:tc>
          <w:tcPr>
            <w:tcW w:w="2835" w:type="dxa"/>
          </w:tcPr>
          <w:p w:rsidR="009B21F2" w:rsidRPr="00A260AC" w:rsidRDefault="004112B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Mandamiento de Pago</w:t>
            </w:r>
          </w:p>
        </w:tc>
      </w:tr>
    </w:tbl>
    <w:p w:rsidR="00392699" w:rsidRDefault="00392699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392699" w:rsidRDefault="004112B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El Tambo, Cauca, 16 de septiembre de 2021.</w:t>
      </w:r>
    </w:p>
    <w:p w:rsidR="004112BC" w:rsidRDefault="004112BC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FB" w:rsidRDefault="005A50FB" w:rsidP="00003E1F">
      <w:r>
        <w:separator/>
      </w:r>
    </w:p>
  </w:endnote>
  <w:endnote w:type="continuationSeparator" w:id="0">
    <w:p w:rsidR="005A50FB" w:rsidRDefault="005A50FB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FB" w:rsidRDefault="005A50FB" w:rsidP="00003E1F">
      <w:r>
        <w:separator/>
      </w:r>
    </w:p>
  </w:footnote>
  <w:footnote w:type="continuationSeparator" w:id="0">
    <w:p w:rsidR="005A50FB" w:rsidRDefault="005A50FB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112BC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9687E"/>
    <w:rsid w:val="005A50FB"/>
    <w:rsid w:val="005B3211"/>
    <w:rsid w:val="005B3A8C"/>
    <w:rsid w:val="005B463E"/>
    <w:rsid w:val="005C2C64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829D3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JULIAN</cp:lastModifiedBy>
  <cp:revision>60</cp:revision>
  <cp:lastPrinted>2020-07-20T23:57:00Z</cp:lastPrinted>
  <dcterms:created xsi:type="dcterms:W3CDTF">2021-05-11T01:30:00Z</dcterms:created>
  <dcterms:modified xsi:type="dcterms:W3CDTF">2021-09-16T13:46:00Z</dcterms:modified>
</cp:coreProperties>
</file>