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993DA" w14:textId="77777777" w:rsidR="00644826" w:rsidRPr="004E2A43" w:rsidRDefault="00644826" w:rsidP="00644826">
      <w:pPr>
        <w:widowControl w:val="0"/>
        <w:tabs>
          <w:tab w:val="left" w:pos="1204"/>
          <w:tab w:val="left" w:pos="2173"/>
          <w:tab w:val="center" w:pos="4773"/>
        </w:tabs>
        <w:autoSpaceDE w:val="0"/>
        <w:autoSpaceDN w:val="0"/>
        <w:spacing w:line="360" w:lineRule="auto"/>
        <w:ind w:left="708"/>
        <w:rPr>
          <w:rFonts w:ascii="Arial" w:hAnsi="Arial" w:cs="Arial"/>
          <w:b/>
          <w:color w:val="000000"/>
          <w:sz w:val="26"/>
          <w:szCs w:val="26"/>
        </w:rPr>
      </w:pPr>
      <w:r w:rsidRPr="004E2A43">
        <w:rPr>
          <w:noProof/>
          <w:sz w:val="26"/>
          <w:szCs w:val="26"/>
        </w:rPr>
        <w:drawing>
          <wp:anchor distT="0" distB="0" distL="114300" distR="114300" simplePos="0" relativeHeight="251659264" behindDoc="1" locked="0" layoutInCell="1" allowOverlap="1" wp14:anchorId="3DA73660" wp14:editId="52DDE19B">
            <wp:simplePos x="0" y="0"/>
            <wp:positionH relativeFrom="column">
              <wp:posOffset>425450</wp:posOffset>
            </wp:positionH>
            <wp:positionV relativeFrom="paragraph">
              <wp:posOffset>-3810</wp:posOffset>
            </wp:positionV>
            <wp:extent cx="741045" cy="660400"/>
            <wp:effectExtent l="0" t="0" r="1905"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1045" cy="66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2A43">
        <w:rPr>
          <w:rFonts w:ascii="Arial" w:hAnsi="Arial" w:cs="Arial"/>
          <w:sz w:val="26"/>
          <w:szCs w:val="26"/>
        </w:rPr>
        <w:tab/>
      </w:r>
      <w:r w:rsidRPr="004E2A43">
        <w:rPr>
          <w:rFonts w:ascii="Arial" w:hAnsi="Arial" w:cs="Arial"/>
          <w:sz w:val="26"/>
          <w:szCs w:val="26"/>
        </w:rPr>
        <w:tab/>
        <w:t xml:space="preserve">    </w:t>
      </w:r>
      <w:r w:rsidRPr="004E2A43">
        <w:rPr>
          <w:rFonts w:ascii="Arial" w:hAnsi="Arial" w:cs="Arial"/>
          <w:color w:val="000000"/>
          <w:sz w:val="26"/>
          <w:szCs w:val="26"/>
        </w:rPr>
        <w:t xml:space="preserve"> </w:t>
      </w:r>
      <w:r w:rsidRPr="004E2A43">
        <w:rPr>
          <w:rFonts w:ascii="Arial" w:hAnsi="Arial" w:cs="Arial"/>
          <w:b/>
          <w:color w:val="000000"/>
          <w:sz w:val="26"/>
          <w:szCs w:val="26"/>
        </w:rPr>
        <w:t>JUZGADO PROMISCUO MUNICIPAL</w:t>
      </w:r>
    </w:p>
    <w:p w14:paraId="5A0A1AF0" w14:textId="77777777" w:rsidR="00644826" w:rsidRPr="004E2A43" w:rsidRDefault="00644826" w:rsidP="00644826">
      <w:pPr>
        <w:widowControl w:val="0"/>
        <w:tabs>
          <w:tab w:val="left" w:pos="1204"/>
          <w:tab w:val="left" w:pos="2173"/>
          <w:tab w:val="center" w:pos="4773"/>
        </w:tabs>
        <w:autoSpaceDE w:val="0"/>
        <w:autoSpaceDN w:val="0"/>
        <w:spacing w:line="360" w:lineRule="auto"/>
        <w:ind w:left="2124"/>
        <w:rPr>
          <w:rFonts w:ascii="Arial" w:hAnsi="Arial" w:cs="Arial"/>
          <w:color w:val="000000"/>
          <w:sz w:val="26"/>
          <w:szCs w:val="26"/>
        </w:rPr>
      </w:pPr>
      <w:r w:rsidRPr="004E2A43">
        <w:rPr>
          <w:rFonts w:ascii="Arial" w:hAnsi="Arial" w:cs="Arial"/>
          <w:b/>
          <w:color w:val="000000"/>
          <w:sz w:val="26"/>
          <w:szCs w:val="26"/>
        </w:rPr>
        <w:t xml:space="preserve">         GUATAQUÍ (CUNDINAMARCA</w:t>
      </w:r>
      <w:r w:rsidRPr="004E2A43">
        <w:rPr>
          <w:rFonts w:ascii="Arial" w:hAnsi="Arial" w:cs="Arial"/>
          <w:color w:val="000000"/>
          <w:sz w:val="26"/>
          <w:szCs w:val="26"/>
        </w:rPr>
        <w:t>)                                                    jprmpalguiataqui@cendoj.ramajudicial.gov.co</w:t>
      </w:r>
    </w:p>
    <w:p w14:paraId="50B8560F" w14:textId="77777777" w:rsidR="00BC4178" w:rsidRDefault="00BC4178" w:rsidP="00BA2C71">
      <w:pPr>
        <w:widowControl w:val="0"/>
        <w:tabs>
          <w:tab w:val="left" w:pos="1204"/>
        </w:tabs>
        <w:autoSpaceDE w:val="0"/>
        <w:autoSpaceDN w:val="0"/>
        <w:jc w:val="both"/>
        <w:rPr>
          <w:rFonts w:ascii="Arial" w:hAnsi="Arial" w:cs="Arial"/>
        </w:rPr>
      </w:pPr>
    </w:p>
    <w:p w14:paraId="4ACA545E" w14:textId="29C95FB7" w:rsidR="00C137EF" w:rsidRDefault="00547595" w:rsidP="00BA2C71">
      <w:pPr>
        <w:widowControl w:val="0"/>
        <w:tabs>
          <w:tab w:val="left" w:pos="1204"/>
        </w:tabs>
        <w:autoSpaceDE w:val="0"/>
        <w:autoSpaceDN w:val="0"/>
        <w:jc w:val="both"/>
        <w:rPr>
          <w:rFonts w:ascii="Arial" w:hAnsi="Arial" w:cs="Arial"/>
        </w:rPr>
      </w:pPr>
      <w:r>
        <w:rPr>
          <w:rFonts w:ascii="Arial" w:hAnsi="Arial" w:cs="Arial"/>
        </w:rPr>
        <w:t>PROCESO</w:t>
      </w:r>
      <w:r w:rsidR="00157E4E">
        <w:rPr>
          <w:rFonts w:ascii="Arial" w:hAnsi="Arial" w:cs="Arial"/>
        </w:rPr>
        <w:t>: DECLARATIVO</w:t>
      </w:r>
      <w:r w:rsidR="00C137EF">
        <w:rPr>
          <w:rFonts w:ascii="Arial" w:hAnsi="Arial" w:cs="Arial"/>
        </w:rPr>
        <w:t xml:space="preserve"> </w:t>
      </w:r>
      <w:r w:rsidR="00157E4E">
        <w:rPr>
          <w:rFonts w:ascii="Arial" w:hAnsi="Arial" w:cs="Arial"/>
        </w:rPr>
        <w:t>VERBAL 2019</w:t>
      </w:r>
      <w:r w:rsidR="00725911">
        <w:rPr>
          <w:rFonts w:ascii="Arial" w:hAnsi="Arial" w:cs="Arial"/>
        </w:rPr>
        <w:t>-00068</w:t>
      </w:r>
    </w:p>
    <w:p w14:paraId="4F136899" w14:textId="77777777" w:rsidR="001A7328" w:rsidRDefault="00157E4E" w:rsidP="001A7328">
      <w:pPr>
        <w:widowControl w:val="0"/>
        <w:tabs>
          <w:tab w:val="left" w:pos="1204"/>
        </w:tabs>
        <w:autoSpaceDE w:val="0"/>
        <w:autoSpaceDN w:val="0"/>
        <w:jc w:val="both"/>
        <w:rPr>
          <w:rFonts w:ascii="Arial" w:hAnsi="Arial" w:cs="Arial"/>
        </w:rPr>
      </w:pPr>
      <w:r>
        <w:rPr>
          <w:rFonts w:ascii="Arial" w:hAnsi="Arial" w:cs="Arial"/>
        </w:rPr>
        <w:t>DEMANDANTE: EDUARDO RODRÍGUEZ DEVIA</w:t>
      </w:r>
    </w:p>
    <w:p w14:paraId="36A0963E" w14:textId="77777777" w:rsidR="00C137EF" w:rsidRDefault="00157E4E" w:rsidP="00C137EF">
      <w:pPr>
        <w:widowControl w:val="0"/>
        <w:tabs>
          <w:tab w:val="left" w:pos="1204"/>
        </w:tabs>
        <w:autoSpaceDE w:val="0"/>
        <w:autoSpaceDN w:val="0"/>
        <w:jc w:val="both"/>
        <w:rPr>
          <w:rFonts w:ascii="Arial" w:hAnsi="Arial" w:cs="Arial"/>
        </w:rPr>
      </w:pPr>
      <w:r>
        <w:rPr>
          <w:rFonts w:ascii="Arial" w:hAnsi="Arial" w:cs="Arial"/>
        </w:rPr>
        <w:t>DEMANDADO: JOAQUÍN RAMÍREZ MARTÍNEZ y otros.</w:t>
      </w:r>
    </w:p>
    <w:p w14:paraId="49B08823" w14:textId="77777777" w:rsidR="00547595" w:rsidRPr="00CC07CE" w:rsidRDefault="00547595" w:rsidP="00C137EF">
      <w:pPr>
        <w:widowControl w:val="0"/>
        <w:tabs>
          <w:tab w:val="left" w:pos="1204"/>
        </w:tabs>
        <w:autoSpaceDE w:val="0"/>
        <w:autoSpaceDN w:val="0"/>
        <w:jc w:val="both"/>
        <w:rPr>
          <w:rFonts w:ascii="Arial" w:hAnsi="Arial" w:cs="Arial"/>
        </w:rPr>
      </w:pPr>
    </w:p>
    <w:p w14:paraId="146388B9" w14:textId="77777777" w:rsidR="00CC07CE" w:rsidRDefault="00CC07CE" w:rsidP="00BA2C71">
      <w:pPr>
        <w:pStyle w:val="Textoindependiente"/>
        <w:spacing w:line="360" w:lineRule="auto"/>
        <w:rPr>
          <w:rFonts w:ascii="Arial" w:hAnsi="Arial" w:cs="Arial"/>
          <w:sz w:val="26"/>
          <w:szCs w:val="26"/>
        </w:rPr>
      </w:pPr>
    </w:p>
    <w:p w14:paraId="4980EB29" w14:textId="77777777" w:rsidR="00BA2C71" w:rsidRPr="00F6038B" w:rsidRDefault="00BA2C71" w:rsidP="00BA2C71">
      <w:pPr>
        <w:pStyle w:val="Textoindependiente"/>
        <w:spacing w:line="360" w:lineRule="auto"/>
        <w:rPr>
          <w:rFonts w:ascii="Arial" w:hAnsi="Arial" w:cs="Arial"/>
          <w:sz w:val="26"/>
          <w:szCs w:val="26"/>
        </w:rPr>
      </w:pPr>
      <w:r w:rsidRPr="00F6038B">
        <w:rPr>
          <w:rFonts w:ascii="Arial" w:hAnsi="Arial" w:cs="Arial"/>
          <w:sz w:val="26"/>
          <w:szCs w:val="26"/>
        </w:rPr>
        <w:t>Guataquí</w:t>
      </w:r>
      <w:r w:rsidR="00E42CB6" w:rsidRPr="00F6038B">
        <w:rPr>
          <w:rFonts w:ascii="Arial" w:hAnsi="Arial" w:cs="Arial"/>
          <w:sz w:val="26"/>
          <w:szCs w:val="26"/>
        </w:rPr>
        <w:t xml:space="preserve"> - Cund., </w:t>
      </w:r>
      <w:r w:rsidR="001A7848" w:rsidRPr="00F6038B">
        <w:rPr>
          <w:rFonts w:ascii="Arial" w:hAnsi="Arial" w:cs="Arial"/>
          <w:sz w:val="26"/>
          <w:szCs w:val="26"/>
        </w:rPr>
        <w:t>veinti</w:t>
      </w:r>
      <w:r w:rsidR="00776FF9" w:rsidRPr="00F6038B">
        <w:rPr>
          <w:rFonts w:ascii="Arial" w:hAnsi="Arial" w:cs="Arial"/>
          <w:sz w:val="26"/>
          <w:szCs w:val="26"/>
        </w:rPr>
        <w:t>siete</w:t>
      </w:r>
      <w:r w:rsidR="00AD11FB" w:rsidRPr="00F6038B">
        <w:rPr>
          <w:rFonts w:ascii="Arial" w:hAnsi="Arial" w:cs="Arial"/>
          <w:sz w:val="26"/>
          <w:szCs w:val="26"/>
        </w:rPr>
        <w:t xml:space="preserve"> </w:t>
      </w:r>
      <w:r w:rsidRPr="00F6038B">
        <w:rPr>
          <w:rFonts w:ascii="Arial" w:hAnsi="Arial" w:cs="Arial"/>
          <w:sz w:val="26"/>
          <w:szCs w:val="26"/>
        </w:rPr>
        <w:t>(</w:t>
      </w:r>
      <w:r w:rsidR="00FE67E9" w:rsidRPr="00F6038B">
        <w:rPr>
          <w:rFonts w:ascii="Arial" w:hAnsi="Arial" w:cs="Arial"/>
          <w:sz w:val="26"/>
          <w:szCs w:val="26"/>
        </w:rPr>
        <w:t>2</w:t>
      </w:r>
      <w:r w:rsidR="00776FF9" w:rsidRPr="00F6038B">
        <w:rPr>
          <w:rFonts w:ascii="Arial" w:hAnsi="Arial" w:cs="Arial"/>
          <w:sz w:val="26"/>
          <w:szCs w:val="26"/>
        </w:rPr>
        <w:t>7</w:t>
      </w:r>
      <w:r w:rsidR="00FE67E9" w:rsidRPr="00F6038B">
        <w:rPr>
          <w:rFonts w:ascii="Arial" w:hAnsi="Arial" w:cs="Arial"/>
          <w:sz w:val="26"/>
          <w:szCs w:val="26"/>
        </w:rPr>
        <w:t xml:space="preserve">) de </w:t>
      </w:r>
      <w:r w:rsidR="00AD11FB" w:rsidRPr="00F6038B">
        <w:rPr>
          <w:rFonts w:ascii="Arial" w:hAnsi="Arial" w:cs="Arial"/>
          <w:sz w:val="26"/>
          <w:szCs w:val="26"/>
        </w:rPr>
        <w:t xml:space="preserve">abril </w:t>
      </w:r>
      <w:r w:rsidR="00FE67E9" w:rsidRPr="00F6038B">
        <w:rPr>
          <w:rFonts w:ascii="Arial" w:hAnsi="Arial" w:cs="Arial"/>
          <w:sz w:val="26"/>
          <w:szCs w:val="26"/>
        </w:rPr>
        <w:t>d</w:t>
      </w:r>
      <w:r w:rsidRPr="00F6038B">
        <w:rPr>
          <w:rFonts w:ascii="Arial" w:hAnsi="Arial" w:cs="Arial"/>
          <w:sz w:val="26"/>
          <w:szCs w:val="26"/>
        </w:rPr>
        <w:t xml:space="preserve">e dos mil </w:t>
      </w:r>
      <w:r w:rsidR="00547595" w:rsidRPr="00F6038B">
        <w:rPr>
          <w:rFonts w:ascii="Arial" w:hAnsi="Arial" w:cs="Arial"/>
          <w:sz w:val="26"/>
          <w:szCs w:val="26"/>
        </w:rPr>
        <w:t>veintiuno</w:t>
      </w:r>
      <w:r w:rsidRPr="00F6038B">
        <w:rPr>
          <w:rFonts w:ascii="Arial" w:hAnsi="Arial" w:cs="Arial"/>
          <w:sz w:val="26"/>
          <w:szCs w:val="26"/>
        </w:rPr>
        <w:t xml:space="preserve"> (2</w:t>
      </w:r>
      <w:r w:rsidR="00547595" w:rsidRPr="00F6038B">
        <w:rPr>
          <w:rFonts w:ascii="Arial" w:hAnsi="Arial" w:cs="Arial"/>
          <w:sz w:val="26"/>
          <w:szCs w:val="26"/>
        </w:rPr>
        <w:t>021</w:t>
      </w:r>
      <w:r w:rsidRPr="00F6038B">
        <w:rPr>
          <w:rFonts w:ascii="Arial" w:hAnsi="Arial" w:cs="Arial"/>
          <w:sz w:val="26"/>
          <w:szCs w:val="26"/>
        </w:rPr>
        <w:t>).</w:t>
      </w:r>
    </w:p>
    <w:p w14:paraId="71CA6872" w14:textId="77777777" w:rsidR="001A7848" w:rsidRPr="00F6038B" w:rsidRDefault="001A7848" w:rsidP="00BC4178">
      <w:pPr>
        <w:pStyle w:val="Textoindependiente"/>
        <w:spacing w:line="360" w:lineRule="auto"/>
        <w:jc w:val="center"/>
        <w:rPr>
          <w:rFonts w:ascii="Arial" w:hAnsi="Arial" w:cs="Arial"/>
          <w:b/>
          <w:sz w:val="26"/>
          <w:szCs w:val="26"/>
        </w:rPr>
      </w:pPr>
    </w:p>
    <w:p w14:paraId="7D15D479" w14:textId="77777777" w:rsidR="00BC4178" w:rsidRPr="00F6038B" w:rsidRDefault="00BC4178" w:rsidP="00BC4178">
      <w:pPr>
        <w:pStyle w:val="Textoindependiente"/>
        <w:spacing w:line="360" w:lineRule="auto"/>
        <w:jc w:val="center"/>
        <w:rPr>
          <w:rFonts w:ascii="Arial" w:hAnsi="Arial" w:cs="Arial"/>
          <w:b/>
          <w:sz w:val="26"/>
          <w:szCs w:val="26"/>
        </w:rPr>
      </w:pPr>
      <w:r w:rsidRPr="00F6038B">
        <w:rPr>
          <w:rFonts w:ascii="Arial" w:hAnsi="Arial" w:cs="Arial"/>
          <w:b/>
          <w:sz w:val="26"/>
          <w:szCs w:val="26"/>
        </w:rPr>
        <w:t>ASUNTO A DECIDIR:</w:t>
      </w:r>
    </w:p>
    <w:p w14:paraId="498517EC" w14:textId="77777777" w:rsidR="00BC4178" w:rsidRPr="00F6038B" w:rsidRDefault="00BC4178" w:rsidP="005F019A">
      <w:pPr>
        <w:pStyle w:val="Textoindependiente"/>
        <w:spacing w:line="360" w:lineRule="auto"/>
        <w:rPr>
          <w:rFonts w:ascii="Arial" w:hAnsi="Arial" w:cs="Arial"/>
          <w:b/>
          <w:sz w:val="26"/>
          <w:szCs w:val="26"/>
        </w:rPr>
      </w:pPr>
    </w:p>
    <w:p w14:paraId="11F39D37" w14:textId="77777777" w:rsidR="006D02D8" w:rsidRPr="00F6038B" w:rsidRDefault="006D02D8" w:rsidP="005F019A">
      <w:pPr>
        <w:pStyle w:val="Textoindependiente"/>
        <w:spacing w:line="360" w:lineRule="auto"/>
        <w:rPr>
          <w:rFonts w:ascii="Arial" w:hAnsi="Arial" w:cs="Arial"/>
          <w:sz w:val="26"/>
          <w:szCs w:val="26"/>
        </w:rPr>
      </w:pPr>
      <w:r w:rsidRPr="00F6038B">
        <w:rPr>
          <w:rFonts w:ascii="Arial" w:hAnsi="Arial" w:cs="Arial"/>
          <w:sz w:val="26"/>
          <w:szCs w:val="26"/>
        </w:rPr>
        <w:t>Téngase</w:t>
      </w:r>
      <w:r w:rsidR="002C31D3" w:rsidRPr="00F6038B">
        <w:rPr>
          <w:rFonts w:ascii="Arial" w:hAnsi="Arial" w:cs="Arial"/>
          <w:sz w:val="26"/>
          <w:szCs w:val="26"/>
        </w:rPr>
        <w:t xml:space="preserve"> </w:t>
      </w:r>
      <w:r w:rsidRPr="00F6038B">
        <w:rPr>
          <w:rFonts w:ascii="Arial" w:hAnsi="Arial" w:cs="Arial"/>
          <w:sz w:val="26"/>
          <w:szCs w:val="26"/>
        </w:rPr>
        <w:t xml:space="preserve">al doctor SOSTENES GUILLERMO </w:t>
      </w:r>
      <w:r w:rsidR="003B6DA6" w:rsidRPr="00F6038B">
        <w:rPr>
          <w:rFonts w:ascii="Arial" w:hAnsi="Arial" w:cs="Arial"/>
          <w:sz w:val="26"/>
          <w:szCs w:val="26"/>
        </w:rPr>
        <w:t>PÉREZ RODRÍGUEZ</w:t>
      </w:r>
      <w:r w:rsidRPr="00F6038B">
        <w:rPr>
          <w:rFonts w:ascii="Arial" w:hAnsi="Arial" w:cs="Arial"/>
          <w:sz w:val="26"/>
          <w:szCs w:val="26"/>
        </w:rPr>
        <w:t xml:space="preserve">, nuevamente como apoderado judicial del señor EDUARDO </w:t>
      </w:r>
      <w:r w:rsidR="00E70D8C" w:rsidRPr="00F6038B">
        <w:rPr>
          <w:rFonts w:ascii="Arial" w:hAnsi="Arial" w:cs="Arial"/>
          <w:sz w:val="26"/>
          <w:szCs w:val="26"/>
        </w:rPr>
        <w:t>RODRÍGUEZ</w:t>
      </w:r>
      <w:r w:rsidRPr="00F6038B">
        <w:rPr>
          <w:rFonts w:ascii="Arial" w:hAnsi="Arial" w:cs="Arial"/>
          <w:sz w:val="26"/>
          <w:szCs w:val="26"/>
        </w:rPr>
        <w:t xml:space="preserve"> DEVIA,</w:t>
      </w:r>
      <w:r w:rsidR="003B6DA6" w:rsidRPr="00F6038B">
        <w:rPr>
          <w:rFonts w:ascii="Arial" w:hAnsi="Arial" w:cs="Arial"/>
          <w:sz w:val="26"/>
          <w:szCs w:val="26"/>
        </w:rPr>
        <w:t xml:space="preserve"> conforme al memorial poder que antecede</w:t>
      </w:r>
      <w:r w:rsidRPr="00F6038B">
        <w:rPr>
          <w:rFonts w:ascii="Arial" w:hAnsi="Arial" w:cs="Arial"/>
          <w:sz w:val="26"/>
          <w:szCs w:val="26"/>
        </w:rPr>
        <w:t>.</w:t>
      </w:r>
    </w:p>
    <w:p w14:paraId="49E310B6" w14:textId="77777777" w:rsidR="006D02D8" w:rsidRPr="00F6038B" w:rsidRDefault="006D02D8" w:rsidP="005F019A">
      <w:pPr>
        <w:pStyle w:val="Textoindependiente"/>
        <w:spacing w:line="360" w:lineRule="auto"/>
        <w:rPr>
          <w:rFonts w:ascii="Arial" w:hAnsi="Arial" w:cs="Arial"/>
          <w:sz w:val="26"/>
          <w:szCs w:val="26"/>
        </w:rPr>
      </w:pPr>
    </w:p>
    <w:p w14:paraId="2704E5C5" w14:textId="77777777" w:rsidR="002C31D3" w:rsidRPr="00F6038B" w:rsidRDefault="002C31D3" w:rsidP="005F019A">
      <w:pPr>
        <w:pStyle w:val="Textoindependiente"/>
        <w:spacing w:line="360" w:lineRule="auto"/>
        <w:rPr>
          <w:rFonts w:ascii="Arial" w:hAnsi="Arial" w:cs="Arial"/>
          <w:sz w:val="26"/>
          <w:szCs w:val="26"/>
        </w:rPr>
      </w:pPr>
      <w:r w:rsidRPr="00F6038B">
        <w:rPr>
          <w:rFonts w:ascii="Arial" w:hAnsi="Arial" w:cs="Arial"/>
          <w:sz w:val="26"/>
          <w:szCs w:val="26"/>
        </w:rPr>
        <w:t xml:space="preserve">De otro lado se resuelve el recurso de reposición presentado por el apoderado de la parte actora contra el auto del 5 de los cursantes. </w:t>
      </w:r>
    </w:p>
    <w:p w14:paraId="01EF6D45" w14:textId="77777777" w:rsidR="005F019A" w:rsidRPr="00F6038B" w:rsidRDefault="006D02D8" w:rsidP="005F019A">
      <w:pPr>
        <w:pStyle w:val="Textoindependiente"/>
        <w:spacing w:line="360" w:lineRule="auto"/>
        <w:rPr>
          <w:rFonts w:ascii="Arial" w:hAnsi="Arial" w:cs="Arial"/>
          <w:sz w:val="26"/>
          <w:szCs w:val="26"/>
        </w:rPr>
      </w:pPr>
      <w:r w:rsidRPr="00F6038B">
        <w:rPr>
          <w:rFonts w:ascii="Arial" w:hAnsi="Arial" w:cs="Arial"/>
          <w:sz w:val="26"/>
          <w:szCs w:val="26"/>
        </w:rPr>
        <w:t xml:space="preserve">   </w:t>
      </w:r>
    </w:p>
    <w:p w14:paraId="593F941B" w14:textId="77777777" w:rsidR="00BC4178" w:rsidRPr="00F6038B" w:rsidRDefault="002C31D3" w:rsidP="00BF56C5">
      <w:pPr>
        <w:pStyle w:val="Textoindependiente"/>
        <w:spacing w:line="360" w:lineRule="auto"/>
        <w:jc w:val="center"/>
        <w:rPr>
          <w:rFonts w:ascii="Arial" w:hAnsi="Arial" w:cs="Arial"/>
          <w:b/>
          <w:sz w:val="26"/>
          <w:szCs w:val="26"/>
        </w:rPr>
      </w:pPr>
      <w:r w:rsidRPr="00F6038B">
        <w:rPr>
          <w:rFonts w:ascii="Arial" w:hAnsi="Arial" w:cs="Arial"/>
          <w:b/>
          <w:sz w:val="26"/>
          <w:szCs w:val="26"/>
        </w:rPr>
        <w:t>A</w:t>
      </w:r>
      <w:r w:rsidR="00BF56C5" w:rsidRPr="00F6038B">
        <w:rPr>
          <w:rFonts w:ascii="Arial" w:hAnsi="Arial" w:cs="Arial"/>
          <w:b/>
          <w:sz w:val="26"/>
          <w:szCs w:val="26"/>
        </w:rPr>
        <w:t xml:space="preserve"> </w:t>
      </w:r>
      <w:r w:rsidRPr="00F6038B">
        <w:rPr>
          <w:rFonts w:ascii="Arial" w:hAnsi="Arial" w:cs="Arial"/>
          <w:b/>
          <w:sz w:val="26"/>
          <w:szCs w:val="26"/>
        </w:rPr>
        <w:t>N</w:t>
      </w:r>
      <w:r w:rsidR="00BF56C5" w:rsidRPr="00F6038B">
        <w:rPr>
          <w:rFonts w:ascii="Arial" w:hAnsi="Arial" w:cs="Arial"/>
          <w:b/>
          <w:sz w:val="26"/>
          <w:szCs w:val="26"/>
        </w:rPr>
        <w:t xml:space="preserve"> </w:t>
      </w:r>
      <w:r w:rsidRPr="00F6038B">
        <w:rPr>
          <w:rFonts w:ascii="Arial" w:hAnsi="Arial" w:cs="Arial"/>
          <w:b/>
          <w:sz w:val="26"/>
          <w:szCs w:val="26"/>
        </w:rPr>
        <w:t>T</w:t>
      </w:r>
      <w:r w:rsidR="00BF56C5" w:rsidRPr="00F6038B">
        <w:rPr>
          <w:rFonts w:ascii="Arial" w:hAnsi="Arial" w:cs="Arial"/>
          <w:b/>
          <w:sz w:val="26"/>
          <w:szCs w:val="26"/>
        </w:rPr>
        <w:t xml:space="preserve"> </w:t>
      </w:r>
      <w:r w:rsidRPr="00F6038B">
        <w:rPr>
          <w:rFonts w:ascii="Arial" w:hAnsi="Arial" w:cs="Arial"/>
          <w:b/>
          <w:sz w:val="26"/>
          <w:szCs w:val="26"/>
        </w:rPr>
        <w:t>E</w:t>
      </w:r>
      <w:r w:rsidR="00BF56C5" w:rsidRPr="00F6038B">
        <w:rPr>
          <w:rFonts w:ascii="Arial" w:hAnsi="Arial" w:cs="Arial"/>
          <w:b/>
          <w:sz w:val="26"/>
          <w:szCs w:val="26"/>
        </w:rPr>
        <w:t xml:space="preserve"> </w:t>
      </w:r>
      <w:r w:rsidRPr="00F6038B">
        <w:rPr>
          <w:rFonts w:ascii="Arial" w:hAnsi="Arial" w:cs="Arial"/>
          <w:b/>
          <w:sz w:val="26"/>
          <w:szCs w:val="26"/>
        </w:rPr>
        <w:t>C</w:t>
      </w:r>
      <w:r w:rsidR="00BF56C5" w:rsidRPr="00F6038B">
        <w:rPr>
          <w:rFonts w:ascii="Arial" w:hAnsi="Arial" w:cs="Arial"/>
          <w:b/>
          <w:sz w:val="26"/>
          <w:szCs w:val="26"/>
        </w:rPr>
        <w:t xml:space="preserve"> </w:t>
      </w:r>
      <w:r w:rsidRPr="00F6038B">
        <w:rPr>
          <w:rFonts w:ascii="Arial" w:hAnsi="Arial" w:cs="Arial"/>
          <w:b/>
          <w:sz w:val="26"/>
          <w:szCs w:val="26"/>
        </w:rPr>
        <w:t>E</w:t>
      </w:r>
      <w:r w:rsidR="00BF56C5" w:rsidRPr="00F6038B">
        <w:rPr>
          <w:rFonts w:ascii="Arial" w:hAnsi="Arial" w:cs="Arial"/>
          <w:b/>
          <w:sz w:val="26"/>
          <w:szCs w:val="26"/>
        </w:rPr>
        <w:t xml:space="preserve"> </w:t>
      </w:r>
      <w:r w:rsidRPr="00F6038B">
        <w:rPr>
          <w:rFonts w:ascii="Arial" w:hAnsi="Arial" w:cs="Arial"/>
          <w:b/>
          <w:sz w:val="26"/>
          <w:szCs w:val="26"/>
        </w:rPr>
        <w:t>D</w:t>
      </w:r>
      <w:r w:rsidR="00BF56C5" w:rsidRPr="00F6038B">
        <w:rPr>
          <w:rFonts w:ascii="Arial" w:hAnsi="Arial" w:cs="Arial"/>
          <w:b/>
          <w:sz w:val="26"/>
          <w:szCs w:val="26"/>
        </w:rPr>
        <w:t xml:space="preserve"> </w:t>
      </w:r>
      <w:r w:rsidRPr="00F6038B">
        <w:rPr>
          <w:rFonts w:ascii="Arial" w:hAnsi="Arial" w:cs="Arial"/>
          <w:b/>
          <w:sz w:val="26"/>
          <w:szCs w:val="26"/>
        </w:rPr>
        <w:t>E</w:t>
      </w:r>
      <w:r w:rsidR="00BF56C5" w:rsidRPr="00F6038B">
        <w:rPr>
          <w:rFonts w:ascii="Arial" w:hAnsi="Arial" w:cs="Arial"/>
          <w:b/>
          <w:sz w:val="26"/>
          <w:szCs w:val="26"/>
        </w:rPr>
        <w:t xml:space="preserve"> N T E S:</w:t>
      </w:r>
    </w:p>
    <w:p w14:paraId="7721B7CF" w14:textId="77777777" w:rsidR="00BF56C5" w:rsidRPr="00F6038B" w:rsidRDefault="00BF56C5" w:rsidP="00BA2C71">
      <w:pPr>
        <w:pStyle w:val="Textoindependiente"/>
        <w:spacing w:line="360" w:lineRule="auto"/>
        <w:rPr>
          <w:rFonts w:ascii="Arial" w:hAnsi="Arial" w:cs="Arial"/>
          <w:sz w:val="26"/>
          <w:szCs w:val="26"/>
        </w:rPr>
      </w:pPr>
    </w:p>
    <w:p w14:paraId="63957589" w14:textId="77777777" w:rsidR="00CD134C" w:rsidRPr="00F6038B" w:rsidRDefault="000A271A" w:rsidP="00BF56C5">
      <w:pPr>
        <w:spacing w:line="360" w:lineRule="auto"/>
        <w:jc w:val="both"/>
        <w:rPr>
          <w:rFonts w:ascii="Arial" w:hAnsi="Arial" w:cs="Arial"/>
          <w:sz w:val="26"/>
          <w:szCs w:val="26"/>
          <w:lang w:val="es-MX"/>
        </w:rPr>
      </w:pPr>
      <w:r w:rsidRPr="00F6038B">
        <w:rPr>
          <w:rFonts w:ascii="Arial" w:hAnsi="Arial" w:cs="Arial"/>
          <w:sz w:val="26"/>
          <w:szCs w:val="26"/>
          <w:lang w:val="es-MX"/>
        </w:rPr>
        <w:t>Por auto del 5 de abril del año en curso</w:t>
      </w:r>
      <w:r w:rsidR="00474179" w:rsidRPr="00F6038B">
        <w:rPr>
          <w:rFonts w:ascii="Arial" w:hAnsi="Arial" w:cs="Arial"/>
          <w:sz w:val="26"/>
          <w:szCs w:val="26"/>
          <w:lang w:val="es-MX"/>
        </w:rPr>
        <w:t xml:space="preserve"> y tras petición del doctor</w:t>
      </w:r>
      <w:r w:rsidR="009F7302" w:rsidRPr="00F6038B">
        <w:rPr>
          <w:rFonts w:ascii="Arial" w:hAnsi="Arial" w:cs="Arial"/>
          <w:sz w:val="26"/>
          <w:szCs w:val="26"/>
          <w:lang w:val="es-MX"/>
        </w:rPr>
        <w:t xml:space="preserve"> KEINNER ERARDY RANGEL como apoderado del demandado FABIO MARIA SALAZAR, el </w:t>
      </w:r>
      <w:r w:rsidR="00A76086" w:rsidRPr="00F6038B">
        <w:rPr>
          <w:rFonts w:ascii="Arial" w:hAnsi="Arial" w:cs="Arial"/>
          <w:sz w:val="26"/>
          <w:szCs w:val="26"/>
          <w:lang w:val="es-MX"/>
        </w:rPr>
        <w:t>J</w:t>
      </w:r>
      <w:r w:rsidR="009F7302" w:rsidRPr="00F6038B">
        <w:rPr>
          <w:rFonts w:ascii="Arial" w:hAnsi="Arial" w:cs="Arial"/>
          <w:sz w:val="26"/>
          <w:szCs w:val="26"/>
          <w:lang w:val="es-MX"/>
        </w:rPr>
        <w:t xml:space="preserve">uzgado </w:t>
      </w:r>
      <w:r w:rsidR="00CD134C" w:rsidRPr="00F6038B">
        <w:rPr>
          <w:rFonts w:ascii="Arial" w:hAnsi="Arial" w:cs="Arial"/>
          <w:sz w:val="26"/>
          <w:szCs w:val="26"/>
          <w:lang w:val="es-MX"/>
        </w:rPr>
        <w:t xml:space="preserve">dispuso adecuar el rito del proceso, en el entendido en que no se trata de un proceso de menor cuantía sino </w:t>
      </w:r>
      <w:r w:rsidR="00D762E5" w:rsidRPr="00F6038B">
        <w:rPr>
          <w:rFonts w:ascii="Arial" w:hAnsi="Arial" w:cs="Arial"/>
          <w:sz w:val="26"/>
          <w:szCs w:val="26"/>
          <w:lang w:val="es-MX"/>
        </w:rPr>
        <w:t>de mínima</w:t>
      </w:r>
      <w:r w:rsidR="00CD134C" w:rsidRPr="00F6038B">
        <w:rPr>
          <w:rFonts w:ascii="Arial" w:hAnsi="Arial" w:cs="Arial"/>
          <w:sz w:val="26"/>
          <w:szCs w:val="26"/>
          <w:lang w:val="es-MX"/>
        </w:rPr>
        <w:t xml:space="preserve"> </w:t>
      </w:r>
      <w:r w:rsidR="00D762E5" w:rsidRPr="00F6038B">
        <w:rPr>
          <w:rFonts w:ascii="Arial" w:hAnsi="Arial" w:cs="Arial"/>
          <w:sz w:val="26"/>
          <w:szCs w:val="26"/>
          <w:lang w:val="es-MX"/>
        </w:rPr>
        <w:t>cuantía</w:t>
      </w:r>
      <w:r w:rsidR="00CD134C" w:rsidRPr="00F6038B">
        <w:rPr>
          <w:rFonts w:ascii="Arial" w:hAnsi="Arial" w:cs="Arial"/>
          <w:sz w:val="26"/>
          <w:szCs w:val="26"/>
          <w:lang w:val="es-MX"/>
        </w:rPr>
        <w:t>.</w:t>
      </w:r>
    </w:p>
    <w:p w14:paraId="77CAF3FD" w14:textId="77777777" w:rsidR="00CD134C" w:rsidRPr="00F6038B" w:rsidRDefault="00CD134C" w:rsidP="00BF56C5">
      <w:pPr>
        <w:spacing w:line="360" w:lineRule="auto"/>
        <w:jc w:val="both"/>
        <w:rPr>
          <w:rFonts w:ascii="Arial" w:hAnsi="Arial" w:cs="Arial"/>
          <w:sz w:val="26"/>
          <w:szCs w:val="26"/>
          <w:lang w:val="es-MX"/>
        </w:rPr>
      </w:pPr>
    </w:p>
    <w:p w14:paraId="3FFF2E57" w14:textId="77777777" w:rsidR="00BF56C5" w:rsidRDefault="00CD134C" w:rsidP="00BF56C5">
      <w:pPr>
        <w:spacing w:line="360" w:lineRule="auto"/>
        <w:jc w:val="both"/>
        <w:rPr>
          <w:rFonts w:ascii="Arial" w:hAnsi="Arial" w:cs="Arial"/>
          <w:sz w:val="26"/>
          <w:szCs w:val="26"/>
          <w:lang w:val="es-MX"/>
        </w:rPr>
      </w:pPr>
      <w:r w:rsidRPr="00F6038B">
        <w:rPr>
          <w:rFonts w:ascii="Arial" w:hAnsi="Arial" w:cs="Arial"/>
          <w:sz w:val="26"/>
          <w:szCs w:val="26"/>
          <w:lang w:val="es-MX"/>
        </w:rPr>
        <w:t>Se indicó</w:t>
      </w:r>
      <w:r w:rsidR="00D762E5" w:rsidRPr="00F6038B">
        <w:rPr>
          <w:rFonts w:ascii="Arial" w:hAnsi="Arial" w:cs="Arial"/>
          <w:sz w:val="26"/>
          <w:szCs w:val="26"/>
          <w:lang w:val="es-MX"/>
        </w:rPr>
        <w:t xml:space="preserve"> como fundamento</w:t>
      </w:r>
      <w:r w:rsidRPr="00F6038B">
        <w:rPr>
          <w:rFonts w:ascii="Arial" w:hAnsi="Arial" w:cs="Arial"/>
          <w:sz w:val="26"/>
          <w:szCs w:val="26"/>
          <w:lang w:val="es-MX"/>
        </w:rPr>
        <w:t xml:space="preserve"> en el </w:t>
      </w:r>
      <w:r w:rsidR="00D762E5" w:rsidRPr="00F6038B">
        <w:rPr>
          <w:rFonts w:ascii="Arial" w:hAnsi="Arial" w:cs="Arial"/>
          <w:sz w:val="26"/>
          <w:szCs w:val="26"/>
          <w:lang w:val="es-MX"/>
        </w:rPr>
        <w:t>proveído en cuestión, que en el</w:t>
      </w:r>
      <w:r w:rsidR="00BF56C5" w:rsidRPr="00F6038B">
        <w:rPr>
          <w:rFonts w:ascii="Arial" w:hAnsi="Arial" w:cs="Arial"/>
          <w:sz w:val="26"/>
          <w:szCs w:val="26"/>
          <w:lang w:val="es-MX"/>
        </w:rPr>
        <w:t xml:space="preserve"> acápite de la cuantía, </w:t>
      </w:r>
      <w:r w:rsidR="00D762E5" w:rsidRPr="00F6038B">
        <w:rPr>
          <w:rFonts w:ascii="Arial" w:hAnsi="Arial" w:cs="Arial"/>
          <w:sz w:val="26"/>
          <w:szCs w:val="26"/>
          <w:lang w:val="es-MX"/>
        </w:rPr>
        <w:t>se señaló q</w:t>
      </w:r>
      <w:r w:rsidR="00BF56C5" w:rsidRPr="00F6038B">
        <w:rPr>
          <w:rFonts w:ascii="Arial" w:hAnsi="Arial" w:cs="Arial"/>
          <w:sz w:val="26"/>
          <w:szCs w:val="26"/>
          <w:lang w:val="es-MX"/>
        </w:rPr>
        <w:t>ue al dividir el valor catastral del inmueble en los 26 parcelarios corresponde a cada cual una porción estimada en $ 28`004.577, cuestión que de acuerdo a las reglas de competencia determinadas por el factor objetivo, el proceso corresponde a un asunto de mínima cuantía por no superar los 40 salarios mínimos legales vigentes al momento de presentarse la demanda.</w:t>
      </w:r>
    </w:p>
    <w:p w14:paraId="3BA19C24" w14:textId="77777777" w:rsidR="00F6038B" w:rsidRPr="00F6038B" w:rsidRDefault="00F6038B" w:rsidP="00BF56C5">
      <w:pPr>
        <w:spacing w:line="360" w:lineRule="auto"/>
        <w:jc w:val="both"/>
        <w:rPr>
          <w:rFonts w:ascii="Arial" w:hAnsi="Arial" w:cs="Arial"/>
          <w:sz w:val="26"/>
          <w:szCs w:val="26"/>
          <w:lang w:val="es-MX"/>
        </w:rPr>
      </w:pPr>
    </w:p>
    <w:p w14:paraId="41EFF76E" w14:textId="77777777" w:rsidR="00C207EA" w:rsidRPr="00F6038B" w:rsidRDefault="00C207EA" w:rsidP="00C207EA">
      <w:pPr>
        <w:spacing w:line="360" w:lineRule="auto"/>
        <w:jc w:val="both"/>
        <w:rPr>
          <w:rFonts w:ascii="Arial" w:hAnsi="Arial" w:cs="Arial"/>
          <w:sz w:val="26"/>
          <w:szCs w:val="26"/>
          <w:lang w:val="es-MX"/>
        </w:rPr>
      </w:pPr>
      <w:r w:rsidRPr="00F6038B">
        <w:rPr>
          <w:rFonts w:ascii="Arial" w:hAnsi="Arial" w:cs="Arial"/>
          <w:sz w:val="26"/>
          <w:szCs w:val="26"/>
          <w:lang w:val="es-MX"/>
        </w:rPr>
        <w:t xml:space="preserve">Que sin embargo al transcribirse nuevamente la cifra en el inciso tercero del mencionado acápite, hubo una equivocación en la digitación por parte del apoderado, por cuanto se estipuló como cuantía el monto de $ 38.004.577, mas </w:t>
      </w:r>
      <w:r w:rsidRPr="00F6038B">
        <w:rPr>
          <w:rFonts w:ascii="Arial" w:hAnsi="Arial" w:cs="Arial"/>
          <w:sz w:val="26"/>
          <w:szCs w:val="26"/>
          <w:lang w:val="es-MX"/>
        </w:rPr>
        <w:lastRenderedPageBreak/>
        <w:t>no los 28.004.577 que anteriormente había señalado y que efectivamente corresponde a la porción de sus derechos, y por ello el trámite que se rituó en el auto admisorio de la demanda fue el de un proceso de menor cuantía mas no uno de mínima cuantía al que efectivamente corresponde.</w:t>
      </w:r>
    </w:p>
    <w:p w14:paraId="2DF41572" w14:textId="77777777" w:rsidR="00C207EA" w:rsidRPr="00F6038B" w:rsidRDefault="00C207EA" w:rsidP="00C207EA">
      <w:pPr>
        <w:spacing w:line="360" w:lineRule="auto"/>
        <w:jc w:val="both"/>
        <w:rPr>
          <w:rFonts w:ascii="Arial" w:hAnsi="Arial" w:cs="Arial"/>
          <w:sz w:val="26"/>
          <w:szCs w:val="26"/>
          <w:lang w:val="es-MX"/>
        </w:rPr>
      </w:pPr>
    </w:p>
    <w:p w14:paraId="07E79221" w14:textId="77777777" w:rsidR="00C207EA" w:rsidRPr="00F6038B" w:rsidRDefault="00605907" w:rsidP="00BF56C5">
      <w:pPr>
        <w:spacing w:line="360" w:lineRule="auto"/>
        <w:jc w:val="both"/>
        <w:rPr>
          <w:rFonts w:ascii="Arial" w:hAnsi="Arial" w:cs="Arial"/>
          <w:sz w:val="26"/>
          <w:szCs w:val="26"/>
          <w:lang w:val="es-MX"/>
        </w:rPr>
      </w:pPr>
      <w:r w:rsidRPr="00F6038B">
        <w:rPr>
          <w:rFonts w:ascii="Arial" w:hAnsi="Arial" w:cs="Arial"/>
          <w:sz w:val="26"/>
          <w:szCs w:val="26"/>
          <w:lang w:val="es-MX"/>
        </w:rPr>
        <w:t xml:space="preserve">Ahora el apoderado de la parte actora solicita la reposición del </w:t>
      </w:r>
      <w:r w:rsidR="00DC7EC6" w:rsidRPr="00F6038B">
        <w:rPr>
          <w:rFonts w:ascii="Arial" w:hAnsi="Arial" w:cs="Arial"/>
          <w:sz w:val="26"/>
          <w:szCs w:val="26"/>
          <w:lang w:val="es-MX"/>
        </w:rPr>
        <w:t>proveído</w:t>
      </w:r>
      <w:r w:rsidRPr="00F6038B">
        <w:rPr>
          <w:rFonts w:ascii="Arial" w:hAnsi="Arial" w:cs="Arial"/>
          <w:sz w:val="26"/>
          <w:szCs w:val="26"/>
          <w:lang w:val="es-MX"/>
        </w:rPr>
        <w:t xml:space="preserve"> en el sentido</w:t>
      </w:r>
      <w:r w:rsidR="00F504CF" w:rsidRPr="00F6038B">
        <w:rPr>
          <w:rFonts w:ascii="Arial" w:hAnsi="Arial" w:cs="Arial"/>
          <w:sz w:val="26"/>
          <w:szCs w:val="26"/>
          <w:lang w:val="es-MX"/>
        </w:rPr>
        <w:t xml:space="preserve"> en que su mandante </w:t>
      </w:r>
      <w:r w:rsidR="00A76086" w:rsidRPr="00F6038B">
        <w:rPr>
          <w:rFonts w:ascii="Arial" w:hAnsi="Arial" w:cs="Arial"/>
          <w:sz w:val="26"/>
          <w:szCs w:val="26"/>
          <w:lang w:val="es-MX"/>
        </w:rPr>
        <w:t>estimó</w:t>
      </w:r>
      <w:r w:rsidR="00F504CF" w:rsidRPr="00F6038B">
        <w:rPr>
          <w:rFonts w:ascii="Arial" w:hAnsi="Arial" w:cs="Arial"/>
          <w:sz w:val="26"/>
          <w:szCs w:val="26"/>
          <w:lang w:val="es-MX"/>
        </w:rPr>
        <w:t xml:space="preserve"> la cuantía razonada por frutos naturales dejados de percibir en </w:t>
      </w:r>
      <w:r w:rsidR="008D1E5A" w:rsidRPr="00F6038B">
        <w:rPr>
          <w:rFonts w:ascii="Arial" w:hAnsi="Arial" w:cs="Arial"/>
          <w:sz w:val="26"/>
          <w:szCs w:val="26"/>
          <w:lang w:val="es-MX"/>
        </w:rPr>
        <w:t>$</w:t>
      </w:r>
      <w:r w:rsidR="00F504CF" w:rsidRPr="00F6038B">
        <w:rPr>
          <w:rFonts w:ascii="Arial" w:hAnsi="Arial" w:cs="Arial"/>
          <w:sz w:val="26"/>
          <w:szCs w:val="26"/>
          <w:lang w:val="es-MX"/>
        </w:rPr>
        <w:t xml:space="preserve"> 6.000.000 y los frutos civiles dejados de</w:t>
      </w:r>
      <w:r w:rsidR="00DC7EC6" w:rsidRPr="00F6038B">
        <w:rPr>
          <w:rFonts w:ascii="Arial" w:hAnsi="Arial" w:cs="Arial"/>
          <w:sz w:val="26"/>
          <w:szCs w:val="26"/>
          <w:lang w:val="es-MX"/>
        </w:rPr>
        <w:t xml:space="preserve"> </w:t>
      </w:r>
      <w:r w:rsidR="00F504CF" w:rsidRPr="00F6038B">
        <w:rPr>
          <w:rFonts w:ascii="Arial" w:hAnsi="Arial" w:cs="Arial"/>
          <w:sz w:val="26"/>
          <w:szCs w:val="26"/>
          <w:lang w:val="es-MX"/>
        </w:rPr>
        <w:t xml:space="preserve">percibir en </w:t>
      </w:r>
      <w:r w:rsidR="00DC7EC6" w:rsidRPr="00F6038B">
        <w:rPr>
          <w:rFonts w:ascii="Arial" w:hAnsi="Arial" w:cs="Arial"/>
          <w:sz w:val="26"/>
          <w:szCs w:val="26"/>
          <w:lang w:val="es-MX"/>
        </w:rPr>
        <w:t>$</w:t>
      </w:r>
      <w:r w:rsidR="00F504CF" w:rsidRPr="00F6038B">
        <w:rPr>
          <w:rFonts w:ascii="Arial" w:hAnsi="Arial" w:cs="Arial"/>
          <w:sz w:val="26"/>
          <w:szCs w:val="26"/>
          <w:lang w:val="es-MX"/>
        </w:rPr>
        <w:t xml:space="preserve"> 4.000.000</w:t>
      </w:r>
      <w:r w:rsidR="001430B7" w:rsidRPr="00F6038B">
        <w:rPr>
          <w:rFonts w:ascii="Arial" w:hAnsi="Arial" w:cs="Arial"/>
          <w:sz w:val="26"/>
          <w:szCs w:val="26"/>
          <w:lang w:val="es-MX"/>
        </w:rPr>
        <w:t>, tal como lo solicito bajo juramento de conformidad a lo establecido en el art. 206 del C.G.P..</w:t>
      </w:r>
      <w:r w:rsidR="005E3C14" w:rsidRPr="00F6038B">
        <w:rPr>
          <w:rFonts w:ascii="Arial" w:hAnsi="Arial" w:cs="Arial"/>
          <w:sz w:val="26"/>
          <w:szCs w:val="26"/>
          <w:lang w:val="es-MX"/>
        </w:rPr>
        <w:t xml:space="preserve"> en el numeral tercero de</w:t>
      </w:r>
      <w:r w:rsidR="00DC7EC6" w:rsidRPr="00F6038B">
        <w:rPr>
          <w:rFonts w:ascii="Arial" w:hAnsi="Arial" w:cs="Arial"/>
          <w:sz w:val="26"/>
          <w:szCs w:val="26"/>
          <w:lang w:val="es-MX"/>
        </w:rPr>
        <w:t xml:space="preserve"> </w:t>
      </w:r>
      <w:r w:rsidR="005E3C14" w:rsidRPr="00F6038B">
        <w:rPr>
          <w:rFonts w:ascii="Arial" w:hAnsi="Arial" w:cs="Arial"/>
          <w:sz w:val="26"/>
          <w:szCs w:val="26"/>
          <w:lang w:val="es-MX"/>
        </w:rPr>
        <w:t>las pretensiones.</w:t>
      </w:r>
    </w:p>
    <w:p w14:paraId="59DDBC0D" w14:textId="77777777" w:rsidR="005E3C14" w:rsidRPr="00F6038B" w:rsidRDefault="005E3C14" w:rsidP="00BF56C5">
      <w:pPr>
        <w:spacing w:line="360" w:lineRule="auto"/>
        <w:jc w:val="both"/>
        <w:rPr>
          <w:rFonts w:ascii="Arial" w:hAnsi="Arial" w:cs="Arial"/>
          <w:sz w:val="26"/>
          <w:szCs w:val="26"/>
          <w:lang w:val="es-MX"/>
        </w:rPr>
      </w:pPr>
    </w:p>
    <w:p w14:paraId="2A84242D" w14:textId="77777777" w:rsidR="005824FB" w:rsidRPr="00F6038B" w:rsidRDefault="00DC7EC6" w:rsidP="00BF56C5">
      <w:pPr>
        <w:spacing w:line="360" w:lineRule="auto"/>
        <w:jc w:val="both"/>
        <w:rPr>
          <w:rFonts w:ascii="Arial" w:hAnsi="Arial" w:cs="Arial"/>
          <w:sz w:val="26"/>
          <w:szCs w:val="26"/>
          <w:lang w:val="es-MX"/>
        </w:rPr>
      </w:pPr>
      <w:r w:rsidRPr="00F6038B">
        <w:rPr>
          <w:rFonts w:ascii="Arial" w:hAnsi="Arial" w:cs="Arial"/>
          <w:sz w:val="26"/>
          <w:szCs w:val="26"/>
          <w:lang w:val="es-MX"/>
        </w:rPr>
        <w:t>Que</w:t>
      </w:r>
      <w:r w:rsidR="005E3C14" w:rsidRPr="00F6038B">
        <w:rPr>
          <w:rFonts w:ascii="Arial" w:hAnsi="Arial" w:cs="Arial"/>
          <w:sz w:val="26"/>
          <w:szCs w:val="26"/>
          <w:lang w:val="es-MX"/>
        </w:rPr>
        <w:t xml:space="preserve"> por ello la cuantía sobrepasa los </w:t>
      </w:r>
      <w:r w:rsidR="00130F9A" w:rsidRPr="00F6038B">
        <w:rPr>
          <w:rFonts w:ascii="Arial" w:hAnsi="Arial" w:cs="Arial"/>
          <w:sz w:val="26"/>
          <w:szCs w:val="26"/>
          <w:lang w:val="es-MX"/>
        </w:rPr>
        <w:t xml:space="preserve">40 salarios mínimos legales vigentes, esto es $ 38.004.577, que corresponden a </w:t>
      </w:r>
      <w:r w:rsidR="00C50426" w:rsidRPr="00F6038B">
        <w:rPr>
          <w:rFonts w:ascii="Arial" w:hAnsi="Arial" w:cs="Arial"/>
          <w:sz w:val="26"/>
          <w:szCs w:val="26"/>
          <w:lang w:val="es-MX"/>
        </w:rPr>
        <w:t>$</w:t>
      </w:r>
      <w:r w:rsidR="00130F9A" w:rsidRPr="00F6038B">
        <w:rPr>
          <w:rFonts w:ascii="Arial" w:hAnsi="Arial" w:cs="Arial"/>
          <w:sz w:val="26"/>
          <w:szCs w:val="26"/>
          <w:lang w:val="es-MX"/>
        </w:rPr>
        <w:t xml:space="preserve"> 28.004.577</w:t>
      </w:r>
      <w:r w:rsidR="00C50426" w:rsidRPr="00F6038B">
        <w:rPr>
          <w:rFonts w:ascii="Arial" w:hAnsi="Arial" w:cs="Arial"/>
          <w:sz w:val="26"/>
          <w:szCs w:val="26"/>
          <w:lang w:val="es-MX"/>
        </w:rPr>
        <w:t xml:space="preserve"> del </w:t>
      </w:r>
      <w:r w:rsidR="00274610" w:rsidRPr="00F6038B">
        <w:rPr>
          <w:rFonts w:ascii="Arial" w:hAnsi="Arial" w:cs="Arial"/>
          <w:sz w:val="26"/>
          <w:szCs w:val="26"/>
          <w:lang w:val="es-MX"/>
        </w:rPr>
        <w:t>avaluó</w:t>
      </w:r>
      <w:r w:rsidR="00C50426" w:rsidRPr="00F6038B">
        <w:rPr>
          <w:rFonts w:ascii="Arial" w:hAnsi="Arial" w:cs="Arial"/>
          <w:sz w:val="26"/>
          <w:szCs w:val="26"/>
          <w:lang w:val="es-MX"/>
        </w:rPr>
        <w:t xml:space="preserve"> de</w:t>
      </w:r>
      <w:r w:rsidR="00274610" w:rsidRPr="00F6038B">
        <w:rPr>
          <w:rFonts w:ascii="Arial" w:hAnsi="Arial" w:cs="Arial"/>
          <w:sz w:val="26"/>
          <w:szCs w:val="26"/>
          <w:lang w:val="es-MX"/>
        </w:rPr>
        <w:t xml:space="preserve"> </w:t>
      </w:r>
      <w:r w:rsidR="00C50426" w:rsidRPr="00F6038B">
        <w:rPr>
          <w:rFonts w:ascii="Arial" w:hAnsi="Arial" w:cs="Arial"/>
          <w:sz w:val="26"/>
          <w:szCs w:val="26"/>
          <w:lang w:val="es-MX"/>
        </w:rPr>
        <w:t xml:space="preserve">la porción del inmueble que le corresponde y </w:t>
      </w:r>
      <w:r w:rsidRPr="00F6038B">
        <w:rPr>
          <w:rFonts w:ascii="Arial" w:hAnsi="Arial" w:cs="Arial"/>
          <w:sz w:val="26"/>
          <w:szCs w:val="26"/>
          <w:lang w:val="es-MX"/>
        </w:rPr>
        <w:t xml:space="preserve">$ </w:t>
      </w:r>
      <w:r w:rsidR="00C50426" w:rsidRPr="00F6038B">
        <w:rPr>
          <w:rFonts w:ascii="Arial" w:hAnsi="Arial" w:cs="Arial"/>
          <w:sz w:val="26"/>
          <w:szCs w:val="26"/>
          <w:lang w:val="es-MX"/>
        </w:rPr>
        <w:t>10</w:t>
      </w:r>
      <w:r w:rsidRPr="00F6038B">
        <w:rPr>
          <w:rFonts w:ascii="Arial" w:hAnsi="Arial" w:cs="Arial"/>
          <w:sz w:val="26"/>
          <w:szCs w:val="26"/>
          <w:lang w:val="es-MX"/>
        </w:rPr>
        <w:t>.000.000</w:t>
      </w:r>
      <w:r w:rsidR="00C50426" w:rsidRPr="00F6038B">
        <w:rPr>
          <w:rFonts w:ascii="Arial" w:hAnsi="Arial" w:cs="Arial"/>
          <w:sz w:val="26"/>
          <w:szCs w:val="26"/>
          <w:lang w:val="es-MX"/>
        </w:rPr>
        <w:t xml:space="preserve"> de</w:t>
      </w:r>
      <w:r w:rsidR="00274610" w:rsidRPr="00F6038B">
        <w:rPr>
          <w:rFonts w:ascii="Arial" w:hAnsi="Arial" w:cs="Arial"/>
          <w:sz w:val="26"/>
          <w:szCs w:val="26"/>
          <w:lang w:val="es-MX"/>
        </w:rPr>
        <w:t xml:space="preserve"> </w:t>
      </w:r>
      <w:r w:rsidR="00C50426" w:rsidRPr="00F6038B">
        <w:rPr>
          <w:rFonts w:ascii="Arial" w:hAnsi="Arial" w:cs="Arial"/>
          <w:sz w:val="26"/>
          <w:szCs w:val="26"/>
          <w:lang w:val="es-MX"/>
        </w:rPr>
        <w:t>los frutos naturales y civiles demandados</w:t>
      </w:r>
      <w:r w:rsidR="006F74B1" w:rsidRPr="00F6038B">
        <w:rPr>
          <w:rFonts w:ascii="Arial" w:hAnsi="Arial" w:cs="Arial"/>
          <w:sz w:val="26"/>
          <w:szCs w:val="26"/>
          <w:lang w:val="es-MX"/>
        </w:rPr>
        <w:t xml:space="preserve">, y </w:t>
      </w:r>
      <w:r w:rsidRPr="00F6038B">
        <w:rPr>
          <w:rFonts w:ascii="Arial" w:hAnsi="Arial" w:cs="Arial"/>
          <w:sz w:val="26"/>
          <w:szCs w:val="26"/>
          <w:lang w:val="es-MX"/>
        </w:rPr>
        <w:t>como consecuencia el</w:t>
      </w:r>
      <w:r w:rsidR="006F74B1" w:rsidRPr="00F6038B">
        <w:rPr>
          <w:rFonts w:ascii="Arial" w:hAnsi="Arial" w:cs="Arial"/>
          <w:sz w:val="26"/>
          <w:szCs w:val="26"/>
          <w:lang w:val="es-MX"/>
        </w:rPr>
        <w:t xml:space="preserve"> proceso debe continuarse por el rito de un proceso de menor cuantía.</w:t>
      </w:r>
    </w:p>
    <w:p w14:paraId="2A6CA9F1" w14:textId="77777777" w:rsidR="005824FB" w:rsidRPr="00F6038B" w:rsidRDefault="005824FB" w:rsidP="00BF56C5">
      <w:pPr>
        <w:spacing w:line="360" w:lineRule="auto"/>
        <w:jc w:val="both"/>
        <w:rPr>
          <w:rFonts w:ascii="Arial" w:hAnsi="Arial" w:cs="Arial"/>
          <w:sz w:val="26"/>
          <w:szCs w:val="26"/>
          <w:lang w:val="es-MX"/>
        </w:rPr>
      </w:pPr>
    </w:p>
    <w:p w14:paraId="25C042FE" w14:textId="77777777" w:rsidR="005824FB" w:rsidRPr="00F6038B" w:rsidRDefault="005824FB" w:rsidP="005824FB">
      <w:pPr>
        <w:pStyle w:val="Textoindependiente"/>
        <w:spacing w:line="360" w:lineRule="auto"/>
        <w:jc w:val="center"/>
        <w:rPr>
          <w:rFonts w:ascii="Arial" w:hAnsi="Arial" w:cs="Arial"/>
          <w:b/>
          <w:sz w:val="26"/>
          <w:szCs w:val="26"/>
        </w:rPr>
      </w:pPr>
      <w:r w:rsidRPr="00F6038B">
        <w:rPr>
          <w:rFonts w:ascii="Arial" w:hAnsi="Arial" w:cs="Arial"/>
          <w:b/>
          <w:sz w:val="26"/>
          <w:szCs w:val="26"/>
        </w:rPr>
        <w:t>C</w:t>
      </w:r>
      <w:r w:rsidR="00BC0127" w:rsidRPr="00F6038B">
        <w:rPr>
          <w:rFonts w:ascii="Arial" w:hAnsi="Arial" w:cs="Arial"/>
          <w:b/>
          <w:sz w:val="26"/>
          <w:szCs w:val="26"/>
        </w:rPr>
        <w:t>ONSIDERACIONES</w:t>
      </w:r>
      <w:r w:rsidRPr="00F6038B">
        <w:rPr>
          <w:rFonts w:ascii="Arial" w:hAnsi="Arial" w:cs="Arial"/>
          <w:b/>
          <w:sz w:val="26"/>
          <w:szCs w:val="26"/>
        </w:rPr>
        <w:t>:</w:t>
      </w:r>
    </w:p>
    <w:p w14:paraId="5BD6C5D7" w14:textId="77777777" w:rsidR="00BC0127" w:rsidRPr="00F6038B" w:rsidRDefault="00BC0127" w:rsidP="005824FB">
      <w:pPr>
        <w:pStyle w:val="Textoindependiente"/>
        <w:spacing w:line="360" w:lineRule="auto"/>
        <w:jc w:val="center"/>
        <w:rPr>
          <w:rFonts w:ascii="Arial" w:hAnsi="Arial" w:cs="Arial"/>
          <w:sz w:val="26"/>
          <w:szCs w:val="26"/>
        </w:rPr>
      </w:pPr>
    </w:p>
    <w:p w14:paraId="5970B274" w14:textId="77777777" w:rsidR="00BC0127" w:rsidRPr="00F6038B" w:rsidRDefault="00BC0127" w:rsidP="00BC0127">
      <w:pPr>
        <w:pStyle w:val="Textoindependiente"/>
        <w:spacing w:line="360" w:lineRule="auto"/>
        <w:rPr>
          <w:rFonts w:ascii="Arial" w:hAnsi="Arial" w:cs="Arial"/>
          <w:sz w:val="26"/>
          <w:szCs w:val="26"/>
        </w:rPr>
      </w:pPr>
      <w:r w:rsidRPr="00F6038B">
        <w:rPr>
          <w:rFonts w:ascii="Arial" w:hAnsi="Arial" w:cs="Arial"/>
          <w:sz w:val="26"/>
          <w:szCs w:val="26"/>
        </w:rPr>
        <w:t xml:space="preserve">Port las razones que se expondrá a continuación se </w:t>
      </w:r>
      <w:r w:rsidR="0080151C" w:rsidRPr="00F6038B">
        <w:rPr>
          <w:rFonts w:ascii="Arial" w:hAnsi="Arial" w:cs="Arial"/>
          <w:sz w:val="26"/>
          <w:szCs w:val="26"/>
        </w:rPr>
        <w:t>repondrá</w:t>
      </w:r>
      <w:r w:rsidRPr="00F6038B">
        <w:rPr>
          <w:rFonts w:ascii="Arial" w:hAnsi="Arial" w:cs="Arial"/>
          <w:sz w:val="26"/>
          <w:szCs w:val="26"/>
        </w:rPr>
        <w:t xml:space="preserve"> el auto impugnado.</w:t>
      </w:r>
    </w:p>
    <w:p w14:paraId="537AF4D1" w14:textId="77777777" w:rsidR="00BC0127" w:rsidRPr="00F6038B" w:rsidRDefault="00BC0127" w:rsidP="00BC0127">
      <w:pPr>
        <w:pStyle w:val="Textoindependiente"/>
        <w:spacing w:line="360" w:lineRule="auto"/>
        <w:rPr>
          <w:rFonts w:ascii="Arial" w:hAnsi="Arial" w:cs="Arial"/>
          <w:sz w:val="26"/>
          <w:szCs w:val="26"/>
        </w:rPr>
      </w:pPr>
    </w:p>
    <w:p w14:paraId="2F0EC640" w14:textId="77777777" w:rsidR="005824FB" w:rsidRPr="00F6038B" w:rsidRDefault="00BC0127" w:rsidP="00BA2C71">
      <w:pPr>
        <w:pStyle w:val="Textoindependiente"/>
        <w:spacing w:line="360" w:lineRule="auto"/>
        <w:rPr>
          <w:rFonts w:ascii="Arial" w:hAnsi="Arial" w:cs="Arial"/>
          <w:b/>
          <w:sz w:val="26"/>
          <w:szCs w:val="26"/>
        </w:rPr>
      </w:pPr>
      <w:r w:rsidRPr="00F6038B">
        <w:rPr>
          <w:rFonts w:ascii="Arial" w:hAnsi="Arial" w:cs="Arial"/>
          <w:sz w:val="26"/>
          <w:szCs w:val="26"/>
        </w:rPr>
        <w:t>Pri</w:t>
      </w:r>
      <w:r w:rsidR="00A52839" w:rsidRPr="00F6038B">
        <w:rPr>
          <w:rFonts w:ascii="Arial" w:hAnsi="Arial" w:cs="Arial"/>
          <w:sz w:val="26"/>
          <w:szCs w:val="26"/>
        </w:rPr>
        <w:t xml:space="preserve">meramente dígase que nuestro ordenamiento </w:t>
      </w:r>
      <w:r w:rsidR="0080151C" w:rsidRPr="00F6038B">
        <w:rPr>
          <w:rFonts w:ascii="Arial" w:hAnsi="Arial" w:cs="Arial"/>
          <w:sz w:val="26"/>
          <w:szCs w:val="26"/>
        </w:rPr>
        <w:t>P</w:t>
      </w:r>
      <w:r w:rsidR="00A52839" w:rsidRPr="00F6038B">
        <w:rPr>
          <w:rFonts w:ascii="Arial" w:hAnsi="Arial" w:cs="Arial"/>
          <w:sz w:val="26"/>
          <w:szCs w:val="26"/>
        </w:rPr>
        <w:t>rocesal Civil, establece de manera clara, diáfana y expresa los factores de competencia</w:t>
      </w:r>
      <w:r w:rsidR="00997D3D" w:rsidRPr="00F6038B">
        <w:rPr>
          <w:rFonts w:ascii="Arial" w:hAnsi="Arial" w:cs="Arial"/>
          <w:sz w:val="26"/>
          <w:szCs w:val="26"/>
        </w:rPr>
        <w:t xml:space="preserve">, </w:t>
      </w:r>
      <w:r w:rsidR="0080151C" w:rsidRPr="00F6038B">
        <w:rPr>
          <w:rFonts w:ascii="Arial" w:hAnsi="Arial" w:cs="Arial"/>
          <w:sz w:val="26"/>
          <w:szCs w:val="26"/>
        </w:rPr>
        <w:t>a fin de</w:t>
      </w:r>
      <w:r w:rsidR="00997D3D" w:rsidRPr="00F6038B">
        <w:rPr>
          <w:rFonts w:ascii="Arial" w:hAnsi="Arial" w:cs="Arial"/>
          <w:sz w:val="26"/>
          <w:szCs w:val="26"/>
        </w:rPr>
        <w:t xml:space="preserve"> determinar </w:t>
      </w:r>
      <w:r w:rsidR="0070529C" w:rsidRPr="00F6038B">
        <w:rPr>
          <w:rFonts w:ascii="Arial" w:hAnsi="Arial" w:cs="Arial"/>
          <w:sz w:val="26"/>
          <w:szCs w:val="26"/>
        </w:rPr>
        <w:t>cuál</w:t>
      </w:r>
      <w:r w:rsidR="00997D3D" w:rsidRPr="00F6038B">
        <w:rPr>
          <w:rFonts w:ascii="Arial" w:hAnsi="Arial" w:cs="Arial"/>
          <w:sz w:val="26"/>
          <w:szCs w:val="26"/>
        </w:rPr>
        <w:t xml:space="preserve"> es el operador de justicia que debe conocer de cada asunto en particular</w:t>
      </w:r>
      <w:r w:rsidR="0070529C" w:rsidRPr="00F6038B">
        <w:rPr>
          <w:rFonts w:ascii="Arial" w:hAnsi="Arial" w:cs="Arial"/>
          <w:sz w:val="26"/>
          <w:szCs w:val="26"/>
        </w:rPr>
        <w:t>.</w:t>
      </w:r>
      <w:r w:rsidR="00997D3D" w:rsidRPr="00F6038B">
        <w:rPr>
          <w:rFonts w:ascii="Arial" w:hAnsi="Arial" w:cs="Arial"/>
          <w:sz w:val="26"/>
          <w:szCs w:val="26"/>
        </w:rPr>
        <w:t xml:space="preserve"> </w:t>
      </w:r>
    </w:p>
    <w:p w14:paraId="64D8544C" w14:textId="77777777" w:rsidR="006F74B1" w:rsidRPr="00F6038B" w:rsidRDefault="006F74B1" w:rsidP="00BA2C71">
      <w:pPr>
        <w:pStyle w:val="Textoindependiente"/>
        <w:spacing w:line="360" w:lineRule="auto"/>
        <w:rPr>
          <w:rFonts w:ascii="Arial" w:hAnsi="Arial" w:cs="Arial"/>
          <w:sz w:val="26"/>
          <w:szCs w:val="26"/>
        </w:rPr>
      </w:pPr>
    </w:p>
    <w:p w14:paraId="5A26D9A6" w14:textId="77777777" w:rsidR="00997D3D" w:rsidRPr="00F6038B" w:rsidRDefault="0070529C" w:rsidP="00BA2C71">
      <w:pPr>
        <w:pStyle w:val="Textoindependiente"/>
        <w:spacing w:line="360" w:lineRule="auto"/>
        <w:rPr>
          <w:rFonts w:ascii="Arial" w:hAnsi="Arial" w:cs="Arial"/>
          <w:sz w:val="26"/>
          <w:szCs w:val="26"/>
        </w:rPr>
      </w:pPr>
      <w:r w:rsidRPr="00F6038B">
        <w:rPr>
          <w:rFonts w:ascii="Arial" w:hAnsi="Arial" w:cs="Arial"/>
          <w:sz w:val="26"/>
          <w:szCs w:val="26"/>
        </w:rPr>
        <w:t>A</w:t>
      </w:r>
      <w:r w:rsidR="00997D3D" w:rsidRPr="00F6038B">
        <w:rPr>
          <w:rFonts w:ascii="Arial" w:hAnsi="Arial" w:cs="Arial"/>
          <w:sz w:val="26"/>
          <w:szCs w:val="26"/>
        </w:rPr>
        <w:t xml:space="preserve">sí el art. 28 </w:t>
      </w:r>
      <w:r w:rsidR="008F447C" w:rsidRPr="00F6038B">
        <w:rPr>
          <w:rFonts w:ascii="Arial" w:hAnsi="Arial" w:cs="Arial"/>
          <w:sz w:val="26"/>
          <w:szCs w:val="26"/>
        </w:rPr>
        <w:t>numeral 7 del C.G.P., estableció de manera privativa</w:t>
      </w:r>
      <w:r w:rsidRPr="00F6038B">
        <w:rPr>
          <w:rFonts w:ascii="Arial" w:hAnsi="Arial" w:cs="Arial"/>
          <w:sz w:val="26"/>
          <w:szCs w:val="26"/>
        </w:rPr>
        <w:t xml:space="preserve"> q</w:t>
      </w:r>
      <w:r w:rsidR="00200484" w:rsidRPr="00F6038B">
        <w:rPr>
          <w:rFonts w:ascii="Arial" w:hAnsi="Arial" w:cs="Arial"/>
          <w:sz w:val="26"/>
          <w:szCs w:val="26"/>
        </w:rPr>
        <w:t>ue el conocimiento de</w:t>
      </w:r>
      <w:r w:rsidRPr="00F6038B">
        <w:rPr>
          <w:rFonts w:ascii="Arial" w:hAnsi="Arial" w:cs="Arial"/>
          <w:sz w:val="26"/>
          <w:szCs w:val="26"/>
        </w:rPr>
        <w:t xml:space="preserve"> </w:t>
      </w:r>
      <w:r w:rsidR="00200484" w:rsidRPr="00F6038B">
        <w:rPr>
          <w:rFonts w:ascii="Arial" w:hAnsi="Arial" w:cs="Arial"/>
          <w:sz w:val="26"/>
          <w:szCs w:val="26"/>
        </w:rPr>
        <w:t xml:space="preserve">los procesos </w:t>
      </w:r>
      <w:r w:rsidR="00200484" w:rsidRPr="00F6038B">
        <w:rPr>
          <w:rFonts w:ascii="Arial" w:hAnsi="Arial" w:cs="Arial"/>
          <w:b/>
          <w:sz w:val="26"/>
          <w:szCs w:val="26"/>
        </w:rPr>
        <w:t>en que se ejercen derechos reales</w:t>
      </w:r>
      <w:r w:rsidR="00200484" w:rsidRPr="00F6038B">
        <w:rPr>
          <w:rFonts w:ascii="Arial" w:hAnsi="Arial" w:cs="Arial"/>
          <w:sz w:val="26"/>
          <w:szCs w:val="26"/>
        </w:rPr>
        <w:t>, en los divisorios, de deslinde y amojonamiento, expropiación, servidumbres, posesorios de cualquier naturaleza, restitución de</w:t>
      </w:r>
      <w:r w:rsidRPr="00F6038B">
        <w:rPr>
          <w:rFonts w:ascii="Arial" w:hAnsi="Arial" w:cs="Arial"/>
          <w:sz w:val="26"/>
          <w:szCs w:val="26"/>
        </w:rPr>
        <w:t xml:space="preserve"> </w:t>
      </w:r>
      <w:r w:rsidR="00200484" w:rsidRPr="00F6038B">
        <w:rPr>
          <w:rFonts w:ascii="Arial" w:hAnsi="Arial" w:cs="Arial"/>
          <w:sz w:val="26"/>
          <w:szCs w:val="26"/>
        </w:rPr>
        <w:t>tenencia, declaración de</w:t>
      </w:r>
      <w:r w:rsidRPr="00F6038B">
        <w:rPr>
          <w:rFonts w:ascii="Arial" w:hAnsi="Arial" w:cs="Arial"/>
          <w:sz w:val="26"/>
          <w:szCs w:val="26"/>
        </w:rPr>
        <w:t xml:space="preserve"> </w:t>
      </w:r>
      <w:r w:rsidR="00200484" w:rsidRPr="00F6038B">
        <w:rPr>
          <w:rFonts w:ascii="Arial" w:hAnsi="Arial" w:cs="Arial"/>
          <w:sz w:val="26"/>
          <w:szCs w:val="26"/>
        </w:rPr>
        <w:t>pertenencia, y de bienes vacantes y mostrencos, será competente de modo privativo el juez  del lugar donde se encuentren ubicados los bienes y si se hallan en distintas circunscripciones territoriales, el de cualquiera de ellas a elección del demandante.</w:t>
      </w:r>
    </w:p>
    <w:p w14:paraId="1F78A0AE" w14:textId="77777777" w:rsidR="00200484" w:rsidRPr="00F6038B" w:rsidRDefault="00200484" w:rsidP="00BA2C71">
      <w:pPr>
        <w:pStyle w:val="Textoindependiente"/>
        <w:spacing w:line="360" w:lineRule="auto"/>
        <w:rPr>
          <w:rFonts w:ascii="Arial" w:hAnsi="Arial" w:cs="Arial"/>
          <w:sz w:val="26"/>
          <w:szCs w:val="26"/>
        </w:rPr>
      </w:pPr>
    </w:p>
    <w:p w14:paraId="71B8F1D9" w14:textId="77777777" w:rsidR="002500AE" w:rsidRPr="00F6038B" w:rsidRDefault="009E0C56" w:rsidP="00BA2C71">
      <w:pPr>
        <w:pStyle w:val="Textoindependiente"/>
        <w:spacing w:line="360" w:lineRule="auto"/>
        <w:rPr>
          <w:rFonts w:ascii="Arial" w:hAnsi="Arial" w:cs="Arial"/>
          <w:sz w:val="26"/>
          <w:szCs w:val="26"/>
        </w:rPr>
      </w:pPr>
      <w:r w:rsidRPr="00F6038B">
        <w:rPr>
          <w:rFonts w:ascii="Arial" w:hAnsi="Arial" w:cs="Arial"/>
          <w:sz w:val="26"/>
          <w:szCs w:val="26"/>
        </w:rPr>
        <w:lastRenderedPageBreak/>
        <w:t xml:space="preserve">Pero </w:t>
      </w:r>
      <w:r w:rsidR="00691457" w:rsidRPr="00F6038B">
        <w:rPr>
          <w:rFonts w:ascii="Arial" w:hAnsi="Arial" w:cs="Arial"/>
          <w:sz w:val="26"/>
          <w:szCs w:val="26"/>
        </w:rPr>
        <w:t>además</w:t>
      </w:r>
      <w:r w:rsidRPr="00F6038B">
        <w:rPr>
          <w:rFonts w:ascii="Arial" w:hAnsi="Arial" w:cs="Arial"/>
          <w:sz w:val="26"/>
          <w:szCs w:val="26"/>
        </w:rPr>
        <w:t xml:space="preserve"> de lo anterior, no s</w:t>
      </w:r>
      <w:r w:rsidR="00691457" w:rsidRPr="00F6038B">
        <w:rPr>
          <w:rFonts w:ascii="Arial" w:hAnsi="Arial" w:cs="Arial"/>
          <w:sz w:val="26"/>
          <w:szCs w:val="26"/>
        </w:rPr>
        <w:t>ó</w:t>
      </w:r>
      <w:r w:rsidRPr="00F6038B">
        <w:rPr>
          <w:rFonts w:ascii="Arial" w:hAnsi="Arial" w:cs="Arial"/>
          <w:sz w:val="26"/>
          <w:szCs w:val="26"/>
        </w:rPr>
        <w:t>lo se debe tener en cuenta la ubica</w:t>
      </w:r>
      <w:r w:rsidR="00691457" w:rsidRPr="00F6038B">
        <w:rPr>
          <w:rFonts w:ascii="Arial" w:hAnsi="Arial" w:cs="Arial"/>
          <w:sz w:val="26"/>
          <w:szCs w:val="26"/>
        </w:rPr>
        <w:t>c</w:t>
      </w:r>
      <w:r w:rsidRPr="00F6038B">
        <w:rPr>
          <w:rFonts w:ascii="Arial" w:hAnsi="Arial" w:cs="Arial"/>
          <w:sz w:val="26"/>
          <w:szCs w:val="26"/>
        </w:rPr>
        <w:t xml:space="preserve">ión de los inmuebles, sino </w:t>
      </w:r>
      <w:r w:rsidR="00ED70D7" w:rsidRPr="00F6038B">
        <w:rPr>
          <w:rFonts w:ascii="Arial" w:hAnsi="Arial" w:cs="Arial"/>
          <w:sz w:val="26"/>
          <w:szCs w:val="26"/>
        </w:rPr>
        <w:t>que conjuntamente</w:t>
      </w:r>
      <w:r w:rsidRPr="00F6038B">
        <w:rPr>
          <w:rFonts w:ascii="Arial" w:hAnsi="Arial" w:cs="Arial"/>
          <w:sz w:val="26"/>
          <w:szCs w:val="26"/>
        </w:rPr>
        <w:t xml:space="preserve"> juega un papel fundamental para efectos de establecer el juzgado a quien le corresponda el conocimiento del proceso, la cuantía del asunto, pues si se trata de un asunto cuya cuantía supera los </w:t>
      </w:r>
      <w:r w:rsidR="002500AE" w:rsidRPr="00F6038B">
        <w:rPr>
          <w:rFonts w:ascii="Arial" w:hAnsi="Arial" w:cs="Arial"/>
          <w:sz w:val="26"/>
          <w:szCs w:val="26"/>
        </w:rPr>
        <w:t>150 smlmv, el conocimiento radica en el Juzgado Civil del Circuito y en caso contrario, ante los jueces civiles municipales, ya sea en única instancia sino supera los 40 smlmv o de menor cuantía si excede los 40 smlmv sin so</w:t>
      </w:r>
      <w:r w:rsidR="00FB1FA6" w:rsidRPr="00F6038B">
        <w:rPr>
          <w:rFonts w:ascii="Arial" w:hAnsi="Arial" w:cs="Arial"/>
          <w:sz w:val="26"/>
          <w:szCs w:val="26"/>
        </w:rPr>
        <w:t>b</w:t>
      </w:r>
      <w:r w:rsidR="002500AE" w:rsidRPr="00F6038B">
        <w:rPr>
          <w:rFonts w:ascii="Arial" w:hAnsi="Arial" w:cs="Arial"/>
          <w:sz w:val="26"/>
          <w:szCs w:val="26"/>
        </w:rPr>
        <w:t>repasar los 150 smlmv.</w:t>
      </w:r>
    </w:p>
    <w:p w14:paraId="5F230C57" w14:textId="77777777" w:rsidR="002500AE" w:rsidRPr="00F6038B" w:rsidRDefault="002500AE" w:rsidP="00BA2C71">
      <w:pPr>
        <w:pStyle w:val="Textoindependiente"/>
        <w:spacing w:line="360" w:lineRule="auto"/>
        <w:rPr>
          <w:rFonts w:ascii="Arial" w:hAnsi="Arial" w:cs="Arial"/>
          <w:sz w:val="26"/>
          <w:szCs w:val="26"/>
        </w:rPr>
      </w:pPr>
    </w:p>
    <w:p w14:paraId="5E9D3ED8" w14:textId="77777777" w:rsidR="00997D3D" w:rsidRPr="00F6038B" w:rsidRDefault="002500AE" w:rsidP="00BA2C71">
      <w:pPr>
        <w:pStyle w:val="Textoindependiente"/>
        <w:spacing w:line="360" w:lineRule="auto"/>
        <w:rPr>
          <w:rFonts w:ascii="Arial" w:hAnsi="Arial" w:cs="Arial"/>
          <w:sz w:val="26"/>
          <w:szCs w:val="26"/>
        </w:rPr>
      </w:pPr>
      <w:r w:rsidRPr="00F6038B">
        <w:rPr>
          <w:rFonts w:ascii="Arial" w:hAnsi="Arial" w:cs="Arial"/>
          <w:sz w:val="26"/>
          <w:szCs w:val="26"/>
        </w:rPr>
        <w:t>A efecto de determinar la cuantía</w:t>
      </w:r>
      <w:r w:rsidR="007F709E" w:rsidRPr="00F6038B">
        <w:rPr>
          <w:rFonts w:ascii="Arial" w:hAnsi="Arial" w:cs="Arial"/>
          <w:sz w:val="26"/>
          <w:szCs w:val="26"/>
        </w:rPr>
        <w:t xml:space="preserve"> el art 26 de la misma norma procesal, establece en el numeral 3 que la </w:t>
      </w:r>
      <w:r w:rsidR="00C74A0B" w:rsidRPr="00F6038B">
        <w:rPr>
          <w:rFonts w:ascii="Arial" w:hAnsi="Arial" w:cs="Arial"/>
          <w:sz w:val="26"/>
          <w:szCs w:val="26"/>
        </w:rPr>
        <w:t>misma</w:t>
      </w:r>
      <w:r w:rsidR="007F709E" w:rsidRPr="00F6038B">
        <w:rPr>
          <w:rFonts w:ascii="Arial" w:hAnsi="Arial" w:cs="Arial"/>
          <w:sz w:val="26"/>
          <w:szCs w:val="26"/>
        </w:rPr>
        <w:t xml:space="preserve"> se determinará en los procesos de pertenencia, los de saneamiento de</w:t>
      </w:r>
      <w:r w:rsidR="00465FB5" w:rsidRPr="00F6038B">
        <w:rPr>
          <w:rFonts w:ascii="Arial" w:hAnsi="Arial" w:cs="Arial"/>
          <w:sz w:val="26"/>
          <w:szCs w:val="26"/>
        </w:rPr>
        <w:t xml:space="preserve"> </w:t>
      </w:r>
      <w:r w:rsidR="007F709E" w:rsidRPr="00F6038B">
        <w:rPr>
          <w:rFonts w:ascii="Arial" w:hAnsi="Arial" w:cs="Arial"/>
          <w:sz w:val="26"/>
          <w:szCs w:val="26"/>
        </w:rPr>
        <w:t xml:space="preserve">la titulación y </w:t>
      </w:r>
      <w:r w:rsidR="007F709E" w:rsidRPr="00F6038B">
        <w:rPr>
          <w:rFonts w:ascii="Arial" w:hAnsi="Arial" w:cs="Arial"/>
          <w:b/>
          <w:sz w:val="26"/>
          <w:szCs w:val="26"/>
        </w:rPr>
        <w:t>los demás que versen sobre el dominio</w:t>
      </w:r>
      <w:r w:rsidR="007F709E" w:rsidRPr="00F6038B">
        <w:rPr>
          <w:rFonts w:ascii="Arial" w:hAnsi="Arial" w:cs="Arial"/>
          <w:sz w:val="26"/>
          <w:szCs w:val="26"/>
        </w:rPr>
        <w:t xml:space="preserve"> o la posesión de bienes, por el avaluó catastral</w:t>
      </w:r>
      <w:r w:rsidR="00465FB5" w:rsidRPr="00F6038B">
        <w:rPr>
          <w:rFonts w:ascii="Arial" w:hAnsi="Arial" w:cs="Arial"/>
          <w:sz w:val="26"/>
          <w:szCs w:val="26"/>
        </w:rPr>
        <w:t xml:space="preserve"> de</w:t>
      </w:r>
      <w:r w:rsidR="00691457" w:rsidRPr="00F6038B">
        <w:rPr>
          <w:rFonts w:ascii="Arial" w:hAnsi="Arial" w:cs="Arial"/>
          <w:sz w:val="26"/>
          <w:szCs w:val="26"/>
        </w:rPr>
        <w:t xml:space="preserve"> </w:t>
      </w:r>
      <w:r w:rsidR="00465FB5" w:rsidRPr="00F6038B">
        <w:rPr>
          <w:rFonts w:ascii="Arial" w:hAnsi="Arial" w:cs="Arial"/>
          <w:sz w:val="26"/>
          <w:szCs w:val="26"/>
        </w:rPr>
        <w:t>estos.</w:t>
      </w:r>
    </w:p>
    <w:p w14:paraId="5180CB1F" w14:textId="77777777" w:rsidR="00465FB5" w:rsidRPr="00F6038B" w:rsidRDefault="00465FB5" w:rsidP="00BA2C71">
      <w:pPr>
        <w:pStyle w:val="Textoindependiente"/>
        <w:spacing w:line="360" w:lineRule="auto"/>
        <w:rPr>
          <w:rFonts w:ascii="Arial" w:hAnsi="Arial" w:cs="Arial"/>
          <w:sz w:val="26"/>
          <w:szCs w:val="26"/>
        </w:rPr>
      </w:pPr>
    </w:p>
    <w:p w14:paraId="54FD3841" w14:textId="77777777" w:rsidR="00944EFE" w:rsidRPr="00F6038B" w:rsidRDefault="001610CE" w:rsidP="00BA2C71">
      <w:pPr>
        <w:pStyle w:val="Textoindependiente"/>
        <w:spacing w:line="360" w:lineRule="auto"/>
        <w:rPr>
          <w:rFonts w:ascii="Arial" w:hAnsi="Arial" w:cs="Arial"/>
          <w:sz w:val="26"/>
          <w:szCs w:val="26"/>
        </w:rPr>
      </w:pPr>
      <w:r w:rsidRPr="00F6038B">
        <w:rPr>
          <w:rFonts w:ascii="Arial" w:hAnsi="Arial" w:cs="Arial"/>
          <w:sz w:val="26"/>
          <w:szCs w:val="26"/>
        </w:rPr>
        <w:t>Nuestra jurisprudencia y doctrina hasta la saciedad han sido unánimes</w:t>
      </w:r>
      <w:r w:rsidR="00A03ED8" w:rsidRPr="00F6038B">
        <w:rPr>
          <w:rFonts w:ascii="Arial" w:hAnsi="Arial" w:cs="Arial"/>
          <w:sz w:val="26"/>
          <w:szCs w:val="26"/>
        </w:rPr>
        <w:t xml:space="preserve"> en establecer</w:t>
      </w:r>
      <w:r w:rsidRPr="00F6038B">
        <w:rPr>
          <w:rFonts w:ascii="Arial" w:hAnsi="Arial" w:cs="Arial"/>
          <w:sz w:val="26"/>
          <w:szCs w:val="26"/>
        </w:rPr>
        <w:t xml:space="preserve"> que en aquellos</w:t>
      </w:r>
      <w:r w:rsidR="00A03ED8" w:rsidRPr="00F6038B">
        <w:rPr>
          <w:rFonts w:ascii="Arial" w:hAnsi="Arial" w:cs="Arial"/>
          <w:sz w:val="26"/>
          <w:szCs w:val="26"/>
        </w:rPr>
        <w:t xml:space="preserve"> asuntos</w:t>
      </w:r>
      <w:r w:rsidRPr="00F6038B">
        <w:rPr>
          <w:rFonts w:ascii="Arial" w:hAnsi="Arial" w:cs="Arial"/>
          <w:sz w:val="26"/>
          <w:szCs w:val="26"/>
        </w:rPr>
        <w:t xml:space="preserve"> en que se requiera establecer la cuantía para determinar el juez competente y </w:t>
      </w:r>
      <w:r w:rsidR="00A03ED8" w:rsidRPr="00F6038B">
        <w:rPr>
          <w:rFonts w:ascii="Arial" w:hAnsi="Arial" w:cs="Arial"/>
          <w:sz w:val="26"/>
          <w:szCs w:val="26"/>
        </w:rPr>
        <w:t>además</w:t>
      </w:r>
      <w:r w:rsidRPr="00F6038B">
        <w:rPr>
          <w:rFonts w:ascii="Arial" w:hAnsi="Arial" w:cs="Arial"/>
          <w:sz w:val="26"/>
          <w:szCs w:val="26"/>
        </w:rPr>
        <w:t xml:space="preserve"> </w:t>
      </w:r>
      <w:r w:rsidR="00094D98" w:rsidRPr="00F6038B">
        <w:rPr>
          <w:rFonts w:ascii="Arial" w:hAnsi="Arial" w:cs="Arial"/>
          <w:sz w:val="26"/>
          <w:szCs w:val="26"/>
        </w:rPr>
        <w:t xml:space="preserve">determinar </w:t>
      </w:r>
      <w:r w:rsidRPr="00F6038B">
        <w:rPr>
          <w:rFonts w:ascii="Arial" w:hAnsi="Arial" w:cs="Arial"/>
          <w:sz w:val="26"/>
          <w:szCs w:val="26"/>
        </w:rPr>
        <w:t>si se trata de un proceso de única o primera instancia, no es necesario que el demandante</w:t>
      </w:r>
      <w:r w:rsidR="00094D98" w:rsidRPr="00F6038B">
        <w:rPr>
          <w:rFonts w:ascii="Arial" w:hAnsi="Arial" w:cs="Arial"/>
          <w:sz w:val="26"/>
          <w:szCs w:val="26"/>
        </w:rPr>
        <w:t xml:space="preserve"> en</w:t>
      </w:r>
      <w:r w:rsidR="00F6038B">
        <w:rPr>
          <w:rFonts w:ascii="Arial" w:hAnsi="Arial" w:cs="Arial"/>
          <w:sz w:val="26"/>
          <w:szCs w:val="26"/>
        </w:rPr>
        <w:t xml:space="preserve"> </w:t>
      </w:r>
      <w:r w:rsidR="00094D98" w:rsidRPr="00F6038B">
        <w:rPr>
          <w:rFonts w:ascii="Arial" w:hAnsi="Arial" w:cs="Arial"/>
          <w:sz w:val="26"/>
          <w:szCs w:val="26"/>
        </w:rPr>
        <w:t>e</w:t>
      </w:r>
      <w:r w:rsidR="00F6038B">
        <w:rPr>
          <w:rFonts w:ascii="Arial" w:hAnsi="Arial" w:cs="Arial"/>
          <w:sz w:val="26"/>
          <w:szCs w:val="26"/>
        </w:rPr>
        <w:t>l</w:t>
      </w:r>
      <w:r w:rsidR="00094D98" w:rsidRPr="00F6038B">
        <w:rPr>
          <w:rFonts w:ascii="Arial" w:hAnsi="Arial" w:cs="Arial"/>
          <w:sz w:val="26"/>
          <w:szCs w:val="26"/>
        </w:rPr>
        <w:t xml:space="preserve"> libelo genitor</w:t>
      </w:r>
      <w:r w:rsidRPr="00F6038B">
        <w:rPr>
          <w:rFonts w:ascii="Arial" w:hAnsi="Arial" w:cs="Arial"/>
          <w:sz w:val="26"/>
          <w:szCs w:val="26"/>
        </w:rPr>
        <w:t xml:space="preserve"> a</w:t>
      </w:r>
      <w:r w:rsidR="00094D98" w:rsidRPr="00F6038B">
        <w:rPr>
          <w:rFonts w:ascii="Arial" w:hAnsi="Arial" w:cs="Arial"/>
          <w:sz w:val="26"/>
          <w:szCs w:val="26"/>
        </w:rPr>
        <w:t xml:space="preserve"> </w:t>
      </w:r>
      <w:r w:rsidRPr="00F6038B">
        <w:rPr>
          <w:rFonts w:ascii="Arial" w:hAnsi="Arial" w:cs="Arial"/>
          <w:sz w:val="26"/>
          <w:szCs w:val="26"/>
        </w:rPr>
        <w:t>través de su apoderado judicial, determin</w:t>
      </w:r>
      <w:r w:rsidR="00094D98" w:rsidRPr="00F6038B">
        <w:rPr>
          <w:rFonts w:ascii="Arial" w:hAnsi="Arial" w:cs="Arial"/>
          <w:sz w:val="26"/>
          <w:szCs w:val="26"/>
        </w:rPr>
        <w:t>e</w:t>
      </w:r>
      <w:r w:rsidRPr="00F6038B">
        <w:rPr>
          <w:rFonts w:ascii="Arial" w:hAnsi="Arial" w:cs="Arial"/>
          <w:sz w:val="26"/>
          <w:szCs w:val="26"/>
        </w:rPr>
        <w:t xml:space="preserve"> una cifra </w:t>
      </w:r>
      <w:r w:rsidR="00094D98" w:rsidRPr="00F6038B">
        <w:rPr>
          <w:rFonts w:ascii="Arial" w:hAnsi="Arial" w:cs="Arial"/>
          <w:sz w:val="26"/>
          <w:szCs w:val="26"/>
        </w:rPr>
        <w:t>numérica exacta</w:t>
      </w:r>
      <w:r w:rsidRPr="00F6038B">
        <w:rPr>
          <w:rFonts w:ascii="Arial" w:hAnsi="Arial" w:cs="Arial"/>
          <w:sz w:val="26"/>
          <w:szCs w:val="26"/>
        </w:rPr>
        <w:t>, sino que ese requisito del artículo</w:t>
      </w:r>
      <w:r w:rsidR="00023385" w:rsidRPr="00F6038B">
        <w:rPr>
          <w:rFonts w:ascii="Arial" w:hAnsi="Arial" w:cs="Arial"/>
          <w:sz w:val="26"/>
          <w:szCs w:val="26"/>
        </w:rPr>
        <w:t xml:space="preserve"> 82 numeral 9</w:t>
      </w:r>
      <w:r w:rsidR="00094D98" w:rsidRPr="00F6038B">
        <w:rPr>
          <w:rFonts w:ascii="Arial" w:hAnsi="Arial" w:cs="Arial"/>
          <w:sz w:val="26"/>
          <w:szCs w:val="26"/>
        </w:rPr>
        <w:t xml:space="preserve"> de la obra en cita</w:t>
      </w:r>
      <w:r w:rsidRPr="00F6038B">
        <w:rPr>
          <w:rFonts w:ascii="Arial" w:hAnsi="Arial" w:cs="Arial"/>
          <w:sz w:val="26"/>
          <w:szCs w:val="26"/>
        </w:rPr>
        <w:t>,</w:t>
      </w:r>
      <w:r w:rsidR="00023385" w:rsidRPr="00F6038B">
        <w:rPr>
          <w:rFonts w:ascii="Arial" w:hAnsi="Arial" w:cs="Arial"/>
          <w:sz w:val="26"/>
          <w:szCs w:val="26"/>
        </w:rPr>
        <w:t xml:space="preserve"> se satisface solamente con la indicación de la parte interesada de  subsumir el valor de</w:t>
      </w:r>
      <w:r w:rsidR="00944EFE" w:rsidRPr="00F6038B">
        <w:rPr>
          <w:rFonts w:ascii="Arial" w:hAnsi="Arial" w:cs="Arial"/>
          <w:sz w:val="26"/>
          <w:szCs w:val="26"/>
        </w:rPr>
        <w:t xml:space="preserve"> </w:t>
      </w:r>
      <w:r w:rsidR="00023385" w:rsidRPr="00F6038B">
        <w:rPr>
          <w:rFonts w:ascii="Arial" w:hAnsi="Arial" w:cs="Arial"/>
          <w:sz w:val="26"/>
          <w:szCs w:val="26"/>
        </w:rPr>
        <w:t xml:space="preserve">las pretensiones en cuales quiera de </w:t>
      </w:r>
      <w:r w:rsidR="00944EFE" w:rsidRPr="00F6038B">
        <w:rPr>
          <w:rFonts w:ascii="Arial" w:hAnsi="Arial" w:cs="Arial"/>
          <w:sz w:val="26"/>
          <w:szCs w:val="26"/>
        </w:rPr>
        <w:t>l</w:t>
      </w:r>
      <w:r w:rsidR="00094D98" w:rsidRPr="00F6038B">
        <w:rPr>
          <w:rFonts w:ascii="Arial" w:hAnsi="Arial" w:cs="Arial"/>
          <w:sz w:val="26"/>
          <w:szCs w:val="26"/>
        </w:rPr>
        <w:t>as</w:t>
      </w:r>
      <w:r w:rsidR="00944EFE" w:rsidRPr="00F6038B">
        <w:rPr>
          <w:rFonts w:ascii="Arial" w:hAnsi="Arial" w:cs="Arial"/>
          <w:sz w:val="26"/>
          <w:szCs w:val="26"/>
        </w:rPr>
        <w:t xml:space="preserve"> tres </w:t>
      </w:r>
      <w:r w:rsidR="00FC6514" w:rsidRPr="00F6038B">
        <w:rPr>
          <w:rFonts w:ascii="Arial" w:hAnsi="Arial" w:cs="Arial"/>
          <w:sz w:val="26"/>
          <w:szCs w:val="26"/>
        </w:rPr>
        <w:t>cuantías</w:t>
      </w:r>
      <w:r w:rsidR="00944EFE" w:rsidRPr="00F6038B">
        <w:rPr>
          <w:rFonts w:ascii="Arial" w:hAnsi="Arial" w:cs="Arial"/>
          <w:sz w:val="26"/>
          <w:szCs w:val="26"/>
        </w:rPr>
        <w:t>, esto es señalar que se</w:t>
      </w:r>
      <w:r w:rsidR="00094D98" w:rsidRPr="00F6038B">
        <w:rPr>
          <w:rFonts w:ascii="Arial" w:hAnsi="Arial" w:cs="Arial"/>
          <w:sz w:val="26"/>
          <w:szCs w:val="26"/>
        </w:rPr>
        <w:t xml:space="preserve"> </w:t>
      </w:r>
      <w:r w:rsidR="00944EFE" w:rsidRPr="00F6038B">
        <w:rPr>
          <w:rFonts w:ascii="Arial" w:hAnsi="Arial" w:cs="Arial"/>
          <w:sz w:val="26"/>
          <w:szCs w:val="26"/>
        </w:rPr>
        <w:t>trata de un proceso de</w:t>
      </w:r>
      <w:r w:rsidR="00094D98" w:rsidRPr="00F6038B">
        <w:rPr>
          <w:rFonts w:ascii="Arial" w:hAnsi="Arial" w:cs="Arial"/>
          <w:sz w:val="26"/>
          <w:szCs w:val="26"/>
        </w:rPr>
        <w:t xml:space="preserve"> </w:t>
      </w:r>
      <w:r w:rsidR="00944EFE" w:rsidRPr="00F6038B">
        <w:rPr>
          <w:rFonts w:ascii="Arial" w:hAnsi="Arial" w:cs="Arial"/>
          <w:sz w:val="26"/>
          <w:szCs w:val="26"/>
        </w:rPr>
        <w:t>mayor cuantía, o uno de menor o mínima.</w:t>
      </w:r>
    </w:p>
    <w:p w14:paraId="11640735" w14:textId="77777777" w:rsidR="0015632F" w:rsidRPr="00F6038B" w:rsidRDefault="0015632F" w:rsidP="00BA2C71">
      <w:pPr>
        <w:pStyle w:val="Textoindependiente"/>
        <w:spacing w:line="360" w:lineRule="auto"/>
        <w:rPr>
          <w:rFonts w:ascii="Arial" w:hAnsi="Arial" w:cs="Arial"/>
          <w:sz w:val="26"/>
          <w:szCs w:val="26"/>
        </w:rPr>
      </w:pPr>
    </w:p>
    <w:p w14:paraId="45753DD1" w14:textId="77777777" w:rsidR="000B2A1F" w:rsidRPr="00F6038B" w:rsidRDefault="0015632F" w:rsidP="00BA2C71">
      <w:pPr>
        <w:pStyle w:val="Textoindependiente"/>
        <w:spacing w:line="360" w:lineRule="auto"/>
        <w:rPr>
          <w:rFonts w:ascii="Arial" w:hAnsi="Arial" w:cs="Arial"/>
          <w:sz w:val="26"/>
          <w:szCs w:val="26"/>
        </w:rPr>
      </w:pPr>
      <w:r w:rsidRPr="00F6038B">
        <w:rPr>
          <w:rFonts w:ascii="Arial" w:hAnsi="Arial" w:cs="Arial"/>
          <w:sz w:val="26"/>
          <w:szCs w:val="26"/>
        </w:rPr>
        <w:t xml:space="preserve">Descendiendo al caso en estudio se observa primeramente que el </w:t>
      </w:r>
      <w:r w:rsidR="00FC6514" w:rsidRPr="00F6038B">
        <w:rPr>
          <w:rFonts w:ascii="Arial" w:hAnsi="Arial" w:cs="Arial"/>
          <w:sz w:val="26"/>
          <w:szCs w:val="26"/>
        </w:rPr>
        <w:t>Juzgado</w:t>
      </w:r>
      <w:r w:rsidRPr="00F6038B">
        <w:rPr>
          <w:rFonts w:ascii="Arial" w:hAnsi="Arial" w:cs="Arial"/>
          <w:sz w:val="26"/>
          <w:szCs w:val="26"/>
        </w:rPr>
        <w:t xml:space="preserve"> es competente para</w:t>
      </w:r>
      <w:r w:rsidR="00D94717" w:rsidRPr="00F6038B">
        <w:rPr>
          <w:rFonts w:ascii="Arial" w:hAnsi="Arial" w:cs="Arial"/>
          <w:sz w:val="26"/>
          <w:szCs w:val="26"/>
        </w:rPr>
        <w:t xml:space="preserve"> el conocimiento del asunto por encontrarse el bien objeto de</w:t>
      </w:r>
      <w:r w:rsidR="00FC6514" w:rsidRPr="00F6038B">
        <w:rPr>
          <w:rFonts w:ascii="Arial" w:hAnsi="Arial" w:cs="Arial"/>
          <w:sz w:val="26"/>
          <w:szCs w:val="26"/>
        </w:rPr>
        <w:t xml:space="preserve"> </w:t>
      </w:r>
      <w:r w:rsidR="00D94717" w:rsidRPr="00F6038B">
        <w:rPr>
          <w:rFonts w:ascii="Arial" w:hAnsi="Arial" w:cs="Arial"/>
          <w:sz w:val="26"/>
          <w:szCs w:val="26"/>
        </w:rPr>
        <w:t>reivindicación en este municipio</w:t>
      </w:r>
      <w:r w:rsidR="00B24FF8" w:rsidRPr="00F6038B">
        <w:rPr>
          <w:rFonts w:ascii="Arial" w:hAnsi="Arial" w:cs="Arial"/>
          <w:sz w:val="26"/>
          <w:szCs w:val="26"/>
        </w:rPr>
        <w:t xml:space="preserve">, pero </w:t>
      </w:r>
      <w:r w:rsidR="0099549E" w:rsidRPr="00F6038B">
        <w:rPr>
          <w:rFonts w:ascii="Arial" w:hAnsi="Arial" w:cs="Arial"/>
          <w:sz w:val="26"/>
          <w:szCs w:val="26"/>
        </w:rPr>
        <w:t>además</w:t>
      </w:r>
      <w:r w:rsidR="00B24FF8" w:rsidRPr="00F6038B">
        <w:rPr>
          <w:rFonts w:ascii="Arial" w:hAnsi="Arial" w:cs="Arial"/>
          <w:sz w:val="26"/>
          <w:szCs w:val="26"/>
        </w:rPr>
        <w:t xml:space="preserve"> de</w:t>
      </w:r>
      <w:r w:rsidR="00FC6514" w:rsidRPr="00F6038B">
        <w:rPr>
          <w:rFonts w:ascii="Arial" w:hAnsi="Arial" w:cs="Arial"/>
          <w:sz w:val="26"/>
          <w:szCs w:val="26"/>
        </w:rPr>
        <w:t xml:space="preserve"> </w:t>
      </w:r>
      <w:r w:rsidR="00B24FF8" w:rsidRPr="00F6038B">
        <w:rPr>
          <w:rFonts w:ascii="Arial" w:hAnsi="Arial" w:cs="Arial"/>
          <w:sz w:val="26"/>
          <w:szCs w:val="26"/>
        </w:rPr>
        <w:t>lo anterior y como afirmaciones trascendentales para resolver el pr</w:t>
      </w:r>
      <w:r w:rsidR="0099549E" w:rsidRPr="00F6038B">
        <w:rPr>
          <w:rFonts w:ascii="Arial" w:hAnsi="Arial" w:cs="Arial"/>
          <w:sz w:val="26"/>
          <w:szCs w:val="26"/>
        </w:rPr>
        <w:t>e</w:t>
      </w:r>
      <w:r w:rsidR="00B24FF8" w:rsidRPr="00F6038B">
        <w:rPr>
          <w:rFonts w:ascii="Arial" w:hAnsi="Arial" w:cs="Arial"/>
          <w:sz w:val="26"/>
          <w:szCs w:val="26"/>
        </w:rPr>
        <w:t xml:space="preserve">sente </w:t>
      </w:r>
      <w:r w:rsidR="00866714">
        <w:rPr>
          <w:rFonts w:ascii="Arial" w:hAnsi="Arial" w:cs="Arial"/>
          <w:sz w:val="26"/>
          <w:szCs w:val="26"/>
        </w:rPr>
        <w:t>caso</w:t>
      </w:r>
      <w:r w:rsidR="00B24FF8" w:rsidRPr="00F6038B">
        <w:rPr>
          <w:rFonts w:ascii="Arial" w:hAnsi="Arial" w:cs="Arial"/>
          <w:sz w:val="26"/>
          <w:szCs w:val="26"/>
        </w:rPr>
        <w:t xml:space="preserve">, al </w:t>
      </w:r>
      <w:r w:rsidR="00D94717" w:rsidRPr="00F6038B">
        <w:rPr>
          <w:rFonts w:ascii="Arial" w:hAnsi="Arial" w:cs="Arial"/>
          <w:sz w:val="26"/>
          <w:szCs w:val="26"/>
        </w:rPr>
        <w:t xml:space="preserve">revisar las diligencias en su integridad se avizora que </w:t>
      </w:r>
      <w:r w:rsidR="001755D8" w:rsidRPr="00F6038B">
        <w:rPr>
          <w:rFonts w:ascii="Arial" w:hAnsi="Arial" w:cs="Arial"/>
          <w:sz w:val="26"/>
          <w:szCs w:val="26"/>
        </w:rPr>
        <w:t>al inicio de la</w:t>
      </w:r>
      <w:r w:rsidR="00D94717" w:rsidRPr="00F6038B">
        <w:rPr>
          <w:rFonts w:ascii="Arial" w:hAnsi="Arial" w:cs="Arial"/>
          <w:sz w:val="26"/>
          <w:szCs w:val="26"/>
        </w:rPr>
        <w:t xml:space="preserve"> demanda</w:t>
      </w:r>
      <w:r w:rsidR="00B24FF8" w:rsidRPr="00F6038B">
        <w:rPr>
          <w:rFonts w:ascii="Arial" w:hAnsi="Arial" w:cs="Arial"/>
          <w:sz w:val="26"/>
          <w:szCs w:val="26"/>
        </w:rPr>
        <w:t xml:space="preserve"> la parte actora</w:t>
      </w:r>
      <w:r w:rsidR="001755D8" w:rsidRPr="00F6038B">
        <w:rPr>
          <w:rFonts w:ascii="Arial" w:hAnsi="Arial" w:cs="Arial"/>
          <w:sz w:val="26"/>
          <w:szCs w:val="26"/>
        </w:rPr>
        <w:t xml:space="preserve"> expresó</w:t>
      </w:r>
      <w:r w:rsidR="0099549E" w:rsidRPr="00F6038B">
        <w:rPr>
          <w:rFonts w:ascii="Arial" w:hAnsi="Arial" w:cs="Arial"/>
          <w:sz w:val="26"/>
          <w:szCs w:val="26"/>
        </w:rPr>
        <w:t xml:space="preserve"> de manera tangencial</w:t>
      </w:r>
      <w:r w:rsidR="001755D8" w:rsidRPr="00F6038B">
        <w:rPr>
          <w:rFonts w:ascii="Arial" w:hAnsi="Arial" w:cs="Arial"/>
          <w:sz w:val="26"/>
          <w:szCs w:val="26"/>
        </w:rPr>
        <w:t xml:space="preserve"> que presentaba demanda de acción reivindicatoria de menor cuantía,</w:t>
      </w:r>
      <w:r w:rsidR="00D6772D" w:rsidRPr="00F6038B">
        <w:rPr>
          <w:rFonts w:ascii="Arial" w:hAnsi="Arial" w:cs="Arial"/>
          <w:sz w:val="26"/>
          <w:szCs w:val="26"/>
        </w:rPr>
        <w:t>…,</w:t>
      </w:r>
      <w:r w:rsidR="0099549E" w:rsidRPr="00F6038B">
        <w:rPr>
          <w:rFonts w:ascii="Arial" w:hAnsi="Arial" w:cs="Arial"/>
          <w:sz w:val="26"/>
          <w:szCs w:val="26"/>
        </w:rPr>
        <w:t xml:space="preserve"> a la vez, con </w:t>
      </w:r>
      <w:r w:rsidR="00D6772D" w:rsidRPr="00F6038B">
        <w:rPr>
          <w:rFonts w:ascii="Arial" w:hAnsi="Arial" w:cs="Arial"/>
          <w:sz w:val="26"/>
          <w:szCs w:val="26"/>
        </w:rPr>
        <w:t>posterioridad en el acápite del proceso y cuantía</w:t>
      </w:r>
      <w:r w:rsidR="00851224" w:rsidRPr="00F6038B">
        <w:rPr>
          <w:rFonts w:ascii="Arial" w:hAnsi="Arial" w:cs="Arial"/>
          <w:sz w:val="26"/>
          <w:szCs w:val="26"/>
        </w:rPr>
        <w:t xml:space="preserve">, volvió </w:t>
      </w:r>
      <w:r w:rsidR="00D6772D" w:rsidRPr="00F6038B">
        <w:rPr>
          <w:rFonts w:ascii="Arial" w:hAnsi="Arial" w:cs="Arial"/>
          <w:sz w:val="26"/>
          <w:szCs w:val="26"/>
        </w:rPr>
        <w:t xml:space="preserve">a </w:t>
      </w:r>
      <w:r w:rsidR="00851224" w:rsidRPr="00F6038B">
        <w:rPr>
          <w:rFonts w:ascii="Arial" w:hAnsi="Arial" w:cs="Arial"/>
          <w:sz w:val="26"/>
          <w:szCs w:val="26"/>
        </w:rPr>
        <w:t>replicar que se</w:t>
      </w:r>
      <w:r w:rsidR="00225707" w:rsidRPr="00F6038B">
        <w:rPr>
          <w:rFonts w:ascii="Arial" w:hAnsi="Arial" w:cs="Arial"/>
          <w:sz w:val="26"/>
          <w:szCs w:val="26"/>
        </w:rPr>
        <w:t xml:space="preserve"> </w:t>
      </w:r>
      <w:r w:rsidR="00851224" w:rsidRPr="00F6038B">
        <w:rPr>
          <w:rFonts w:ascii="Arial" w:hAnsi="Arial" w:cs="Arial"/>
          <w:sz w:val="26"/>
          <w:szCs w:val="26"/>
        </w:rPr>
        <w:t>trataba de un proceso ordinario de menor cuantía</w:t>
      </w:r>
      <w:r w:rsidR="00225707" w:rsidRPr="00F6038B">
        <w:rPr>
          <w:rFonts w:ascii="Arial" w:hAnsi="Arial" w:cs="Arial"/>
          <w:sz w:val="26"/>
          <w:szCs w:val="26"/>
        </w:rPr>
        <w:t xml:space="preserve"> regulado en los artículos 18 y 25, norma</w:t>
      </w:r>
      <w:r w:rsidR="00CA4B93" w:rsidRPr="00F6038B">
        <w:rPr>
          <w:rFonts w:ascii="Arial" w:hAnsi="Arial" w:cs="Arial"/>
          <w:sz w:val="26"/>
          <w:szCs w:val="26"/>
        </w:rPr>
        <w:t xml:space="preserve"> señalada inicialmente</w:t>
      </w:r>
      <w:r w:rsidR="00225707" w:rsidRPr="00F6038B">
        <w:rPr>
          <w:rFonts w:ascii="Arial" w:hAnsi="Arial" w:cs="Arial"/>
          <w:sz w:val="26"/>
          <w:szCs w:val="26"/>
        </w:rPr>
        <w:t xml:space="preserve"> que hace alusión a la competencia de</w:t>
      </w:r>
      <w:r w:rsidR="00853C6E" w:rsidRPr="00F6038B">
        <w:rPr>
          <w:rFonts w:ascii="Arial" w:hAnsi="Arial" w:cs="Arial"/>
          <w:sz w:val="26"/>
          <w:szCs w:val="26"/>
        </w:rPr>
        <w:t xml:space="preserve"> </w:t>
      </w:r>
      <w:r w:rsidR="00225707" w:rsidRPr="00F6038B">
        <w:rPr>
          <w:rFonts w:ascii="Arial" w:hAnsi="Arial" w:cs="Arial"/>
          <w:sz w:val="26"/>
          <w:szCs w:val="26"/>
        </w:rPr>
        <w:t>los jueces civiles municipales en primera instancias</w:t>
      </w:r>
      <w:r w:rsidR="00853C6E" w:rsidRPr="00F6038B">
        <w:rPr>
          <w:rFonts w:ascii="Arial" w:hAnsi="Arial" w:cs="Arial"/>
          <w:sz w:val="26"/>
          <w:szCs w:val="26"/>
        </w:rPr>
        <w:t xml:space="preserve"> y</w:t>
      </w:r>
      <w:r w:rsidR="000B2A1F" w:rsidRPr="00F6038B">
        <w:rPr>
          <w:rFonts w:ascii="Arial" w:hAnsi="Arial" w:cs="Arial"/>
          <w:sz w:val="26"/>
          <w:szCs w:val="26"/>
        </w:rPr>
        <w:t xml:space="preserve"> termin</w:t>
      </w:r>
      <w:r w:rsidR="00CA4B93" w:rsidRPr="00F6038B">
        <w:rPr>
          <w:rFonts w:ascii="Arial" w:hAnsi="Arial" w:cs="Arial"/>
          <w:sz w:val="26"/>
          <w:szCs w:val="26"/>
        </w:rPr>
        <w:t>ó</w:t>
      </w:r>
      <w:r w:rsidR="000B2A1F" w:rsidRPr="00F6038B">
        <w:rPr>
          <w:rFonts w:ascii="Arial" w:hAnsi="Arial" w:cs="Arial"/>
          <w:sz w:val="26"/>
          <w:szCs w:val="26"/>
        </w:rPr>
        <w:t xml:space="preserve"> reiterando que estimaba la cuantía  superior a los 40 smlmv  </w:t>
      </w:r>
      <w:r w:rsidR="000B2A1F" w:rsidRPr="00F6038B">
        <w:rPr>
          <w:rFonts w:ascii="Arial" w:hAnsi="Arial" w:cs="Arial"/>
          <w:sz w:val="26"/>
          <w:szCs w:val="26"/>
        </w:rPr>
        <w:lastRenderedPageBreak/>
        <w:t>e inferior a los 150 smlmv.</w:t>
      </w:r>
    </w:p>
    <w:p w14:paraId="3DD1524B" w14:textId="77777777" w:rsidR="000B2A1F" w:rsidRPr="00F6038B" w:rsidRDefault="000B2A1F" w:rsidP="00BA2C71">
      <w:pPr>
        <w:pStyle w:val="Textoindependiente"/>
        <w:spacing w:line="360" w:lineRule="auto"/>
        <w:rPr>
          <w:rFonts w:ascii="Arial" w:hAnsi="Arial" w:cs="Arial"/>
          <w:sz w:val="26"/>
          <w:szCs w:val="26"/>
        </w:rPr>
      </w:pPr>
    </w:p>
    <w:p w14:paraId="224ED925" w14:textId="77777777" w:rsidR="0070700E" w:rsidRPr="00F6038B" w:rsidRDefault="0070700E" w:rsidP="00BA2C71">
      <w:pPr>
        <w:pStyle w:val="Textoindependiente"/>
        <w:spacing w:line="360" w:lineRule="auto"/>
        <w:rPr>
          <w:rFonts w:ascii="Arial" w:hAnsi="Arial" w:cs="Arial"/>
          <w:sz w:val="26"/>
          <w:szCs w:val="26"/>
        </w:rPr>
      </w:pPr>
      <w:r w:rsidRPr="00F6038B">
        <w:rPr>
          <w:rFonts w:ascii="Arial" w:hAnsi="Arial" w:cs="Arial"/>
          <w:sz w:val="26"/>
          <w:szCs w:val="26"/>
        </w:rPr>
        <w:t xml:space="preserve">Es decir que pese a no haber hecho referencia en ese </w:t>
      </w:r>
      <w:r w:rsidR="00866714" w:rsidRPr="00F6038B">
        <w:rPr>
          <w:rFonts w:ascii="Arial" w:hAnsi="Arial" w:cs="Arial"/>
          <w:sz w:val="26"/>
          <w:szCs w:val="26"/>
        </w:rPr>
        <w:t>acápite</w:t>
      </w:r>
      <w:r w:rsidRPr="00F6038B">
        <w:rPr>
          <w:rFonts w:ascii="Arial" w:hAnsi="Arial" w:cs="Arial"/>
          <w:sz w:val="26"/>
          <w:szCs w:val="26"/>
        </w:rPr>
        <w:t xml:space="preserve"> a los $ 10.000.000 de los eventuales perjuicios civiles y</w:t>
      </w:r>
      <w:r w:rsidR="00CA4B93" w:rsidRPr="00F6038B">
        <w:rPr>
          <w:rFonts w:ascii="Arial" w:hAnsi="Arial" w:cs="Arial"/>
          <w:sz w:val="26"/>
          <w:szCs w:val="26"/>
        </w:rPr>
        <w:t xml:space="preserve"> </w:t>
      </w:r>
      <w:r w:rsidRPr="00F6038B">
        <w:rPr>
          <w:rFonts w:ascii="Arial" w:hAnsi="Arial" w:cs="Arial"/>
          <w:sz w:val="26"/>
          <w:szCs w:val="26"/>
        </w:rPr>
        <w:t xml:space="preserve">naturales ocasionados que demanda, lo cierto fue que hizo un señalamiento de adecuación del </w:t>
      </w:r>
      <w:r w:rsidR="00866714">
        <w:rPr>
          <w:rFonts w:ascii="Arial" w:hAnsi="Arial" w:cs="Arial"/>
          <w:sz w:val="26"/>
          <w:szCs w:val="26"/>
        </w:rPr>
        <w:t>procedimiento</w:t>
      </w:r>
      <w:r w:rsidRPr="00F6038B">
        <w:rPr>
          <w:rFonts w:ascii="Arial" w:hAnsi="Arial" w:cs="Arial"/>
          <w:sz w:val="26"/>
          <w:szCs w:val="26"/>
        </w:rPr>
        <w:t xml:space="preserve"> en un asunto de menor cuantía.</w:t>
      </w:r>
    </w:p>
    <w:p w14:paraId="45ED285F" w14:textId="77777777" w:rsidR="00392EBB" w:rsidRPr="00F6038B" w:rsidRDefault="00392EBB" w:rsidP="00BA2C71">
      <w:pPr>
        <w:pStyle w:val="Textoindependiente"/>
        <w:spacing w:line="360" w:lineRule="auto"/>
        <w:rPr>
          <w:rFonts w:ascii="Arial" w:hAnsi="Arial" w:cs="Arial"/>
          <w:sz w:val="26"/>
          <w:szCs w:val="26"/>
        </w:rPr>
      </w:pPr>
    </w:p>
    <w:p w14:paraId="3632ACBD" w14:textId="77777777" w:rsidR="003551BA" w:rsidRPr="00F6038B" w:rsidRDefault="00392EBB" w:rsidP="00392EBB">
      <w:pPr>
        <w:pStyle w:val="Textoindependiente"/>
        <w:spacing w:line="360" w:lineRule="auto"/>
        <w:rPr>
          <w:rFonts w:ascii="Arial" w:hAnsi="Arial" w:cs="Arial"/>
          <w:sz w:val="26"/>
          <w:szCs w:val="26"/>
        </w:rPr>
      </w:pPr>
      <w:r w:rsidRPr="00F6038B">
        <w:rPr>
          <w:rFonts w:ascii="Arial" w:hAnsi="Arial" w:cs="Arial"/>
          <w:sz w:val="26"/>
          <w:szCs w:val="26"/>
        </w:rPr>
        <w:t>Ahora, si algunas de las partes contra quien se dirige la demanda no se enc</w:t>
      </w:r>
      <w:r w:rsidR="000837C6" w:rsidRPr="00F6038B">
        <w:rPr>
          <w:rFonts w:ascii="Arial" w:hAnsi="Arial" w:cs="Arial"/>
          <w:sz w:val="26"/>
          <w:szCs w:val="26"/>
        </w:rPr>
        <w:t>ontraba</w:t>
      </w:r>
      <w:r w:rsidRPr="00F6038B">
        <w:rPr>
          <w:rFonts w:ascii="Arial" w:hAnsi="Arial" w:cs="Arial"/>
          <w:sz w:val="26"/>
          <w:szCs w:val="26"/>
        </w:rPr>
        <w:t xml:space="preserve"> conforme con la estimación de la cuantía, le </w:t>
      </w:r>
      <w:r w:rsidR="003551BA" w:rsidRPr="00F6038B">
        <w:rPr>
          <w:rFonts w:ascii="Arial" w:hAnsi="Arial" w:cs="Arial"/>
          <w:sz w:val="26"/>
          <w:szCs w:val="26"/>
        </w:rPr>
        <w:t>correspondía</w:t>
      </w:r>
      <w:r w:rsidRPr="00F6038B">
        <w:rPr>
          <w:rFonts w:ascii="Arial" w:hAnsi="Arial" w:cs="Arial"/>
          <w:sz w:val="26"/>
          <w:szCs w:val="26"/>
        </w:rPr>
        <w:t xml:space="preserve"> presentar dentro del </w:t>
      </w:r>
      <w:r w:rsidR="003551BA" w:rsidRPr="00F6038B">
        <w:rPr>
          <w:rFonts w:ascii="Arial" w:hAnsi="Arial" w:cs="Arial"/>
          <w:sz w:val="26"/>
          <w:szCs w:val="26"/>
        </w:rPr>
        <w:t>término</w:t>
      </w:r>
      <w:r w:rsidRPr="00F6038B">
        <w:rPr>
          <w:rFonts w:ascii="Arial" w:hAnsi="Arial" w:cs="Arial"/>
          <w:sz w:val="26"/>
          <w:szCs w:val="26"/>
        </w:rPr>
        <w:t xml:space="preserve"> de traslado de la demanda</w:t>
      </w:r>
      <w:r w:rsidR="003551BA" w:rsidRPr="00F6038B">
        <w:rPr>
          <w:rFonts w:ascii="Arial" w:hAnsi="Arial" w:cs="Arial"/>
          <w:sz w:val="26"/>
          <w:szCs w:val="26"/>
        </w:rPr>
        <w:t>, cualquiera de</w:t>
      </w:r>
      <w:r w:rsidR="000837C6" w:rsidRPr="00F6038B">
        <w:rPr>
          <w:rFonts w:ascii="Arial" w:hAnsi="Arial" w:cs="Arial"/>
          <w:sz w:val="26"/>
          <w:szCs w:val="26"/>
        </w:rPr>
        <w:t xml:space="preserve"> </w:t>
      </w:r>
      <w:r w:rsidR="003551BA" w:rsidRPr="00F6038B">
        <w:rPr>
          <w:rFonts w:ascii="Arial" w:hAnsi="Arial" w:cs="Arial"/>
          <w:sz w:val="26"/>
          <w:szCs w:val="26"/>
        </w:rPr>
        <w:t xml:space="preserve">las  excepciones previas consagradas </w:t>
      </w:r>
      <w:r w:rsidRPr="00F6038B">
        <w:rPr>
          <w:rFonts w:ascii="Arial" w:hAnsi="Arial" w:cs="Arial"/>
          <w:sz w:val="26"/>
          <w:szCs w:val="26"/>
        </w:rPr>
        <w:t>expresamente el art. 10</w:t>
      </w:r>
      <w:r w:rsidR="000837C6" w:rsidRPr="00F6038B">
        <w:rPr>
          <w:rFonts w:ascii="Arial" w:hAnsi="Arial" w:cs="Arial"/>
          <w:sz w:val="26"/>
          <w:szCs w:val="26"/>
        </w:rPr>
        <w:t>0</w:t>
      </w:r>
      <w:r w:rsidRPr="00F6038B">
        <w:rPr>
          <w:rFonts w:ascii="Arial" w:hAnsi="Arial" w:cs="Arial"/>
          <w:sz w:val="26"/>
          <w:szCs w:val="26"/>
        </w:rPr>
        <w:t xml:space="preserve"> de</w:t>
      </w:r>
      <w:r w:rsidR="003551BA" w:rsidRPr="00F6038B">
        <w:rPr>
          <w:rFonts w:ascii="Arial" w:hAnsi="Arial" w:cs="Arial"/>
          <w:sz w:val="26"/>
          <w:szCs w:val="26"/>
        </w:rPr>
        <w:t xml:space="preserve"> </w:t>
      </w:r>
      <w:r w:rsidRPr="00F6038B">
        <w:rPr>
          <w:rFonts w:ascii="Arial" w:hAnsi="Arial" w:cs="Arial"/>
          <w:sz w:val="26"/>
          <w:szCs w:val="26"/>
        </w:rPr>
        <w:t>la obra en cita</w:t>
      </w:r>
      <w:r w:rsidR="00866714">
        <w:rPr>
          <w:rFonts w:ascii="Arial" w:hAnsi="Arial" w:cs="Arial"/>
          <w:sz w:val="26"/>
          <w:szCs w:val="26"/>
        </w:rPr>
        <w:t xml:space="preserve">, para impugnar o bien la competencia o </w:t>
      </w:r>
      <w:r w:rsidR="00F02855">
        <w:rPr>
          <w:rFonts w:ascii="Arial" w:hAnsi="Arial" w:cs="Arial"/>
          <w:sz w:val="26"/>
          <w:szCs w:val="26"/>
        </w:rPr>
        <w:t xml:space="preserve">el </w:t>
      </w:r>
      <w:r w:rsidR="00866714">
        <w:rPr>
          <w:rFonts w:ascii="Arial" w:hAnsi="Arial" w:cs="Arial"/>
          <w:sz w:val="26"/>
          <w:szCs w:val="26"/>
        </w:rPr>
        <w:t>procedimiento</w:t>
      </w:r>
      <w:r w:rsidR="003551BA" w:rsidRPr="00F6038B">
        <w:rPr>
          <w:rFonts w:ascii="Arial" w:hAnsi="Arial" w:cs="Arial"/>
          <w:sz w:val="26"/>
          <w:szCs w:val="26"/>
        </w:rPr>
        <w:t xml:space="preserve">, pero no a estas alturas del </w:t>
      </w:r>
      <w:r w:rsidR="00F02855">
        <w:rPr>
          <w:rFonts w:ascii="Arial" w:hAnsi="Arial" w:cs="Arial"/>
          <w:sz w:val="26"/>
          <w:szCs w:val="26"/>
        </w:rPr>
        <w:t xml:space="preserve">proceso, </w:t>
      </w:r>
      <w:r w:rsidR="003551BA" w:rsidRPr="00F6038B">
        <w:rPr>
          <w:rFonts w:ascii="Arial" w:hAnsi="Arial" w:cs="Arial"/>
          <w:sz w:val="26"/>
          <w:szCs w:val="26"/>
        </w:rPr>
        <w:t xml:space="preserve">venir a solicitar la adecuación del </w:t>
      </w:r>
      <w:r w:rsidR="000837C6" w:rsidRPr="00F6038B">
        <w:rPr>
          <w:rFonts w:ascii="Arial" w:hAnsi="Arial" w:cs="Arial"/>
          <w:sz w:val="26"/>
          <w:szCs w:val="26"/>
        </w:rPr>
        <w:t>trámite</w:t>
      </w:r>
      <w:r w:rsidR="003551BA" w:rsidRPr="00F6038B">
        <w:rPr>
          <w:rFonts w:ascii="Arial" w:hAnsi="Arial" w:cs="Arial"/>
          <w:sz w:val="26"/>
          <w:szCs w:val="26"/>
        </w:rPr>
        <w:t xml:space="preserve"> cuando se dejó vencer las oportunidades legalmente previas para la impugnación de la cuantía y por consiguiente el </w:t>
      </w:r>
      <w:r w:rsidR="00866714">
        <w:rPr>
          <w:rFonts w:ascii="Arial" w:hAnsi="Arial" w:cs="Arial"/>
          <w:sz w:val="26"/>
          <w:szCs w:val="26"/>
        </w:rPr>
        <w:t>procedimiento a seguirse</w:t>
      </w:r>
      <w:r w:rsidR="003551BA" w:rsidRPr="00F6038B">
        <w:rPr>
          <w:rFonts w:ascii="Arial" w:hAnsi="Arial" w:cs="Arial"/>
          <w:sz w:val="26"/>
          <w:szCs w:val="26"/>
        </w:rPr>
        <w:t xml:space="preserve"> a seguirse.</w:t>
      </w:r>
    </w:p>
    <w:p w14:paraId="51199B89" w14:textId="77777777" w:rsidR="003551BA" w:rsidRPr="00F6038B" w:rsidRDefault="003551BA" w:rsidP="00392EBB">
      <w:pPr>
        <w:pStyle w:val="Textoindependiente"/>
        <w:spacing w:line="360" w:lineRule="auto"/>
        <w:rPr>
          <w:rFonts w:ascii="Arial" w:hAnsi="Arial" w:cs="Arial"/>
          <w:sz w:val="26"/>
          <w:szCs w:val="26"/>
        </w:rPr>
      </w:pPr>
    </w:p>
    <w:p w14:paraId="5E70BE8B" w14:textId="77777777" w:rsidR="000837C6" w:rsidRPr="00F6038B" w:rsidRDefault="00342752" w:rsidP="00392EBB">
      <w:pPr>
        <w:pStyle w:val="Textoindependiente"/>
        <w:spacing w:line="360" w:lineRule="auto"/>
        <w:rPr>
          <w:rFonts w:ascii="Arial" w:hAnsi="Arial" w:cs="Arial"/>
          <w:sz w:val="26"/>
          <w:szCs w:val="26"/>
        </w:rPr>
      </w:pPr>
      <w:r w:rsidRPr="00F6038B">
        <w:rPr>
          <w:rFonts w:ascii="Arial" w:hAnsi="Arial" w:cs="Arial"/>
          <w:sz w:val="26"/>
          <w:szCs w:val="26"/>
        </w:rPr>
        <w:t>A la vez el Despacho tampoco podía realizar una modificación del trámite con ocasión de</w:t>
      </w:r>
      <w:r w:rsidR="005A6A26" w:rsidRPr="00F6038B">
        <w:rPr>
          <w:rFonts w:ascii="Arial" w:hAnsi="Arial" w:cs="Arial"/>
          <w:sz w:val="26"/>
          <w:szCs w:val="26"/>
        </w:rPr>
        <w:t xml:space="preserve"> </w:t>
      </w:r>
      <w:r w:rsidRPr="00F6038B">
        <w:rPr>
          <w:rFonts w:ascii="Arial" w:hAnsi="Arial" w:cs="Arial"/>
          <w:sz w:val="26"/>
          <w:szCs w:val="26"/>
        </w:rPr>
        <w:t xml:space="preserve">la solicitud realizada de manera extemporánea por </w:t>
      </w:r>
      <w:r w:rsidR="005A6A26" w:rsidRPr="00F6038B">
        <w:rPr>
          <w:rFonts w:ascii="Arial" w:hAnsi="Arial" w:cs="Arial"/>
          <w:sz w:val="26"/>
          <w:szCs w:val="26"/>
        </w:rPr>
        <w:t xml:space="preserve">una de </w:t>
      </w:r>
      <w:r w:rsidRPr="00F6038B">
        <w:rPr>
          <w:rFonts w:ascii="Arial" w:hAnsi="Arial" w:cs="Arial"/>
          <w:sz w:val="26"/>
          <w:szCs w:val="26"/>
        </w:rPr>
        <w:t>la</w:t>
      </w:r>
      <w:r w:rsidR="005A6A26" w:rsidRPr="00F6038B">
        <w:rPr>
          <w:rFonts w:ascii="Arial" w:hAnsi="Arial" w:cs="Arial"/>
          <w:sz w:val="26"/>
          <w:szCs w:val="26"/>
        </w:rPr>
        <w:t>s</w:t>
      </w:r>
      <w:r w:rsidRPr="00F6038B">
        <w:rPr>
          <w:rFonts w:ascii="Arial" w:hAnsi="Arial" w:cs="Arial"/>
          <w:sz w:val="26"/>
          <w:szCs w:val="26"/>
        </w:rPr>
        <w:t xml:space="preserve"> parte</w:t>
      </w:r>
      <w:r w:rsidR="005A6A26" w:rsidRPr="00F6038B">
        <w:rPr>
          <w:rFonts w:ascii="Arial" w:hAnsi="Arial" w:cs="Arial"/>
          <w:sz w:val="26"/>
          <w:szCs w:val="26"/>
        </w:rPr>
        <w:t>s.</w:t>
      </w:r>
    </w:p>
    <w:p w14:paraId="264ACA4A" w14:textId="77777777" w:rsidR="00392EBB" w:rsidRPr="00F6038B" w:rsidRDefault="00342752" w:rsidP="00392EBB">
      <w:pPr>
        <w:pStyle w:val="Textoindependiente"/>
        <w:spacing w:line="360" w:lineRule="auto"/>
        <w:rPr>
          <w:rFonts w:ascii="Arial" w:hAnsi="Arial" w:cs="Arial"/>
          <w:sz w:val="26"/>
          <w:szCs w:val="26"/>
        </w:rPr>
      </w:pPr>
      <w:r w:rsidRPr="00F6038B">
        <w:rPr>
          <w:rFonts w:ascii="Arial" w:hAnsi="Arial" w:cs="Arial"/>
          <w:sz w:val="26"/>
          <w:szCs w:val="26"/>
        </w:rPr>
        <w:t xml:space="preserve"> </w:t>
      </w:r>
      <w:r w:rsidR="00392EBB" w:rsidRPr="00F6038B">
        <w:rPr>
          <w:rFonts w:ascii="Arial" w:hAnsi="Arial" w:cs="Arial"/>
          <w:sz w:val="26"/>
          <w:szCs w:val="26"/>
        </w:rPr>
        <w:t xml:space="preserve"> </w:t>
      </w:r>
    </w:p>
    <w:p w14:paraId="1E3F5306" w14:textId="77777777" w:rsidR="00750722" w:rsidRDefault="005A6A26" w:rsidP="00BA2C71">
      <w:pPr>
        <w:pStyle w:val="Textoindependiente"/>
        <w:spacing w:line="360" w:lineRule="auto"/>
        <w:rPr>
          <w:rFonts w:ascii="Arial" w:hAnsi="Arial" w:cs="Arial"/>
          <w:sz w:val="26"/>
          <w:szCs w:val="26"/>
        </w:rPr>
      </w:pPr>
      <w:r w:rsidRPr="00F6038B">
        <w:rPr>
          <w:rFonts w:ascii="Arial" w:hAnsi="Arial" w:cs="Arial"/>
          <w:sz w:val="26"/>
          <w:szCs w:val="26"/>
        </w:rPr>
        <w:t xml:space="preserve">Por lo antes señalado, se debe reponer para revocar el auto del 5 de abril de 2021, en lo atinente al </w:t>
      </w:r>
      <w:r w:rsidR="00750722" w:rsidRPr="00F6038B">
        <w:rPr>
          <w:rFonts w:ascii="Arial" w:hAnsi="Arial" w:cs="Arial"/>
          <w:sz w:val="26"/>
          <w:szCs w:val="26"/>
        </w:rPr>
        <w:t>cambió</w:t>
      </w:r>
      <w:r w:rsidRPr="00F6038B">
        <w:rPr>
          <w:rFonts w:ascii="Arial" w:hAnsi="Arial" w:cs="Arial"/>
          <w:sz w:val="26"/>
          <w:szCs w:val="26"/>
        </w:rPr>
        <w:t xml:space="preserve"> del trámite del proceso, esto es de menor a mínima cuantía</w:t>
      </w:r>
      <w:r w:rsidR="00F1331E" w:rsidRPr="00F6038B">
        <w:rPr>
          <w:rFonts w:ascii="Arial" w:hAnsi="Arial" w:cs="Arial"/>
          <w:sz w:val="26"/>
          <w:szCs w:val="26"/>
        </w:rPr>
        <w:t xml:space="preserve">, </w:t>
      </w:r>
      <w:r w:rsidR="00750722" w:rsidRPr="00F6038B">
        <w:rPr>
          <w:rFonts w:ascii="Arial" w:hAnsi="Arial" w:cs="Arial"/>
          <w:sz w:val="26"/>
          <w:szCs w:val="26"/>
        </w:rPr>
        <w:t>y</w:t>
      </w:r>
      <w:r w:rsidR="00F1331E" w:rsidRPr="00F6038B">
        <w:rPr>
          <w:rFonts w:ascii="Arial" w:hAnsi="Arial" w:cs="Arial"/>
          <w:sz w:val="26"/>
          <w:szCs w:val="26"/>
        </w:rPr>
        <w:t xml:space="preserve"> como consecuencia se </w:t>
      </w:r>
      <w:r w:rsidR="00750722" w:rsidRPr="00F6038B">
        <w:rPr>
          <w:rFonts w:ascii="Arial" w:hAnsi="Arial" w:cs="Arial"/>
          <w:sz w:val="26"/>
          <w:szCs w:val="26"/>
        </w:rPr>
        <w:t>continuará</w:t>
      </w:r>
      <w:r w:rsidR="00F1331E" w:rsidRPr="00F6038B">
        <w:rPr>
          <w:rFonts w:ascii="Arial" w:hAnsi="Arial" w:cs="Arial"/>
          <w:sz w:val="26"/>
          <w:szCs w:val="26"/>
        </w:rPr>
        <w:t xml:space="preserve"> con el trámite del proceso de</w:t>
      </w:r>
      <w:r w:rsidR="00750722" w:rsidRPr="00F6038B">
        <w:rPr>
          <w:rFonts w:ascii="Arial" w:hAnsi="Arial" w:cs="Arial"/>
          <w:sz w:val="26"/>
          <w:szCs w:val="26"/>
        </w:rPr>
        <w:t xml:space="preserve"> </w:t>
      </w:r>
      <w:r w:rsidR="00F1331E" w:rsidRPr="00F6038B">
        <w:rPr>
          <w:rFonts w:ascii="Arial" w:hAnsi="Arial" w:cs="Arial"/>
          <w:sz w:val="26"/>
          <w:szCs w:val="26"/>
        </w:rPr>
        <w:t>men</w:t>
      </w:r>
      <w:r w:rsidR="00750722" w:rsidRPr="00F6038B">
        <w:rPr>
          <w:rFonts w:ascii="Arial" w:hAnsi="Arial" w:cs="Arial"/>
          <w:sz w:val="26"/>
          <w:szCs w:val="26"/>
        </w:rPr>
        <w:t>or</w:t>
      </w:r>
      <w:r w:rsidR="00F1331E" w:rsidRPr="00F6038B">
        <w:rPr>
          <w:rFonts w:ascii="Arial" w:hAnsi="Arial" w:cs="Arial"/>
          <w:sz w:val="26"/>
          <w:szCs w:val="26"/>
        </w:rPr>
        <w:t xml:space="preserve"> cuantía</w:t>
      </w:r>
      <w:r w:rsidR="00750722" w:rsidRPr="00F6038B">
        <w:rPr>
          <w:rFonts w:ascii="Arial" w:hAnsi="Arial" w:cs="Arial"/>
          <w:sz w:val="26"/>
          <w:szCs w:val="26"/>
        </w:rPr>
        <w:t xml:space="preserve"> que se señaló en la demanda y en su auto admisorio</w:t>
      </w:r>
      <w:r w:rsidR="00F1331E" w:rsidRPr="00F6038B">
        <w:rPr>
          <w:rFonts w:ascii="Arial" w:hAnsi="Arial" w:cs="Arial"/>
          <w:sz w:val="26"/>
          <w:szCs w:val="26"/>
        </w:rPr>
        <w:t>.</w:t>
      </w:r>
      <w:r w:rsidRPr="00F6038B">
        <w:rPr>
          <w:rFonts w:ascii="Arial" w:hAnsi="Arial" w:cs="Arial"/>
          <w:sz w:val="26"/>
          <w:szCs w:val="26"/>
        </w:rPr>
        <w:t xml:space="preserve"> </w:t>
      </w:r>
    </w:p>
    <w:p w14:paraId="7E60D45C" w14:textId="77777777" w:rsidR="00866714" w:rsidRPr="00F6038B" w:rsidRDefault="00866714" w:rsidP="00BA2C71">
      <w:pPr>
        <w:pStyle w:val="Textoindependiente"/>
        <w:spacing w:line="360" w:lineRule="auto"/>
        <w:rPr>
          <w:rFonts w:ascii="Arial" w:hAnsi="Arial" w:cs="Arial"/>
          <w:sz w:val="26"/>
          <w:szCs w:val="26"/>
        </w:rPr>
      </w:pPr>
    </w:p>
    <w:p w14:paraId="63BFBCB0" w14:textId="77777777" w:rsidR="00750722" w:rsidRPr="00F6038B" w:rsidRDefault="00750722" w:rsidP="00BA2C71">
      <w:pPr>
        <w:pStyle w:val="Textoindependiente"/>
        <w:spacing w:line="360" w:lineRule="auto"/>
        <w:rPr>
          <w:rFonts w:ascii="Arial" w:hAnsi="Arial" w:cs="Arial"/>
          <w:sz w:val="26"/>
          <w:szCs w:val="26"/>
        </w:rPr>
      </w:pPr>
      <w:r w:rsidRPr="00F6038B">
        <w:rPr>
          <w:rFonts w:ascii="Arial" w:hAnsi="Arial" w:cs="Arial"/>
          <w:sz w:val="26"/>
          <w:szCs w:val="26"/>
        </w:rPr>
        <w:t>OTRA DECISION:</w:t>
      </w:r>
    </w:p>
    <w:p w14:paraId="4DB6A219" w14:textId="77777777" w:rsidR="00750722" w:rsidRPr="00F6038B" w:rsidRDefault="00750722" w:rsidP="00BA2C71">
      <w:pPr>
        <w:pStyle w:val="Textoindependiente"/>
        <w:spacing w:line="360" w:lineRule="auto"/>
        <w:rPr>
          <w:rFonts w:ascii="Arial" w:hAnsi="Arial" w:cs="Arial"/>
          <w:sz w:val="26"/>
          <w:szCs w:val="26"/>
        </w:rPr>
      </w:pPr>
    </w:p>
    <w:p w14:paraId="72758414" w14:textId="77777777" w:rsidR="00644013" w:rsidRPr="00F6038B" w:rsidRDefault="00E57479" w:rsidP="009A7F68">
      <w:pPr>
        <w:pStyle w:val="NormalWeb"/>
        <w:spacing w:before="0" w:beforeAutospacing="0" w:after="0" w:afterAutospacing="0" w:line="360" w:lineRule="auto"/>
        <w:jc w:val="both"/>
        <w:rPr>
          <w:rFonts w:ascii="Arial" w:hAnsi="Arial" w:cs="Arial"/>
          <w:sz w:val="26"/>
          <w:szCs w:val="26"/>
        </w:rPr>
      </w:pPr>
      <w:r w:rsidRPr="00F6038B">
        <w:rPr>
          <w:rFonts w:ascii="Arial" w:hAnsi="Arial" w:cs="Arial"/>
          <w:sz w:val="26"/>
          <w:szCs w:val="26"/>
        </w:rPr>
        <w:t xml:space="preserve">En relación con </w:t>
      </w:r>
      <w:r w:rsidR="002059B2" w:rsidRPr="00F6038B">
        <w:rPr>
          <w:rFonts w:ascii="Arial" w:hAnsi="Arial" w:cs="Arial"/>
          <w:sz w:val="26"/>
          <w:szCs w:val="26"/>
        </w:rPr>
        <w:t xml:space="preserve">la solicitud de </w:t>
      </w:r>
      <w:r w:rsidR="00866714">
        <w:rPr>
          <w:rFonts w:ascii="Arial" w:hAnsi="Arial" w:cs="Arial"/>
          <w:sz w:val="26"/>
          <w:szCs w:val="26"/>
        </w:rPr>
        <w:t xml:space="preserve">la parte actora </w:t>
      </w:r>
      <w:r w:rsidR="002059B2" w:rsidRPr="00F6038B">
        <w:rPr>
          <w:rFonts w:ascii="Arial" w:hAnsi="Arial" w:cs="Arial"/>
          <w:sz w:val="26"/>
          <w:szCs w:val="26"/>
        </w:rPr>
        <w:t xml:space="preserve">desestimar la contestación de la demanda del señor FABIO MARIA SALAZAR por cuanto lo hizo con el </w:t>
      </w:r>
      <w:r w:rsidRPr="00F6038B">
        <w:rPr>
          <w:rFonts w:ascii="Arial" w:hAnsi="Arial" w:cs="Arial"/>
          <w:sz w:val="26"/>
          <w:szCs w:val="26"/>
        </w:rPr>
        <w:t xml:space="preserve">doctor KEINER ERARDY RANGEL IBAÑEZ, </w:t>
      </w:r>
      <w:r w:rsidR="00A1023F" w:rsidRPr="00F6038B">
        <w:rPr>
          <w:rFonts w:ascii="Arial" w:hAnsi="Arial" w:cs="Arial"/>
          <w:sz w:val="26"/>
          <w:szCs w:val="26"/>
        </w:rPr>
        <w:t xml:space="preserve">quien para el momento </w:t>
      </w:r>
      <w:r w:rsidR="00866714">
        <w:rPr>
          <w:rFonts w:ascii="Arial" w:hAnsi="Arial" w:cs="Arial"/>
          <w:sz w:val="26"/>
          <w:szCs w:val="26"/>
        </w:rPr>
        <w:t>se encontraba bajo</w:t>
      </w:r>
      <w:r w:rsidR="00A1023F" w:rsidRPr="00F6038B">
        <w:rPr>
          <w:rFonts w:ascii="Arial" w:hAnsi="Arial" w:cs="Arial"/>
          <w:sz w:val="26"/>
          <w:szCs w:val="26"/>
        </w:rPr>
        <w:t xml:space="preserve"> el</w:t>
      </w:r>
      <w:r w:rsidR="00866714">
        <w:rPr>
          <w:rFonts w:ascii="Arial" w:hAnsi="Arial" w:cs="Arial"/>
          <w:sz w:val="26"/>
          <w:szCs w:val="26"/>
        </w:rPr>
        <w:t xml:space="preserve"> </w:t>
      </w:r>
      <w:r w:rsidR="00A1023F" w:rsidRPr="00F6038B">
        <w:rPr>
          <w:rFonts w:ascii="Arial" w:hAnsi="Arial" w:cs="Arial"/>
          <w:sz w:val="26"/>
          <w:szCs w:val="26"/>
        </w:rPr>
        <w:t xml:space="preserve">amparo de una licencia Temporal de Abogado y ello no le </w:t>
      </w:r>
      <w:r w:rsidR="00A75BD6" w:rsidRPr="00F6038B">
        <w:rPr>
          <w:rFonts w:ascii="Arial" w:hAnsi="Arial" w:cs="Arial"/>
          <w:sz w:val="26"/>
          <w:szCs w:val="26"/>
        </w:rPr>
        <w:t>permitía</w:t>
      </w:r>
      <w:r w:rsidR="00A1023F" w:rsidRPr="00F6038B">
        <w:rPr>
          <w:rFonts w:ascii="Arial" w:hAnsi="Arial" w:cs="Arial"/>
          <w:sz w:val="26"/>
          <w:szCs w:val="26"/>
        </w:rPr>
        <w:t xml:space="preserve"> </w:t>
      </w:r>
      <w:r w:rsidR="00A75BD6" w:rsidRPr="00F6038B">
        <w:rPr>
          <w:rFonts w:ascii="Arial" w:hAnsi="Arial" w:cs="Arial"/>
          <w:sz w:val="26"/>
          <w:szCs w:val="26"/>
        </w:rPr>
        <w:t>actuar</w:t>
      </w:r>
      <w:r w:rsidR="00A1023F" w:rsidRPr="00F6038B">
        <w:rPr>
          <w:rFonts w:ascii="Arial" w:hAnsi="Arial" w:cs="Arial"/>
          <w:sz w:val="26"/>
          <w:szCs w:val="26"/>
        </w:rPr>
        <w:t xml:space="preserve"> en</w:t>
      </w:r>
      <w:r w:rsidR="00A75BD6">
        <w:rPr>
          <w:rFonts w:ascii="Arial" w:hAnsi="Arial" w:cs="Arial"/>
          <w:sz w:val="26"/>
          <w:szCs w:val="26"/>
        </w:rPr>
        <w:t xml:space="preserve"> </w:t>
      </w:r>
      <w:r w:rsidR="00A1023F" w:rsidRPr="00F6038B">
        <w:rPr>
          <w:rFonts w:ascii="Arial" w:hAnsi="Arial" w:cs="Arial"/>
          <w:sz w:val="26"/>
          <w:szCs w:val="26"/>
        </w:rPr>
        <w:t xml:space="preserve">asuntos de menor </w:t>
      </w:r>
      <w:r w:rsidR="00A75BD6" w:rsidRPr="00F6038B">
        <w:rPr>
          <w:rFonts w:ascii="Arial" w:hAnsi="Arial" w:cs="Arial"/>
          <w:sz w:val="26"/>
          <w:szCs w:val="26"/>
        </w:rPr>
        <w:t>cuantía</w:t>
      </w:r>
      <w:r w:rsidR="00A1023F" w:rsidRPr="00F6038B">
        <w:rPr>
          <w:rFonts w:ascii="Arial" w:hAnsi="Arial" w:cs="Arial"/>
          <w:sz w:val="26"/>
          <w:szCs w:val="26"/>
        </w:rPr>
        <w:t xml:space="preserve">, </w:t>
      </w:r>
      <w:r w:rsidR="00644013" w:rsidRPr="00F6038B">
        <w:rPr>
          <w:rFonts w:ascii="Arial" w:hAnsi="Arial" w:cs="Arial"/>
          <w:sz w:val="26"/>
          <w:szCs w:val="26"/>
        </w:rPr>
        <w:t xml:space="preserve"> en sentir del Despacho no hay necesidad de realizar ningún reparo </w:t>
      </w:r>
      <w:r w:rsidR="00A1023F" w:rsidRPr="00F6038B">
        <w:rPr>
          <w:rFonts w:ascii="Arial" w:hAnsi="Arial" w:cs="Arial"/>
          <w:sz w:val="26"/>
          <w:szCs w:val="26"/>
        </w:rPr>
        <w:t xml:space="preserve">al respecto </w:t>
      </w:r>
      <w:r w:rsidR="00644013" w:rsidRPr="00F6038B">
        <w:rPr>
          <w:rFonts w:ascii="Arial" w:hAnsi="Arial" w:cs="Arial"/>
          <w:sz w:val="26"/>
          <w:szCs w:val="26"/>
        </w:rPr>
        <w:t xml:space="preserve">pues de acuerdo al art. </w:t>
      </w:r>
      <w:r w:rsidR="00B65F52" w:rsidRPr="00F6038B">
        <w:rPr>
          <w:rFonts w:ascii="Arial" w:hAnsi="Arial" w:cs="Arial"/>
          <w:sz w:val="26"/>
          <w:szCs w:val="26"/>
        </w:rPr>
        <w:t xml:space="preserve">29 del decreto 196 de 1971, se prevén algunas excepciones en las cuales </w:t>
      </w:r>
      <w:r w:rsidR="00A1023F" w:rsidRPr="00F6038B">
        <w:rPr>
          <w:rFonts w:ascii="Arial" w:hAnsi="Arial" w:cs="Arial"/>
          <w:sz w:val="26"/>
          <w:szCs w:val="26"/>
        </w:rPr>
        <w:t>se</w:t>
      </w:r>
      <w:r w:rsidR="00B65F52" w:rsidRPr="00F6038B">
        <w:rPr>
          <w:rFonts w:ascii="Arial" w:hAnsi="Arial" w:cs="Arial"/>
          <w:sz w:val="26"/>
          <w:szCs w:val="26"/>
        </w:rPr>
        <w:t xml:space="preserve"> podrá litigar en causa propia o ajena sin ser abogado inscrito, entre ellas</w:t>
      </w:r>
      <w:r w:rsidR="00617026" w:rsidRPr="00F6038B">
        <w:rPr>
          <w:rFonts w:ascii="Arial" w:hAnsi="Arial" w:cs="Arial"/>
          <w:sz w:val="26"/>
          <w:szCs w:val="26"/>
        </w:rPr>
        <w:t>,</w:t>
      </w:r>
      <w:r w:rsidR="00B65F52" w:rsidRPr="00F6038B">
        <w:rPr>
          <w:rFonts w:ascii="Arial" w:hAnsi="Arial" w:cs="Arial"/>
          <w:sz w:val="26"/>
          <w:szCs w:val="26"/>
        </w:rPr>
        <w:t xml:space="preserve"> la estipulada para el caso en estudio en el numeral segundo que dice.</w:t>
      </w:r>
    </w:p>
    <w:p w14:paraId="2158DBCB" w14:textId="77777777" w:rsidR="00617026" w:rsidRPr="00F6038B" w:rsidRDefault="00617026" w:rsidP="009A7F68">
      <w:pPr>
        <w:pStyle w:val="NormalWeb"/>
        <w:spacing w:before="0" w:beforeAutospacing="0" w:after="0" w:afterAutospacing="0" w:line="360" w:lineRule="auto"/>
        <w:jc w:val="both"/>
        <w:rPr>
          <w:rFonts w:ascii="Arial" w:hAnsi="Arial" w:cs="Arial"/>
          <w:sz w:val="26"/>
          <w:szCs w:val="26"/>
        </w:rPr>
      </w:pPr>
    </w:p>
    <w:p w14:paraId="68F4BD35" w14:textId="77777777" w:rsidR="00617026" w:rsidRPr="00F6038B" w:rsidRDefault="00617026" w:rsidP="00617026">
      <w:pPr>
        <w:spacing w:line="360" w:lineRule="auto"/>
        <w:ind w:left="708"/>
        <w:jc w:val="both"/>
        <w:rPr>
          <w:rFonts w:ascii="Arial" w:hAnsi="Arial" w:cs="Arial"/>
          <w:color w:val="000000"/>
          <w:sz w:val="26"/>
          <w:szCs w:val="26"/>
        </w:rPr>
      </w:pPr>
      <w:r w:rsidRPr="00F6038B">
        <w:rPr>
          <w:rStyle w:val="Textoennegrita"/>
          <w:rFonts w:ascii="Arial" w:hAnsi="Arial" w:cs="Arial"/>
          <w:color w:val="000000"/>
          <w:sz w:val="26"/>
          <w:szCs w:val="26"/>
        </w:rPr>
        <w:t>Artículo 29.</w:t>
      </w:r>
      <w:r w:rsidRPr="00F6038B">
        <w:rPr>
          <w:rFonts w:ascii="Arial" w:hAnsi="Arial" w:cs="Arial"/>
          <w:color w:val="000000"/>
          <w:sz w:val="26"/>
          <w:szCs w:val="26"/>
        </w:rPr>
        <w:t> También por excepción se podrá litigaren causa propia o ajena, sin ser abogado inscrito, en los siguientes casos:</w:t>
      </w:r>
    </w:p>
    <w:p w14:paraId="100B7884" w14:textId="77777777" w:rsidR="00B65F52" w:rsidRPr="00F6038B" w:rsidRDefault="00617026" w:rsidP="00617026">
      <w:pPr>
        <w:spacing w:line="360" w:lineRule="auto"/>
        <w:ind w:left="708"/>
        <w:jc w:val="both"/>
        <w:rPr>
          <w:rFonts w:ascii="Arial" w:hAnsi="Arial" w:cs="Arial"/>
          <w:color w:val="000000"/>
          <w:sz w:val="26"/>
          <w:szCs w:val="26"/>
        </w:rPr>
      </w:pPr>
      <w:r w:rsidRPr="00F6038B">
        <w:rPr>
          <w:rFonts w:ascii="Arial" w:hAnsi="Arial" w:cs="Arial"/>
          <w:color w:val="000000"/>
          <w:sz w:val="26"/>
          <w:szCs w:val="26"/>
        </w:rPr>
        <w:t> </w:t>
      </w:r>
    </w:p>
    <w:p w14:paraId="231B26C3" w14:textId="77777777" w:rsidR="00644013" w:rsidRPr="00644013" w:rsidRDefault="00644013" w:rsidP="00617026">
      <w:pPr>
        <w:spacing w:line="360" w:lineRule="auto"/>
        <w:ind w:left="708"/>
        <w:jc w:val="both"/>
        <w:rPr>
          <w:rFonts w:ascii="Arial" w:hAnsi="Arial" w:cs="Arial"/>
          <w:color w:val="000000"/>
          <w:sz w:val="26"/>
          <w:szCs w:val="26"/>
        </w:rPr>
      </w:pPr>
      <w:r w:rsidRPr="00644013">
        <w:rPr>
          <w:rFonts w:ascii="Arial" w:hAnsi="Arial" w:cs="Arial"/>
          <w:color w:val="000000"/>
          <w:sz w:val="26"/>
          <w:szCs w:val="26"/>
        </w:rPr>
        <w:t>2o. En la primera instancia en los procesos de menor cuantía que se ventilen en municipios que no sean cabecera de circuito y en donde no ejerzan habitualmente por lo menos dos abogados inscritos. El juez hará constar esta circunstancia en el auto en que admita la personería. </w:t>
      </w:r>
    </w:p>
    <w:p w14:paraId="63AAD344" w14:textId="77777777" w:rsidR="00644013" w:rsidRPr="00F6038B" w:rsidRDefault="00644013" w:rsidP="009A7F68">
      <w:pPr>
        <w:spacing w:line="360" w:lineRule="auto"/>
        <w:rPr>
          <w:rFonts w:ascii="Arial" w:hAnsi="Arial" w:cs="Arial"/>
          <w:color w:val="000000"/>
          <w:sz w:val="26"/>
          <w:szCs w:val="26"/>
        </w:rPr>
      </w:pPr>
      <w:r w:rsidRPr="00644013">
        <w:rPr>
          <w:rFonts w:ascii="Arial" w:hAnsi="Arial" w:cs="Arial"/>
          <w:color w:val="000000"/>
          <w:sz w:val="26"/>
          <w:szCs w:val="26"/>
        </w:rPr>
        <w:t>  </w:t>
      </w:r>
    </w:p>
    <w:p w14:paraId="2B77BC09" w14:textId="77777777" w:rsidR="00B65F52" w:rsidRPr="00F6038B" w:rsidRDefault="00B65F52" w:rsidP="00617026">
      <w:pPr>
        <w:spacing w:line="360" w:lineRule="auto"/>
        <w:jc w:val="both"/>
        <w:rPr>
          <w:rFonts w:ascii="Arial" w:hAnsi="Arial" w:cs="Arial"/>
          <w:color w:val="000000"/>
          <w:sz w:val="26"/>
          <w:szCs w:val="26"/>
        </w:rPr>
      </w:pPr>
      <w:r w:rsidRPr="00F6038B">
        <w:rPr>
          <w:rFonts w:ascii="Arial" w:hAnsi="Arial" w:cs="Arial"/>
          <w:color w:val="000000"/>
          <w:sz w:val="26"/>
          <w:szCs w:val="26"/>
        </w:rPr>
        <w:t xml:space="preserve">Para tal efecto el suscrito Juez hace constar </w:t>
      </w:r>
      <w:r w:rsidR="009A7F68" w:rsidRPr="00F6038B">
        <w:rPr>
          <w:rFonts w:ascii="Arial" w:hAnsi="Arial" w:cs="Arial"/>
          <w:color w:val="000000"/>
          <w:sz w:val="26"/>
          <w:szCs w:val="26"/>
        </w:rPr>
        <w:t xml:space="preserve">que </w:t>
      </w:r>
      <w:r w:rsidR="00617026" w:rsidRPr="00F6038B">
        <w:rPr>
          <w:rFonts w:ascii="Arial" w:hAnsi="Arial" w:cs="Arial"/>
          <w:color w:val="000000"/>
          <w:sz w:val="26"/>
          <w:szCs w:val="26"/>
        </w:rPr>
        <w:t xml:space="preserve">en </w:t>
      </w:r>
      <w:r w:rsidR="009A7F68" w:rsidRPr="00F6038B">
        <w:rPr>
          <w:rFonts w:ascii="Arial" w:hAnsi="Arial" w:cs="Arial"/>
          <w:color w:val="000000"/>
          <w:sz w:val="26"/>
          <w:szCs w:val="26"/>
        </w:rPr>
        <w:t>el Municipio de Guataqu</w:t>
      </w:r>
      <w:r w:rsidR="00617026" w:rsidRPr="00F6038B">
        <w:rPr>
          <w:rFonts w:ascii="Arial" w:hAnsi="Arial" w:cs="Arial"/>
          <w:color w:val="000000"/>
          <w:sz w:val="26"/>
          <w:szCs w:val="26"/>
        </w:rPr>
        <w:t>í</w:t>
      </w:r>
      <w:r w:rsidR="009A7F68" w:rsidRPr="00F6038B">
        <w:rPr>
          <w:rFonts w:ascii="Arial" w:hAnsi="Arial" w:cs="Arial"/>
          <w:color w:val="000000"/>
          <w:sz w:val="26"/>
          <w:szCs w:val="26"/>
        </w:rPr>
        <w:t xml:space="preserve"> no ejercen habitualmente ni siquiera un abogado inscrito.</w:t>
      </w:r>
    </w:p>
    <w:p w14:paraId="2B756110" w14:textId="77777777" w:rsidR="00617026" w:rsidRPr="00F6038B" w:rsidRDefault="00617026" w:rsidP="00BA2C71">
      <w:pPr>
        <w:pStyle w:val="Textoindependiente"/>
        <w:spacing w:line="360" w:lineRule="auto"/>
        <w:rPr>
          <w:rFonts w:ascii="Arial" w:hAnsi="Arial" w:cs="Arial"/>
          <w:sz w:val="26"/>
          <w:szCs w:val="26"/>
        </w:rPr>
      </w:pPr>
    </w:p>
    <w:p w14:paraId="51197AB4" w14:textId="77777777" w:rsidR="004A4156" w:rsidRPr="00F6038B" w:rsidRDefault="004A4156" w:rsidP="00BA2C71">
      <w:pPr>
        <w:pStyle w:val="Textoindependiente"/>
        <w:spacing w:line="360" w:lineRule="auto"/>
        <w:rPr>
          <w:rFonts w:ascii="Arial" w:hAnsi="Arial" w:cs="Arial"/>
          <w:sz w:val="26"/>
          <w:szCs w:val="26"/>
        </w:rPr>
      </w:pPr>
      <w:r w:rsidRPr="00F6038B">
        <w:rPr>
          <w:rFonts w:ascii="Arial" w:hAnsi="Arial" w:cs="Arial"/>
          <w:sz w:val="26"/>
          <w:szCs w:val="26"/>
        </w:rPr>
        <w:t>Por lo antes expuesto, el Juzgado Promiscuo Municipal de Guataquí, Cundinamarca,</w:t>
      </w:r>
    </w:p>
    <w:p w14:paraId="598527B3" w14:textId="77777777" w:rsidR="008471E7" w:rsidRPr="00F6038B" w:rsidRDefault="008471E7" w:rsidP="008471E7">
      <w:pPr>
        <w:pStyle w:val="Textoindependiente"/>
        <w:spacing w:line="360" w:lineRule="auto"/>
        <w:rPr>
          <w:rFonts w:ascii="Arial" w:hAnsi="Arial" w:cs="Arial"/>
          <w:b/>
          <w:sz w:val="26"/>
          <w:szCs w:val="26"/>
        </w:rPr>
      </w:pPr>
    </w:p>
    <w:p w14:paraId="6450F5D6" w14:textId="77777777" w:rsidR="004A4156" w:rsidRPr="00F6038B" w:rsidRDefault="004A4156" w:rsidP="004A4156">
      <w:pPr>
        <w:pStyle w:val="Textoindependiente"/>
        <w:spacing w:line="360" w:lineRule="auto"/>
        <w:jc w:val="center"/>
        <w:rPr>
          <w:rFonts w:ascii="Arial" w:hAnsi="Arial" w:cs="Arial"/>
          <w:b/>
          <w:sz w:val="26"/>
          <w:szCs w:val="26"/>
        </w:rPr>
      </w:pPr>
      <w:r w:rsidRPr="00F6038B">
        <w:rPr>
          <w:rFonts w:ascii="Arial" w:hAnsi="Arial" w:cs="Arial"/>
          <w:b/>
          <w:sz w:val="26"/>
          <w:szCs w:val="26"/>
        </w:rPr>
        <w:t>R E S U E L V E :</w:t>
      </w:r>
    </w:p>
    <w:p w14:paraId="10F3FD98" w14:textId="77777777" w:rsidR="004A4156" w:rsidRPr="00F6038B" w:rsidRDefault="004A4156" w:rsidP="00BA2C71">
      <w:pPr>
        <w:pStyle w:val="Textoindependiente"/>
        <w:spacing w:line="360" w:lineRule="auto"/>
        <w:rPr>
          <w:rFonts w:ascii="Arial" w:hAnsi="Arial" w:cs="Arial"/>
          <w:b/>
          <w:sz w:val="26"/>
          <w:szCs w:val="26"/>
        </w:rPr>
      </w:pPr>
    </w:p>
    <w:p w14:paraId="7B546471" w14:textId="17E4E049" w:rsidR="00866714" w:rsidRDefault="00725911" w:rsidP="00866714">
      <w:pPr>
        <w:spacing w:line="360" w:lineRule="auto"/>
        <w:jc w:val="both"/>
        <w:rPr>
          <w:rFonts w:ascii="Arial" w:hAnsi="Arial" w:cs="Arial"/>
          <w:sz w:val="26"/>
          <w:szCs w:val="26"/>
        </w:rPr>
      </w:pPr>
      <w:r w:rsidRPr="00F6038B">
        <w:rPr>
          <w:rFonts w:ascii="Arial" w:hAnsi="Arial" w:cs="Arial"/>
          <w:b/>
          <w:sz w:val="26"/>
          <w:szCs w:val="26"/>
        </w:rPr>
        <w:t>PRIMERO:</w:t>
      </w:r>
      <w:r w:rsidR="004A4156" w:rsidRPr="00F6038B">
        <w:rPr>
          <w:rFonts w:ascii="Arial" w:hAnsi="Arial" w:cs="Arial"/>
          <w:b/>
          <w:sz w:val="26"/>
          <w:szCs w:val="26"/>
        </w:rPr>
        <w:t xml:space="preserve"> </w:t>
      </w:r>
      <w:r w:rsidR="008471E7" w:rsidRPr="00F6038B">
        <w:rPr>
          <w:rFonts w:ascii="Arial" w:hAnsi="Arial" w:cs="Arial"/>
          <w:b/>
          <w:sz w:val="26"/>
          <w:szCs w:val="26"/>
        </w:rPr>
        <w:t xml:space="preserve">REPONER </w:t>
      </w:r>
      <w:r w:rsidR="008471E7" w:rsidRPr="00F6038B">
        <w:rPr>
          <w:rFonts w:ascii="Arial" w:hAnsi="Arial" w:cs="Arial"/>
          <w:sz w:val="26"/>
          <w:szCs w:val="26"/>
        </w:rPr>
        <w:t>para revocar el auto del 5 de abril de 2021</w:t>
      </w:r>
      <w:r w:rsidR="004A6F33" w:rsidRPr="00F6038B">
        <w:rPr>
          <w:rFonts w:ascii="Arial" w:hAnsi="Arial" w:cs="Arial"/>
          <w:sz w:val="26"/>
          <w:szCs w:val="26"/>
        </w:rPr>
        <w:t xml:space="preserve"> </w:t>
      </w:r>
      <w:r w:rsidR="00866714" w:rsidRPr="00F6038B">
        <w:rPr>
          <w:rFonts w:ascii="Arial" w:hAnsi="Arial" w:cs="Arial"/>
          <w:sz w:val="26"/>
          <w:szCs w:val="26"/>
        </w:rPr>
        <w:t xml:space="preserve">en lo atinente al cambió del trámite del proceso, esto es de menor a mínima cuantía, y como consecuencia se continuará con el trámite del proceso de menor cuantía que se señaló en </w:t>
      </w:r>
      <w:r w:rsidR="00A75BD6">
        <w:rPr>
          <w:rFonts w:ascii="Arial" w:hAnsi="Arial" w:cs="Arial"/>
          <w:sz w:val="26"/>
          <w:szCs w:val="26"/>
        </w:rPr>
        <w:t xml:space="preserve">el </w:t>
      </w:r>
      <w:r w:rsidR="00866714" w:rsidRPr="00F6038B">
        <w:rPr>
          <w:rFonts w:ascii="Arial" w:hAnsi="Arial" w:cs="Arial"/>
          <w:sz w:val="26"/>
          <w:szCs w:val="26"/>
        </w:rPr>
        <w:t>auto admisorio</w:t>
      </w:r>
      <w:r w:rsidR="00A75BD6">
        <w:rPr>
          <w:rFonts w:ascii="Arial" w:hAnsi="Arial" w:cs="Arial"/>
          <w:sz w:val="26"/>
          <w:szCs w:val="26"/>
        </w:rPr>
        <w:t xml:space="preserve"> de la demanda</w:t>
      </w:r>
      <w:r w:rsidR="00866714" w:rsidRPr="00F6038B">
        <w:rPr>
          <w:rFonts w:ascii="Arial" w:hAnsi="Arial" w:cs="Arial"/>
          <w:sz w:val="26"/>
          <w:szCs w:val="26"/>
        </w:rPr>
        <w:t>.</w:t>
      </w:r>
    </w:p>
    <w:p w14:paraId="6F9E340A" w14:textId="77777777" w:rsidR="00866714" w:rsidRDefault="00866714" w:rsidP="00BA2C71">
      <w:pPr>
        <w:pStyle w:val="Textoindependiente"/>
        <w:spacing w:line="360" w:lineRule="auto"/>
        <w:rPr>
          <w:rFonts w:ascii="Arial" w:hAnsi="Arial" w:cs="Arial"/>
          <w:b/>
          <w:sz w:val="26"/>
          <w:szCs w:val="26"/>
        </w:rPr>
      </w:pPr>
    </w:p>
    <w:p w14:paraId="233F608A" w14:textId="77777777" w:rsidR="00964DF4" w:rsidRPr="00F6038B" w:rsidRDefault="00BA2C71" w:rsidP="00BA2C71">
      <w:pPr>
        <w:pStyle w:val="Textoindependiente"/>
        <w:spacing w:line="360" w:lineRule="auto"/>
        <w:rPr>
          <w:rFonts w:ascii="Arial" w:hAnsi="Arial" w:cs="Arial"/>
          <w:b/>
          <w:sz w:val="26"/>
          <w:szCs w:val="26"/>
        </w:rPr>
      </w:pPr>
      <w:r w:rsidRPr="00F6038B">
        <w:rPr>
          <w:rFonts w:ascii="Arial" w:hAnsi="Arial" w:cs="Arial"/>
          <w:b/>
          <w:sz w:val="26"/>
          <w:szCs w:val="26"/>
        </w:rPr>
        <w:t>NOTIFÍQUESE,</w:t>
      </w:r>
    </w:p>
    <w:p w14:paraId="5167602E" w14:textId="77777777" w:rsidR="00964DF4" w:rsidRPr="00F6038B" w:rsidRDefault="00964DF4" w:rsidP="00BA2C71">
      <w:pPr>
        <w:pStyle w:val="Textoindependiente"/>
        <w:spacing w:line="360" w:lineRule="auto"/>
        <w:rPr>
          <w:rFonts w:ascii="Arial" w:hAnsi="Arial" w:cs="Arial"/>
          <w:b/>
          <w:sz w:val="26"/>
          <w:szCs w:val="26"/>
        </w:rPr>
      </w:pPr>
    </w:p>
    <w:p w14:paraId="05E19A95" w14:textId="77777777" w:rsidR="00BA2C71" w:rsidRPr="00F6038B" w:rsidRDefault="00964DF4" w:rsidP="00BA2C71">
      <w:pPr>
        <w:pStyle w:val="Textoindependiente"/>
        <w:spacing w:line="360" w:lineRule="auto"/>
        <w:rPr>
          <w:rFonts w:ascii="Arial" w:hAnsi="Arial" w:cs="Arial"/>
          <w:b/>
          <w:sz w:val="26"/>
          <w:szCs w:val="26"/>
        </w:rPr>
      </w:pPr>
      <w:r w:rsidRPr="00F6038B">
        <w:rPr>
          <w:rFonts w:ascii="Arial" w:hAnsi="Arial" w:cs="Arial"/>
          <w:b/>
          <w:sz w:val="26"/>
          <w:szCs w:val="26"/>
        </w:rPr>
        <w:t>El JUEZ</w:t>
      </w:r>
      <w:r w:rsidR="007B0E5A" w:rsidRPr="00F6038B">
        <w:rPr>
          <w:rFonts w:ascii="Arial" w:hAnsi="Arial" w:cs="Arial"/>
          <w:b/>
          <w:sz w:val="26"/>
          <w:szCs w:val="26"/>
        </w:rPr>
        <w:t>,</w:t>
      </w:r>
      <w:r w:rsidR="00BA2C71" w:rsidRPr="00F6038B">
        <w:rPr>
          <w:rFonts w:ascii="Arial" w:hAnsi="Arial" w:cs="Arial"/>
          <w:b/>
          <w:sz w:val="26"/>
          <w:szCs w:val="26"/>
        </w:rPr>
        <w:t xml:space="preserve"> </w:t>
      </w:r>
    </w:p>
    <w:p w14:paraId="3AF3FFC0" w14:textId="77777777" w:rsidR="00BA2C71" w:rsidRPr="00F6038B" w:rsidRDefault="00964DF4" w:rsidP="00BA2C71">
      <w:pPr>
        <w:pStyle w:val="Textoindependiente"/>
        <w:spacing w:line="360" w:lineRule="auto"/>
        <w:rPr>
          <w:rFonts w:ascii="Arial" w:hAnsi="Arial" w:cs="Arial"/>
          <w:sz w:val="26"/>
          <w:szCs w:val="26"/>
        </w:rPr>
      </w:pPr>
      <w:r w:rsidRPr="00F6038B">
        <w:rPr>
          <w:noProof/>
          <w:sz w:val="26"/>
          <w:szCs w:val="26"/>
        </w:rPr>
        <w:t xml:space="preserve">                                     </w:t>
      </w:r>
      <w:r w:rsidRPr="00F6038B">
        <w:rPr>
          <w:noProof/>
          <w:sz w:val="26"/>
          <w:szCs w:val="26"/>
        </w:rPr>
        <w:drawing>
          <wp:inline distT="0" distB="0" distL="0" distR="0" wp14:anchorId="2524E442" wp14:editId="13556F80">
            <wp:extent cx="2809875" cy="18954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9875" cy="1895475"/>
                    </a:xfrm>
                    <a:prstGeom prst="rect">
                      <a:avLst/>
                    </a:prstGeom>
                    <a:noFill/>
                    <a:ln>
                      <a:noFill/>
                    </a:ln>
                  </pic:spPr>
                </pic:pic>
              </a:graphicData>
            </a:graphic>
          </wp:inline>
        </w:drawing>
      </w:r>
      <w:r w:rsidRPr="00F6038B">
        <w:rPr>
          <w:rFonts w:ascii="Arial" w:hAnsi="Arial" w:cs="Arial"/>
          <w:sz w:val="26"/>
          <w:szCs w:val="26"/>
        </w:rPr>
        <w:t xml:space="preserve"> </w:t>
      </w:r>
    </w:p>
    <w:sectPr w:rsidR="00BA2C71" w:rsidRPr="00F6038B" w:rsidSect="005C1293">
      <w:headerReference w:type="even" r:id="rId10"/>
      <w:headerReference w:type="default" r:id="rId11"/>
      <w:pgSz w:w="12242" w:h="18722" w:code="14"/>
      <w:pgMar w:top="1418" w:right="1134" w:bottom="1418" w:left="198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BE00A" w14:textId="77777777" w:rsidR="001D7E7C" w:rsidRDefault="001D7E7C">
      <w:r>
        <w:separator/>
      </w:r>
    </w:p>
  </w:endnote>
  <w:endnote w:type="continuationSeparator" w:id="0">
    <w:p w14:paraId="0F79409E" w14:textId="77777777" w:rsidR="001D7E7C" w:rsidRDefault="001D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7F2B9" w14:textId="77777777" w:rsidR="001D7E7C" w:rsidRDefault="001D7E7C">
      <w:r>
        <w:separator/>
      </w:r>
    </w:p>
  </w:footnote>
  <w:footnote w:type="continuationSeparator" w:id="0">
    <w:p w14:paraId="3BA8FA9E" w14:textId="77777777" w:rsidR="001D7E7C" w:rsidRDefault="001D7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9CE10" w14:textId="77777777" w:rsidR="00D52202" w:rsidRDefault="002351FB" w:rsidP="00A3719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631F9E" w14:textId="77777777" w:rsidR="00D52202" w:rsidRDefault="001D7E7C" w:rsidP="00C61E8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DB75" w14:textId="77777777" w:rsidR="00D52202" w:rsidRDefault="002351FB" w:rsidP="00A3719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02855">
      <w:rPr>
        <w:rStyle w:val="Nmerodepgina"/>
        <w:noProof/>
      </w:rPr>
      <w:t>5</w:t>
    </w:r>
    <w:r>
      <w:rPr>
        <w:rStyle w:val="Nmerodepgina"/>
      </w:rPr>
      <w:fldChar w:fldCharType="end"/>
    </w:r>
  </w:p>
  <w:p w14:paraId="7551CAD4" w14:textId="77777777" w:rsidR="00D52202" w:rsidRDefault="001D7E7C" w:rsidP="00C61E87">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454B"/>
    <w:multiLevelType w:val="hybridMultilevel"/>
    <w:tmpl w:val="31DC14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AEA3FDD"/>
    <w:multiLevelType w:val="multilevel"/>
    <w:tmpl w:val="8CFE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C71"/>
    <w:rsid w:val="00017528"/>
    <w:rsid w:val="00023385"/>
    <w:rsid w:val="00026FC1"/>
    <w:rsid w:val="000656C8"/>
    <w:rsid w:val="0006777B"/>
    <w:rsid w:val="000837C6"/>
    <w:rsid w:val="00092B8E"/>
    <w:rsid w:val="00094D98"/>
    <w:rsid w:val="000A271A"/>
    <w:rsid w:val="000B2A1F"/>
    <w:rsid w:val="00113E6B"/>
    <w:rsid w:val="00123B70"/>
    <w:rsid w:val="00127549"/>
    <w:rsid w:val="00130F9A"/>
    <w:rsid w:val="001430B7"/>
    <w:rsid w:val="001525A7"/>
    <w:rsid w:val="0015632F"/>
    <w:rsid w:val="00157E4E"/>
    <w:rsid w:val="001610CE"/>
    <w:rsid w:val="00167599"/>
    <w:rsid w:val="001755D8"/>
    <w:rsid w:val="001A7328"/>
    <w:rsid w:val="001A7848"/>
    <w:rsid w:val="001D7E7C"/>
    <w:rsid w:val="001E258C"/>
    <w:rsid w:val="001E585C"/>
    <w:rsid w:val="00200484"/>
    <w:rsid w:val="002059B2"/>
    <w:rsid w:val="00225707"/>
    <w:rsid w:val="002351FB"/>
    <w:rsid w:val="002500AE"/>
    <w:rsid w:val="00274610"/>
    <w:rsid w:val="002B46DC"/>
    <w:rsid w:val="002C31D3"/>
    <w:rsid w:val="002C44AD"/>
    <w:rsid w:val="002D6476"/>
    <w:rsid w:val="00322E75"/>
    <w:rsid w:val="00342752"/>
    <w:rsid w:val="00351012"/>
    <w:rsid w:val="003551BA"/>
    <w:rsid w:val="00392EBB"/>
    <w:rsid w:val="003941D5"/>
    <w:rsid w:val="003B6DA6"/>
    <w:rsid w:val="00410A19"/>
    <w:rsid w:val="00465FB5"/>
    <w:rsid w:val="00471304"/>
    <w:rsid w:val="00474179"/>
    <w:rsid w:val="004A4156"/>
    <w:rsid w:val="004A6F33"/>
    <w:rsid w:val="004E2A43"/>
    <w:rsid w:val="004E2BB1"/>
    <w:rsid w:val="004F0CC6"/>
    <w:rsid w:val="00547595"/>
    <w:rsid w:val="005824FB"/>
    <w:rsid w:val="00595DEB"/>
    <w:rsid w:val="005A6A26"/>
    <w:rsid w:val="005C1293"/>
    <w:rsid w:val="005C5CFF"/>
    <w:rsid w:val="005D37C7"/>
    <w:rsid w:val="005E3C14"/>
    <w:rsid w:val="005F019A"/>
    <w:rsid w:val="00605907"/>
    <w:rsid w:val="00617026"/>
    <w:rsid w:val="00621AD6"/>
    <w:rsid w:val="00644013"/>
    <w:rsid w:val="00644826"/>
    <w:rsid w:val="00691457"/>
    <w:rsid w:val="006D02D8"/>
    <w:rsid w:val="006D3D51"/>
    <w:rsid w:val="006D5764"/>
    <w:rsid w:val="006F74B1"/>
    <w:rsid w:val="0070529C"/>
    <w:rsid w:val="0070700E"/>
    <w:rsid w:val="00725911"/>
    <w:rsid w:val="00750722"/>
    <w:rsid w:val="00776FF9"/>
    <w:rsid w:val="00785CF5"/>
    <w:rsid w:val="007B0E5A"/>
    <w:rsid w:val="007C146A"/>
    <w:rsid w:val="007F709E"/>
    <w:rsid w:val="00800CE3"/>
    <w:rsid w:val="0080151C"/>
    <w:rsid w:val="00804663"/>
    <w:rsid w:val="00814F21"/>
    <w:rsid w:val="00817B06"/>
    <w:rsid w:val="00834496"/>
    <w:rsid w:val="00837803"/>
    <w:rsid w:val="00842C56"/>
    <w:rsid w:val="00846030"/>
    <w:rsid w:val="008470C4"/>
    <w:rsid w:val="008471E7"/>
    <w:rsid w:val="00851224"/>
    <w:rsid w:val="00853A03"/>
    <w:rsid w:val="00853C6E"/>
    <w:rsid w:val="008610D7"/>
    <w:rsid w:val="00866714"/>
    <w:rsid w:val="008D1E5A"/>
    <w:rsid w:val="008F447C"/>
    <w:rsid w:val="00931B1C"/>
    <w:rsid w:val="0093685D"/>
    <w:rsid w:val="0094005D"/>
    <w:rsid w:val="00944D45"/>
    <w:rsid w:val="00944EFE"/>
    <w:rsid w:val="00964DF4"/>
    <w:rsid w:val="00965FDF"/>
    <w:rsid w:val="009748BC"/>
    <w:rsid w:val="0099549E"/>
    <w:rsid w:val="00996C72"/>
    <w:rsid w:val="00997D3D"/>
    <w:rsid w:val="009A7F68"/>
    <w:rsid w:val="009C73AC"/>
    <w:rsid w:val="009E0C56"/>
    <w:rsid w:val="009F7302"/>
    <w:rsid w:val="00A02B88"/>
    <w:rsid w:val="00A03ED8"/>
    <w:rsid w:val="00A1023F"/>
    <w:rsid w:val="00A139B7"/>
    <w:rsid w:val="00A301B4"/>
    <w:rsid w:val="00A52839"/>
    <w:rsid w:val="00A75BD6"/>
    <w:rsid w:val="00A76086"/>
    <w:rsid w:val="00A903CD"/>
    <w:rsid w:val="00AD11FB"/>
    <w:rsid w:val="00AF126F"/>
    <w:rsid w:val="00B24FF8"/>
    <w:rsid w:val="00B25718"/>
    <w:rsid w:val="00B50FA9"/>
    <w:rsid w:val="00B55BB8"/>
    <w:rsid w:val="00B65F52"/>
    <w:rsid w:val="00B93F8D"/>
    <w:rsid w:val="00BA2C71"/>
    <w:rsid w:val="00BC0127"/>
    <w:rsid w:val="00BC4178"/>
    <w:rsid w:val="00BD110E"/>
    <w:rsid w:val="00BF56C5"/>
    <w:rsid w:val="00C137EF"/>
    <w:rsid w:val="00C207EA"/>
    <w:rsid w:val="00C35DEE"/>
    <w:rsid w:val="00C50426"/>
    <w:rsid w:val="00C74A0B"/>
    <w:rsid w:val="00CA4B93"/>
    <w:rsid w:val="00CB3604"/>
    <w:rsid w:val="00CC07CE"/>
    <w:rsid w:val="00CD134C"/>
    <w:rsid w:val="00CD678C"/>
    <w:rsid w:val="00CE1D30"/>
    <w:rsid w:val="00CE1DCB"/>
    <w:rsid w:val="00CE5279"/>
    <w:rsid w:val="00CE716F"/>
    <w:rsid w:val="00D0729E"/>
    <w:rsid w:val="00D6772D"/>
    <w:rsid w:val="00D762E5"/>
    <w:rsid w:val="00D8691D"/>
    <w:rsid w:val="00D94717"/>
    <w:rsid w:val="00DB42A4"/>
    <w:rsid w:val="00DC7EC6"/>
    <w:rsid w:val="00DF1314"/>
    <w:rsid w:val="00E16B3B"/>
    <w:rsid w:val="00E3230E"/>
    <w:rsid w:val="00E42CB6"/>
    <w:rsid w:val="00E57479"/>
    <w:rsid w:val="00E61B50"/>
    <w:rsid w:val="00E70D8C"/>
    <w:rsid w:val="00E84AF2"/>
    <w:rsid w:val="00E90979"/>
    <w:rsid w:val="00E934C1"/>
    <w:rsid w:val="00EA5513"/>
    <w:rsid w:val="00EB5792"/>
    <w:rsid w:val="00ED70D7"/>
    <w:rsid w:val="00EE7BB0"/>
    <w:rsid w:val="00F02855"/>
    <w:rsid w:val="00F1331E"/>
    <w:rsid w:val="00F504CF"/>
    <w:rsid w:val="00F558BA"/>
    <w:rsid w:val="00F6038B"/>
    <w:rsid w:val="00FB1FA6"/>
    <w:rsid w:val="00FC6514"/>
    <w:rsid w:val="00FE67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453E1"/>
  <w15:chartTrackingRefBased/>
  <w15:docId w15:val="{BA1E3AE3-55F8-4C5B-9376-85880559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C71"/>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A2C71"/>
    <w:pPr>
      <w:widowControl w:val="0"/>
      <w:autoSpaceDE w:val="0"/>
      <w:autoSpaceDN w:val="0"/>
      <w:spacing w:line="360" w:lineRule="atLeast"/>
      <w:jc w:val="both"/>
    </w:pPr>
    <w:rPr>
      <w:sz w:val="28"/>
      <w:szCs w:val="28"/>
    </w:rPr>
  </w:style>
  <w:style w:type="character" w:customStyle="1" w:styleId="TextoindependienteCar">
    <w:name w:val="Texto independiente Car"/>
    <w:basedOn w:val="Fuentedeprrafopredeter"/>
    <w:link w:val="Textoindependiente"/>
    <w:rsid w:val="00BA2C71"/>
    <w:rPr>
      <w:rFonts w:ascii="Times New Roman" w:eastAsia="Times New Roman" w:hAnsi="Times New Roman" w:cs="Times New Roman"/>
      <w:sz w:val="28"/>
      <w:szCs w:val="28"/>
      <w:lang w:val="es-ES" w:eastAsia="es-ES"/>
    </w:rPr>
  </w:style>
  <w:style w:type="paragraph" w:styleId="Sangradetextonormal">
    <w:name w:val="Body Text Indent"/>
    <w:basedOn w:val="Normal"/>
    <w:link w:val="SangradetextonormalCar"/>
    <w:rsid w:val="00BA2C71"/>
    <w:pPr>
      <w:autoSpaceDE w:val="0"/>
      <w:autoSpaceDN w:val="0"/>
      <w:jc w:val="both"/>
    </w:pPr>
    <w:rPr>
      <w:b/>
      <w:bCs/>
      <w:sz w:val="28"/>
      <w:szCs w:val="28"/>
    </w:rPr>
  </w:style>
  <w:style w:type="character" w:customStyle="1" w:styleId="SangradetextonormalCar">
    <w:name w:val="Sangría de texto normal Car"/>
    <w:basedOn w:val="Fuentedeprrafopredeter"/>
    <w:link w:val="Sangradetextonormal"/>
    <w:rsid w:val="00BA2C71"/>
    <w:rPr>
      <w:rFonts w:ascii="Times New Roman" w:eastAsia="Times New Roman" w:hAnsi="Times New Roman" w:cs="Times New Roman"/>
      <w:b/>
      <w:bCs/>
      <w:sz w:val="28"/>
      <w:szCs w:val="28"/>
      <w:lang w:val="es-ES" w:eastAsia="es-ES"/>
    </w:rPr>
  </w:style>
  <w:style w:type="paragraph" w:styleId="Textoindependiente2">
    <w:name w:val="Body Text 2"/>
    <w:basedOn w:val="Normal"/>
    <w:link w:val="Textoindependiente2Car"/>
    <w:rsid w:val="00BA2C71"/>
    <w:pPr>
      <w:jc w:val="both"/>
    </w:pPr>
    <w:rPr>
      <w:sz w:val="28"/>
      <w:szCs w:val="24"/>
      <w:lang w:val="es-CO"/>
    </w:rPr>
  </w:style>
  <w:style w:type="character" w:customStyle="1" w:styleId="Textoindependiente2Car">
    <w:name w:val="Texto independiente 2 Car"/>
    <w:basedOn w:val="Fuentedeprrafopredeter"/>
    <w:link w:val="Textoindependiente2"/>
    <w:rsid w:val="00BA2C71"/>
    <w:rPr>
      <w:rFonts w:ascii="Times New Roman" w:eastAsia="Times New Roman" w:hAnsi="Times New Roman" w:cs="Times New Roman"/>
      <w:sz w:val="28"/>
      <w:szCs w:val="24"/>
      <w:lang w:eastAsia="es-ES"/>
    </w:rPr>
  </w:style>
  <w:style w:type="paragraph" w:styleId="Encabezado">
    <w:name w:val="header"/>
    <w:basedOn w:val="Normal"/>
    <w:link w:val="EncabezadoCar"/>
    <w:rsid w:val="00BA2C71"/>
    <w:pPr>
      <w:tabs>
        <w:tab w:val="center" w:pos="4252"/>
        <w:tab w:val="right" w:pos="8504"/>
      </w:tabs>
    </w:pPr>
  </w:style>
  <w:style w:type="character" w:customStyle="1" w:styleId="EncabezadoCar">
    <w:name w:val="Encabezado Car"/>
    <w:basedOn w:val="Fuentedeprrafopredeter"/>
    <w:link w:val="Encabezado"/>
    <w:rsid w:val="00BA2C71"/>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A2C71"/>
  </w:style>
  <w:style w:type="paragraph" w:styleId="Piedepgina">
    <w:name w:val="footer"/>
    <w:basedOn w:val="Normal"/>
    <w:link w:val="PiedepginaCar"/>
    <w:rsid w:val="00BA2C71"/>
    <w:pPr>
      <w:tabs>
        <w:tab w:val="center" w:pos="4252"/>
        <w:tab w:val="right" w:pos="8504"/>
      </w:tabs>
      <w:overflowPunct w:val="0"/>
      <w:autoSpaceDE w:val="0"/>
      <w:autoSpaceDN w:val="0"/>
      <w:adjustRightInd w:val="0"/>
      <w:textAlignment w:val="baseline"/>
    </w:pPr>
    <w:rPr>
      <w:rFonts w:ascii="Arial" w:hAnsi="Arial"/>
      <w:sz w:val="28"/>
      <w:lang w:val="es-ES_tradnl"/>
    </w:rPr>
  </w:style>
  <w:style w:type="character" w:customStyle="1" w:styleId="PiedepginaCar">
    <w:name w:val="Pie de página Car"/>
    <w:basedOn w:val="Fuentedeprrafopredeter"/>
    <w:link w:val="Piedepgina"/>
    <w:rsid w:val="00BA2C71"/>
    <w:rPr>
      <w:rFonts w:ascii="Arial" w:eastAsia="Times New Roman" w:hAnsi="Arial" w:cs="Times New Roman"/>
      <w:sz w:val="28"/>
      <w:szCs w:val="20"/>
      <w:lang w:val="es-ES_tradnl" w:eastAsia="es-ES"/>
    </w:rPr>
  </w:style>
  <w:style w:type="paragraph" w:styleId="Textodeglobo">
    <w:name w:val="Balloon Text"/>
    <w:basedOn w:val="Normal"/>
    <w:link w:val="TextodegloboCar"/>
    <w:uiPriority w:val="99"/>
    <w:semiHidden/>
    <w:unhideWhenUsed/>
    <w:rsid w:val="00964D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4DF4"/>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D8691D"/>
    <w:rPr>
      <w:sz w:val="16"/>
      <w:szCs w:val="16"/>
    </w:rPr>
  </w:style>
  <w:style w:type="paragraph" w:styleId="Textocomentario">
    <w:name w:val="annotation text"/>
    <w:basedOn w:val="Normal"/>
    <w:link w:val="TextocomentarioCar"/>
    <w:uiPriority w:val="99"/>
    <w:semiHidden/>
    <w:unhideWhenUsed/>
    <w:rsid w:val="00D8691D"/>
  </w:style>
  <w:style w:type="character" w:customStyle="1" w:styleId="TextocomentarioCar">
    <w:name w:val="Texto comentario Car"/>
    <w:basedOn w:val="Fuentedeprrafopredeter"/>
    <w:link w:val="Textocomentario"/>
    <w:uiPriority w:val="99"/>
    <w:semiHidden/>
    <w:rsid w:val="00D8691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8691D"/>
    <w:rPr>
      <w:b/>
      <w:bCs/>
    </w:rPr>
  </w:style>
  <w:style w:type="character" w:customStyle="1" w:styleId="AsuntodelcomentarioCar">
    <w:name w:val="Asunto del comentario Car"/>
    <w:basedOn w:val="TextocomentarioCar"/>
    <w:link w:val="Asuntodelcomentario"/>
    <w:uiPriority w:val="99"/>
    <w:semiHidden/>
    <w:rsid w:val="00D8691D"/>
    <w:rPr>
      <w:rFonts w:ascii="Times New Roman" w:eastAsia="Times New Roman" w:hAnsi="Times New Roman" w:cs="Times New Roman"/>
      <w:b/>
      <w:bCs/>
      <w:sz w:val="20"/>
      <w:szCs w:val="20"/>
      <w:lang w:val="es-ES" w:eastAsia="es-ES"/>
    </w:rPr>
  </w:style>
  <w:style w:type="paragraph" w:styleId="NormalWeb">
    <w:name w:val="Normal (Web)"/>
    <w:basedOn w:val="Normal"/>
    <w:uiPriority w:val="99"/>
    <w:unhideWhenUsed/>
    <w:rsid w:val="00644013"/>
    <w:pPr>
      <w:spacing w:before="100" w:beforeAutospacing="1" w:after="100" w:afterAutospacing="1"/>
    </w:pPr>
    <w:rPr>
      <w:sz w:val="24"/>
      <w:szCs w:val="24"/>
    </w:rPr>
  </w:style>
  <w:style w:type="character" w:styleId="Textoennegrita">
    <w:name w:val="Strong"/>
    <w:basedOn w:val="Fuentedeprrafopredeter"/>
    <w:uiPriority w:val="22"/>
    <w:qFormat/>
    <w:rsid w:val="00644013"/>
    <w:rPr>
      <w:b/>
      <w:bCs/>
    </w:rPr>
  </w:style>
  <w:style w:type="character" w:customStyle="1" w:styleId="toctoggle">
    <w:name w:val="toctoggle"/>
    <w:basedOn w:val="Fuentedeprrafopredeter"/>
    <w:rsid w:val="00644013"/>
  </w:style>
  <w:style w:type="character" w:styleId="Hipervnculo">
    <w:name w:val="Hyperlink"/>
    <w:basedOn w:val="Fuentedeprrafopredeter"/>
    <w:uiPriority w:val="99"/>
    <w:semiHidden/>
    <w:unhideWhenUsed/>
    <w:rsid w:val="006440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37647">
      <w:bodyDiv w:val="1"/>
      <w:marLeft w:val="0"/>
      <w:marRight w:val="0"/>
      <w:marTop w:val="0"/>
      <w:marBottom w:val="0"/>
      <w:divBdr>
        <w:top w:val="none" w:sz="0" w:space="0" w:color="auto"/>
        <w:left w:val="none" w:sz="0" w:space="0" w:color="auto"/>
        <w:bottom w:val="none" w:sz="0" w:space="0" w:color="auto"/>
        <w:right w:val="none" w:sz="0" w:space="0" w:color="auto"/>
      </w:divBdr>
      <w:divsChild>
        <w:div w:id="588664429">
          <w:marLeft w:val="0"/>
          <w:marRight w:val="0"/>
          <w:marTop w:val="0"/>
          <w:marBottom w:val="0"/>
          <w:divBdr>
            <w:top w:val="none" w:sz="0" w:space="0" w:color="auto"/>
            <w:left w:val="none" w:sz="0" w:space="0" w:color="auto"/>
            <w:bottom w:val="none" w:sz="0" w:space="0" w:color="auto"/>
            <w:right w:val="none" w:sz="0" w:space="0" w:color="auto"/>
          </w:divBdr>
          <w:divsChild>
            <w:div w:id="778909771">
              <w:marLeft w:val="0"/>
              <w:marRight w:val="0"/>
              <w:marTop w:val="0"/>
              <w:marBottom w:val="0"/>
              <w:divBdr>
                <w:top w:val="none" w:sz="0" w:space="0" w:color="auto"/>
                <w:left w:val="none" w:sz="0" w:space="0" w:color="auto"/>
                <w:bottom w:val="none" w:sz="0" w:space="0" w:color="auto"/>
                <w:right w:val="none" w:sz="0" w:space="0" w:color="auto"/>
              </w:divBdr>
              <w:divsChild>
                <w:div w:id="17363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5217">
          <w:marLeft w:val="0"/>
          <w:marRight w:val="0"/>
          <w:marTop w:val="0"/>
          <w:marBottom w:val="0"/>
          <w:divBdr>
            <w:top w:val="none" w:sz="0" w:space="0" w:color="auto"/>
            <w:left w:val="none" w:sz="0" w:space="0" w:color="auto"/>
            <w:bottom w:val="none" w:sz="0" w:space="0" w:color="auto"/>
            <w:right w:val="none" w:sz="0" w:space="0" w:color="auto"/>
          </w:divBdr>
          <w:divsChild>
            <w:div w:id="13475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9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53B88-93F7-40BD-B225-E2C5A10D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1375</Words>
  <Characters>7567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Olga Patricia Rojas Quintero</cp:lastModifiedBy>
  <cp:revision>6</cp:revision>
  <cp:lastPrinted>2021-04-27T21:28:00Z</cp:lastPrinted>
  <dcterms:created xsi:type="dcterms:W3CDTF">2021-04-20T17:11:00Z</dcterms:created>
  <dcterms:modified xsi:type="dcterms:W3CDTF">2021-04-27T21:43:00Z</dcterms:modified>
</cp:coreProperties>
</file>