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43" w:rsidRPr="00EF7995" w:rsidRDefault="00F86E43" w:rsidP="00F86E43">
      <w:pPr>
        <w:spacing w:line="256" w:lineRule="auto"/>
        <w:rPr>
          <w:rFonts w:ascii="Bookman Old Style" w:hAnsi="Bookman Old Style"/>
          <w:b/>
          <w:color w:val="808080"/>
          <w:sz w:val="24"/>
          <w:szCs w:val="24"/>
          <w:lang w:val="es-MX"/>
        </w:rPr>
      </w:pPr>
    </w:p>
    <w:p w:rsidR="00F86E43" w:rsidRPr="00EF7995" w:rsidRDefault="00F86E43" w:rsidP="00F86E43">
      <w:pPr>
        <w:spacing w:after="0" w:line="256" w:lineRule="auto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 w:rsidRPr="00EF7995">
        <w:rPr>
          <w:rFonts w:ascii="Bookman Old Style" w:eastAsia="Calibri" w:hAnsi="Bookman Old Style" w:cs="Times New Roman"/>
          <w:b/>
          <w:bCs/>
          <w:sz w:val="24"/>
          <w:szCs w:val="24"/>
        </w:rPr>
        <w:t>Señor Juez,</w:t>
      </w:r>
    </w:p>
    <w:p w:rsidR="00F86E43" w:rsidRPr="00EF7995" w:rsidRDefault="00F86E43" w:rsidP="00F86E43">
      <w:pPr>
        <w:spacing w:after="0" w:line="256" w:lineRule="auto"/>
        <w:jc w:val="both"/>
        <w:rPr>
          <w:rFonts w:ascii="Bookman Old Style" w:eastAsia="Calibri" w:hAnsi="Bookman Old Style" w:cs="Times New Roman"/>
          <w:b/>
          <w:bCs/>
          <w:sz w:val="24"/>
          <w:szCs w:val="24"/>
        </w:rPr>
      </w:pPr>
      <w:bookmarkStart w:id="0" w:name="_GoBack"/>
      <w:r w:rsidRPr="00EF7995">
        <w:rPr>
          <w:rFonts w:ascii="Bookman Old Style" w:hAnsi="Bookman Old Style"/>
          <w:sz w:val="24"/>
          <w:szCs w:val="24"/>
        </w:rPr>
        <w:t>A su despacho el presente proceso 2018-00031-00, la parte demandante solicita imponer sanción por desacato a la orden de embargo salarial.  Sírvase proveer.</w:t>
      </w:r>
    </w:p>
    <w:bookmarkEnd w:id="0"/>
    <w:p w:rsidR="00F86E43" w:rsidRPr="00EF7995" w:rsidRDefault="00F86E43" w:rsidP="00F86E43">
      <w:pPr>
        <w:spacing w:after="0"/>
        <w:jc w:val="both"/>
        <w:rPr>
          <w:rFonts w:ascii="Bookman Old Style" w:hAnsi="Bookman Old Style"/>
          <w:color w:val="262626" w:themeColor="text1" w:themeTint="D9"/>
          <w:sz w:val="24"/>
          <w:szCs w:val="24"/>
          <w:lang w:val="es-MX"/>
        </w:rPr>
      </w:pPr>
      <w:r w:rsidRPr="00EF7995">
        <w:rPr>
          <w:rFonts w:ascii="Bookman Old Style" w:hAnsi="Bookman Old Style"/>
          <w:color w:val="262626" w:themeColor="text1" w:themeTint="D9"/>
          <w:sz w:val="24"/>
          <w:szCs w:val="24"/>
          <w:lang w:val="es-MX"/>
        </w:rPr>
        <w:t>Hoy, 01 de enero de 2022</w:t>
      </w:r>
    </w:p>
    <w:p w:rsidR="00F86E43" w:rsidRPr="00EF7995" w:rsidRDefault="00F86E43" w:rsidP="00F86E43">
      <w:pPr>
        <w:spacing w:after="0"/>
        <w:ind w:firstLine="708"/>
        <w:jc w:val="right"/>
        <w:rPr>
          <w:rFonts w:ascii="Bookman Old Style" w:hAnsi="Bookman Old Style"/>
          <w:color w:val="262626" w:themeColor="text1" w:themeTint="D9"/>
          <w:sz w:val="24"/>
          <w:szCs w:val="24"/>
          <w:lang w:val="es-MX"/>
        </w:rPr>
      </w:pPr>
      <w:r w:rsidRPr="00EF7995">
        <w:rPr>
          <w:rFonts w:ascii="Bookman Old Style" w:hAnsi="Bookman Old Style"/>
          <w:color w:val="262626" w:themeColor="text1" w:themeTint="D9"/>
          <w:sz w:val="24"/>
          <w:szCs w:val="24"/>
          <w:lang w:val="es-MX"/>
        </w:rPr>
        <w:t>BRISDITH DÍAZ URUEÑA</w:t>
      </w:r>
    </w:p>
    <w:p w:rsidR="00F86E43" w:rsidRPr="00EF7995" w:rsidRDefault="00F86E43" w:rsidP="00F86E43">
      <w:pPr>
        <w:spacing w:after="0"/>
        <w:ind w:left="4956" w:firstLine="708"/>
        <w:jc w:val="center"/>
        <w:rPr>
          <w:rFonts w:ascii="Bookman Old Style" w:hAnsi="Bookman Old Style"/>
          <w:color w:val="262626" w:themeColor="text1" w:themeTint="D9"/>
          <w:sz w:val="24"/>
          <w:szCs w:val="24"/>
          <w:lang w:val="es-MX"/>
        </w:rPr>
      </w:pPr>
      <w:r w:rsidRPr="00EF7995">
        <w:rPr>
          <w:rFonts w:ascii="Bookman Old Style" w:hAnsi="Bookman Old Style"/>
          <w:color w:val="262626" w:themeColor="text1" w:themeTint="D9"/>
          <w:sz w:val="24"/>
          <w:szCs w:val="24"/>
          <w:lang w:val="es-MX"/>
        </w:rPr>
        <w:t xml:space="preserve">   SECRETARIA</w:t>
      </w:r>
    </w:p>
    <w:p w:rsidR="00F86E43" w:rsidRPr="00EF7995" w:rsidRDefault="00F86E43" w:rsidP="00F86E43">
      <w:pPr>
        <w:spacing w:line="256" w:lineRule="auto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F86E43" w:rsidRPr="00EF7995" w:rsidRDefault="00F86E43" w:rsidP="00EF7995">
      <w:pPr>
        <w:spacing w:line="256" w:lineRule="auto"/>
        <w:jc w:val="both"/>
        <w:rPr>
          <w:rFonts w:ascii="Bookman Old Style" w:eastAsia="Calibri" w:hAnsi="Bookman Old Style" w:cs="Times New Roman"/>
          <w:bCs/>
          <w:sz w:val="24"/>
          <w:szCs w:val="24"/>
        </w:rPr>
      </w:pPr>
      <w:r w:rsidRPr="00EF7995">
        <w:rPr>
          <w:rFonts w:ascii="Bookman Old Style" w:eastAsia="Calibri" w:hAnsi="Bookman Old Style" w:cs="Times New Roman"/>
          <w:b/>
          <w:bCs/>
          <w:sz w:val="24"/>
          <w:szCs w:val="24"/>
        </w:rPr>
        <w:t xml:space="preserve">JUZGADO PROMISCUO MUNICIPAL. San Zenón, Magdalena, </w:t>
      </w:r>
      <w:r w:rsidRPr="00EF7995">
        <w:rPr>
          <w:rFonts w:ascii="Bookman Old Style" w:eastAsia="Calibri" w:hAnsi="Bookman Old Style" w:cs="Times New Roman"/>
          <w:bCs/>
          <w:sz w:val="24"/>
          <w:szCs w:val="24"/>
        </w:rPr>
        <w:t>once (11) de enero de dos mil veintidós (2022</w:t>
      </w:r>
      <w:proofErr w:type="gramStart"/>
      <w:r w:rsidRPr="00EF7995">
        <w:rPr>
          <w:rFonts w:ascii="Bookman Old Style" w:eastAsia="Calibri" w:hAnsi="Bookman Old Style" w:cs="Times New Roman"/>
          <w:bCs/>
          <w:sz w:val="24"/>
          <w:szCs w:val="24"/>
        </w:rPr>
        <w:t>).-</w:t>
      </w:r>
      <w:proofErr w:type="gramEnd"/>
    </w:p>
    <w:p w:rsidR="00F86E43" w:rsidRPr="00EF7995" w:rsidRDefault="00F86E43" w:rsidP="00F86E43">
      <w:pPr>
        <w:spacing w:line="256" w:lineRule="auto"/>
        <w:ind w:left="708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F86E43" w:rsidRPr="00EF7995" w:rsidRDefault="00F86E43" w:rsidP="00F86E43">
      <w:pPr>
        <w:spacing w:line="256" w:lineRule="auto"/>
        <w:ind w:left="708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EF7995">
        <w:rPr>
          <w:rFonts w:ascii="Bookman Old Style" w:eastAsia="Calibri" w:hAnsi="Bookman Old Style" w:cs="Times New Roman"/>
          <w:b/>
          <w:sz w:val="24"/>
          <w:szCs w:val="24"/>
        </w:rPr>
        <w:t xml:space="preserve">REF: PROCESO EJECUTIVO SINGULAR DE MINIMA CUANTÍA promovido por el Dr. ALVEIRO ACUÑA RODRIGUEZ contra la señora SANDRA LUZ RODRIGUEZ </w:t>
      </w:r>
      <w:proofErr w:type="gramStart"/>
      <w:r w:rsidRPr="00EF7995">
        <w:rPr>
          <w:rFonts w:ascii="Bookman Old Style" w:eastAsia="Calibri" w:hAnsi="Bookman Old Style" w:cs="Times New Roman"/>
          <w:b/>
          <w:sz w:val="24"/>
          <w:szCs w:val="24"/>
        </w:rPr>
        <w:t>NAVARRO.-</w:t>
      </w:r>
      <w:proofErr w:type="gramEnd"/>
    </w:p>
    <w:p w:rsidR="00F86E43" w:rsidRDefault="00F86E43" w:rsidP="00F86E43">
      <w:pPr>
        <w:spacing w:line="256" w:lineRule="auto"/>
        <w:ind w:left="708"/>
        <w:rPr>
          <w:rFonts w:ascii="Bookman Old Style" w:eastAsia="Calibri" w:hAnsi="Bookman Old Style" w:cs="Times New Roman"/>
          <w:b/>
          <w:sz w:val="24"/>
          <w:szCs w:val="24"/>
        </w:rPr>
      </w:pPr>
      <w:r w:rsidRPr="00EF7995">
        <w:rPr>
          <w:rFonts w:ascii="Bookman Old Style" w:eastAsia="Calibri" w:hAnsi="Bookman Old Style" w:cs="Times New Roman"/>
          <w:b/>
          <w:sz w:val="24"/>
          <w:szCs w:val="24"/>
        </w:rPr>
        <w:t>RADICADO: 2018-00031.-</w:t>
      </w:r>
    </w:p>
    <w:p w:rsidR="00665FF0" w:rsidRPr="00EF7995" w:rsidRDefault="00665FF0" w:rsidP="00F86E43">
      <w:pPr>
        <w:spacing w:line="256" w:lineRule="auto"/>
        <w:ind w:left="708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Asunto: INCIDENTE SANCION</w:t>
      </w:r>
    </w:p>
    <w:p w:rsidR="00F86E43" w:rsidRPr="00EF7995" w:rsidRDefault="00F86E43" w:rsidP="00F86E43">
      <w:pPr>
        <w:spacing w:line="256" w:lineRule="auto"/>
        <w:ind w:left="708"/>
        <w:rPr>
          <w:rFonts w:ascii="Bookman Old Style" w:eastAsia="Calibri" w:hAnsi="Bookman Old Style" w:cs="Times New Roman"/>
          <w:sz w:val="24"/>
          <w:szCs w:val="24"/>
        </w:rPr>
      </w:pPr>
    </w:p>
    <w:p w:rsidR="00F86E43" w:rsidRPr="00EF7995" w:rsidRDefault="00F86E43" w:rsidP="00EF7995">
      <w:pPr>
        <w:pStyle w:val="Default"/>
        <w:jc w:val="both"/>
        <w:rPr>
          <w:rFonts w:ascii="Bookman Old Style" w:hAnsi="Bookman Old Style"/>
          <w:lang w:val="es-ES"/>
        </w:rPr>
      </w:pPr>
      <w:r w:rsidRPr="00EF7995">
        <w:rPr>
          <w:rFonts w:ascii="Bookman Old Style" w:hAnsi="Bookman Old Style"/>
          <w:lang w:val="es-ES"/>
        </w:rPr>
        <w:t xml:space="preserve">        Visto y verificado el anterior informe secretarial y por cuanto en efecto, en el expediente se encuentra la notificación del auto del </w:t>
      </w:r>
      <w:r w:rsidR="00A6513D" w:rsidRPr="00EF7995">
        <w:rPr>
          <w:rFonts w:ascii="Bookman Old Style" w:hAnsi="Bookman Old Style"/>
          <w:lang w:val="es-ES"/>
        </w:rPr>
        <w:t>veint</w:t>
      </w:r>
      <w:r w:rsidR="00EF7995" w:rsidRPr="00EF7995">
        <w:rPr>
          <w:rFonts w:ascii="Bookman Old Style" w:hAnsi="Bookman Old Style"/>
          <w:lang w:val="es-ES"/>
        </w:rPr>
        <w:t xml:space="preserve">isiete (27) de enero de </w:t>
      </w:r>
      <w:proofErr w:type="gramStart"/>
      <w:r w:rsidR="00EF7995" w:rsidRPr="00EF7995">
        <w:rPr>
          <w:rFonts w:ascii="Bookman Old Style" w:hAnsi="Bookman Old Style"/>
          <w:lang w:val="es-ES"/>
        </w:rPr>
        <w:t xml:space="preserve">dos mil </w:t>
      </w:r>
      <w:r w:rsidR="00A6513D" w:rsidRPr="00EF7995">
        <w:rPr>
          <w:rFonts w:ascii="Bookman Old Style" w:hAnsi="Bookman Old Style"/>
          <w:lang w:val="es-ES"/>
        </w:rPr>
        <w:t>veintiuno</w:t>
      </w:r>
      <w:proofErr w:type="gramEnd"/>
      <w:r w:rsidR="00A6513D" w:rsidRPr="00EF7995">
        <w:rPr>
          <w:rFonts w:ascii="Bookman Old Style" w:hAnsi="Bookman Old Style"/>
          <w:lang w:val="es-ES"/>
        </w:rPr>
        <w:t xml:space="preserve"> (2021) al</w:t>
      </w:r>
      <w:r w:rsidR="00A6513D" w:rsidRPr="00EF7995">
        <w:rPr>
          <w:rFonts w:ascii="Bookman Old Style" w:hAnsi="Bookman Old Style" w:cstheme="minorBidi"/>
          <w:color w:val="auto"/>
          <w:lang w:val="es-ES"/>
        </w:rPr>
        <w:t xml:space="preserve"> PAGADOR DE LA E.S.E. HOSPITAL LOCAL DE SAN ZENÓN</w:t>
      </w:r>
      <w:r w:rsidRPr="00EF7995">
        <w:rPr>
          <w:rFonts w:ascii="Bookman Old Style" w:hAnsi="Bookman Old Style"/>
          <w:lang w:val="es-ES"/>
        </w:rPr>
        <w:t>,</w:t>
      </w:r>
      <w:r w:rsidR="00A6513D" w:rsidRPr="00EF7995">
        <w:rPr>
          <w:rFonts w:ascii="Bookman Old Style" w:hAnsi="Bookman Old Style"/>
          <w:lang w:val="es-ES"/>
        </w:rPr>
        <w:t xml:space="preserve"> mediante correo electrónico institucional de fecha 3 de febrero de2021,</w:t>
      </w:r>
      <w:r w:rsidRPr="00EF7995">
        <w:rPr>
          <w:rFonts w:ascii="Bookman Old Style" w:hAnsi="Bookman Old Style"/>
          <w:lang w:val="es-ES"/>
        </w:rPr>
        <w:t xml:space="preserve"> de conformidad con lo establecido en el numeral 9° del artículo 593 del Código General del Proceso en concordancia con lo dispuesto en el numeral 3º del artículo 44 ibídem, </w:t>
      </w:r>
    </w:p>
    <w:p w:rsidR="00A6513D" w:rsidRPr="00EF7995" w:rsidRDefault="00A6513D" w:rsidP="00A6513D">
      <w:pPr>
        <w:pStyle w:val="Default"/>
        <w:rPr>
          <w:rFonts w:ascii="Bookman Old Style" w:hAnsi="Bookman Old Style"/>
          <w:lang w:val="es-ES"/>
        </w:rPr>
      </w:pPr>
    </w:p>
    <w:p w:rsidR="00EF7995" w:rsidRPr="00EF7995" w:rsidRDefault="00EF7995" w:rsidP="00F86E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6E43" w:rsidRPr="00EF7995" w:rsidRDefault="00F86E43" w:rsidP="00F86E43">
      <w:pPr>
        <w:jc w:val="center"/>
        <w:rPr>
          <w:rFonts w:ascii="Bookman Old Style" w:hAnsi="Bookman Old Style"/>
          <w:b/>
          <w:sz w:val="24"/>
          <w:szCs w:val="24"/>
        </w:rPr>
      </w:pPr>
      <w:r w:rsidRPr="00EF7995">
        <w:rPr>
          <w:rFonts w:ascii="Bookman Old Style" w:hAnsi="Bookman Old Style"/>
          <w:b/>
          <w:sz w:val="24"/>
          <w:szCs w:val="24"/>
        </w:rPr>
        <w:t>RESUELVE</w:t>
      </w:r>
    </w:p>
    <w:p w:rsidR="00EF7995" w:rsidRPr="00EF7995" w:rsidRDefault="00EF7995" w:rsidP="00F86E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513D" w:rsidRPr="00EF7995" w:rsidRDefault="00EF7995" w:rsidP="00F86E43">
      <w:pPr>
        <w:jc w:val="both"/>
        <w:rPr>
          <w:rFonts w:ascii="Bookman Old Style" w:hAnsi="Bookman Old Style"/>
          <w:sz w:val="24"/>
          <w:szCs w:val="24"/>
        </w:rPr>
      </w:pPr>
      <w:r w:rsidRPr="00EF7995">
        <w:rPr>
          <w:rFonts w:ascii="Bookman Old Style" w:hAnsi="Bookman Old Style"/>
          <w:b/>
          <w:sz w:val="24"/>
          <w:szCs w:val="24"/>
        </w:rPr>
        <w:t>1.-</w:t>
      </w:r>
      <w:r w:rsidR="00F86E43" w:rsidRPr="00EF7995">
        <w:rPr>
          <w:rFonts w:ascii="Bookman Old Style" w:hAnsi="Bookman Old Style"/>
          <w:b/>
          <w:sz w:val="24"/>
          <w:szCs w:val="24"/>
        </w:rPr>
        <w:t xml:space="preserve"> </w:t>
      </w:r>
      <w:r w:rsidR="00A6513D" w:rsidRPr="00EF7995">
        <w:rPr>
          <w:rFonts w:ascii="Bookman Old Style" w:hAnsi="Bookman Old Style"/>
          <w:sz w:val="24"/>
          <w:szCs w:val="24"/>
        </w:rPr>
        <w:t xml:space="preserve">INICIAR INCIDENTE DE SANCIÓN AL PAGADOR </w:t>
      </w:r>
      <w:r w:rsidR="00A6513D" w:rsidRPr="00EF7995">
        <w:rPr>
          <w:rFonts w:ascii="Bookman Old Style" w:hAnsi="Bookman Old Style"/>
          <w:sz w:val="24"/>
          <w:szCs w:val="24"/>
          <w:lang w:val="es-ES"/>
        </w:rPr>
        <w:t>DE LA E.S.E. HOSPITAL LOCAL DE SAN ZENÓN</w:t>
      </w:r>
      <w:r w:rsidR="00A6513D" w:rsidRPr="00EF7995">
        <w:rPr>
          <w:rFonts w:ascii="Bookman Old Style" w:hAnsi="Bookman Old Style"/>
          <w:sz w:val="24"/>
          <w:szCs w:val="24"/>
        </w:rPr>
        <w:t xml:space="preserve">, dentro del presente proceso EJECUTIVO SINGULAR adelantado por </w:t>
      </w:r>
      <w:r w:rsidR="00A6513D" w:rsidRPr="00EF7995">
        <w:rPr>
          <w:rFonts w:ascii="Bookman Old Style" w:eastAsia="Calibri" w:hAnsi="Bookman Old Style" w:cs="Times New Roman"/>
          <w:sz w:val="24"/>
          <w:szCs w:val="24"/>
        </w:rPr>
        <w:t xml:space="preserve">ALVEIRO ACUÑA RODRIGUEZ contra la señora </w:t>
      </w:r>
      <w:r w:rsidR="00A6513D" w:rsidRPr="00EF7995">
        <w:rPr>
          <w:rFonts w:ascii="Bookman Old Style" w:eastAsia="Calibri" w:hAnsi="Bookman Old Style" w:cs="Times New Roman"/>
          <w:sz w:val="24"/>
          <w:szCs w:val="24"/>
        </w:rPr>
        <w:lastRenderedPageBreak/>
        <w:t>SANDRA LUZ RODRIGUEZ NAVARRO,</w:t>
      </w:r>
      <w:r w:rsidR="00A6513D" w:rsidRPr="00EF7995">
        <w:rPr>
          <w:rFonts w:ascii="Bookman Old Style" w:hAnsi="Bookman Old Style"/>
          <w:sz w:val="24"/>
          <w:szCs w:val="24"/>
        </w:rPr>
        <w:t xml:space="preserve"> radicado 47-703-40-89-001-2018-00031-00. </w:t>
      </w:r>
    </w:p>
    <w:p w:rsidR="00EF7995" w:rsidRPr="00EF7995" w:rsidRDefault="00EF7995" w:rsidP="00EF7995">
      <w:pPr>
        <w:jc w:val="both"/>
        <w:rPr>
          <w:rFonts w:ascii="Bookman Old Style" w:hAnsi="Bookman Old Style"/>
          <w:sz w:val="24"/>
          <w:szCs w:val="24"/>
        </w:rPr>
      </w:pPr>
      <w:r w:rsidRPr="00EF7995">
        <w:rPr>
          <w:rFonts w:ascii="Bookman Old Style" w:hAnsi="Bookman Old Style"/>
          <w:b/>
          <w:sz w:val="24"/>
          <w:szCs w:val="24"/>
        </w:rPr>
        <w:t>2.-</w:t>
      </w:r>
      <w:r w:rsidR="00F86E43" w:rsidRPr="00EF7995">
        <w:rPr>
          <w:rFonts w:ascii="Bookman Old Style" w:hAnsi="Bookman Old Style"/>
          <w:sz w:val="24"/>
          <w:szCs w:val="24"/>
        </w:rPr>
        <w:t xml:space="preserve"> </w:t>
      </w:r>
      <w:r w:rsidR="00A6513D" w:rsidRPr="00EF7995">
        <w:rPr>
          <w:rFonts w:ascii="Bookman Old Style" w:hAnsi="Bookman Old Style"/>
          <w:sz w:val="24"/>
          <w:szCs w:val="24"/>
        </w:rPr>
        <w:t xml:space="preserve">Del incidente, se ordena correr traslado al Pagador de la E.S.E. HOSPITAL LOCAL DE SAN ZENÓN, MAGDALENA, para que en el término de veinticuatro (24) horas, </w:t>
      </w:r>
      <w:r w:rsidRPr="00EF7995">
        <w:rPr>
          <w:rFonts w:ascii="Bookman Old Style" w:hAnsi="Bookman Old Style"/>
          <w:sz w:val="24"/>
          <w:szCs w:val="24"/>
        </w:rPr>
        <w:t xml:space="preserve">para lo de su conocimiento. De igual forma, durante el mismo término se insta a la parte accionada, con el fin de que allegue todas las pruebas que considere pertinentes y conducentes. </w:t>
      </w:r>
    </w:p>
    <w:p w:rsidR="00EF7995" w:rsidRPr="00EF7995" w:rsidRDefault="00EF7995" w:rsidP="00EF7995">
      <w:pPr>
        <w:jc w:val="both"/>
        <w:rPr>
          <w:rFonts w:ascii="Bookman Old Style" w:hAnsi="Bookman Old Style"/>
          <w:sz w:val="24"/>
          <w:szCs w:val="24"/>
        </w:rPr>
      </w:pPr>
    </w:p>
    <w:p w:rsidR="00EF7995" w:rsidRPr="00EF7995" w:rsidRDefault="00EF7995" w:rsidP="00EF7995">
      <w:pPr>
        <w:jc w:val="both"/>
        <w:rPr>
          <w:rFonts w:ascii="Bookman Old Style" w:hAnsi="Bookman Old Style"/>
          <w:sz w:val="24"/>
          <w:szCs w:val="24"/>
        </w:rPr>
      </w:pPr>
      <w:r w:rsidRPr="00EF7995">
        <w:rPr>
          <w:rFonts w:ascii="Bookman Old Style" w:hAnsi="Bookman Old Style"/>
          <w:sz w:val="24"/>
          <w:szCs w:val="24"/>
        </w:rPr>
        <w:t xml:space="preserve">3.- Notifíquese personalmente a la dependencia accionada, y al accionante. Líbrese las comunicaciones respectivas. </w:t>
      </w:r>
    </w:p>
    <w:p w:rsidR="00EF7995" w:rsidRPr="00EF7995" w:rsidRDefault="00EF7995" w:rsidP="00EF7995">
      <w:pPr>
        <w:jc w:val="both"/>
        <w:rPr>
          <w:rFonts w:ascii="Bookman Old Style" w:hAnsi="Bookman Old Style"/>
          <w:sz w:val="24"/>
          <w:szCs w:val="24"/>
        </w:rPr>
      </w:pPr>
    </w:p>
    <w:p w:rsidR="00EF7995" w:rsidRPr="00EF7995" w:rsidRDefault="00EF7995" w:rsidP="00EF7995">
      <w:pPr>
        <w:jc w:val="both"/>
        <w:rPr>
          <w:rFonts w:ascii="Bookman Old Style" w:hAnsi="Bookman Old Style"/>
          <w:sz w:val="24"/>
          <w:szCs w:val="24"/>
        </w:rPr>
      </w:pPr>
      <w:r w:rsidRPr="00EF7995">
        <w:rPr>
          <w:rFonts w:ascii="Bookman Old Style" w:hAnsi="Bookman Old Style"/>
          <w:sz w:val="24"/>
          <w:szCs w:val="24"/>
        </w:rPr>
        <w:t xml:space="preserve">4.- Téngase como prueba los documentos anexados por el accionante a este trámite. </w:t>
      </w:r>
    </w:p>
    <w:p w:rsidR="00F86E43" w:rsidRPr="00EF7995" w:rsidRDefault="0020232B" w:rsidP="00F86E43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69C439E" wp14:editId="03DAB8ED">
            <wp:simplePos x="0" y="0"/>
            <wp:positionH relativeFrom="column">
              <wp:posOffset>977265</wp:posOffset>
            </wp:positionH>
            <wp:positionV relativeFrom="paragraph">
              <wp:posOffset>10160</wp:posOffset>
            </wp:positionV>
            <wp:extent cx="4295775" cy="1528445"/>
            <wp:effectExtent l="0" t="0" r="9525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9" b="20853"/>
                    <a:stretch/>
                  </pic:blipFill>
                  <pic:spPr bwMode="auto">
                    <a:xfrm>
                      <a:off x="0" y="0"/>
                      <a:ext cx="429577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6E43" w:rsidRPr="00EF7995" w:rsidRDefault="00F86E43" w:rsidP="00F86E43">
      <w:pPr>
        <w:jc w:val="center"/>
        <w:rPr>
          <w:rFonts w:ascii="Bookman Old Style" w:hAnsi="Bookman Old Style"/>
          <w:b/>
          <w:sz w:val="24"/>
          <w:szCs w:val="24"/>
        </w:rPr>
      </w:pPr>
      <w:r w:rsidRPr="00EF7995">
        <w:rPr>
          <w:rFonts w:ascii="Bookman Old Style" w:hAnsi="Bookman Old Style"/>
          <w:b/>
          <w:sz w:val="24"/>
          <w:szCs w:val="24"/>
        </w:rPr>
        <w:t>NOTIFÍQUESE Y CÚMPLASE</w:t>
      </w:r>
    </w:p>
    <w:p w:rsidR="00F86E43" w:rsidRPr="00EF7995" w:rsidRDefault="00F86E43" w:rsidP="00F86E43">
      <w:pPr>
        <w:rPr>
          <w:rFonts w:ascii="Bookman Old Style" w:hAnsi="Bookman Old Style"/>
          <w:b/>
          <w:sz w:val="24"/>
          <w:szCs w:val="24"/>
        </w:rPr>
      </w:pPr>
    </w:p>
    <w:p w:rsidR="00F86E43" w:rsidRPr="00EF7995" w:rsidRDefault="00F86E43" w:rsidP="00F86E43">
      <w:pPr>
        <w:rPr>
          <w:rFonts w:ascii="Bookman Old Style" w:hAnsi="Bookman Old Style"/>
          <w:b/>
          <w:sz w:val="24"/>
          <w:szCs w:val="24"/>
        </w:rPr>
      </w:pPr>
      <w:r w:rsidRPr="00EF7995">
        <w:rPr>
          <w:rFonts w:ascii="Bookman Old Style" w:hAnsi="Bookman Old Style"/>
          <w:b/>
          <w:sz w:val="24"/>
          <w:szCs w:val="24"/>
        </w:rPr>
        <w:t>EL JUEZ</w:t>
      </w:r>
    </w:p>
    <w:p w:rsidR="007A63BC" w:rsidRPr="00EF7995" w:rsidRDefault="007A63BC">
      <w:pPr>
        <w:rPr>
          <w:rFonts w:ascii="Calisto MT" w:hAnsi="Calisto MT"/>
          <w:sz w:val="24"/>
          <w:szCs w:val="24"/>
        </w:rPr>
      </w:pPr>
    </w:p>
    <w:sectPr w:rsidR="007A63BC" w:rsidRPr="00EF799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0BD" w:rsidRDefault="007D40BD" w:rsidP="00EF7995">
      <w:pPr>
        <w:spacing w:after="0" w:line="240" w:lineRule="auto"/>
      </w:pPr>
      <w:r>
        <w:separator/>
      </w:r>
    </w:p>
  </w:endnote>
  <w:endnote w:type="continuationSeparator" w:id="0">
    <w:p w:rsidR="007D40BD" w:rsidRDefault="007D40BD" w:rsidP="00EF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8600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0232B" w:rsidRDefault="0020232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A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A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7995" w:rsidRDefault="00EF79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0BD" w:rsidRDefault="007D40BD" w:rsidP="00EF7995">
      <w:pPr>
        <w:spacing w:after="0" w:line="240" w:lineRule="auto"/>
      </w:pPr>
      <w:r>
        <w:separator/>
      </w:r>
    </w:p>
  </w:footnote>
  <w:footnote w:type="continuationSeparator" w:id="0">
    <w:p w:rsidR="007D40BD" w:rsidRDefault="007D40BD" w:rsidP="00EF7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32B" w:rsidRDefault="0020232B" w:rsidP="0020232B">
    <w:pPr>
      <w:keepNext/>
      <w:tabs>
        <w:tab w:val="left" w:pos="3402"/>
      </w:tabs>
      <w:spacing w:after="0" w:line="240" w:lineRule="auto"/>
      <w:jc w:val="both"/>
      <w:outlineLvl w:val="0"/>
      <w:rPr>
        <w:rFonts w:ascii="Bookman Old Style" w:hAnsi="Bookman Old Style"/>
        <w:sz w:val="28"/>
        <w:szCs w:val="28"/>
      </w:rPr>
    </w:pPr>
    <w:r>
      <w:rPr>
        <w:rFonts w:ascii="Bookman Old Style" w:hAnsi="Bookman Old Style"/>
        <w:sz w:val="28"/>
        <w:szCs w:val="28"/>
      </w:rPr>
      <w:t xml:space="preserve">      </w:t>
    </w:r>
  </w:p>
  <w:p w:rsidR="0020232B" w:rsidRDefault="0020232B" w:rsidP="0020232B">
    <w:pPr>
      <w:keepNext/>
      <w:tabs>
        <w:tab w:val="left" w:pos="3402"/>
      </w:tabs>
      <w:spacing w:after="0" w:line="240" w:lineRule="auto"/>
      <w:jc w:val="both"/>
      <w:outlineLvl w:val="0"/>
      <w:rPr>
        <w:rFonts w:ascii="Bookman Old Style" w:hAnsi="Bookman Old Style"/>
        <w:sz w:val="28"/>
        <w:szCs w:val="28"/>
      </w:rPr>
    </w:pPr>
  </w:p>
  <w:p w:rsidR="0020232B" w:rsidRPr="0033689F" w:rsidRDefault="0020232B" w:rsidP="0020232B">
    <w:pPr>
      <w:keepNext/>
      <w:tabs>
        <w:tab w:val="left" w:pos="3402"/>
      </w:tabs>
      <w:spacing w:after="0" w:line="240" w:lineRule="auto"/>
      <w:jc w:val="both"/>
      <w:outlineLvl w:val="0"/>
      <w:rPr>
        <w:rFonts w:ascii="Bookman Old Style" w:eastAsia="Calibri" w:hAnsi="Bookman Old Style" w:cs="Times New Roman"/>
        <w:sz w:val="24"/>
        <w:szCs w:val="24"/>
      </w:rPr>
    </w:pPr>
    <w:r w:rsidRPr="0033689F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0CAC1203" wp14:editId="403BA63A">
          <wp:simplePos x="0" y="0"/>
          <wp:positionH relativeFrom="margin">
            <wp:align>center</wp:align>
          </wp:positionH>
          <wp:positionV relativeFrom="paragraph">
            <wp:posOffset>-420370</wp:posOffset>
          </wp:positionV>
          <wp:extent cx="723265" cy="622935"/>
          <wp:effectExtent l="0" t="0" r="635" b="5715"/>
          <wp:wrapNone/>
          <wp:docPr id="1" name="Imagen 1" descr="Escudo Colombi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 Colombia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232B" w:rsidRPr="0020232B" w:rsidRDefault="0020232B" w:rsidP="0020232B">
    <w:pPr>
      <w:spacing w:after="0" w:line="240" w:lineRule="auto"/>
      <w:jc w:val="center"/>
      <w:rPr>
        <w:rFonts w:ascii="Verdana" w:eastAsia="Calibri" w:hAnsi="Verdana" w:cs="Times New Roman"/>
        <w:b/>
        <w:color w:val="808080" w:themeColor="background1" w:themeShade="80"/>
        <w:kern w:val="32"/>
        <w:sz w:val="24"/>
        <w:szCs w:val="24"/>
        <w:lang w:val="es-MX"/>
      </w:rPr>
    </w:pPr>
    <w:r w:rsidRPr="0020232B">
      <w:rPr>
        <w:rFonts w:ascii="Verdana" w:eastAsia="Calibri" w:hAnsi="Verdana" w:cs="Courier New"/>
        <w:b/>
        <w:color w:val="808080" w:themeColor="background1" w:themeShade="80"/>
        <w:sz w:val="24"/>
        <w:szCs w:val="24"/>
        <w:lang w:val="es-ES"/>
      </w:rPr>
      <w:t>REPÚBLICA DE COLOMBIA</w:t>
    </w:r>
  </w:p>
  <w:p w:rsidR="0020232B" w:rsidRPr="0020232B" w:rsidRDefault="0020232B" w:rsidP="0020232B">
    <w:pPr>
      <w:spacing w:after="0" w:line="240" w:lineRule="auto"/>
      <w:jc w:val="center"/>
      <w:rPr>
        <w:rFonts w:ascii="Verdana" w:eastAsia="Calibri" w:hAnsi="Verdana" w:cs="Times New Roman"/>
        <w:b/>
        <w:color w:val="808080" w:themeColor="background1" w:themeShade="80"/>
        <w:sz w:val="24"/>
        <w:szCs w:val="24"/>
        <w:lang w:val="es-ES"/>
      </w:rPr>
    </w:pPr>
    <w:r w:rsidRPr="0020232B">
      <w:rPr>
        <w:rFonts w:ascii="Verdana" w:eastAsia="Calibri" w:hAnsi="Verdana" w:cs="Times New Roman"/>
        <w:b/>
        <w:color w:val="808080" w:themeColor="background1" w:themeShade="80"/>
        <w:sz w:val="24"/>
        <w:szCs w:val="24"/>
        <w:lang w:val="es-ES"/>
      </w:rPr>
      <w:t>RAMA JUDICIAL DEL PODER PÚBLICO</w:t>
    </w:r>
  </w:p>
  <w:p w:rsidR="0020232B" w:rsidRPr="0020232B" w:rsidRDefault="0020232B" w:rsidP="0020232B">
    <w:pPr>
      <w:spacing w:after="0" w:line="240" w:lineRule="auto"/>
      <w:jc w:val="center"/>
      <w:rPr>
        <w:rFonts w:ascii="Verdana" w:eastAsia="Calibri" w:hAnsi="Verdana" w:cs="Courier New"/>
        <w:b/>
        <w:color w:val="808080" w:themeColor="background1" w:themeShade="80"/>
        <w:sz w:val="24"/>
        <w:szCs w:val="24"/>
        <w:lang w:val="es-ES"/>
      </w:rPr>
    </w:pPr>
    <w:r w:rsidRPr="0020232B">
      <w:rPr>
        <w:rFonts w:ascii="Verdana" w:eastAsia="Calibri" w:hAnsi="Verdana" w:cs="Courier New"/>
        <w:b/>
        <w:color w:val="808080" w:themeColor="background1" w:themeShade="80"/>
        <w:sz w:val="24"/>
        <w:szCs w:val="24"/>
        <w:lang w:val="es-ES"/>
      </w:rPr>
      <w:t>JUZGADO PROMISCUO MUNICIPAL</w:t>
    </w:r>
  </w:p>
  <w:p w:rsidR="0020232B" w:rsidRPr="0020232B" w:rsidRDefault="0020232B" w:rsidP="0020232B">
    <w:pPr>
      <w:spacing w:after="0" w:line="240" w:lineRule="auto"/>
      <w:jc w:val="center"/>
      <w:rPr>
        <w:rFonts w:ascii="Verdana" w:eastAsia="Calibri" w:hAnsi="Verdana" w:cs="Courier New"/>
        <w:b/>
        <w:color w:val="808080" w:themeColor="background1" w:themeShade="80"/>
        <w:sz w:val="24"/>
        <w:szCs w:val="24"/>
        <w:lang w:val="es-ES"/>
      </w:rPr>
    </w:pPr>
    <w:r w:rsidRPr="0020232B">
      <w:rPr>
        <w:rFonts w:ascii="Verdana" w:eastAsia="Calibri" w:hAnsi="Verdana" w:cs="Courier New"/>
        <w:b/>
        <w:color w:val="808080" w:themeColor="background1" w:themeShade="80"/>
        <w:sz w:val="24"/>
        <w:szCs w:val="24"/>
        <w:lang w:val="es-ES"/>
      </w:rPr>
      <w:t>SAN ZENÓN - MAGDALENA</w:t>
    </w:r>
  </w:p>
  <w:p w:rsidR="0020232B" w:rsidRPr="0020232B" w:rsidRDefault="0020232B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43"/>
    <w:rsid w:val="00073A75"/>
    <w:rsid w:val="0020232B"/>
    <w:rsid w:val="00665FF0"/>
    <w:rsid w:val="007A63BC"/>
    <w:rsid w:val="007D40BD"/>
    <w:rsid w:val="00A6513D"/>
    <w:rsid w:val="00BB719E"/>
    <w:rsid w:val="00D677C4"/>
    <w:rsid w:val="00EF7995"/>
    <w:rsid w:val="00F8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7DBBD-87FE-464A-A43A-B909F1CF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E43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65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F79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995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F79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95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san zenon</dc:creator>
  <cp:keywords/>
  <dc:description/>
  <cp:lastModifiedBy>juzgado san zenon</cp:lastModifiedBy>
  <cp:revision>5</cp:revision>
  <cp:lastPrinted>2022-01-11T20:52:00Z</cp:lastPrinted>
  <dcterms:created xsi:type="dcterms:W3CDTF">2022-01-11T19:06:00Z</dcterms:created>
  <dcterms:modified xsi:type="dcterms:W3CDTF">2022-01-11T22:02:00Z</dcterms:modified>
</cp:coreProperties>
</file>