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8184E" w14:textId="7E4C633B" w:rsidR="00E37ADD" w:rsidRPr="00E37ADD" w:rsidRDefault="00E37ADD" w:rsidP="00E37ADD">
      <w:pPr>
        <w:spacing w:after="0"/>
        <w:rPr>
          <w:rFonts w:ascii="Arial" w:hAnsi="Arial" w:cs="Arial"/>
          <w:b/>
          <w:bCs/>
          <w:lang w:val="es-MX"/>
        </w:rPr>
      </w:pPr>
      <w:r w:rsidRPr="00E37ADD">
        <w:rPr>
          <w:rFonts w:ascii="Arial" w:hAnsi="Arial" w:cs="Arial"/>
          <w:b/>
          <w:bCs/>
          <w:lang w:val="es-MX"/>
        </w:rPr>
        <w:t xml:space="preserve">REF: </w:t>
      </w:r>
      <w:r w:rsidR="00D40AE2">
        <w:rPr>
          <w:rFonts w:ascii="Arial" w:hAnsi="Arial" w:cs="Arial"/>
          <w:b/>
          <w:bCs/>
          <w:lang w:val="es-MX"/>
        </w:rPr>
        <w:t>PROCESO EJECUTIVO HIPOTECARIO</w:t>
      </w:r>
    </w:p>
    <w:p w14:paraId="7661AF3D" w14:textId="10AA9402" w:rsidR="00E37ADD" w:rsidRPr="00E37ADD" w:rsidRDefault="00E37ADD" w:rsidP="00E37ADD">
      <w:pPr>
        <w:spacing w:after="0"/>
        <w:rPr>
          <w:rFonts w:ascii="Arial" w:hAnsi="Arial" w:cs="Arial"/>
          <w:b/>
          <w:bCs/>
          <w:lang w:val="es-MX"/>
        </w:rPr>
      </w:pPr>
      <w:r w:rsidRPr="00E37ADD">
        <w:rPr>
          <w:rFonts w:ascii="Arial" w:hAnsi="Arial" w:cs="Arial"/>
          <w:b/>
          <w:bCs/>
          <w:lang w:val="es-MX"/>
        </w:rPr>
        <w:t>DTE: BANCOLOMBIA</w:t>
      </w:r>
    </w:p>
    <w:p w14:paraId="73D46642" w14:textId="51558C5F" w:rsidR="00E37ADD" w:rsidRPr="00E37ADD" w:rsidRDefault="00E37ADD" w:rsidP="00E37ADD">
      <w:pPr>
        <w:spacing w:after="0"/>
        <w:rPr>
          <w:rFonts w:ascii="Arial" w:hAnsi="Arial" w:cs="Arial"/>
          <w:b/>
          <w:bCs/>
          <w:lang w:val="es-MX"/>
        </w:rPr>
      </w:pPr>
      <w:r w:rsidRPr="00E37ADD">
        <w:rPr>
          <w:rFonts w:ascii="Arial" w:hAnsi="Arial" w:cs="Arial"/>
          <w:b/>
          <w:bCs/>
          <w:lang w:val="es-MX"/>
        </w:rPr>
        <w:t>DDO: SOFANOR MEJIA MEJIA</w:t>
      </w:r>
    </w:p>
    <w:p w14:paraId="2DC31163" w14:textId="58E47757" w:rsidR="00E37ADD" w:rsidRPr="00E37ADD" w:rsidRDefault="00E37ADD" w:rsidP="00E37ADD">
      <w:pPr>
        <w:spacing w:after="0"/>
        <w:rPr>
          <w:rFonts w:ascii="Arial" w:hAnsi="Arial" w:cs="Arial"/>
          <w:b/>
          <w:bCs/>
          <w:lang w:val="es-MX"/>
        </w:rPr>
      </w:pPr>
      <w:r w:rsidRPr="00E37ADD">
        <w:rPr>
          <w:rFonts w:ascii="Arial" w:hAnsi="Arial" w:cs="Arial"/>
          <w:b/>
          <w:bCs/>
          <w:lang w:val="es-MX"/>
        </w:rPr>
        <w:t>RAD: 201</w:t>
      </w:r>
      <w:r w:rsidR="00D40AE2">
        <w:rPr>
          <w:rFonts w:ascii="Arial" w:hAnsi="Arial" w:cs="Arial"/>
          <w:b/>
          <w:bCs/>
          <w:lang w:val="es-MX"/>
        </w:rPr>
        <w:t>9</w:t>
      </w:r>
      <w:r w:rsidRPr="00E37ADD">
        <w:rPr>
          <w:rFonts w:ascii="Arial" w:hAnsi="Arial" w:cs="Arial"/>
          <w:b/>
          <w:bCs/>
          <w:lang w:val="es-MX"/>
        </w:rPr>
        <w:t>-00046-00</w:t>
      </w:r>
    </w:p>
    <w:p w14:paraId="0542A9D2" w14:textId="7E6FEAB0" w:rsidR="00E37ADD" w:rsidRPr="00E37ADD" w:rsidRDefault="00E37ADD" w:rsidP="00E37ADD">
      <w:pPr>
        <w:spacing w:after="0"/>
        <w:jc w:val="center"/>
        <w:rPr>
          <w:rFonts w:ascii="Arial" w:hAnsi="Arial" w:cs="Arial"/>
          <w:b/>
          <w:bCs/>
          <w:lang w:val="es-MX"/>
        </w:rPr>
      </w:pPr>
      <w:r w:rsidRPr="00E37ADD">
        <w:rPr>
          <w:rFonts w:ascii="Arial" w:hAnsi="Arial" w:cs="Arial"/>
          <w:b/>
          <w:bCs/>
          <w:lang w:val="es-MX"/>
        </w:rPr>
        <w:t>REPÚBLICA DE COLOMBIA</w:t>
      </w:r>
    </w:p>
    <w:p w14:paraId="268B6537" w14:textId="0117B39B" w:rsidR="00E37ADD" w:rsidRPr="00E37ADD" w:rsidRDefault="00E37ADD" w:rsidP="00E37ADD">
      <w:pPr>
        <w:spacing w:after="0"/>
        <w:jc w:val="center"/>
        <w:rPr>
          <w:rFonts w:ascii="Arial" w:hAnsi="Arial" w:cs="Arial"/>
          <w:b/>
          <w:bCs/>
          <w:lang w:val="es-MX"/>
        </w:rPr>
      </w:pPr>
      <w:r w:rsidRPr="00E37ADD">
        <w:rPr>
          <w:rFonts w:ascii="Arial" w:hAnsi="Arial" w:cs="Arial"/>
          <w:b/>
          <w:bCs/>
          <w:lang w:val="es-MX"/>
        </w:rPr>
        <w:t>RAMA JUDICIAL DEL PODER PÚBLICO</w:t>
      </w:r>
    </w:p>
    <w:p w14:paraId="0551F217" w14:textId="05096186" w:rsidR="00E37ADD" w:rsidRPr="00E37ADD" w:rsidRDefault="00E37ADD" w:rsidP="00E37ADD">
      <w:pPr>
        <w:spacing w:after="0"/>
        <w:jc w:val="center"/>
        <w:rPr>
          <w:rFonts w:ascii="Arial" w:hAnsi="Arial" w:cs="Arial"/>
          <w:b/>
          <w:bCs/>
          <w:lang w:val="es-MX"/>
        </w:rPr>
      </w:pPr>
      <w:r w:rsidRPr="00E37ADD">
        <w:rPr>
          <w:rFonts w:ascii="Arial" w:hAnsi="Arial" w:cs="Arial"/>
          <w:b/>
          <w:bCs/>
          <w:lang w:val="es-MX"/>
        </w:rPr>
        <w:t>JUZGADO PROMISCUO MUNICIPAL DE TENERIFE</w:t>
      </w:r>
    </w:p>
    <w:p w14:paraId="53EF012F" w14:textId="130D480F" w:rsidR="00E37ADD" w:rsidRDefault="00E37ADD">
      <w:pPr>
        <w:rPr>
          <w:lang w:val="es-MX"/>
        </w:rPr>
      </w:pPr>
    </w:p>
    <w:p w14:paraId="7F923512" w14:textId="336B15B6" w:rsidR="00E37ADD" w:rsidRPr="00D40AE2" w:rsidRDefault="00E37ADD">
      <w:pPr>
        <w:rPr>
          <w:rFonts w:ascii="Arial" w:hAnsi="Arial" w:cs="Arial"/>
          <w:sz w:val="24"/>
          <w:szCs w:val="24"/>
          <w:lang w:val="es-MX"/>
        </w:rPr>
      </w:pPr>
      <w:r w:rsidRPr="00D40AE2">
        <w:rPr>
          <w:rFonts w:ascii="Arial" w:hAnsi="Arial" w:cs="Arial"/>
          <w:sz w:val="24"/>
          <w:szCs w:val="24"/>
          <w:lang w:val="es-MX"/>
        </w:rPr>
        <w:t>10-MAR-2021</w:t>
      </w:r>
    </w:p>
    <w:p w14:paraId="69339262" w14:textId="648999D9" w:rsidR="00E37ADD" w:rsidRPr="00D40AE2" w:rsidRDefault="00E37ADD" w:rsidP="000206EF">
      <w:pPr>
        <w:jc w:val="both"/>
        <w:rPr>
          <w:rFonts w:ascii="Arial" w:hAnsi="Arial" w:cs="Arial"/>
          <w:sz w:val="24"/>
          <w:szCs w:val="24"/>
          <w:lang w:val="es-MX"/>
        </w:rPr>
      </w:pPr>
      <w:r w:rsidRPr="00D40AE2">
        <w:rPr>
          <w:rFonts w:ascii="Arial" w:hAnsi="Arial" w:cs="Arial"/>
          <w:sz w:val="24"/>
          <w:szCs w:val="24"/>
          <w:lang w:val="es-MX"/>
        </w:rPr>
        <w:t>AL DESPACHO INFORMANDO QUE LA APODERADA DE LA PARTE DEMANDANTE EL DIA 2 DE MARZO DE 2021 y 5 DE MARZO DE 2021, DENTRO DEL HORARIO HÁBIL LABORAL PRESENTÓ SENDOS MEMORIALES INFORMANDO LA DIRECCION ELECTRONICA DEL DEMANDADO Y APORTANDO CONSTANCIA DE ENVIO DE LA NOTIFICACION ELECTRONICAMENTE. SE AGREGA QUE, EL DIA 8 DE MARZO DE 2021, EL CURADOR AD LITEM CONTESTÓ LA DEMANDA.</w:t>
      </w:r>
    </w:p>
    <w:p w14:paraId="4BF8D7A2" w14:textId="77777777" w:rsidR="000206EF" w:rsidRPr="00D40AE2" w:rsidRDefault="00E37ADD" w:rsidP="000206EF">
      <w:pPr>
        <w:jc w:val="both"/>
        <w:rPr>
          <w:rFonts w:ascii="Arial" w:hAnsi="Arial" w:cs="Arial"/>
          <w:sz w:val="24"/>
          <w:szCs w:val="24"/>
          <w:lang w:val="es-MX"/>
        </w:rPr>
      </w:pPr>
      <w:r w:rsidRPr="00D40AE2">
        <w:rPr>
          <w:rFonts w:ascii="Arial" w:hAnsi="Arial" w:cs="Arial"/>
          <w:sz w:val="24"/>
          <w:szCs w:val="24"/>
          <w:lang w:val="es-MX"/>
        </w:rPr>
        <w:t>CONFORME A LO ANTERIOR SE DEJA CONSTANCIA QUE PARALELAMENTE A LA PRESENTACION DE LOS MEMORIALES DE FECHA 2</w:t>
      </w:r>
      <w:r w:rsidR="000206EF" w:rsidRPr="00D40AE2">
        <w:rPr>
          <w:rFonts w:ascii="Arial" w:hAnsi="Arial" w:cs="Arial"/>
          <w:sz w:val="24"/>
          <w:szCs w:val="24"/>
          <w:lang w:val="es-MX"/>
        </w:rPr>
        <w:t xml:space="preserve"> Y 5</w:t>
      </w:r>
      <w:r w:rsidRPr="00D40AE2">
        <w:rPr>
          <w:rFonts w:ascii="Arial" w:hAnsi="Arial" w:cs="Arial"/>
          <w:sz w:val="24"/>
          <w:szCs w:val="24"/>
          <w:lang w:val="es-MX"/>
        </w:rPr>
        <w:t xml:space="preserve"> DE MARZO DE 2021, AUN SE ENCONTRABA EN TRASLADO LOS TERMINOS DE EJECUTORIA DEL AUTO DE FECHA 24 DE FEBERERO DE 2021, POR MEDIO DEL CUAL SE NOMBRA CURADOR AD LITEM AL DEMANDADO, SIENDO NOTIFICADO DICHO AUTO EN ESTADO DEL DIA 25 FEB DE 2021; SURTIENDOSE </w:t>
      </w:r>
      <w:r w:rsidR="000206EF" w:rsidRPr="00D40AE2">
        <w:rPr>
          <w:rFonts w:ascii="Arial" w:hAnsi="Arial" w:cs="Arial"/>
          <w:sz w:val="24"/>
          <w:szCs w:val="24"/>
          <w:lang w:val="es-MX"/>
        </w:rPr>
        <w:t xml:space="preserve">LA EJECUTORIA LOS DIAS 26 DE FEB; 1° Y 2 MAR DE 2021. </w:t>
      </w:r>
    </w:p>
    <w:p w14:paraId="3DA80CC0" w14:textId="55A1F234" w:rsidR="00E37ADD" w:rsidRPr="00D40AE2" w:rsidRDefault="000206EF" w:rsidP="000206EF">
      <w:pPr>
        <w:jc w:val="both"/>
        <w:rPr>
          <w:rFonts w:ascii="Arial" w:hAnsi="Arial" w:cs="Arial"/>
          <w:sz w:val="24"/>
          <w:szCs w:val="24"/>
          <w:lang w:val="es-MX"/>
        </w:rPr>
      </w:pPr>
      <w:r w:rsidRPr="00D40AE2">
        <w:rPr>
          <w:rFonts w:ascii="Arial" w:hAnsi="Arial" w:cs="Arial"/>
          <w:sz w:val="24"/>
          <w:szCs w:val="24"/>
          <w:lang w:val="es-MX"/>
        </w:rPr>
        <w:t>POSTERIORMENTE A LA EJECUTIORIA CORRIAN LOS TERMINOS DE CINCO (5) DÍAS PARA QUE ACEPTARA EL CARGO Y CONTESTARA EL CURADOR AD LITEM, TRANSCURRIENDO ASI EL CONTEO DE LOS TERMINOS: 3, 4, 5, 8 Y 9 DE MARZO DE 2021 HASTA LAS 5: 00 P.M, SIENDO PRESENTADA LA CONTESACIÓN DEL CURADOR EL DIA 8 DE MARZO DE 2021, DENTRO DEL TERMINO.</w:t>
      </w:r>
    </w:p>
    <w:p w14:paraId="40D58F41" w14:textId="54814780" w:rsidR="000206EF" w:rsidRPr="00D40AE2" w:rsidRDefault="000206EF" w:rsidP="000206EF">
      <w:pPr>
        <w:jc w:val="both"/>
        <w:rPr>
          <w:rFonts w:ascii="Arial" w:hAnsi="Arial" w:cs="Arial"/>
          <w:sz w:val="24"/>
          <w:szCs w:val="24"/>
          <w:lang w:val="es-MX"/>
        </w:rPr>
      </w:pPr>
      <w:r w:rsidRPr="00D40AE2">
        <w:rPr>
          <w:rFonts w:ascii="Arial" w:hAnsi="Arial" w:cs="Arial"/>
          <w:sz w:val="24"/>
          <w:szCs w:val="24"/>
          <w:lang w:val="es-MX"/>
        </w:rPr>
        <w:t>POR LO TANTO, LOS MEMORIALES PRESENTADOS POR LA APODERADA DE LA PARTE DEMANDANTE LOS DIAS 2 Y 5 DE MARZO DE 2021, SON AGREGADOS Y PASADOS AL DESPACHO HASTA FECHA, CONFORME A LAS RAZONES ANTERIORMENTE EXPUESTAS.</w:t>
      </w:r>
    </w:p>
    <w:p w14:paraId="7EA0E3D2" w14:textId="757F625B" w:rsidR="000206EF" w:rsidRPr="00D40AE2" w:rsidRDefault="000206EF" w:rsidP="000206EF">
      <w:pPr>
        <w:jc w:val="both"/>
        <w:rPr>
          <w:rFonts w:ascii="Arial" w:hAnsi="Arial" w:cs="Arial"/>
          <w:sz w:val="24"/>
          <w:szCs w:val="24"/>
          <w:lang w:val="es-MX"/>
        </w:rPr>
      </w:pPr>
      <w:r w:rsidRPr="00D40AE2">
        <w:rPr>
          <w:rFonts w:ascii="Arial" w:hAnsi="Arial" w:cs="Arial"/>
          <w:sz w:val="24"/>
          <w:szCs w:val="24"/>
          <w:lang w:val="es-MX"/>
        </w:rPr>
        <w:t>SE DEJA CONSTANCIA QUE LA DEMANDA FUE PRESENTADA EL DIA 19 DE SEPTIEMBRE DE 2019 Y SE LIBRÓ MANDAMIENTO DE PAGO EL DIA 2 DE COTUBRE DE 2019, POR LO TANTO, EL TRÁMITE D E NOTIFICACION PERSONAL NO SE PUEDE REALIZAR CONFORME A LO DISPUESTO EN EL DCTO. 806 DE 2020, QUE TIENE EFECTO ULTRAACTIVO MAS NO RETROACTIVO</w:t>
      </w:r>
      <w:r w:rsidR="00D40AE2" w:rsidRPr="00D40AE2">
        <w:rPr>
          <w:rFonts w:ascii="Arial" w:hAnsi="Arial" w:cs="Arial"/>
          <w:sz w:val="24"/>
          <w:szCs w:val="24"/>
          <w:lang w:val="es-MX"/>
        </w:rPr>
        <w:t xml:space="preserve">, DEBIENDOSE SEGUIR POR LO DISPUESTO EN EL ARTICULO 40 DE LA LEY 153 DE 1887. </w:t>
      </w:r>
    </w:p>
    <w:p w14:paraId="32ED30E6" w14:textId="59D90998" w:rsidR="00D40AE2" w:rsidRPr="00D40AE2" w:rsidRDefault="00D40AE2" w:rsidP="000206EF">
      <w:pPr>
        <w:jc w:val="both"/>
        <w:rPr>
          <w:rFonts w:ascii="Arial" w:hAnsi="Arial" w:cs="Arial"/>
          <w:sz w:val="24"/>
          <w:szCs w:val="24"/>
          <w:lang w:val="es-MX"/>
        </w:rPr>
      </w:pPr>
      <w:r w:rsidRPr="00D40AE2">
        <w:rPr>
          <w:rFonts w:ascii="Arial" w:hAnsi="Arial" w:cs="Arial"/>
          <w:sz w:val="24"/>
          <w:szCs w:val="24"/>
          <w:lang w:val="es-MX"/>
        </w:rPr>
        <w:t>SE DEJA CONSTANCIA QUE EL PROCESO SE ENCUENTRA NOTIFICADO PERSONALMENTE Y POR EMPLAZAMIENTO AL DEMANDADO, NOMBRADO CURADOR AD LITEM Y ÉSTE NO CONTESTO Y NO PROPUSO EXCEPCION.</w:t>
      </w:r>
    </w:p>
    <w:p w14:paraId="7651FC92" w14:textId="1AD694B5" w:rsidR="00D40AE2" w:rsidRPr="00D40AE2" w:rsidRDefault="00D40AE2" w:rsidP="000206EF">
      <w:pPr>
        <w:jc w:val="both"/>
        <w:rPr>
          <w:rFonts w:ascii="Arial" w:hAnsi="Arial" w:cs="Arial"/>
          <w:sz w:val="24"/>
          <w:szCs w:val="24"/>
          <w:lang w:val="es-MX"/>
        </w:rPr>
      </w:pPr>
      <w:r w:rsidRPr="00D40AE2">
        <w:rPr>
          <w:rFonts w:ascii="Arial" w:hAnsi="Arial" w:cs="Arial"/>
          <w:sz w:val="24"/>
          <w:szCs w:val="24"/>
          <w:lang w:val="es-MX"/>
        </w:rPr>
        <w:t>SE DEJA CONSTANCIA QUE LA APODERADA DE LA PARTE DEMANDANTE NO HACE ELECCION DE LA NOTIFICACION QUE QUIERE QUE SIGA VIGENTE O NO. AUN ESTADO EN FIRME LAS NOTIFICACIONES SURTIDAS CONFORME A LOS ARTICULOS 291 Y 293 DEL C.G.P LOS CUALES NO SE ENCUENTRAN DEROGADOS.</w:t>
      </w:r>
    </w:p>
    <w:p w14:paraId="58EB2020" w14:textId="1DEE0B9F" w:rsidR="00D40AE2" w:rsidRPr="00D40AE2" w:rsidRDefault="00D40AE2" w:rsidP="000206EF">
      <w:pPr>
        <w:jc w:val="both"/>
        <w:rPr>
          <w:rFonts w:ascii="Arial" w:hAnsi="Arial" w:cs="Arial"/>
          <w:sz w:val="24"/>
          <w:szCs w:val="24"/>
          <w:lang w:val="es-MX"/>
        </w:rPr>
      </w:pPr>
      <w:r w:rsidRPr="00D40AE2">
        <w:rPr>
          <w:rFonts w:ascii="Arial" w:hAnsi="Arial" w:cs="Arial"/>
          <w:sz w:val="24"/>
          <w:szCs w:val="24"/>
          <w:lang w:val="es-MX"/>
        </w:rPr>
        <w:t>AL DESPACHO PARA SU RESPECTIVA ORDEN.</w:t>
      </w:r>
    </w:p>
    <w:p w14:paraId="5040A2DC" w14:textId="5AB4B26E" w:rsidR="00D40AE2" w:rsidRPr="00D40AE2" w:rsidRDefault="00D40AE2" w:rsidP="00D40AE2">
      <w:pPr>
        <w:spacing w:after="0" w:line="240" w:lineRule="auto"/>
        <w:jc w:val="center"/>
        <w:rPr>
          <w:rFonts w:ascii="Arial" w:hAnsi="Arial" w:cs="Arial"/>
          <w:b/>
          <w:bCs/>
          <w:sz w:val="24"/>
          <w:szCs w:val="24"/>
          <w:lang w:val="es-MX"/>
        </w:rPr>
      </w:pPr>
    </w:p>
    <w:p w14:paraId="612DFE00" w14:textId="4CF6B33E" w:rsidR="00D40AE2" w:rsidRPr="00D40AE2" w:rsidRDefault="00D40AE2" w:rsidP="00D40AE2">
      <w:pPr>
        <w:spacing w:after="0" w:line="240" w:lineRule="auto"/>
        <w:jc w:val="center"/>
        <w:rPr>
          <w:rFonts w:ascii="Arial" w:hAnsi="Arial" w:cs="Arial"/>
          <w:b/>
          <w:bCs/>
          <w:sz w:val="24"/>
          <w:szCs w:val="24"/>
          <w:lang w:val="es-MX"/>
        </w:rPr>
      </w:pPr>
      <w:r w:rsidRPr="00D40AE2">
        <w:rPr>
          <w:rFonts w:ascii="Arial" w:hAnsi="Arial" w:cs="Arial"/>
          <w:b/>
          <w:bCs/>
          <w:sz w:val="24"/>
          <w:szCs w:val="24"/>
          <w:lang w:val="es-MX"/>
        </w:rPr>
        <w:t>ANA MARIA RINCON MARQUEZ</w:t>
      </w:r>
    </w:p>
    <w:p w14:paraId="2F472FC9" w14:textId="06745836" w:rsidR="00D40AE2" w:rsidRDefault="00D40AE2" w:rsidP="00D40AE2">
      <w:pPr>
        <w:spacing w:after="0" w:line="240" w:lineRule="auto"/>
        <w:jc w:val="center"/>
        <w:rPr>
          <w:rFonts w:ascii="Arial" w:hAnsi="Arial" w:cs="Arial"/>
          <w:b/>
          <w:bCs/>
          <w:sz w:val="24"/>
          <w:szCs w:val="24"/>
          <w:lang w:val="es-MX"/>
        </w:rPr>
      </w:pPr>
      <w:r w:rsidRPr="00D40AE2">
        <w:rPr>
          <w:rFonts w:ascii="Arial" w:hAnsi="Arial" w:cs="Arial"/>
          <w:b/>
          <w:bCs/>
          <w:sz w:val="24"/>
          <w:szCs w:val="24"/>
          <w:lang w:val="es-MX"/>
        </w:rPr>
        <w:t>SECRETARIA</w:t>
      </w:r>
    </w:p>
    <w:p w14:paraId="3868B4EF" w14:textId="23F1F9D6" w:rsidR="00D40AE2" w:rsidRDefault="00D40AE2" w:rsidP="00D40AE2">
      <w:pPr>
        <w:spacing w:after="0" w:line="240" w:lineRule="auto"/>
        <w:jc w:val="center"/>
        <w:rPr>
          <w:rFonts w:ascii="Arial" w:hAnsi="Arial" w:cs="Arial"/>
          <w:b/>
          <w:bCs/>
          <w:sz w:val="24"/>
          <w:szCs w:val="24"/>
          <w:lang w:val="es-MX"/>
        </w:rPr>
      </w:pPr>
    </w:p>
    <w:p w14:paraId="080404DC" w14:textId="77777777" w:rsidR="00D40AE2" w:rsidRPr="00D40AE2" w:rsidRDefault="00D40AE2" w:rsidP="00D40AE2">
      <w:pPr>
        <w:spacing w:after="0"/>
        <w:jc w:val="center"/>
        <w:rPr>
          <w:rFonts w:ascii="Arial" w:hAnsi="Arial" w:cs="Arial"/>
          <w:b/>
          <w:bCs/>
          <w:sz w:val="24"/>
          <w:szCs w:val="24"/>
          <w:lang w:val="es-MX"/>
        </w:rPr>
      </w:pPr>
      <w:r w:rsidRPr="00D40AE2">
        <w:rPr>
          <w:rFonts w:ascii="Arial" w:hAnsi="Arial" w:cs="Arial"/>
          <w:b/>
          <w:bCs/>
          <w:sz w:val="24"/>
          <w:szCs w:val="24"/>
          <w:lang w:val="es-MX"/>
        </w:rPr>
        <w:lastRenderedPageBreak/>
        <w:t>REPÚBLICA DE COLOMBIA</w:t>
      </w:r>
    </w:p>
    <w:p w14:paraId="1D3B21CC" w14:textId="77777777" w:rsidR="00D40AE2" w:rsidRPr="00D40AE2" w:rsidRDefault="00D40AE2" w:rsidP="00D40AE2">
      <w:pPr>
        <w:spacing w:after="0"/>
        <w:jc w:val="center"/>
        <w:rPr>
          <w:rFonts w:ascii="Arial" w:hAnsi="Arial" w:cs="Arial"/>
          <w:b/>
          <w:bCs/>
          <w:sz w:val="24"/>
          <w:szCs w:val="24"/>
          <w:lang w:val="es-MX"/>
        </w:rPr>
      </w:pPr>
      <w:r w:rsidRPr="00D40AE2">
        <w:rPr>
          <w:rFonts w:ascii="Arial" w:hAnsi="Arial" w:cs="Arial"/>
          <w:b/>
          <w:bCs/>
          <w:sz w:val="24"/>
          <w:szCs w:val="24"/>
          <w:lang w:val="es-MX"/>
        </w:rPr>
        <w:t>RAMA JUDICIAL DEL PODER PÚBLICO</w:t>
      </w:r>
    </w:p>
    <w:p w14:paraId="008C5998" w14:textId="77777777" w:rsidR="00D40AE2" w:rsidRPr="00D40AE2" w:rsidRDefault="00D40AE2" w:rsidP="00D40AE2">
      <w:pPr>
        <w:spacing w:after="0"/>
        <w:jc w:val="center"/>
        <w:rPr>
          <w:rFonts w:ascii="Arial" w:hAnsi="Arial" w:cs="Arial"/>
          <w:b/>
          <w:bCs/>
          <w:sz w:val="24"/>
          <w:szCs w:val="24"/>
          <w:lang w:val="es-MX"/>
        </w:rPr>
      </w:pPr>
      <w:r w:rsidRPr="00D40AE2">
        <w:rPr>
          <w:rFonts w:ascii="Arial" w:hAnsi="Arial" w:cs="Arial"/>
          <w:b/>
          <w:bCs/>
          <w:sz w:val="24"/>
          <w:szCs w:val="24"/>
          <w:lang w:val="es-MX"/>
        </w:rPr>
        <w:t>JUZGADO PROMISCUO MUNICIPAL DE TENERIFE</w:t>
      </w:r>
    </w:p>
    <w:p w14:paraId="150A4563" w14:textId="461494BF" w:rsidR="00D40AE2" w:rsidRPr="00D40AE2" w:rsidRDefault="00D40AE2" w:rsidP="00D40AE2">
      <w:pPr>
        <w:spacing w:after="0" w:line="240" w:lineRule="auto"/>
        <w:jc w:val="center"/>
        <w:rPr>
          <w:rFonts w:ascii="Arial" w:hAnsi="Arial" w:cs="Arial"/>
          <w:b/>
          <w:bCs/>
          <w:sz w:val="24"/>
          <w:szCs w:val="24"/>
          <w:lang w:val="es-MX"/>
        </w:rPr>
      </w:pPr>
    </w:p>
    <w:p w14:paraId="1E9B3C8E" w14:textId="461D52A1" w:rsidR="00D40AE2" w:rsidRPr="00D40AE2" w:rsidRDefault="00D40AE2" w:rsidP="00D40AE2">
      <w:pPr>
        <w:spacing w:after="0" w:line="240" w:lineRule="auto"/>
        <w:jc w:val="center"/>
        <w:rPr>
          <w:rFonts w:ascii="Arial" w:hAnsi="Arial" w:cs="Arial"/>
          <w:b/>
          <w:bCs/>
          <w:sz w:val="24"/>
          <w:szCs w:val="24"/>
          <w:lang w:val="es-MX"/>
        </w:rPr>
      </w:pPr>
      <w:r w:rsidRPr="00D40AE2">
        <w:rPr>
          <w:rFonts w:ascii="Arial" w:hAnsi="Arial" w:cs="Arial"/>
          <w:b/>
          <w:bCs/>
          <w:sz w:val="24"/>
          <w:szCs w:val="24"/>
          <w:lang w:val="es-MX"/>
        </w:rPr>
        <w:t>TENERIFE, ONCE (11) DE MARZO DE DOS MIL VEINTIUNO (2021)</w:t>
      </w:r>
    </w:p>
    <w:p w14:paraId="69B7B865" w14:textId="77777777" w:rsidR="00D40AE2" w:rsidRPr="00D40AE2" w:rsidRDefault="00D40AE2" w:rsidP="00D40AE2">
      <w:pPr>
        <w:spacing w:after="0" w:line="240" w:lineRule="auto"/>
        <w:jc w:val="center"/>
        <w:rPr>
          <w:rFonts w:ascii="Arial" w:hAnsi="Arial" w:cs="Arial"/>
          <w:b/>
          <w:bCs/>
          <w:sz w:val="24"/>
          <w:szCs w:val="24"/>
          <w:lang w:val="es-MX"/>
        </w:rPr>
      </w:pPr>
    </w:p>
    <w:p w14:paraId="7567023F" w14:textId="77777777" w:rsidR="00D40AE2" w:rsidRPr="00D40AE2" w:rsidRDefault="00D40AE2" w:rsidP="00D40AE2">
      <w:pPr>
        <w:spacing w:after="0"/>
        <w:rPr>
          <w:rFonts w:ascii="Arial" w:hAnsi="Arial" w:cs="Arial"/>
          <w:b/>
          <w:bCs/>
          <w:sz w:val="24"/>
          <w:szCs w:val="24"/>
          <w:lang w:val="es-MX"/>
        </w:rPr>
      </w:pPr>
      <w:r w:rsidRPr="00D40AE2">
        <w:rPr>
          <w:rFonts w:ascii="Arial" w:hAnsi="Arial" w:cs="Arial"/>
          <w:b/>
          <w:bCs/>
          <w:sz w:val="24"/>
          <w:szCs w:val="24"/>
          <w:lang w:val="es-MX"/>
        </w:rPr>
        <w:t>REF: PROCESO EJECUTIVO HIPOTECARIO</w:t>
      </w:r>
    </w:p>
    <w:p w14:paraId="0BCE31FC" w14:textId="77777777" w:rsidR="00D40AE2" w:rsidRPr="00D40AE2" w:rsidRDefault="00D40AE2" w:rsidP="00D40AE2">
      <w:pPr>
        <w:spacing w:after="0"/>
        <w:rPr>
          <w:rFonts w:ascii="Arial" w:hAnsi="Arial" w:cs="Arial"/>
          <w:b/>
          <w:bCs/>
          <w:sz w:val="24"/>
          <w:szCs w:val="24"/>
          <w:lang w:val="es-MX"/>
        </w:rPr>
      </w:pPr>
      <w:r w:rsidRPr="00D40AE2">
        <w:rPr>
          <w:rFonts w:ascii="Arial" w:hAnsi="Arial" w:cs="Arial"/>
          <w:b/>
          <w:bCs/>
          <w:sz w:val="24"/>
          <w:szCs w:val="24"/>
          <w:lang w:val="es-MX"/>
        </w:rPr>
        <w:t>DTE: BANCOLOMBIA</w:t>
      </w:r>
    </w:p>
    <w:p w14:paraId="00605735" w14:textId="77777777" w:rsidR="00D40AE2" w:rsidRPr="00D40AE2" w:rsidRDefault="00D40AE2" w:rsidP="00D40AE2">
      <w:pPr>
        <w:spacing w:after="0"/>
        <w:rPr>
          <w:rFonts w:ascii="Arial" w:hAnsi="Arial" w:cs="Arial"/>
          <w:b/>
          <w:bCs/>
          <w:sz w:val="24"/>
          <w:szCs w:val="24"/>
          <w:lang w:val="es-MX"/>
        </w:rPr>
      </w:pPr>
      <w:r w:rsidRPr="00D40AE2">
        <w:rPr>
          <w:rFonts w:ascii="Arial" w:hAnsi="Arial" w:cs="Arial"/>
          <w:b/>
          <w:bCs/>
          <w:sz w:val="24"/>
          <w:szCs w:val="24"/>
          <w:lang w:val="es-MX"/>
        </w:rPr>
        <w:t>DDO: SOFANOR MEJIA MEJIA</w:t>
      </w:r>
    </w:p>
    <w:p w14:paraId="0AFE4ABF" w14:textId="77777777" w:rsidR="00D40AE2" w:rsidRPr="00D40AE2" w:rsidRDefault="00D40AE2" w:rsidP="00D40AE2">
      <w:pPr>
        <w:spacing w:after="0"/>
        <w:rPr>
          <w:rFonts w:ascii="Arial" w:hAnsi="Arial" w:cs="Arial"/>
          <w:b/>
          <w:bCs/>
          <w:sz w:val="24"/>
          <w:szCs w:val="24"/>
          <w:lang w:val="es-MX"/>
        </w:rPr>
      </w:pPr>
      <w:r w:rsidRPr="00D40AE2">
        <w:rPr>
          <w:rFonts w:ascii="Arial" w:hAnsi="Arial" w:cs="Arial"/>
          <w:b/>
          <w:bCs/>
          <w:sz w:val="24"/>
          <w:szCs w:val="24"/>
          <w:lang w:val="es-MX"/>
        </w:rPr>
        <w:t>RAD: 2019-00046-00</w:t>
      </w:r>
    </w:p>
    <w:p w14:paraId="6D9AE699" w14:textId="72750BB3" w:rsidR="000206EF" w:rsidRPr="00D40AE2" w:rsidRDefault="000206EF" w:rsidP="00D40AE2">
      <w:pPr>
        <w:jc w:val="right"/>
        <w:rPr>
          <w:rFonts w:ascii="Arial" w:hAnsi="Arial" w:cs="Arial"/>
          <w:b/>
          <w:bCs/>
          <w:sz w:val="24"/>
          <w:szCs w:val="24"/>
          <w:lang w:val="es-MX"/>
        </w:rPr>
      </w:pPr>
    </w:p>
    <w:p w14:paraId="3CCA7987" w14:textId="2F23BA56" w:rsidR="00D40AE2" w:rsidRDefault="00D40AE2" w:rsidP="00D40AE2">
      <w:pPr>
        <w:jc w:val="right"/>
        <w:rPr>
          <w:rFonts w:ascii="Arial" w:hAnsi="Arial" w:cs="Arial"/>
          <w:b/>
          <w:bCs/>
          <w:sz w:val="24"/>
          <w:szCs w:val="24"/>
          <w:lang w:val="es-MX"/>
        </w:rPr>
      </w:pPr>
      <w:r w:rsidRPr="00D40AE2">
        <w:rPr>
          <w:rFonts w:ascii="Arial" w:hAnsi="Arial" w:cs="Arial"/>
          <w:b/>
          <w:bCs/>
          <w:sz w:val="24"/>
          <w:szCs w:val="24"/>
          <w:lang w:val="es-MX"/>
        </w:rPr>
        <w:t>AUTO INTERLOCUTORIO No: 070 I TRIMESTRE 2021</w:t>
      </w:r>
    </w:p>
    <w:p w14:paraId="08B054DB" w14:textId="6FB41758" w:rsidR="00D40AE2" w:rsidRDefault="00D40AE2" w:rsidP="00D40AE2">
      <w:pPr>
        <w:jc w:val="right"/>
        <w:rPr>
          <w:rFonts w:ascii="Arial" w:hAnsi="Arial" w:cs="Arial"/>
          <w:b/>
          <w:bCs/>
          <w:sz w:val="24"/>
          <w:szCs w:val="24"/>
          <w:lang w:val="es-MX"/>
        </w:rPr>
      </w:pPr>
    </w:p>
    <w:p w14:paraId="6AF0773D" w14:textId="49E538E2" w:rsidR="00D40AE2" w:rsidRDefault="00D40AE2" w:rsidP="00334C54">
      <w:pPr>
        <w:jc w:val="center"/>
        <w:rPr>
          <w:rFonts w:ascii="Arial" w:hAnsi="Arial" w:cs="Arial"/>
          <w:b/>
          <w:bCs/>
          <w:sz w:val="24"/>
          <w:szCs w:val="24"/>
          <w:lang w:val="es-MX"/>
        </w:rPr>
      </w:pPr>
      <w:r>
        <w:rPr>
          <w:rFonts w:ascii="Arial" w:hAnsi="Arial" w:cs="Arial"/>
          <w:b/>
          <w:bCs/>
          <w:sz w:val="24"/>
          <w:szCs w:val="24"/>
          <w:lang w:val="es-MX"/>
        </w:rPr>
        <w:t>ASUNTO:</w:t>
      </w:r>
    </w:p>
    <w:p w14:paraId="1D25237F" w14:textId="0718E370" w:rsidR="00D40AE2" w:rsidRDefault="00D40AE2" w:rsidP="00D40AE2">
      <w:pPr>
        <w:jc w:val="both"/>
        <w:rPr>
          <w:rFonts w:ascii="Arial" w:hAnsi="Arial" w:cs="Arial"/>
          <w:sz w:val="24"/>
          <w:szCs w:val="24"/>
          <w:lang w:val="es-MX"/>
        </w:rPr>
      </w:pPr>
      <w:r w:rsidRPr="00334C54">
        <w:rPr>
          <w:rFonts w:ascii="Arial" w:hAnsi="Arial" w:cs="Arial"/>
          <w:sz w:val="24"/>
          <w:szCs w:val="24"/>
          <w:lang w:val="es-MX"/>
        </w:rPr>
        <w:t xml:space="preserve">Procede el despacho a decidir acerca de la solicitud elevada por la apoderada de la parte demandante de tener como nueva </w:t>
      </w:r>
      <w:r w:rsidR="003A6533" w:rsidRPr="00334C54">
        <w:rPr>
          <w:rFonts w:ascii="Arial" w:hAnsi="Arial" w:cs="Arial"/>
          <w:sz w:val="24"/>
          <w:szCs w:val="24"/>
          <w:lang w:val="es-MX"/>
        </w:rPr>
        <w:t>dirección</w:t>
      </w:r>
      <w:r w:rsidRPr="00334C54">
        <w:rPr>
          <w:rFonts w:ascii="Arial" w:hAnsi="Arial" w:cs="Arial"/>
          <w:sz w:val="24"/>
          <w:szCs w:val="24"/>
          <w:lang w:val="es-MX"/>
        </w:rPr>
        <w:t xml:space="preserve"> </w:t>
      </w:r>
      <w:r w:rsidR="003A6533" w:rsidRPr="00334C54">
        <w:rPr>
          <w:rFonts w:ascii="Arial" w:hAnsi="Arial" w:cs="Arial"/>
          <w:sz w:val="24"/>
          <w:szCs w:val="24"/>
          <w:lang w:val="es-MX"/>
        </w:rPr>
        <w:t>electrónica</w:t>
      </w:r>
      <w:r w:rsidRPr="00334C54">
        <w:rPr>
          <w:rFonts w:ascii="Arial" w:hAnsi="Arial" w:cs="Arial"/>
          <w:sz w:val="24"/>
          <w:szCs w:val="24"/>
          <w:lang w:val="es-MX"/>
        </w:rPr>
        <w:t xml:space="preserve"> del demandado </w:t>
      </w:r>
      <w:r w:rsidR="003A6533" w:rsidRPr="00334C54">
        <w:rPr>
          <w:rFonts w:ascii="Arial" w:hAnsi="Arial" w:cs="Arial"/>
          <w:sz w:val="24"/>
          <w:szCs w:val="24"/>
          <w:lang w:val="es-MX"/>
        </w:rPr>
        <w:t xml:space="preserve">y su posterior remisión, remitiendo al despacho constancia de recibido de la notificación personal al demandado conforme lo dispone el </w:t>
      </w:r>
      <w:r w:rsidR="00FD2C35">
        <w:rPr>
          <w:rFonts w:ascii="Arial" w:hAnsi="Arial" w:cs="Arial"/>
          <w:sz w:val="24"/>
          <w:szCs w:val="24"/>
          <w:lang w:val="es-MX"/>
        </w:rPr>
        <w:t xml:space="preserve">Art. 8° </w:t>
      </w:r>
      <w:r w:rsidR="003A6533" w:rsidRPr="00334C54">
        <w:rPr>
          <w:rFonts w:ascii="Arial" w:hAnsi="Arial" w:cs="Arial"/>
          <w:sz w:val="24"/>
          <w:szCs w:val="24"/>
          <w:lang w:val="es-MX"/>
        </w:rPr>
        <w:t>Dcto. 806 de 2020.</w:t>
      </w:r>
    </w:p>
    <w:p w14:paraId="60D9EAFF" w14:textId="23192906" w:rsidR="00FD2C35" w:rsidRPr="00FD2C35" w:rsidRDefault="00FD2C35" w:rsidP="00FD2C35">
      <w:pPr>
        <w:jc w:val="center"/>
        <w:rPr>
          <w:rFonts w:ascii="Arial" w:hAnsi="Arial" w:cs="Arial"/>
          <w:b/>
          <w:bCs/>
          <w:sz w:val="24"/>
          <w:szCs w:val="24"/>
          <w:lang w:val="es-MX"/>
        </w:rPr>
      </w:pPr>
    </w:p>
    <w:p w14:paraId="1747810E" w14:textId="463E1463" w:rsidR="00FD2C35" w:rsidRPr="00FD2C35" w:rsidRDefault="00FD2C35" w:rsidP="00FD2C35">
      <w:pPr>
        <w:jc w:val="center"/>
        <w:rPr>
          <w:rFonts w:ascii="Arial" w:hAnsi="Arial" w:cs="Arial"/>
          <w:b/>
          <w:bCs/>
          <w:sz w:val="24"/>
          <w:szCs w:val="24"/>
          <w:lang w:val="es-MX"/>
        </w:rPr>
      </w:pPr>
      <w:r w:rsidRPr="00FD2C35">
        <w:rPr>
          <w:rFonts w:ascii="Arial" w:hAnsi="Arial" w:cs="Arial"/>
          <w:b/>
          <w:bCs/>
          <w:sz w:val="24"/>
          <w:szCs w:val="24"/>
          <w:lang w:val="es-MX"/>
        </w:rPr>
        <w:t>ANTECEDENTES:</w:t>
      </w:r>
    </w:p>
    <w:p w14:paraId="56A0E6D7" w14:textId="75C4ADE1" w:rsidR="00FD2C35" w:rsidRDefault="00FD2C35" w:rsidP="00D40AE2">
      <w:pPr>
        <w:jc w:val="both"/>
        <w:rPr>
          <w:rFonts w:ascii="Arial" w:hAnsi="Arial" w:cs="Arial"/>
          <w:sz w:val="24"/>
          <w:szCs w:val="24"/>
          <w:lang w:val="es-MX"/>
        </w:rPr>
      </w:pPr>
    </w:p>
    <w:p w14:paraId="154F8089" w14:textId="01C17357" w:rsidR="00FD2C35" w:rsidRPr="00792A7A" w:rsidRDefault="00FD2C35" w:rsidP="00FD2C35">
      <w:pPr>
        <w:pStyle w:val="Prrafodelista"/>
        <w:numPr>
          <w:ilvl w:val="0"/>
          <w:numId w:val="1"/>
        </w:numPr>
        <w:jc w:val="both"/>
        <w:rPr>
          <w:rFonts w:ascii="Arial" w:hAnsi="Arial" w:cs="Arial"/>
          <w:color w:val="000000" w:themeColor="text1"/>
          <w:sz w:val="24"/>
          <w:szCs w:val="24"/>
          <w:lang w:val="es-MX"/>
        </w:rPr>
      </w:pPr>
      <w:r w:rsidRPr="00792A7A">
        <w:rPr>
          <w:rFonts w:ascii="Arial" w:hAnsi="Arial" w:cs="Arial"/>
          <w:color w:val="000000" w:themeColor="text1"/>
          <w:sz w:val="24"/>
          <w:szCs w:val="24"/>
          <w:lang w:val="es-MX"/>
        </w:rPr>
        <w:t xml:space="preserve">La demanda fue presentada </w:t>
      </w:r>
      <w:r w:rsidR="00DC3859" w:rsidRPr="00792A7A">
        <w:rPr>
          <w:rFonts w:ascii="Arial" w:hAnsi="Arial" w:cs="Arial"/>
          <w:color w:val="000000" w:themeColor="text1"/>
          <w:sz w:val="24"/>
          <w:szCs w:val="24"/>
          <w:lang w:val="es-MX"/>
        </w:rPr>
        <w:t>de manera física en la secretaría del despacho el día 19 de septiembre de 2019, librándose mandamiento de pago el día 2 de octubre de 2019.</w:t>
      </w:r>
    </w:p>
    <w:p w14:paraId="75728281" w14:textId="77777777" w:rsidR="00DC3859" w:rsidRPr="00792A7A" w:rsidRDefault="00DC3859" w:rsidP="00DC3859">
      <w:pPr>
        <w:pStyle w:val="Prrafodelista"/>
        <w:jc w:val="both"/>
        <w:rPr>
          <w:rFonts w:ascii="Arial" w:hAnsi="Arial" w:cs="Arial"/>
          <w:color w:val="000000" w:themeColor="text1"/>
          <w:sz w:val="24"/>
          <w:szCs w:val="24"/>
          <w:lang w:val="es-MX"/>
        </w:rPr>
      </w:pPr>
    </w:p>
    <w:p w14:paraId="5EFEFF11" w14:textId="382E8A7A" w:rsidR="00DC3859" w:rsidRPr="00792A7A" w:rsidRDefault="00DC3859" w:rsidP="00DC3859">
      <w:pPr>
        <w:pStyle w:val="Prrafodelista"/>
        <w:numPr>
          <w:ilvl w:val="0"/>
          <w:numId w:val="1"/>
        </w:numPr>
        <w:spacing w:after="0"/>
        <w:jc w:val="both"/>
        <w:rPr>
          <w:rFonts w:ascii="Arial" w:hAnsi="Arial" w:cs="Arial"/>
          <w:color w:val="000000" w:themeColor="text1"/>
          <w:sz w:val="24"/>
          <w:szCs w:val="24"/>
        </w:rPr>
      </w:pPr>
      <w:r w:rsidRPr="00792A7A">
        <w:rPr>
          <w:rFonts w:ascii="Arial" w:hAnsi="Arial" w:cs="Arial"/>
          <w:color w:val="000000" w:themeColor="text1"/>
          <w:sz w:val="24"/>
          <w:szCs w:val="24"/>
          <w:lang w:val="es-MX"/>
        </w:rPr>
        <w:t xml:space="preserve">Seguidamente </w:t>
      </w:r>
      <w:r w:rsidRPr="00792A7A">
        <w:rPr>
          <w:rFonts w:ascii="Arial" w:hAnsi="Arial" w:cs="Arial"/>
          <w:color w:val="000000" w:themeColor="text1"/>
          <w:sz w:val="24"/>
          <w:szCs w:val="24"/>
        </w:rPr>
        <w:t>la parte interesada surtió la notificación personal al demandado través de la empresa Postal Col. Mensajería especializada No. de guía 980253280006, con constancia de devolución por faltar información</w:t>
      </w:r>
      <w:r w:rsidR="00792A7A">
        <w:rPr>
          <w:rFonts w:ascii="Arial" w:hAnsi="Arial" w:cs="Arial"/>
          <w:color w:val="000000" w:themeColor="text1"/>
          <w:sz w:val="24"/>
          <w:szCs w:val="24"/>
        </w:rPr>
        <w:t xml:space="preserve"> </w:t>
      </w:r>
      <w:r w:rsidRPr="00792A7A">
        <w:rPr>
          <w:rFonts w:ascii="Arial" w:hAnsi="Arial" w:cs="Arial"/>
          <w:color w:val="000000" w:themeColor="text1"/>
          <w:sz w:val="24"/>
          <w:szCs w:val="24"/>
        </w:rPr>
        <w:t>de la dirección, por tal motivo no prosperó la notificación.</w:t>
      </w:r>
    </w:p>
    <w:p w14:paraId="6A9E366C" w14:textId="77777777" w:rsidR="00DC3859" w:rsidRPr="00792A7A" w:rsidRDefault="00DC3859" w:rsidP="00DC3859">
      <w:pPr>
        <w:pStyle w:val="Prrafodelista"/>
        <w:rPr>
          <w:rFonts w:ascii="Arial" w:hAnsi="Arial" w:cs="Arial"/>
          <w:color w:val="000000" w:themeColor="text1"/>
          <w:sz w:val="24"/>
          <w:szCs w:val="24"/>
        </w:rPr>
      </w:pPr>
    </w:p>
    <w:p w14:paraId="38C4A296" w14:textId="77777777" w:rsidR="00DC3859" w:rsidRPr="00792A7A" w:rsidRDefault="00DC3859" w:rsidP="00DC3859">
      <w:pPr>
        <w:pStyle w:val="Prrafodelista"/>
        <w:spacing w:after="0"/>
        <w:jc w:val="both"/>
        <w:rPr>
          <w:rFonts w:ascii="Arial" w:hAnsi="Arial" w:cs="Arial"/>
          <w:color w:val="000000" w:themeColor="text1"/>
          <w:sz w:val="24"/>
          <w:szCs w:val="24"/>
        </w:rPr>
      </w:pPr>
    </w:p>
    <w:p w14:paraId="0A322535" w14:textId="33606938" w:rsidR="00DC3859" w:rsidRPr="00792A7A" w:rsidRDefault="00DC3859" w:rsidP="00DC3859">
      <w:pPr>
        <w:pStyle w:val="Prrafodelista"/>
        <w:numPr>
          <w:ilvl w:val="0"/>
          <w:numId w:val="1"/>
        </w:numPr>
        <w:jc w:val="both"/>
        <w:rPr>
          <w:rFonts w:ascii="Arial" w:hAnsi="Arial" w:cs="Arial"/>
          <w:color w:val="000000" w:themeColor="text1"/>
          <w:sz w:val="24"/>
          <w:szCs w:val="24"/>
          <w:lang w:val="es-MX"/>
        </w:rPr>
      </w:pPr>
      <w:r w:rsidRPr="00792A7A">
        <w:rPr>
          <w:rFonts w:ascii="Arial" w:hAnsi="Arial" w:cs="Arial"/>
          <w:color w:val="000000" w:themeColor="text1"/>
          <w:sz w:val="24"/>
          <w:szCs w:val="24"/>
          <w:lang w:val="es-MX"/>
        </w:rPr>
        <w:t xml:space="preserve">Posteriormente, mediante auto de fecha 24 de septiembre de 2020, se ordenó el emplazamiento de quien debe ser notificado personalmente, surtiéndose previo a la publicación del emplazamiento en el periódico el trámite de registro en la plataforma para personas emplazadas iniciando el termino el día 29 de enero de 2021 y venciendo el día </w:t>
      </w:r>
      <w:r w:rsidR="00792A7A" w:rsidRPr="00792A7A">
        <w:rPr>
          <w:rFonts w:ascii="Arial" w:hAnsi="Arial" w:cs="Arial"/>
          <w:color w:val="000000" w:themeColor="text1"/>
          <w:sz w:val="24"/>
          <w:szCs w:val="24"/>
          <w:lang w:val="es-MX"/>
        </w:rPr>
        <w:t>19 de febrero de 2021.</w:t>
      </w:r>
    </w:p>
    <w:p w14:paraId="14B15998" w14:textId="77777777" w:rsidR="00792A7A" w:rsidRPr="00792A7A" w:rsidRDefault="00792A7A" w:rsidP="00792A7A">
      <w:pPr>
        <w:pStyle w:val="Prrafodelista"/>
        <w:jc w:val="both"/>
        <w:rPr>
          <w:rFonts w:ascii="Arial" w:hAnsi="Arial" w:cs="Arial"/>
          <w:color w:val="000000" w:themeColor="text1"/>
          <w:sz w:val="24"/>
          <w:szCs w:val="24"/>
          <w:lang w:val="es-MX"/>
        </w:rPr>
      </w:pPr>
    </w:p>
    <w:p w14:paraId="7F70DB14" w14:textId="6FB8878C" w:rsidR="00792A7A" w:rsidRPr="00792A7A" w:rsidRDefault="00792A7A" w:rsidP="00DC3859">
      <w:pPr>
        <w:pStyle w:val="Prrafodelista"/>
        <w:numPr>
          <w:ilvl w:val="0"/>
          <w:numId w:val="1"/>
        </w:numPr>
        <w:jc w:val="both"/>
        <w:rPr>
          <w:rFonts w:ascii="Arial" w:hAnsi="Arial" w:cs="Arial"/>
          <w:color w:val="000000" w:themeColor="text1"/>
          <w:sz w:val="24"/>
          <w:szCs w:val="24"/>
          <w:lang w:val="es-MX"/>
        </w:rPr>
      </w:pPr>
      <w:r w:rsidRPr="00792A7A">
        <w:rPr>
          <w:rFonts w:ascii="Arial" w:hAnsi="Arial" w:cs="Arial"/>
          <w:color w:val="000000" w:themeColor="text1"/>
          <w:sz w:val="24"/>
          <w:szCs w:val="24"/>
          <w:lang w:val="es-MX"/>
        </w:rPr>
        <w:t>Una vez en firme dispuso el despacho mediante auto de fecha 24 de febrero de 2021, a nombrar al curador Ad- litem del demandado, quien acepta el cargo y contesta la demanda dentro del termino y sin proponer excepciones.</w:t>
      </w:r>
    </w:p>
    <w:p w14:paraId="2ADAEC28" w14:textId="77777777" w:rsidR="00792A7A" w:rsidRPr="00792A7A" w:rsidRDefault="00792A7A" w:rsidP="00792A7A">
      <w:pPr>
        <w:pStyle w:val="Prrafodelista"/>
        <w:rPr>
          <w:rFonts w:ascii="Arial" w:hAnsi="Arial" w:cs="Arial"/>
          <w:sz w:val="24"/>
          <w:szCs w:val="24"/>
          <w:lang w:val="es-MX"/>
        </w:rPr>
      </w:pPr>
    </w:p>
    <w:p w14:paraId="1534EFA9" w14:textId="642107B9" w:rsidR="00792A7A" w:rsidRDefault="00792A7A" w:rsidP="00792A7A">
      <w:pPr>
        <w:jc w:val="center"/>
        <w:rPr>
          <w:rFonts w:ascii="Arial" w:hAnsi="Arial" w:cs="Arial"/>
          <w:b/>
          <w:bCs/>
          <w:sz w:val="24"/>
          <w:szCs w:val="24"/>
          <w:lang w:val="es-MX"/>
        </w:rPr>
      </w:pPr>
      <w:r w:rsidRPr="00792A7A">
        <w:rPr>
          <w:rFonts w:ascii="Arial" w:hAnsi="Arial" w:cs="Arial"/>
          <w:b/>
          <w:bCs/>
          <w:sz w:val="24"/>
          <w:szCs w:val="24"/>
          <w:lang w:val="es-MX"/>
        </w:rPr>
        <w:t>CONSIDERACIONES</w:t>
      </w:r>
    </w:p>
    <w:p w14:paraId="13A9EAEB" w14:textId="25E6E3BF" w:rsidR="00676906" w:rsidRPr="00676906" w:rsidRDefault="00792A7A" w:rsidP="00792A7A">
      <w:pPr>
        <w:spacing w:after="0"/>
        <w:jc w:val="both"/>
        <w:rPr>
          <w:rFonts w:ascii="Arial" w:hAnsi="Arial" w:cs="Arial"/>
          <w:color w:val="000000" w:themeColor="text1"/>
          <w:sz w:val="24"/>
          <w:szCs w:val="24"/>
        </w:rPr>
      </w:pPr>
      <w:r w:rsidRPr="00676906">
        <w:rPr>
          <w:rFonts w:ascii="Arial" w:hAnsi="Arial" w:cs="Arial"/>
          <w:color w:val="000000" w:themeColor="text1"/>
          <w:sz w:val="24"/>
          <w:szCs w:val="24"/>
        </w:rPr>
        <w:t xml:space="preserve">La apoderada de la parte demandante solicita que, se tenga como dirección para notificación personal del demandado, la dirección electrónica: </w:t>
      </w:r>
      <w:hyperlink r:id="rId5" w:history="1">
        <w:r w:rsidR="00676906" w:rsidRPr="00676906">
          <w:rPr>
            <w:rStyle w:val="Hipervnculo"/>
            <w:rFonts w:ascii="Arial" w:hAnsi="Arial" w:cs="Arial"/>
            <w:color w:val="000000" w:themeColor="text1"/>
            <w:sz w:val="24"/>
            <w:szCs w:val="24"/>
          </w:rPr>
          <w:t>LAESMERALDACHI@HOTMAIL.COM</w:t>
        </w:r>
      </w:hyperlink>
      <w:r w:rsidR="00676906" w:rsidRPr="00676906">
        <w:rPr>
          <w:rFonts w:ascii="Arial" w:hAnsi="Arial" w:cs="Arial"/>
          <w:color w:val="000000" w:themeColor="text1"/>
          <w:sz w:val="24"/>
          <w:szCs w:val="24"/>
        </w:rPr>
        <w:t xml:space="preserve">, recalcando que obtuvo la información por certificación expedida por Bancolombia, la cual adjunta. Posteriormente remite constancia de recibido de la notificación personal surtida al demandado en dicha dirección electrónica conforme a lo reglado en el artículo 8° del Dcto 806 de 2020, afirmando que prosperó la notificación, fue recibida y una vez </w:t>
      </w:r>
      <w:r w:rsidR="00587356">
        <w:rPr>
          <w:rFonts w:ascii="Arial" w:hAnsi="Arial" w:cs="Arial"/>
          <w:color w:val="000000" w:themeColor="text1"/>
          <w:sz w:val="24"/>
          <w:szCs w:val="24"/>
        </w:rPr>
        <w:t xml:space="preserve">se encuentren vencidos los términos de traslado </w:t>
      </w:r>
      <w:r w:rsidR="00676906" w:rsidRPr="00676906">
        <w:rPr>
          <w:rFonts w:ascii="Arial" w:hAnsi="Arial" w:cs="Arial"/>
          <w:color w:val="000000" w:themeColor="text1"/>
          <w:sz w:val="24"/>
          <w:szCs w:val="24"/>
        </w:rPr>
        <w:t xml:space="preserve">para contestar </w:t>
      </w:r>
      <w:r w:rsidR="00587356">
        <w:rPr>
          <w:rFonts w:ascii="Arial" w:hAnsi="Arial" w:cs="Arial"/>
          <w:color w:val="000000" w:themeColor="text1"/>
          <w:sz w:val="24"/>
          <w:szCs w:val="24"/>
        </w:rPr>
        <w:t xml:space="preserve">deberá el juzgado </w:t>
      </w:r>
      <w:r w:rsidR="00676906" w:rsidRPr="00676906">
        <w:rPr>
          <w:rFonts w:ascii="Arial" w:hAnsi="Arial" w:cs="Arial"/>
          <w:color w:val="000000" w:themeColor="text1"/>
          <w:sz w:val="24"/>
          <w:szCs w:val="24"/>
        </w:rPr>
        <w:t>proferir sentencia de  seguir adelante la ejecución.</w:t>
      </w:r>
    </w:p>
    <w:p w14:paraId="0F59BF92" w14:textId="77777777" w:rsidR="00676906" w:rsidRDefault="00676906" w:rsidP="00792A7A">
      <w:pPr>
        <w:spacing w:after="0"/>
        <w:jc w:val="both"/>
      </w:pPr>
    </w:p>
    <w:p w14:paraId="72DA66DA" w14:textId="77777777" w:rsidR="00792A7A" w:rsidRPr="006C49B7" w:rsidRDefault="00792A7A" w:rsidP="00792A7A">
      <w:pPr>
        <w:spacing w:after="0"/>
        <w:jc w:val="both"/>
        <w:rPr>
          <w:rFonts w:ascii="Arial" w:hAnsi="Arial" w:cs="Arial"/>
          <w:sz w:val="24"/>
          <w:szCs w:val="24"/>
        </w:rPr>
      </w:pPr>
      <w:r w:rsidRPr="006C49B7">
        <w:rPr>
          <w:rFonts w:ascii="Arial" w:hAnsi="Arial" w:cs="Arial"/>
          <w:sz w:val="24"/>
          <w:szCs w:val="24"/>
        </w:rPr>
        <w:lastRenderedPageBreak/>
        <w:t xml:space="preserve">Conforme a lo anteriormente, dispuesto se tiene que, en el proceso de la referencia se profirió mandamiento de pago el día 2 de octubre de 2019, por ello dicha fecha rige el curso del trámite de los actos procesales al interior del mismo. </w:t>
      </w:r>
    </w:p>
    <w:p w14:paraId="3FA8B4D4" w14:textId="77777777" w:rsidR="00792A7A" w:rsidRPr="006C49B7" w:rsidRDefault="00792A7A" w:rsidP="00792A7A">
      <w:pPr>
        <w:spacing w:after="0"/>
        <w:jc w:val="both"/>
        <w:rPr>
          <w:rFonts w:ascii="Arial" w:hAnsi="Arial" w:cs="Arial"/>
          <w:sz w:val="24"/>
          <w:szCs w:val="24"/>
        </w:rPr>
      </w:pPr>
    </w:p>
    <w:p w14:paraId="462DF7C4" w14:textId="77777777" w:rsidR="00792A7A" w:rsidRPr="006C49B7" w:rsidRDefault="00792A7A" w:rsidP="00792A7A">
      <w:pPr>
        <w:pStyle w:val="NormalWeb"/>
        <w:spacing w:before="0" w:beforeAutospacing="0" w:after="0" w:afterAutospacing="0" w:line="254" w:lineRule="atLeast"/>
        <w:jc w:val="both"/>
        <w:rPr>
          <w:rFonts w:ascii="Arial" w:hAnsi="Arial" w:cs="Arial"/>
          <w:color w:val="000000"/>
        </w:rPr>
      </w:pPr>
      <w:r w:rsidRPr="006C49B7">
        <w:rPr>
          <w:rFonts w:ascii="Arial" w:hAnsi="Arial" w:cs="Arial"/>
        </w:rPr>
        <w:t>Por otra parte, el Dcto.  806 de 2020, en su artículo 16, dispone acerca de la vi</w:t>
      </w:r>
      <w:r w:rsidRPr="006C49B7">
        <w:rPr>
          <w:rStyle w:val="nfasis"/>
          <w:rFonts w:ascii="Arial" w:hAnsi="Arial" w:cs="Arial"/>
          <w:color w:val="000000"/>
        </w:rPr>
        <w:t>gencia y derogatoria</w:t>
      </w:r>
      <w:r w:rsidRPr="006C49B7">
        <w:rPr>
          <w:rFonts w:ascii="Arial" w:hAnsi="Arial" w:cs="Arial"/>
          <w:color w:val="000000"/>
        </w:rPr>
        <w:t xml:space="preserve">, así: </w:t>
      </w:r>
      <w:r w:rsidRPr="006C49B7">
        <w:rPr>
          <w:rFonts w:ascii="Arial" w:hAnsi="Arial" w:cs="Arial"/>
          <w:b/>
          <w:bCs/>
          <w:i/>
          <w:iCs/>
          <w:color w:val="000000"/>
        </w:rPr>
        <w:t>“El presente decreto legislativo rige a partir de su publicación y estará vigente durante los dos (2) años siguientes a partir de su expedición</w:t>
      </w:r>
      <w:r w:rsidRPr="006C49B7">
        <w:rPr>
          <w:rFonts w:ascii="Arial" w:hAnsi="Arial" w:cs="Arial"/>
          <w:color w:val="000000"/>
        </w:rPr>
        <w:t xml:space="preserve">”, así las cosas, dicho decreto fue publicado el día 4 de junio de 2020, momento en el cual entra a regir para los asuntos sometidos a su trámite pero de manera ultractiva, por no disponer norma expresa de tránsito legislativo. </w:t>
      </w:r>
    </w:p>
    <w:p w14:paraId="6C86F05E" w14:textId="77777777" w:rsidR="00792A7A" w:rsidRPr="006C49B7" w:rsidRDefault="00792A7A" w:rsidP="00792A7A">
      <w:pPr>
        <w:pStyle w:val="NormalWeb"/>
        <w:spacing w:before="0" w:beforeAutospacing="0" w:after="0" w:afterAutospacing="0" w:line="254" w:lineRule="atLeast"/>
        <w:jc w:val="both"/>
        <w:rPr>
          <w:rFonts w:ascii="Arial" w:hAnsi="Arial" w:cs="Arial"/>
          <w:color w:val="000000"/>
        </w:rPr>
      </w:pPr>
      <w:r w:rsidRPr="006C49B7">
        <w:rPr>
          <w:rFonts w:ascii="Arial" w:hAnsi="Arial" w:cs="Arial"/>
          <w:color w:val="000000"/>
        </w:rPr>
        <w:t>  </w:t>
      </w:r>
    </w:p>
    <w:p w14:paraId="5BA6441E" w14:textId="77777777" w:rsidR="00587356" w:rsidRDefault="00792A7A" w:rsidP="00792A7A">
      <w:pPr>
        <w:spacing w:after="0"/>
        <w:jc w:val="both"/>
        <w:rPr>
          <w:rFonts w:ascii="Arial" w:hAnsi="Arial" w:cs="Arial"/>
          <w:sz w:val="24"/>
          <w:szCs w:val="24"/>
        </w:rPr>
      </w:pPr>
      <w:r w:rsidRPr="00676906">
        <w:rPr>
          <w:rFonts w:ascii="Arial" w:hAnsi="Arial" w:cs="Arial"/>
          <w:sz w:val="24"/>
          <w:szCs w:val="24"/>
        </w:rPr>
        <w:t>Bajo los anteriores lineamientos, debe recalcar el despacho a la apoderada de la parte demandante que, por haber sido librado mandamiento de pago antes de la entrada en vigor del Dcto. 806 de 2020, los actos procesales y en especial de la notificación del proceso de la referencia no se deben surtir de conformidad a lo normado en el Dcto. 806 de 2020, sino por lo dispuesto en la normatividad del C</w:t>
      </w:r>
      <w:r w:rsidR="00587356">
        <w:rPr>
          <w:rFonts w:ascii="Arial" w:hAnsi="Arial" w:cs="Arial"/>
          <w:sz w:val="24"/>
          <w:szCs w:val="24"/>
        </w:rPr>
        <w:t>ódigo General del Proceso</w:t>
      </w:r>
      <w:r w:rsidRPr="00676906">
        <w:rPr>
          <w:rFonts w:ascii="Arial" w:hAnsi="Arial" w:cs="Arial"/>
          <w:sz w:val="24"/>
          <w:szCs w:val="24"/>
        </w:rPr>
        <w:t>. Ello es así, toda vez que, el Decreto, en comento no previó una norma de tránsito legislativo ni posee efecto retrospectivo sino ultractivo.</w:t>
      </w:r>
    </w:p>
    <w:p w14:paraId="78B238E2" w14:textId="77777777" w:rsidR="00587356" w:rsidRDefault="00587356" w:rsidP="00792A7A">
      <w:pPr>
        <w:spacing w:after="0"/>
        <w:jc w:val="both"/>
        <w:rPr>
          <w:rFonts w:ascii="Arial" w:hAnsi="Arial" w:cs="Arial"/>
          <w:sz w:val="24"/>
          <w:szCs w:val="24"/>
        </w:rPr>
      </w:pPr>
    </w:p>
    <w:p w14:paraId="0FC04202" w14:textId="1E0C4E57" w:rsidR="00792A7A" w:rsidRPr="00676906" w:rsidRDefault="00587356" w:rsidP="00792A7A">
      <w:pPr>
        <w:spacing w:after="0"/>
        <w:jc w:val="both"/>
        <w:rPr>
          <w:rFonts w:ascii="Arial" w:hAnsi="Arial" w:cs="Arial"/>
          <w:sz w:val="24"/>
          <w:szCs w:val="24"/>
        </w:rPr>
      </w:pPr>
      <w:r>
        <w:rPr>
          <w:rFonts w:ascii="Arial" w:hAnsi="Arial" w:cs="Arial"/>
          <w:sz w:val="24"/>
          <w:szCs w:val="24"/>
        </w:rPr>
        <w:t>En otras palabras</w:t>
      </w:r>
      <w:r w:rsidR="00792A7A" w:rsidRPr="00676906">
        <w:rPr>
          <w:rFonts w:ascii="Arial" w:hAnsi="Arial" w:cs="Arial"/>
          <w:sz w:val="24"/>
          <w:szCs w:val="24"/>
        </w:rPr>
        <w:t xml:space="preserve">, solo se aplica lo normado en </w:t>
      </w:r>
      <w:r w:rsidR="00676906" w:rsidRPr="00676906">
        <w:rPr>
          <w:rFonts w:ascii="Arial" w:hAnsi="Arial" w:cs="Arial"/>
          <w:sz w:val="24"/>
          <w:szCs w:val="24"/>
        </w:rPr>
        <w:t xml:space="preserve">el </w:t>
      </w:r>
      <w:r w:rsidR="00792A7A" w:rsidRPr="00676906">
        <w:rPr>
          <w:rFonts w:ascii="Arial" w:hAnsi="Arial" w:cs="Arial"/>
          <w:sz w:val="24"/>
          <w:szCs w:val="24"/>
        </w:rPr>
        <w:t>Decreto 806 de 2020, para los procesos admitidos con posterioridad a la entrada en vigor de ésta, debido a que el mismo decreto posee el efecto procesal de ultraactividad</w:t>
      </w:r>
      <w:r w:rsidR="00676906" w:rsidRPr="00676906">
        <w:rPr>
          <w:rFonts w:ascii="Arial" w:hAnsi="Arial" w:cs="Arial"/>
          <w:sz w:val="24"/>
          <w:szCs w:val="24"/>
        </w:rPr>
        <w:t xml:space="preserve"> y los procesos tramitados previos a dicha expedición presidencial, deberán acogerse a lo dispuesto en el articulo 40 de la Ley 153 de 1887, que prevé: </w:t>
      </w:r>
      <w:r w:rsidR="00676906" w:rsidRPr="00676906">
        <w:rPr>
          <w:rFonts w:ascii="Arial" w:hAnsi="Arial" w:cs="Arial"/>
          <w:b/>
          <w:bCs/>
          <w:i/>
          <w:iCs/>
          <w:sz w:val="24"/>
          <w:szCs w:val="24"/>
        </w:rPr>
        <w:t>“A</w:t>
      </w:r>
      <w:r w:rsidR="00676906" w:rsidRPr="00676906">
        <w:rPr>
          <w:rFonts w:ascii="Arial" w:hAnsi="Arial" w:cs="Arial"/>
          <w:b/>
          <w:bCs/>
          <w:i/>
          <w:iCs/>
          <w:color w:val="202124"/>
          <w:sz w:val="24"/>
          <w:szCs w:val="24"/>
          <w:shd w:val="clear" w:color="auto" w:fill="FFFFFF"/>
        </w:rPr>
        <w:t>rt. 40. - Las leyes concernientes a la sustanciación y ritualidad de los juicios prevalecen sobre las anteriores desde el momento en que deben empezar a regir”.</w:t>
      </w:r>
    </w:p>
    <w:p w14:paraId="26E687B0" w14:textId="77777777" w:rsidR="00676906" w:rsidRPr="006C49B7" w:rsidRDefault="00676906" w:rsidP="00792A7A">
      <w:pPr>
        <w:spacing w:after="0"/>
        <w:jc w:val="both"/>
        <w:rPr>
          <w:rFonts w:ascii="Arial" w:hAnsi="Arial" w:cs="Arial"/>
          <w:sz w:val="24"/>
          <w:szCs w:val="24"/>
        </w:rPr>
      </w:pPr>
    </w:p>
    <w:p w14:paraId="0AB67434" w14:textId="25E8AF9C" w:rsidR="00C02A66" w:rsidRPr="00C02A66" w:rsidRDefault="00792A7A" w:rsidP="00792A7A">
      <w:pPr>
        <w:spacing w:after="0"/>
        <w:jc w:val="both"/>
        <w:rPr>
          <w:rFonts w:ascii="Arial" w:hAnsi="Arial" w:cs="Arial"/>
          <w:b/>
          <w:bCs/>
          <w:i/>
          <w:iCs/>
          <w:color w:val="333333"/>
          <w:sz w:val="26"/>
          <w:szCs w:val="26"/>
        </w:rPr>
      </w:pPr>
      <w:r w:rsidRPr="006C49B7">
        <w:rPr>
          <w:rFonts w:ascii="Arial" w:hAnsi="Arial" w:cs="Arial"/>
          <w:sz w:val="24"/>
          <w:szCs w:val="24"/>
        </w:rPr>
        <w:t>Por ende,</w:t>
      </w:r>
      <w:r w:rsidR="00587356">
        <w:rPr>
          <w:rFonts w:ascii="Arial" w:hAnsi="Arial" w:cs="Arial"/>
          <w:sz w:val="24"/>
          <w:szCs w:val="24"/>
        </w:rPr>
        <w:t xml:space="preserve"> sí la profesional en derecho desea surtir</w:t>
      </w:r>
      <w:r w:rsidRPr="006C49B7">
        <w:rPr>
          <w:rFonts w:ascii="Arial" w:hAnsi="Arial" w:cs="Arial"/>
          <w:sz w:val="24"/>
          <w:szCs w:val="24"/>
        </w:rPr>
        <w:t xml:space="preserve"> </w:t>
      </w:r>
      <w:r w:rsidR="00676906">
        <w:rPr>
          <w:rFonts w:ascii="Arial" w:hAnsi="Arial" w:cs="Arial"/>
          <w:sz w:val="24"/>
          <w:szCs w:val="24"/>
        </w:rPr>
        <w:t xml:space="preserve">la notificación personal por correo electrónico puede realizarla </w:t>
      </w:r>
      <w:r w:rsidR="00587356">
        <w:rPr>
          <w:rFonts w:ascii="Arial" w:hAnsi="Arial" w:cs="Arial"/>
          <w:sz w:val="24"/>
          <w:szCs w:val="24"/>
        </w:rPr>
        <w:t xml:space="preserve">siendo válido, </w:t>
      </w:r>
      <w:r w:rsidR="00676906">
        <w:rPr>
          <w:rFonts w:ascii="Arial" w:hAnsi="Arial" w:cs="Arial"/>
          <w:sz w:val="24"/>
          <w:szCs w:val="24"/>
        </w:rPr>
        <w:t>pero</w:t>
      </w:r>
      <w:r w:rsidR="00587356">
        <w:rPr>
          <w:rFonts w:ascii="Arial" w:hAnsi="Arial" w:cs="Arial"/>
          <w:sz w:val="24"/>
          <w:szCs w:val="24"/>
        </w:rPr>
        <w:t>,</w:t>
      </w:r>
      <w:r w:rsidR="00676906">
        <w:rPr>
          <w:rFonts w:ascii="Arial" w:hAnsi="Arial" w:cs="Arial"/>
          <w:sz w:val="24"/>
          <w:szCs w:val="24"/>
        </w:rPr>
        <w:t xml:space="preserve"> no bajo el rigor de lo prescrito en el articulo 8° del Dcto. 806 de 2020, sino conforme a lo dispuesto en el  Inc. </w:t>
      </w:r>
      <w:r w:rsidR="00C02A66">
        <w:rPr>
          <w:rFonts w:ascii="Arial" w:hAnsi="Arial" w:cs="Arial"/>
          <w:sz w:val="24"/>
          <w:szCs w:val="24"/>
        </w:rPr>
        <w:t xml:space="preserve">5 </w:t>
      </w:r>
      <w:r w:rsidR="00676906">
        <w:rPr>
          <w:rFonts w:ascii="Arial" w:hAnsi="Arial" w:cs="Arial"/>
          <w:sz w:val="24"/>
          <w:szCs w:val="24"/>
        </w:rPr>
        <w:t>articulo 291 C.G.P</w:t>
      </w:r>
      <w:r w:rsidR="00C02A66">
        <w:rPr>
          <w:rFonts w:ascii="Arial" w:hAnsi="Arial" w:cs="Arial"/>
          <w:sz w:val="24"/>
          <w:szCs w:val="24"/>
        </w:rPr>
        <w:t xml:space="preserve">, que dispone: </w:t>
      </w:r>
      <w:r w:rsidR="00C02A66" w:rsidRPr="00C02A66">
        <w:rPr>
          <w:rFonts w:ascii="Arial" w:hAnsi="Arial" w:cs="Arial"/>
          <w:b/>
          <w:bCs/>
          <w:i/>
          <w:iCs/>
          <w:sz w:val="24"/>
          <w:szCs w:val="24"/>
        </w:rPr>
        <w:t>“</w:t>
      </w:r>
      <w:r w:rsidR="00C02A66" w:rsidRPr="00C02A66">
        <w:rPr>
          <w:rFonts w:ascii="Arial" w:hAnsi="Arial" w:cs="Arial"/>
          <w:b/>
          <w:bCs/>
          <w:i/>
          <w:iCs/>
          <w:color w:val="333333"/>
          <w:sz w:val="26"/>
          <w:szCs w:val="26"/>
        </w:rPr>
        <w:t>Cuando se conozca la dirección electrónica de quien deba ser notificado, la comunicación podrá remitirse por el Secretario o el interesado por medio de correo electrónico. Se presumirá que el destinatario ha recibido la comunicación cuando el iniciador recepcione acuse de recibo. En este caso, se dejará constancia de ello en el expediente y adjuntará una impresión del mensaje de datos”.</w:t>
      </w:r>
    </w:p>
    <w:p w14:paraId="2F729746" w14:textId="14949901" w:rsidR="00676906" w:rsidRDefault="00676906" w:rsidP="00792A7A">
      <w:pPr>
        <w:spacing w:after="0"/>
        <w:jc w:val="both"/>
        <w:rPr>
          <w:rFonts w:ascii="Arial" w:hAnsi="Arial" w:cs="Arial"/>
          <w:sz w:val="24"/>
          <w:szCs w:val="24"/>
        </w:rPr>
      </w:pPr>
    </w:p>
    <w:p w14:paraId="23BE71FD" w14:textId="59834D24" w:rsidR="00C02A66" w:rsidRDefault="00C02A66" w:rsidP="00792A7A">
      <w:pPr>
        <w:spacing w:after="0"/>
        <w:jc w:val="both"/>
        <w:rPr>
          <w:rFonts w:ascii="Arial" w:hAnsi="Arial" w:cs="Arial"/>
          <w:color w:val="000000" w:themeColor="text1"/>
          <w:sz w:val="24"/>
          <w:szCs w:val="24"/>
        </w:rPr>
      </w:pPr>
      <w:r>
        <w:rPr>
          <w:rFonts w:ascii="Arial" w:hAnsi="Arial" w:cs="Arial"/>
          <w:sz w:val="24"/>
          <w:szCs w:val="24"/>
        </w:rPr>
        <w:t xml:space="preserve">Ahora, en vista que, en el proceso se encuentran notificaciones en firme y acude la litigante con el fin que, se tenga en cuenta la nueva dirección de notificación electrónica para que a través de ese medio la parte contraria tenga conocimiento efectivo y sin vulnerar su debido proceso, se accederá a tenerse la dirección electrónica </w:t>
      </w:r>
      <w:hyperlink r:id="rId6" w:history="1">
        <w:r w:rsidRPr="00676906">
          <w:rPr>
            <w:rStyle w:val="Hipervnculo"/>
            <w:rFonts w:ascii="Arial" w:hAnsi="Arial" w:cs="Arial"/>
            <w:color w:val="000000" w:themeColor="text1"/>
            <w:sz w:val="24"/>
            <w:szCs w:val="24"/>
          </w:rPr>
          <w:t>LAESMERALDACHI@HOTMAIL.COM</w:t>
        </w:r>
      </w:hyperlink>
      <w:r>
        <w:rPr>
          <w:rFonts w:ascii="Arial" w:hAnsi="Arial" w:cs="Arial"/>
          <w:color w:val="000000" w:themeColor="text1"/>
          <w:sz w:val="24"/>
          <w:szCs w:val="24"/>
        </w:rPr>
        <w:t>, para notificar al demandado conforme a lo reglado en el articulo 291 del C.G.P</w:t>
      </w:r>
    </w:p>
    <w:p w14:paraId="6F528AD6" w14:textId="77777777" w:rsidR="00C02A66" w:rsidRDefault="00C02A66" w:rsidP="00792A7A">
      <w:pPr>
        <w:spacing w:after="0"/>
        <w:jc w:val="both"/>
        <w:rPr>
          <w:rFonts w:ascii="Arial" w:hAnsi="Arial" w:cs="Arial"/>
          <w:color w:val="000000" w:themeColor="text1"/>
          <w:sz w:val="24"/>
          <w:szCs w:val="24"/>
        </w:rPr>
      </w:pPr>
    </w:p>
    <w:p w14:paraId="1D333885" w14:textId="6AA5AC51" w:rsidR="00C02A66" w:rsidRDefault="00C02A66" w:rsidP="00792A7A">
      <w:pPr>
        <w:spacing w:after="0"/>
        <w:jc w:val="both"/>
        <w:rPr>
          <w:rFonts w:ascii="Arial" w:hAnsi="Arial" w:cs="Arial"/>
          <w:color w:val="000000" w:themeColor="text1"/>
          <w:sz w:val="24"/>
          <w:szCs w:val="24"/>
        </w:rPr>
      </w:pPr>
      <w:r>
        <w:rPr>
          <w:rFonts w:ascii="Arial" w:hAnsi="Arial" w:cs="Arial"/>
          <w:color w:val="000000" w:themeColor="text1"/>
          <w:sz w:val="24"/>
          <w:szCs w:val="24"/>
        </w:rPr>
        <w:t>Sin embargo, se recalca que sí se logra a tra</w:t>
      </w:r>
      <w:r w:rsidR="0050058C">
        <w:rPr>
          <w:rFonts w:ascii="Arial" w:hAnsi="Arial" w:cs="Arial"/>
          <w:color w:val="000000" w:themeColor="text1"/>
          <w:sz w:val="24"/>
          <w:szCs w:val="24"/>
        </w:rPr>
        <w:t>vés</w:t>
      </w:r>
      <w:r>
        <w:rPr>
          <w:rFonts w:ascii="Arial" w:hAnsi="Arial" w:cs="Arial"/>
          <w:color w:val="000000" w:themeColor="text1"/>
          <w:sz w:val="24"/>
          <w:szCs w:val="24"/>
        </w:rPr>
        <w:t xml:space="preserve"> de la notificación personal que comparezca el demandado a nombre propio o  por intermedio de apoderado legal, cesará la labor del curador ad litem nombrado en el proceso; ahora en caso que no sea efectiva la notificación y el demandado no comparezca seguirá actuando el curador ad litem y se procederá a proferir el auto de seguir adelante la ejecución.</w:t>
      </w:r>
    </w:p>
    <w:p w14:paraId="336E3A46" w14:textId="77777777" w:rsidR="00C02A66" w:rsidRDefault="00C02A66" w:rsidP="00792A7A">
      <w:pPr>
        <w:spacing w:after="0"/>
        <w:jc w:val="both"/>
        <w:rPr>
          <w:rFonts w:ascii="Arial" w:hAnsi="Arial" w:cs="Arial"/>
          <w:sz w:val="24"/>
          <w:szCs w:val="24"/>
        </w:rPr>
      </w:pPr>
    </w:p>
    <w:p w14:paraId="29B892CD" w14:textId="1BCBDA34" w:rsidR="00C02A66" w:rsidRDefault="0050058C" w:rsidP="00792A7A">
      <w:pPr>
        <w:spacing w:after="0"/>
        <w:jc w:val="both"/>
        <w:rPr>
          <w:rFonts w:ascii="Arial" w:hAnsi="Arial" w:cs="Arial"/>
          <w:sz w:val="24"/>
          <w:szCs w:val="24"/>
        </w:rPr>
      </w:pPr>
      <w:r>
        <w:rPr>
          <w:rFonts w:ascii="Arial" w:hAnsi="Arial" w:cs="Arial"/>
          <w:sz w:val="24"/>
          <w:szCs w:val="24"/>
        </w:rPr>
        <w:t>En consecuencia se,</w:t>
      </w:r>
    </w:p>
    <w:p w14:paraId="767ECAD0" w14:textId="79378A2A" w:rsidR="0050058C" w:rsidRDefault="0050058C" w:rsidP="00792A7A">
      <w:pPr>
        <w:spacing w:after="0"/>
        <w:jc w:val="both"/>
        <w:rPr>
          <w:rFonts w:ascii="Arial" w:hAnsi="Arial" w:cs="Arial"/>
          <w:sz w:val="24"/>
          <w:szCs w:val="24"/>
        </w:rPr>
      </w:pPr>
    </w:p>
    <w:p w14:paraId="62BC7028" w14:textId="556D4BAB" w:rsidR="0050058C" w:rsidRPr="0050058C" w:rsidRDefault="0050058C" w:rsidP="0050058C">
      <w:pPr>
        <w:spacing w:after="0"/>
        <w:jc w:val="center"/>
        <w:rPr>
          <w:rFonts w:ascii="Arial" w:hAnsi="Arial" w:cs="Arial"/>
          <w:b/>
          <w:bCs/>
          <w:sz w:val="24"/>
          <w:szCs w:val="24"/>
        </w:rPr>
      </w:pPr>
      <w:r w:rsidRPr="0050058C">
        <w:rPr>
          <w:rFonts w:ascii="Arial" w:hAnsi="Arial" w:cs="Arial"/>
          <w:b/>
          <w:bCs/>
          <w:sz w:val="24"/>
          <w:szCs w:val="24"/>
        </w:rPr>
        <w:t>RESUELVE:</w:t>
      </w:r>
    </w:p>
    <w:p w14:paraId="5CFCCE2A" w14:textId="697E0270" w:rsidR="0050058C" w:rsidRPr="0050058C" w:rsidRDefault="0050058C" w:rsidP="00792A7A">
      <w:pPr>
        <w:spacing w:after="0"/>
        <w:jc w:val="both"/>
        <w:rPr>
          <w:rFonts w:ascii="Arial" w:hAnsi="Arial" w:cs="Arial"/>
          <w:b/>
          <w:bCs/>
          <w:sz w:val="24"/>
          <w:szCs w:val="24"/>
        </w:rPr>
      </w:pPr>
    </w:p>
    <w:p w14:paraId="22307315" w14:textId="2FEE96B5" w:rsidR="0050058C" w:rsidRPr="0050058C" w:rsidRDefault="0050058C" w:rsidP="0050058C">
      <w:pPr>
        <w:pStyle w:val="Prrafodelista"/>
        <w:numPr>
          <w:ilvl w:val="0"/>
          <w:numId w:val="2"/>
        </w:numPr>
        <w:spacing w:after="0"/>
        <w:jc w:val="both"/>
        <w:rPr>
          <w:rFonts w:ascii="Arial" w:hAnsi="Arial" w:cs="Arial"/>
          <w:sz w:val="24"/>
          <w:szCs w:val="24"/>
        </w:rPr>
      </w:pPr>
      <w:r w:rsidRPr="0050058C">
        <w:rPr>
          <w:rFonts w:ascii="Arial" w:hAnsi="Arial" w:cs="Arial"/>
          <w:b/>
          <w:bCs/>
          <w:sz w:val="24"/>
          <w:szCs w:val="24"/>
        </w:rPr>
        <w:t>TENGASE</w:t>
      </w:r>
      <w:r>
        <w:rPr>
          <w:rFonts w:ascii="Arial" w:hAnsi="Arial" w:cs="Arial"/>
          <w:sz w:val="24"/>
          <w:szCs w:val="24"/>
        </w:rPr>
        <w:t xml:space="preserve"> como dirección de notificación electrónica del demandado señor Sofanor Mejía Mejia, la siguiente: </w:t>
      </w:r>
      <w:hyperlink r:id="rId7" w:history="1">
        <w:r w:rsidRPr="00676906">
          <w:rPr>
            <w:rStyle w:val="Hipervnculo"/>
            <w:rFonts w:ascii="Arial" w:hAnsi="Arial" w:cs="Arial"/>
            <w:color w:val="000000" w:themeColor="text1"/>
            <w:sz w:val="24"/>
            <w:szCs w:val="24"/>
          </w:rPr>
          <w:t>LAESMERALDACHI@HOTMAIL.COM</w:t>
        </w:r>
      </w:hyperlink>
    </w:p>
    <w:p w14:paraId="6F18768B" w14:textId="2BA882E9" w:rsidR="0050058C" w:rsidRDefault="0050058C" w:rsidP="0050058C">
      <w:pPr>
        <w:pStyle w:val="Prrafodelista"/>
        <w:numPr>
          <w:ilvl w:val="0"/>
          <w:numId w:val="2"/>
        </w:numPr>
        <w:spacing w:after="0"/>
        <w:jc w:val="both"/>
        <w:rPr>
          <w:rFonts w:ascii="Arial" w:hAnsi="Arial" w:cs="Arial"/>
          <w:sz w:val="24"/>
          <w:szCs w:val="24"/>
        </w:rPr>
      </w:pPr>
      <w:r w:rsidRPr="0050058C">
        <w:rPr>
          <w:rFonts w:ascii="Arial" w:hAnsi="Arial" w:cs="Arial"/>
          <w:b/>
          <w:bCs/>
          <w:sz w:val="24"/>
          <w:szCs w:val="24"/>
        </w:rPr>
        <w:lastRenderedPageBreak/>
        <w:t>ABSTENERSE</w:t>
      </w:r>
      <w:r>
        <w:rPr>
          <w:rFonts w:ascii="Arial" w:hAnsi="Arial" w:cs="Arial"/>
          <w:sz w:val="24"/>
          <w:szCs w:val="24"/>
        </w:rPr>
        <w:t xml:space="preserve"> el despacho de agregar la notificación personal surtida en atención a los lineamientos del Art. 8 del Dcto. 806 de 2020, por la parte interesada al demandado, por las razones previamente expuestas.</w:t>
      </w:r>
    </w:p>
    <w:p w14:paraId="7053E75D" w14:textId="77777777" w:rsidR="0050058C" w:rsidRDefault="0050058C" w:rsidP="0050058C">
      <w:pPr>
        <w:pStyle w:val="Prrafodelista"/>
        <w:spacing w:after="0"/>
        <w:jc w:val="both"/>
        <w:rPr>
          <w:rFonts w:ascii="Arial" w:hAnsi="Arial" w:cs="Arial"/>
          <w:sz w:val="24"/>
          <w:szCs w:val="24"/>
        </w:rPr>
      </w:pPr>
    </w:p>
    <w:p w14:paraId="113EF30D" w14:textId="4FFF92D8" w:rsidR="0050058C" w:rsidRDefault="0050058C" w:rsidP="0050058C">
      <w:pPr>
        <w:pStyle w:val="Prrafodelista"/>
        <w:numPr>
          <w:ilvl w:val="0"/>
          <w:numId w:val="2"/>
        </w:numPr>
        <w:spacing w:after="0"/>
        <w:jc w:val="both"/>
        <w:rPr>
          <w:rFonts w:ascii="Arial" w:hAnsi="Arial" w:cs="Arial"/>
          <w:sz w:val="24"/>
          <w:szCs w:val="24"/>
        </w:rPr>
      </w:pPr>
      <w:r w:rsidRPr="0050058C">
        <w:rPr>
          <w:rFonts w:ascii="Arial" w:hAnsi="Arial" w:cs="Arial"/>
          <w:b/>
          <w:bCs/>
          <w:sz w:val="24"/>
          <w:szCs w:val="24"/>
        </w:rPr>
        <w:t>PROCEDER</w:t>
      </w:r>
      <w:r>
        <w:rPr>
          <w:rFonts w:ascii="Arial" w:hAnsi="Arial" w:cs="Arial"/>
          <w:sz w:val="24"/>
          <w:szCs w:val="24"/>
        </w:rPr>
        <w:t xml:space="preserve"> la parte interesada a notificar personalmente al demandado conforme a lo reglado en el inciso 5° del articulo 291 del C.G.P, en atención a lo dispuesto previamente.</w:t>
      </w:r>
    </w:p>
    <w:p w14:paraId="1DB6DD76" w14:textId="77777777" w:rsidR="0050058C" w:rsidRPr="0050058C" w:rsidRDefault="0050058C" w:rsidP="0050058C">
      <w:pPr>
        <w:pStyle w:val="Prrafodelista"/>
        <w:rPr>
          <w:rFonts w:ascii="Arial" w:hAnsi="Arial" w:cs="Arial"/>
          <w:sz w:val="24"/>
          <w:szCs w:val="24"/>
        </w:rPr>
      </w:pPr>
    </w:p>
    <w:p w14:paraId="1AB14528" w14:textId="56D745F6" w:rsidR="0050058C" w:rsidRPr="0050058C" w:rsidRDefault="0050058C" w:rsidP="0050058C">
      <w:pPr>
        <w:pStyle w:val="Prrafodelista"/>
        <w:numPr>
          <w:ilvl w:val="0"/>
          <w:numId w:val="2"/>
        </w:numPr>
        <w:spacing w:after="0"/>
        <w:jc w:val="both"/>
        <w:rPr>
          <w:rFonts w:ascii="Arial" w:hAnsi="Arial" w:cs="Arial"/>
          <w:sz w:val="24"/>
          <w:szCs w:val="24"/>
        </w:rPr>
      </w:pPr>
      <w:r w:rsidRPr="0050058C">
        <w:rPr>
          <w:rFonts w:ascii="Arial" w:hAnsi="Arial" w:cs="Arial"/>
          <w:b/>
          <w:bCs/>
          <w:sz w:val="24"/>
          <w:szCs w:val="24"/>
        </w:rPr>
        <w:t>RECALCAR</w:t>
      </w:r>
      <w:r>
        <w:rPr>
          <w:rFonts w:ascii="Arial" w:hAnsi="Arial" w:cs="Arial"/>
          <w:sz w:val="24"/>
          <w:szCs w:val="24"/>
        </w:rPr>
        <w:t xml:space="preserve"> a la apoderada de la parte demandante que, </w:t>
      </w:r>
      <w:r>
        <w:rPr>
          <w:rFonts w:ascii="Arial" w:hAnsi="Arial" w:cs="Arial"/>
          <w:color w:val="000000" w:themeColor="text1"/>
          <w:sz w:val="24"/>
          <w:szCs w:val="24"/>
        </w:rPr>
        <w:t>sí se logra a través de la notificación personal que comparezca el demandado a nombre propio o a por intermedio de apoderado legal, cesará la labor del curador ad litem nombrado en el proceso; ahora en caso que no sea efectiva la notificación y el demandado no comparezca seguirá actuando el curador ad litem y se procederá a proferir el auto de seguir adelante la ejecución</w:t>
      </w:r>
    </w:p>
    <w:p w14:paraId="61A01516" w14:textId="77777777" w:rsidR="00C02A66" w:rsidRDefault="00C02A66" w:rsidP="00792A7A">
      <w:pPr>
        <w:spacing w:after="0"/>
        <w:jc w:val="both"/>
        <w:rPr>
          <w:rFonts w:ascii="Arial" w:hAnsi="Arial" w:cs="Arial"/>
          <w:sz w:val="24"/>
          <w:szCs w:val="24"/>
        </w:rPr>
      </w:pPr>
    </w:p>
    <w:p w14:paraId="02CA8A2E" w14:textId="12459F54" w:rsidR="00D40AE2" w:rsidRPr="00843CCC" w:rsidRDefault="00843CCC">
      <w:pPr>
        <w:rPr>
          <w:rFonts w:ascii="Arial" w:hAnsi="Arial" w:cs="Arial"/>
          <w:b/>
          <w:bCs/>
          <w:sz w:val="24"/>
          <w:szCs w:val="24"/>
          <w:lang w:val="es-MX"/>
        </w:rPr>
      </w:pPr>
      <w:r w:rsidRPr="00843CCC">
        <w:rPr>
          <w:rFonts w:ascii="Arial" w:hAnsi="Arial" w:cs="Arial"/>
          <w:b/>
          <w:bCs/>
          <w:sz w:val="24"/>
          <w:szCs w:val="24"/>
          <w:lang w:val="es-MX"/>
        </w:rPr>
        <w:t>NOTIFIQUESE y CÚMPLASE.</w:t>
      </w:r>
    </w:p>
    <w:p w14:paraId="2A162576" w14:textId="6943692F" w:rsidR="00843CCC" w:rsidRDefault="00843CCC">
      <w:pPr>
        <w:rPr>
          <w:rFonts w:ascii="Arial" w:hAnsi="Arial" w:cs="Arial"/>
          <w:sz w:val="24"/>
          <w:szCs w:val="24"/>
          <w:lang w:val="es-MX"/>
        </w:rPr>
      </w:pPr>
      <w:r w:rsidRPr="00317483">
        <w:rPr>
          <w:noProof/>
          <w:lang w:eastAsia="es-ES"/>
        </w:rPr>
        <w:drawing>
          <wp:anchor distT="0" distB="0" distL="114300" distR="114300" simplePos="0" relativeHeight="251659264" behindDoc="1" locked="0" layoutInCell="1" allowOverlap="1" wp14:anchorId="29C20643" wp14:editId="7C8A7564">
            <wp:simplePos x="0" y="0"/>
            <wp:positionH relativeFrom="column">
              <wp:posOffset>1656272</wp:posOffset>
            </wp:positionH>
            <wp:positionV relativeFrom="paragraph">
              <wp:posOffset>6158</wp:posOffset>
            </wp:positionV>
            <wp:extent cx="2842260" cy="870262"/>
            <wp:effectExtent l="0" t="0" r="0" b="635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BEBA8EAE-BF5A-486C-A8C5-ECC9F3942E4B}">
                          <a14:imgProps xmlns:a14="http://schemas.microsoft.com/office/drawing/2010/main">
                            <a14:imgLayer r:embed="rId9">
                              <a14:imgEffect>
                                <a14:sharpenSoften amount="63000"/>
                              </a14:imgEffect>
                              <a14:imgEffect>
                                <a14:brightnessContrast bright="55000"/>
                              </a14:imgEffect>
                            </a14:imgLayer>
                          </a14:imgProps>
                        </a:ext>
                        <a:ext uri="{28A0092B-C50C-407E-A947-70E740481C1C}">
                          <a14:useLocalDpi xmlns:a14="http://schemas.microsoft.com/office/drawing/2010/main" val="0"/>
                        </a:ext>
                      </a:extLst>
                    </a:blip>
                    <a:srcRect/>
                    <a:stretch>
                      <a:fillRect/>
                    </a:stretch>
                  </pic:blipFill>
                  <pic:spPr bwMode="auto">
                    <a:xfrm>
                      <a:off x="0" y="0"/>
                      <a:ext cx="2842260" cy="870262"/>
                    </a:xfrm>
                    <a:prstGeom prst="rect">
                      <a:avLst/>
                    </a:prstGeom>
                    <a:noFill/>
                    <a:ln>
                      <a:noFill/>
                    </a:ln>
                  </pic:spPr>
                </pic:pic>
              </a:graphicData>
            </a:graphic>
            <wp14:sizeRelV relativeFrom="margin">
              <wp14:pctHeight>0</wp14:pctHeight>
            </wp14:sizeRelV>
          </wp:anchor>
        </w:drawing>
      </w:r>
    </w:p>
    <w:p w14:paraId="32B6131C" w14:textId="6892F810" w:rsidR="00843CCC" w:rsidRPr="00843CCC" w:rsidRDefault="00843CCC" w:rsidP="00843CCC">
      <w:pPr>
        <w:pStyle w:val="Prrafodelista"/>
        <w:rPr>
          <w:rFonts w:ascii="Arial" w:hAnsi="Arial" w:cs="Arial"/>
          <w:sz w:val="24"/>
          <w:szCs w:val="24"/>
        </w:rPr>
      </w:pPr>
    </w:p>
    <w:p w14:paraId="62E2C1AC" w14:textId="77777777" w:rsidR="00843CCC" w:rsidRPr="00843CCC" w:rsidRDefault="00843CCC" w:rsidP="00843CCC">
      <w:pPr>
        <w:pStyle w:val="Prrafodelista"/>
        <w:spacing w:after="0"/>
        <w:jc w:val="center"/>
        <w:rPr>
          <w:rFonts w:ascii="Arial" w:hAnsi="Arial" w:cs="Arial"/>
          <w:b/>
          <w:sz w:val="24"/>
          <w:szCs w:val="24"/>
        </w:rPr>
      </w:pPr>
      <w:r w:rsidRPr="00843CCC">
        <w:rPr>
          <w:rFonts w:ascii="Arial" w:hAnsi="Arial" w:cs="Arial"/>
          <w:b/>
          <w:sz w:val="24"/>
          <w:szCs w:val="24"/>
        </w:rPr>
        <w:t>HERMES DE JESÚS HERNANDEZ VIVES</w:t>
      </w:r>
    </w:p>
    <w:p w14:paraId="302CD4B4" w14:textId="77777777" w:rsidR="00843CCC" w:rsidRPr="00843CCC" w:rsidRDefault="00843CCC" w:rsidP="00843CCC">
      <w:pPr>
        <w:pStyle w:val="Prrafodelista"/>
        <w:spacing w:after="0"/>
        <w:jc w:val="center"/>
        <w:rPr>
          <w:rFonts w:ascii="Arial" w:hAnsi="Arial" w:cs="Arial"/>
          <w:b/>
          <w:sz w:val="24"/>
          <w:szCs w:val="24"/>
        </w:rPr>
      </w:pPr>
      <w:r w:rsidRPr="00843CCC">
        <w:rPr>
          <w:rFonts w:ascii="Arial" w:hAnsi="Arial" w:cs="Arial"/>
          <w:b/>
          <w:sz w:val="24"/>
          <w:szCs w:val="24"/>
        </w:rPr>
        <w:t>JUEZ</w:t>
      </w:r>
    </w:p>
    <w:p w14:paraId="7C826DAA" w14:textId="236F07BB" w:rsidR="00843CCC" w:rsidRPr="00843CCC" w:rsidRDefault="00483438">
      <w:pPr>
        <w:rPr>
          <w:rFonts w:ascii="Arial" w:hAnsi="Arial" w:cs="Arial"/>
          <w:sz w:val="24"/>
          <w:szCs w:val="24"/>
        </w:rPr>
      </w:pPr>
      <w:r>
        <w:rPr>
          <w:rFonts w:ascii="Arial" w:hAnsi="Arial" w:cs="Arial"/>
          <w:noProof/>
          <w:sz w:val="24"/>
          <w:szCs w:val="24"/>
        </w:rPr>
        <w:drawing>
          <wp:inline distT="0" distB="0" distL="0" distR="0" wp14:anchorId="0B148FC8" wp14:editId="4E4E0DAA">
            <wp:extent cx="5610225" cy="32385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225" cy="3238500"/>
                    </a:xfrm>
                    <a:prstGeom prst="rect">
                      <a:avLst/>
                    </a:prstGeom>
                    <a:noFill/>
                    <a:ln>
                      <a:noFill/>
                    </a:ln>
                  </pic:spPr>
                </pic:pic>
              </a:graphicData>
            </a:graphic>
          </wp:inline>
        </w:drawing>
      </w:r>
    </w:p>
    <w:sectPr w:rsidR="00843CCC" w:rsidRPr="00843CCC" w:rsidSect="00D40AE2">
      <w:pgSz w:w="12240" w:h="20160" w:code="12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832B0"/>
    <w:multiLevelType w:val="hybridMultilevel"/>
    <w:tmpl w:val="CAE414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3122B42"/>
    <w:multiLevelType w:val="hybridMultilevel"/>
    <w:tmpl w:val="5C4EA5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DD"/>
    <w:rsid w:val="000206EF"/>
    <w:rsid w:val="00334C54"/>
    <w:rsid w:val="003A6533"/>
    <w:rsid w:val="00483438"/>
    <w:rsid w:val="0050058C"/>
    <w:rsid w:val="00587356"/>
    <w:rsid w:val="00676906"/>
    <w:rsid w:val="00792A7A"/>
    <w:rsid w:val="00843CCC"/>
    <w:rsid w:val="00C02A66"/>
    <w:rsid w:val="00D40AE2"/>
    <w:rsid w:val="00DC3859"/>
    <w:rsid w:val="00E37ADD"/>
    <w:rsid w:val="00E500F7"/>
    <w:rsid w:val="00FD2C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52FC8"/>
  <w15:chartTrackingRefBased/>
  <w15:docId w15:val="{D91E6911-1081-4095-8070-A58583A55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2C35"/>
    <w:pPr>
      <w:ind w:left="720"/>
      <w:contextualSpacing/>
    </w:pPr>
  </w:style>
  <w:style w:type="paragraph" w:styleId="NormalWeb">
    <w:name w:val="Normal (Web)"/>
    <w:basedOn w:val="Normal"/>
    <w:uiPriority w:val="99"/>
    <w:semiHidden/>
    <w:unhideWhenUsed/>
    <w:rsid w:val="00792A7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792A7A"/>
    <w:rPr>
      <w:i/>
      <w:iCs/>
    </w:rPr>
  </w:style>
  <w:style w:type="character" w:styleId="Hipervnculo">
    <w:name w:val="Hyperlink"/>
    <w:basedOn w:val="Fuentedeprrafopredeter"/>
    <w:uiPriority w:val="99"/>
    <w:unhideWhenUsed/>
    <w:rsid w:val="00676906"/>
    <w:rPr>
      <w:color w:val="0563C1" w:themeColor="hyperlink"/>
      <w:u w:val="single"/>
    </w:rPr>
  </w:style>
  <w:style w:type="character" w:styleId="Mencinsinresolver">
    <w:name w:val="Unresolved Mention"/>
    <w:basedOn w:val="Fuentedeprrafopredeter"/>
    <w:uiPriority w:val="99"/>
    <w:semiHidden/>
    <w:unhideWhenUsed/>
    <w:rsid w:val="00676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LAESMERALDACHI@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ESMERALDACHI@HOTMAIL.COM" TargetMode="External"/><Relationship Id="rId11" Type="http://schemas.openxmlformats.org/officeDocument/2006/relationships/fontTable" Target="fontTable.xml"/><Relationship Id="rId5" Type="http://schemas.openxmlformats.org/officeDocument/2006/relationships/hyperlink" Target="mailto:LAESMERALDACHI@HOTMAIL.COM" TargetMode="External"/><Relationship Id="rId10" Type="http://schemas.openxmlformats.org/officeDocument/2006/relationships/image" Target="media/image2.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4</Pages>
  <Words>1432</Words>
  <Characters>7881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rincon marquez</dc:creator>
  <cp:keywords/>
  <dc:description/>
  <cp:lastModifiedBy>ana maria rincon marquez</cp:lastModifiedBy>
  <cp:revision>11</cp:revision>
  <dcterms:created xsi:type="dcterms:W3CDTF">2021-03-10T14:48:00Z</dcterms:created>
  <dcterms:modified xsi:type="dcterms:W3CDTF">2021-03-12T12:17:00Z</dcterms:modified>
</cp:coreProperties>
</file>