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5A8B" w14:textId="77777777" w:rsidR="009E4255" w:rsidRPr="000B1071" w:rsidRDefault="009E4255" w:rsidP="009E4255">
      <w:pPr>
        <w:spacing w:after="0"/>
        <w:rPr>
          <w:rFonts w:ascii="Arial" w:hAnsi="Arial" w:cs="Arial"/>
          <w:b/>
          <w:sz w:val="24"/>
          <w:szCs w:val="24"/>
        </w:rPr>
      </w:pPr>
      <w:r w:rsidRPr="000B1071">
        <w:rPr>
          <w:rFonts w:ascii="Arial" w:hAnsi="Arial" w:cs="Arial"/>
          <w:b/>
          <w:sz w:val="24"/>
          <w:szCs w:val="24"/>
        </w:rPr>
        <w:t>REF: ACCIÓN DE TUTELA DE PRIMERA INSTANCIA</w:t>
      </w:r>
    </w:p>
    <w:p w14:paraId="653D5F4E" w14:textId="77777777" w:rsidR="009E4255" w:rsidRDefault="009E4255" w:rsidP="009E4255">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MARIA CONCEPCION MARENCO NUÑEZ</w:t>
      </w:r>
    </w:p>
    <w:p w14:paraId="7E7E0EAC" w14:textId="77777777" w:rsidR="009E4255" w:rsidRPr="000B1071" w:rsidRDefault="009E4255" w:rsidP="009E4255">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NUEVA EPS</w:t>
      </w:r>
    </w:p>
    <w:p w14:paraId="4505C66F" w14:textId="77777777" w:rsidR="009E4255" w:rsidRPr="000B1071" w:rsidRDefault="009E4255" w:rsidP="009E4255">
      <w:pPr>
        <w:spacing w:after="0"/>
        <w:rPr>
          <w:rFonts w:ascii="Arial" w:hAnsi="Arial" w:cs="Arial"/>
          <w:b/>
          <w:sz w:val="24"/>
          <w:szCs w:val="24"/>
        </w:rPr>
      </w:pPr>
      <w:r>
        <w:rPr>
          <w:rFonts w:ascii="Arial" w:hAnsi="Arial" w:cs="Arial"/>
          <w:b/>
          <w:sz w:val="24"/>
          <w:szCs w:val="24"/>
        </w:rPr>
        <w:t>RAD: 2021-00002</w:t>
      </w:r>
      <w:r w:rsidRPr="000B1071">
        <w:rPr>
          <w:rFonts w:ascii="Arial" w:hAnsi="Arial" w:cs="Arial"/>
          <w:b/>
          <w:sz w:val="24"/>
          <w:szCs w:val="24"/>
        </w:rPr>
        <w:t>-00</w:t>
      </w:r>
    </w:p>
    <w:p w14:paraId="14069888" w14:textId="77777777" w:rsidR="002B32FE" w:rsidRDefault="002B32FE" w:rsidP="002B32FE">
      <w:pPr>
        <w:spacing w:after="0" w:line="240" w:lineRule="auto"/>
        <w:rPr>
          <w:rFonts w:ascii="Arial" w:eastAsia="Times New Roman" w:hAnsi="Arial" w:cs="Arial"/>
          <w:sz w:val="24"/>
          <w:szCs w:val="24"/>
          <w:lang w:eastAsia="es-CO"/>
        </w:rPr>
      </w:pPr>
    </w:p>
    <w:p w14:paraId="5EE64A96" w14:textId="77777777" w:rsidR="00E731AB" w:rsidRDefault="00E731AB" w:rsidP="00E731AB">
      <w:pPr>
        <w:spacing w:after="0" w:line="240" w:lineRule="auto"/>
        <w:rPr>
          <w:rFonts w:ascii="Arial" w:eastAsia="Times New Roman" w:hAnsi="Arial" w:cs="Arial"/>
          <w:sz w:val="24"/>
          <w:szCs w:val="24"/>
          <w:lang w:eastAsia="es-CO"/>
        </w:rPr>
      </w:pPr>
    </w:p>
    <w:p w14:paraId="43C8377E" w14:textId="77777777" w:rsidR="00E731AB" w:rsidRPr="000B1071" w:rsidRDefault="00E731AB" w:rsidP="00E731AB">
      <w:pPr>
        <w:spacing w:after="0" w:line="240" w:lineRule="auto"/>
        <w:jc w:val="center"/>
        <w:rPr>
          <w:rFonts w:ascii="Arial" w:hAnsi="Arial" w:cs="Arial"/>
          <w:b/>
          <w:sz w:val="24"/>
          <w:szCs w:val="24"/>
        </w:rPr>
      </w:pPr>
      <w:r w:rsidRPr="000B1071">
        <w:rPr>
          <w:rFonts w:ascii="Arial" w:hAnsi="Arial" w:cs="Arial"/>
          <w:b/>
          <w:sz w:val="24"/>
          <w:szCs w:val="24"/>
        </w:rPr>
        <w:t>REPÚBLICA DE COLOMBIA</w:t>
      </w:r>
    </w:p>
    <w:p w14:paraId="7305BA95" w14:textId="77777777" w:rsidR="00E731AB" w:rsidRPr="000B1071" w:rsidRDefault="00E731AB" w:rsidP="00E731AB">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3DD3CFDA" w14:textId="77777777" w:rsidR="00E731AB" w:rsidRPr="000B1071" w:rsidRDefault="00E731AB" w:rsidP="00E731AB">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7C2A9052" w14:textId="7D33B455" w:rsidR="00E731AB" w:rsidRDefault="009E4255" w:rsidP="009E4255">
      <w:pPr>
        <w:spacing w:after="0" w:line="240" w:lineRule="auto"/>
        <w:ind w:left="360"/>
        <w:rPr>
          <w:rFonts w:ascii="Arial" w:hAnsi="Arial" w:cs="Arial"/>
          <w:b/>
          <w:sz w:val="24"/>
          <w:szCs w:val="24"/>
        </w:rPr>
      </w:pPr>
      <w:r>
        <w:rPr>
          <w:rFonts w:ascii="Arial" w:hAnsi="Arial" w:cs="Arial"/>
          <w:b/>
          <w:sz w:val="24"/>
          <w:szCs w:val="24"/>
        </w:rPr>
        <w:t>27-1-2021</w:t>
      </w:r>
    </w:p>
    <w:p w14:paraId="439A1325" w14:textId="08DD4C6F" w:rsidR="009E4255" w:rsidRDefault="009E4255" w:rsidP="00E731AB">
      <w:pPr>
        <w:spacing w:after="0" w:line="240" w:lineRule="auto"/>
        <w:ind w:left="360"/>
        <w:jc w:val="center"/>
        <w:rPr>
          <w:rFonts w:ascii="Arial" w:hAnsi="Arial" w:cs="Arial"/>
          <w:b/>
          <w:sz w:val="24"/>
          <w:szCs w:val="24"/>
        </w:rPr>
      </w:pPr>
    </w:p>
    <w:p w14:paraId="2CC9F792" w14:textId="56E3F288" w:rsidR="009E4255" w:rsidRPr="009E4255" w:rsidRDefault="009E4255" w:rsidP="009E4255">
      <w:pPr>
        <w:spacing w:after="0" w:line="240" w:lineRule="auto"/>
        <w:ind w:left="360"/>
        <w:jc w:val="both"/>
        <w:rPr>
          <w:rFonts w:ascii="Arial" w:hAnsi="Arial" w:cs="Arial"/>
          <w:bCs/>
          <w:sz w:val="24"/>
          <w:szCs w:val="24"/>
        </w:rPr>
      </w:pPr>
      <w:r w:rsidRPr="009E4255">
        <w:rPr>
          <w:rFonts w:ascii="Arial" w:hAnsi="Arial" w:cs="Arial"/>
          <w:bCs/>
          <w:sz w:val="24"/>
          <w:szCs w:val="24"/>
        </w:rPr>
        <w:t>AL DESPACHO INFORMANDO QUE FUERON NOTIFICADAS LAS PARTES DEL REQUERIMIENTO EL DIA 26 DE ENERO DE 2021 A LAS 11:00 A-.M CONTANDOSE EL TERMINO A PARTIR DE LA HORA SIGUIENTE AL RECIBO A LAS 12: 00 P.M VENCIENDOSE EL TERMINO DE 4 HORAS A LAS 4: 00 P.M DEL DIA 26 DE ENERO DE 2021.</w:t>
      </w:r>
    </w:p>
    <w:p w14:paraId="01DC3536" w14:textId="77F1F802" w:rsidR="009E4255" w:rsidRDefault="009E4255" w:rsidP="00E731AB">
      <w:pPr>
        <w:spacing w:after="0" w:line="240" w:lineRule="auto"/>
        <w:ind w:left="360"/>
        <w:jc w:val="center"/>
        <w:rPr>
          <w:rFonts w:ascii="Arial" w:hAnsi="Arial" w:cs="Arial"/>
          <w:b/>
          <w:sz w:val="24"/>
          <w:szCs w:val="24"/>
        </w:rPr>
      </w:pPr>
    </w:p>
    <w:p w14:paraId="18C4690E" w14:textId="75F4CA4C" w:rsidR="009E4255" w:rsidRDefault="009E4255" w:rsidP="00E731AB">
      <w:pPr>
        <w:spacing w:after="0" w:line="240" w:lineRule="auto"/>
        <w:ind w:left="360"/>
        <w:jc w:val="center"/>
        <w:rPr>
          <w:rFonts w:ascii="Arial" w:hAnsi="Arial" w:cs="Arial"/>
          <w:b/>
          <w:sz w:val="24"/>
          <w:szCs w:val="24"/>
        </w:rPr>
      </w:pPr>
      <w:r>
        <w:rPr>
          <w:rFonts w:ascii="Arial" w:hAnsi="Arial" w:cs="Arial"/>
          <w:b/>
          <w:sz w:val="24"/>
          <w:szCs w:val="24"/>
        </w:rPr>
        <w:t>AL DESPACHO PARA SU RESPECTIVA ORDEN</w:t>
      </w:r>
    </w:p>
    <w:p w14:paraId="4B01BA92" w14:textId="1C5F61B6" w:rsidR="009E4255" w:rsidRDefault="009E4255" w:rsidP="00E731AB">
      <w:pPr>
        <w:spacing w:after="0" w:line="240" w:lineRule="auto"/>
        <w:ind w:left="360"/>
        <w:jc w:val="center"/>
        <w:rPr>
          <w:rFonts w:ascii="Arial" w:hAnsi="Arial" w:cs="Arial"/>
          <w:b/>
          <w:sz w:val="24"/>
          <w:szCs w:val="24"/>
        </w:rPr>
      </w:pPr>
    </w:p>
    <w:p w14:paraId="12344176" w14:textId="018DCB37" w:rsidR="009E4255" w:rsidRDefault="009E4255" w:rsidP="00E731AB">
      <w:pPr>
        <w:spacing w:after="0" w:line="240" w:lineRule="auto"/>
        <w:ind w:left="360"/>
        <w:jc w:val="center"/>
        <w:rPr>
          <w:rFonts w:ascii="Arial" w:hAnsi="Arial" w:cs="Arial"/>
          <w:b/>
          <w:sz w:val="24"/>
          <w:szCs w:val="24"/>
        </w:rPr>
      </w:pPr>
      <w:r>
        <w:rPr>
          <w:rFonts w:ascii="Arial" w:hAnsi="Arial" w:cs="Arial"/>
          <w:b/>
          <w:sz w:val="24"/>
          <w:szCs w:val="24"/>
        </w:rPr>
        <w:t>ANA MARIA RINCON MARQUEZ</w:t>
      </w:r>
    </w:p>
    <w:p w14:paraId="37B9AF09" w14:textId="0ADE23FE" w:rsidR="009E4255" w:rsidRDefault="009E4255" w:rsidP="00E731AB">
      <w:pPr>
        <w:spacing w:after="0" w:line="240" w:lineRule="auto"/>
        <w:ind w:left="360"/>
        <w:jc w:val="center"/>
        <w:rPr>
          <w:rFonts w:ascii="Arial" w:hAnsi="Arial" w:cs="Arial"/>
          <w:b/>
          <w:sz w:val="24"/>
          <w:szCs w:val="24"/>
        </w:rPr>
      </w:pPr>
      <w:r>
        <w:rPr>
          <w:rFonts w:ascii="Arial" w:hAnsi="Arial" w:cs="Arial"/>
          <w:b/>
          <w:sz w:val="24"/>
          <w:szCs w:val="24"/>
        </w:rPr>
        <w:t>SECRETARIA</w:t>
      </w:r>
    </w:p>
    <w:p w14:paraId="07177967" w14:textId="2A992BC0" w:rsidR="009E4255" w:rsidRDefault="009E4255" w:rsidP="00E731AB">
      <w:pPr>
        <w:spacing w:after="0" w:line="240" w:lineRule="auto"/>
        <w:ind w:left="360"/>
        <w:jc w:val="center"/>
        <w:rPr>
          <w:rFonts w:ascii="Arial" w:hAnsi="Arial" w:cs="Arial"/>
          <w:b/>
          <w:sz w:val="24"/>
          <w:szCs w:val="24"/>
        </w:rPr>
      </w:pPr>
    </w:p>
    <w:p w14:paraId="51303B97" w14:textId="77777777" w:rsidR="009E4255" w:rsidRDefault="009E4255" w:rsidP="00E731AB">
      <w:pPr>
        <w:spacing w:after="0" w:line="240" w:lineRule="auto"/>
        <w:ind w:left="360"/>
        <w:jc w:val="center"/>
        <w:rPr>
          <w:rFonts w:ascii="Arial" w:hAnsi="Arial" w:cs="Arial"/>
          <w:b/>
          <w:sz w:val="24"/>
          <w:szCs w:val="24"/>
        </w:rPr>
      </w:pPr>
    </w:p>
    <w:p w14:paraId="1D93A0CF" w14:textId="77777777" w:rsidR="009E4255" w:rsidRDefault="009E4255" w:rsidP="0034051C">
      <w:pPr>
        <w:spacing w:after="0" w:line="240" w:lineRule="auto"/>
        <w:jc w:val="center"/>
        <w:rPr>
          <w:rFonts w:ascii="Arial" w:hAnsi="Arial" w:cs="Arial"/>
          <w:b/>
          <w:sz w:val="24"/>
          <w:szCs w:val="24"/>
        </w:rPr>
      </w:pPr>
    </w:p>
    <w:p w14:paraId="0F248238" w14:textId="77777777" w:rsidR="009E4255" w:rsidRDefault="009E4255" w:rsidP="0034051C">
      <w:pPr>
        <w:spacing w:after="0" w:line="240" w:lineRule="auto"/>
        <w:jc w:val="center"/>
        <w:rPr>
          <w:rFonts w:ascii="Arial" w:hAnsi="Arial" w:cs="Arial"/>
          <w:b/>
          <w:sz w:val="24"/>
          <w:szCs w:val="24"/>
        </w:rPr>
      </w:pPr>
    </w:p>
    <w:p w14:paraId="6998CED0" w14:textId="77777777" w:rsidR="009E4255" w:rsidRDefault="009E4255" w:rsidP="0034051C">
      <w:pPr>
        <w:spacing w:after="0" w:line="240" w:lineRule="auto"/>
        <w:jc w:val="center"/>
        <w:rPr>
          <w:rFonts w:ascii="Arial" w:hAnsi="Arial" w:cs="Arial"/>
          <w:b/>
          <w:sz w:val="24"/>
          <w:szCs w:val="24"/>
        </w:rPr>
      </w:pPr>
    </w:p>
    <w:p w14:paraId="6F2CA179" w14:textId="77777777" w:rsidR="009E4255" w:rsidRDefault="009E4255" w:rsidP="0034051C">
      <w:pPr>
        <w:spacing w:after="0" w:line="240" w:lineRule="auto"/>
        <w:jc w:val="center"/>
        <w:rPr>
          <w:rFonts w:ascii="Arial" w:hAnsi="Arial" w:cs="Arial"/>
          <w:b/>
          <w:sz w:val="24"/>
          <w:szCs w:val="24"/>
        </w:rPr>
      </w:pPr>
    </w:p>
    <w:p w14:paraId="6F7863AC" w14:textId="77777777" w:rsidR="009E4255" w:rsidRDefault="009E4255" w:rsidP="0034051C">
      <w:pPr>
        <w:spacing w:after="0" w:line="240" w:lineRule="auto"/>
        <w:jc w:val="center"/>
        <w:rPr>
          <w:rFonts w:ascii="Arial" w:hAnsi="Arial" w:cs="Arial"/>
          <w:b/>
          <w:sz w:val="24"/>
          <w:szCs w:val="24"/>
        </w:rPr>
      </w:pPr>
    </w:p>
    <w:p w14:paraId="7B1313B7" w14:textId="77777777" w:rsidR="009E4255" w:rsidRDefault="009E4255" w:rsidP="0034051C">
      <w:pPr>
        <w:spacing w:after="0" w:line="240" w:lineRule="auto"/>
        <w:jc w:val="center"/>
        <w:rPr>
          <w:rFonts w:ascii="Arial" w:hAnsi="Arial" w:cs="Arial"/>
          <w:b/>
          <w:sz w:val="24"/>
          <w:szCs w:val="24"/>
        </w:rPr>
      </w:pPr>
    </w:p>
    <w:p w14:paraId="5D5DACA1" w14:textId="77777777" w:rsidR="009E4255" w:rsidRDefault="009E4255" w:rsidP="0034051C">
      <w:pPr>
        <w:spacing w:after="0" w:line="240" w:lineRule="auto"/>
        <w:jc w:val="center"/>
        <w:rPr>
          <w:rFonts w:ascii="Arial" w:hAnsi="Arial" w:cs="Arial"/>
          <w:b/>
          <w:sz w:val="24"/>
          <w:szCs w:val="24"/>
        </w:rPr>
      </w:pPr>
    </w:p>
    <w:p w14:paraId="41B8C8D5" w14:textId="77777777" w:rsidR="009E4255" w:rsidRDefault="009E4255" w:rsidP="0034051C">
      <w:pPr>
        <w:spacing w:after="0" w:line="240" w:lineRule="auto"/>
        <w:jc w:val="center"/>
        <w:rPr>
          <w:rFonts w:ascii="Arial" w:hAnsi="Arial" w:cs="Arial"/>
          <w:b/>
          <w:sz w:val="24"/>
          <w:szCs w:val="24"/>
        </w:rPr>
      </w:pPr>
    </w:p>
    <w:p w14:paraId="5B0F2923" w14:textId="77777777" w:rsidR="009E4255" w:rsidRDefault="009E4255" w:rsidP="0034051C">
      <w:pPr>
        <w:spacing w:after="0" w:line="240" w:lineRule="auto"/>
        <w:jc w:val="center"/>
        <w:rPr>
          <w:rFonts w:ascii="Arial" w:hAnsi="Arial" w:cs="Arial"/>
          <w:b/>
          <w:sz w:val="24"/>
          <w:szCs w:val="24"/>
        </w:rPr>
      </w:pPr>
    </w:p>
    <w:p w14:paraId="6B64D4BC" w14:textId="77777777" w:rsidR="009E4255" w:rsidRDefault="009E4255" w:rsidP="0034051C">
      <w:pPr>
        <w:spacing w:after="0" w:line="240" w:lineRule="auto"/>
        <w:jc w:val="center"/>
        <w:rPr>
          <w:rFonts w:ascii="Arial" w:hAnsi="Arial" w:cs="Arial"/>
          <w:b/>
          <w:sz w:val="24"/>
          <w:szCs w:val="24"/>
        </w:rPr>
      </w:pPr>
    </w:p>
    <w:p w14:paraId="7F94268F" w14:textId="77777777" w:rsidR="009E4255" w:rsidRDefault="009E4255" w:rsidP="0034051C">
      <w:pPr>
        <w:spacing w:after="0" w:line="240" w:lineRule="auto"/>
        <w:jc w:val="center"/>
        <w:rPr>
          <w:rFonts w:ascii="Arial" w:hAnsi="Arial" w:cs="Arial"/>
          <w:b/>
          <w:sz w:val="24"/>
          <w:szCs w:val="24"/>
        </w:rPr>
      </w:pPr>
    </w:p>
    <w:p w14:paraId="79EF02FA" w14:textId="77777777" w:rsidR="009E4255" w:rsidRDefault="009E4255" w:rsidP="0034051C">
      <w:pPr>
        <w:spacing w:after="0" w:line="240" w:lineRule="auto"/>
        <w:jc w:val="center"/>
        <w:rPr>
          <w:rFonts w:ascii="Arial" w:hAnsi="Arial" w:cs="Arial"/>
          <w:b/>
          <w:sz w:val="24"/>
          <w:szCs w:val="24"/>
        </w:rPr>
      </w:pPr>
    </w:p>
    <w:p w14:paraId="26ABA1E6" w14:textId="77777777" w:rsidR="009E4255" w:rsidRDefault="009E4255" w:rsidP="0034051C">
      <w:pPr>
        <w:spacing w:after="0" w:line="240" w:lineRule="auto"/>
        <w:jc w:val="center"/>
        <w:rPr>
          <w:rFonts w:ascii="Arial" w:hAnsi="Arial" w:cs="Arial"/>
          <w:b/>
          <w:sz w:val="24"/>
          <w:szCs w:val="24"/>
        </w:rPr>
      </w:pPr>
    </w:p>
    <w:p w14:paraId="2E871D31" w14:textId="77777777" w:rsidR="009E4255" w:rsidRDefault="009E4255" w:rsidP="0034051C">
      <w:pPr>
        <w:spacing w:after="0" w:line="240" w:lineRule="auto"/>
        <w:jc w:val="center"/>
        <w:rPr>
          <w:rFonts w:ascii="Arial" w:hAnsi="Arial" w:cs="Arial"/>
          <w:b/>
          <w:sz w:val="24"/>
          <w:szCs w:val="24"/>
        </w:rPr>
      </w:pPr>
    </w:p>
    <w:p w14:paraId="57AE0BE2" w14:textId="77777777" w:rsidR="009E4255" w:rsidRDefault="009E4255" w:rsidP="0034051C">
      <w:pPr>
        <w:spacing w:after="0" w:line="240" w:lineRule="auto"/>
        <w:jc w:val="center"/>
        <w:rPr>
          <w:rFonts w:ascii="Arial" w:hAnsi="Arial" w:cs="Arial"/>
          <w:b/>
          <w:sz w:val="24"/>
          <w:szCs w:val="24"/>
        </w:rPr>
      </w:pPr>
    </w:p>
    <w:p w14:paraId="792C7E46" w14:textId="77777777" w:rsidR="009E4255" w:rsidRDefault="009E4255" w:rsidP="0034051C">
      <w:pPr>
        <w:spacing w:after="0" w:line="240" w:lineRule="auto"/>
        <w:jc w:val="center"/>
        <w:rPr>
          <w:rFonts w:ascii="Arial" w:hAnsi="Arial" w:cs="Arial"/>
          <w:b/>
          <w:sz w:val="24"/>
          <w:szCs w:val="24"/>
        </w:rPr>
      </w:pPr>
    </w:p>
    <w:p w14:paraId="6E27CFE9" w14:textId="77777777" w:rsidR="009E4255" w:rsidRDefault="009E4255" w:rsidP="0034051C">
      <w:pPr>
        <w:spacing w:after="0" w:line="240" w:lineRule="auto"/>
        <w:jc w:val="center"/>
        <w:rPr>
          <w:rFonts w:ascii="Arial" w:hAnsi="Arial" w:cs="Arial"/>
          <w:b/>
          <w:sz w:val="24"/>
          <w:szCs w:val="24"/>
        </w:rPr>
      </w:pPr>
    </w:p>
    <w:p w14:paraId="666F2D4E" w14:textId="77777777" w:rsidR="009E4255" w:rsidRDefault="009E4255" w:rsidP="0034051C">
      <w:pPr>
        <w:spacing w:after="0" w:line="240" w:lineRule="auto"/>
        <w:jc w:val="center"/>
        <w:rPr>
          <w:rFonts w:ascii="Arial" w:hAnsi="Arial" w:cs="Arial"/>
          <w:b/>
          <w:sz w:val="24"/>
          <w:szCs w:val="24"/>
        </w:rPr>
      </w:pPr>
    </w:p>
    <w:p w14:paraId="2D8C950B" w14:textId="77777777" w:rsidR="009E4255" w:rsidRDefault="009E4255" w:rsidP="0034051C">
      <w:pPr>
        <w:spacing w:after="0" w:line="240" w:lineRule="auto"/>
        <w:jc w:val="center"/>
        <w:rPr>
          <w:rFonts w:ascii="Arial" w:hAnsi="Arial" w:cs="Arial"/>
          <w:b/>
          <w:sz w:val="24"/>
          <w:szCs w:val="24"/>
        </w:rPr>
      </w:pPr>
    </w:p>
    <w:p w14:paraId="4F005FAA" w14:textId="77777777" w:rsidR="009E4255" w:rsidRDefault="009E4255" w:rsidP="0034051C">
      <w:pPr>
        <w:spacing w:after="0" w:line="240" w:lineRule="auto"/>
        <w:jc w:val="center"/>
        <w:rPr>
          <w:rFonts w:ascii="Arial" w:hAnsi="Arial" w:cs="Arial"/>
          <w:b/>
          <w:sz w:val="24"/>
          <w:szCs w:val="24"/>
        </w:rPr>
      </w:pPr>
    </w:p>
    <w:p w14:paraId="5614A5A9" w14:textId="77777777" w:rsidR="009E4255" w:rsidRDefault="009E4255" w:rsidP="0034051C">
      <w:pPr>
        <w:spacing w:after="0" w:line="240" w:lineRule="auto"/>
        <w:jc w:val="center"/>
        <w:rPr>
          <w:rFonts w:ascii="Arial" w:hAnsi="Arial" w:cs="Arial"/>
          <w:b/>
          <w:sz w:val="24"/>
          <w:szCs w:val="24"/>
        </w:rPr>
      </w:pPr>
    </w:p>
    <w:p w14:paraId="117D9769" w14:textId="77777777" w:rsidR="009E4255" w:rsidRDefault="009E4255" w:rsidP="0034051C">
      <w:pPr>
        <w:spacing w:after="0" w:line="240" w:lineRule="auto"/>
        <w:jc w:val="center"/>
        <w:rPr>
          <w:rFonts w:ascii="Arial" w:hAnsi="Arial" w:cs="Arial"/>
          <w:b/>
          <w:sz w:val="24"/>
          <w:szCs w:val="24"/>
        </w:rPr>
      </w:pPr>
    </w:p>
    <w:p w14:paraId="4D7EDF9A" w14:textId="77777777" w:rsidR="009E4255" w:rsidRDefault="009E4255" w:rsidP="0034051C">
      <w:pPr>
        <w:spacing w:after="0" w:line="240" w:lineRule="auto"/>
        <w:jc w:val="center"/>
        <w:rPr>
          <w:rFonts w:ascii="Arial" w:hAnsi="Arial" w:cs="Arial"/>
          <w:b/>
          <w:sz w:val="24"/>
          <w:szCs w:val="24"/>
        </w:rPr>
      </w:pPr>
    </w:p>
    <w:p w14:paraId="30166729" w14:textId="77777777" w:rsidR="009E4255" w:rsidRDefault="009E4255" w:rsidP="0034051C">
      <w:pPr>
        <w:spacing w:after="0" w:line="240" w:lineRule="auto"/>
        <w:jc w:val="center"/>
        <w:rPr>
          <w:rFonts w:ascii="Arial" w:hAnsi="Arial" w:cs="Arial"/>
          <w:b/>
          <w:sz w:val="24"/>
          <w:szCs w:val="24"/>
        </w:rPr>
      </w:pPr>
    </w:p>
    <w:p w14:paraId="63B64D63" w14:textId="77777777" w:rsidR="009E4255" w:rsidRDefault="009E4255" w:rsidP="0034051C">
      <w:pPr>
        <w:spacing w:after="0" w:line="240" w:lineRule="auto"/>
        <w:jc w:val="center"/>
        <w:rPr>
          <w:rFonts w:ascii="Arial" w:hAnsi="Arial" w:cs="Arial"/>
          <w:b/>
          <w:sz w:val="24"/>
          <w:szCs w:val="24"/>
        </w:rPr>
      </w:pPr>
    </w:p>
    <w:p w14:paraId="657769C3" w14:textId="77777777" w:rsidR="009E4255" w:rsidRDefault="009E4255" w:rsidP="0034051C">
      <w:pPr>
        <w:spacing w:after="0" w:line="240" w:lineRule="auto"/>
        <w:jc w:val="center"/>
        <w:rPr>
          <w:rFonts w:ascii="Arial" w:hAnsi="Arial" w:cs="Arial"/>
          <w:b/>
          <w:sz w:val="24"/>
          <w:szCs w:val="24"/>
        </w:rPr>
      </w:pPr>
    </w:p>
    <w:p w14:paraId="66A62EBD" w14:textId="77777777" w:rsidR="009E4255" w:rsidRDefault="009E4255" w:rsidP="0034051C">
      <w:pPr>
        <w:spacing w:after="0" w:line="240" w:lineRule="auto"/>
        <w:jc w:val="center"/>
        <w:rPr>
          <w:rFonts w:ascii="Arial" w:hAnsi="Arial" w:cs="Arial"/>
          <w:b/>
          <w:sz w:val="24"/>
          <w:szCs w:val="24"/>
        </w:rPr>
      </w:pPr>
    </w:p>
    <w:p w14:paraId="31044F0D" w14:textId="77777777" w:rsidR="009E4255" w:rsidRDefault="009E4255" w:rsidP="0034051C">
      <w:pPr>
        <w:spacing w:after="0" w:line="240" w:lineRule="auto"/>
        <w:jc w:val="center"/>
        <w:rPr>
          <w:rFonts w:ascii="Arial" w:hAnsi="Arial" w:cs="Arial"/>
          <w:b/>
          <w:sz w:val="24"/>
          <w:szCs w:val="24"/>
        </w:rPr>
      </w:pPr>
    </w:p>
    <w:p w14:paraId="3C0F998A" w14:textId="77777777" w:rsidR="009E4255" w:rsidRDefault="009E4255" w:rsidP="0034051C">
      <w:pPr>
        <w:spacing w:after="0" w:line="240" w:lineRule="auto"/>
        <w:jc w:val="center"/>
        <w:rPr>
          <w:rFonts w:ascii="Arial" w:hAnsi="Arial" w:cs="Arial"/>
          <w:b/>
          <w:sz w:val="24"/>
          <w:szCs w:val="24"/>
        </w:rPr>
      </w:pPr>
    </w:p>
    <w:p w14:paraId="421D1F75" w14:textId="77777777" w:rsidR="009E4255" w:rsidRDefault="009E4255" w:rsidP="0034051C">
      <w:pPr>
        <w:spacing w:after="0" w:line="240" w:lineRule="auto"/>
        <w:jc w:val="center"/>
        <w:rPr>
          <w:rFonts w:ascii="Arial" w:hAnsi="Arial" w:cs="Arial"/>
          <w:b/>
          <w:sz w:val="24"/>
          <w:szCs w:val="24"/>
        </w:rPr>
      </w:pPr>
    </w:p>
    <w:p w14:paraId="03A3594C" w14:textId="77777777" w:rsidR="009E4255" w:rsidRDefault="009E4255" w:rsidP="0034051C">
      <w:pPr>
        <w:spacing w:after="0" w:line="240" w:lineRule="auto"/>
        <w:jc w:val="center"/>
        <w:rPr>
          <w:rFonts w:ascii="Arial" w:hAnsi="Arial" w:cs="Arial"/>
          <w:b/>
          <w:sz w:val="24"/>
          <w:szCs w:val="24"/>
        </w:rPr>
      </w:pPr>
    </w:p>
    <w:p w14:paraId="60D45DCD" w14:textId="77777777" w:rsidR="009E4255" w:rsidRDefault="009E4255" w:rsidP="0034051C">
      <w:pPr>
        <w:spacing w:after="0" w:line="240" w:lineRule="auto"/>
        <w:jc w:val="center"/>
        <w:rPr>
          <w:rFonts w:ascii="Arial" w:hAnsi="Arial" w:cs="Arial"/>
          <w:b/>
          <w:sz w:val="24"/>
          <w:szCs w:val="24"/>
        </w:rPr>
      </w:pPr>
    </w:p>
    <w:p w14:paraId="2671818B" w14:textId="77777777" w:rsidR="009E4255" w:rsidRDefault="009E4255" w:rsidP="0034051C">
      <w:pPr>
        <w:spacing w:after="0" w:line="240" w:lineRule="auto"/>
        <w:jc w:val="center"/>
        <w:rPr>
          <w:rFonts w:ascii="Arial" w:hAnsi="Arial" w:cs="Arial"/>
          <w:b/>
          <w:sz w:val="24"/>
          <w:szCs w:val="24"/>
        </w:rPr>
      </w:pPr>
    </w:p>
    <w:p w14:paraId="2E0CD05E" w14:textId="77777777" w:rsidR="009E4255" w:rsidRDefault="009E4255" w:rsidP="0034051C">
      <w:pPr>
        <w:spacing w:after="0" w:line="240" w:lineRule="auto"/>
        <w:jc w:val="center"/>
        <w:rPr>
          <w:rFonts w:ascii="Arial" w:hAnsi="Arial" w:cs="Arial"/>
          <w:b/>
          <w:sz w:val="24"/>
          <w:szCs w:val="24"/>
        </w:rPr>
      </w:pPr>
    </w:p>
    <w:p w14:paraId="3EECF76A" w14:textId="77777777" w:rsidR="009E4255" w:rsidRDefault="009E4255" w:rsidP="0034051C">
      <w:pPr>
        <w:spacing w:after="0" w:line="240" w:lineRule="auto"/>
        <w:jc w:val="center"/>
        <w:rPr>
          <w:rFonts w:ascii="Arial" w:hAnsi="Arial" w:cs="Arial"/>
          <w:b/>
          <w:sz w:val="24"/>
          <w:szCs w:val="24"/>
        </w:rPr>
      </w:pPr>
    </w:p>
    <w:p w14:paraId="59A23C9C" w14:textId="77777777" w:rsidR="009E4255" w:rsidRDefault="009E4255" w:rsidP="0034051C">
      <w:pPr>
        <w:spacing w:after="0" w:line="240" w:lineRule="auto"/>
        <w:jc w:val="center"/>
        <w:rPr>
          <w:rFonts w:ascii="Arial" w:hAnsi="Arial" w:cs="Arial"/>
          <w:b/>
          <w:sz w:val="24"/>
          <w:szCs w:val="24"/>
        </w:rPr>
      </w:pPr>
    </w:p>
    <w:p w14:paraId="440E1031" w14:textId="77777777" w:rsidR="009E4255" w:rsidRDefault="009E4255" w:rsidP="0034051C">
      <w:pPr>
        <w:spacing w:after="0" w:line="240" w:lineRule="auto"/>
        <w:jc w:val="center"/>
        <w:rPr>
          <w:rFonts w:ascii="Arial" w:hAnsi="Arial" w:cs="Arial"/>
          <w:b/>
          <w:sz w:val="24"/>
          <w:szCs w:val="24"/>
        </w:rPr>
      </w:pPr>
    </w:p>
    <w:p w14:paraId="30820EED" w14:textId="77777777" w:rsidR="009E4255" w:rsidRDefault="009E4255" w:rsidP="0034051C">
      <w:pPr>
        <w:spacing w:after="0" w:line="240" w:lineRule="auto"/>
        <w:jc w:val="center"/>
        <w:rPr>
          <w:rFonts w:ascii="Arial" w:hAnsi="Arial" w:cs="Arial"/>
          <w:b/>
          <w:sz w:val="24"/>
          <w:szCs w:val="24"/>
        </w:rPr>
      </w:pPr>
    </w:p>
    <w:p w14:paraId="333AAFEF" w14:textId="77777777" w:rsidR="009E4255" w:rsidRDefault="009E4255" w:rsidP="0034051C">
      <w:pPr>
        <w:spacing w:after="0" w:line="240" w:lineRule="auto"/>
        <w:jc w:val="center"/>
        <w:rPr>
          <w:rFonts w:ascii="Arial" w:hAnsi="Arial" w:cs="Arial"/>
          <w:b/>
          <w:sz w:val="24"/>
          <w:szCs w:val="24"/>
        </w:rPr>
      </w:pPr>
    </w:p>
    <w:p w14:paraId="52349167" w14:textId="017AE221" w:rsidR="0034051C" w:rsidRPr="000B1071" w:rsidRDefault="0034051C" w:rsidP="0034051C">
      <w:pPr>
        <w:spacing w:after="0" w:line="240" w:lineRule="auto"/>
        <w:jc w:val="center"/>
        <w:rPr>
          <w:rFonts w:ascii="Arial" w:hAnsi="Arial" w:cs="Arial"/>
          <w:b/>
          <w:sz w:val="24"/>
          <w:szCs w:val="24"/>
        </w:rPr>
      </w:pPr>
      <w:r w:rsidRPr="000B1071">
        <w:rPr>
          <w:rFonts w:ascii="Arial" w:hAnsi="Arial" w:cs="Arial"/>
          <w:b/>
          <w:sz w:val="24"/>
          <w:szCs w:val="24"/>
        </w:rPr>
        <w:lastRenderedPageBreak/>
        <w:t>REPÚBLICA DE COLOMBIA</w:t>
      </w:r>
    </w:p>
    <w:p w14:paraId="45BB0FE2" w14:textId="77777777" w:rsidR="0034051C" w:rsidRPr="000B1071" w:rsidRDefault="0034051C" w:rsidP="0034051C">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345D276C" w14:textId="77777777" w:rsidR="0034051C" w:rsidRPr="000B1071" w:rsidRDefault="0034051C" w:rsidP="0034051C">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74BE174C" w14:textId="77777777" w:rsidR="0034051C" w:rsidRPr="000B1071" w:rsidRDefault="0034051C" w:rsidP="0034051C">
      <w:pPr>
        <w:jc w:val="center"/>
        <w:rPr>
          <w:rFonts w:ascii="Arial" w:hAnsi="Arial" w:cs="Arial"/>
          <w:b/>
          <w:sz w:val="24"/>
          <w:szCs w:val="24"/>
        </w:rPr>
      </w:pPr>
    </w:p>
    <w:p w14:paraId="3B90C03C" w14:textId="50FAADCD" w:rsidR="0034051C" w:rsidRPr="000B1071" w:rsidRDefault="0034051C" w:rsidP="0034051C">
      <w:pPr>
        <w:spacing w:after="0" w:line="240" w:lineRule="auto"/>
        <w:ind w:left="360"/>
        <w:jc w:val="center"/>
        <w:rPr>
          <w:rFonts w:ascii="Arial" w:hAnsi="Arial" w:cs="Arial"/>
          <w:b/>
          <w:sz w:val="24"/>
          <w:szCs w:val="24"/>
        </w:rPr>
      </w:pPr>
      <w:r>
        <w:rPr>
          <w:rFonts w:ascii="Arial" w:hAnsi="Arial" w:cs="Arial"/>
          <w:b/>
          <w:sz w:val="24"/>
          <w:szCs w:val="24"/>
        </w:rPr>
        <w:t>TENERIFE, VEINTISIETE (27</w:t>
      </w:r>
      <w:r w:rsidRPr="000B1071">
        <w:rPr>
          <w:rFonts w:ascii="Arial" w:hAnsi="Arial" w:cs="Arial"/>
          <w:b/>
          <w:sz w:val="24"/>
          <w:szCs w:val="24"/>
        </w:rPr>
        <w:t xml:space="preserve">) DE </w:t>
      </w:r>
      <w:r>
        <w:rPr>
          <w:rFonts w:ascii="Arial" w:hAnsi="Arial" w:cs="Arial"/>
          <w:b/>
          <w:sz w:val="24"/>
          <w:szCs w:val="24"/>
        </w:rPr>
        <w:t xml:space="preserve">ENERO DE DOS MIL VEINTIUNO (2021) </w:t>
      </w:r>
    </w:p>
    <w:p w14:paraId="3B2BA0ED" w14:textId="77777777" w:rsidR="0034051C" w:rsidRDefault="0034051C" w:rsidP="0034051C">
      <w:pPr>
        <w:spacing w:after="0" w:line="240" w:lineRule="auto"/>
        <w:ind w:left="360"/>
        <w:jc w:val="center"/>
        <w:rPr>
          <w:rFonts w:ascii="Arial" w:hAnsi="Arial" w:cs="Arial"/>
          <w:b/>
          <w:sz w:val="24"/>
          <w:szCs w:val="24"/>
        </w:rPr>
      </w:pPr>
    </w:p>
    <w:p w14:paraId="13C989DA" w14:textId="77777777" w:rsidR="0034051C" w:rsidRPr="000B1071" w:rsidRDefault="0034051C" w:rsidP="0034051C">
      <w:pPr>
        <w:spacing w:after="0"/>
        <w:rPr>
          <w:rFonts w:ascii="Arial" w:hAnsi="Arial" w:cs="Arial"/>
          <w:b/>
          <w:sz w:val="24"/>
          <w:szCs w:val="24"/>
        </w:rPr>
      </w:pPr>
      <w:r w:rsidRPr="000B1071">
        <w:rPr>
          <w:rFonts w:ascii="Arial" w:hAnsi="Arial" w:cs="Arial"/>
          <w:b/>
          <w:sz w:val="24"/>
          <w:szCs w:val="24"/>
        </w:rPr>
        <w:t>REF: ACCIÓN DE TUTELA DE PRIMERA INSTANCIA</w:t>
      </w:r>
    </w:p>
    <w:p w14:paraId="35BA3D4C" w14:textId="77777777" w:rsidR="0034051C" w:rsidRDefault="0034051C" w:rsidP="0034051C">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MARIA CONCEPCION MARENCO NUÑEZ</w:t>
      </w:r>
    </w:p>
    <w:p w14:paraId="44CE62ED" w14:textId="77777777" w:rsidR="0034051C" w:rsidRPr="000B1071" w:rsidRDefault="0034051C" w:rsidP="0034051C">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NUEVA EPS</w:t>
      </w:r>
    </w:p>
    <w:p w14:paraId="3CB60187" w14:textId="77777777" w:rsidR="0034051C" w:rsidRPr="000B1071" w:rsidRDefault="0034051C" w:rsidP="0034051C">
      <w:pPr>
        <w:spacing w:after="0"/>
        <w:rPr>
          <w:rFonts w:ascii="Arial" w:hAnsi="Arial" w:cs="Arial"/>
          <w:b/>
          <w:sz w:val="24"/>
          <w:szCs w:val="24"/>
        </w:rPr>
      </w:pPr>
      <w:r>
        <w:rPr>
          <w:rFonts w:ascii="Arial" w:hAnsi="Arial" w:cs="Arial"/>
          <w:b/>
          <w:sz w:val="24"/>
          <w:szCs w:val="24"/>
        </w:rPr>
        <w:t>RAD: 2021-00002</w:t>
      </w:r>
      <w:r w:rsidRPr="000B1071">
        <w:rPr>
          <w:rFonts w:ascii="Arial" w:hAnsi="Arial" w:cs="Arial"/>
          <w:b/>
          <w:sz w:val="24"/>
          <w:szCs w:val="24"/>
        </w:rPr>
        <w:t>-00</w:t>
      </w:r>
    </w:p>
    <w:p w14:paraId="2D65734F" w14:textId="77777777" w:rsidR="0034051C" w:rsidRPr="000B1071" w:rsidRDefault="0034051C" w:rsidP="0034051C">
      <w:pPr>
        <w:spacing w:after="0"/>
        <w:jc w:val="both"/>
        <w:rPr>
          <w:rFonts w:ascii="Arial" w:hAnsi="Arial" w:cs="Arial"/>
          <w:sz w:val="24"/>
          <w:szCs w:val="24"/>
        </w:rPr>
      </w:pPr>
    </w:p>
    <w:p w14:paraId="28055A51" w14:textId="4618E6AB" w:rsidR="0034051C" w:rsidRDefault="0034051C" w:rsidP="0034051C">
      <w:pPr>
        <w:spacing w:after="0"/>
        <w:jc w:val="right"/>
        <w:rPr>
          <w:rFonts w:ascii="Arial" w:hAnsi="Arial" w:cs="Arial"/>
          <w:b/>
          <w:sz w:val="24"/>
          <w:szCs w:val="24"/>
        </w:rPr>
      </w:pPr>
      <w:r>
        <w:rPr>
          <w:rFonts w:ascii="Arial" w:hAnsi="Arial" w:cs="Arial"/>
          <w:b/>
          <w:sz w:val="24"/>
          <w:szCs w:val="24"/>
        </w:rPr>
        <w:t>ACTA SENTENCIA DE TUTELA No: 03</w:t>
      </w:r>
      <w:r w:rsidRPr="000B1071">
        <w:rPr>
          <w:rFonts w:ascii="Arial" w:hAnsi="Arial" w:cs="Arial"/>
          <w:b/>
          <w:sz w:val="24"/>
          <w:szCs w:val="24"/>
        </w:rPr>
        <w:t xml:space="preserve"> I TRIMESTRE 202</w:t>
      </w:r>
      <w:r>
        <w:rPr>
          <w:rFonts w:ascii="Arial" w:hAnsi="Arial" w:cs="Arial"/>
          <w:b/>
          <w:sz w:val="24"/>
          <w:szCs w:val="24"/>
        </w:rPr>
        <w:t>1</w:t>
      </w:r>
    </w:p>
    <w:p w14:paraId="39C9A809" w14:textId="08403EB5" w:rsidR="0034051C" w:rsidRPr="0034051C" w:rsidRDefault="0034051C" w:rsidP="0034051C">
      <w:pPr>
        <w:spacing w:after="0"/>
        <w:jc w:val="center"/>
        <w:rPr>
          <w:rFonts w:ascii="Arial" w:hAnsi="Arial" w:cs="Arial"/>
          <w:b/>
          <w:sz w:val="24"/>
          <w:szCs w:val="24"/>
        </w:rPr>
      </w:pPr>
    </w:p>
    <w:p w14:paraId="23B26CA3" w14:textId="44477D54" w:rsidR="0034051C" w:rsidRPr="0034051C" w:rsidRDefault="0034051C" w:rsidP="0034051C">
      <w:pPr>
        <w:spacing w:after="0"/>
        <w:jc w:val="center"/>
        <w:rPr>
          <w:rFonts w:ascii="Arial" w:hAnsi="Arial" w:cs="Arial"/>
          <w:b/>
          <w:sz w:val="24"/>
          <w:szCs w:val="24"/>
        </w:rPr>
      </w:pPr>
      <w:r w:rsidRPr="0034051C">
        <w:rPr>
          <w:rFonts w:ascii="Arial" w:hAnsi="Arial" w:cs="Arial"/>
          <w:b/>
          <w:sz w:val="24"/>
          <w:szCs w:val="24"/>
        </w:rPr>
        <w:t>ASUNTO:</w:t>
      </w:r>
    </w:p>
    <w:p w14:paraId="059FD87F" w14:textId="60413B2E" w:rsidR="0034051C" w:rsidRPr="0034051C" w:rsidRDefault="0034051C" w:rsidP="0034051C">
      <w:pPr>
        <w:spacing w:after="0"/>
        <w:jc w:val="both"/>
        <w:rPr>
          <w:rFonts w:ascii="Arial" w:hAnsi="Arial" w:cs="Arial"/>
          <w:bCs/>
          <w:sz w:val="24"/>
          <w:szCs w:val="24"/>
        </w:rPr>
      </w:pPr>
    </w:p>
    <w:p w14:paraId="418832A5" w14:textId="32962917" w:rsidR="0034051C" w:rsidRPr="0034051C" w:rsidRDefault="0034051C" w:rsidP="0034051C">
      <w:pPr>
        <w:spacing w:after="0"/>
        <w:jc w:val="both"/>
        <w:rPr>
          <w:rFonts w:ascii="Arial" w:hAnsi="Arial" w:cs="Arial"/>
          <w:bCs/>
          <w:sz w:val="24"/>
          <w:szCs w:val="24"/>
        </w:rPr>
      </w:pPr>
      <w:r w:rsidRPr="0034051C">
        <w:rPr>
          <w:rFonts w:ascii="Arial" w:hAnsi="Arial" w:cs="Arial"/>
          <w:bCs/>
          <w:sz w:val="24"/>
          <w:szCs w:val="24"/>
        </w:rPr>
        <w:t xml:space="preserve">Procede el </w:t>
      </w:r>
      <w:r w:rsidRPr="0034051C">
        <w:rPr>
          <w:rFonts w:ascii="Arial" w:hAnsi="Arial" w:cs="Arial"/>
          <w:bCs/>
          <w:sz w:val="24"/>
          <w:szCs w:val="24"/>
        </w:rPr>
        <w:tab/>
        <w:t>Juzgado Promiscuo Municipal de Tenerife, Magdalena a proferir sentencia de primera instancia al interior del proceso de la referencia seguido por la señora Maria Concepción Marenco Núñez en contra de la entidad Nueva EPS, por la presunta vulneración de sus derecho</w:t>
      </w:r>
      <w:r w:rsidR="000C6880">
        <w:rPr>
          <w:rFonts w:ascii="Arial" w:hAnsi="Arial" w:cs="Arial"/>
          <w:bCs/>
          <w:sz w:val="24"/>
          <w:szCs w:val="24"/>
        </w:rPr>
        <w:t>s</w:t>
      </w:r>
      <w:r w:rsidRPr="0034051C">
        <w:rPr>
          <w:rFonts w:ascii="Arial" w:hAnsi="Arial" w:cs="Arial"/>
          <w:bCs/>
          <w:sz w:val="24"/>
          <w:szCs w:val="24"/>
        </w:rPr>
        <w:t xml:space="preserve"> a la salud en conexidad con la vida.</w:t>
      </w:r>
    </w:p>
    <w:p w14:paraId="2D811CAA" w14:textId="77777777" w:rsidR="0034051C" w:rsidRPr="000B1071" w:rsidRDefault="0034051C" w:rsidP="0034051C">
      <w:pPr>
        <w:spacing w:after="0"/>
        <w:jc w:val="right"/>
        <w:rPr>
          <w:rFonts w:ascii="Arial" w:hAnsi="Arial" w:cs="Arial"/>
          <w:b/>
          <w:sz w:val="24"/>
          <w:szCs w:val="24"/>
        </w:rPr>
      </w:pPr>
    </w:p>
    <w:p w14:paraId="2BFECF23" w14:textId="77777777" w:rsidR="0034051C" w:rsidRPr="002B32FE" w:rsidRDefault="0034051C" w:rsidP="0034051C">
      <w:pPr>
        <w:pStyle w:val="Prrafodelista"/>
        <w:numPr>
          <w:ilvl w:val="0"/>
          <w:numId w:val="2"/>
        </w:numPr>
        <w:spacing w:after="0" w:line="240" w:lineRule="auto"/>
        <w:jc w:val="center"/>
        <w:rPr>
          <w:rFonts w:ascii="Arial" w:eastAsia="Times New Roman" w:hAnsi="Arial" w:cs="Arial"/>
          <w:b/>
          <w:bCs/>
          <w:sz w:val="24"/>
          <w:szCs w:val="24"/>
          <w:lang w:eastAsia="es-CO"/>
        </w:rPr>
      </w:pPr>
      <w:r w:rsidRPr="002B32FE">
        <w:rPr>
          <w:rFonts w:ascii="Arial" w:eastAsia="Times New Roman" w:hAnsi="Arial" w:cs="Arial"/>
          <w:b/>
          <w:bCs/>
          <w:sz w:val="24"/>
          <w:szCs w:val="24"/>
          <w:lang w:eastAsia="es-CO"/>
        </w:rPr>
        <w:t>ANTECEDENTES</w:t>
      </w:r>
    </w:p>
    <w:p w14:paraId="735E2713" w14:textId="77777777" w:rsidR="002B32FE" w:rsidRPr="002B32FE" w:rsidRDefault="002B32FE" w:rsidP="002B32FE">
      <w:pPr>
        <w:spacing w:after="0" w:line="240" w:lineRule="auto"/>
        <w:rPr>
          <w:rFonts w:ascii="Arial" w:eastAsia="Times New Roman" w:hAnsi="Arial" w:cs="Arial"/>
          <w:b/>
          <w:bCs/>
          <w:sz w:val="24"/>
          <w:szCs w:val="24"/>
          <w:lang w:eastAsia="es-CO"/>
        </w:rPr>
      </w:pPr>
      <w:r w:rsidRPr="002B32FE">
        <w:rPr>
          <w:rFonts w:ascii="Arial" w:eastAsia="Times New Roman" w:hAnsi="Arial" w:cs="Arial"/>
          <w:b/>
          <w:bCs/>
          <w:sz w:val="24"/>
          <w:szCs w:val="24"/>
          <w:lang w:eastAsia="es-CO"/>
        </w:rPr>
        <w:t>HECHOS:</w:t>
      </w:r>
    </w:p>
    <w:p w14:paraId="79EE7B11" w14:textId="77777777" w:rsidR="002B32FE" w:rsidRDefault="002B32FE" w:rsidP="002B32FE">
      <w:pPr>
        <w:spacing w:after="0" w:line="240" w:lineRule="auto"/>
        <w:rPr>
          <w:rFonts w:ascii="Arial" w:eastAsia="Times New Roman" w:hAnsi="Arial" w:cs="Arial"/>
          <w:sz w:val="24"/>
          <w:szCs w:val="24"/>
          <w:lang w:eastAsia="es-CO"/>
        </w:rPr>
      </w:pPr>
    </w:p>
    <w:p w14:paraId="784A15B7" w14:textId="77777777" w:rsidR="002B32FE" w:rsidRDefault="002B32FE" w:rsidP="002B32FE">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Alega la accionante que,</w:t>
      </w:r>
    </w:p>
    <w:p w14:paraId="47C061F0" w14:textId="77777777" w:rsidR="002B32FE" w:rsidRDefault="002B32FE" w:rsidP="002B32FE">
      <w:pPr>
        <w:spacing w:after="0" w:line="240" w:lineRule="auto"/>
        <w:rPr>
          <w:rFonts w:ascii="Arial" w:eastAsia="Times New Roman" w:hAnsi="Arial" w:cs="Arial"/>
          <w:sz w:val="24"/>
          <w:szCs w:val="24"/>
          <w:lang w:eastAsia="es-CO"/>
        </w:rPr>
      </w:pPr>
    </w:p>
    <w:p w14:paraId="6E9E62C1" w14:textId="00E693C4" w:rsidR="002B32FE" w:rsidRDefault="002B32FE" w:rsidP="00932904">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encontraba afiliada </w:t>
      </w:r>
      <w:r w:rsidRPr="002B32FE">
        <w:rPr>
          <w:rFonts w:ascii="Arial" w:eastAsia="Times New Roman" w:hAnsi="Arial" w:cs="Arial"/>
          <w:sz w:val="24"/>
          <w:szCs w:val="24"/>
          <w:lang w:eastAsia="es-CO"/>
        </w:rPr>
        <w:t>la NUEVA EPS</w:t>
      </w:r>
      <w:r>
        <w:rPr>
          <w:rFonts w:ascii="Arial" w:eastAsia="Times New Roman" w:hAnsi="Arial" w:cs="Arial"/>
          <w:sz w:val="24"/>
          <w:szCs w:val="24"/>
          <w:lang w:eastAsia="es-CO"/>
        </w:rPr>
        <w:t xml:space="preserve">-S </w:t>
      </w:r>
      <w:r w:rsidRPr="002B32FE">
        <w:rPr>
          <w:rFonts w:ascii="Arial" w:eastAsia="Times New Roman" w:hAnsi="Arial" w:cs="Arial"/>
          <w:sz w:val="24"/>
          <w:szCs w:val="24"/>
          <w:lang w:eastAsia="es-CO"/>
        </w:rPr>
        <w:t>desde el año 2017 en forma continua e ininterrumpida.</w:t>
      </w:r>
      <w:r>
        <w:rPr>
          <w:rFonts w:ascii="Arial" w:eastAsia="Times New Roman" w:hAnsi="Arial" w:cs="Arial"/>
          <w:sz w:val="24"/>
          <w:szCs w:val="24"/>
          <w:lang w:eastAsia="es-CO"/>
        </w:rPr>
        <w:t xml:space="preserve"> Pero, el día 30 de diciembre de 2020, en tramitación de sus citas médicas sorpresivamente se encontró afiliada a la entidad de salud Coosalud EPS, sin que le hayan notificado ni solicitado información respecto a ello.</w:t>
      </w:r>
    </w:p>
    <w:p w14:paraId="28BF6573" w14:textId="77777777" w:rsidR="002B32FE" w:rsidRDefault="002B32FE" w:rsidP="00932904">
      <w:pPr>
        <w:pStyle w:val="Prrafodelista"/>
        <w:spacing w:after="0" w:line="240" w:lineRule="auto"/>
        <w:jc w:val="both"/>
        <w:rPr>
          <w:rFonts w:ascii="Arial" w:eastAsia="Times New Roman" w:hAnsi="Arial" w:cs="Arial"/>
          <w:sz w:val="24"/>
          <w:szCs w:val="24"/>
          <w:lang w:eastAsia="es-CO"/>
        </w:rPr>
      </w:pPr>
    </w:p>
    <w:p w14:paraId="17BA927D" w14:textId="3EF4CF95" w:rsidR="002B32FE" w:rsidRPr="002B32FE" w:rsidRDefault="002B32FE" w:rsidP="00932904">
      <w:pPr>
        <w:pStyle w:val="Prrafodelista"/>
        <w:numPr>
          <w:ilvl w:val="0"/>
          <w:numId w:val="3"/>
        </w:numPr>
        <w:spacing w:after="0" w:line="240" w:lineRule="auto"/>
        <w:jc w:val="both"/>
        <w:rPr>
          <w:rFonts w:ascii="Arial" w:eastAsia="Times New Roman" w:hAnsi="Arial" w:cs="Arial"/>
          <w:sz w:val="24"/>
          <w:szCs w:val="24"/>
          <w:lang w:eastAsia="es-CO"/>
        </w:rPr>
      </w:pPr>
      <w:r w:rsidRPr="002B32FE">
        <w:rPr>
          <w:rFonts w:ascii="Arial" w:eastAsia="Times New Roman" w:hAnsi="Arial" w:cs="Arial"/>
          <w:sz w:val="24"/>
          <w:szCs w:val="24"/>
          <w:lang w:eastAsia="es-CO"/>
        </w:rPr>
        <w:t xml:space="preserve">Recalca que, </w:t>
      </w:r>
      <w:r>
        <w:rPr>
          <w:rFonts w:ascii="Arial" w:eastAsia="Times New Roman" w:hAnsi="Arial" w:cs="Arial"/>
          <w:sz w:val="24"/>
          <w:szCs w:val="24"/>
          <w:lang w:eastAsia="es-CO"/>
        </w:rPr>
        <w:t xml:space="preserve">es </w:t>
      </w:r>
      <w:r w:rsidRPr="002B32FE">
        <w:rPr>
          <w:rFonts w:ascii="Arial" w:eastAsia="Times New Roman" w:hAnsi="Arial" w:cs="Arial"/>
          <w:sz w:val="24"/>
          <w:szCs w:val="24"/>
          <w:lang w:eastAsia="es-CO"/>
        </w:rPr>
        <w:t xml:space="preserve">una paciente de 58 </w:t>
      </w:r>
      <w:proofErr w:type="gramStart"/>
      <w:r w:rsidRPr="002B32FE">
        <w:rPr>
          <w:rFonts w:ascii="Arial" w:eastAsia="Times New Roman" w:hAnsi="Arial" w:cs="Arial"/>
          <w:sz w:val="24"/>
          <w:szCs w:val="24"/>
          <w:lang w:eastAsia="es-CO"/>
        </w:rPr>
        <w:t>años de edad</w:t>
      </w:r>
      <w:proofErr w:type="gramEnd"/>
      <w:r w:rsidRPr="002B32FE">
        <w:rPr>
          <w:rFonts w:ascii="Arial" w:eastAsia="Times New Roman" w:hAnsi="Arial" w:cs="Arial"/>
          <w:sz w:val="24"/>
          <w:szCs w:val="24"/>
          <w:lang w:eastAsia="es-CO"/>
        </w:rPr>
        <w:t xml:space="preserve"> a quien </w:t>
      </w:r>
      <w:r>
        <w:rPr>
          <w:rFonts w:ascii="Arial" w:eastAsia="Times New Roman" w:hAnsi="Arial" w:cs="Arial"/>
          <w:sz w:val="24"/>
          <w:szCs w:val="24"/>
          <w:lang w:eastAsia="es-CO"/>
        </w:rPr>
        <w:t>l</w:t>
      </w:r>
      <w:r w:rsidRPr="002B32FE">
        <w:rPr>
          <w:rFonts w:ascii="Arial" w:eastAsia="Times New Roman" w:hAnsi="Arial" w:cs="Arial"/>
          <w:sz w:val="24"/>
          <w:szCs w:val="24"/>
          <w:lang w:eastAsia="es-CO"/>
        </w:rPr>
        <w:t xml:space="preserve">e fue diagnosticado "TUMOR MALIGNO DEL EXOCERVIS" </w:t>
      </w:r>
      <w:r>
        <w:rPr>
          <w:rFonts w:ascii="Arial" w:eastAsia="Times New Roman" w:hAnsi="Arial" w:cs="Arial"/>
          <w:sz w:val="24"/>
          <w:szCs w:val="24"/>
          <w:lang w:eastAsia="es-CO"/>
        </w:rPr>
        <w:t xml:space="preserve">por lo cual el </w:t>
      </w:r>
      <w:r w:rsidRPr="002B32FE">
        <w:rPr>
          <w:rFonts w:ascii="Arial" w:eastAsia="Times New Roman" w:hAnsi="Arial" w:cs="Arial"/>
          <w:sz w:val="24"/>
          <w:szCs w:val="24"/>
          <w:lang w:eastAsia="es-CO"/>
        </w:rPr>
        <w:t xml:space="preserve">medico adscrito a la Nueva EPS. </w:t>
      </w:r>
      <w:r>
        <w:rPr>
          <w:rFonts w:ascii="Arial" w:eastAsia="Times New Roman" w:hAnsi="Arial" w:cs="Arial"/>
          <w:sz w:val="24"/>
          <w:szCs w:val="24"/>
          <w:lang w:eastAsia="es-CO"/>
        </w:rPr>
        <w:t>l</w:t>
      </w:r>
      <w:r w:rsidRPr="002B32FE">
        <w:rPr>
          <w:rFonts w:ascii="Arial" w:eastAsia="Times New Roman" w:hAnsi="Arial" w:cs="Arial"/>
          <w:sz w:val="24"/>
          <w:szCs w:val="24"/>
          <w:lang w:eastAsia="es-CO"/>
        </w:rPr>
        <w:t>e orden</w:t>
      </w:r>
      <w:r>
        <w:rPr>
          <w:rFonts w:ascii="Arial" w:eastAsia="Times New Roman" w:hAnsi="Arial" w:cs="Arial"/>
          <w:sz w:val="24"/>
          <w:szCs w:val="24"/>
          <w:lang w:eastAsia="es-CO"/>
        </w:rPr>
        <w:t>ó</w:t>
      </w:r>
      <w:r w:rsidRPr="002B32FE">
        <w:rPr>
          <w:rFonts w:ascii="Arial" w:eastAsia="Times New Roman" w:hAnsi="Arial" w:cs="Arial"/>
          <w:sz w:val="24"/>
          <w:szCs w:val="24"/>
          <w:lang w:eastAsia="es-CO"/>
        </w:rPr>
        <w:t xml:space="preserve"> "QUIMIOTERAPIAS".</w:t>
      </w:r>
      <w:r w:rsidR="00932904" w:rsidRPr="00932904">
        <w:rPr>
          <w:rFonts w:ascii="Arial" w:eastAsia="Times New Roman" w:hAnsi="Arial" w:cs="Arial"/>
          <w:sz w:val="24"/>
          <w:szCs w:val="24"/>
          <w:lang w:eastAsia="es-CO"/>
        </w:rPr>
        <w:t xml:space="preserve"> </w:t>
      </w:r>
      <w:r w:rsidR="00932904">
        <w:rPr>
          <w:rFonts w:ascii="Arial" w:eastAsia="Times New Roman" w:hAnsi="Arial" w:cs="Arial"/>
          <w:sz w:val="24"/>
          <w:szCs w:val="24"/>
          <w:lang w:eastAsia="es-CO"/>
        </w:rPr>
        <w:t>Además de ello, es una persona que mantiene u</w:t>
      </w:r>
      <w:r w:rsidR="00932904" w:rsidRPr="002B32FE">
        <w:rPr>
          <w:rFonts w:ascii="Arial" w:eastAsia="Times New Roman" w:hAnsi="Arial" w:cs="Arial"/>
          <w:sz w:val="24"/>
          <w:szCs w:val="24"/>
          <w:lang w:eastAsia="es-CO"/>
        </w:rPr>
        <w:t xml:space="preserve">na presión alta y baja de acuerdo con las emociones y esta situación </w:t>
      </w:r>
      <w:r w:rsidR="00932904">
        <w:rPr>
          <w:rFonts w:ascii="Arial" w:eastAsia="Times New Roman" w:hAnsi="Arial" w:cs="Arial"/>
          <w:sz w:val="24"/>
          <w:szCs w:val="24"/>
          <w:lang w:eastAsia="es-CO"/>
        </w:rPr>
        <w:t>l</w:t>
      </w:r>
      <w:r w:rsidR="00932904" w:rsidRPr="002B32FE">
        <w:rPr>
          <w:rFonts w:ascii="Arial" w:eastAsia="Times New Roman" w:hAnsi="Arial" w:cs="Arial"/>
          <w:sz w:val="24"/>
          <w:szCs w:val="24"/>
          <w:lang w:eastAsia="es-CO"/>
        </w:rPr>
        <w:t xml:space="preserve">e ha desestabilizado emocionalmente ya que llevaba </w:t>
      </w:r>
      <w:r w:rsidR="00932904">
        <w:rPr>
          <w:rFonts w:ascii="Arial" w:eastAsia="Times New Roman" w:hAnsi="Arial" w:cs="Arial"/>
          <w:sz w:val="24"/>
          <w:szCs w:val="24"/>
          <w:lang w:eastAsia="es-CO"/>
        </w:rPr>
        <w:t>si</w:t>
      </w:r>
      <w:r w:rsidR="00932904" w:rsidRPr="002B32FE">
        <w:rPr>
          <w:rFonts w:ascii="Arial" w:eastAsia="Times New Roman" w:hAnsi="Arial" w:cs="Arial"/>
          <w:sz w:val="24"/>
          <w:szCs w:val="24"/>
          <w:lang w:eastAsia="es-CO"/>
        </w:rPr>
        <w:t xml:space="preserve"> tratamiento con éxito, </w:t>
      </w:r>
      <w:r w:rsidR="00932904">
        <w:rPr>
          <w:rFonts w:ascii="Arial" w:eastAsia="Times New Roman" w:hAnsi="Arial" w:cs="Arial"/>
          <w:sz w:val="24"/>
          <w:szCs w:val="24"/>
          <w:lang w:eastAsia="es-CO"/>
        </w:rPr>
        <w:t xml:space="preserve">pero </w:t>
      </w:r>
      <w:r w:rsidR="00932904" w:rsidRPr="002B32FE">
        <w:rPr>
          <w:rFonts w:ascii="Arial" w:eastAsia="Times New Roman" w:hAnsi="Arial" w:cs="Arial"/>
          <w:sz w:val="24"/>
          <w:szCs w:val="24"/>
          <w:lang w:eastAsia="es-CO"/>
        </w:rPr>
        <w:t>no encuentro respuesta alguna de Coosalud ni de la NUEVA EPS.</w:t>
      </w:r>
    </w:p>
    <w:p w14:paraId="6B92967B" w14:textId="77777777" w:rsidR="002B32FE" w:rsidRPr="002B32FE" w:rsidRDefault="002B32FE" w:rsidP="00932904">
      <w:pPr>
        <w:spacing w:after="0" w:line="240" w:lineRule="auto"/>
        <w:jc w:val="both"/>
        <w:rPr>
          <w:rFonts w:ascii="Arial" w:eastAsia="Times New Roman" w:hAnsi="Arial" w:cs="Arial"/>
          <w:sz w:val="24"/>
          <w:szCs w:val="24"/>
          <w:lang w:eastAsia="es-CO"/>
        </w:rPr>
      </w:pPr>
    </w:p>
    <w:p w14:paraId="5CCCF219" w14:textId="2E663B2C" w:rsidR="00932904" w:rsidRDefault="002B32FE" w:rsidP="00932904">
      <w:pPr>
        <w:pStyle w:val="Prrafodelista"/>
        <w:numPr>
          <w:ilvl w:val="0"/>
          <w:numId w:val="3"/>
        </w:numPr>
        <w:spacing w:after="0" w:line="240" w:lineRule="auto"/>
        <w:jc w:val="both"/>
        <w:rPr>
          <w:rFonts w:ascii="Arial" w:eastAsia="Times New Roman" w:hAnsi="Arial" w:cs="Arial"/>
          <w:sz w:val="24"/>
          <w:szCs w:val="24"/>
          <w:lang w:eastAsia="es-CO"/>
        </w:rPr>
      </w:pPr>
      <w:r w:rsidRPr="002B32FE">
        <w:rPr>
          <w:rFonts w:ascii="Arial" w:eastAsia="Times New Roman" w:hAnsi="Arial" w:cs="Arial"/>
          <w:sz w:val="24"/>
          <w:szCs w:val="24"/>
          <w:lang w:eastAsia="es-CO"/>
        </w:rPr>
        <w:t>Resalta que, mediante fallo de Tutela del Treinta (30) de Marzo de dos mil veinte (2020) el Juez Promiscuo Municipal de Tenerife</w:t>
      </w:r>
      <w:r>
        <w:rPr>
          <w:rFonts w:ascii="Arial" w:eastAsia="Times New Roman" w:hAnsi="Arial" w:cs="Arial"/>
          <w:sz w:val="24"/>
          <w:szCs w:val="24"/>
          <w:lang w:eastAsia="es-CO"/>
        </w:rPr>
        <w:t>,</w:t>
      </w:r>
      <w:r w:rsidRPr="002B32FE">
        <w:rPr>
          <w:rFonts w:ascii="Arial" w:eastAsia="Times New Roman" w:hAnsi="Arial" w:cs="Arial"/>
          <w:sz w:val="24"/>
          <w:szCs w:val="24"/>
          <w:lang w:eastAsia="es-CO"/>
        </w:rPr>
        <w:t xml:space="preserve"> orden</w:t>
      </w:r>
      <w:r>
        <w:rPr>
          <w:rFonts w:ascii="Arial" w:eastAsia="Times New Roman" w:hAnsi="Arial" w:cs="Arial"/>
          <w:sz w:val="24"/>
          <w:szCs w:val="24"/>
          <w:lang w:eastAsia="es-CO"/>
        </w:rPr>
        <w:t xml:space="preserve">ó </w:t>
      </w:r>
      <w:r w:rsidRPr="002B32FE">
        <w:rPr>
          <w:rFonts w:ascii="Arial" w:eastAsia="Times New Roman" w:hAnsi="Arial" w:cs="Arial"/>
          <w:sz w:val="24"/>
          <w:szCs w:val="24"/>
          <w:lang w:eastAsia="es-CO"/>
        </w:rPr>
        <w:t>a la NUEVA EPS-S que</w:t>
      </w:r>
      <w:r w:rsidR="00932904">
        <w:rPr>
          <w:rFonts w:ascii="Arial" w:eastAsia="Times New Roman" w:hAnsi="Arial" w:cs="Arial"/>
          <w:sz w:val="24"/>
          <w:szCs w:val="24"/>
          <w:lang w:eastAsia="es-CO"/>
        </w:rPr>
        <w:t xml:space="preserve">: </w:t>
      </w:r>
      <w:r w:rsidR="00932904" w:rsidRPr="00932904">
        <w:rPr>
          <w:rFonts w:ascii="Arial" w:eastAsia="Times New Roman" w:hAnsi="Arial" w:cs="Arial"/>
          <w:i/>
          <w:iCs/>
          <w:sz w:val="24"/>
          <w:szCs w:val="24"/>
          <w:lang w:eastAsia="es-CO"/>
        </w:rPr>
        <w:t xml:space="preserve">“ </w:t>
      </w:r>
      <w:r w:rsidRPr="002B32FE">
        <w:rPr>
          <w:rFonts w:ascii="Arial" w:eastAsia="Times New Roman" w:hAnsi="Arial" w:cs="Arial"/>
          <w:i/>
          <w:iCs/>
          <w:sz w:val="24"/>
          <w:szCs w:val="24"/>
          <w:lang w:eastAsia="es-CO"/>
        </w:rPr>
        <w:t xml:space="preserve">de manera inmediata dentro de las cuarenta y ocho horas (48 </w:t>
      </w:r>
      <w:proofErr w:type="spellStart"/>
      <w:r w:rsidRPr="002B32FE">
        <w:rPr>
          <w:rFonts w:ascii="Arial" w:eastAsia="Times New Roman" w:hAnsi="Arial" w:cs="Arial"/>
          <w:i/>
          <w:iCs/>
          <w:sz w:val="24"/>
          <w:szCs w:val="24"/>
          <w:lang w:eastAsia="es-CO"/>
        </w:rPr>
        <w:t>hrs</w:t>
      </w:r>
      <w:proofErr w:type="spellEnd"/>
      <w:r w:rsidRPr="002B32FE">
        <w:rPr>
          <w:rFonts w:ascii="Arial" w:eastAsia="Times New Roman" w:hAnsi="Arial" w:cs="Arial"/>
          <w:i/>
          <w:iCs/>
          <w:sz w:val="24"/>
          <w:szCs w:val="24"/>
          <w:lang w:eastAsia="es-CO"/>
        </w:rPr>
        <w:t xml:space="preserve">)siguientes a la notificación del presente fallo y sin dilación alguna realice todas las gestiones que se encuentre a su cargo, para prestar de manera integral el servicio de salud entendiendo por este, los tratamientos, medicamentos, intervenciones, terapias, procedimientos, exámenes, controles, elementos, seguimientos y demás elementos que la señora MARIA MARENCO NUÑEZ requiera, siempre y cuando sean ordenados por su médico tratante, al margen de la enfermedad que padezca, sin que pueda la entidad y sus funcionarios rehusarse a prestar algún servicio en salud que llegue a requerir el accionante so pretexto de no estar especificado en la presente decisión, como quiera que aquí se </w:t>
      </w:r>
      <w:proofErr w:type="spellStart"/>
      <w:r w:rsidRPr="002B32FE">
        <w:rPr>
          <w:rFonts w:ascii="Arial" w:eastAsia="Times New Roman" w:hAnsi="Arial" w:cs="Arial"/>
          <w:i/>
          <w:iCs/>
          <w:sz w:val="24"/>
          <w:szCs w:val="24"/>
          <w:lang w:eastAsia="es-CO"/>
        </w:rPr>
        <w:t>esta</w:t>
      </w:r>
      <w:proofErr w:type="spellEnd"/>
      <w:r w:rsidRPr="002B32FE">
        <w:rPr>
          <w:rFonts w:ascii="Arial" w:eastAsia="Times New Roman" w:hAnsi="Arial" w:cs="Arial"/>
          <w:i/>
          <w:iCs/>
          <w:sz w:val="24"/>
          <w:szCs w:val="24"/>
          <w:lang w:eastAsia="es-CO"/>
        </w:rPr>
        <w:t xml:space="preserve"> ordenando atención integral, que sin duda alguna comprende todo lo necesario para la recuperación de la salud de la paciente </w:t>
      </w:r>
      <w:proofErr w:type="spellStart"/>
      <w:r w:rsidRPr="002B32FE">
        <w:rPr>
          <w:rFonts w:ascii="Arial" w:eastAsia="Times New Roman" w:hAnsi="Arial" w:cs="Arial"/>
          <w:i/>
          <w:iCs/>
          <w:sz w:val="24"/>
          <w:szCs w:val="24"/>
          <w:lang w:eastAsia="es-CO"/>
        </w:rPr>
        <w:t>Io</w:t>
      </w:r>
      <w:proofErr w:type="spellEnd"/>
      <w:r w:rsidRPr="002B32FE">
        <w:rPr>
          <w:rFonts w:ascii="Arial" w:eastAsia="Times New Roman" w:hAnsi="Arial" w:cs="Arial"/>
          <w:i/>
          <w:iCs/>
          <w:sz w:val="24"/>
          <w:szCs w:val="24"/>
          <w:lang w:eastAsia="es-CO"/>
        </w:rPr>
        <w:t xml:space="preserve"> que quiere significar que no se puede exigir por parte de la entidad encargada de prestar el ser</w:t>
      </w:r>
      <w:r w:rsidR="00932904" w:rsidRPr="00932904">
        <w:rPr>
          <w:rFonts w:ascii="Arial" w:eastAsia="Times New Roman" w:hAnsi="Arial" w:cs="Arial"/>
          <w:i/>
          <w:iCs/>
          <w:sz w:val="24"/>
          <w:szCs w:val="24"/>
          <w:lang w:eastAsia="es-CO"/>
        </w:rPr>
        <w:t>vi</w:t>
      </w:r>
      <w:r w:rsidRPr="002B32FE">
        <w:rPr>
          <w:rFonts w:ascii="Arial" w:eastAsia="Times New Roman" w:hAnsi="Arial" w:cs="Arial"/>
          <w:i/>
          <w:iCs/>
          <w:sz w:val="24"/>
          <w:szCs w:val="24"/>
          <w:lang w:eastAsia="es-CO"/>
        </w:rPr>
        <w:t>cio, la formulación de acciones de tutelas distintas por cada servicio que llegue a requerir la paciente</w:t>
      </w:r>
      <w:r w:rsidR="00932904" w:rsidRPr="00932904">
        <w:rPr>
          <w:rFonts w:ascii="Arial" w:eastAsia="Times New Roman" w:hAnsi="Arial" w:cs="Arial"/>
          <w:i/>
          <w:iCs/>
          <w:sz w:val="24"/>
          <w:szCs w:val="24"/>
          <w:lang w:eastAsia="es-CO"/>
        </w:rPr>
        <w:t xml:space="preserve"> (…)”.</w:t>
      </w:r>
    </w:p>
    <w:p w14:paraId="09EAA822" w14:textId="77777777" w:rsidR="002B32FE" w:rsidRPr="002B32FE" w:rsidRDefault="002B32FE" w:rsidP="00932904">
      <w:pPr>
        <w:spacing w:after="0" w:line="240" w:lineRule="auto"/>
        <w:jc w:val="both"/>
        <w:rPr>
          <w:rFonts w:ascii="Arial" w:eastAsia="Times New Roman" w:hAnsi="Arial" w:cs="Arial"/>
          <w:sz w:val="24"/>
          <w:szCs w:val="24"/>
          <w:lang w:eastAsia="es-CO"/>
        </w:rPr>
      </w:pPr>
    </w:p>
    <w:p w14:paraId="5F243972" w14:textId="6227971B" w:rsidR="00932904" w:rsidRDefault="00932904" w:rsidP="00932904">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Sin embargo, con el cambio repentino de EPS, duda que el servicio ordenado mediante sede de tutela sea garantizado, pese a que, e</w:t>
      </w:r>
      <w:r w:rsidR="002B32FE" w:rsidRPr="002B32FE">
        <w:rPr>
          <w:rFonts w:ascii="Arial" w:eastAsia="Times New Roman" w:hAnsi="Arial" w:cs="Arial"/>
          <w:sz w:val="24"/>
          <w:szCs w:val="24"/>
          <w:lang w:eastAsia="es-CO"/>
        </w:rPr>
        <w:t>l oncólogo de la clínica Bonnadona de Barranquilla</w:t>
      </w:r>
      <w:r>
        <w:rPr>
          <w:rFonts w:ascii="Arial" w:eastAsia="Times New Roman" w:hAnsi="Arial" w:cs="Arial"/>
          <w:sz w:val="24"/>
          <w:szCs w:val="24"/>
          <w:lang w:eastAsia="es-CO"/>
        </w:rPr>
        <w:t xml:space="preserve">, le </w:t>
      </w:r>
      <w:r w:rsidR="002B32FE" w:rsidRPr="002B32FE">
        <w:rPr>
          <w:rFonts w:ascii="Arial" w:eastAsia="Times New Roman" w:hAnsi="Arial" w:cs="Arial"/>
          <w:sz w:val="24"/>
          <w:szCs w:val="24"/>
          <w:lang w:eastAsia="es-CO"/>
        </w:rPr>
        <w:t>recomendó un receso del procedimiento</w:t>
      </w:r>
      <w:r>
        <w:rPr>
          <w:rFonts w:ascii="Arial" w:eastAsia="Times New Roman" w:hAnsi="Arial" w:cs="Arial"/>
          <w:sz w:val="24"/>
          <w:szCs w:val="24"/>
          <w:lang w:eastAsia="es-CO"/>
        </w:rPr>
        <w:t xml:space="preserve">. Por tal, </w:t>
      </w:r>
      <w:r>
        <w:rPr>
          <w:rFonts w:ascii="Arial" w:eastAsia="Times New Roman" w:hAnsi="Arial" w:cs="Arial"/>
          <w:sz w:val="24"/>
          <w:szCs w:val="24"/>
          <w:lang w:eastAsia="es-CO"/>
        </w:rPr>
        <w:lastRenderedPageBreak/>
        <w:t xml:space="preserve">motivo presentó </w:t>
      </w:r>
      <w:r w:rsidRPr="002B32FE">
        <w:rPr>
          <w:rFonts w:ascii="Arial" w:eastAsia="Times New Roman" w:hAnsi="Arial" w:cs="Arial"/>
          <w:sz w:val="24"/>
          <w:szCs w:val="24"/>
          <w:lang w:eastAsia="es-CO"/>
        </w:rPr>
        <w:t>el día 4 de enero de 202</w:t>
      </w:r>
      <w:r>
        <w:rPr>
          <w:rFonts w:ascii="Arial" w:eastAsia="Times New Roman" w:hAnsi="Arial" w:cs="Arial"/>
          <w:sz w:val="24"/>
          <w:szCs w:val="24"/>
          <w:lang w:eastAsia="es-CO"/>
        </w:rPr>
        <w:t xml:space="preserve">, una </w:t>
      </w:r>
      <w:r w:rsidR="002B32FE" w:rsidRPr="002B32FE">
        <w:rPr>
          <w:rFonts w:ascii="Arial" w:eastAsia="Times New Roman" w:hAnsi="Arial" w:cs="Arial"/>
          <w:sz w:val="24"/>
          <w:szCs w:val="24"/>
          <w:lang w:eastAsia="es-CO"/>
        </w:rPr>
        <w:t>queja ante la S</w:t>
      </w:r>
      <w:r>
        <w:rPr>
          <w:rFonts w:ascii="Arial" w:eastAsia="Times New Roman" w:hAnsi="Arial" w:cs="Arial"/>
          <w:sz w:val="24"/>
          <w:szCs w:val="24"/>
          <w:lang w:eastAsia="es-CO"/>
        </w:rPr>
        <w:t xml:space="preserve">uperintendencia de Salud. </w:t>
      </w:r>
    </w:p>
    <w:p w14:paraId="63D88B07" w14:textId="77777777" w:rsidR="00932904" w:rsidRDefault="00932904" w:rsidP="00932904">
      <w:pPr>
        <w:spacing w:after="0" w:line="240" w:lineRule="auto"/>
        <w:jc w:val="both"/>
        <w:rPr>
          <w:rFonts w:ascii="Arial" w:eastAsia="Times New Roman" w:hAnsi="Arial" w:cs="Arial"/>
          <w:sz w:val="24"/>
          <w:szCs w:val="24"/>
          <w:lang w:eastAsia="es-CO"/>
        </w:rPr>
      </w:pPr>
    </w:p>
    <w:p w14:paraId="7DF5D116" w14:textId="55A13F70" w:rsidR="002B32FE" w:rsidRPr="00932904" w:rsidRDefault="00932904" w:rsidP="00932904">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Enfatiza que, </w:t>
      </w:r>
      <w:r w:rsidR="002B32FE" w:rsidRPr="00932904">
        <w:rPr>
          <w:rFonts w:ascii="Arial" w:eastAsia="Times New Roman" w:hAnsi="Arial" w:cs="Arial"/>
          <w:sz w:val="24"/>
          <w:szCs w:val="24"/>
          <w:lang w:eastAsia="es-CO"/>
        </w:rPr>
        <w:t xml:space="preserve">un retroceso en </w:t>
      </w:r>
      <w:r>
        <w:rPr>
          <w:rFonts w:ascii="Arial" w:eastAsia="Times New Roman" w:hAnsi="Arial" w:cs="Arial"/>
          <w:sz w:val="24"/>
          <w:szCs w:val="24"/>
          <w:lang w:eastAsia="es-CO"/>
        </w:rPr>
        <w:t xml:space="preserve">su </w:t>
      </w:r>
      <w:r w:rsidR="002B32FE" w:rsidRPr="00932904">
        <w:rPr>
          <w:rFonts w:ascii="Arial" w:eastAsia="Times New Roman" w:hAnsi="Arial" w:cs="Arial"/>
          <w:sz w:val="24"/>
          <w:szCs w:val="24"/>
          <w:lang w:eastAsia="es-CO"/>
        </w:rPr>
        <w:t>tratamiento</w:t>
      </w:r>
      <w:r>
        <w:rPr>
          <w:rFonts w:ascii="Arial" w:eastAsia="Times New Roman" w:hAnsi="Arial" w:cs="Arial"/>
          <w:sz w:val="24"/>
          <w:szCs w:val="24"/>
          <w:lang w:eastAsia="es-CO"/>
        </w:rPr>
        <w:t xml:space="preserve"> pone </w:t>
      </w:r>
      <w:r w:rsidR="002B32FE" w:rsidRPr="00932904">
        <w:rPr>
          <w:rFonts w:ascii="Arial" w:eastAsia="Times New Roman" w:hAnsi="Arial" w:cs="Arial"/>
          <w:sz w:val="24"/>
          <w:szCs w:val="24"/>
          <w:lang w:eastAsia="es-CO"/>
        </w:rPr>
        <w:t xml:space="preserve">en riesgo </w:t>
      </w:r>
      <w:r>
        <w:rPr>
          <w:rFonts w:ascii="Arial" w:eastAsia="Times New Roman" w:hAnsi="Arial" w:cs="Arial"/>
          <w:sz w:val="24"/>
          <w:szCs w:val="24"/>
          <w:lang w:eastAsia="es-CO"/>
        </w:rPr>
        <w:t>su</w:t>
      </w:r>
      <w:r w:rsidR="002B32FE" w:rsidRPr="00932904">
        <w:rPr>
          <w:rFonts w:ascii="Arial" w:eastAsia="Times New Roman" w:hAnsi="Arial" w:cs="Arial"/>
          <w:sz w:val="24"/>
          <w:szCs w:val="24"/>
          <w:lang w:eastAsia="es-CO"/>
        </w:rPr>
        <w:t xml:space="preserve"> vida</w:t>
      </w:r>
      <w:r>
        <w:rPr>
          <w:rFonts w:ascii="Arial" w:eastAsia="Times New Roman" w:hAnsi="Arial" w:cs="Arial"/>
          <w:sz w:val="24"/>
          <w:szCs w:val="24"/>
          <w:lang w:eastAsia="es-CO"/>
        </w:rPr>
        <w:t xml:space="preserve"> </w:t>
      </w:r>
      <w:r w:rsidR="002B32FE" w:rsidRPr="00932904">
        <w:rPr>
          <w:rFonts w:ascii="Arial" w:eastAsia="Times New Roman" w:hAnsi="Arial" w:cs="Arial"/>
          <w:sz w:val="24"/>
          <w:szCs w:val="24"/>
          <w:lang w:eastAsia="es-CO"/>
        </w:rPr>
        <w:t>ya que</w:t>
      </w:r>
      <w:r>
        <w:rPr>
          <w:rFonts w:ascii="Arial" w:eastAsia="Times New Roman" w:hAnsi="Arial" w:cs="Arial"/>
          <w:sz w:val="24"/>
          <w:szCs w:val="24"/>
          <w:lang w:eastAsia="es-CO"/>
        </w:rPr>
        <w:t xml:space="preserve">, su </w:t>
      </w:r>
      <w:proofErr w:type="spellStart"/>
      <w:r w:rsidR="002B32FE" w:rsidRPr="00932904">
        <w:rPr>
          <w:rFonts w:ascii="Arial" w:eastAsia="Times New Roman" w:hAnsi="Arial" w:cs="Arial"/>
          <w:sz w:val="24"/>
          <w:szCs w:val="24"/>
          <w:lang w:eastAsia="es-CO"/>
        </w:rPr>
        <w:t>medico</w:t>
      </w:r>
      <w:proofErr w:type="spellEnd"/>
      <w:r w:rsidR="002B32FE" w:rsidRPr="00932904">
        <w:rPr>
          <w:rFonts w:ascii="Arial" w:eastAsia="Times New Roman" w:hAnsi="Arial" w:cs="Arial"/>
          <w:sz w:val="24"/>
          <w:szCs w:val="24"/>
          <w:lang w:eastAsia="es-CO"/>
        </w:rPr>
        <w:t xml:space="preserve"> </w:t>
      </w:r>
      <w:r>
        <w:rPr>
          <w:rFonts w:ascii="Arial" w:eastAsia="Times New Roman" w:hAnsi="Arial" w:cs="Arial"/>
          <w:sz w:val="24"/>
          <w:szCs w:val="24"/>
          <w:lang w:eastAsia="es-CO"/>
        </w:rPr>
        <w:t>l</w:t>
      </w:r>
      <w:r w:rsidR="002B32FE" w:rsidRPr="00932904">
        <w:rPr>
          <w:rFonts w:ascii="Arial" w:eastAsia="Times New Roman" w:hAnsi="Arial" w:cs="Arial"/>
          <w:sz w:val="24"/>
          <w:szCs w:val="24"/>
          <w:lang w:eastAsia="es-CO"/>
        </w:rPr>
        <w:t>e dice que si interrump</w:t>
      </w:r>
      <w:r>
        <w:rPr>
          <w:rFonts w:ascii="Arial" w:eastAsia="Times New Roman" w:hAnsi="Arial" w:cs="Arial"/>
          <w:sz w:val="24"/>
          <w:szCs w:val="24"/>
          <w:lang w:eastAsia="es-CO"/>
        </w:rPr>
        <w:t xml:space="preserve">e </w:t>
      </w:r>
      <w:r w:rsidR="002B32FE" w:rsidRPr="00932904">
        <w:rPr>
          <w:rFonts w:ascii="Arial" w:eastAsia="Times New Roman" w:hAnsi="Arial" w:cs="Arial"/>
          <w:sz w:val="24"/>
          <w:szCs w:val="24"/>
          <w:lang w:eastAsia="es-CO"/>
        </w:rPr>
        <w:t xml:space="preserve">el tratamiento todo </w:t>
      </w:r>
      <w:proofErr w:type="spellStart"/>
      <w:r w:rsidR="002B32FE" w:rsidRPr="00932904">
        <w:rPr>
          <w:rFonts w:ascii="Arial" w:eastAsia="Times New Roman" w:hAnsi="Arial" w:cs="Arial"/>
          <w:sz w:val="24"/>
          <w:szCs w:val="24"/>
          <w:lang w:eastAsia="es-CO"/>
        </w:rPr>
        <w:t>Io</w:t>
      </w:r>
      <w:proofErr w:type="spellEnd"/>
      <w:r w:rsidR="002B32FE" w:rsidRPr="00932904">
        <w:rPr>
          <w:rFonts w:ascii="Arial" w:eastAsia="Times New Roman" w:hAnsi="Arial" w:cs="Arial"/>
          <w:sz w:val="24"/>
          <w:szCs w:val="24"/>
          <w:lang w:eastAsia="es-CO"/>
        </w:rPr>
        <w:t xml:space="preserve"> que </w:t>
      </w:r>
      <w:r>
        <w:rPr>
          <w:rFonts w:ascii="Arial" w:eastAsia="Times New Roman" w:hAnsi="Arial" w:cs="Arial"/>
          <w:sz w:val="24"/>
          <w:szCs w:val="24"/>
          <w:lang w:eastAsia="es-CO"/>
        </w:rPr>
        <w:t>le</w:t>
      </w:r>
      <w:r w:rsidR="002B32FE" w:rsidRPr="00932904">
        <w:rPr>
          <w:rFonts w:ascii="Arial" w:eastAsia="Times New Roman" w:hAnsi="Arial" w:cs="Arial"/>
          <w:sz w:val="24"/>
          <w:szCs w:val="24"/>
          <w:lang w:eastAsia="es-CO"/>
        </w:rPr>
        <w:t xml:space="preserve"> han realizado como radio terapias y quimio se pierde y habría que comenzar de cero.</w:t>
      </w:r>
    </w:p>
    <w:p w14:paraId="5A6323C4" w14:textId="77777777" w:rsidR="002B32FE" w:rsidRPr="002B32FE" w:rsidRDefault="002B32FE" w:rsidP="002B32FE">
      <w:pPr>
        <w:spacing w:after="0" w:line="240" w:lineRule="auto"/>
        <w:rPr>
          <w:rFonts w:ascii="Arial" w:eastAsia="Times New Roman" w:hAnsi="Arial" w:cs="Arial"/>
          <w:sz w:val="24"/>
          <w:szCs w:val="24"/>
          <w:lang w:eastAsia="es-CO"/>
        </w:rPr>
      </w:pPr>
    </w:p>
    <w:p w14:paraId="6234D330" w14:textId="77777777" w:rsidR="002B32FE" w:rsidRPr="002B32FE" w:rsidRDefault="002B32FE" w:rsidP="002B32FE">
      <w:pPr>
        <w:spacing w:after="0" w:line="240" w:lineRule="auto"/>
        <w:rPr>
          <w:rFonts w:ascii="Arial" w:eastAsia="Times New Roman" w:hAnsi="Arial" w:cs="Arial"/>
          <w:sz w:val="24"/>
          <w:szCs w:val="24"/>
          <w:lang w:eastAsia="es-CO"/>
        </w:rPr>
      </w:pPr>
    </w:p>
    <w:p w14:paraId="1F96CF6D" w14:textId="77777777" w:rsidR="002B32FE" w:rsidRPr="002B32FE" w:rsidRDefault="002B32FE" w:rsidP="002B32FE">
      <w:pPr>
        <w:spacing w:after="0" w:line="240" w:lineRule="auto"/>
        <w:rPr>
          <w:rFonts w:ascii="Arial" w:eastAsia="Times New Roman" w:hAnsi="Arial" w:cs="Arial"/>
          <w:b/>
          <w:bCs/>
          <w:sz w:val="24"/>
          <w:szCs w:val="24"/>
          <w:lang w:eastAsia="es-CO"/>
        </w:rPr>
      </w:pPr>
      <w:r w:rsidRPr="002B32FE">
        <w:rPr>
          <w:rFonts w:ascii="Arial" w:eastAsia="Times New Roman" w:hAnsi="Arial" w:cs="Arial"/>
          <w:b/>
          <w:bCs/>
          <w:sz w:val="24"/>
          <w:szCs w:val="24"/>
          <w:lang w:eastAsia="es-CO"/>
        </w:rPr>
        <w:t>PETICIONES</w:t>
      </w:r>
    </w:p>
    <w:p w14:paraId="77A04D27" w14:textId="77777777" w:rsidR="002B32FE" w:rsidRPr="002B32FE" w:rsidRDefault="002B32FE" w:rsidP="002B32FE">
      <w:pPr>
        <w:spacing w:after="0" w:line="240" w:lineRule="auto"/>
        <w:rPr>
          <w:rFonts w:ascii="Arial" w:eastAsia="Times New Roman" w:hAnsi="Arial" w:cs="Arial"/>
          <w:sz w:val="24"/>
          <w:szCs w:val="24"/>
          <w:lang w:eastAsia="es-CO"/>
        </w:rPr>
      </w:pPr>
    </w:p>
    <w:p w14:paraId="573C5291" w14:textId="77777777" w:rsidR="00932904" w:rsidRDefault="00932904" w:rsidP="002B32FE">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La accionante solicita en la acción de tutela lo siguiente:</w:t>
      </w:r>
    </w:p>
    <w:p w14:paraId="50E47937" w14:textId="77777777" w:rsidR="00932904" w:rsidRDefault="00932904" w:rsidP="002B32FE">
      <w:pPr>
        <w:spacing w:after="0" w:line="240" w:lineRule="auto"/>
        <w:rPr>
          <w:rFonts w:ascii="Arial" w:eastAsia="Times New Roman" w:hAnsi="Arial" w:cs="Arial"/>
          <w:sz w:val="24"/>
          <w:szCs w:val="24"/>
          <w:lang w:eastAsia="es-CO"/>
        </w:rPr>
      </w:pPr>
    </w:p>
    <w:p w14:paraId="5BBCD916" w14:textId="7CEDEF22" w:rsidR="002B32FE" w:rsidRPr="002B32FE" w:rsidRDefault="00932904" w:rsidP="00932904">
      <w:pPr>
        <w:spacing w:after="0" w:line="240" w:lineRule="auto"/>
        <w:jc w:val="both"/>
        <w:rPr>
          <w:rFonts w:ascii="Arial" w:eastAsia="Times New Roman" w:hAnsi="Arial" w:cs="Arial"/>
          <w:i/>
          <w:iCs/>
          <w:sz w:val="24"/>
          <w:szCs w:val="24"/>
          <w:lang w:eastAsia="es-CO"/>
        </w:rPr>
      </w:pPr>
      <w:r w:rsidRPr="00932904">
        <w:rPr>
          <w:rFonts w:ascii="Arial" w:eastAsia="Times New Roman" w:hAnsi="Arial" w:cs="Arial"/>
          <w:i/>
          <w:iCs/>
          <w:sz w:val="24"/>
          <w:szCs w:val="24"/>
          <w:lang w:eastAsia="es-CO"/>
        </w:rPr>
        <w:t>“</w:t>
      </w:r>
      <w:r w:rsidR="002B32FE" w:rsidRPr="002B32FE">
        <w:rPr>
          <w:rFonts w:ascii="Arial" w:eastAsia="Times New Roman" w:hAnsi="Arial" w:cs="Arial"/>
          <w:i/>
          <w:iCs/>
          <w:sz w:val="24"/>
          <w:szCs w:val="24"/>
          <w:lang w:eastAsia="es-CO"/>
        </w:rPr>
        <w:t xml:space="preserve">PRIMERA: Se ordene en forma inmediata a la EPS COOSALUD de que me desafilie para que continúe afiliada a la NUEVA EPS para así poder continuar con mi tratamiento sin trauma como se venía dando y como ya se había ordenado en fallo de tutela de fecha 30 de </w:t>
      </w:r>
      <w:proofErr w:type="gramStart"/>
      <w:r w:rsidR="002B32FE" w:rsidRPr="002B32FE">
        <w:rPr>
          <w:rFonts w:ascii="Arial" w:eastAsia="Times New Roman" w:hAnsi="Arial" w:cs="Arial"/>
          <w:i/>
          <w:iCs/>
          <w:sz w:val="24"/>
          <w:szCs w:val="24"/>
          <w:lang w:eastAsia="es-CO"/>
        </w:rPr>
        <w:t>Marzo</w:t>
      </w:r>
      <w:proofErr w:type="gramEnd"/>
      <w:r w:rsidR="002B32FE" w:rsidRPr="002B32FE">
        <w:rPr>
          <w:rFonts w:ascii="Arial" w:eastAsia="Times New Roman" w:hAnsi="Arial" w:cs="Arial"/>
          <w:i/>
          <w:iCs/>
          <w:sz w:val="24"/>
          <w:szCs w:val="24"/>
          <w:lang w:eastAsia="es-CO"/>
        </w:rPr>
        <w:t xml:space="preserve"> del 2020. Ya que en COOSALUD se están vulnerando mis derechos fundamentales de salud, seguridad social y dignidad humana</w:t>
      </w:r>
    </w:p>
    <w:p w14:paraId="76E10E03" w14:textId="77777777" w:rsidR="002B32FE" w:rsidRPr="002B32FE" w:rsidRDefault="002B32FE" w:rsidP="00932904">
      <w:pPr>
        <w:spacing w:after="0" w:line="240" w:lineRule="auto"/>
        <w:jc w:val="both"/>
        <w:rPr>
          <w:rFonts w:ascii="Arial" w:eastAsia="Times New Roman" w:hAnsi="Arial" w:cs="Arial"/>
          <w:i/>
          <w:iCs/>
          <w:sz w:val="24"/>
          <w:szCs w:val="24"/>
          <w:lang w:eastAsia="es-CO"/>
        </w:rPr>
      </w:pPr>
    </w:p>
    <w:p w14:paraId="32E36DF2" w14:textId="73F43906" w:rsidR="002B32FE" w:rsidRPr="002B32FE" w:rsidRDefault="002B32FE" w:rsidP="00932904">
      <w:pPr>
        <w:spacing w:after="0" w:line="240" w:lineRule="auto"/>
        <w:jc w:val="both"/>
        <w:rPr>
          <w:rFonts w:ascii="Arial" w:eastAsia="Times New Roman" w:hAnsi="Arial" w:cs="Arial"/>
          <w:i/>
          <w:iCs/>
          <w:sz w:val="24"/>
          <w:szCs w:val="24"/>
          <w:lang w:eastAsia="es-CO"/>
        </w:rPr>
      </w:pPr>
      <w:r w:rsidRPr="002B32FE">
        <w:rPr>
          <w:rFonts w:ascii="Arial" w:eastAsia="Times New Roman" w:hAnsi="Arial" w:cs="Arial"/>
          <w:i/>
          <w:iCs/>
          <w:sz w:val="24"/>
          <w:szCs w:val="24"/>
          <w:lang w:eastAsia="es-CO"/>
        </w:rPr>
        <w:t>SEGUNDA: Se ordene en forma inmediata a la EPS NUEVA EPS que me preste todos los servicios ya ordenados en el fallo de tutela de fecha 30 de marzo del 2020 el cual anexo</w:t>
      </w:r>
      <w:proofErr w:type="gramStart"/>
      <w:r w:rsidR="00932904" w:rsidRPr="00932904">
        <w:rPr>
          <w:rFonts w:ascii="Arial" w:eastAsia="Times New Roman" w:hAnsi="Arial" w:cs="Arial"/>
          <w:i/>
          <w:iCs/>
          <w:sz w:val="24"/>
          <w:szCs w:val="24"/>
          <w:lang w:eastAsia="es-CO"/>
        </w:rPr>
        <w:t>”</w:t>
      </w:r>
      <w:r w:rsidRPr="002B32FE">
        <w:rPr>
          <w:rFonts w:ascii="Arial" w:eastAsia="Times New Roman" w:hAnsi="Arial" w:cs="Arial"/>
          <w:i/>
          <w:iCs/>
          <w:sz w:val="24"/>
          <w:szCs w:val="24"/>
          <w:lang w:eastAsia="es-CO"/>
        </w:rPr>
        <w:t>.</w:t>
      </w:r>
      <w:r w:rsidR="00135D57">
        <w:rPr>
          <w:rFonts w:ascii="Arial" w:eastAsia="Times New Roman" w:hAnsi="Arial" w:cs="Arial"/>
          <w:i/>
          <w:iCs/>
          <w:sz w:val="24"/>
          <w:szCs w:val="24"/>
          <w:lang w:eastAsia="es-CO"/>
        </w:rPr>
        <w:t>(</w:t>
      </w:r>
      <w:proofErr w:type="spellStart"/>
      <w:proofErr w:type="gramEnd"/>
      <w:r w:rsidR="00135D57">
        <w:rPr>
          <w:rFonts w:ascii="Arial" w:eastAsia="Times New Roman" w:hAnsi="Arial" w:cs="Arial"/>
          <w:i/>
          <w:iCs/>
          <w:sz w:val="24"/>
          <w:szCs w:val="24"/>
          <w:lang w:eastAsia="es-CO"/>
        </w:rPr>
        <w:t>ibídem</w:t>
      </w:r>
      <w:proofErr w:type="spellEnd"/>
      <w:r w:rsidR="00135D57">
        <w:rPr>
          <w:rFonts w:ascii="Arial" w:eastAsia="Times New Roman" w:hAnsi="Arial" w:cs="Arial"/>
          <w:i/>
          <w:iCs/>
          <w:sz w:val="24"/>
          <w:szCs w:val="24"/>
          <w:lang w:eastAsia="es-CO"/>
        </w:rPr>
        <w:t>)</w:t>
      </w:r>
    </w:p>
    <w:p w14:paraId="59FDA345" w14:textId="77777777" w:rsidR="002B32FE" w:rsidRPr="002B32FE" w:rsidRDefault="002B32FE" w:rsidP="002B32FE">
      <w:pPr>
        <w:spacing w:after="0" w:line="240" w:lineRule="auto"/>
        <w:rPr>
          <w:rFonts w:ascii="Arial" w:eastAsia="Times New Roman" w:hAnsi="Arial" w:cs="Arial"/>
          <w:sz w:val="24"/>
          <w:szCs w:val="24"/>
          <w:lang w:eastAsia="es-CO"/>
        </w:rPr>
      </w:pPr>
    </w:p>
    <w:p w14:paraId="602D0B98" w14:textId="7ED903F4" w:rsidR="00932904" w:rsidRPr="00932904" w:rsidRDefault="00932904" w:rsidP="00932904">
      <w:pPr>
        <w:pStyle w:val="Prrafodelista"/>
        <w:numPr>
          <w:ilvl w:val="0"/>
          <w:numId w:val="2"/>
        </w:numPr>
        <w:spacing w:after="0" w:line="240" w:lineRule="auto"/>
        <w:jc w:val="center"/>
        <w:rPr>
          <w:rFonts w:ascii="Arial" w:eastAsia="Times New Roman" w:hAnsi="Arial" w:cs="Arial"/>
          <w:b/>
          <w:bCs/>
          <w:sz w:val="24"/>
          <w:szCs w:val="24"/>
          <w:lang w:eastAsia="es-CO"/>
        </w:rPr>
      </w:pPr>
      <w:r w:rsidRPr="00932904">
        <w:rPr>
          <w:rFonts w:ascii="Arial" w:eastAsia="Times New Roman" w:hAnsi="Arial" w:cs="Arial"/>
          <w:b/>
          <w:bCs/>
          <w:sz w:val="24"/>
          <w:szCs w:val="24"/>
          <w:lang w:eastAsia="es-CO"/>
        </w:rPr>
        <w:t>TRAMITACIÓN</w:t>
      </w:r>
    </w:p>
    <w:p w14:paraId="6679A6F1" w14:textId="77777777" w:rsidR="00932904" w:rsidRPr="00932904" w:rsidRDefault="00932904" w:rsidP="00932904">
      <w:pPr>
        <w:pStyle w:val="Prrafodelista"/>
        <w:spacing w:after="0" w:line="240" w:lineRule="auto"/>
        <w:ind w:left="1080"/>
        <w:rPr>
          <w:rFonts w:ascii="Arial" w:eastAsia="Times New Roman" w:hAnsi="Arial" w:cs="Arial"/>
          <w:sz w:val="24"/>
          <w:szCs w:val="24"/>
          <w:lang w:eastAsia="es-CO"/>
        </w:rPr>
      </w:pPr>
    </w:p>
    <w:p w14:paraId="6E8F9D8B" w14:textId="1C76ED71" w:rsidR="00135D57" w:rsidRDefault="00932904" w:rsidP="00135D57">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Mediante auto de fecha </w:t>
      </w:r>
      <w:r w:rsidR="00135D57">
        <w:rPr>
          <w:rFonts w:ascii="Arial" w:eastAsia="Times New Roman" w:hAnsi="Arial" w:cs="Arial"/>
          <w:sz w:val="24"/>
          <w:szCs w:val="24"/>
          <w:lang w:eastAsia="es-CO"/>
        </w:rPr>
        <w:t>14 de enero de 2021, se admitió la acción de tutela de la referencia en contra de las entidades de salud Coosalud y Nueva EPS, ordenándose además la vinculación de la secrestaría de salud departamental del Magdalena, notificándoles personalmente la decisión mediante oficios Nos: 026 al 030 de la misma fecha.</w:t>
      </w:r>
    </w:p>
    <w:p w14:paraId="3B6BA539" w14:textId="7B3C8E1E" w:rsidR="00932904" w:rsidRDefault="00135D57" w:rsidP="00135D57">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br/>
        <w:t>Dentro del término las entidades contestaron poniendo a disposición de la accionante la afiliación a la EPS de su gusto. Por tal motivo, el despacho profirió un auto de fecha 20 de enero de 2021, en donde se les pone en traslado la respuesta emitida por Coosalud y sí aceptan iniciar los trámites pertinentes de afiliación de la accionante a la Nueva EPS, sin necesidad de orden judicial que lo dictamine. Dicha providencia fue notificada personalmente a las partes mediante oficios Nos: 051 al 054 de la misma fecha.</w:t>
      </w:r>
    </w:p>
    <w:p w14:paraId="5D250750" w14:textId="70966FFC" w:rsidR="00135D57" w:rsidRDefault="00135D57" w:rsidP="00135D57">
      <w:pPr>
        <w:spacing w:after="0" w:line="240" w:lineRule="auto"/>
        <w:jc w:val="both"/>
        <w:rPr>
          <w:rFonts w:ascii="Arial" w:eastAsia="Times New Roman" w:hAnsi="Arial" w:cs="Arial"/>
          <w:sz w:val="24"/>
          <w:szCs w:val="24"/>
          <w:lang w:eastAsia="es-CO"/>
        </w:rPr>
      </w:pPr>
    </w:p>
    <w:p w14:paraId="56531447" w14:textId="57327B96" w:rsidR="00135D57" w:rsidRDefault="00135D57" w:rsidP="00135D57">
      <w:pPr>
        <w:pStyle w:val="Prrafodelista"/>
        <w:numPr>
          <w:ilvl w:val="0"/>
          <w:numId w:val="2"/>
        </w:numPr>
        <w:spacing w:after="0" w:line="240" w:lineRule="auto"/>
        <w:jc w:val="center"/>
        <w:rPr>
          <w:rFonts w:ascii="Arial" w:eastAsia="Times New Roman" w:hAnsi="Arial" w:cs="Arial"/>
          <w:b/>
          <w:bCs/>
          <w:sz w:val="24"/>
          <w:szCs w:val="24"/>
          <w:lang w:eastAsia="es-CO"/>
        </w:rPr>
      </w:pPr>
      <w:r w:rsidRPr="00135D57">
        <w:rPr>
          <w:rFonts w:ascii="Arial" w:eastAsia="Times New Roman" w:hAnsi="Arial" w:cs="Arial"/>
          <w:b/>
          <w:bCs/>
          <w:sz w:val="24"/>
          <w:szCs w:val="24"/>
          <w:lang w:eastAsia="es-CO"/>
        </w:rPr>
        <w:t>CONTESTACIÓN</w:t>
      </w:r>
    </w:p>
    <w:p w14:paraId="46BC10D1" w14:textId="77777777" w:rsidR="00135D57" w:rsidRDefault="00135D57" w:rsidP="00135D57">
      <w:pPr>
        <w:pStyle w:val="Prrafodelista"/>
        <w:spacing w:after="0" w:line="240" w:lineRule="auto"/>
        <w:ind w:left="1080"/>
        <w:rPr>
          <w:rFonts w:ascii="Arial" w:eastAsia="Times New Roman" w:hAnsi="Arial" w:cs="Arial"/>
          <w:b/>
          <w:bCs/>
          <w:sz w:val="24"/>
          <w:szCs w:val="24"/>
          <w:lang w:eastAsia="es-CO"/>
        </w:rPr>
      </w:pPr>
    </w:p>
    <w:p w14:paraId="7BE832F8" w14:textId="6FDB447B" w:rsidR="00135D57" w:rsidRDefault="00135D57" w:rsidP="00135D57">
      <w:pPr>
        <w:spacing w:after="0" w:line="240" w:lineRule="auto"/>
        <w:rPr>
          <w:rFonts w:ascii="Arial" w:eastAsia="Times New Roman" w:hAnsi="Arial" w:cs="Arial"/>
          <w:b/>
          <w:bCs/>
          <w:sz w:val="24"/>
          <w:szCs w:val="24"/>
          <w:lang w:eastAsia="es-CO"/>
        </w:rPr>
      </w:pPr>
      <w:r>
        <w:rPr>
          <w:rFonts w:ascii="Arial" w:eastAsia="Times New Roman" w:hAnsi="Arial" w:cs="Arial"/>
          <w:b/>
          <w:bCs/>
          <w:sz w:val="24"/>
          <w:szCs w:val="24"/>
          <w:lang w:eastAsia="es-CO"/>
        </w:rPr>
        <w:t>SECRETARIA DE SALUD DEPARTAMENTAL</w:t>
      </w:r>
    </w:p>
    <w:p w14:paraId="49DF06A3" w14:textId="5F8F2027" w:rsidR="00472D78" w:rsidRPr="00472D78" w:rsidRDefault="00472D78" w:rsidP="00135D57">
      <w:pPr>
        <w:spacing w:after="0" w:line="240" w:lineRule="auto"/>
        <w:rPr>
          <w:rFonts w:ascii="Arial" w:eastAsia="Times New Roman" w:hAnsi="Arial" w:cs="Arial"/>
          <w:sz w:val="24"/>
          <w:szCs w:val="24"/>
          <w:lang w:eastAsia="es-CO"/>
        </w:rPr>
      </w:pPr>
      <w:r w:rsidRPr="00472D78">
        <w:rPr>
          <w:rFonts w:ascii="Arial" w:eastAsia="Times New Roman" w:hAnsi="Arial" w:cs="Arial"/>
          <w:sz w:val="24"/>
          <w:szCs w:val="24"/>
          <w:lang w:eastAsia="es-CO"/>
        </w:rPr>
        <w:t>Guardo silencio</w:t>
      </w:r>
    </w:p>
    <w:p w14:paraId="4FBDDDD4" w14:textId="77777777" w:rsidR="00472D78" w:rsidRDefault="00472D78" w:rsidP="00135D57">
      <w:pPr>
        <w:spacing w:after="0" w:line="240" w:lineRule="auto"/>
        <w:rPr>
          <w:rFonts w:ascii="Arial" w:eastAsia="Times New Roman" w:hAnsi="Arial" w:cs="Arial"/>
          <w:b/>
          <w:bCs/>
          <w:sz w:val="24"/>
          <w:szCs w:val="24"/>
          <w:lang w:eastAsia="es-CO"/>
        </w:rPr>
      </w:pPr>
    </w:p>
    <w:p w14:paraId="066EA41B" w14:textId="41F3EC33" w:rsidR="00135D57" w:rsidRDefault="00135D57" w:rsidP="00135D57">
      <w:pPr>
        <w:spacing w:after="0" w:line="240" w:lineRule="auto"/>
        <w:rPr>
          <w:rFonts w:ascii="Arial" w:eastAsia="Times New Roman" w:hAnsi="Arial" w:cs="Arial"/>
          <w:b/>
          <w:bCs/>
          <w:sz w:val="24"/>
          <w:szCs w:val="24"/>
          <w:lang w:eastAsia="es-CO"/>
        </w:rPr>
      </w:pPr>
      <w:r>
        <w:rPr>
          <w:rFonts w:ascii="Arial" w:eastAsia="Times New Roman" w:hAnsi="Arial" w:cs="Arial"/>
          <w:b/>
          <w:bCs/>
          <w:sz w:val="24"/>
          <w:szCs w:val="24"/>
          <w:lang w:eastAsia="es-CO"/>
        </w:rPr>
        <w:t>NUEVA EPS</w:t>
      </w:r>
    </w:p>
    <w:p w14:paraId="739158F7" w14:textId="77777777" w:rsidR="00472D78" w:rsidRDefault="00472D78" w:rsidP="00135D57">
      <w:pPr>
        <w:spacing w:after="0" w:line="240" w:lineRule="auto"/>
        <w:rPr>
          <w:rFonts w:ascii="Arial" w:eastAsia="Times New Roman" w:hAnsi="Arial" w:cs="Arial"/>
          <w:b/>
          <w:bCs/>
          <w:sz w:val="24"/>
          <w:szCs w:val="24"/>
          <w:lang w:eastAsia="es-CO"/>
        </w:rPr>
      </w:pPr>
      <w:r>
        <w:rPr>
          <w:rFonts w:ascii="Arial" w:eastAsia="Times New Roman" w:hAnsi="Arial" w:cs="Arial"/>
          <w:b/>
          <w:bCs/>
          <w:sz w:val="24"/>
          <w:szCs w:val="24"/>
          <w:lang w:eastAsia="es-CO"/>
        </w:rPr>
        <w:t xml:space="preserve"> </w:t>
      </w:r>
    </w:p>
    <w:p w14:paraId="439B1520" w14:textId="5E81E00B" w:rsidR="00472D78" w:rsidRPr="00472D78" w:rsidRDefault="00472D78" w:rsidP="00472D78">
      <w:pPr>
        <w:spacing w:after="0" w:line="240" w:lineRule="auto"/>
        <w:jc w:val="both"/>
        <w:rPr>
          <w:rFonts w:ascii="Arial" w:eastAsia="Times New Roman" w:hAnsi="Arial" w:cs="Arial"/>
          <w:b/>
          <w:bCs/>
          <w:sz w:val="24"/>
          <w:szCs w:val="24"/>
          <w:lang w:eastAsia="es-CO"/>
        </w:rPr>
      </w:pPr>
      <w:r w:rsidRPr="00472D78">
        <w:rPr>
          <w:rFonts w:ascii="Arial" w:eastAsia="Times New Roman" w:hAnsi="Arial" w:cs="Arial"/>
          <w:b/>
          <w:bCs/>
          <w:sz w:val="24"/>
          <w:szCs w:val="24"/>
          <w:lang w:eastAsia="es-CO"/>
        </w:rPr>
        <w:t xml:space="preserve">Dentro del </w:t>
      </w:r>
      <w:proofErr w:type="spellStart"/>
      <w:r w:rsidRPr="00472D78">
        <w:rPr>
          <w:rFonts w:ascii="Arial" w:eastAsia="Times New Roman" w:hAnsi="Arial" w:cs="Arial"/>
          <w:b/>
          <w:bCs/>
          <w:sz w:val="24"/>
          <w:szCs w:val="24"/>
          <w:lang w:eastAsia="es-CO"/>
        </w:rPr>
        <w:t>termino</w:t>
      </w:r>
      <w:proofErr w:type="spellEnd"/>
      <w:r w:rsidRPr="00472D78">
        <w:rPr>
          <w:rFonts w:ascii="Arial" w:eastAsia="Times New Roman" w:hAnsi="Arial" w:cs="Arial"/>
          <w:b/>
          <w:bCs/>
          <w:sz w:val="24"/>
          <w:szCs w:val="24"/>
          <w:lang w:eastAsia="es-CO"/>
        </w:rPr>
        <w:t xml:space="preserve"> contestó que: </w:t>
      </w:r>
    </w:p>
    <w:p w14:paraId="377CE1EF" w14:textId="77777777" w:rsidR="00472D78" w:rsidRPr="00472D78" w:rsidRDefault="00472D78" w:rsidP="00472D78">
      <w:pPr>
        <w:spacing w:after="0" w:line="240" w:lineRule="auto"/>
        <w:ind w:left="708"/>
        <w:jc w:val="both"/>
        <w:rPr>
          <w:rFonts w:ascii="Arial" w:eastAsia="Times New Roman" w:hAnsi="Arial" w:cs="Arial"/>
          <w:b/>
          <w:bCs/>
          <w:i/>
          <w:iCs/>
          <w:sz w:val="24"/>
          <w:szCs w:val="24"/>
          <w:lang w:eastAsia="es-CO"/>
        </w:rPr>
      </w:pPr>
    </w:p>
    <w:p w14:paraId="2EC86A2F" w14:textId="0B75E33A" w:rsidR="00F953F8" w:rsidRDefault="00472D78" w:rsidP="00F953F8">
      <w:pPr>
        <w:spacing w:after="0" w:line="240" w:lineRule="auto"/>
        <w:ind w:left="708"/>
        <w:jc w:val="both"/>
        <w:rPr>
          <w:rFonts w:ascii="Arial" w:hAnsi="Arial" w:cs="Arial"/>
          <w:i/>
          <w:iCs/>
          <w:sz w:val="24"/>
          <w:szCs w:val="24"/>
        </w:rPr>
      </w:pPr>
      <w:r w:rsidRPr="00472D78">
        <w:rPr>
          <w:rFonts w:ascii="Arial" w:eastAsia="Times New Roman" w:hAnsi="Arial" w:cs="Arial"/>
          <w:b/>
          <w:bCs/>
          <w:i/>
          <w:iCs/>
          <w:sz w:val="24"/>
          <w:szCs w:val="24"/>
          <w:lang w:eastAsia="es-CO"/>
        </w:rPr>
        <w:t>“(…)</w:t>
      </w:r>
      <w:r w:rsidRPr="00472D78">
        <w:rPr>
          <w:rFonts w:ascii="Arial" w:hAnsi="Arial" w:cs="Arial"/>
          <w:i/>
          <w:iCs/>
          <w:sz w:val="24"/>
          <w:szCs w:val="24"/>
        </w:rPr>
        <w:t xml:space="preserve"> la entidad </w:t>
      </w:r>
      <w:proofErr w:type="spellStart"/>
      <w:r w:rsidRPr="00472D78">
        <w:rPr>
          <w:rFonts w:ascii="Arial" w:hAnsi="Arial" w:cs="Arial"/>
          <w:i/>
          <w:iCs/>
          <w:sz w:val="24"/>
          <w:szCs w:val="24"/>
        </w:rPr>
        <w:t>Eps</w:t>
      </w:r>
      <w:proofErr w:type="spellEnd"/>
      <w:r w:rsidRPr="00472D78">
        <w:rPr>
          <w:rFonts w:ascii="Arial" w:hAnsi="Arial" w:cs="Arial"/>
          <w:i/>
          <w:iCs/>
          <w:sz w:val="24"/>
          <w:szCs w:val="24"/>
        </w:rPr>
        <w:t xml:space="preserve"> Coosalud de respuesta a los motivos por los cuales se realizó el traslado del usuario. Esto es lo que finalmente ha originado el inconveniente presentado al mismo. Como se dijo en el numeral anterior, la usuaria registra cancelada en nuestra base de datos bajo la causal retiro por traslado a otra </w:t>
      </w:r>
      <w:proofErr w:type="spellStart"/>
      <w:r w:rsidRPr="00472D78">
        <w:rPr>
          <w:rFonts w:ascii="Arial" w:hAnsi="Arial" w:cs="Arial"/>
          <w:i/>
          <w:iCs/>
          <w:sz w:val="24"/>
          <w:szCs w:val="24"/>
        </w:rPr>
        <w:t>Eps</w:t>
      </w:r>
      <w:proofErr w:type="spellEnd"/>
      <w:r w:rsidRPr="00472D78">
        <w:rPr>
          <w:rFonts w:ascii="Arial" w:hAnsi="Arial" w:cs="Arial"/>
          <w:i/>
          <w:iCs/>
          <w:sz w:val="24"/>
          <w:szCs w:val="24"/>
        </w:rPr>
        <w:t xml:space="preserve"> con fecha de retiro 01/12/2020. </w:t>
      </w:r>
      <w:proofErr w:type="gramStart"/>
      <w:r w:rsidRPr="00472D78">
        <w:rPr>
          <w:rFonts w:ascii="Arial" w:hAnsi="Arial" w:cs="Arial"/>
          <w:i/>
          <w:iCs/>
          <w:sz w:val="24"/>
          <w:szCs w:val="24"/>
        </w:rPr>
        <w:t>De acuerdo a</w:t>
      </w:r>
      <w:proofErr w:type="gramEnd"/>
      <w:r w:rsidRPr="00472D78">
        <w:rPr>
          <w:rFonts w:ascii="Arial" w:hAnsi="Arial" w:cs="Arial"/>
          <w:i/>
          <w:iCs/>
          <w:sz w:val="24"/>
          <w:szCs w:val="24"/>
        </w:rPr>
        <w:t xml:space="preserve"> lo anterior, se recibió solicitud de traslado por parte de la </w:t>
      </w:r>
      <w:proofErr w:type="spellStart"/>
      <w:r w:rsidRPr="00472D78">
        <w:rPr>
          <w:rFonts w:ascii="Arial" w:hAnsi="Arial" w:cs="Arial"/>
          <w:i/>
          <w:iCs/>
          <w:sz w:val="24"/>
          <w:szCs w:val="24"/>
        </w:rPr>
        <w:t>Eps</w:t>
      </w:r>
      <w:proofErr w:type="spellEnd"/>
      <w:r w:rsidRPr="00472D78">
        <w:rPr>
          <w:rFonts w:ascii="Arial" w:hAnsi="Arial" w:cs="Arial"/>
          <w:i/>
          <w:iCs/>
          <w:sz w:val="24"/>
          <w:szCs w:val="24"/>
        </w:rPr>
        <w:t xml:space="preserve"> Coosalud en el segundo proceso de diciembre de 2020 el cual es aprobado a favor de dicha entidad por cumplir con los requisitos establecidos en el marco normativo Decreto 780 del 2016. Por lo </w:t>
      </w:r>
      <w:proofErr w:type="gramStart"/>
      <w:r w:rsidRPr="00472D78">
        <w:rPr>
          <w:rFonts w:ascii="Arial" w:hAnsi="Arial" w:cs="Arial"/>
          <w:i/>
          <w:iCs/>
          <w:sz w:val="24"/>
          <w:szCs w:val="24"/>
        </w:rPr>
        <w:t>tanto</w:t>
      </w:r>
      <w:proofErr w:type="gramEnd"/>
      <w:r w:rsidRPr="00472D78">
        <w:rPr>
          <w:rFonts w:ascii="Arial" w:hAnsi="Arial" w:cs="Arial"/>
          <w:i/>
          <w:iCs/>
          <w:sz w:val="24"/>
          <w:szCs w:val="24"/>
        </w:rPr>
        <w:t xml:space="preserve"> si desean soportes con los que se tramito el traslado deben solicitarlos a la </w:t>
      </w:r>
      <w:proofErr w:type="spellStart"/>
      <w:r w:rsidRPr="00472D78">
        <w:rPr>
          <w:rFonts w:ascii="Arial" w:hAnsi="Arial" w:cs="Arial"/>
          <w:i/>
          <w:iCs/>
          <w:sz w:val="24"/>
          <w:szCs w:val="24"/>
        </w:rPr>
        <w:t>Eps</w:t>
      </w:r>
      <w:proofErr w:type="spellEnd"/>
      <w:r w:rsidRPr="00472D78">
        <w:rPr>
          <w:rFonts w:ascii="Arial" w:hAnsi="Arial" w:cs="Arial"/>
          <w:i/>
          <w:iCs/>
          <w:sz w:val="24"/>
          <w:szCs w:val="24"/>
        </w:rPr>
        <w:t xml:space="preserve"> Coosalud ya que el traslado entre </w:t>
      </w:r>
      <w:proofErr w:type="spellStart"/>
      <w:r w:rsidRPr="00472D78">
        <w:rPr>
          <w:rFonts w:ascii="Arial" w:hAnsi="Arial" w:cs="Arial"/>
          <w:i/>
          <w:iCs/>
          <w:sz w:val="24"/>
          <w:szCs w:val="24"/>
        </w:rPr>
        <w:t>Eps</w:t>
      </w:r>
      <w:proofErr w:type="spellEnd"/>
      <w:r w:rsidRPr="00472D78">
        <w:rPr>
          <w:rFonts w:ascii="Arial" w:hAnsi="Arial" w:cs="Arial"/>
          <w:i/>
          <w:iCs/>
          <w:sz w:val="24"/>
          <w:szCs w:val="24"/>
        </w:rPr>
        <w:t xml:space="preserve"> se inicia por previa afiliación en la entidad promotora de salud. </w:t>
      </w:r>
      <w:proofErr w:type="gramStart"/>
      <w:r w:rsidRPr="00472D78">
        <w:rPr>
          <w:rFonts w:ascii="Arial" w:hAnsi="Arial" w:cs="Arial"/>
          <w:i/>
          <w:iCs/>
          <w:sz w:val="24"/>
          <w:szCs w:val="24"/>
        </w:rPr>
        <w:t>Igualmente</w:t>
      </w:r>
      <w:proofErr w:type="gramEnd"/>
      <w:r w:rsidRPr="00472D78">
        <w:rPr>
          <w:rFonts w:ascii="Arial" w:hAnsi="Arial" w:cs="Arial"/>
          <w:i/>
          <w:iCs/>
          <w:sz w:val="24"/>
          <w:szCs w:val="24"/>
        </w:rPr>
        <w:t xml:space="preserve"> si el deseo de la usuaria es regresar a NUEVA EPS debe acercarse a una de nuestras oficinas de atención al afiliado más cerca y tramitar formulario de </w:t>
      </w:r>
      <w:r w:rsidRPr="00472D78">
        <w:rPr>
          <w:rFonts w:ascii="Arial" w:hAnsi="Arial" w:cs="Arial"/>
          <w:i/>
          <w:iCs/>
          <w:sz w:val="24"/>
          <w:szCs w:val="24"/>
        </w:rPr>
        <w:lastRenderedPageBreak/>
        <w:t>afiliación para dar inicio al proceso de traslado de acuerdo a lo establecido en la norma citada”.</w:t>
      </w:r>
      <w:r w:rsidR="00F953F8">
        <w:rPr>
          <w:rFonts w:ascii="Arial" w:hAnsi="Arial" w:cs="Arial"/>
          <w:i/>
          <w:iCs/>
          <w:sz w:val="24"/>
          <w:szCs w:val="24"/>
        </w:rPr>
        <w:t xml:space="preserve"> (</w:t>
      </w:r>
      <w:proofErr w:type="spellStart"/>
      <w:r w:rsidR="00F953F8">
        <w:rPr>
          <w:rFonts w:ascii="Arial" w:hAnsi="Arial" w:cs="Arial"/>
          <w:i/>
          <w:iCs/>
          <w:sz w:val="24"/>
          <w:szCs w:val="24"/>
        </w:rPr>
        <w:t>Ibídem</w:t>
      </w:r>
      <w:proofErr w:type="spellEnd"/>
      <w:r w:rsidR="00F953F8">
        <w:rPr>
          <w:rFonts w:ascii="Arial" w:hAnsi="Arial" w:cs="Arial"/>
          <w:i/>
          <w:iCs/>
          <w:sz w:val="24"/>
          <w:szCs w:val="24"/>
        </w:rPr>
        <w:t>)</w:t>
      </w:r>
    </w:p>
    <w:p w14:paraId="449AE18A" w14:textId="77777777" w:rsidR="00F953F8" w:rsidRPr="00F953F8" w:rsidRDefault="00F953F8" w:rsidP="00F953F8">
      <w:pPr>
        <w:spacing w:after="0" w:line="240" w:lineRule="auto"/>
        <w:ind w:left="708"/>
        <w:jc w:val="both"/>
        <w:rPr>
          <w:rFonts w:ascii="Arial" w:hAnsi="Arial" w:cs="Arial"/>
          <w:i/>
          <w:iCs/>
          <w:sz w:val="24"/>
          <w:szCs w:val="24"/>
        </w:rPr>
      </w:pPr>
    </w:p>
    <w:p w14:paraId="3B5220F1" w14:textId="6037B9BF" w:rsidR="00135D57" w:rsidRDefault="00135D57" w:rsidP="00135D57">
      <w:pPr>
        <w:spacing w:after="0" w:line="240" w:lineRule="auto"/>
        <w:rPr>
          <w:rFonts w:ascii="Arial" w:eastAsia="Times New Roman" w:hAnsi="Arial" w:cs="Arial"/>
          <w:b/>
          <w:bCs/>
          <w:sz w:val="24"/>
          <w:szCs w:val="24"/>
          <w:lang w:eastAsia="es-CO"/>
        </w:rPr>
      </w:pPr>
      <w:r>
        <w:rPr>
          <w:rFonts w:ascii="Arial" w:eastAsia="Times New Roman" w:hAnsi="Arial" w:cs="Arial"/>
          <w:b/>
          <w:bCs/>
          <w:sz w:val="24"/>
          <w:szCs w:val="24"/>
          <w:lang w:eastAsia="es-CO"/>
        </w:rPr>
        <w:t>COOSALUS EPS</w:t>
      </w:r>
    </w:p>
    <w:p w14:paraId="54DDAC94" w14:textId="77777777" w:rsidR="00135D57" w:rsidRPr="00135D57" w:rsidRDefault="00135D57" w:rsidP="00135D57">
      <w:pPr>
        <w:spacing w:after="0" w:line="240" w:lineRule="auto"/>
        <w:jc w:val="center"/>
        <w:rPr>
          <w:rFonts w:ascii="Arial" w:eastAsia="Times New Roman" w:hAnsi="Arial" w:cs="Arial"/>
          <w:b/>
          <w:bCs/>
          <w:sz w:val="24"/>
          <w:szCs w:val="24"/>
          <w:lang w:eastAsia="es-CO"/>
        </w:rPr>
      </w:pPr>
    </w:p>
    <w:p w14:paraId="5AAFE68C" w14:textId="75E676B3" w:rsidR="00932904" w:rsidRDefault="00F953F8" w:rsidP="002B32FE">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Dentro del </w:t>
      </w:r>
      <w:proofErr w:type="spellStart"/>
      <w:r>
        <w:rPr>
          <w:rFonts w:ascii="Arial" w:eastAsia="Times New Roman" w:hAnsi="Arial" w:cs="Arial"/>
          <w:sz w:val="24"/>
          <w:szCs w:val="24"/>
          <w:lang w:eastAsia="es-CO"/>
        </w:rPr>
        <w:t>termino</w:t>
      </w:r>
      <w:proofErr w:type="spellEnd"/>
      <w:r>
        <w:rPr>
          <w:rFonts w:ascii="Arial" w:eastAsia="Times New Roman" w:hAnsi="Arial" w:cs="Arial"/>
          <w:sz w:val="24"/>
          <w:szCs w:val="24"/>
          <w:lang w:eastAsia="es-CO"/>
        </w:rPr>
        <w:t xml:space="preserve"> procesal contestó la acción de </w:t>
      </w:r>
      <w:proofErr w:type="gramStart"/>
      <w:r>
        <w:rPr>
          <w:rFonts w:ascii="Arial" w:eastAsia="Times New Roman" w:hAnsi="Arial" w:cs="Arial"/>
          <w:sz w:val="24"/>
          <w:szCs w:val="24"/>
          <w:lang w:eastAsia="es-CO"/>
        </w:rPr>
        <w:t>tutela  e</w:t>
      </w:r>
      <w:proofErr w:type="gramEnd"/>
      <w:r>
        <w:rPr>
          <w:rFonts w:ascii="Arial" w:eastAsia="Times New Roman" w:hAnsi="Arial" w:cs="Arial"/>
          <w:sz w:val="24"/>
          <w:szCs w:val="24"/>
          <w:lang w:eastAsia="es-CO"/>
        </w:rPr>
        <w:t xml:space="preserve"> informó los siguiente:</w:t>
      </w:r>
    </w:p>
    <w:p w14:paraId="2564AA0A" w14:textId="6EA53F55" w:rsidR="00F953F8" w:rsidRDefault="00F953F8" w:rsidP="002B32FE">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w:t>
      </w:r>
    </w:p>
    <w:p w14:paraId="547B81A9" w14:textId="212A0BE2" w:rsidR="00F953F8" w:rsidRDefault="00F953F8" w:rsidP="002B32FE">
      <w:pPr>
        <w:spacing w:after="0" w:line="240" w:lineRule="auto"/>
        <w:rPr>
          <w:rFonts w:ascii="Arial" w:eastAsia="Times New Roman" w:hAnsi="Arial" w:cs="Arial"/>
          <w:sz w:val="24"/>
          <w:szCs w:val="24"/>
          <w:lang w:eastAsia="es-CO"/>
        </w:rPr>
      </w:pPr>
    </w:p>
    <w:p w14:paraId="6CE5CA86" w14:textId="77777777" w:rsidR="00F953F8" w:rsidRDefault="00F953F8" w:rsidP="00F953F8">
      <w:pPr>
        <w:spacing w:after="0" w:line="240" w:lineRule="auto"/>
        <w:ind w:left="708"/>
        <w:jc w:val="both"/>
        <w:rPr>
          <w:rFonts w:ascii="Arial" w:hAnsi="Arial" w:cs="Arial"/>
          <w:i/>
          <w:iCs/>
          <w:sz w:val="24"/>
          <w:szCs w:val="24"/>
        </w:rPr>
      </w:pPr>
      <w:r w:rsidRPr="00F953F8">
        <w:rPr>
          <w:rFonts w:ascii="Arial" w:hAnsi="Arial" w:cs="Arial"/>
          <w:i/>
          <w:iCs/>
          <w:sz w:val="24"/>
          <w:szCs w:val="24"/>
        </w:rPr>
        <w:t xml:space="preserve">Le está garantizando a la afiliada MARIA CONCEPCION MARENCO NUÑEZ la cobertura total del Plan de Beneficios en Salud de conformidad con lo establecido en la Resolución 2481 de 2020 por medio de la cual se actualiza integralmente el Plan de Beneficios en Salud. Por información brindada y luego de revisar nuestro sistema de gestión documental, se evidencia afiliación a Coosalud desde el 21/12/2020, al régimen subsidiado, en el municipio de Tenerife, presenta </w:t>
      </w:r>
      <w:proofErr w:type="spellStart"/>
      <w:r w:rsidRPr="00F953F8">
        <w:rPr>
          <w:rFonts w:ascii="Arial" w:hAnsi="Arial" w:cs="Arial"/>
          <w:i/>
          <w:iCs/>
          <w:sz w:val="24"/>
          <w:szCs w:val="24"/>
        </w:rPr>
        <w:t>Dx</w:t>
      </w:r>
      <w:proofErr w:type="spellEnd"/>
      <w:r w:rsidRPr="00F953F8">
        <w:rPr>
          <w:rFonts w:ascii="Arial" w:hAnsi="Arial" w:cs="Arial"/>
          <w:i/>
          <w:iCs/>
          <w:sz w:val="24"/>
          <w:szCs w:val="24"/>
        </w:rPr>
        <w:t xml:space="preserve"> de Cáncer de Cérvix con tratamiento en curso desde mucho antes, siendo tratada en Cl Bonnadona por intermedio de su anterior EPS. Solicitó continuidad del tratamiento de Braquiterapia</w:t>
      </w:r>
    </w:p>
    <w:p w14:paraId="5E2E4385" w14:textId="77777777" w:rsidR="00F953F8" w:rsidRDefault="00F953F8" w:rsidP="00F953F8">
      <w:pPr>
        <w:spacing w:after="0" w:line="240" w:lineRule="auto"/>
        <w:jc w:val="both"/>
        <w:rPr>
          <w:rFonts w:ascii="Arial" w:hAnsi="Arial" w:cs="Arial"/>
          <w:i/>
          <w:iCs/>
          <w:sz w:val="24"/>
          <w:szCs w:val="24"/>
        </w:rPr>
      </w:pPr>
    </w:p>
    <w:p w14:paraId="69DF99ED" w14:textId="77777777" w:rsidR="00F953F8" w:rsidRDefault="00F953F8" w:rsidP="00F953F8">
      <w:pPr>
        <w:spacing w:after="0" w:line="240" w:lineRule="auto"/>
        <w:ind w:left="708"/>
        <w:jc w:val="both"/>
        <w:rPr>
          <w:rFonts w:ascii="Arial" w:hAnsi="Arial" w:cs="Arial"/>
          <w:i/>
          <w:iCs/>
          <w:sz w:val="24"/>
          <w:szCs w:val="24"/>
        </w:rPr>
      </w:pPr>
      <w:r w:rsidRPr="00F953F8">
        <w:rPr>
          <w:rFonts w:ascii="Arial" w:hAnsi="Arial" w:cs="Arial"/>
          <w:i/>
          <w:iCs/>
          <w:sz w:val="24"/>
          <w:szCs w:val="24"/>
        </w:rPr>
        <w:t xml:space="preserve"> A su vez debido a que aparece activa con nosotros se le gestiono el servicio, pero por intermedio de la IPS </w:t>
      </w:r>
      <w:proofErr w:type="spellStart"/>
      <w:r w:rsidRPr="00F953F8">
        <w:rPr>
          <w:rFonts w:ascii="Arial" w:hAnsi="Arial" w:cs="Arial"/>
          <w:i/>
          <w:iCs/>
          <w:sz w:val="24"/>
          <w:szCs w:val="24"/>
        </w:rPr>
        <w:t>Quimiosalud</w:t>
      </w:r>
      <w:proofErr w:type="spellEnd"/>
      <w:r w:rsidRPr="00F953F8">
        <w:rPr>
          <w:rFonts w:ascii="Arial" w:hAnsi="Arial" w:cs="Arial"/>
          <w:i/>
          <w:iCs/>
          <w:sz w:val="24"/>
          <w:szCs w:val="24"/>
        </w:rPr>
        <w:t xml:space="preserve">, la cual es la entidad con la cual tenemos contrato para el manejo de la patología que atañe a la afiliada. Por parte de IPS QUIMIOSALUD le fue asignada cita por oncología para el día 18 de enero a las 10:30 am con la </w:t>
      </w:r>
      <w:proofErr w:type="spellStart"/>
      <w:r w:rsidRPr="00F953F8">
        <w:rPr>
          <w:rFonts w:ascii="Arial" w:hAnsi="Arial" w:cs="Arial"/>
          <w:i/>
          <w:iCs/>
          <w:sz w:val="24"/>
          <w:szCs w:val="24"/>
        </w:rPr>
        <w:t>Dra</w:t>
      </w:r>
      <w:proofErr w:type="spellEnd"/>
      <w:r w:rsidRPr="00F953F8">
        <w:rPr>
          <w:rFonts w:ascii="Arial" w:hAnsi="Arial" w:cs="Arial"/>
          <w:i/>
          <w:iCs/>
          <w:sz w:val="24"/>
          <w:szCs w:val="24"/>
        </w:rPr>
        <w:t xml:space="preserve"> </w:t>
      </w:r>
      <w:proofErr w:type="spellStart"/>
      <w:r w:rsidRPr="00F953F8">
        <w:rPr>
          <w:rFonts w:ascii="Arial" w:hAnsi="Arial" w:cs="Arial"/>
          <w:i/>
          <w:iCs/>
          <w:sz w:val="24"/>
          <w:szCs w:val="24"/>
        </w:rPr>
        <w:t>Roxina</w:t>
      </w:r>
      <w:proofErr w:type="spellEnd"/>
      <w:r w:rsidRPr="00F953F8">
        <w:rPr>
          <w:rFonts w:ascii="Arial" w:hAnsi="Arial" w:cs="Arial"/>
          <w:i/>
          <w:iCs/>
          <w:sz w:val="24"/>
          <w:szCs w:val="24"/>
        </w:rPr>
        <w:t xml:space="preserve"> </w:t>
      </w:r>
      <w:proofErr w:type="spellStart"/>
      <w:r w:rsidRPr="00F953F8">
        <w:rPr>
          <w:rFonts w:ascii="Arial" w:hAnsi="Arial" w:cs="Arial"/>
          <w:i/>
          <w:iCs/>
          <w:sz w:val="24"/>
          <w:szCs w:val="24"/>
        </w:rPr>
        <w:t>Galue</w:t>
      </w:r>
      <w:proofErr w:type="spellEnd"/>
      <w:r w:rsidRPr="00F953F8">
        <w:rPr>
          <w:rFonts w:ascii="Arial" w:hAnsi="Arial" w:cs="Arial"/>
          <w:i/>
          <w:iCs/>
          <w:sz w:val="24"/>
          <w:szCs w:val="24"/>
        </w:rPr>
        <w:t xml:space="preserve">, presencial, así mismo se adelantó tramite de tratamiento de braquiterapia </w:t>
      </w:r>
      <w:proofErr w:type="gramStart"/>
      <w:r w:rsidRPr="00F953F8">
        <w:rPr>
          <w:rFonts w:ascii="Arial" w:hAnsi="Arial" w:cs="Arial"/>
          <w:i/>
          <w:iCs/>
          <w:sz w:val="24"/>
          <w:szCs w:val="24"/>
        </w:rPr>
        <w:t>( solicitada</w:t>
      </w:r>
      <w:proofErr w:type="gramEnd"/>
      <w:r w:rsidRPr="00F953F8">
        <w:rPr>
          <w:rFonts w:ascii="Arial" w:hAnsi="Arial" w:cs="Arial"/>
          <w:i/>
          <w:iCs/>
          <w:sz w:val="24"/>
          <w:szCs w:val="24"/>
        </w:rPr>
        <w:t xml:space="preserve"> por especialista de clínica </w:t>
      </w:r>
      <w:proofErr w:type="spellStart"/>
      <w:r w:rsidRPr="00F953F8">
        <w:rPr>
          <w:rFonts w:ascii="Arial" w:hAnsi="Arial" w:cs="Arial"/>
          <w:i/>
          <w:iCs/>
          <w:sz w:val="24"/>
          <w:szCs w:val="24"/>
        </w:rPr>
        <w:t>Bonadona</w:t>
      </w:r>
      <w:proofErr w:type="spellEnd"/>
      <w:r w:rsidRPr="00F953F8">
        <w:rPr>
          <w:rFonts w:ascii="Arial" w:hAnsi="Arial" w:cs="Arial"/>
          <w:i/>
          <w:iCs/>
          <w:sz w:val="24"/>
          <w:szCs w:val="24"/>
        </w:rPr>
        <w:t xml:space="preserve"> ) para el día jueves 21 de enero 2021 a las 7:30 am en clínica Bonnadona en Barranquilla con el Dr. Carlos Alonso. Se realizo notificación a la accionante de </w:t>
      </w:r>
      <w:proofErr w:type="gramStart"/>
      <w:r w:rsidRPr="00F953F8">
        <w:rPr>
          <w:rFonts w:ascii="Arial" w:hAnsi="Arial" w:cs="Arial"/>
          <w:i/>
          <w:iCs/>
          <w:sz w:val="24"/>
          <w:szCs w:val="24"/>
        </w:rPr>
        <w:t>esta citas</w:t>
      </w:r>
      <w:proofErr w:type="gramEnd"/>
      <w:r w:rsidRPr="00F953F8">
        <w:rPr>
          <w:rFonts w:ascii="Arial" w:hAnsi="Arial" w:cs="Arial"/>
          <w:i/>
          <w:iCs/>
          <w:sz w:val="24"/>
          <w:szCs w:val="24"/>
        </w:rPr>
        <w:t xml:space="preserve">, por escrito, el cual se negó a recibir. Adjunto soporte. </w:t>
      </w:r>
    </w:p>
    <w:p w14:paraId="0861CCD7" w14:textId="77777777" w:rsidR="00F953F8" w:rsidRDefault="00F953F8" w:rsidP="00F953F8">
      <w:pPr>
        <w:spacing w:after="0" w:line="240" w:lineRule="auto"/>
        <w:ind w:left="708"/>
        <w:jc w:val="both"/>
        <w:rPr>
          <w:rFonts w:ascii="Arial" w:hAnsi="Arial" w:cs="Arial"/>
          <w:i/>
          <w:iCs/>
          <w:sz w:val="24"/>
          <w:szCs w:val="24"/>
        </w:rPr>
      </w:pPr>
    </w:p>
    <w:p w14:paraId="6516AE9F" w14:textId="422108F7" w:rsidR="00F953F8" w:rsidRPr="00F953F8" w:rsidRDefault="00F953F8" w:rsidP="00F953F8">
      <w:pPr>
        <w:spacing w:after="0" w:line="240" w:lineRule="auto"/>
        <w:ind w:left="708"/>
        <w:jc w:val="both"/>
        <w:rPr>
          <w:rFonts w:ascii="Arial" w:eastAsia="Times New Roman" w:hAnsi="Arial" w:cs="Arial"/>
          <w:i/>
          <w:iCs/>
          <w:sz w:val="24"/>
          <w:szCs w:val="24"/>
          <w:lang w:eastAsia="es-CO"/>
        </w:rPr>
      </w:pPr>
      <w:r w:rsidRPr="00F953F8">
        <w:rPr>
          <w:rFonts w:ascii="Arial" w:hAnsi="Arial" w:cs="Arial"/>
          <w:i/>
          <w:iCs/>
          <w:sz w:val="24"/>
          <w:szCs w:val="24"/>
        </w:rPr>
        <w:t xml:space="preserve">Con relación a la petición de traslado a la NUEVA EPS, por parte de COOSALUD EPS se envió carta de </w:t>
      </w:r>
      <w:proofErr w:type="spellStart"/>
      <w:proofErr w:type="gramStart"/>
      <w:r w:rsidRPr="00F953F8">
        <w:rPr>
          <w:rFonts w:ascii="Arial" w:hAnsi="Arial" w:cs="Arial"/>
          <w:i/>
          <w:iCs/>
          <w:sz w:val="24"/>
          <w:szCs w:val="24"/>
        </w:rPr>
        <w:t>pre-aprobación</w:t>
      </w:r>
      <w:proofErr w:type="spellEnd"/>
      <w:proofErr w:type="gramEnd"/>
      <w:r w:rsidRPr="00F953F8">
        <w:rPr>
          <w:rFonts w:ascii="Arial" w:hAnsi="Arial" w:cs="Arial"/>
          <w:i/>
          <w:iCs/>
          <w:sz w:val="24"/>
          <w:szCs w:val="24"/>
        </w:rPr>
        <w:t xml:space="preserve"> de traslado de la usuaria María Marenco, con el fin de que no se presenten causales de negación de traslado por parte de nuestra EPS. Con este documento, la usuaria debe acercarse a la Nueva EPS, la cual es la EPS de su preferencia y gestionar su traslado, el cual será aprobado por nuestra EPS una vez sea solicitado por dicha entidad</w:t>
      </w:r>
      <w:r w:rsidRPr="00F953F8">
        <w:rPr>
          <w:i/>
          <w:iCs/>
        </w:rPr>
        <w:t>” (</w:t>
      </w:r>
      <w:proofErr w:type="spellStart"/>
      <w:r w:rsidRPr="00F953F8">
        <w:rPr>
          <w:i/>
          <w:iCs/>
        </w:rPr>
        <w:t>Ibídem</w:t>
      </w:r>
      <w:proofErr w:type="spellEnd"/>
      <w:r w:rsidRPr="00F953F8">
        <w:rPr>
          <w:i/>
          <w:iCs/>
        </w:rPr>
        <w:t>).</w:t>
      </w:r>
    </w:p>
    <w:p w14:paraId="5C01333B" w14:textId="7B510591" w:rsidR="00F953F8" w:rsidRPr="00F953F8" w:rsidRDefault="00F953F8" w:rsidP="002B32FE">
      <w:pPr>
        <w:spacing w:after="0" w:line="240" w:lineRule="auto"/>
        <w:rPr>
          <w:rFonts w:ascii="Arial" w:eastAsia="Times New Roman" w:hAnsi="Arial" w:cs="Arial"/>
          <w:b/>
          <w:bCs/>
          <w:sz w:val="24"/>
          <w:szCs w:val="24"/>
          <w:lang w:eastAsia="es-CO"/>
        </w:rPr>
      </w:pPr>
      <w:r w:rsidRPr="00F953F8">
        <w:rPr>
          <w:rFonts w:ascii="Arial" w:eastAsia="Times New Roman" w:hAnsi="Arial" w:cs="Arial"/>
          <w:b/>
          <w:bCs/>
          <w:sz w:val="24"/>
          <w:szCs w:val="24"/>
          <w:lang w:eastAsia="es-CO"/>
        </w:rPr>
        <w:t>DIRECTOR DE AFILIACION NUEVA EPS</w:t>
      </w:r>
    </w:p>
    <w:p w14:paraId="6E4F7CD1" w14:textId="77777777" w:rsidR="00F953F8" w:rsidRPr="00F953F8" w:rsidRDefault="00F953F8" w:rsidP="002B32FE">
      <w:pPr>
        <w:spacing w:after="0" w:line="240" w:lineRule="auto"/>
        <w:rPr>
          <w:rFonts w:ascii="Arial" w:eastAsia="Times New Roman" w:hAnsi="Arial" w:cs="Arial"/>
          <w:b/>
          <w:bCs/>
          <w:sz w:val="24"/>
          <w:szCs w:val="24"/>
          <w:lang w:eastAsia="es-CO"/>
        </w:rPr>
      </w:pPr>
    </w:p>
    <w:p w14:paraId="6BEBDA0E" w14:textId="1F352D07" w:rsidR="00F953F8" w:rsidRDefault="00F953F8" w:rsidP="002B32FE">
      <w:pPr>
        <w:spacing w:after="0" w:line="240" w:lineRule="auto"/>
        <w:rPr>
          <w:rFonts w:ascii="Arial" w:eastAsia="Times New Roman" w:hAnsi="Arial" w:cs="Arial"/>
          <w:b/>
          <w:bCs/>
          <w:sz w:val="24"/>
          <w:szCs w:val="24"/>
          <w:lang w:eastAsia="es-CO"/>
        </w:rPr>
      </w:pPr>
      <w:r w:rsidRPr="00F953F8">
        <w:rPr>
          <w:rFonts w:ascii="Arial" w:eastAsia="Times New Roman" w:hAnsi="Arial" w:cs="Arial"/>
          <w:b/>
          <w:bCs/>
          <w:sz w:val="24"/>
          <w:szCs w:val="24"/>
          <w:lang w:eastAsia="es-CO"/>
        </w:rPr>
        <w:t>SUPERIOR JERARQUICO DEL DIRECTOR DE AFILIACION NUEVA EPS</w:t>
      </w:r>
    </w:p>
    <w:p w14:paraId="560D2CA6" w14:textId="5276C49B" w:rsidR="00F953F8" w:rsidRDefault="00F953F8" w:rsidP="002B32FE">
      <w:pPr>
        <w:spacing w:after="0" w:line="240" w:lineRule="auto"/>
        <w:rPr>
          <w:rFonts w:ascii="Arial" w:eastAsia="Times New Roman" w:hAnsi="Arial" w:cs="Arial"/>
          <w:b/>
          <w:bCs/>
          <w:sz w:val="24"/>
          <w:szCs w:val="24"/>
          <w:lang w:eastAsia="es-CO"/>
        </w:rPr>
      </w:pPr>
    </w:p>
    <w:p w14:paraId="31614228" w14:textId="77777777" w:rsidR="00F953F8" w:rsidRPr="00F953F8" w:rsidRDefault="00F953F8" w:rsidP="002B32FE">
      <w:pPr>
        <w:spacing w:after="0" w:line="240" w:lineRule="auto"/>
        <w:rPr>
          <w:rFonts w:ascii="Arial" w:eastAsia="Times New Roman" w:hAnsi="Arial" w:cs="Arial"/>
          <w:b/>
          <w:bCs/>
          <w:sz w:val="24"/>
          <w:szCs w:val="24"/>
          <w:lang w:eastAsia="es-CO"/>
        </w:rPr>
      </w:pPr>
    </w:p>
    <w:p w14:paraId="5A5D3E7E" w14:textId="77777777" w:rsidR="00F953F8" w:rsidRDefault="00F953F8" w:rsidP="002B32FE">
      <w:pPr>
        <w:spacing w:after="0" w:line="240" w:lineRule="auto"/>
        <w:rPr>
          <w:rFonts w:ascii="Arial" w:eastAsia="Times New Roman" w:hAnsi="Arial" w:cs="Arial"/>
          <w:sz w:val="24"/>
          <w:szCs w:val="24"/>
          <w:lang w:eastAsia="es-CO"/>
        </w:rPr>
      </w:pPr>
    </w:p>
    <w:p w14:paraId="726D7D68" w14:textId="6F88D64C" w:rsidR="002B32FE" w:rsidRPr="00F953F8" w:rsidRDefault="002B32FE" w:rsidP="00F953F8">
      <w:pPr>
        <w:pStyle w:val="Prrafodelista"/>
        <w:numPr>
          <w:ilvl w:val="0"/>
          <w:numId w:val="2"/>
        </w:numPr>
        <w:spacing w:after="0" w:line="240" w:lineRule="auto"/>
        <w:jc w:val="center"/>
        <w:rPr>
          <w:rFonts w:ascii="Arial" w:eastAsia="Times New Roman" w:hAnsi="Arial" w:cs="Arial"/>
          <w:b/>
          <w:bCs/>
          <w:sz w:val="24"/>
          <w:szCs w:val="24"/>
          <w:lang w:eastAsia="es-CO"/>
        </w:rPr>
      </w:pPr>
      <w:r w:rsidRPr="00F953F8">
        <w:rPr>
          <w:rFonts w:ascii="Arial" w:eastAsia="Times New Roman" w:hAnsi="Arial" w:cs="Arial"/>
          <w:b/>
          <w:bCs/>
          <w:sz w:val="24"/>
          <w:szCs w:val="24"/>
          <w:lang w:eastAsia="es-CO"/>
        </w:rPr>
        <w:t>PRUEBAS</w:t>
      </w:r>
    </w:p>
    <w:p w14:paraId="6D70FBD6" w14:textId="77777777" w:rsidR="002B32FE" w:rsidRPr="002B32FE" w:rsidRDefault="002B32FE" w:rsidP="002B32FE">
      <w:pPr>
        <w:spacing w:after="0" w:line="240" w:lineRule="auto"/>
        <w:rPr>
          <w:rFonts w:ascii="Arial" w:eastAsia="Times New Roman" w:hAnsi="Arial" w:cs="Arial"/>
          <w:b/>
          <w:bCs/>
          <w:sz w:val="24"/>
          <w:szCs w:val="24"/>
          <w:lang w:eastAsia="es-CO"/>
        </w:rPr>
      </w:pPr>
    </w:p>
    <w:p w14:paraId="309CB6A3" w14:textId="77777777" w:rsidR="00F953F8" w:rsidRPr="00F953F8" w:rsidRDefault="00F953F8" w:rsidP="002B32FE">
      <w:pPr>
        <w:spacing w:after="0" w:line="240" w:lineRule="auto"/>
        <w:rPr>
          <w:rFonts w:ascii="Arial" w:eastAsia="Times New Roman" w:hAnsi="Arial" w:cs="Arial"/>
          <w:b/>
          <w:bCs/>
          <w:sz w:val="24"/>
          <w:szCs w:val="24"/>
          <w:lang w:eastAsia="es-CO"/>
        </w:rPr>
      </w:pPr>
      <w:r w:rsidRPr="00F953F8">
        <w:rPr>
          <w:rFonts w:ascii="Arial" w:eastAsia="Times New Roman" w:hAnsi="Arial" w:cs="Arial"/>
          <w:b/>
          <w:bCs/>
          <w:sz w:val="24"/>
          <w:szCs w:val="24"/>
          <w:lang w:eastAsia="es-CO"/>
        </w:rPr>
        <w:t>PRUEBAS DE LA PARTE ACCIONANTE:</w:t>
      </w:r>
    </w:p>
    <w:p w14:paraId="1E0F37C5" w14:textId="77777777" w:rsidR="002B32FE" w:rsidRPr="002B32FE" w:rsidRDefault="002B32FE" w:rsidP="002B32FE">
      <w:pPr>
        <w:spacing w:after="0" w:line="240" w:lineRule="auto"/>
        <w:rPr>
          <w:rFonts w:ascii="Arial" w:eastAsia="Times New Roman" w:hAnsi="Arial" w:cs="Arial"/>
          <w:sz w:val="24"/>
          <w:szCs w:val="24"/>
          <w:lang w:eastAsia="es-CO"/>
        </w:rPr>
      </w:pPr>
    </w:p>
    <w:p w14:paraId="48DB4307" w14:textId="39CA8126" w:rsidR="002B32FE" w:rsidRPr="00F953F8" w:rsidRDefault="00F953F8" w:rsidP="00F953F8">
      <w:pPr>
        <w:pStyle w:val="Prrafodelista"/>
        <w:numPr>
          <w:ilvl w:val="0"/>
          <w:numId w:val="5"/>
        </w:numPr>
        <w:spacing w:after="0" w:line="240" w:lineRule="auto"/>
        <w:rPr>
          <w:rFonts w:ascii="Arial" w:eastAsia="Times New Roman" w:hAnsi="Arial" w:cs="Arial"/>
          <w:sz w:val="24"/>
          <w:szCs w:val="24"/>
          <w:lang w:eastAsia="es-CO"/>
        </w:rPr>
      </w:pPr>
      <w:r w:rsidRPr="00F953F8">
        <w:rPr>
          <w:rFonts w:ascii="Arial" w:eastAsia="Times New Roman" w:hAnsi="Arial" w:cs="Arial"/>
          <w:sz w:val="24"/>
          <w:szCs w:val="24"/>
          <w:lang w:eastAsia="es-CO"/>
        </w:rPr>
        <w:t>EPICRISIS</w:t>
      </w:r>
    </w:p>
    <w:p w14:paraId="1EA741CE" w14:textId="77777777" w:rsidR="002B32FE" w:rsidRPr="002B32FE" w:rsidRDefault="002B32FE" w:rsidP="00F953F8">
      <w:pPr>
        <w:spacing w:after="0" w:line="240" w:lineRule="auto"/>
        <w:rPr>
          <w:rFonts w:ascii="Arial" w:eastAsia="Times New Roman" w:hAnsi="Arial" w:cs="Arial"/>
          <w:sz w:val="24"/>
          <w:szCs w:val="24"/>
          <w:lang w:eastAsia="es-CO"/>
        </w:rPr>
      </w:pPr>
    </w:p>
    <w:p w14:paraId="119442A5" w14:textId="501406E2" w:rsidR="002B32FE" w:rsidRPr="00F953F8" w:rsidRDefault="00F953F8" w:rsidP="00F953F8">
      <w:pPr>
        <w:pStyle w:val="Prrafodelista"/>
        <w:numPr>
          <w:ilvl w:val="0"/>
          <w:numId w:val="5"/>
        </w:numPr>
        <w:spacing w:after="0" w:line="240" w:lineRule="auto"/>
        <w:rPr>
          <w:rFonts w:ascii="Arial" w:eastAsia="Times New Roman" w:hAnsi="Arial" w:cs="Arial"/>
          <w:sz w:val="24"/>
          <w:szCs w:val="24"/>
          <w:lang w:eastAsia="es-CO"/>
        </w:rPr>
      </w:pPr>
      <w:r w:rsidRPr="00F953F8">
        <w:rPr>
          <w:rFonts w:ascii="Arial" w:eastAsia="Times New Roman" w:hAnsi="Arial" w:cs="Arial"/>
          <w:sz w:val="24"/>
          <w:szCs w:val="24"/>
          <w:lang w:eastAsia="es-CO"/>
        </w:rPr>
        <w:t>CITAS.</w:t>
      </w:r>
    </w:p>
    <w:p w14:paraId="7FCD805D" w14:textId="77777777" w:rsidR="002B32FE" w:rsidRPr="002B32FE" w:rsidRDefault="002B32FE" w:rsidP="00F953F8">
      <w:pPr>
        <w:spacing w:after="0" w:line="240" w:lineRule="auto"/>
        <w:rPr>
          <w:rFonts w:ascii="Arial" w:eastAsia="Times New Roman" w:hAnsi="Arial" w:cs="Arial"/>
          <w:sz w:val="24"/>
          <w:szCs w:val="24"/>
          <w:lang w:eastAsia="es-CO"/>
        </w:rPr>
      </w:pPr>
    </w:p>
    <w:p w14:paraId="09C27A7B" w14:textId="0C71809D" w:rsidR="002B32FE" w:rsidRPr="00F953F8" w:rsidRDefault="00F953F8" w:rsidP="00F953F8">
      <w:pPr>
        <w:pStyle w:val="Prrafodelista"/>
        <w:numPr>
          <w:ilvl w:val="0"/>
          <w:numId w:val="5"/>
        </w:numPr>
        <w:spacing w:after="0" w:line="240" w:lineRule="auto"/>
        <w:rPr>
          <w:rFonts w:ascii="Arial" w:eastAsia="Times New Roman" w:hAnsi="Arial" w:cs="Arial"/>
          <w:sz w:val="24"/>
          <w:szCs w:val="24"/>
          <w:lang w:eastAsia="es-CO"/>
        </w:rPr>
      </w:pPr>
      <w:r w:rsidRPr="00F953F8">
        <w:rPr>
          <w:rFonts w:ascii="Arial" w:eastAsia="Times New Roman" w:hAnsi="Arial" w:cs="Arial"/>
          <w:sz w:val="24"/>
          <w:szCs w:val="24"/>
          <w:lang w:eastAsia="es-CO"/>
        </w:rPr>
        <w:t>RESULTADO DE LOS EXÁMENES MÉDICOS ORDENADOS POR EL MÉDICO TRATANTE</w:t>
      </w:r>
    </w:p>
    <w:p w14:paraId="04E17C8E" w14:textId="257BB38E" w:rsidR="002B32FE" w:rsidRPr="002B32FE" w:rsidRDefault="002B32FE" w:rsidP="00F953F8">
      <w:pPr>
        <w:spacing w:after="0" w:line="240" w:lineRule="auto"/>
        <w:rPr>
          <w:rFonts w:ascii="Arial" w:eastAsia="Times New Roman" w:hAnsi="Arial" w:cs="Arial"/>
          <w:sz w:val="24"/>
          <w:szCs w:val="24"/>
          <w:lang w:eastAsia="es-CO"/>
        </w:rPr>
      </w:pPr>
    </w:p>
    <w:p w14:paraId="59740C15" w14:textId="6A4C10B2" w:rsidR="002B32FE" w:rsidRPr="00F953F8" w:rsidRDefault="00F953F8" w:rsidP="00F953F8">
      <w:pPr>
        <w:pStyle w:val="Prrafodelista"/>
        <w:numPr>
          <w:ilvl w:val="0"/>
          <w:numId w:val="5"/>
        </w:numPr>
        <w:spacing w:after="0" w:line="240" w:lineRule="auto"/>
        <w:rPr>
          <w:rFonts w:ascii="Arial" w:eastAsia="Times New Roman" w:hAnsi="Arial" w:cs="Arial"/>
          <w:sz w:val="24"/>
          <w:szCs w:val="24"/>
          <w:lang w:eastAsia="es-CO"/>
        </w:rPr>
      </w:pPr>
      <w:r w:rsidRPr="00F953F8">
        <w:rPr>
          <w:rFonts w:ascii="Arial" w:eastAsia="Times New Roman" w:hAnsi="Arial" w:cs="Arial"/>
          <w:sz w:val="24"/>
          <w:szCs w:val="24"/>
          <w:lang w:eastAsia="es-CO"/>
        </w:rPr>
        <w:t>COPIA DE LAS CITAS MÉDICAS A LAS QUE HE ASISTIDO Y CON LAS QUE SE COMPRUEBA LAS PATOLOGÍAS QUE PADEZCO.</w:t>
      </w:r>
    </w:p>
    <w:p w14:paraId="540059D2" w14:textId="77777777" w:rsidR="002B32FE" w:rsidRPr="002B32FE" w:rsidRDefault="002B32FE" w:rsidP="00F953F8">
      <w:pPr>
        <w:spacing w:after="0" w:line="240" w:lineRule="auto"/>
        <w:rPr>
          <w:rFonts w:ascii="Arial" w:eastAsia="Times New Roman" w:hAnsi="Arial" w:cs="Arial"/>
          <w:sz w:val="24"/>
          <w:szCs w:val="24"/>
          <w:lang w:eastAsia="es-CO"/>
        </w:rPr>
      </w:pPr>
    </w:p>
    <w:p w14:paraId="2C829F1D" w14:textId="6923E844" w:rsidR="002B32FE" w:rsidRPr="00F953F8" w:rsidRDefault="00F953F8" w:rsidP="00F953F8">
      <w:pPr>
        <w:pStyle w:val="Prrafodelista"/>
        <w:numPr>
          <w:ilvl w:val="0"/>
          <w:numId w:val="5"/>
        </w:numPr>
        <w:spacing w:after="0" w:line="240" w:lineRule="auto"/>
        <w:rPr>
          <w:rFonts w:ascii="Arial" w:eastAsia="Times New Roman" w:hAnsi="Arial" w:cs="Arial"/>
          <w:sz w:val="24"/>
          <w:szCs w:val="24"/>
          <w:lang w:eastAsia="es-CO"/>
        </w:rPr>
      </w:pPr>
      <w:r w:rsidRPr="00F953F8">
        <w:rPr>
          <w:rFonts w:ascii="Arial" w:eastAsia="Times New Roman" w:hAnsi="Arial" w:cs="Arial"/>
          <w:sz w:val="24"/>
          <w:szCs w:val="24"/>
          <w:lang w:eastAsia="es-CO"/>
        </w:rPr>
        <w:t>PANTALLAZO DE LA QUEJA ANTE LA SUPERINTENDENCIA NACIONAL DE SALUD.</w:t>
      </w:r>
    </w:p>
    <w:p w14:paraId="2A1EDC80" w14:textId="77777777" w:rsidR="002B32FE" w:rsidRPr="002B32FE" w:rsidRDefault="002B32FE" w:rsidP="00F953F8">
      <w:pPr>
        <w:spacing w:after="0" w:line="240" w:lineRule="auto"/>
        <w:rPr>
          <w:rFonts w:ascii="Arial" w:eastAsia="Times New Roman" w:hAnsi="Arial" w:cs="Arial"/>
          <w:sz w:val="24"/>
          <w:szCs w:val="24"/>
          <w:lang w:eastAsia="es-CO"/>
        </w:rPr>
      </w:pPr>
    </w:p>
    <w:p w14:paraId="2324BA8A" w14:textId="77777777" w:rsidR="00F953F8" w:rsidRDefault="00F953F8" w:rsidP="00F953F8">
      <w:pPr>
        <w:pStyle w:val="Prrafodelista"/>
        <w:numPr>
          <w:ilvl w:val="0"/>
          <w:numId w:val="5"/>
        </w:numPr>
        <w:spacing w:after="0" w:line="240" w:lineRule="auto"/>
        <w:rPr>
          <w:rFonts w:ascii="Arial" w:eastAsia="Times New Roman" w:hAnsi="Arial" w:cs="Arial"/>
          <w:sz w:val="24"/>
          <w:szCs w:val="24"/>
          <w:lang w:eastAsia="es-CO"/>
        </w:rPr>
      </w:pPr>
      <w:r w:rsidRPr="00F953F8">
        <w:rPr>
          <w:rFonts w:ascii="Arial" w:eastAsia="Times New Roman" w:hAnsi="Arial" w:cs="Arial"/>
          <w:sz w:val="24"/>
          <w:szCs w:val="24"/>
          <w:lang w:eastAsia="es-CO"/>
        </w:rPr>
        <w:t xml:space="preserve">PANTALLAZO DE LA RESPUESTA DE COOSALUD A LA SUPERINTENDENCIA NACIONAL DE SALUD. </w:t>
      </w:r>
    </w:p>
    <w:p w14:paraId="5315060A" w14:textId="77777777" w:rsidR="00F953F8" w:rsidRPr="00F953F8" w:rsidRDefault="00F953F8" w:rsidP="00F953F8">
      <w:pPr>
        <w:pStyle w:val="Prrafodelista"/>
        <w:rPr>
          <w:rFonts w:ascii="Arial" w:eastAsia="Times New Roman" w:hAnsi="Arial" w:cs="Arial"/>
          <w:sz w:val="24"/>
          <w:szCs w:val="24"/>
          <w:lang w:eastAsia="es-CO"/>
        </w:rPr>
      </w:pPr>
    </w:p>
    <w:p w14:paraId="7CFDE07B" w14:textId="0CE5785D" w:rsidR="002B32FE" w:rsidRPr="00F953F8" w:rsidRDefault="00F953F8" w:rsidP="00F953F8">
      <w:pPr>
        <w:pStyle w:val="Prrafodelista"/>
        <w:numPr>
          <w:ilvl w:val="0"/>
          <w:numId w:val="5"/>
        </w:numPr>
        <w:spacing w:after="0" w:line="240" w:lineRule="auto"/>
        <w:jc w:val="both"/>
        <w:rPr>
          <w:rFonts w:ascii="Arial" w:eastAsia="Times New Roman" w:hAnsi="Arial" w:cs="Arial"/>
          <w:sz w:val="24"/>
          <w:szCs w:val="24"/>
          <w:lang w:eastAsia="es-CO"/>
        </w:rPr>
      </w:pPr>
      <w:r w:rsidRPr="002B32FE">
        <w:rPr>
          <w:rFonts w:ascii="Arial" w:eastAsia="Times New Roman" w:hAnsi="Arial" w:cs="Arial"/>
          <w:sz w:val="24"/>
          <w:szCs w:val="24"/>
          <w:lang w:eastAsia="es-CO"/>
        </w:rPr>
        <w:lastRenderedPageBreak/>
        <w:t>FALLO DE LA TUTELA INTERPUESTA POR MI PERSONA ANTE LA NUEVA EPS, EN LA QUE FALLAN A MI FAVOR</w:t>
      </w:r>
    </w:p>
    <w:p w14:paraId="3299C18D" w14:textId="6125FC75" w:rsidR="002B32FE" w:rsidRDefault="002B32FE" w:rsidP="002B32FE">
      <w:pPr>
        <w:spacing w:after="0" w:line="240" w:lineRule="auto"/>
        <w:rPr>
          <w:rFonts w:ascii="Arial" w:eastAsia="Times New Roman" w:hAnsi="Arial" w:cs="Arial"/>
          <w:sz w:val="24"/>
          <w:szCs w:val="24"/>
          <w:lang w:eastAsia="es-CO"/>
        </w:rPr>
      </w:pPr>
    </w:p>
    <w:p w14:paraId="501E8C85" w14:textId="7767D55F" w:rsidR="00F953F8" w:rsidRPr="00F953F8" w:rsidRDefault="00F953F8" w:rsidP="002B32FE">
      <w:pPr>
        <w:spacing w:after="0" w:line="240" w:lineRule="auto"/>
        <w:rPr>
          <w:rFonts w:ascii="Arial" w:eastAsia="Times New Roman" w:hAnsi="Arial" w:cs="Arial"/>
          <w:b/>
          <w:bCs/>
          <w:sz w:val="24"/>
          <w:szCs w:val="24"/>
          <w:lang w:eastAsia="es-CO"/>
        </w:rPr>
      </w:pPr>
      <w:r w:rsidRPr="00F953F8">
        <w:rPr>
          <w:rFonts w:ascii="Arial" w:eastAsia="Times New Roman" w:hAnsi="Arial" w:cs="Arial"/>
          <w:b/>
          <w:bCs/>
          <w:sz w:val="24"/>
          <w:szCs w:val="24"/>
          <w:lang w:eastAsia="es-CO"/>
        </w:rPr>
        <w:t>PRUEBAS DE LA PARTE ACCIONADA</w:t>
      </w:r>
      <w:r w:rsidRPr="00F953F8">
        <w:rPr>
          <w:rFonts w:ascii="Arial" w:eastAsia="Times New Roman" w:hAnsi="Arial" w:cs="Arial"/>
          <w:b/>
          <w:bCs/>
          <w:sz w:val="24"/>
          <w:szCs w:val="24"/>
          <w:lang w:eastAsia="es-CO"/>
        </w:rPr>
        <w:br/>
      </w:r>
    </w:p>
    <w:p w14:paraId="65718E5A" w14:textId="1A70CD33" w:rsidR="00F953F8" w:rsidRPr="00F953F8" w:rsidRDefault="00F953F8" w:rsidP="00F953F8">
      <w:pPr>
        <w:pStyle w:val="Prrafodelista"/>
        <w:numPr>
          <w:ilvl w:val="0"/>
          <w:numId w:val="8"/>
        </w:numPr>
        <w:spacing w:after="0" w:line="240" w:lineRule="auto"/>
        <w:rPr>
          <w:rFonts w:ascii="Arial" w:eastAsia="Times New Roman" w:hAnsi="Arial" w:cs="Arial"/>
          <w:sz w:val="24"/>
          <w:szCs w:val="24"/>
          <w:lang w:eastAsia="es-CO"/>
        </w:rPr>
      </w:pPr>
      <w:r w:rsidRPr="00F953F8">
        <w:rPr>
          <w:rFonts w:ascii="Arial" w:eastAsia="Times New Roman" w:hAnsi="Arial" w:cs="Arial"/>
          <w:sz w:val="24"/>
          <w:szCs w:val="24"/>
          <w:lang w:eastAsia="es-CO"/>
        </w:rPr>
        <w:t>CONTES</w:t>
      </w:r>
      <w:r>
        <w:rPr>
          <w:rFonts w:ascii="Arial" w:eastAsia="Times New Roman" w:hAnsi="Arial" w:cs="Arial"/>
          <w:sz w:val="24"/>
          <w:szCs w:val="24"/>
          <w:lang w:eastAsia="es-CO"/>
        </w:rPr>
        <w:t>T</w:t>
      </w:r>
      <w:r w:rsidRPr="00F953F8">
        <w:rPr>
          <w:rFonts w:ascii="Arial" w:eastAsia="Times New Roman" w:hAnsi="Arial" w:cs="Arial"/>
          <w:sz w:val="24"/>
          <w:szCs w:val="24"/>
          <w:lang w:eastAsia="es-CO"/>
        </w:rPr>
        <w:t>ACION DE LA ACCION DE TUTELA</w:t>
      </w:r>
    </w:p>
    <w:p w14:paraId="16FEA6F9" w14:textId="42585993" w:rsidR="00F953F8" w:rsidRDefault="00F953F8" w:rsidP="00F953F8">
      <w:pPr>
        <w:spacing w:after="0" w:line="240" w:lineRule="auto"/>
        <w:rPr>
          <w:rFonts w:ascii="Arial" w:eastAsia="Times New Roman" w:hAnsi="Arial" w:cs="Arial"/>
          <w:sz w:val="24"/>
          <w:szCs w:val="24"/>
          <w:lang w:eastAsia="es-CO"/>
        </w:rPr>
      </w:pPr>
    </w:p>
    <w:p w14:paraId="5271424E" w14:textId="190219E5" w:rsidR="00F953F8" w:rsidRDefault="00F953F8" w:rsidP="00F953F8">
      <w:pPr>
        <w:spacing w:after="0" w:line="240" w:lineRule="auto"/>
        <w:rPr>
          <w:rFonts w:ascii="Arial" w:eastAsia="Times New Roman" w:hAnsi="Arial" w:cs="Arial"/>
          <w:b/>
          <w:bCs/>
          <w:sz w:val="24"/>
          <w:szCs w:val="24"/>
          <w:lang w:eastAsia="es-CO"/>
        </w:rPr>
      </w:pPr>
      <w:r w:rsidRPr="00F953F8">
        <w:rPr>
          <w:rFonts w:ascii="Arial" w:eastAsia="Times New Roman" w:hAnsi="Arial" w:cs="Arial"/>
          <w:b/>
          <w:bCs/>
          <w:sz w:val="24"/>
          <w:szCs w:val="24"/>
          <w:lang w:eastAsia="es-CO"/>
        </w:rPr>
        <w:t>PRUEBAS DE LAS PARTES VINCULADAS</w:t>
      </w:r>
    </w:p>
    <w:p w14:paraId="00A81361" w14:textId="77777777" w:rsidR="00F953F8" w:rsidRPr="00F953F8" w:rsidRDefault="00F953F8" w:rsidP="00F953F8">
      <w:pPr>
        <w:spacing w:after="0" w:line="240" w:lineRule="auto"/>
        <w:rPr>
          <w:rFonts w:ascii="Arial" w:eastAsia="Times New Roman" w:hAnsi="Arial" w:cs="Arial"/>
          <w:b/>
          <w:bCs/>
          <w:sz w:val="24"/>
          <w:szCs w:val="24"/>
          <w:lang w:eastAsia="es-CO"/>
        </w:rPr>
      </w:pPr>
    </w:p>
    <w:p w14:paraId="433E3452" w14:textId="30F2D4AA" w:rsidR="00F953F8" w:rsidRDefault="00F953F8" w:rsidP="00F953F8">
      <w:pPr>
        <w:pStyle w:val="Prrafodelista"/>
        <w:numPr>
          <w:ilvl w:val="0"/>
          <w:numId w:val="8"/>
        </w:numPr>
        <w:spacing w:after="0" w:line="240" w:lineRule="auto"/>
        <w:rPr>
          <w:rFonts w:ascii="Arial" w:eastAsia="Times New Roman" w:hAnsi="Arial" w:cs="Arial"/>
          <w:sz w:val="24"/>
          <w:szCs w:val="24"/>
          <w:lang w:eastAsia="es-CO"/>
        </w:rPr>
      </w:pPr>
      <w:r w:rsidRPr="00F953F8">
        <w:rPr>
          <w:rFonts w:ascii="Arial" w:eastAsia="Times New Roman" w:hAnsi="Arial" w:cs="Arial"/>
          <w:sz w:val="24"/>
          <w:szCs w:val="24"/>
          <w:lang w:eastAsia="es-CO"/>
        </w:rPr>
        <w:t xml:space="preserve">CONTESTACION DE LA ACCION DE TUTELA </w:t>
      </w:r>
    </w:p>
    <w:p w14:paraId="6ED55589" w14:textId="77777777" w:rsidR="00960CEE" w:rsidRDefault="00960CEE" w:rsidP="00960CEE">
      <w:pPr>
        <w:pStyle w:val="Prrafodelista"/>
        <w:spacing w:after="0" w:line="240" w:lineRule="auto"/>
        <w:rPr>
          <w:rFonts w:ascii="Arial" w:eastAsia="Times New Roman" w:hAnsi="Arial" w:cs="Arial"/>
          <w:sz w:val="24"/>
          <w:szCs w:val="24"/>
          <w:lang w:eastAsia="es-CO"/>
        </w:rPr>
      </w:pPr>
    </w:p>
    <w:p w14:paraId="68D1944F" w14:textId="4B339B20" w:rsidR="00F953F8" w:rsidRDefault="00F953F8" w:rsidP="00F953F8">
      <w:pPr>
        <w:pStyle w:val="Prrafodelista"/>
        <w:spacing w:after="0" w:line="240" w:lineRule="auto"/>
        <w:rPr>
          <w:rFonts w:ascii="Arial" w:eastAsia="Times New Roman" w:hAnsi="Arial" w:cs="Arial"/>
          <w:sz w:val="24"/>
          <w:szCs w:val="24"/>
          <w:lang w:eastAsia="es-CO"/>
        </w:rPr>
      </w:pPr>
    </w:p>
    <w:p w14:paraId="15D30134" w14:textId="4FF1AB62" w:rsidR="00F953F8" w:rsidRPr="00F953F8" w:rsidRDefault="00F953F8" w:rsidP="00F953F8">
      <w:pPr>
        <w:pStyle w:val="Prrafodelista"/>
        <w:numPr>
          <w:ilvl w:val="0"/>
          <w:numId w:val="2"/>
        </w:numPr>
        <w:spacing w:after="0" w:line="240" w:lineRule="auto"/>
        <w:jc w:val="center"/>
        <w:rPr>
          <w:rFonts w:ascii="Arial" w:eastAsia="Times New Roman" w:hAnsi="Arial" w:cs="Arial"/>
          <w:b/>
          <w:bCs/>
          <w:sz w:val="24"/>
          <w:szCs w:val="24"/>
          <w:lang w:eastAsia="es-CO"/>
        </w:rPr>
      </w:pPr>
      <w:r w:rsidRPr="00F953F8">
        <w:rPr>
          <w:rFonts w:ascii="Arial" w:eastAsia="Times New Roman" w:hAnsi="Arial" w:cs="Arial"/>
          <w:b/>
          <w:bCs/>
          <w:sz w:val="24"/>
          <w:szCs w:val="24"/>
          <w:lang w:eastAsia="es-CO"/>
        </w:rPr>
        <w:t>CONSIDERACIONES</w:t>
      </w:r>
    </w:p>
    <w:p w14:paraId="6FFA3D9F" w14:textId="77777777" w:rsidR="00F953F8" w:rsidRPr="00F953F8" w:rsidRDefault="00F953F8" w:rsidP="00F953F8">
      <w:pPr>
        <w:spacing w:after="0" w:line="240" w:lineRule="auto"/>
        <w:rPr>
          <w:rFonts w:ascii="Arial" w:eastAsia="Times New Roman" w:hAnsi="Arial" w:cs="Arial"/>
          <w:sz w:val="24"/>
          <w:szCs w:val="24"/>
          <w:lang w:eastAsia="es-CO"/>
        </w:rPr>
      </w:pPr>
    </w:p>
    <w:p w14:paraId="4FA3033B" w14:textId="027D0005" w:rsidR="002B32FE" w:rsidRPr="002B32FE" w:rsidRDefault="002B32FE" w:rsidP="002B32FE">
      <w:pPr>
        <w:spacing w:after="0" w:line="240" w:lineRule="auto"/>
        <w:rPr>
          <w:rFonts w:ascii="Arial" w:eastAsia="Times New Roman" w:hAnsi="Arial" w:cs="Arial"/>
          <w:sz w:val="24"/>
          <w:szCs w:val="24"/>
          <w:lang w:eastAsia="es-CO"/>
        </w:rPr>
      </w:pPr>
      <w:r w:rsidRPr="002B32FE">
        <w:rPr>
          <w:rFonts w:ascii="Arial" w:eastAsia="Times New Roman" w:hAnsi="Arial" w:cs="Arial"/>
          <w:sz w:val="24"/>
          <w:szCs w:val="24"/>
          <w:lang w:eastAsia="es-CO"/>
        </w:rPr>
        <w:t>.</w:t>
      </w:r>
    </w:p>
    <w:p w14:paraId="3905CFD2" w14:textId="77777777" w:rsidR="00F17CA1" w:rsidRPr="00286D86" w:rsidRDefault="00F17CA1" w:rsidP="00F17CA1">
      <w:pPr>
        <w:spacing w:after="0"/>
        <w:ind w:right="-89"/>
        <w:jc w:val="both"/>
        <w:rPr>
          <w:rFonts w:ascii="Arial" w:hAnsi="Arial" w:cs="Arial"/>
          <w:bCs/>
          <w:sz w:val="24"/>
          <w:szCs w:val="24"/>
        </w:rPr>
      </w:pPr>
      <w:r w:rsidRPr="00286D86">
        <w:rPr>
          <w:rFonts w:ascii="Arial" w:hAnsi="Arial" w:cs="Arial"/>
          <w:sz w:val="24"/>
          <w:szCs w:val="24"/>
        </w:rPr>
        <w:t>La acción de tutela es un mecanismo de origen constitucional de carácter residual, subsidiario y cautelar, encaminado a la protección inmediata de los derechos fundamentales de las personas que están siendo amenazados o conculcados. </w:t>
      </w:r>
    </w:p>
    <w:p w14:paraId="2F027219" w14:textId="77777777" w:rsidR="00F17CA1" w:rsidRPr="00286D86" w:rsidRDefault="00F17CA1" w:rsidP="00F17CA1">
      <w:pPr>
        <w:spacing w:after="0"/>
        <w:ind w:left="780" w:right="-89"/>
        <w:jc w:val="both"/>
        <w:rPr>
          <w:rFonts w:ascii="Arial" w:hAnsi="Arial" w:cs="Arial"/>
          <w:bCs/>
          <w:sz w:val="24"/>
          <w:szCs w:val="24"/>
        </w:rPr>
      </w:pPr>
    </w:p>
    <w:p w14:paraId="0BDFF583" w14:textId="77777777" w:rsidR="00F17CA1" w:rsidRPr="00286D86" w:rsidRDefault="00F17CA1" w:rsidP="00F17CA1">
      <w:pPr>
        <w:spacing w:after="0"/>
        <w:ind w:right="-89"/>
        <w:jc w:val="both"/>
        <w:rPr>
          <w:rFonts w:ascii="Arial" w:hAnsi="Arial" w:cs="Arial"/>
          <w:bCs/>
          <w:sz w:val="24"/>
          <w:szCs w:val="24"/>
        </w:rPr>
      </w:pPr>
      <w:r w:rsidRPr="00286D86">
        <w:rPr>
          <w:rFonts w:ascii="Arial" w:hAnsi="Arial" w:cs="Arial"/>
          <w:bCs/>
          <w:sz w:val="24"/>
          <w:szCs w:val="24"/>
        </w:rPr>
        <w:t xml:space="preserve">Lo anterior,  de conformidad con el artículo 86 de la Constitución Política  que </w:t>
      </w:r>
      <w:r w:rsidRPr="00286D86">
        <w:rPr>
          <w:rFonts w:ascii="Arial" w:hAnsi="Arial" w:cs="Arial"/>
          <w:sz w:val="24"/>
          <w:szCs w:val="24"/>
        </w:rPr>
        <w:t xml:space="preserve">consagra la acción de tutela como un mecanismo de naturaleza </w:t>
      </w:r>
      <w:r w:rsidRPr="00286D86">
        <w:rPr>
          <w:rFonts w:ascii="Arial" w:hAnsi="Arial" w:cs="Arial"/>
          <w:i/>
          <w:sz w:val="24"/>
          <w:szCs w:val="24"/>
        </w:rPr>
        <w:t>subsidiaria</w:t>
      </w:r>
      <w:r w:rsidRPr="00286D86">
        <w:rPr>
          <w:rFonts w:ascii="Arial" w:hAnsi="Arial" w:cs="Arial"/>
          <w:sz w:val="24"/>
          <w:szCs w:val="24"/>
        </w:rPr>
        <w:t xml:space="preserve"> para la protección de los derechos fundamentales que </w:t>
      </w:r>
      <w:r w:rsidRPr="00286D86">
        <w:rPr>
          <w:rFonts w:ascii="Arial" w:hAnsi="Arial" w:cs="Arial"/>
          <w:i/>
          <w:iCs/>
          <w:sz w:val="24"/>
          <w:szCs w:val="24"/>
        </w:rPr>
        <w:t>sólo procederá cuando el afectado no disponga de otro medio de defensa judicial.</w:t>
      </w:r>
      <w:r w:rsidRPr="00286D86">
        <w:rPr>
          <w:rFonts w:ascii="Arial" w:hAnsi="Arial" w:cs="Arial"/>
          <w:sz w:val="24"/>
          <w:szCs w:val="24"/>
          <w:vertAlign w:val="superscript"/>
        </w:rPr>
        <w:footnoteReference w:id="1"/>
      </w:r>
      <w:r w:rsidRPr="00286D86">
        <w:rPr>
          <w:rFonts w:ascii="Arial" w:hAnsi="Arial" w:cs="Arial"/>
          <w:iCs/>
          <w:sz w:val="24"/>
          <w:szCs w:val="24"/>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286D86">
        <w:rPr>
          <w:rFonts w:ascii="Arial" w:hAnsi="Arial" w:cs="Arial"/>
          <w:sz w:val="24"/>
          <w:szCs w:val="24"/>
        </w:rPr>
        <w:t>jueces ordinarios del ejercicio de sus atribuciones propias.</w:t>
      </w:r>
    </w:p>
    <w:p w14:paraId="29DA608F" w14:textId="77777777" w:rsidR="00F17CA1" w:rsidRPr="00286D86" w:rsidRDefault="00F17CA1" w:rsidP="00F17CA1">
      <w:pPr>
        <w:tabs>
          <w:tab w:val="num" w:pos="748"/>
        </w:tabs>
        <w:spacing w:after="0"/>
        <w:ind w:left="780" w:right="-89"/>
        <w:jc w:val="both"/>
        <w:rPr>
          <w:rFonts w:ascii="Arial" w:hAnsi="Arial" w:cs="Arial"/>
          <w:sz w:val="24"/>
          <w:szCs w:val="24"/>
        </w:rPr>
      </w:pPr>
    </w:p>
    <w:p w14:paraId="39B709BE" w14:textId="77777777" w:rsidR="00F17CA1" w:rsidRPr="00286D86" w:rsidRDefault="00F17CA1" w:rsidP="00F17CA1">
      <w:pPr>
        <w:tabs>
          <w:tab w:val="num" w:pos="748"/>
        </w:tabs>
        <w:spacing w:after="0"/>
        <w:ind w:right="-89"/>
        <w:jc w:val="both"/>
        <w:rPr>
          <w:rFonts w:ascii="Arial" w:hAnsi="Arial" w:cs="Arial"/>
          <w:b/>
          <w:sz w:val="24"/>
          <w:szCs w:val="24"/>
          <w:lang w:val="es-ES_tradnl"/>
        </w:rPr>
      </w:pPr>
      <w:r w:rsidRPr="00286D86">
        <w:rPr>
          <w:rFonts w:ascii="Arial" w:hAnsi="Arial" w:cs="Arial"/>
          <w:sz w:val="24"/>
          <w:szCs w:val="24"/>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286D86">
        <w:rPr>
          <w:rFonts w:ascii="Arial" w:hAnsi="Arial" w:cs="Arial"/>
          <w:i/>
          <w:sz w:val="24"/>
          <w:szCs w:val="24"/>
        </w:rPr>
        <w:t>idóneos</w:t>
      </w:r>
      <w:r w:rsidRPr="00286D86">
        <w:rPr>
          <w:rFonts w:ascii="Arial" w:hAnsi="Arial" w:cs="Arial"/>
          <w:sz w:val="24"/>
          <w:szCs w:val="24"/>
        </w:rPr>
        <w:t>, esto es, aptos para obtener la protección requerida, con la urgencia que sea del caso</w:t>
      </w:r>
      <w:r w:rsidRPr="00286D86">
        <w:rPr>
          <w:rFonts w:ascii="Arial" w:hAnsi="Arial" w:cs="Arial"/>
          <w:sz w:val="24"/>
          <w:szCs w:val="24"/>
          <w:vertAlign w:val="superscript"/>
        </w:rPr>
        <w:footnoteReference w:id="2"/>
      </w:r>
      <w:r w:rsidRPr="00286D86">
        <w:rPr>
          <w:rFonts w:ascii="Arial" w:hAnsi="Arial" w:cs="Arial"/>
          <w:sz w:val="24"/>
          <w:szCs w:val="24"/>
        </w:rPr>
        <w:t xml:space="preserve"> y; segundo, que a pesar de la existencia de otros medios de defensa judicial, será procedente la acción de tutela cuando </w:t>
      </w:r>
      <w:r w:rsidRPr="00286D86">
        <w:rPr>
          <w:rFonts w:ascii="Arial" w:hAnsi="Arial" w:cs="Arial"/>
          <w:i/>
          <w:sz w:val="24"/>
          <w:szCs w:val="24"/>
        </w:rPr>
        <w:t>se utilice como mecanismo transitorio para evitar un perjuicio irremediable</w:t>
      </w:r>
      <w:r w:rsidRPr="00286D86">
        <w:rPr>
          <w:rFonts w:ascii="Arial" w:hAnsi="Arial" w:cs="Arial"/>
          <w:sz w:val="24"/>
          <w:szCs w:val="24"/>
        </w:rPr>
        <w:t xml:space="preserve">. </w:t>
      </w:r>
      <w:r w:rsidRPr="00286D86">
        <w:rPr>
          <w:rFonts w:ascii="Arial" w:hAnsi="Arial" w:cs="Arial"/>
          <w:b/>
          <w:sz w:val="24"/>
          <w:szCs w:val="24"/>
          <w:lang w:val="es-ES_tradnl"/>
        </w:rPr>
        <w:tab/>
      </w:r>
    </w:p>
    <w:p w14:paraId="3DFD95EA" w14:textId="77777777" w:rsidR="00F17CA1" w:rsidRPr="00286D86" w:rsidRDefault="00F17CA1" w:rsidP="00F17CA1">
      <w:pPr>
        <w:pStyle w:val="Prrafodelista"/>
        <w:spacing w:after="0"/>
        <w:ind w:left="1080"/>
        <w:jc w:val="center"/>
        <w:rPr>
          <w:rFonts w:ascii="Arial" w:hAnsi="Arial" w:cs="Arial"/>
          <w:b/>
          <w:sz w:val="24"/>
          <w:szCs w:val="24"/>
          <w:lang w:val="es-ES_tradnl"/>
        </w:rPr>
      </w:pPr>
    </w:p>
    <w:p w14:paraId="446D0E52" w14:textId="77777777" w:rsidR="00F17CA1" w:rsidRPr="00286D86" w:rsidRDefault="00F17CA1" w:rsidP="00F17CA1">
      <w:pPr>
        <w:pStyle w:val="Prrafodelista"/>
        <w:spacing w:after="0"/>
        <w:ind w:left="1080"/>
        <w:jc w:val="center"/>
        <w:rPr>
          <w:rFonts w:ascii="Arial" w:hAnsi="Arial" w:cs="Arial"/>
          <w:b/>
          <w:sz w:val="24"/>
          <w:szCs w:val="24"/>
        </w:rPr>
      </w:pPr>
    </w:p>
    <w:p w14:paraId="26CB313D" w14:textId="77777777" w:rsidR="00F17CA1" w:rsidRPr="00286D86" w:rsidRDefault="00F17CA1" w:rsidP="00F17CA1">
      <w:pPr>
        <w:spacing w:after="0"/>
        <w:jc w:val="both"/>
        <w:rPr>
          <w:rFonts w:ascii="Arial" w:hAnsi="Arial" w:cs="Arial"/>
          <w:b/>
          <w:sz w:val="24"/>
          <w:szCs w:val="24"/>
        </w:rPr>
      </w:pPr>
      <w:r w:rsidRPr="00286D86">
        <w:rPr>
          <w:rFonts w:ascii="Arial" w:hAnsi="Arial" w:cs="Arial"/>
          <w:b/>
          <w:bCs/>
          <w:sz w:val="24"/>
          <w:szCs w:val="24"/>
          <w:lang w:val="es-ES_tradnl"/>
        </w:rPr>
        <w:t>Competencia</w:t>
      </w:r>
    </w:p>
    <w:p w14:paraId="5C2CB5A5" w14:textId="77777777" w:rsidR="00F17CA1" w:rsidRPr="00286D86" w:rsidRDefault="00F17CA1" w:rsidP="00F17CA1">
      <w:pPr>
        <w:pStyle w:val="Prrafodelista"/>
        <w:spacing w:after="0"/>
        <w:ind w:left="0"/>
        <w:jc w:val="both"/>
        <w:rPr>
          <w:rFonts w:ascii="Arial" w:hAnsi="Arial" w:cs="Arial"/>
          <w:b/>
          <w:sz w:val="24"/>
          <w:szCs w:val="24"/>
        </w:rPr>
      </w:pPr>
    </w:p>
    <w:p w14:paraId="3A415588" w14:textId="77777777" w:rsidR="00F17CA1" w:rsidRPr="00286D86" w:rsidRDefault="00F17CA1" w:rsidP="00F17CA1">
      <w:pPr>
        <w:pStyle w:val="Prrafodelista"/>
        <w:spacing w:after="0"/>
        <w:ind w:left="0"/>
        <w:jc w:val="both"/>
        <w:rPr>
          <w:rFonts w:ascii="Arial" w:hAnsi="Arial" w:cs="Arial"/>
          <w:b/>
          <w:sz w:val="24"/>
          <w:szCs w:val="24"/>
        </w:rPr>
      </w:pPr>
      <w:r w:rsidRPr="00286D86">
        <w:rPr>
          <w:rFonts w:ascii="Arial" w:hAnsi="Arial" w:cs="Arial"/>
          <w:bCs/>
          <w:sz w:val="24"/>
          <w:szCs w:val="24"/>
          <w:lang w:val="es-ES_tradnl"/>
        </w:rPr>
        <w:t>Con fundamento en lo previsto en los artículos 86 de la Constitución Política, este despacho es competente para conocer acerca de la acción de tutela de primera instancia.</w:t>
      </w:r>
    </w:p>
    <w:p w14:paraId="777B0D08" w14:textId="77777777" w:rsidR="00F17CA1" w:rsidRPr="00286D86" w:rsidRDefault="00F17CA1" w:rsidP="00F17CA1">
      <w:pPr>
        <w:pStyle w:val="Prrafodelista"/>
        <w:spacing w:after="0"/>
        <w:ind w:left="360"/>
        <w:jc w:val="both"/>
        <w:rPr>
          <w:rFonts w:ascii="Arial" w:hAnsi="Arial" w:cs="Arial"/>
          <w:b/>
          <w:sz w:val="24"/>
          <w:szCs w:val="24"/>
        </w:rPr>
      </w:pPr>
    </w:p>
    <w:p w14:paraId="46AFE8D0" w14:textId="77777777" w:rsidR="00F17CA1" w:rsidRPr="00286D86" w:rsidRDefault="00F17CA1" w:rsidP="00F17CA1">
      <w:pPr>
        <w:spacing w:after="0"/>
        <w:jc w:val="both"/>
        <w:rPr>
          <w:rFonts w:ascii="Arial" w:hAnsi="Arial" w:cs="Arial"/>
          <w:b/>
          <w:sz w:val="24"/>
          <w:szCs w:val="24"/>
        </w:rPr>
      </w:pPr>
      <w:r w:rsidRPr="00286D86">
        <w:rPr>
          <w:rFonts w:ascii="Arial" w:hAnsi="Arial" w:cs="Arial"/>
          <w:b/>
          <w:sz w:val="24"/>
          <w:szCs w:val="24"/>
        </w:rPr>
        <w:t xml:space="preserve">Legitimación por activa </w:t>
      </w:r>
    </w:p>
    <w:p w14:paraId="6583459B" w14:textId="77777777" w:rsidR="00F17CA1" w:rsidRPr="00286D86" w:rsidRDefault="00F17CA1" w:rsidP="00F17CA1">
      <w:pPr>
        <w:spacing w:after="0"/>
        <w:jc w:val="both"/>
        <w:rPr>
          <w:rFonts w:ascii="Arial" w:hAnsi="Arial" w:cs="Arial"/>
          <w:b/>
          <w:sz w:val="24"/>
          <w:szCs w:val="24"/>
        </w:rPr>
      </w:pPr>
    </w:p>
    <w:p w14:paraId="78124789" w14:textId="77777777" w:rsidR="00F17CA1" w:rsidRPr="00286D86" w:rsidRDefault="00F17CA1" w:rsidP="00F17CA1">
      <w:pPr>
        <w:spacing w:after="0"/>
        <w:jc w:val="both"/>
        <w:rPr>
          <w:rFonts w:ascii="Arial" w:hAnsi="Arial" w:cs="Arial"/>
          <w:sz w:val="24"/>
          <w:szCs w:val="24"/>
        </w:rPr>
      </w:pPr>
      <w:r w:rsidRPr="00286D86">
        <w:rPr>
          <w:rFonts w:ascii="Arial" w:hAnsi="Arial" w:cs="Arial"/>
          <w:sz w:val="24"/>
          <w:szCs w:val="24"/>
        </w:rPr>
        <w:t>Con fundamento en los artículos 86 de la Constitución Política y 10° del Decreto 2591 de 1991, manifiesta que se encuentra legitimado para presentar la acción de tutela:</w:t>
      </w:r>
    </w:p>
    <w:p w14:paraId="704F591D" w14:textId="77777777" w:rsidR="00F17CA1" w:rsidRPr="00286D86" w:rsidRDefault="00F17CA1" w:rsidP="00F17CA1">
      <w:pPr>
        <w:spacing w:after="0"/>
        <w:jc w:val="both"/>
        <w:rPr>
          <w:rFonts w:ascii="Arial" w:hAnsi="Arial" w:cs="Arial"/>
          <w:sz w:val="24"/>
          <w:szCs w:val="24"/>
        </w:rPr>
      </w:pPr>
    </w:p>
    <w:p w14:paraId="2F1AA19A" w14:textId="77777777" w:rsidR="00F17CA1" w:rsidRPr="00286D86" w:rsidRDefault="00F17CA1" w:rsidP="00F17CA1">
      <w:pPr>
        <w:spacing w:after="0"/>
        <w:jc w:val="both"/>
        <w:rPr>
          <w:rFonts w:ascii="Arial" w:hAnsi="Arial" w:cs="Arial"/>
          <w:b/>
          <w:i/>
          <w:sz w:val="24"/>
          <w:szCs w:val="24"/>
        </w:rPr>
      </w:pPr>
      <w:r w:rsidRPr="00286D86">
        <w:rPr>
          <w:rFonts w:ascii="Arial" w:hAnsi="Arial" w:cs="Arial"/>
          <w:b/>
          <w:i/>
          <w:sz w:val="24"/>
          <w:szCs w:val="24"/>
        </w:rPr>
        <w:t xml:space="preserve"> “i) el titular de los derechos fundamentales, caso en el cual no se exige de mayores formalidades, pues bastará demostrar que es la persona directamente afectada por la vulneración o amenaza de tales prerrogativas. Simultáneamente, se ha sostenido que podrá formular la acción de amparo una tercera persona, quien actuará a nombre del titular, siempre que se </w:t>
      </w:r>
      <w:r w:rsidRPr="00286D86">
        <w:rPr>
          <w:rFonts w:ascii="Arial" w:hAnsi="Arial" w:cs="Arial"/>
          <w:b/>
          <w:i/>
          <w:sz w:val="24"/>
          <w:szCs w:val="24"/>
        </w:rPr>
        <w:lastRenderedPageBreak/>
        <w:t xml:space="preserve">acredite alguna de las siguientes calidades: (…); </w:t>
      </w:r>
      <w:proofErr w:type="spellStart"/>
      <w:r w:rsidRPr="00286D86">
        <w:rPr>
          <w:rFonts w:ascii="Arial" w:hAnsi="Arial" w:cs="Arial"/>
          <w:b/>
          <w:i/>
          <w:sz w:val="24"/>
          <w:szCs w:val="24"/>
        </w:rPr>
        <w:t>iv</w:t>
      </w:r>
      <w:proofErr w:type="spellEnd"/>
      <w:r w:rsidRPr="00286D86">
        <w:rPr>
          <w:rFonts w:ascii="Arial" w:hAnsi="Arial" w:cs="Arial"/>
          <w:b/>
          <w:i/>
          <w:sz w:val="24"/>
          <w:szCs w:val="24"/>
        </w:rPr>
        <w:t>) en su papel de apoderado judicial, caso en cual deberá ostentar la calidad de abogado titulado y anexar a la demanda el poder para actuar en la causa (…)”</w:t>
      </w:r>
    </w:p>
    <w:p w14:paraId="2BB6525C" w14:textId="77777777" w:rsidR="00F17CA1" w:rsidRPr="00286D86" w:rsidRDefault="00F17CA1" w:rsidP="00F17CA1">
      <w:pPr>
        <w:spacing w:after="0"/>
        <w:jc w:val="both"/>
        <w:rPr>
          <w:rFonts w:ascii="Arial" w:hAnsi="Arial" w:cs="Arial"/>
          <w:b/>
          <w:i/>
          <w:sz w:val="24"/>
          <w:szCs w:val="24"/>
        </w:rPr>
      </w:pPr>
    </w:p>
    <w:p w14:paraId="0C825CDB" w14:textId="77777777" w:rsidR="00F17CA1" w:rsidRPr="00286D86" w:rsidRDefault="00F17CA1" w:rsidP="00F17CA1">
      <w:pPr>
        <w:spacing w:after="0" w:line="240" w:lineRule="auto"/>
        <w:jc w:val="both"/>
        <w:rPr>
          <w:rFonts w:ascii="Arial" w:hAnsi="Arial" w:cs="Arial"/>
          <w:sz w:val="24"/>
          <w:szCs w:val="24"/>
        </w:rPr>
      </w:pPr>
      <w:r w:rsidRPr="00286D86">
        <w:rPr>
          <w:rFonts w:ascii="Arial" w:hAnsi="Arial" w:cs="Arial"/>
          <w:sz w:val="24"/>
          <w:szCs w:val="24"/>
        </w:rPr>
        <w:t xml:space="preserve">En el presente caso, </w:t>
      </w:r>
      <w:r>
        <w:rPr>
          <w:rFonts w:ascii="Arial" w:hAnsi="Arial" w:cs="Arial"/>
          <w:sz w:val="24"/>
          <w:szCs w:val="24"/>
        </w:rPr>
        <w:t xml:space="preserve">el accionante </w:t>
      </w:r>
      <w:r w:rsidRPr="00286D86">
        <w:rPr>
          <w:rFonts w:ascii="Arial" w:hAnsi="Arial" w:cs="Arial"/>
          <w:sz w:val="24"/>
          <w:szCs w:val="24"/>
        </w:rPr>
        <w:t xml:space="preserve">actúa a nombre propio actuación que es procedente para interponer la acción de tutela, por lo que, el despacho no advierte problemas de legitimación frente a la aquí accionante. </w:t>
      </w:r>
    </w:p>
    <w:p w14:paraId="0030F157" w14:textId="77777777" w:rsidR="00F17CA1" w:rsidRPr="00286D86" w:rsidRDefault="00F17CA1" w:rsidP="00F17CA1">
      <w:pPr>
        <w:spacing w:after="0" w:line="240" w:lineRule="auto"/>
        <w:jc w:val="both"/>
        <w:rPr>
          <w:rFonts w:ascii="Arial" w:hAnsi="Arial" w:cs="Arial"/>
          <w:b/>
          <w:i/>
          <w:sz w:val="24"/>
          <w:szCs w:val="24"/>
        </w:rPr>
      </w:pPr>
    </w:p>
    <w:p w14:paraId="70A7376C" w14:textId="77777777" w:rsidR="00F17CA1" w:rsidRPr="00286D86" w:rsidRDefault="00F17CA1" w:rsidP="00F17CA1">
      <w:pPr>
        <w:spacing w:after="0" w:line="240" w:lineRule="auto"/>
        <w:jc w:val="both"/>
        <w:rPr>
          <w:rFonts w:ascii="Arial" w:hAnsi="Arial" w:cs="Arial"/>
          <w:b/>
          <w:sz w:val="24"/>
          <w:szCs w:val="24"/>
        </w:rPr>
      </w:pPr>
      <w:r w:rsidRPr="00286D86">
        <w:rPr>
          <w:rFonts w:ascii="Arial" w:hAnsi="Arial" w:cs="Arial"/>
          <w:b/>
          <w:sz w:val="24"/>
          <w:szCs w:val="24"/>
        </w:rPr>
        <w:t xml:space="preserve">Legitimación por pasiva </w:t>
      </w:r>
    </w:p>
    <w:p w14:paraId="5A061981" w14:textId="77777777" w:rsidR="00F17CA1" w:rsidRPr="00286D86" w:rsidRDefault="00F17CA1" w:rsidP="00F17CA1">
      <w:pPr>
        <w:pStyle w:val="Prrafodelista"/>
        <w:spacing w:after="0" w:line="240" w:lineRule="auto"/>
        <w:ind w:left="0"/>
        <w:jc w:val="both"/>
        <w:rPr>
          <w:rFonts w:ascii="Arial" w:hAnsi="Arial" w:cs="Arial"/>
          <w:b/>
          <w:sz w:val="24"/>
          <w:szCs w:val="24"/>
        </w:rPr>
      </w:pPr>
    </w:p>
    <w:p w14:paraId="370D480D" w14:textId="77777777" w:rsidR="00F17CA1" w:rsidRPr="00286D86" w:rsidRDefault="00F17CA1" w:rsidP="00F17CA1">
      <w:pPr>
        <w:pStyle w:val="Prrafodelista"/>
        <w:spacing w:after="0" w:line="240" w:lineRule="auto"/>
        <w:ind w:left="0"/>
        <w:jc w:val="both"/>
        <w:rPr>
          <w:rFonts w:ascii="Arial" w:hAnsi="Arial" w:cs="Arial"/>
          <w:sz w:val="24"/>
          <w:szCs w:val="24"/>
        </w:rPr>
      </w:pPr>
      <w:r w:rsidRPr="00286D86">
        <w:rPr>
          <w:rFonts w:ascii="Arial" w:hAnsi="Arial" w:cs="Arial"/>
          <w:sz w:val="24"/>
          <w:szCs w:val="24"/>
        </w:rPr>
        <w:t xml:space="preserve">El artículo 86 Superior y 42 del Decreto 2591 de 1991, determina que la acción de tutela puede interponerse contra cualquier </w:t>
      </w:r>
      <w:proofErr w:type="gramStart"/>
      <w:r w:rsidRPr="00286D86">
        <w:rPr>
          <w:rFonts w:ascii="Arial" w:hAnsi="Arial" w:cs="Arial"/>
          <w:sz w:val="24"/>
          <w:szCs w:val="24"/>
        </w:rPr>
        <w:t>autoridad pública</w:t>
      </w:r>
      <w:proofErr w:type="gramEnd"/>
      <w:r w:rsidRPr="00286D86">
        <w:rPr>
          <w:rFonts w:ascii="Arial" w:hAnsi="Arial" w:cs="Arial"/>
          <w:sz w:val="24"/>
          <w:szCs w:val="24"/>
        </w:rPr>
        <w:t xml:space="preserve"> que amenace o vulnere la satisfacción de los derechos fundamentales, tanto por acción como por su omisión. </w:t>
      </w:r>
    </w:p>
    <w:p w14:paraId="1391DA91" w14:textId="77777777" w:rsidR="00F17CA1" w:rsidRPr="00286D86" w:rsidRDefault="00F17CA1" w:rsidP="00F17CA1">
      <w:pPr>
        <w:pStyle w:val="Prrafodelista"/>
        <w:spacing w:after="0" w:line="240" w:lineRule="auto"/>
        <w:ind w:left="0"/>
        <w:jc w:val="both"/>
        <w:rPr>
          <w:rFonts w:ascii="Arial" w:hAnsi="Arial" w:cs="Arial"/>
          <w:sz w:val="24"/>
          <w:szCs w:val="24"/>
        </w:rPr>
      </w:pPr>
    </w:p>
    <w:p w14:paraId="5D7A96DC" w14:textId="4C30367E" w:rsidR="00F17CA1" w:rsidRPr="00286D86" w:rsidRDefault="00F17CA1" w:rsidP="00F17CA1">
      <w:pPr>
        <w:pStyle w:val="Prrafodelista"/>
        <w:spacing w:after="0" w:line="240" w:lineRule="auto"/>
        <w:ind w:left="0"/>
        <w:jc w:val="both"/>
        <w:rPr>
          <w:rFonts w:ascii="Arial" w:hAnsi="Arial" w:cs="Arial"/>
          <w:sz w:val="24"/>
          <w:szCs w:val="24"/>
        </w:rPr>
      </w:pPr>
      <w:r w:rsidRPr="00286D86">
        <w:rPr>
          <w:rFonts w:ascii="Arial" w:hAnsi="Arial" w:cs="Arial"/>
          <w:sz w:val="24"/>
          <w:szCs w:val="24"/>
        </w:rPr>
        <w:t>En esta ocasión, la legitimidad de la</w:t>
      </w:r>
      <w:r>
        <w:rPr>
          <w:rFonts w:ascii="Arial" w:hAnsi="Arial" w:cs="Arial"/>
          <w:sz w:val="24"/>
          <w:szCs w:val="24"/>
        </w:rPr>
        <w:t xml:space="preserve"> entidad </w:t>
      </w:r>
      <w:r w:rsidR="001B7A30">
        <w:rPr>
          <w:rFonts w:ascii="Arial" w:hAnsi="Arial" w:cs="Arial"/>
          <w:sz w:val="24"/>
          <w:szCs w:val="24"/>
        </w:rPr>
        <w:t xml:space="preserve">Nueva EPS, </w:t>
      </w:r>
      <w:r w:rsidRPr="00286D86">
        <w:rPr>
          <w:rFonts w:ascii="Arial" w:hAnsi="Arial" w:cs="Arial"/>
          <w:sz w:val="24"/>
          <w:szCs w:val="24"/>
        </w:rPr>
        <w:t>no genera mayor dificultad, pues conforme al escrito de tutela ésta es la entidad que presuntamente no ha cumplido en el aseguramiento de los derechos fundamentales de</w:t>
      </w:r>
      <w:r w:rsidR="001B7A30">
        <w:rPr>
          <w:rFonts w:ascii="Arial" w:hAnsi="Arial" w:cs="Arial"/>
          <w:sz w:val="24"/>
          <w:szCs w:val="24"/>
        </w:rPr>
        <w:t xml:space="preserve"> </w:t>
      </w:r>
      <w:r>
        <w:rPr>
          <w:rFonts w:ascii="Arial" w:hAnsi="Arial" w:cs="Arial"/>
          <w:sz w:val="24"/>
          <w:szCs w:val="24"/>
        </w:rPr>
        <w:t>l</w:t>
      </w:r>
      <w:r w:rsidR="001B7A30">
        <w:rPr>
          <w:rFonts w:ascii="Arial" w:hAnsi="Arial" w:cs="Arial"/>
          <w:sz w:val="24"/>
          <w:szCs w:val="24"/>
        </w:rPr>
        <w:t>a</w:t>
      </w:r>
      <w:r w:rsidRPr="00286D86">
        <w:rPr>
          <w:rFonts w:ascii="Arial" w:hAnsi="Arial" w:cs="Arial"/>
          <w:sz w:val="24"/>
          <w:szCs w:val="24"/>
        </w:rPr>
        <w:t xml:space="preserve"> actora. Por ello, no cabe duda de que, </w:t>
      </w:r>
      <w:proofErr w:type="gramStart"/>
      <w:r w:rsidRPr="00286D86">
        <w:rPr>
          <w:rFonts w:ascii="Arial" w:hAnsi="Arial" w:cs="Arial"/>
          <w:sz w:val="24"/>
          <w:szCs w:val="24"/>
        </w:rPr>
        <w:t>en razón de</w:t>
      </w:r>
      <w:proofErr w:type="gramEnd"/>
      <w:r w:rsidRPr="00286D86">
        <w:rPr>
          <w:rFonts w:ascii="Arial" w:hAnsi="Arial" w:cs="Arial"/>
          <w:sz w:val="24"/>
          <w:szCs w:val="24"/>
        </w:rPr>
        <w:t xml:space="preserve"> sus funciones, constituye la parte pasiva de la presente causa.  </w:t>
      </w:r>
    </w:p>
    <w:p w14:paraId="42FA59E0" w14:textId="77777777" w:rsidR="00F17CA1" w:rsidRDefault="00F17CA1" w:rsidP="00F17CA1">
      <w:pPr>
        <w:spacing w:after="0" w:line="240" w:lineRule="auto"/>
        <w:jc w:val="both"/>
        <w:rPr>
          <w:rFonts w:ascii="Arial" w:hAnsi="Arial" w:cs="Arial"/>
          <w:b/>
          <w:sz w:val="24"/>
          <w:szCs w:val="24"/>
        </w:rPr>
      </w:pPr>
    </w:p>
    <w:p w14:paraId="1956CC0E" w14:textId="77777777" w:rsidR="00F17CA1" w:rsidRPr="00286D86" w:rsidRDefault="00F17CA1" w:rsidP="00F17CA1">
      <w:pPr>
        <w:spacing w:after="0" w:line="240" w:lineRule="auto"/>
        <w:jc w:val="both"/>
        <w:rPr>
          <w:rFonts w:ascii="Arial" w:hAnsi="Arial" w:cs="Arial"/>
          <w:b/>
          <w:sz w:val="24"/>
          <w:szCs w:val="24"/>
        </w:rPr>
      </w:pPr>
      <w:r w:rsidRPr="00286D86">
        <w:rPr>
          <w:rFonts w:ascii="Arial" w:hAnsi="Arial" w:cs="Arial"/>
          <w:b/>
          <w:sz w:val="24"/>
          <w:szCs w:val="24"/>
        </w:rPr>
        <w:t xml:space="preserve">Problema jurídico: </w:t>
      </w:r>
    </w:p>
    <w:p w14:paraId="31DEFB38" w14:textId="77777777" w:rsidR="00F17CA1" w:rsidRPr="00286D86" w:rsidRDefault="00F17CA1" w:rsidP="00F17CA1">
      <w:pPr>
        <w:spacing w:after="0" w:line="240" w:lineRule="auto"/>
        <w:jc w:val="both"/>
        <w:rPr>
          <w:rFonts w:ascii="Arial" w:hAnsi="Arial" w:cs="Arial"/>
          <w:sz w:val="24"/>
          <w:szCs w:val="24"/>
        </w:rPr>
      </w:pPr>
    </w:p>
    <w:p w14:paraId="52586DC8" w14:textId="2AF8140D" w:rsidR="00F17CA1" w:rsidRDefault="00F17CA1" w:rsidP="00F17CA1">
      <w:pPr>
        <w:spacing w:after="0" w:line="240" w:lineRule="auto"/>
        <w:jc w:val="both"/>
        <w:rPr>
          <w:rFonts w:ascii="Arial" w:hAnsi="Arial" w:cs="Arial"/>
          <w:sz w:val="24"/>
          <w:szCs w:val="24"/>
        </w:rPr>
      </w:pPr>
      <w:r w:rsidRPr="00286D86">
        <w:rPr>
          <w:rFonts w:ascii="Arial" w:hAnsi="Arial" w:cs="Arial"/>
          <w:sz w:val="24"/>
          <w:szCs w:val="24"/>
        </w:rPr>
        <w:t>El problema jurídico se centra en</w:t>
      </w:r>
      <w:r>
        <w:rPr>
          <w:rFonts w:ascii="Arial" w:hAnsi="Arial" w:cs="Arial"/>
          <w:sz w:val="24"/>
          <w:szCs w:val="24"/>
        </w:rPr>
        <w:t xml:space="preserve"> un solo </w:t>
      </w:r>
      <w:r w:rsidRPr="00286D86">
        <w:rPr>
          <w:rFonts w:ascii="Arial" w:hAnsi="Arial" w:cs="Arial"/>
          <w:sz w:val="24"/>
          <w:szCs w:val="24"/>
        </w:rPr>
        <w:t>aspecto concerniente</w:t>
      </w:r>
      <w:r w:rsidR="001B7A30">
        <w:rPr>
          <w:rFonts w:ascii="Arial" w:hAnsi="Arial" w:cs="Arial"/>
          <w:sz w:val="24"/>
          <w:szCs w:val="24"/>
        </w:rPr>
        <w:t xml:space="preserve"> en determinar          </w:t>
      </w:r>
      <w:proofErr w:type="gramStart"/>
      <w:r w:rsidR="001B7A30">
        <w:rPr>
          <w:rFonts w:ascii="Arial" w:hAnsi="Arial" w:cs="Arial"/>
          <w:sz w:val="24"/>
          <w:szCs w:val="24"/>
        </w:rPr>
        <w:t xml:space="preserve">   ¿</w:t>
      </w:r>
      <w:proofErr w:type="gramEnd"/>
      <w:r w:rsidR="001B7A30">
        <w:rPr>
          <w:rFonts w:ascii="Arial" w:hAnsi="Arial" w:cs="Arial"/>
          <w:sz w:val="24"/>
          <w:szCs w:val="24"/>
        </w:rPr>
        <w:t xml:space="preserve"> existió violación al debido proceso de afiliación de la accionante, tras haber sido desafiliada sin consentimiento previo de la entidad Nueva E.P.S.?</w:t>
      </w:r>
    </w:p>
    <w:p w14:paraId="688DD5E1" w14:textId="22691A84" w:rsidR="001B7A7D" w:rsidRPr="001B7A7D" w:rsidRDefault="001B7A30" w:rsidP="001B7A30">
      <w:pPr>
        <w:spacing w:after="0"/>
        <w:jc w:val="both"/>
        <w:rPr>
          <w:rFonts w:ascii="Arial" w:hAnsi="Arial" w:cs="Arial"/>
          <w:sz w:val="24"/>
          <w:szCs w:val="24"/>
          <w:lang w:val="es-MX"/>
        </w:rPr>
      </w:pPr>
      <w:r>
        <w:rPr>
          <w:rFonts w:ascii="Arial" w:hAnsi="Arial" w:cs="Arial"/>
          <w:sz w:val="24"/>
          <w:szCs w:val="24"/>
        </w:rPr>
        <w:br/>
        <w:t xml:space="preserve">Para dar respuesta a dicho interrogante deberá estudiase la </w:t>
      </w:r>
      <w:r w:rsidR="001B7A7D" w:rsidRPr="001B7A7D">
        <w:rPr>
          <w:rFonts w:ascii="Arial" w:hAnsi="Arial" w:cs="Arial"/>
          <w:sz w:val="24"/>
          <w:szCs w:val="24"/>
          <w:lang w:val="es-MX"/>
        </w:rPr>
        <w:t xml:space="preserve">Sentencia T-387 de 2018 con Ponencia de la Magistrada Gloria Stella Ortiz Delgado, expuso diamantinamente el derecho constitucional reforzado del acceso a la salud de las personas con cáncer, </w:t>
      </w:r>
      <w:proofErr w:type="spellStart"/>
      <w:r w:rsidR="001B7A7D" w:rsidRPr="001B7A7D">
        <w:rPr>
          <w:rFonts w:ascii="Arial" w:hAnsi="Arial" w:cs="Arial"/>
          <w:sz w:val="24"/>
          <w:szCs w:val="24"/>
          <w:lang w:val="es-MX"/>
        </w:rPr>
        <w:t>asi</w:t>
      </w:r>
      <w:proofErr w:type="spellEnd"/>
      <w:r w:rsidR="001B7A7D" w:rsidRPr="001B7A7D">
        <w:rPr>
          <w:rFonts w:ascii="Arial" w:hAnsi="Arial" w:cs="Arial"/>
          <w:sz w:val="24"/>
          <w:szCs w:val="24"/>
          <w:lang w:val="es-MX"/>
        </w:rPr>
        <w:t>:</w:t>
      </w:r>
    </w:p>
    <w:p w14:paraId="20CB9FED" w14:textId="641CD33B" w:rsidR="001B7A7D" w:rsidRPr="001B7A7D" w:rsidRDefault="001B7A7D" w:rsidP="001B7A7D">
      <w:pPr>
        <w:jc w:val="both"/>
        <w:rPr>
          <w:rFonts w:ascii="Arial" w:hAnsi="Arial" w:cs="Arial"/>
          <w:i/>
          <w:iCs/>
          <w:sz w:val="24"/>
          <w:szCs w:val="24"/>
          <w:lang w:val="es-MX"/>
        </w:rPr>
      </w:pPr>
      <w:r w:rsidRPr="001B7A7D">
        <w:rPr>
          <w:rFonts w:ascii="Arial" w:hAnsi="Arial" w:cs="Arial"/>
          <w:i/>
          <w:iCs/>
          <w:sz w:val="24"/>
          <w:szCs w:val="24"/>
          <w:lang w:val="es-MX"/>
        </w:rPr>
        <w:t xml:space="preserve">“ (…) </w:t>
      </w:r>
    </w:p>
    <w:p w14:paraId="081D7806" w14:textId="40E07AF7" w:rsidR="001B7A7D" w:rsidRPr="001B7A7D" w:rsidRDefault="001B7A7D" w:rsidP="001B7A7D">
      <w:pPr>
        <w:spacing w:after="0" w:line="240" w:lineRule="auto"/>
        <w:ind w:left="708"/>
        <w:jc w:val="both"/>
        <w:rPr>
          <w:rFonts w:ascii="Arial" w:hAnsi="Arial" w:cs="Arial"/>
          <w:i/>
          <w:iCs/>
        </w:rPr>
      </w:pPr>
      <w:r w:rsidRPr="001B7A7D">
        <w:rPr>
          <w:rFonts w:ascii="Arial" w:hAnsi="Arial" w:cs="Arial"/>
          <w:i/>
          <w:iCs/>
        </w:rPr>
        <w:t xml:space="preserve">ciertas personas, debido a su estado de mayor vulnerabilidad y debilidad manifiesta, son sujetos de especial protección constitucional y, por lo tanto, merecedoras de especial protección en el Estado Social de Derecho. </w:t>
      </w:r>
    </w:p>
    <w:p w14:paraId="6D92248A" w14:textId="77777777" w:rsidR="001B7A7D" w:rsidRPr="001B7A7D" w:rsidRDefault="001B7A7D" w:rsidP="001B7A7D">
      <w:pPr>
        <w:spacing w:after="0" w:line="240" w:lineRule="auto"/>
        <w:ind w:left="708"/>
        <w:jc w:val="both"/>
        <w:rPr>
          <w:rFonts w:ascii="Arial" w:hAnsi="Arial" w:cs="Arial"/>
          <w:i/>
          <w:iCs/>
        </w:rPr>
      </w:pPr>
    </w:p>
    <w:p w14:paraId="1A90C256" w14:textId="77777777" w:rsidR="001B7A7D" w:rsidRPr="001B7A7D" w:rsidRDefault="001B7A7D" w:rsidP="001B7A7D">
      <w:pPr>
        <w:spacing w:after="0" w:line="240" w:lineRule="auto"/>
        <w:ind w:left="708"/>
        <w:jc w:val="both"/>
        <w:rPr>
          <w:rFonts w:ascii="Arial" w:hAnsi="Arial" w:cs="Arial"/>
          <w:i/>
          <w:iCs/>
        </w:rPr>
      </w:pPr>
      <w:r w:rsidRPr="001B7A7D">
        <w:rPr>
          <w:rFonts w:ascii="Arial" w:hAnsi="Arial" w:cs="Arial"/>
          <w:i/>
          <w:iCs/>
        </w:rPr>
        <w:t>Dentro de esta categoría, en desarrollo de los artículos 48</w:t>
      </w:r>
      <w:r w:rsidRPr="001B7A7D">
        <w:rPr>
          <w:rStyle w:val="Refdenotaalpie"/>
          <w:rFonts w:ascii="Arial" w:hAnsi="Arial" w:cs="Arial"/>
          <w:i/>
          <w:iCs/>
        </w:rPr>
        <w:footnoteReference w:id="3"/>
      </w:r>
      <w:r w:rsidRPr="001B7A7D">
        <w:rPr>
          <w:rFonts w:ascii="Arial" w:hAnsi="Arial" w:cs="Arial"/>
          <w:i/>
          <w:iCs/>
        </w:rPr>
        <w:t xml:space="preserve"> y 49</w:t>
      </w:r>
      <w:r w:rsidRPr="001B7A7D">
        <w:rPr>
          <w:rStyle w:val="Refdenotaalpie"/>
          <w:rFonts w:ascii="Arial" w:hAnsi="Arial" w:cs="Arial"/>
          <w:i/>
          <w:iCs/>
        </w:rPr>
        <w:footnoteReference w:id="4"/>
      </w:r>
      <w:r w:rsidRPr="001B7A7D">
        <w:rPr>
          <w:rFonts w:ascii="Arial" w:hAnsi="Arial" w:cs="Arial"/>
          <w:i/>
          <w:iCs/>
        </w:rPr>
        <w:t xml:space="preserve"> de la Carta, la jurisprudencia constitucional ha incluido a las personas que padecen enfermedades catastróficas o ruinosas, como el cáncer</w:t>
      </w:r>
      <w:r w:rsidRPr="001B7A7D">
        <w:rPr>
          <w:rStyle w:val="Refdenotaalpie"/>
          <w:rFonts w:ascii="Arial" w:hAnsi="Arial" w:cs="Arial"/>
          <w:i/>
          <w:iCs/>
        </w:rPr>
        <w:footnoteReference w:id="5"/>
      </w:r>
      <w:r w:rsidRPr="001B7A7D">
        <w:rPr>
          <w:rFonts w:ascii="Arial" w:hAnsi="Arial" w:cs="Arial"/>
          <w:i/>
          <w:iCs/>
        </w:rPr>
        <w:t xml:space="preserve">. Por esta razón, ha dispuesto que esta población tiene derecho a protección reforzada por parte del Estado, la cual se traduce en el deber de brindarles acceso sin obstáculos y al oportuno tratamiento integral para la atención de su patología. En particular, sobre el alcance de esta protección, la Corte señaló en </w:t>
      </w:r>
      <w:r w:rsidRPr="001B7A7D">
        <w:rPr>
          <w:rFonts w:ascii="Arial" w:hAnsi="Arial" w:cs="Arial"/>
          <w:b/>
          <w:i/>
          <w:iCs/>
        </w:rPr>
        <w:t xml:space="preserve">Sentencia T-066 de 2012 </w:t>
      </w:r>
      <w:r w:rsidRPr="001B7A7D">
        <w:rPr>
          <w:rFonts w:ascii="Arial" w:hAnsi="Arial" w:cs="Arial"/>
          <w:i/>
          <w:iCs/>
        </w:rPr>
        <w:t xml:space="preserve">lo siguiente: </w:t>
      </w:r>
    </w:p>
    <w:p w14:paraId="3E7C2EFD" w14:textId="77777777" w:rsidR="001B7A7D" w:rsidRPr="001B7A7D" w:rsidRDefault="001B7A7D" w:rsidP="001B7A7D">
      <w:pPr>
        <w:spacing w:after="0" w:line="240" w:lineRule="auto"/>
        <w:ind w:left="708"/>
        <w:jc w:val="both"/>
        <w:rPr>
          <w:rFonts w:ascii="Arial" w:hAnsi="Arial" w:cs="Arial"/>
          <w:i/>
          <w:iCs/>
        </w:rPr>
      </w:pPr>
    </w:p>
    <w:p w14:paraId="3D238045" w14:textId="77777777" w:rsidR="001B7A7D" w:rsidRPr="001B7A7D" w:rsidRDefault="001B7A7D" w:rsidP="001B7A7D">
      <w:pPr>
        <w:spacing w:after="0" w:line="240" w:lineRule="auto"/>
        <w:ind w:left="1416"/>
        <w:jc w:val="both"/>
        <w:rPr>
          <w:rFonts w:ascii="Arial" w:hAnsi="Arial" w:cs="Arial"/>
          <w:i/>
          <w:iCs/>
        </w:rPr>
      </w:pPr>
      <w:r w:rsidRPr="001B7A7D">
        <w:rPr>
          <w:rFonts w:ascii="Arial" w:hAnsi="Arial" w:cs="Arial"/>
          <w:i/>
          <w:iCs/>
        </w:rPr>
        <w:t xml:space="preserve">“Esta Corporación ha sido reiterativa en su deber de proteger aquellas personas que sufren de cáncer, razón por la cual ha ordenado a las entidades prestadoras del servicio de salud </w:t>
      </w:r>
      <w:r w:rsidRPr="001B7A7D">
        <w:rPr>
          <w:rFonts w:ascii="Arial" w:hAnsi="Arial" w:cs="Arial"/>
          <w:i/>
          <w:iCs/>
          <w:u w:val="single"/>
        </w:rPr>
        <w:t>autorizar todos los medicamentos y procedimientos POS y no POS que requiere el tutelante para el tratamiento específico e incluso inaplicar las normas que fundamentan las limitaciones al POS</w:t>
      </w:r>
      <w:r w:rsidRPr="001B7A7D">
        <w:rPr>
          <w:rFonts w:ascii="Arial" w:hAnsi="Arial" w:cs="Arial"/>
          <w:i/>
          <w:iCs/>
        </w:rPr>
        <w:t xml:space="preserve"> (…)” (Subrayas fuera del original)</w:t>
      </w:r>
      <w:r w:rsidRPr="001B7A7D">
        <w:rPr>
          <w:rStyle w:val="Refdenotaalpie"/>
          <w:rFonts w:ascii="Arial" w:hAnsi="Arial" w:cs="Arial"/>
          <w:i/>
          <w:iCs/>
        </w:rPr>
        <w:footnoteReference w:id="6"/>
      </w:r>
      <w:r w:rsidRPr="001B7A7D">
        <w:rPr>
          <w:rFonts w:ascii="Arial" w:hAnsi="Arial" w:cs="Arial"/>
          <w:i/>
          <w:iCs/>
        </w:rPr>
        <w:t>.</w:t>
      </w:r>
    </w:p>
    <w:p w14:paraId="15FCA12C" w14:textId="77777777" w:rsidR="001B7A7D" w:rsidRPr="001B7A7D" w:rsidRDefault="001B7A7D" w:rsidP="001B7A7D">
      <w:pPr>
        <w:shd w:val="clear" w:color="auto" w:fill="FFFFFF"/>
        <w:spacing w:after="0" w:line="240" w:lineRule="auto"/>
        <w:ind w:left="708"/>
        <w:jc w:val="both"/>
        <w:rPr>
          <w:rFonts w:ascii="Arial" w:hAnsi="Arial" w:cs="Arial"/>
          <w:b/>
          <w:i/>
          <w:iCs/>
        </w:rPr>
      </w:pPr>
    </w:p>
    <w:p w14:paraId="17BFE11D" w14:textId="77777777" w:rsidR="001B7A7D" w:rsidRPr="001B7A7D" w:rsidRDefault="001B7A7D" w:rsidP="001B7A7D">
      <w:pPr>
        <w:shd w:val="clear" w:color="auto" w:fill="FFFFFF"/>
        <w:spacing w:after="0" w:line="240" w:lineRule="auto"/>
        <w:ind w:left="708"/>
        <w:jc w:val="both"/>
        <w:rPr>
          <w:rFonts w:ascii="Arial" w:hAnsi="Arial" w:cs="Arial"/>
          <w:i/>
          <w:iCs/>
        </w:rPr>
      </w:pPr>
      <w:r w:rsidRPr="001B7A7D">
        <w:rPr>
          <w:rFonts w:ascii="Arial" w:hAnsi="Arial" w:cs="Arial"/>
          <w:i/>
          <w:iCs/>
        </w:rPr>
        <w:t xml:space="preserve">18. Como se observa, una de las reglas decantadas por este Tribunal respecto de las personas que padecen cáncer u otras enfermedades catastróficas es el derecho que éstas tienen a una atención integral en salud que incluya la prestación de todos los servicios y tratamientos que requieren para su recuperación, sin que medie </w:t>
      </w:r>
      <w:r w:rsidRPr="001B7A7D">
        <w:rPr>
          <w:rFonts w:ascii="Arial" w:hAnsi="Arial" w:cs="Arial"/>
          <w:i/>
          <w:iCs/>
        </w:rPr>
        <w:lastRenderedPageBreak/>
        <w:t>obstáculo alguno independientemente de que se encuentren en el Plan Obligatorio de Salud o no</w:t>
      </w:r>
      <w:r w:rsidRPr="001B7A7D">
        <w:rPr>
          <w:rStyle w:val="Refdenotaalpie"/>
          <w:rFonts w:ascii="Arial" w:hAnsi="Arial" w:cs="Arial"/>
          <w:i/>
          <w:iCs/>
        </w:rPr>
        <w:footnoteReference w:id="7"/>
      </w:r>
      <w:r w:rsidRPr="001B7A7D">
        <w:rPr>
          <w:rFonts w:ascii="Arial" w:hAnsi="Arial" w:cs="Arial"/>
          <w:i/>
          <w:iCs/>
        </w:rPr>
        <w:t xml:space="preserve">. </w:t>
      </w:r>
    </w:p>
    <w:p w14:paraId="372BDDFE" w14:textId="77777777" w:rsidR="001B7A7D" w:rsidRPr="001B7A7D" w:rsidRDefault="001B7A7D" w:rsidP="001B7A7D">
      <w:pPr>
        <w:pStyle w:val="NormalWeb"/>
        <w:shd w:val="clear" w:color="auto" w:fill="FFFFFF"/>
        <w:spacing w:before="0" w:beforeAutospacing="0" w:after="0" w:afterAutospacing="0"/>
        <w:ind w:left="708" w:right="23"/>
        <w:jc w:val="both"/>
        <w:textAlignment w:val="baseline"/>
        <w:rPr>
          <w:rFonts w:ascii="Arial" w:eastAsia="Calibri" w:hAnsi="Arial" w:cs="Arial"/>
          <w:i/>
          <w:iCs/>
          <w:sz w:val="22"/>
          <w:szCs w:val="22"/>
          <w:lang w:eastAsia="en-US"/>
        </w:rPr>
      </w:pPr>
    </w:p>
    <w:p w14:paraId="0C033970" w14:textId="77777777" w:rsidR="001B7A7D" w:rsidRPr="001B7A7D" w:rsidRDefault="001B7A7D" w:rsidP="001B7A7D">
      <w:pPr>
        <w:shd w:val="clear" w:color="auto" w:fill="FFFFFF"/>
        <w:spacing w:after="0" w:line="240" w:lineRule="auto"/>
        <w:ind w:left="708"/>
        <w:jc w:val="both"/>
        <w:rPr>
          <w:rFonts w:ascii="Arial" w:hAnsi="Arial" w:cs="Arial"/>
          <w:i/>
          <w:iCs/>
        </w:rPr>
      </w:pPr>
      <w:r w:rsidRPr="001B7A7D">
        <w:rPr>
          <w:rFonts w:ascii="Arial" w:hAnsi="Arial" w:cs="Arial"/>
          <w:i/>
          <w:iCs/>
        </w:rPr>
        <w:t>Lo anterior permite inferir que la integralidad comprende no solo (i) el derecho a recibir todos los medicamentos, intervenciones quirúrgicas, prácticas de rehabilitación, exámenes de diagnóstico, tratamientos y cualquier otro servicio necesario para el restablecimiento de la salud física, conforme lo prescriba su médico tratante, sino también (</w:t>
      </w:r>
      <w:proofErr w:type="spellStart"/>
      <w:r w:rsidRPr="001B7A7D">
        <w:rPr>
          <w:rFonts w:ascii="Arial" w:hAnsi="Arial" w:cs="Arial"/>
          <w:i/>
          <w:iCs/>
        </w:rPr>
        <w:t>ii</w:t>
      </w:r>
      <w:proofErr w:type="spellEnd"/>
      <w:r w:rsidRPr="001B7A7D">
        <w:rPr>
          <w:rFonts w:ascii="Arial" w:hAnsi="Arial" w:cs="Arial"/>
          <w:i/>
          <w:iCs/>
        </w:rPr>
        <w:t>) la garantía de recibir los servicios de apoyo social en los componentes psicológico, familiar, laboral y social que requieran los pacientes con cáncer para el restablecimiento de su salud mental</w:t>
      </w:r>
      <w:r w:rsidRPr="001B7A7D">
        <w:rPr>
          <w:rStyle w:val="Refdenotaalpie"/>
          <w:rFonts w:ascii="Arial" w:hAnsi="Arial" w:cs="Arial"/>
          <w:i/>
          <w:iCs/>
        </w:rPr>
        <w:footnoteReference w:id="8"/>
      </w:r>
      <w:r w:rsidRPr="001B7A7D">
        <w:rPr>
          <w:rFonts w:ascii="Arial" w:hAnsi="Arial" w:cs="Arial"/>
          <w:i/>
          <w:iCs/>
        </w:rPr>
        <w:t xml:space="preserve">. </w:t>
      </w:r>
    </w:p>
    <w:p w14:paraId="72BF2E77" w14:textId="77777777" w:rsidR="001B7A7D" w:rsidRPr="001B7A7D" w:rsidRDefault="001B7A7D" w:rsidP="001B7A7D">
      <w:pPr>
        <w:shd w:val="clear" w:color="auto" w:fill="FFFFFF"/>
        <w:spacing w:after="0" w:line="240" w:lineRule="auto"/>
        <w:ind w:left="708"/>
        <w:jc w:val="both"/>
        <w:rPr>
          <w:rFonts w:ascii="Arial" w:hAnsi="Arial" w:cs="Arial"/>
          <w:i/>
          <w:iCs/>
        </w:rPr>
      </w:pPr>
    </w:p>
    <w:p w14:paraId="2B666E96" w14:textId="77777777" w:rsidR="001B7A7D" w:rsidRPr="001B7A7D" w:rsidRDefault="001B7A7D" w:rsidP="001B7A7D">
      <w:pPr>
        <w:shd w:val="clear" w:color="auto" w:fill="FFFFFF"/>
        <w:spacing w:after="0" w:line="240" w:lineRule="auto"/>
        <w:ind w:left="708"/>
        <w:jc w:val="both"/>
        <w:rPr>
          <w:rFonts w:ascii="Arial" w:hAnsi="Arial" w:cs="Arial"/>
          <w:i/>
          <w:iCs/>
        </w:rPr>
      </w:pPr>
      <w:r w:rsidRPr="001B7A7D">
        <w:rPr>
          <w:rFonts w:ascii="Arial" w:hAnsi="Arial" w:cs="Arial"/>
          <w:i/>
          <w:iCs/>
        </w:rPr>
        <w:t>Además, que el servicio de salud que se les brinde debe ir orientado no solo a superar las afecciones que perturben las condiciones físicas o mentales de la persona, sino, también, (</w:t>
      </w:r>
      <w:proofErr w:type="spellStart"/>
      <w:r w:rsidRPr="001B7A7D">
        <w:rPr>
          <w:rFonts w:ascii="Arial" w:hAnsi="Arial" w:cs="Arial"/>
          <w:i/>
          <w:iCs/>
        </w:rPr>
        <w:t>iii</w:t>
      </w:r>
      <w:proofErr w:type="spellEnd"/>
      <w:r w:rsidRPr="001B7A7D">
        <w:rPr>
          <w:rFonts w:ascii="Arial" w:hAnsi="Arial" w:cs="Arial"/>
          <w:i/>
          <w:iCs/>
        </w:rPr>
        <w:t>) “a sobrellevar la enfermedad manteniendo la integridad personal (…) a pesar del padecimiento y además de brindar el tratamiento integral adecuado, se debe propender a que su entorno sea tolerable y digno”</w:t>
      </w:r>
      <w:r w:rsidRPr="001B7A7D">
        <w:rPr>
          <w:rStyle w:val="Refdenotaalpie"/>
          <w:rFonts w:ascii="Arial" w:hAnsi="Arial" w:cs="Arial"/>
          <w:i/>
          <w:iCs/>
        </w:rPr>
        <w:footnoteReference w:id="9"/>
      </w:r>
      <w:r w:rsidRPr="001B7A7D">
        <w:rPr>
          <w:rFonts w:ascii="Arial" w:hAnsi="Arial" w:cs="Arial"/>
          <w:i/>
          <w:iCs/>
        </w:rPr>
        <w:t xml:space="preserve">. </w:t>
      </w:r>
    </w:p>
    <w:p w14:paraId="13AD44F0" w14:textId="77777777" w:rsidR="001B7A7D" w:rsidRPr="001B7A7D" w:rsidRDefault="001B7A7D" w:rsidP="001B7A7D">
      <w:pPr>
        <w:pStyle w:val="NormalWeb"/>
        <w:shd w:val="clear" w:color="auto" w:fill="FFFFFF"/>
        <w:spacing w:before="0" w:beforeAutospacing="0" w:after="0" w:afterAutospacing="0"/>
        <w:ind w:left="708" w:right="23"/>
        <w:jc w:val="both"/>
        <w:textAlignment w:val="baseline"/>
        <w:rPr>
          <w:rFonts w:ascii="Arial" w:eastAsia="Calibri" w:hAnsi="Arial" w:cs="Arial"/>
          <w:i/>
          <w:iCs/>
          <w:sz w:val="22"/>
          <w:szCs w:val="22"/>
          <w:lang w:eastAsia="en-US"/>
        </w:rPr>
      </w:pPr>
    </w:p>
    <w:p w14:paraId="03A9CA54" w14:textId="77777777" w:rsidR="001B7A7D" w:rsidRPr="001B7A7D" w:rsidRDefault="001B7A7D" w:rsidP="001B7A7D">
      <w:pPr>
        <w:shd w:val="clear" w:color="auto" w:fill="FFFFFF"/>
        <w:spacing w:after="0" w:line="240" w:lineRule="auto"/>
        <w:ind w:left="708"/>
        <w:jc w:val="both"/>
        <w:rPr>
          <w:rFonts w:ascii="Arial" w:hAnsi="Arial" w:cs="Arial"/>
          <w:i/>
          <w:iCs/>
        </w:rPr>
      </w:pPr>
      <w:r w:rsidRPr="001B7A7D">
        <w:rPr>
          <w:rFonts w:ascii="Arial" w:hAnsi="Arial" w:cs="Arial"/>
          <w:i/>
          <w:iCs/>
        </w:rPr>
        <w:t xml:space="preserve">Por otro lado, este principio de integralidad tiene la finalidad de garantizar la continuidad en la prestación del servicio y evitar al paciente interponer una acción de tutela por cada nuevo servicio que sea prescrito por el médico tratante. Por ello, en desarrollo </w:t>
      </w:r>
      <w:proofErr w:type="gramStart"/>
      <w:r w:rsidRPr="001B7A7D">
        <w:rPr>
          <w:rFonts w:ascii="Arial" w:hAnsi="Arial" w:cs="Arial"/>
          <w:i/>
          <w:iCs/>
        </w:rPr>
        <w:t>del mismo</w:t>
      </w:r>
      <w:proofErr w:type="gramEnd"/>
      <w:r w:rsidRPr="001B7A7D">
        <w:rPr>
          <w:rFonts w:ascii="Arial" w:hAnsi="Arial" w:cs="Arial"/>
          <w:i/>
          <w:iCs/>
        </w:rPr>
        <w:t>, el juez de tutela tiene la facultad de ordenar que se garantice el acceso a todos los servicios “que el médico tratante valore como necesario[s] para el pleno restablecimiento del estado de salud del paciente”</w:t>
      </w:r>
      <w:r w:rsidRPr="001B7A7D">
        <w:rPr>
          <w:rStyle w:val="Refdenotaalpie"/>
          <w:rFonts w:ascii="Arial" w:hAnsi="Arial" w:cs="Arial"/>
          <w:i/>
          <w:iCs/>
        </w:rPr>
        <w:footnoteReference w:id="10"/>
      </w:r>
      <w:r w:rsidRPr="001B7A7D">
        <w:rPr>
          <w:rFonts w:ascii="Arial" w:hAnsi="Arial" w:cs="Arial"/>
          <w:i/>
          <w:iCs/>
        </w:rPr>
        <w:t xml:space="preserve">. Esta continuidad se materializa en que el tratamiento integral debe ser brindado “de forma ininterrumpida, completa, diligente, oportuna y con calidad”. </w:t>
      </w:r>
    </w:p>
    <w:p w14:paraId="23C39FB5" w14:textId="77777777" w:rsidR="001B7A7D" w:rsidRPr="001B7A7D" w:rsidRDefault="001B7A7D" w:rsidP="001B7A7D">
      <w:pPr>
        <w:shd w:val="clear" w:color="auto" w:fill="FFFFFF"/>
        <w:spacing w:after="0" w:line="240" w:lineRule="auto"/>
        <w:ind w:left="708"/>
        <w:jc w:val="both"/>
        <w:rPr>
          <w:rFonts w:ascii="Arial" w:hAnsi="Arial" w:cs="Arial"/>
          <w:i/>
          <w:iCs/>
        </w:rPr>
      </w:pPr>
    </w:p>
    <w:p w14:paraId="22D29628" w14:textId="77777777" w:rsidR="001B7A7D" w:rsidRPr="001B7A7D" w:rsidRDefault="001B7A7D" w:rsidP="001B7A7D">
      <w:pPr>
        <w:shd w:val="clear" w:color="auto" w:fill="FFFFFF"/>
        <w:spacing w:after="0" w:line="240" w:lineRule="auto"/>
        <w:ind w:left="708"/>
        <w:jc w:val="both"/>
        <w:rPr>
          <w:rFonts w:ascii="Arial" w:hAnsi="Arial" w:cs="Arial"/>
          <w:i/>
          <w:iCs/>
        </w:rPr>
      </w:pPr>
      <w:r w:rsidRPr="001B7A7D">
        <w:rPr>
          <w:rFonts w:ascii="Arial" w:hAnsi="Arial" w:cs="Arial"/>
          <w:i/>
          <w:iCs/>
        </w:rPr>
        <w:t xml:space="preserve">En este sentido, la </w:t>
      </w:r>
      <w:r w:rsidRPr="001B7A7D">
        <w:rPr>
          <w:rFonts w:ascii="Arial" w:hAnsi="Arial" w:cs="Arial"/>
          <w:b/>
          <w:i/>
          <w:iCs/>
        </w:rPr>
        <w:t>Sentencia T-760 de 2008</w:t>
      </w:r>
      <w:r w:rsidRPr="001B7A7D">
        <w:rPr>
          <w:rFonts w:ascii="Arial" w:hAnsi="Arial" w:cs="Arial"/>
          <w:i/>
          <w:iCs/>
        </w:rPr>
        <w:t xml:space="preserve"> dispuso que la integralidad en el tratamiento médico también contempla el deber de las entidades responsables de autorizar todos los servicios de salud que el médico tratante determina que el paciente requiere, “sin que le sea posible fraccionarlos, separarlos, o elegir alternativamente cuáles de ellos aprueba </w:t>
      </w:r>
      <w:proofErr w:type="gramStart"/>
      <w:r w:rsidRPr="001B7A7D">
        <w:rPr>
          <w:rFonts w:ascii="Arial" w:hAnsi="Arial" w:cs="Arial"/>
          <w:i/>
          <w:iCs/>
        </w:rPr>
        <w:t>en razón del</w:t>
      </w:r>
      <w:proofErr w:type="gramEnd"/>
      <w:r w:rsidRPr="001B7A7D">
        <w:rPr>
          <w:rFonts w:ascii="Arial" w:hAnsi="Arial" w:cs="Arial"/>
          <w:i/>
          <w:iCs/>
        </w:rPr>
        <w:t xml:space="preserve"> interés económico que representan”</w:t>
      </w:r>
      <w:r w:rsidRPr="001B7A7D">
        <w:rPr>
          <w:rStyle w:val="Refdenotaalpie"/>
          <w:rFonts w:ascii="Arial" w:hAnsi="Arial" w:cs="Arial"/>
          <w:i/>
          <w:iCs/>
        </w:rPr>
        <w:footnoteReference w:id="11"/>
      </w:r>
      <w:r w:rsidRPr="001B7A7D">
        <w:rPr>
          <w:rFonts w:ascii="Arial" w:hAnsi="Arial" w:cs="Arial"/>
          <w:i/>
          <w:iCs/>
        </w:rPr>
        <w:t>.</w:t>
      </w:r>
    </w:p>
    <w:p w14:paraId="03D7473D" w14:textId="77777777" w:rsidR="001B7A7D" w:rsidRPr="001B7A7D" w:rsidRDefault="001B7A7D" w:rsidP="001B7A7D">
      <w:pPr>
        <w:shd w:val="clear" w:color="auto" w:fill="FFFFFF"/>
        <w:spacing w:after="0" w:line="240" w:lineRule="auto"/>
        <w:ind w:left="708"/>
        <w:jc w:val="both"/>
        <w:rPr>
          <w:rFonts w:ascii="Arial" w:hAnsi="Arial" w:cs="Arial"/>
          <w:i/>
          <w:iCs/>
        </w:rPr>
      </w:pPr>
    </w:p>
    <w:p w14:paraId="74D4A64E" w14:textId="77777777" w:rsidR="001B7A7D" w:rsidRPr="001B7A7D" w:rsidRDefault="001B7A7D" w:rsidP="001B7A7D">
      <w:pPr>
        <w:shd w:val="clear" w:color="auto" w:fill="FFFFFF"/>
        <w:spacing w:after="0" w:line="240" w:lineRule="auto"/>
        <w:ind w:left="708"/>
        <w:jc w:val="both"/>
        <w:rPr>
          <w:rFonts w:ascii="Arial" w:hAnsi="Arial" w:cs="Arial"/>
          <w:i/>
          <w:iCs/>
        </w:rPr>
      </w:pPr>
      <w:r w:rsidRPr="001B7A7D">
        <w:rPr>
          <w:rFonts w:ascii="Arial" w:hAnsi="Arial" w:cs="Arial"/>
          <w:i/>
          <w:iCs/>
        </w:rPr>
        <w:t>20. Por ello, debido a que el cáncer es una enfermedad que por su gravedad y complejidad requiere un tratamiento continuo que no puede sujetarse a dilaciones injustificadas ni prestarse de forma incompleta, la Corte ha sido clara en afirmar que</w:t>
      </w:r>
      <w:r w:rsidRPr="001B7A7D">
        <w:rPr>
          <w:rFonts w:ascii="Arial" w:hAnsi="Arial" w:cs="Arial"/>
          <w:b/>
          <w:i/>
          <w:iCs/>
        </w:rPr>
        <w:t xml:space="preserve"> la integralidad y la oportunidad en la prestación del servicio de salud en estos casos cobra mayor relevancia y debe cumplirse de forma reforzada.</w:t>
      </w:r>
      <w:r w:rsidRPr="001B7A7D">
        <w:rPr>
          <w:rFonts w:ascii="Arial" w:hAnsi="Arial" w:cs="Arial"/>
          <w:i/>
          <w:iCs/>
        </w:rPr>
        <w:t xml:space="preserve"> </w:t>
      </w:r>
    </w:p>
    <w:p w14:paraId="1CFCF28D" w14:textId="77777777" w:rsidR="001B7A7D" w:rsidRPr="001B7A7D" w:rsidRDefault="001B7A7D" w:rsidP="001B7A7D">
      <w:pPr>
        <w:spacing w:after="0" w:line="240" w:lineRule="auto"/>
        <w:ind w:left="708"/>
        <w:jc w:val="both"/>
        <w:rPr>
          <w:rFonts w:ascii="Arial" w:hAnsi="Arial" w:cs="Arial"/>
          <w:i/>
          <w:iCs/>
          <w:u w:val="single"/>
        </w:rPr>
      </w:pPr>
    </w:p>
    <w:p w14:paraId="2EF1DA93" w14:textId="77777777" w:rsidR="001B7A7D" w:rsidRPr="001B7A7D" w:rsidRDefault="001B7A7D" w:rsidP="001B7A7D">
      <w:pPr>
        <w:spacing w:after="0" w:line="240" w:lineRule="auto"/>
        <w:ind w:left="708"/>
        <w:jc w:val="both"/>
        <w:rPr>
          <w:rFonts w:ascii="Arial" w:hAnsi="Arial" w:cs="Arial"/>
          <w:i/>
          <w:iCs/>
        </w:rPr>
      </w:pPr>
      <w:r w:rsidRPr="001B7A7D">
        <w:rPr>
          <w:rFonts w:ascii="Arial" w:hAnsi="Arial" w:cs="Arial"/>
          <w:i/>
          <w:iCs/>
        </w:rPr>
        <w:t>En este sentido, ha sostenido en varias oportunidades</w:t>
      </w:r>
      <w:r w:rsidRPr="001B7A7D">
        <w:rPr>
          <w:rStyle w:val="Refdenotaalpie"/>
          <w:rFonts w:ascii="Arial" w:hAnsi="Arial" w:cs="Arial"/>
          <w:i/>
          <w:iCs/>
        </w:rPr>
        <w:footnoteReference w:id="12"/>
      </w:r>
      <w:r w:rsidRPr="001B7A7D">
        <w:rPr>
          <w:rFonts w:ascii="Arial" w:hAnsi="Arial" w:cs="Arial"/>
          <w:i/>
          <w:iCs/>
        </w:rPr>
        <w:t xml:space="preserve"> que la demora injustificada en el suministro de medicamentos o insumos médicos a personas con sospecha o diagnóstico de cáncer, o en la programación de un procedimiento quirúrgico o tratamiento de rehabilitación, “puede implicar la distorsión del objetivo del tratamiento o cirugía ordenada inicialmente, prolongar el sufrimiento, deteriorar y agravar la salud del paciente e incluso, generar en éste nuevas patologías, y configurar, en consecuencia, una grave vulneración del derecho a la salud, a la integridad personal y a la vida digna de un paciente”</w:t>
      </w:r>
      <w:r w:rsidRPr="001B7A7D">
        <w:rPr>
          <w:rStyle w:val="Refdenotaalpie"/>
          <w:rFonts w:ascii="Arial" w:hAnsi="Arial" w:cs="Arial"/>
          <w:i/>
          <w:iCs/>
        </w:rPr>
        <w:footnoteReference w:id="13"/>
      </w:r>
      <w:r w:rsidRPr="001B7A7D">
        <w:rPr>
          <w:rFonts w:ascii="Arial" w:hAnsi="Arial" w:cs="Arial"/>
          <w:i/>
          <w:iCs/>
        </w:rPr>
        <w:t xml:space="preserve">. </w:t>
      </w:r>
    </w:p>
    <w:p w14:paraId="0F5AFA98" w14:textId="77777777" w:rsidR="001B7A7D" w:rsidRPr="001B7A7D" w:rsidRDefault="001B7A7D" w:rsidP="001B7A7D">
      <w:pPr>
        <w:spacing w:after="0" w:line="240" w:lineRule="auto"/>
        <w:ind w:left="708"/>
        <w:jc w:val="both"/>
        <w:rPr>
          <w:rFonts w:ascii="Arial" w:hAnsi="Arial" w:cs="Arial"/>
          <w:i/>
          <w:iCs/>
        </w:rPr>
      </w:pPr>
    </w:p>
    <w:p w14:paraId="08FB3179" w14:textId="01EEC48D" w:rsidR="001B7A7D" w:rsidRPr="001B7A7D" w:rsidRDefault="001B7A7D" w:rsidP="001B7A7D">
      <w:pPr>
        <w:shd w:val="clear" w:color="auto" w:fill="FFFFFF"/>
        <w:spacing w:after="0" w:line="240" w:lineRule="auto"/>
        <w:ind w:left="708"/>
        <w:jc w:val="both"/>
        <w:rPr>
          <w:rFonts w:ascii="Arial" w:hAnsi="Arial" w:cs="Arial"/>
          <w:i/>
          <w:iCs/>
        </w:rPr>
      </w:pPr>
      <w:r w:rsidRPr="001B7A7D">
        <w:rPr>
          <w:rFonts w:ascii="Arial" w:hAnsi="Arial" w:cs="Arial"/>
          <w:i/>
          <w:iCs/>
        </w:rPr>
        <w:t>(…)</w:t>
      </w:r>
    </w:p>
    <w:p w14:paraId="27A5AAE7" w14:textId="575487DF" w:rsidR="001B7A7D" w:rsidRPr="001B7A7D" w:rsidRDefault="001B7A7D" w:rsidP="001B7A7D">
      <w:pPr>
        <w:shd w:val="clear" w:color="auto" w:fill="FFFFFF"/>
        <w:spacing w:after="0" w:line="240" w:lineRule="auto"/>
        <w:ind w:left="708"/>
        <w:jc w:val="both"/>
        <w:rPr>
          <w:rFonts w:ascii="Arial" w:hAnsi="Arial" w:cs="Arial"/>
          <w:i/>
          <w:iCs/>
        </w:rPr>
      </w:pPr>
      <w:r w:rsidRPr="001B7A7D">
        <w:rPr>
          <w:rFonts w:ascii="Arial" w:hAnsi="Arial" w:cs="Arial"/>
          <w:i/>
          <w:iCs/>
        </w:rPr>
        <w:t xml:space="preserve">26. Considera esta Corporación que </w:t>
      </w:r>
      <w:r w:rsidRPr="001B7A7D">
        <w:rPr>
          <w:rFonts w:ascii="Arial" w:hAnsi="Arial" w:cs="Arial"/>
          <w:b/>
          <w:i/>
          <w:iCs/>
        </w:rPr>
        <w:t>ante la seriedad de la problemática, es preciso que tanto los jueces constitucionales, como las entidades encargadas de la inspección, vigilancia y control de la prestación de servicios oncológicos cataloguen la demora en la prestación de servicios de salud a este tipo de pacientes</w:t>
      </w:r>
      <w:r w:rsidRPr="001B7A7D">
        <w:rPr>
          <w:rFonts w:ascii="Arial" w:hAnsi="Arial" w:cs="Arial"/>
          <w:i/>
          <w:iCs/>
        </w:rPr>
        <w:t xml:space="preserve"> </w:t>
      </w:r>
      <w:r w:rsidRPr="001B7A7D">
        <w:rPr>
          <w:rFonts w:ascii="Arial" w:hAnsi="Arial" w:cs="Arial"/>
          <w:b/>
          <w:i/>
          <w:iCs/>
        </w:rPr>
        <w:t>como un verdadero incumplimiento de sus obligaciones legales y constitucionales, y en esta medida</w:t>
      </w:r>
      <w:r w:rsidRPr="001B7A7D">
        <w:rPr>
          <w:rFonts w:ascii="Arial" w:hAnsi="Arial" w:cs="Arial"/>
          <w:i/>
          <w:iCs/>
        </w:rPr>
        <w:t xml:space="preserve"> </w:t>
      </w:r>
      <w:r w:rsidRPr="001B7A7D">
        <w:rPr>
          <w:rFonts w:ascii="Arial" w:hAnsi="Arial" w:cs="Arial"/>
          <w:b/>
          <w:i/>
          <w:iCs/>
        </w:rPr>
        <w:t>adopten las acciones debidas para sancionar, por la vía judicial o administrativa, el incumplimiento de las entidades encargadas de la prestación de servicios de salud por falta de oportunidad.</w:t>
      </w:r>
      <w:r w:rsidRPr="001B7A7D">
        <w:rPr>
          <w:rFonts w:ascii="Arial" w:hAnsi="Arial" w:cs="Arial"/>
          <w:i/>
          <w:iCs/>
        </w:rPr>
        <w:t xml:space="preserve"> Lo anterior, debido al rápido deterioro de la salud que, debido a una </w:t>
      </w:r>
      <w:r w:rsidRPr="001B7A7D">
        <w:rPr>
          <w:rFonts w:ascii="Arial" w:hAnsi="Arial" w:cs="Arial"/>
          <w:i/>
          <w:iCs/>
        </w:rPr>
        <w:lastRenderedPageBreak/>
        <w:t xml:space="preserve">espera injustificada, puede llegar a sufrir un paciente de estas características, y a los mayores costos que la falta de oportunidad le está generando al SGSSS”. </w:t>
      </w:r>
    </w:p>
    <w:p w14:paraId="199A1F63" w14:textId="77777777" w:rsidR="001B7A7D" w:rsidRPr="007C1991" w:rsidRDefault="001B7A7D" w:rsidP="001B7A7D">
      <w:pPr>
        <w:spacing w:after="0" w:line="240" w:lineRule="auto"/>
        <w:jc w:val="both"/>
        <w:rPr>
          <w:rFonts w:ascii="Times New Roman" w:hAnsi="Times New Roman"/>
          <w:sz w:val="28"/>
          <w:szCs w:val="28"/>
        </w:rPr>
      </w:pPr>
    </w:p>
    <w:p w14:paraId="1FE3D9F8" w14:textId="76739E17" w:rsidR="001B7A7D" w:rsidRPr="003C50D9" w:rsidRDefault="001B7A7D" w:rsidP="003C50D9">
      <w:pPr>
        <w:jc w:val="both"/>
        <w:rPr>
          <w:rFonts w:ascii="Arial" w:hAnsi="Arial" w:cs="Arial"/>
          <w:sz w:val="24"/>
          <w:szCs w:val="24"/>
          <w:lang w:val="es-MX"/>
        </w:rPr>
      </w:pPr>
      <w:r w:rsidRPr="003C50D9">
        <w:rPr>
          <w:rFonts w:ascii="Arial" w:hAnsi="Arial" w:cs="Arial"/>
          <w:sz w:val="24"/>
          <w:szCs w:val="24"/>
          <w:lang w:val="es-MX"/>
        </w:rPr>
        <w:t xml:space="preserve">En sentencia T-192 de 2019 con Ponencia de la Magistrada Gloria Stella Gordillo, expuso el tema de la afiliación al régimen de salud subsidiado de la población pobre y vulnerable, </w:t>
      </w:r>
      <w:proofErr w:type="spellStart"/>
      <w:r w:rsidRPr="003C50D9">
        <w:rPr>
          <w:rFonts w:ascii="Arial" w:hAnsi="Arial" w:cs="Arial"/>
          <w:sz w:val="24"/>
          <w:szCs w:val="24"/>
          <w:lang w:val="es-MX"/>
        </w:rPr>
        <w:t>asi</w:t>
      </w:r>
      <w:proofErr w:type="spellEnd"/>
      <w:r w:rsidRPr="003C50D9">
        <w:rPr>
          <w:rFonts w:ascii="Arial" w:hAnsi="Arial" w:cs="Arial"/>
          <w:sz w:val="24"/>
          <w:szCs w:val="24"/>
          <w:lang w:val="es-MX"/>
        </w:rPr>
        <w:t>:</w:t>
      </w:r>
    </w:p>
    <w:p w14:paraId="4F38B8F3" w14:textId="30F5E62D" w:rsidR="001B7A7D" w:rsidRPr="003C50D9" w:rsidRDefault="003C50D9">
      <w:pPr>
        <w:rPr>
          <w:rFonts w:ascii="Arial" w:hAnsi="Arial" w:cs="Arial"/>
          <w:sz w:val="24"/>
          <w:szCs w:val="24"/>
          <w:lang w:val="es-MX"/>
        </w:rPr>
      </w:pPr>
      <w:r w:rsidRPr="003C50D9">
        <w:rPr>
          <w:rFonts w:ascii="Arial" w:hAnsi="Arial" w:cs="Arial"/>
          <w:sz w:val="24"/>
          <w:szCs w:val="24"/>
          <w:lang w:val="es-MX"/>
        </w:rPr>
        <w:t>“ (…)</w:t>
      </w:r>
    </w:p>
    <w:p w14:paraId="4C84BF02"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r w:rsidRPr="003C50D9">
        <w:rPr>
          <w:rFonts w:ascii="Arial" w:hAnsi="Arial" w:cs="Arial"/>
          <w:bCs/>
          <w:i/>
          <w:iCs/>
          <w:color w:val="000000"/>
          <w:sz w:val="22"/>
          <w:szCs w:val="22"/>
        </w:rPr>
        <w:t xml:space="preserve">Para efectos de contar con los elementos de juicio necesarios para resolver el presente caso, en esta ocasión se hará énfasis en el alcance y contenido del derecho a la afiliación al régimen subsidiado de la población más pobre y vulnerable del país a la cual se le subsidia su participación en el SGSSS. </w:t>
      </w:r>
    </w:p>
    <w:p w14:paraId="1BA083E0"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p>
    <w:p w14:paraId="77EFDB2C"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r w:rsidRPr="003C50D9">
        <w:rPr>
          <w:rFonts w:ascii="Arial" w:hAnsi="Arial" w:cs="Arial"/>
          <w:bCs/>
          <w:i/>
          <w:iCs/>
          <w:color w:val="000000"/>
          <w:sz w:val="22"/>
          <w:szCs w:val="22"/>
        </w:rPr>
        <w:t xml:space="preserve">De conformidad con el artículo 211 de la </w:t>
      </w:r>
      <w:r w:rsidRPr="003C50D9">
        <w:rPr>
          <w:rFonts w:ascii="Arial" w:hAnsi="Arial" w:cs="Arial"/>
          <w:b/>
          <w:bCs/>
          <w:i/>
          <w:iCs/>
          <w:color w:val="000000"/>
          <w:sz w:val="22"/>
          <w:szCs w:val="22"/>
        </w:rPr>
        <w:t>Ley 100 de 1993</w:t>
      </w:r>
      <w:r w:rsidRPr="003C50D9">
        <w:rPr>
          <w:rFonts w:ascii="Arial" w:hAnsi="Arial" w:cs="Arial"/>
          <w:bCs/>
          <w:i/>
          <w:iCs/>
          <w:color w:val="000000"/>
          <w:sz w:val="22"/>
          <w:szCs w:val="22"/>
        </w:rPr>
        <w:t>, el régimen subsidiado de salud “es un conjunto de normas que rigen la vinculación de los individuos al Sistema General de Seguridad Social en Salud, cuando tal vinculación se hace a través del pago de una cotización subsidiada, total o parcialmente, con recursos fiscales o de solidaridad (…)”. El objetivo de este régimen es el de “financiar la atención en salud a las personas pobres y vulnerables y sus grupos familiares que no tienen capacidad de cotizar”.</w:t>
      </w:r>
    </w:p>
    <w:p w14:paraId="47B82D08"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p>
    <w:p w14:paraId="7FA46418"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r w:rsidRPr="003C50D9">
        <w:rPr>
          <w:rFonts w:ascii="Arial" w:hAnsi="Arial" w:cs="Arial"/>
          <w:bCs/>
          <w:i/>
          <w:iCs/>
          <w:color w:val="000000"/>
          <w:sz w:val="22"/>
          <w:szCs w:val="22"/>
        </w:rPr>
        <w:t xml:space="preserve">Pues bien, es preciso reiterar que con posterioridad a la Ley 100, con el fin de ampliar la cobertura a los ciudadanos más pobres, el Legislador expidió la </w:t>
      </w:r>
      <w:r w:rsidRPr="003C50D9">
        <w:rPr>
          <w:rFonts w:ascii="Arial" w:hAnsi="Arial" w:cs="Arial"/>
          <w:b/>
          <w:bCs/>
          <w:i/>
          <w:iCs/>
          <w:color w:val="000000"/>
          <w:sz w:val="22"/>
          <w:szCs w:val="22"/>
        </w:rPr>
        <w:t>Ley 715 de 2001</w:t>
      </w:r>
      <w:r w:rsidRPr="003C50D9">
        <w:rPr>
          <w:rFonts w:ascii="Arial" w:hAnsi="Arial" w:cs="Arial"/>
          <w:bCs/>
          <w:i/>
          <w:iCs/>
          <w:color w:val="000000"/>
          <w:sz w:val="22"/>
          <w:szCs w:val="22"/>
        </w:rPr>
        <w:t xml:space="preserve">, mediante la cual decidió aumentar los subsidios con cargo a las entidades territoriales y asignarles el deber de financiar los aludidos subsidios a partir de sus ingresos corrientes de libre destinación; destinación específica para salud, y los recursos de capital, a efectos de garantizar la continuidad y cubrimiento por 5 años más. </w:t>
      </w:r>
    </w:p>
    <w:p w14:paraId="60A0E4E7"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p>
    <w:p w14:paraId="177A593F"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r w:rsidRPr="003C50D9">
        <w:rPr>
          <w:rFonts w:ascii="Arial" w:hAnsi="Arial" w:cs="Arial"/>
          <w:bCs/>
          <w:i/>
          <w:iCs/>
          <w:color w:val="000000"/>
          <w:sz w:val="22"/>
          <w:szCs w:val="22"/>
        </w:rPr>
        <w:t xml:space="preserve">13. La </w:t>
      </w:r>
      <w:r w:rsidRPr="003C50D9">
        <w:rPr>
          <w:rFonts w:ascii="Arial" w:hAnsi="Arial" w:cs="Arial"/>
          <w:b/>
          <w:bCs/>
          <w:i/>
          <w:iCs/>
          <w:color w:val="000000"/>
          <w:sz w:val="22"/>
          <w:szCs w:val="22"/>
        </w:rPr>
        <w:t>Ley 715 de 2001</w:t>
      </w:r>
      <w:r w:rsidRPr="003C50D9">
        <w:rPr>
          <w:rFonts w:ascii="Arial" w:hAnsi="Arial" w:cs="Arial"/>
          <w:bCs/>
          <w:i/>
          <w:iCs/>
          <w:color w:val="000000"/>
          <w:sz w:val="22"/>
          <w:szCs w:val="22"/>
        </w:rPr>
        <w:t xml:space="preserve"> reguló también las </w:t>
      </w:r>
      <w:r w:rsidRPr="003C50D9">
        <w:rPr>
          <w:rFonts w:ascii="Arial" w:hAnsi="Arial" w:cs="Arial"/>
          <w:b/>
          <w:bCs/>
          <w:i/>
          <w:iCs/>
          <w:color w:val="000000"/>
          <w:sz w:val="22"/>
          <w:szCs w:val="22"/>
        </w:rPr>
        <w:t>competencias de los municipios en materia de la prestación del servicio de salud</w:t>
      </w:r>
      <w:r w:rsidRPr="003C50D9">
        <w:rPr>
          <w:rFonts w:ascii="Arial" w:hAnsi="Arial" w:cs="Arial"/>
          <w:bCs/>
          <w:i/>
          <w:iCs/>
          <w:color w:val="000000"/>
          <w:sz w:val="22"/>
          <w:szCs w:val="22"/>
        </w:rPr>
        <w:t>, y señaló que, sin perjuicio de las establecidas en otras disposiciones legales, les corresponde a los municipios, dirigir, coordinar y vigilar el Sistema General de Seguridad Social en Salud en su jurisdicción, para lo cual, tendrán la función de:</w:t>
      </w:r>
    </w:p>
    <w:p w14:paraId="4BBE8BDF"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p>
    <w:p w14:paraId="6808B683" w14:textId="77777777" w:rsidR="003C50D9" w:rsidRPr="003C50D9" w:rsidRDefault="003C50D9" w:rsidP="003C50D9">
      <w:pPr>
        <w:pStyle w:val="NormalWeb"/>
        <w:spacing w:before="0" w:beforeAutospacing="0" w:after="0" w:afterAutospacing="0"/>
        <w:ind w:left="1416"/>
        <w:jc w:val="both"/>
        <w:rPr>
          <w:rFonts w:ascii="Arial" w:hAnsi="Arial" w:cs="Arial"/>
          <w:bCs/>
          <w:i/>
          <w:iCs/>
          <w:color w:val="000000"/>
          <w:sz w:val="22"/>
          <w:szCs w:val="22"/>
        </w:rPr>
      </w:pPr>
      <w:r w:rsidRPr="003C50D9">
        <w:rPr>
          <w:rFonts w:ascii="Arial" w:hAnsi="Arial" w:cs="Arial"/>
          <w:bCs/>
          <w:i/>
          <w:iCs/>
          <w:color w:val="000000"/>
          <w:sz w:val="22"/>
          <w:szCs w:val="22"/>
        </w:rPr>
        <w:t>“(…) 44.2.1. Financiar y cofinanciar la afiliación al Régimen Subsidiado de la población pobre y vulnerable y ejecutar eficientemente los recursos destinados a tal fin.</w:t>
      </w:r>
    </w:p>
    <w:p w14:paraId="314EAAE3" w14:textId="77777777" w:rsidR="003C50D9" w:rsidRPr="003C50D9" w:rsidRDefault="003C50D9" w:rsidP="003C50D9">
      <w:pPr>
        <w:pStyle w:val="NormalWeb"/>
        <w:spacing w:before="0" w:beforeAutospacing="0" w:after="0" w:afterAutospacing="0"/>
        <w:ind w:left="1416"/>
        <w:jc w:val="both"/>
        <w:rPr>
          <w:rFonts w:ascii="Arial" w:hAnsi="Arial" w:cs="Arial"/>
          <w:bCs/>
          <w:i/>
          <w:iCs/>
          <w:color w:val="000000"/>
          <w:sz w:val="22"/>
          <w:szCs w:val="22"/>
        </w:rPr>
      </w:pPr>
    </w:p>
    <w:p w14:paraId="31FEA480" w14:textId="77777777" w:rsidR="003C50D9" w:rsidRPr="003C50D9" w:rsidRDefault="003C50D9" w:rsidP="003C50D9">
      <w:pPr>
        <w:pStyle w:val="NormalWeb"/>
        <w:spacing w:before="0" w:beforeAutospacing="0" w:after="0" w:afterAutospacing="0"/>
        <w:ind w:left="1416"/>
        <w:jc w:val="both"/>
        <w:rPr>
          <w:rFonts w:ascii="Arial" w:hAnsi="Arial" w:cs="Arial"/>
          <w:bCs/>
          <w:i/>
          <w:iCs/>
          <w:color w:val="000000"/>
          <w:sz w:val="22"/>
          <w:szCs w:val="22"/>
        </w:rPr>
      </w:pPr>
      <w:r w:rsidRPr="003C50D9">
        <w:rPr>
          <w:rFonts w:ascii="Arial" w:hAnsi="Arial" w:cs="Arial"/>
          <w:bCs/>
          <w:i/>
          <w:iCs/>
          <w:color w:val="000000"/>
          <w:sz w:val="22"/>
          <w:szCs w:val="22"/>
        </w:rPr>
        <w:t>44.2.2. Identificar a la población pobre y vulnerable en su jurisdicción y seleccionar a los beneficiarios del Régimen Subsidiado, atendiendo las disposiciones que regulan la materia (…)”</w:t>
      </w:r>
      <w:r w:rsidRPr="003C50D9">
        <w:rPr>
          <w:rStyle w:val="Refdenotaalpie"/>
          <w:rFonts w:ascii="Arial" w:hAnsi="Arial" w:cs="Arial"/>
          <w:bCs/>
          <w:i/>
          <w:iCs/>
          <w:color w:val="000000"/>
          <w:sz w:val="22"/>
          <w:szCs w:val="22"/>
        </w:rPr>
        <w:footnoteReference w:id="14"/>
      </w:r>
      <w:r w:rsidRPr="003C50D9">
        <w:rPr>
          <w:rFonts w:ascii="Arial" w:hAnsi="Arial" w:cs="Arial"/>
          <w:bCs/>
          <w:i/>
          <w:iCs/>
          <w:color w:val="000000"/>
          <w:sz w:val="22"/>
          <w:szCs w:val="22"/>
        </w:rPr>
        <w:t>.</w:t>
      </w:r>
    </w:p>
    <w:p w14:paraId="10F99AC5"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p>
    <w:p w14:paraId="52B329FE"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r w:rsidRPr="003C50D9">
        <w:rPr>
          <w:rFonts w:ascii="Arial" w:hAnsi="Arial" w:cs="Arial"/>
          <w:bCs/>
          <w:i/>
          <w:iCs/>
          <w:color w:val="000000"/>
          <w:sz w:val="22"/>
          <w:szCs w:val="22"/>
        </w:rPr>
        <w:t xml:space="preserve">Posteriormente, se expidió también la </w:t>
      </w:r>
      <w:r w:rsidRPr="003C50D9">
        <w:rPr>
          <w:rFonts w:ascii="Arial" w:hAnsi="Arial" w:cs="Arial"/>
          <w:b/>
          <w:bCs/>
          <w:i/>
          <w:iCs/>
          <w:color w:val="000000"/>
          <w:sz w:val="22"/>
          <w:szCs w:val="22"/>
        </w:rPr>
        <w:t>Ley 1122 de 2007</w:t>
      </w:r>
      <w:r w:rsidRPr="003C50D9">
        <w:rPr>
          <w:rFonts w:ascii="Arial" w:hAnsi="Arial" w:cs="Arial"/>
          <w:bCs/>
          <w:i/>
          <w:iCs/>
          <w:color w:val="000000"/>
          <w:sz w:val="22"/>
          <w:szCs w:val="22"/>
        </w:rPr>
        <w:t xml:space="preserve"> que amplió aún más el plazo para la cobertura universal en salud en los niveles I, II y III del Sisbén dando al gobierno otros 3 años.  </w:t>
      </w:r>
    </w:p>
    <w:p w14:paraId="3E5ED87B"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p>
    <w:p w14:paraId="57A3AD0A"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r w:rsidRPr="003C50D9">
        <w:rPr>
          <w:rFonts w:ascii="Arial" w:hAnsi="Arial" w:cs="Arial"/>
          <w:bCs/>
          <w:i/>
          <w:iCs/>
          <w:color w:val="000000"/>
          <w:sz w:val="22"/>
          <w:szCs w:val="22"/>
        </w:rPr>
        <w:t xml:space="preserve">14. No obstante, un grupo significativo de acciones de tutela advirtió las fallas que presentaba el sistema de salud para esta población. De este modo, ante la identificación de los defectos estructurales en el sistema de salud, esta Corporación profirió la </w:t>
      </w:r>
      <w:r w:rsidRPr="003C50D9">
        <w:rPr>
          <w:rFonts w:ascii="Arial" w:hAnsi="Arial" w:cs="Arial"/>
          <w:b/>
          <w:bCs/>
          <w:i/>
          <w:iCs/>
          <w:color w:val="000000"/>
          <w:sz w:val="22"/>
          <w:szCs w:val="22"/>
        </w:rPr>
        <w:t>Sentencia T-760 de 2008</w:t>
      </w:r>
      <w:r w:rsidRPr="003C50D9">
        <w:rPr>
          <w:rFonts w:ascii="Arial" w:hAnsi="Arial" w:cs="Arial"/>
          <w:bCs/>
          <w:i/>
          <w:iCs/>
          <w:color w:val="000000"/>
          <w:sz w:val="22"/>
          <w:szCs w:val="22"/>
        </w:rPr>
        <w:t xml:space="preserve"> en la que, entre otros asuntos, evidenció el incumplimiento del principio de universalidad en las regulaciones sobre la materia, razón por la cual ordenó al Ministerio de la Protección Social – hoy Ministerio de Salud y Protección Social – la adopción de algunas medidas encaminadas a asegurar la cobertura universal del sistema en el plazo fijado por la Ley 1122 de 2007.</w:t>
      </w:r>
    </w:p>
    <w:p w14:paraId="3D3247FA" w14:textId="77777777" w:rsidR="003C50D9" w:rsidRPr="003C50D9" w:rsidRDefault="003C50D9" w:rsidP="003C50D9">
      <w:pPr>
        <w:pStyle w:val="NormalWeb"/>
        <w:spacing w:before="0" w:beforeAutospacing="0" w:after="0" w:afterAutospacing="0"/>
        <w:ind w:left="708"/>
        <w:jc w:val="both"/>
        <w:rPr>
          <w:rFonts w:ascii="Arial" w:hAnsi="Arial" w:cs="Arial"/>
          <w:bCs/>
          <w:i/>
          <w:iCs/>
          <w:color w:val="000000"/>
          <w:sz w:val="22"/>
          <w:szCs w:val="22"/>
        </w:rPr>
      </w:pPr>
    </w:p>
    <w:p w14:paraId="4D001883" w14:textId="1C744216" w:rsidR="003C50D9" w:rsidRDefault="003C50D9" w:rsidP="003C50D9">
      <w:pPr>
        <w:pStyle w:val="NormalWeb"/>
        <w:spacing w:before="0" w:beforeAutospacing="0" w:after="0" w:afterAutospacing="0"/>
        <w:ind w:left="708"/>
        <w:jc w:val="both"/>
        <w:rPr>
          <w:rFonts w:ascii="Arial" w:hAnsi="Arial" w:cs="Arial"/>
          <w:i/>
          <w:iCs/>
          <w:color w:val="000000"/>
          <w:sz w:val="22"/>
          <w:szCs w:val="22"/>
          <w:bdr w:val="none" w:sz="0" w:space="0" w:color="auto" w:frame="1"/>
        </w:rPr>
      </w:pPr>
      <w:r w:rsidRPr="003C50D9">
        <w:rPr>
          <w:rFonts w:ascii="Arial" w:hAnsi="Arial" w:cs="Arial"/>
          <w:i/>
          <w:iCs/>
          <w:color w:val="000000"/>
          <w:sz w:val="22"/>
          <w:szCs w:val="22"/>
          <w:bdr w:val="none" w:sz="0" w:space="0" w:color="auto" w:frame="1"/>
        </w:rPr>
        <w:t>Más tarde fue expedido por el Consejo Nacional de Seguridad Social en Salud</w:t>
      </w:r>
      <w:r w:rsidRPr="003C50D9">
        <w:rPr>
          <w:rFonts w:ascii="Arial" w:hAnsi="Arial" w:cs="Arial"/>
          <w:i/>
          <w:iCs/>
          <w:color w:val="000000"/>
          <w:sz w:val="22"/>
          <w:szCs w:val="22"/>
          <w:bdr w:val="none" w:sz="0" w:space="0" w:color="auto" w:frame="1"/>
          <w:lang w:eastAsia="es-ES_tradnl"/>
        </w:rPr>
        <w:t xml:space="preserve"> </w:t>
      </w:r>
      <w:r w:rsidRPr="003C50D9">
        <w:rPr>
          <w:rFonts w:ascii="Arial" w:hAnsi="Arial" w:cs="Arial"/>
          <w:i/>
          <w:iCs/>
          <w:color w:val="000000"/>
          <w:sz w:val="22"/>
          <w:szCs w:val="22"/>
          <w:bdr w:val="none" w:sz="0" w:space="0" w:color="auto" w:frame="1"/>
        </w:rPr>
        <w:t xml:space="preserve">el </w:t>
      </w:r>
      <w:r w:rsidRPr="003C50D9">
        <w:rPr>
          <w:rFonts w:ascii="Arial" w:hAnsi="Arial" w:cs="Arial"/>
          <w:b/>
          <w:i/>
          <w:iCs/>
          <w:color w:val="000000"/>
          <w:sz w:val="22"/>
          <w:szCs w:val="22"/>
          <w:bdr w:val="none" w:sz="0" w:space="0" w:color="auto" w:frame="1"/>
        </w:rPr>
        <w:t>Acuerdo 415 de 2009</w:t>
      </w:r>
      <w:r w:rsidRPr="003C50D9">
        <w:rPr>
          <w:rFonts w:ascii="Arial" w:hAnsi="Arial" w:cs="Arial"/>
          <w:i/>
          <w:iCs/>
          <w:color w:val="000000"/>
          <w:sz w:val="22"/>
          <w:szCs w:val="22"/>
          <w:bdr w:val="none" w:sz="0" w:space="0" w:color="auto" w:frame="1"/>
        </w:rPr>
        <w:t xml:space="preserve"> que modificó la forma y condiciones de operación del Régimen Subsidiado del SGSSS, y consagró en sus artículos 2 y 3 que la población beneficiaria del régimen subsidiado es “toda la población pobre y vulnerable, clasificada en los niveles I y II del SISBÉN</w:t>
      </w:r>
      <w:r w:rsidRPr="003C50D9">
        <w:rPr>
          <w:rFonts w:ascii="Arial" w:hAnsi="Arial" w:cs="Arial"/>
          <w:b/>
          <w:i/>
          <w:iCs/>
          <w:color w:val="000000"/>
          <w:sz w:val="22"/>
          <w:szCs w:val="22"/>
          <w:bdr w:val="none" w:sz="0" w:space="0" w:color="auto" w:frame="1"/>
        </w:rPr>
        <w:t xml:space="preserve"> </w:t>
      </w:r>
      <w:r w:rsidRPr="003C50D9">
        <w:rPr>
          <w:rFonts w:ascii="Arial" w:hAnsi="Arial" w:cs="Arial"/>
          <w:i/>
          <w:iCs/>
          <w:color w:val="000000"/>
          <w:sz w:val="22"/>
          <w:szCs w:val="22"/>
          <w:bdr w:val="none" w:sz="0" w:space="0" w:color="auto" w:frame="1"/>
        </w:rPr>
        <w:t>o del instrumento que lo sustituya, siempre y cuando no estén afiliados en el Régimen Contributivo o deban estar en él o en otros regímenes especiales y de excepción. También lo son la población clasificada en el nivel III del SISBÉN en los términos de la ley (…)”. </w:t>
      </w:r>
    </w:p>
    <w:p w14:paraId="33180E39" w14:textId="77777777" w:rsidR="00025197" w:rsidRPr="003C50D9" w:rsidRDefault="00025197" w:rsidP="003C50D9">
      <w:pPr>
        <w:pStyle w:val="NormalWeb"/>
        <w:spacing w:before="0" w:beforeAutospacing="0" w:after="0" w:afterAutospacing="0"/>
        <w:ind w:left="708"/>
        <w:jc w:val="both"/>
        <w:rPr>
          <w:rFonts w:ascii="Arial" w:hAnsi="Arial" w:cs="Arial"/>
          <w:bCs/>
          <w:i/>
          <w:iCs/>
          <w:color w:val="000000"/>
          <w:sz w:val="22"/>
          <w:szCs w:val="22"/>
        </w:rPr>
      </w:pPr>
    </w:p>
    <w:p w14:paraId="2752BDDE" w14:textId="72C348D9" w:rsidR="001B7A7D" w:rsidRPr="00025197" w:rsidRDefault="00025197" w:rsidP="00025197">
      <w:pPr>
        <w:jc w:val="both"/>
        <w:rPr>
          <w:rFonts w:ascii="Arial" w:hAnsi="Arial" w:cs="Arial"/>
          <w:sz w:val="24"/>
          <w:szCs w:val="24"/>
        </w:rPr>
      </w:pPr>
      <w:r w:rsidRPr="00025197">
        <w:rPr>
          <w:rFonts w:ascii="Arial" w:hAnsi="Arial" w:cs="Arial"/>
          <w:sz w:val="24"/>
          <w:szCs w:val="24"/>
        </w:rPr>
        <w:t xml:space="preserve">En sentencia T- 067 de 2015 con Ponencia de la Magistrada Gloria Stella Ortiz Delgado, expone el tema del debido proceso para la desafiliación de EPS a otra EPS, </w:t>
      </w:r>
      <w:proofErr w:type="spellStart"/>
      <w:r w:rsidRPr="00025197">
        <w:rPr>
          <w:rFonts w:ascii="Arial" w:hAnsi="Arial" w:cs="Arial"/>
          <w:sz w:val="24"/>
          <w:szCs w:val="24"/>
        </w:rPr>
        <w:t>asi</w:t>
      </w:r>
      <w:proofErr w:type="spellEnd"/>
      <w:r w:rsidRPr="00025197">
        <w:rPr>
          <w:rFonts w:ascii="Arial" w:hAnsi="Arial" w:cs="Arial"/>
          <w:sz w:val="24"/>
          <w:szCs w:val="24"/>
        </w:rPr>
        <w:t>:</w:t>
      </w:r>
    </w:p>
    <w:p w14:paraId="23584946" w14:textId="22FE453C" w:rsidR="00025197" w:rsidRPr="00025197" w:rsidRDefault="00025197" w:rsidP="00025197">
      <w:pPr>
        <w:ind w:left="708"/>
        <w:rPr>
          <w:rFonts w:ascii="Arial" w:hAnsi="Arial" w:cs="Arial"/>
          <w:i/>
          <w:iCs/>
        </w:rPr>
      </w:pPr>
      <w:r w:rsidRPr="00025197">
        <w:rPr>
          <w:rFonts w:ascii="Arial" w:hAnsi="Arial" w:cs="Arial"/>
          <w:i/>
          <w:iCs/>
        </w:rPr>
        <w:t xml:space="preserve">“(…) </w:t>
      </w:r>
    </w:p>
    <w:p w14:paraId="5C51955F" w14:textId="77777777" w:rsidR="00025197" w:rsidRPr="00025197" w:rsidRDefault="00025197" w:rsidP="00025197">
      <w:pPr>
        <w:widowControl w:val="0"/>
        <w:tabs>
          <w:tab w:val="left" w:pos="8647"/>
        </w:tabs>
        <w:autoSpaceDE w:val="0"/>
        <w:autoSpaceDN w:val="0"/>
        <w:adjustRightInd w:val="0"/>
        <w:ind w:left="708" w:right="-70"/>
        <w:jc w:val="both"/>
        <w:rPr>
          <w:rFonts w:ascii="Arial" w:hAnsi="Arial" w:cs="Arial"/>
          <w:i/>
          <w:iCs/>
          <w:color w:val="000000"/>
          <w:shd w:val="clear" w:color="auto" w:fill="FFFFFF"/>
          <w:vertAlign w:val="superscript"/>
          <w:lang w:val="es-ES_tradnl"/>
        </w:rPr>
      </w:pPr>
      <w:r w:rsidRPr="00025197">
        <w:rPr>
          <w:rFonts w:ascii="Arial" w:hAnsi="Arial" w:cs="Arial"/>
          <w:i/>
          <w:iCs/>
          <w:color w:val="000000"/>
          <w:shd w:val="clear" w:color="auto" w:fill="FFFFFF"/>
          <w:lang w:val="es-ES"/>
        </w:rPr>
        <w:t xml:space="preserve">Esta Corporación ha reiterado que cuando una persona entra al Sistema de Salud tiene vocación de permanencia y no debe, en principio, ser separado del mismo. En </w:t>
      </w:r>
      <w:proofErr w:type="gramStart"/>
      <w:r w:rsidRPr="00025197">
        <w:rPr>
          <w:rFonts w:ascii="Arial" w:hAnsi="Arial" w:cs="Arial"/>
          <w:i/>
          <w:iCs/>
          <w:color w:val="000000"/>
          <w:shd w:val="clear" w:color="auto" w:fill="FFFFFF"/>
          <w:lang w:val="es-ES"/>
        </w:rPr>
        <w:t>consecuencia</w:t>
      </w:r>
      <w:proofErr w:type="gramEnd"/>
      <w:r w:rsidRPr="00025197">
        <w:rPr>
          <w:rFonts w:ascii="Arial" w:hAnsi="Arial" w:cs="Arial"/>
          <w:i/>
          <w:iCs/>
          <w:color w:val="000000"/>
          <w:shd w:val="clear" w:color="auto" w:fill="FFFFFF"/>
          <w:lang w:val="es-ES"/>
        </w:rPr>
        <w:t xml:space="preserve"> las EPS no pueden incurrir en conductas u omisiones que comprometan la continuidad en la prestación del servicio de salud de sus afiliados. En este orden</w:t>
      </w:r>
      <w:r w:rsidRPr="00025197">
        <w:rPr>
          <w:rFonts w:ascii="Arial" w:hAnsi="Arial" w:cs="Arial"/>
          <w:i/>
          <w:iCs/>
          <w:color w:val="000000"/>
          <w:shd w:val="clear" w:color="auto" w:fill="FFFFFF"/>
          <w:lang w:val="es-ES_tradnl"/>
        </w:rPr>
        <w:t>, las EPS están obligadas a garantizar a sus usuarios el debido proceso ante una eventual desafiliación, con la finalidad de permitirles ejercer su derecho de defensa y contradicción</w:t>
      </w:r>
      <w:r w:rsidRPr="00025197">
        <w:rPr>
          <w:rStyle w:val="Refdenotaalpie"/>
          <w:rFonts w:ascii="Arial" w:hAnsi="Arial" w:cs="Arial"/>
          <w:i/>
          <w:iCs/>
          <w:color w:val="000000"/>
          <w:shd w:val="clear" w:color="auto" w:fill="FFFFFF"/>
          <w:lang w:val="es-ES_tradnl"/>
        </w:rPr>
        <w:footnoteReference w:id="15"/>
      </w:r>
      <w:r w:rsidRPr="00025197">
        <w:rPr>
          <w:rFonts w:ascii="Arial" w:hAnsi="Arial" w:cs="Arial"/>
          <w:i/>
          <w:iCs/>
          <w:color w:val="000000"/>
          <w:shd w:val="clear" w:color="auto" w:fill="FFFFFF"/>
          <w:lang w:val="es-ES_tradnl"/>
        </w:rPr>
        <w:t>.</w:t>
      </w:r>
    </w:p>
    <w:p w14:paraId="5B610813" w14:textId="77777777" w:rsidR="00025197" w:rsidRPr="00025197" w:rsidRDefault="00025197" w:rsidP="00025197">
      <w:pPr>
        <w:shd w:val="clear" w:color="auto" w:fill="FFFFFF"/>
        <w:ind w:left="708"/>
        <w:jc w:val="both"/>
        <w:rPr>
          <w:rFonts w:ascii="Arial" w:hAnsi="Arial" w:cs="Arial"/>
          <w:i/>
          <w:iCs/>
          <w:color w:val="000000"/>
          <w:lang w:val="es-ES"/>
        </w:rPr>
      </w:pPr>
      <w:r w:rsidRPr="00025197">
        <w:rPr>
          <w:rFonts w:ascii="Arial" w:hAnsi="Arial" w:cs="Arial"/>
          <w:i/>
          <w:iCs/>
          <w:color w:val="000000"/>
        </w:rPr>
        <w:t>9. El artículo 10 del Decreto 1703 de 2002, modificado por el artículo 2º del Decreto 2400 de 2002, establece que la desafiliación al Sistema de Salud ocurre en la EPS a la cual se encuentra inscrito el afiliado cotizante y su grupo familiar, entre otros, en el caso en que transcurran tres meses continuos de suspensión de la afiliación por causa del no pago de las cotizaciones o del no pago de la UPC adicional al Sistema General de Seguridad Social en Salud.</w:t>
      </w:r>
    </w:p>
    <w:p w14:paraId="347F9772" w14:textId="77777777" w:rsidR="00025197" w:rsidRPr="00025197" w:rsidRDefault="00025197" w:rsidP="00025197">
      <w:pPr>
        <w:shd w:val="clear" w:color="auto" w:fill="FFFFFF"/>
        <w:ind w:left="708"/>
        <w:jc w:val="both"/>
        <w:rPr>
          <w:rFonts w:ascii="Arial" w:hAnsi="Arial" w:cs="Arial"/>
          <w:i/>
          <w:iCs/>
          <w:color w:val="000000"/>
          <w:lang w:val="es-ES"/>
        </w:rPr>
      </w:pPr>
      <w:r w:rsidRPr="00025197">
        <w:rPr>
          <w:rFonts w:ascii="Arial" w:hAnsi="Arial" w:cs="Arial"/>
          <w:i/>
          <w:iCs/>
          <w:color w:val="000000"/>
        </w:rPr>
        <w:t> </w:t>
      </w:r>
    </w:p>
    <w:p w14:paraId="1DE1C263" w14:textId="77777777" w:rsidR="00025197" w:rsidRPr="00025197" w:rsidRDefault="00025197" w:rsidP="00025197">
      <w:pPr>
        <w:shd w:val="clear" w:color="auto" w:fill="FFFFFF"/>
        <w:ind w:left="708"/>
        <w:jc w:val="both"/>
        <w:rPr>
          <w:rFonts w:ascii="Arial" w:hAnsi="Arial" w:cs="Arial"/>
          <w:i/>
          <w:iCs/>
          <w:color w:val="000000"/>
          <w:lang w:val="es-ES"/>
        </w:rPr>
      </w:pPr>
      <w:r w:rsidRPr="00025197">
        <w:rPr>
          <w:rFonts w:ascii="Arial" w:hAnsi="Arial" w:cs="Arial"/>
          <w:i/>
          <w:iCs/>
          <w:color w:val="000000"/>
        </w:rPr>
        <w:t>La decisión de desafiliación puede ser tomada cuando se haya seguido el procedimiento que describe el artículo 11 del Decreto 1703 de 2002, de la siguiente manera:</w:t>
      </w:r>
    </w:p>
    <w:p w14:paraId="5C4B06E9" w14:textId="77777777" w:rsidR="00025197" w:rsidRDefault="00025197" w:rsidP="00025197">
      <w:pPr>
        <w:shd w:val="clear" w:color="auto" w:fill="FFFFFF"/>
        <w:ind w:left="1416"/>
        <w:jc w:val="both"/>
        <w:rPr>
          <w:rFonts w:ascii="Arial" w:hAnsi="Arial" w:cs="Arial"/>
          <w:i/>
          <w:iCs/>
          <w:color w:val="000000"/>
        </w:rPr>
      </w:pPr>
      <w:r w:rsidRPr="00025197">
        <w:rPr>
          <w:rFonts w:ascii="Arial" w:hAnsi="Arial" w:cs="Arial"/>
          <w:i/>
          <w:iCs/>
          <w:color w:val="000000"/>
        </w:rPr>
        <w:t> “</w:t>
      </w:r>
      <w:r w:rsidRPr="00025197">
        <w:rPr>
          <w:rFonts w:ascii="Arial" w:hAnsi="Arial" w:cs="Arial"/>
          <w:bCs/>
          <w:i/>
          <w:iCs/>
          <w:color w:val="000000"/>
        </w:rPr>
        <w:t>Artículo 11.</w:t>
      </w:r>
      <w:r w:rsidRPr="00025197">
        <w:rPr>
          <w:rFonts w:ascii="Arial" w:hAnsi="Arial" w:cs="Arial"/>
          <w:i/>
          <w:iCs/>
          <w:color w:val="000000"/>
        </w:rPr>
        <w:t> </w:t>
      </w:r>
      <w:r w:rsidRPr="00025197">
        <w:rPr>
          <w:rFonts w:ascii="Arial" w:hAnsi="Arial" w:cs="Arial"/>
          <w:bCs/>
          <w:i/>
          <w:iCs/>
          <w:color w:val="000000"/>
        </w:rPr>
        <w:t>Procedimiento para la desafiliación.</w:t>
      </w:r>
      <w:r w:rsidRPr="00025197">
        <w:rPr>
          <w:rFonts w:ascii="Arial" w:hAnsi="Arial" w:cs="Arial"/>
          <w:i/>
          <w:iCs/>
          <w:color w:val="000000"/>
        </w:rPr>
        <w:t> Para efectos de la desafiliación, la entidad promotora de salud, EPS, deberá enviar de manera previa a la última dirección del afiliado, con una antelación no menor a un (1) mes, una comunicación por correo certificado en la cual se precisen las razones que motivan la decisión, indicándole la fecha a partir de la cual se hará efectiva la medida. En caso de mora, copia de la comunicación deberá enviarse al empleador o la entidad pagadora de pensiones.</w:t>
      </w:r>
      <w:r>
        <w:rPr>
          <w:rFonts w:ascii="Arial" w:hAnsi="Arial" w:cs="Arial"/>
          <w:i/>
          <w:iCs/>
          <w:color w:val="000000"/>
        </w:rPr>
        <w:t xml:space="preserve"> </w:t>
      </w:r>
    </w:p>
    <w:p w14:paraId="4AC4E4E2" w14:textId="77777777" w:rsidR="00025197" w:rsidRDefault="00025197" w:rsidP="00025197">
      <w:pPr>
        <w:shd w:val="clear" w:color="auto" w:fill="FFFFFF"/>
        <w:ind w:left="1416"/>
        <w:jc w:val="both"/>
        <w:rPr>
          <w:rFonts w:ascii="Arial" w:hAnsi="Arial" w:cs="Arial"/>
          <w:i/>
          <w:iCs/>
          <w:color w:val="000000"/>
        </w:rPr>
      </w:pPr>
      <w:r w:rsidRPr="00025197">
        <w:rPr>
          <w:rFonts w:ascii="Arial" w:hAnsi="Arial" w:cs="Arial"/>
          <w:i/>
          <w:iCs/>
          <w:color w:val="000000"/>
        </w:rPr>
        <w:t>Antes de la fecha en que se haga efectiva la desafiliación, el aportante podrá acreditar o efectuar el pago de los aportes en mora o entregar la documentación que acredite la continuidad del derecho de permanencia de los beneficiarios.  En este evento, se restablecerá la prestación de servicios de salud y habrá lugar a efectuar la compensación por los períodos en que la afiliación estuvo suspendida.</w:t>
      </w:r>
    </w:p>
    <w:p w14:paraId="5DBD3244" w14:textId="54DD59A5" w:rsidR="00025197" w:rsidRPr="00025197" w:rsidRDefault="00025197" w:rsidP="00025197">
      <w:pPr>
        <w:shd w:val="clear" w:color="auto" w:fill="FFFFFF"/>
        <w:ind w:left="1416"/>
        <w:jc w:val="both"/>
        <w:rPr>
          <w:rFonts w:ascii="Arial" w:hAnsi="Arial" w:cs="Arial"/>
          <w:i/>
          <w:iCs/>
          <w:color w:val="000000"/>
          <w:lang w:val="es-ES"/>
        </w:rPr>
      </w:pPr>
      <w:r w:rsidRPr="00025197">
        <w:rPr>
          <w:rFonts w:ascii="Arial" w:hAnsi="Arial" w:cs="Arial"/>
          <w:i/>
          <w:iCs/>
          <w:color w:val="000000"/>
        </w:rPr>
        <w:t>Una vez desafiliado el cotizante y sus beneficiarios, el empleador o la administradora de pensiones para efectos de afiliar nuevamente a sus trabajadores y pensionados, deberán pagar las cotizaciones en mora a la entidad promotora de salud, EPS, a la cual se encontraba afiliado.  En este caso el afiliado y su grupo familiar perderán el derecho a la antigüedad.  A partir del mes en que se efectúen los pagos se empezará a contabilizar el período mínimo de cotización y la entidad promotora de salud, EPS, tendrá derecho a efectuar las compensaciones que resulten procedentes.</w:t>
      </w:r>
      <w:r w:rsidRPr="00025197">
        <w:rPr>
          <w:rFonts w:ascii="Arial" w:hAnsi="Arial" w:cs="Arial"/>
          <w:i/>
          <w:iCs/>
          <w:color w:val="000000"/>
          <w:lang w:val="es-ES"/>
        </w:rPr>
        <w:t>”</w:t>
      </w:r>
      <w:r w:rsidRPr="00025197">
        <w:rPr>
          <w:rFonts w:ascii="Arial" w:hAnsi="Arial" w:cs="Arial"/>
          <w:i/>
          <w:iCs/>
          <w:color w:val="000000"/>
        </w:rPr>
        <w:t> </w:t>
      </w:r>
    </w:p>
    <w:p w14:paraId="3E3E3704" w14:textId="77777777" w:rsidR="00025197" w:rsidRPr="00025197" w:rsidRDefault="00025197" w:rsidP="00025197">
      <w:pPr>
        <w:shd w:val="clear" w:color="auto" w:fill="FFFFFF"/>
        <w:ind w:left="708"/>
        <w:jc w:val="both"/>
        <w:rPr>
          <w:rFonts w:ascii="Arial" w:hAnsi="Arial" w:cs="Arial"/>
          <w:i/>
          <w:iCs/>
          <w:color w:val="000000"/>
          <w:lang w:val="es-ES"/>
        </w:rPr>
      </w:pPr>
      <w:r w:rsidRPr="00025197">
        <w:rPr>
          <w:rFonts w:ascii="Arial" w:hAnsi="Arial" w:cs="Arial"/>
          <w:i/>
          <w:iCs/>
          <w:color w:val="000000"/>
        </w:rPr>
        <w:t> </w:t>
      </w:r>
    </w:p>
    <w:p w14:paraId="73D165E6" w14:textId="77777777" w:rsidR="00025197" w:rsidRPr="00025197" w:rsidRDefault="00025197" w:rsidP="00025197">
      <w:pPr>
        <w:shd w:val="clear" w:color="auto" w:fill="FFFFFF"/>
        <w:ind w:left="708"/>
        <w:jc w:val="both"/>
        <w:rPr>
          <w:rFonts w:ascii="Arial" w:hAnsi="Arial" w:cs="Arial"/>
          <w:b/>
          <w:bCs/>
          <w:i/>
          <w:iCs/>
          <w:color w:val="000000"/>
          <w:lang w:val="es-ES"/>
        </w:rPr>
      </w:pPr>
      <w:r w:rsidRPr="00025197">
        <w:rPr>
          <w:rFonts w:ascii="Arial" w:hAnsi="Arial" w:cs="Arial"/>
          <w:i/>
          <w:iCs/>
          <w:color w:val="000000"/>
        </w:rPr>
        <w:t>10. En este orden de ideas, la prestación del servicio público de salud debe atender al principio de continuidad sin que ello sea óbice para que las EPS ejerzan actividades de control, prevención y sanción con el fin de contrarrestar las irregularidades que se presenten en relación con la afiliación de los usuarios al sistema. En todo caso, cabe precisar que las decisiones de las EPS de suspender la prestación del servicio o desafiliar a una persona del Sistema no pueden adoptarse de manera unilateral y caprichosa, pues siempre habrá de garantizarse el debido proceso a los afiliados.</w:t>
      </w:r>
    </w:p>
    <w:p w14:paraId="65D83127" w14:textId="77777777" w:rsidR="00025197" w:rsidRPr="00025197" w:rsidRDefault="00025197" w:rsidP="00025197">
      <w:pPr>
        <w:ind w:left="708" w:right="193"/>
        <w:jc w:val="both"/>
        <w:rPr>
          <w:rFonts w:ascii="Arial" w:hAnsi="Arial" w:cs="Arial"/>
          <w:i/>
          <w:iCs/>
          <w:color w:val="000000"/>
        </w:rPr>
      </w:pPr>
      <w:r w:rsidRPr="00025197">
        <w:rPr>
          <w:rFonts w:ascii="Arial" w:hAnsi="Arial" w:cs="Arial"/>
          <w:i/>
          <w:iCs/>
        </w:rPr>
        <w:t xml:space="preserve">11. Además, la prestación del servicio de salud debe darse de forma continua y los usuarios del sistema de salud deben recibir la atención de manera completa, </w:t>
      </w:r>
      <w:r w:rsidRPr="00025197">
        <w:rPr>
          <w:rFonts w:ascii="Arial" w:hAnsi="Arial" w:cs="Arial"/>
          <w:i/>
          <w:iCs/>
        </w:rPr>
        <w:lastRenderedPageBreak/>
        <w:t xml:space="preserve">según lo prescrito por el médico tratante, en consideración al principio de integralidad. </w:t>
      </w:r>
      <w:r w:rsidRPr="00025197">
        <w:rPr>
          <w:rFonts w:ascii="Arial" w:hAnsi="Arial" w:cs="Arial"/>
          <w:i/>
          <w:iCs/>
          <w:color w:val="000000"/>
        </w:rPr>
        <w:t>Por tanto, las EPS no pueden omitir la prestación de los servicios de salud que supongan la interrupción de los tratamientos por conflictos contractuales o administrativos.</w:t>
      </w:r>
    </w:p>
    <w:p w14:paraId="5EBE2161" w14:textId="77777777" w:rsidR="00025197" w:rsidRPr="00025197" w:rsidRDefault="00025197" w:rsidP="00025197">
      <w:pPr>
        <w:ind w:left="708" w:right="193"/>
        <w:jc w:val="both"/>
        <w:rPr>
          <w:rFonts w:ascii="Arial" w:hAnsi="Arial" w:cs="Arial"/>
          <w:i/>
          <w:iCs/>
          <w:color w:val="000000"/>
        </w:rPr>
      </w:pPr>
      <w:r w:rsidRPr="00025197">
        <w:rPr>
          <w:rFonts w:ascii="Arial" w:hAnsi="Arial" w:cs="Arial"/>
          <w:i/>
          <w:iCs/>
          <w:color w:val="000000"/>
        </w:rPr>
        <w:t>Lo anterior obedece al principio de la buena fe y a la obligación de garantía del Estado consistente en evitar situaciones que pongan en peligro los derechos fundamentales a la vida, la salud, integridad personal o la dignidad de los usuarios de los servicios médicos.</w:t>
      </w:r>
    </w:p>
    <w:p w14:paraId="3F137F53" w14:textId="77777777" w:rsidR="00025197" w:rsidRPr="00025197" w:rsidRDefault="00025197" w:rsidP="00025197">
      <w:pPr>
        <w:ind w:left="708"/>
        <w:jc w:val="both"/>
        <w:rPr>
          <w:rFonts w:ascii="Arial" w:hAnsi="Arial" w:cs="Arial"/>
          <w:b/>
          <w:i/>
          <w:iCs/>
        </w:rPr>
      </w:pPr>
    </w:p>
    <w:p w14:paraId="6A085B02" w14:textId="0075F88E" w:rsidR="00025197" w:rsidRPr="00025197" w:rsidRDefault="00025197" w:rsidP="00025197">
      <w:pPr>
        <w:widowControl w:val="0"/>
        <w:tabs>
          <w:tab w:val="left" w:pos="8647"/>
        </w:tabs>
        <w:autoSpaceDE w:val="0"/>
        <w:autoSpaceDN w:val="0"/>
        <w:adjustRightInd w:val="0"/>
        <w:ind w:left="708" w:right="191"/>
        <w:jc w:val="both"/>
        <w:rPr>
          <w:rFonts w:ascii="Arial" w:hAnsi="Arial" w:cs="Arial"/>
          <w:i/>
          <w:iCs/>
          <w:color w:val="000000"/>
          <w:shd w:val="clear" w:color="auto" w:fill="FFFFFF"/>
          <w:lang w:val="es-ES_tradnl"/>
        </w:rPr>
      </w:pPr>
      <w:r w:rsidRPr="00025197">
        <w:rPr>
          <w:rFonts w:ascii="Arial" w:hAnsi="Arial" w:cs="Arial"/>
          <w:i/>
          <w:iCs/>
          <w:color w:val="000000"/>
          <w:shd w:val="clear" w:color="auto" w:fill="FFFFFF"/>
          <w:lang w:val="es-ES_tradnl"/>
        </w:rPr>
        <w:t xml:space="preserve">12. Ahora bien, siempre que se proceda a realizar la desafiliación, la EPS deberá tener en cuenta </w:t>
      </w:r>
      <w:proofErr w:type="gramStart"/>
      <w:r w:rsidRPr="00025197">
        <w:rPr>
          <w:rFonts w:ascii="Arial" w:hAnsi="Arial" w:cs="Arial"/>
          <w:i/>
          <w:iCs/>
          <w:color w:val="000000"/>
          <w:shd w:val="clear" w:color="auto" w:fill="FFFFFF"/>
          <w:lang w:val="es-ES_tradnl"/>
        </w:rPr>
        <w:t>que</w:t>
      </w:r>
      <w:proofErr w:type="gramEnd"/>
      <w:r w:rsidRPr="00025197">
        <w:rPr>
          <w:rFonts w:ascii="Arial" w:hAnsi="Arial" w:cs="Arial"/>
          <w:i/>
          <w:iCs/>
          <w:color w:val="000000"/>
          <w:shd w:val="clear" w:color="auto" w:fill="FFFFFF"/>
          <w:lang w:val="es-ES_tradnl"/>
        </w:rPr>
        <w:t xml:space="preserve"> si el usuario se encuentra en el curso de un tratamiento médico, se le deberá garantizar el principio de continuidad en la prestación del servicio y en consecuencia acompañar y brindar asesoría al usuario hasta que logre vincularse nuevamente al Sistema de Seguridad Social en Salud contributivo o subsidiado</w:t>
      </w:r>
      <w:r w:rsidRPr="00025197">
        <w:rPr>
          <w:rFonts w:ascii="Arial" w:hAnsi="Arial" w:cs="Arial"/>
          <w:i/>
          <w:iCs/>
          <w:color w:val="000000"/>
          <w:shd w:val="clear" w:color="auto" w:fill="FFFFFF"/>
          <w:vertAlign w:val="superscript"/>
          <w:lang w:val="es-ES_tradnl"/>
        </w:rPr>
        <w:footnoteReference w:id="16"/>
      </w:r>
      <w:r w:rsidRPr="00025197">
        <w:rPr>
          <w:rFonts w:ascii="Arial" w:hAnsi="Arial" w:cs="Arial"/>
          <w:i/>
          <w:iCs/>
          <w:color w:val="000000"/>
          <w:shd w:val="clear" w:color="auto" w:fill="FFFFFF"/>
          <w:lang w:val="es-ES_tradnl"/>
        </w:rPr>
        <w:t>.”</w:t>
      </w:r>
    </w:p>
    <w:p w14:paraId="5D983CFB" w14:textId="30C7E437" w:rsidR="00025197" w:rsidRPr="00ED5EAA" w:rsidRDefault="00025197" w:rsidP="00025197">
      <w:pPr>
        <w:widowControl w:val="0"/>
        <w:tabs>
          <w:tab w:val="left" w:pos="8647"/>
        </w:tabs>
        <w:autoSpaceDE w:val="0"/>
        <w:autoSpaceDN w:val="0"/>
        <w:adjustRightInd w:val="0"/>
        <w:ind w:right="-70"/>
        <w:jc w:val="both"/>
        <w:rPr>
          <w:rFonts w:ascii="Arial" w:hAnsi="Arial" w:cs="Arial"/>
          <w:b/>
          <w:bCs/>
          <w:color w:val="000000"/>
          <w:shd w:val="clear" w:color="auto" w:fill="FFFFFF"/>
        </w:rPr>
      </w:pPr>
      <w:r w:rsidRPr="00ED5EAA">
        <w:rPr>
          <w:rFonts w:ascii="Arial" w:hAnsi="Arial" w:cs="Arial"/>
          <w:b/>
          <w:bCs/>
          <w:color w:val="000000"/>
          <w:shd w:val="clear" w:color="auto" w:fill="FFFFFF"/>
        </w:rPr>
        <w:t>CASO CONCRETO:</w:t>
      </w:r>
    </w:p>
    <w:p w14:paraId="450B1721" w14:textId="1C4F74B0" w:rsidR="00ED5EAA" w:rsidRPr="004E5E15" w:rsidRDefault="00025197" w:rsidP="00025197">
      <w:pPr>
        <w:ind w:right="-136"/>
        <w:jc w:val="both"/>
        <w:rPr>
          <w:rFonts w:ascii="Arial" w:hAnsi="Arial" w:cs="Arial"/>
          <w:sz w:val="24"/>
          <w:szCs w:val="24"/>
        </w:rPr>
      </w:pPr>
      <w:r w:rsidRPr="004E5E15">
        <w:rPr>
          <w:rFonts w:ascii="Arial" w:hAnsi="Arial" w:cs="Arial"/>
          <w:sz w:val="24"/>
          <w:szCs w:val="24"/>
          <w:lang w:eastAsia="zh-CN"/>
        </w:rPr>
        <w:t>En este caso, como ya se ha dicho, la</w:t>
      </w:r>
      <w:r w:rsidR="00ED5EAA" w:rsidRPr="004E5E15">
        <w:rPr>
          <w:rFonts w:ascii="Arial" w:hAnsi="Arial" w:cs="Arial"/>
          <w:sz w:val="24"/>
          <w:szCs w:val="24"/>
          <w:lang w:eastAsia="zh-CN"/>
        </w:rPr>
        <w:t xml:space="preserve"> señora Maria Marenco </w:t>
      </w:r>
      <w:r w:rsidRPr="004E5E15">
        <w:rPr>
          <w:rFonts w:ascii="Arial" w:hAnsi="Arial" w:cs="Arial"/>
          <w:sz w:val="24"/>
          <w:szCs w:val="24"/>
        </w:rPr>
        <w:t xml:space="preserve">padece de </w:t>
      </w:r>
      <w:r w:rsidRPr="004E5E15">
        <w:rPr>
          <w:rFonts w:ascii="Arial" w:hAnsi="Arial" w:cs="Arial"/>
          <w:i/>
          <w:sz w:val="24"/>
          <w:szCs w:val="24"/>
        </w:rPr>
        <w:t>“</w:t>
      </w:r>
      <w:r w:rsidR="00ED5EAA" w:rsidRPr="004E5E15">
        <w:rPr>
          <w:rFonts w:ascii="Arial" w:hAnsi="Arial" w:cs="Arial"/>
          <w:i/>
          <w:sz w:val="24"/>
          <w:szCs w:val="24"/>
        </w:rPr>
        <w:t xml:space="preserve">tumor maligno de </w:t>
      </w:r>
      <w:proofErr w:type="spellStart"/>
      <w:r w:rsidR="00ED5EAA" w:rsidRPr="004E5E15">
        <w:rPr>
          <w:rFonts w:ascii="Arial" w:hAnsi="Arial" w:cs="Arial"/>
          <w:i/>
          <w:sz w:val="24"/>
          <w:szCs w:val="24"/>
        </w:rPr>
        <w:t>exocervis</w:t>
      </w:r>
      <w:proofErr w:type="spellEnd"/>
      <w:r w:rsidR="00ED5EAA" w:rsidRPr="004E5E15">
        <w:rPr>
          <w:rFonts w:ascii="Arial" w:hAnsi="Arial" w:cs="Arial"/>
          <w:i/>
          <w:sz w:val="24"/>
          <w:szCs w:val="24"/>
        </w:rPr>
        <w:t>”</w:t>
      </w:r>
      <w:r w:rsidRPr="004E5E15">
        <w:rPr>
          <w:rFonts w:ascii="Arial" w:hAnsi="Arial" w:cs="Arial"/>
          <w:i/>
          <w:sz w:val="24"/>
          <w:szCs w:val="24"/>
        </w:rPr>
        <w:t>,</w:t>
      </w:r>
      <w:r w:rsidRPr="004E5E15">
        <w:rPr>
          <w:rFonts w:ascii="Arial" w:hAnsi="Arial" w:cs="Arial"/>
          <w:sz w:val="24"/>
          <w:szCs w:val="24"/>
        </w:rPr>
        <w:t xml:space="preserve"> por lo que</w:t>
      </w:r>
      <w:r w:rsidR="00ED5EAA" w:rsidRPr="004E5E15">
        <w:rPr>
          <w:rFonts w:ascii="Arial" w:hAnsi="Arial" w:cs="Arial"/>
          <w:sz w:val="24"/>
          <w:szCs w:val="24"/>
        </w:rPr>
        <w:t>, mediante fallo de tutela proferido por este despacho el día 30 de marzo de 2020,</w:t>
      </w:r>
      <w:r w:rsidR="009262DD">
        <w:rPr>
          <w:rFonts w:ascii="Arial" w:hAnsi="Arial" w:cs="Arial"/>
          <w:sz w:val="24"/>
          <w:szCs w:val="24"/>
        </w:rPr>
        <w:t xml:space="preserve"> se le</w:t>
      </w:r>
      <w:r w:rsidR="00ED5EAA" w:rsidRPr="004E5E15">
        <w:rPr>
          <w:rFonts w:ascii="Arial" w:hAnsi="Arial" w:cs="Arial"/>
          <w:sz w:val="24"/>
          <w:szCs w:val="24"/>
        </w:rPr>
        <w:t xml:space="preserve"> ordenó a la entidad de salud NUEVA EPS, que otorgara tratamiento integral de salud a la accionante sin dilación injustificada. No </w:t>
      </w:r>
      <w:proofErr w:type="gramStart"/>
      <w:r w:rsidR="00ED5EAA" w:rsidRPr="004E5E15">
        <w:rPr>
          <w:rFonts w:ascii="Arial" w:hAnsi="Arial" w:cs="Arial"/>
          <w:sz w:val="24"/>
          <w:szCs w:val="24"/>
        </w:rPr>
        <w:t>obstante</w:t>
      </w:r>
      <w:proofErr w:type="gramEnd"/>
      <w:r w:rsidR="00ED5EAA" w:rsidRPr="004E5E15">
        <w:rPr>
          <w:rFonts w:ascii="Arial" w:hAnsi="Arial" w:cs="Arial"/>
          <w:sz w:val="24"/>
          <w:szCs w:val="24"/>
        </w:rPr>
        <w:t xml:space="preserve"> alega, que pese a estar recibiendo el tratamiento ordenado apareció sorpresivamente afiliada desde el día 30 de diciembre de 2020 a otra EPS, Coosalud, sin haberlo consentido. </w:t>
      </w:r>
    </w:p>
    <w:p w14:paraId="0FE4ABFF" w14:textId="5608D205" w:rsidR="00025197" w:rsidRPr="004E5E15" w:rsidRDefault="00025197" w:rsidP="00025197">
      <w:pPr>
        <w:ind w:right="-136"/>
        <w:jc w:val="both"/>
        <w:rPr>
          <w:rFonts w:ascii="Arial" w:hAnsi="Arial" w:cs="Arial"/>
          <w:bCs/>
          <w:sz w:val="24"/>
          <w:szCs w:val="24"/>
        </w:rPr>
      </w:pPr>
      <w:r w:rsidRPr="004E5E15">
        <w:rPr>
          <w:rFonts w:ascii="Arial" w:hAnsi="Arial" w:cs="Arial"/>
          <w:bCs/>
          <w:sz w:val="24"/>
          <w:szCs w:val="24"/>
        </w:rPr>
        <w:t>Resulta evidente que</w:t>
      </w:r>
      <w:r w:rsidR="00ED5EAA" w:rsidRPr="004E5E15">
        <w:rPr>
          <w:rFonts w:ascii="Arial" w:hAnsi="Arial" w:cs="Arial"/>
          <w:bCs/>
          <w:sz w:val="24"/>
          <w:szCs w:val="24"/>
        </w:rPr>
        <w:t>, la enfermedad que padece la accionante no es común sino de las catalogadas constitucionalmente por la jurisprudencia como ruinosas y de especial protección, por ser un</w:t>
      </w:r>
      <w:r w:rsidR="00AF4E27" w:rsidRPr="004E5E15">
        <w:rPr>
          <w:rFonts w:ascii="Arial" w:hAnsi="Arial" w:cs="Arial"/>
          <w:bCs/>
          <w:sz w:val="24"/>
          <w:szCs w:val="24"/>
        </w:rPr>
        <w:t xml:space="preserve">a </w:t>
      </w:r>
      <w:r w:rsidR="00ED5EAA" w:rsidRPr="004E5E15">
        <w:rPr>
          <w:rFonts w:ascii="Arial" w:hAnsi="Arial" w:cs="Arial"/>
          <w:bCs/>
          <w:sz w:val="24"/>
          <w:szCs w:val="24"/>
        </w:rPr>
        <w:t>enfermedad que conlleva a la muerte</w:t>
      </w:r>
      <w:r w:rsidRPr="004E5E15">
        <w:rPr>
          <w:rFonts w:ascii="Arial" w:hAnsi="Arial" w:cs="Arial"/>
          <w:bCs/>
          <w:sz w:val="24"/>
          <w:szCs w:val="24"/>
        </w:rPr>
        <w:t xml:space="preserve">. </w:t>
      </w:r>
      <w:proofErr w:type="gramStart"/>
      <w:r w:rsidRPr="004E5E15">
        <w:rPr>
          <w:rFonts w:ascii="Arial" w:hAnsi="Arial" w:cs="Arial"/>
          <w:bCs/>
          <w:sz w:val="24"/>
          <w:szCs w:val="24"/>
        </w:rPr>
        <w:t xml:space="preserve">Por </w:t>
      </w:r>
      <w:r w:rsidR="00ED5EAA" w:rsidRPr="004E5E15">
        <w:rPr>
          <w:rFonts w:ascii="Arial" w:hAnsi="Arial" w:cs="Arial"/>
          <w:bCs/>
          <w:sz w:val="24"/>
          <w:szCs w:val="24"/>
        </w:rPr>
        <w:t xml:space="preserve"> ende</w:t>
      </w:r>
      <w:proofErr w:type="gramEnd"/>
      <w:r w:rsidR="00ED5EAA" w:rsidRPr="004E5E15">
        <w:rPr>
          <w:rFonts w:ascii="Arial" w:hAnsi="Arial" w:cs="Arial"/>
          <w:bCs/>
          <w:sz w:val="24"/>
          <w:szCs w:val="24"/>
        </w:rPr>
        <w:t xml:space="preserve">, </w:t>
      </w:r>
      <w:r w:rsidRPr="004E5E15">
        <w:rPr>
          <w:rFonts w:ascii="Arial" w:hAnsi="Arial" w:cs="Arial"/>
          <w:bCs/>
          <w:sz w:val="24"/>
          <w:szCs w:val="24"/>
        </w:rPr>
        <w:t xml:space="preserve">es un hecho notorio que ésta es una enfermedad que requiere de atención y medicación permanente que no puede suspenderse de manera abrupta. </w:t>
      </w:r>
    </w:p>
    <w:p w14:paraId="6EF5799B" w14:textId="2B42BB73" w:rsidR="00025197" w:rsidRPr="004E5E15" w:rsidRDefault="00025197" w:rsidP="00025197">
      <w:pPr>
        <w:ind w:right="-136"/>
        <w:jc w:val="both"/>
        <w:rPr>
          <w:rFonts w:ascii="Arial" w:hAnsi="Arial" w:cs="Arial"/>
          <w:bCs/>
          <w:sz w:val="24"/>
          <w:szCs w:val="24"/>
        </w:rPr>
      </w:pPr>
      <w:r w:rsidRPr="004E5E15">
        <w:rPr>
          <w:rFonts w:ascii="Arial" w:hAnsi="Arial" w:cs="Arial"/>
          <w:bCs/>
          <w:sz w:val="24"/>
          <w:szCs w:val="24"/>
        </w:rPr>
        <w:t>Acorde con lo anterior, en casos como éste resulta de fundamental importancia que el paciente cuente con la posibilidad de recibir un tratamiento integral que le permita alcanzar condiciones de salud estables y una vida digna, y que dicho tratamiento sea continuo y permanente</w:t>
      </w:r>
      <w:r w:rsidR="00ED5EAA" w:rsidRPr="004E5E15">
        <w:rPr>
          <w:rFonts w:ascii="Arial" w:hAnsi="Arial" w:cs="Arial"/>
          <w:bCs/>
          <w:sz w:val="24"/>
          <w:szCs w:val="24"/>
        </w:rPr>
        <w:t xml:space="preserve"> </w:t>
      </w:r>
      <w:r w:rsidR="009262DD">
        <w:rPr>
          <w:rFonts w:ascii="Arial" w:hAnsi="Arial" w:cs="Arial"/>
          <w:bCs/>
          <w:sz w:val="24"/>
          <w:szCs w:val="24"/>
        </w:rPr>
        <w:t xml:space="preserve">en donde </w:t>
      </w:r>
      <w:r w:rsidRPr="004E5E15">
        <w:rPr>
          <w:rFonts w:ascii="Arial" w:hAnsi="Arial" w:cs="Arial"/>
          <w:bCs/>
          <w:sz w:val="24"/>
          <w:szCs w:val="24"/>
        </w:rPr>
        <w:t>tenga acceso a todo aquello que resulte necesario para su desarrollo integral, sin que se interponga ningún tipo de obstáculo y</w:t>
      </w:r>
      <w:r w:rsidR="009262DD">
        <w:rPr>
          <w:rFonts w:ascii="Arial" w:hAnsi="Arial" w:cs="Arial"/>
          <w:bCs/>
          <w:sz w:val="24"/>
          <w:szCs w:val="24"/>
        </w:rPr>
        <w:t xml:space="preserve"> mucho menos a q</w:t>
      </w:r>
      <w:r w:rsidRPr="004E5E15">
        <w:rPr>
          <w:rFonts w:ascii="Arial" w:hAnsi="Arial" w:cs="Arial"/>
          <w:bCs/>
          <w:sz w:val="24"/>
          <w:szCs w:val="24"/>
        </w:rPr>
        <w:t xml:space="preserve">ue los servicios se suspendan de manera intempestiva. </w:t>
      </w:r>
    </w:p>
    <w:p w14:paraId="0C69E900" w14:textId="5DBBFE51" w:rsidR="00025197" w:rsidRPr="004E5E15" w:rsidRDefault="00025197" w:rsidP="00025197">
      <w:pPr>
        <w:ind w:right="-136"/>
        <w:jc w:val="both"/>
        <w:rPr>
          <w:rFonts w:ascii="Arial" w:hAnsi="Arial" w:cs="Arial"/>
          <w:sz w:val="24"/>
          <w:szCs w:val="24"/>
        </w:rPr>
      </w:pPr>
      <w:r w:rsidRPr="004E5E15">
        <w:rPr>
          <w:rFonts w:ascii="Arial" w:hAnsi="Arial" w:cs="Arial"/>
          <w:sz w:val="24"/>
          <w:szCs w:val="24"/>
        </w:rPr>
        <w:t xml:space="preserve">En el caso concreto, la </w:t>
      </w:r>
      <w:r w:rsidR="009262DD">
        <w:rPr>
          <w:rFonts w:ascii="Arial" w:hAnsi="Arial" w:cs="Arial"/>
          <w:sz w:val="24"/>
          <w:szCs w:val="24"/>
        </w:rPr>
        <w:t>accionante</w:t>
      </w:r>
      <w:r w:rsidRPr="004E5E15">
        <w:rPr>
          <w:rFonts w:ascii="Arial" w:hAnsi="Arial" w:cs="Arial"/>
          <w:sz w:val="24"/>
          <w:szCs w:val="24"/>
        </w:rPr>
        <w:t xml:space="preserve"> requiere que de manera inmediata la NUEVA EPS continúe con la prestación de los servicios que le venía brindando </w:t>
      </w:r>
      <w:r w:rsidR="00AF4E27" w:rsidRPr="004E5E15">
        <w:rPr>
          <w:rFonts w:ascii="Arial" w:hAnsi="Arial" w:cs="Arial"/>
          <w:sz w:val="24"/>
          <w:szCs w:val="24"/>
        </w:rPr>
        <w:t xml:space="preserve">conforme a lo ordenado en sentencia de tutela 30 de marzo de 2020 y no le suministre los servicios Coosalud EPS, entidad de salud a la cual no eligió para afiliarse en el </w:t>
      </w:r>
      <w:r w:rsidR="00965E23" w:rsidRPr="004E5E15">
        <w:rPr>
          <w:rFonts w:ascii="Arial" w:hAnsi="Arial" w:cs="Arial"/>
          <w:sz w:val="24"/>
          <w:szCs w:val="24"/>
        </w:rPr>
        <w:t>régimen</w:t>
      </w:r>
      <w:r w:rsidR="00AF4E27" w:rsidRPr="004E5E15">
        <w:rPr>
          <w:rFonts w:ascii="Arial" w:hAnsi="Arial" w:cs="Arial"/>
          <w:sz w:val="24"/>
          <w:szCs w:val="24"/>
        </w:rPr>
        <w:t xml:space="preserve"> de salud</w:t>
      </w:r>
      <w:r w:rsidR="00965E23" w:rsidRPr="004E5E15">
        <w:rPr>
          <w:rFonts w:ascii="Arial" w:hAnsi="Arial" w:cs="Arial"/>
          <w:sz w:val="24"/>
          <w:szCs w:val="24"/>
        </w:rPr>
        <w:t>.</w:t>
      </w:r>
    </w:p>
    <w:p w14:paraId="561C5660" w14:textId="10185D91" w:rsidR="00025197" w:rsidRDefault="00025197" w:rsidP="00025197">
      <w:pPr>
        <w:ind w:right="-136"/>
        <w:jc w:val="both"/>
        <w:rPr>
          <w:rFonts w:ascii="Arial" w:hAnsi="Arial" w:cs="Arial"/>
          <w:sz w:val="24"/>
          <w:szCs w:val="24"/>
        </w:rPr>
      </w:pPr>
      <w:r w:rsidRPr="004E5E15">
        <w:rPr>
          <w:rFonts w:ascii="Arial" w:hAnsi="Arial" w:cs="Arial"/>
          <w:sz w:val="24"/>
          <w:szCs w:val="24"/>
        </w:rPr>
        <w:t xml:space="preserve">En lo que se refiere a la continuidad en la prestación de los servicios de salud por parte de la NUEVA EPS, dicha entidad no puede suspender de manera abrupta la prestación de los servicios médicos, </w:t>
      </w:r>
      <w:r w:rsidR="00965E23" w:rsidRPr="004E5E15">
        <w:rPr>
          <w:rFonts w:ascii="Arial" w:hAnsi="Arial" w:cs="Arial"/>
          <w:sz w:val="24"/>
          <w:szCs w:val="24"/>
        </w:rPr>
        <w:t xml:space="preserve">ni </w:t>
      </w:r>
      <w:proofErr w:type="gramStart"/>
      <w:r w:rsidR="00965E23" w:rsidRPr="004E5E15">
        <w:rPr>
          <w:rFonts w:ascii="Arial" w:hAnsi="Arial" w:cs="Arial"/>
          <w:sz w:val="24"/>
          <w:szCs w:val="24"/>
        </w:rPr>
        <w:t>desafiliar  sin</w:t>
      </w:r>
      <w:proofErr w:type="gramEnd"/>
      <w:r w:rsidR="00965E23" w:rsidRPr="004E5E15">
        <w:rPr>
          <w:rFonts w:ascii="Arial" w:hAnsi="Arial" w:cs="Arial"/>
          <w:sz w:val="24"/>
          <w:szCs w:val="24"/>
        </w:rPr>
        <w:t xml:space="preserve"> previo conocimiento informado a la afiliada en el régimen de salud </w:t>
      </w:r>
      <w:r w:rsidRPr="004E5E15">
        <w:rPr>
          <w:rFonts w:ascii="Arial" w:hAnsi="Arial" w:cs="Arial"/>
          <w:sz w:val="24"/>
          <w:szCs w:val="24"/>
        </w:rPr>
        <w:t>ya que</w:t>
      </w:r>
      <w:r w:rsidR="00965E23" w:rsidRPr="004E5E15">
        <w:rPr>
          <w:rFonts w:ascii="Arial" w:hAnsi="Arial" w:cs="Arial"/>
          <w:sz w:val="24"/>
          <w:szCs w:val="24"/>
        </w:rPr>
        <w:t>,</w:t>
      </w:r>
      <w:r w:rsidRPr="004E5E15">
        <w:rPr>
          <w:rFonts w:ascii="Arial" w:hAnsi="Arial" w:cs="Arial"/>
          <w:sz w:val="24"/>
          <w:szCs w:val="24"/>
        </w:rPr>
        <w:t xml:space="preserve"> con ello se pone en riesgo la salud de la</w:t>
      </w:r>
      <w:r w:rsidR="00965E23" w:rsidRPr="004E5E15">
        <w:rPr>
          <w:rFonts w:ascii="Arial" w:hAnsi="Arial" w:cs="Arial"/>
          <w:sz w:val="24"/>
          <w:szCs w:val="24"/>
        </w:rPr>
        <w:t xml:space="preserve"> señora Maria Marenco </w:t>
      </w:r>
      <w:proofErr w:type="spellStart"/>
      <w:r w:rsidR="00965E23" w:rsidRPr="004E5E15">
        <w:rPr>
          <w:rFonts w:ascii="Arial" w:hAnsi="Arial" w:cs="Arial"/>
          <w:sz w:val="24"/>
          <w:szCs w:val="24"/>
        </w:rPr>
        <w:t>Nuñez</w:t>
      </w:r>
      <w:proofErr w:type="spellEnd"/>
      <w:r w:rsidR="00965E23" w:rsidRPr="004E5E15">
        <w:rPr>
          <w:rFonts w:ascii="Arial" w:hAnsi="Arial" w:cs="Arial"/>
          <w:sz w:val="24"/>
          <w:szCs w:val="24"/>
        </w:rPr>
        <w:t xml:space="preserve">. </w:t>
      </w:r>
      <w:r w:rsidRPr="004E5E15">
        <w:rPr>
          <w:rFonts w:ascii="Arial" w:hAnsi="Arial" w:cs="Arial"/>
          <w:sz w:val="24"/>
          <w:szCs w:val="24"/>
        </w:rPr>
        <w:t xml:space="preserve">En aquellos eventos en los que el afiliado deba ser retirado del sistema la respectiva EPS debe mantener a la persona en las mismas condiciones en que se encontraba hasta tanto ésta logre ubicarse en otro régimen o como beneficiario de otra persona o como contribuyente en sí mismo. </w:t>
      </w:r>
    </w:p>
    <w:p w14:paraId="40181A4D" w14:textId="64CA9E96" w:rsidR="009262DD" w:rsidRPr="004E5E15" w:rsidRDefault="009262DD" w:rsidP="00025197">
      <w:pPr>
        <w:ind w:right="-136"/>
        <w:jc w:val="both"/>
        <w:rPr>
          <w:rFonts w:ascii="Arial" w:hAnsi="Arial" w:cs="Arial"/>
          <w:sz w:val="24"/>
          <w:szCs w:val="24"/>
        </w:rPr>
      </w:pPr>
      <w:r>
        <w:rPr>
          <w:rFonts w:ascii="Arial" w:hAnsi="Arial" w:cs="Arial"/>
          <w:sz w:val="24"/>
          <w:szCs w:val="24"/>
        </w:rPr>
        <w:t xml:space="preserve">Es </w:t>
      </w:r>
      <w:proofErr w:type="spellStart"/>
      <w:r>
        <w:rPr>
          <w:rFonts w:ascii="Arial" w:hAnsi="Arial" w:cs="Arial"/>
          <w:sz w:val="24"/>
          <w:szCs w:val="24"/>
        </w:rPr>
        <w:t>mas</w:t>
      </w:r>
      <w:proofErr w:type="spellEnd"/>
      <w:r>
        <w:rPr>
          <w:rFonts w:ascii="Arial" w:hAnsi="Arial" w:cs="Arial"/>
          <w:sz w:val="24"/>
          <w:szCs w:val="24"/>
        </w:rPr>
        <w:t xml:space="preserve"> el </w:t>
      </w:r>
      <w:proofErr w:type="spellStart"/>
      <w:r>
        <w:rPr>
          <w:rFonts w:ascii="Arial" w:hAnsi="Arial" w:cs="Arial"/>
          <w:sz w:val="24"/>
          <w:szCs w:val="24"/>
        </w:rPr>
        <w:t>articulo</w:t>
      </w:r>
      <w:proofErr w:type="spellEnd"/>
      <w:r>
        <w:rPr>
          <w:rFonts w:ascii="Arial" w:hAnsi="Arial" w:cs="Arial"/>
          <w:sz w:val="24"/>
          <w:szCs w:val="24"/>
        </w:rPr>
        <w:t xml:space="preserve"> 11 del Decreto 1703 de 2002 consagró detalladamente el procedimiento que debe seguir la EPS para realizar la desafiliación de un usuario ya sea que ostente la condición de cotizante o beneficiario, en </w:t>
      </w:r>
      <w:proofErr w:type="spellStart"/>
      <w:r>
        <w:rPr>
          <w:rFonts w:ascii="Arial" w:hAnsi="Arial" w:cs="Arial"/>
          <w:sz w:val="24"/>
          <w:szCs w:val="24"/>
        </w:rPr>
        <w:t>todoc</w:t>
      </w:r>
      <w:proofErr w:type="spellEnd"/>
      <w:r>
        <w:rPr>
          <w:rFonts w:ascii="Arial" w:hAnsi="Arial" w:cs="Arial"/>
          <w:sz w:val="24"/>
          <w:szCs w:val="24"/>
        </w:rPr>
        <w:t xml:space="preserve"> aso, deberán las </w:t>
      </w:r>
      <w:r>
        <w:rPr>
          <w:rFonts w:ascii="Arial" w:hAnsi="Arial" w:cs="Arial"/>
          <w:sz w:val="24"/>
          <w:szCs w:val="24"/>
        </w:rPr>
        <w:lastRenderedPageBreak/>
        <w:t xml:space="preserve">EPS garantizar a sus usuarios el debido proceso en la desafiliación, esto es, garantizando su derecho de contradicción y defensa. En </w:t>
      </w:r>
      <w:proofErr w:type="gramStart"/>
      <w:r>
        <w:rPr>
          <w:rFonts w:ascii="Arial" w:hAnsi="Arial" w:cs="Arial"/>
          <w:sz w:val="24"/>
          <w:szCs w:val="24"/>
        </w:rPr>
        <w:t>suma</w:t>
      </w:r>
      <w:proofErr w:type="gramEnd"/>
      <w:r>
        <w:rPr>
          <w:rFonts w:ascii="Arial" w:hAnsi="Arial" w:cs="Arial"/>
          <w:sz w:val="24"/>
          <w:szCs w:val="24"/>
        </w:rPr>
        <w:t xml:space="preserve"> siempre que una EPS proceda a desafiliar a sus usuarios deberá verificar si tiene en curso tratamiento médico, siendo así, es su deber garantizar el principio de continuidad en la prestación del servicio y en los tratamientos médicos.</w:t>
      </w:r>
    </w:p>
    <w:p w14:paraId="34BA81BA" w14:textId="103BD362" w:rsidR="00025197" w:rsidRPr="004E5E15" w:rsidRDefault="00025197" w:rsidP="00025197">
      <w:pPr>
        <w:ind w:right="-136"/>
        <w:jc w:val="both"/>
        <w:rPr>
          <w:rFonts w:ascii="Arial" w:hAnsi="Arial" w:cs="Arial"/>
          <w:sz w:val="24"/>
          <w:szCs w:val="24"/>
        </w:rPr>
      </w:pPr>
      <w:r w:rsidRPr="004E5E15">
        <w:rPr>
          <w:rFonts w:ascii="Arial" w:hAnsi="Arial" w:cs="Arial"/>
          <w:sz w:val="24"/>
          <w:szCs w:val="24"/>
        </w:rPr>
        <w:t xml:space="preserve">En este asunto, se encuentra </w:t>
      </w:r>
      <w:r w:rsidR="00965E23" w:rsidRPr="004E5E15">
        <w:rPr>
          <w:rFonts w:ascii="Arial" w:hAnsi="Arial" w:cs="Arial"/>
          <w:sz w:val="24"/>
          <w:szCs w:val="24"/>
        </w:rPr>
        <w:t>el despacho fr</w:t>
      </w:r>
      <w:r w:rsidRPr="004E5E15">
        <w:rPr>
          <w:rFonts w:ascii="Arial" w:hAnsi="Arial" w:cs="Arial"/>
          <w:sz w:val="24"/>
          <w:szCs w:val="24"/>
        </w:rPr>
        <w:t xml:space="preserve">ente a una persona que padece de </w:t>
      </w:r>
      <w:r w:rsidR="00965E23" w:rsidRPr="004E5E15">
        <w:rPr>
          <w:rFonts w:ascii="Arial" w:hAnsi="Arial" w:cs="Arial"/>
          <w:sz w:val="24"/>
          <w:szCs w:val="24"/>
        </w:rPr>
        <w:t>cáncer</w:t>
      </w:r>
      <w:r w:rsidRPr="004E5E15">
        <w:rPr>
          <w:rFonts w:ascii="Arial" w:hAnsi="Arial" w:cs="Arial"/>
          <w:sz w:val="24"/>
          <w:szCs w:val="24"/>
        </w:rPr>
        <w:t xml:space="preserve">, </w:t>
      </w:r>
      <w:r w:rsidR="009262DD">
        <w:rPr>
          <w:rFonts w:ascii="Arial" w:hAnsi="Arial" w:cs="Arial"/>
          <w:sz w:val="24"/>
          <w:szCs w:val="24"/>
        </w:rPr>
        <w:t xml:space="preserve">pertenece a la tercera edad y se encontraba recibiendo un tratamiento </w:t>
      </w:r>
      <w:r w:rsidRPr="004E5E15">
        <w:rPr>
          <w:rFonts w:ascii="Arial" w:hAnsi="Arial" w:cs="Arial"/>
          <w:sz w:val="24"/>
          <w:szCs w:val="24"/>
        </w:rPr>
        <w:t>por</w:t>
      </w:r>
      <w:r w:rsidR="009262DD">
        <w:rPr>
          <w:rFonts w:ascii="Arial" w:hAnsi="Arial" w:cs="Arial"/>
          <w:sz w:val="24"/>
          <w:szCs w:val="24"/>
        </w:rPr>
        <w:t xml:space="preserve"> parte de su entidad promotora de salud </w:t>
      </w:r>
      <w:r w:rsidRPr="004E5E15">
        <w:rPr>
          <w:rFonts w:ascii="Arial" w:hAnsi="Arial" w:cs="Arial"/>
          <w:sz w:val="24"/>
          <w:szCs w:val="24"/>
        </w:rPr>
        <w:t>NUEVA EPS</w:t>
      </w:r>
      <w:r w:rsidR="009262DD">
        <w:rPr>
          <w:rFonts w:ascii="Arial" w:hAnsi="Arial" w:cs="Arial"/>
          <w:sz w:val="24"/>
          <w:szCs w:val="24"/>
        </w:rPr>
        <w:t xml:space="preserve">, por </w:t>
      </w:r>
      <w:proofErr w:type="gramStart"/>
      <w:r w:rsidR="009262DD">
        <w:rPr>
          <w:rFonts w:ascii="Arial" w:hAnsi="Arial" w:cs="Arial"/>
          <w:sz w:val="24"/>
          <w:szCs w:val="24"/>
        </w:rPr>
        <w:t>ende</w:t>
      </w:r>
      <w:proofErr w:type="gramEnd"/>
      <w:r w:rsidR="009262DD">
        <w:rPr>
          <w:rFonts w:ascii="Arial" w:hAnsi="Arial" w:cs="Arial"/>
          <w:sz w:val="24"/>
          <w:szCs w:val="24"/>
        </w:rPr>
        <w:t xml:space="preserve"> con dichas circunstancias no pudo haber accedido bajo ningún parámetro legal a desafiliar a la accionante de la EPS. Puesto que, por la condición de salud tan </w:t>
      </w:r>
      <w:proofErr w:type="gramStart"/>
      <w:r w:rsidR="009262DD">
        <w:rPr>
          <w:rFonts w:ascii="Arial" w:hAnsi="Arial" w:cs="Arial"/>
          <w:sz w:val="24"/>
          <w:szCs w:val="24"/>
        </w:rPr>
        <w:t>vulnerable  de</w:t>
      </w:r>
      <w:proofErr w:type="gramEnd"/>
      <w:r w:rsidR="009262DD">
        <w:rPr>
          <w:rFonts w:ascii="Arial" w:hAnsi="Arial" w:cs="Arial"/>
          <w:sz w:val="24"/>
          <w:szCs w:val="24"/>
        </w:rPr>
        <w:t xml:space="preserve"> la señora Marenco, la carencia o parálisis en el tratamiento conllevaría a la muerte de ésta, por ende, </w:t>
      </w:r>
      <w:r w:rsidRPr="004E5E15">
        <w:rPr>
          <w:rFonts w:ascii="Arial" w:hAnsi="Arial" w:cs="Arial"/>
          <w:sz w:val="24"/>
          <w:szCs w:val="24"/>
        </w:rPr>
        <w:t xml:space="preserve"> no puede interrumpir sus medicamentos ni tratamientos médicos. </w:t>
      </w:r>
      <w:r w:rsidR="009262DD">
        <w:rPr>
          <w:rFonts w:ascii="Arial" w:hAnsi="Arial" w:cs="Arial"/>
          <w:sz w:val="24"/>
          <w:szCs w:val="24"/>
        </w:rPr>
        <w:t>Ahora, es burlesco</w:t>
      </w:r>
      <w:r w:rsidR="008733C0">
        <w:rPr>
          <w:rFonts w:ascii="Arial" w:hAnsi="Arial" w:cs="Arial"/>
          <w:sz w:val="24"/>
          <w:szCs w:val="24"/>
        </w:rPr>
        <w:t xml:space="preserve"> con el despacho indicar la entidad Nueva EPS, el desconocimiento de los hechos </w:t>
      </w:r>
      <w:proofErr w:type="gramStart"/>
      <w:r w:rsidR="008733C0">
        <w:rPr>
          <w:rFonts w:ascii="Arial" w:hAnsi="Arial" w:cs="Arial"/>
          <w:sz w:val="24"/>
          <w:szCs w:val="24"/>
        </w:rPr>
        <w:t xml:space="preserve">por </w:t>
      </w:r>
      <w:r w:rsidR="00965E23" w:rsidRPr="004E5E15">
        <w:rPr>
          <w:rFonts w:ascii="Arial" w:hAnsi="Arial" w:cs="Arial"/>
          <w:sz w:val="24"/>
          <w:szCs w:val="24"/>
        </w:rPr>
        <w:t xml:space="preserve"> los</w:t>
      </w:r>
      <w:proofErr w:type="gramEnd"/>
      <w:r w:rsidR="00965E23" w:rsidRPr="004E5E15">
        <w:rPr>
          <w:rFonts w:ascii="Arial" w:hAnsi="Arial" w:cs="Arial"/>
          <w:sz w:val="24"/>
          <w:szCs w:val="24"/>
        </w:rPr>
        <w:t xml:space="preserve"> cuales la afiliada ya no </w:t>
      </w:r>
      <w:r w:rsidR="008733C0" w:rsidRPr="004E5E15">
        <w:rPr>
          <w:rFonts w:ascii="Arial" w:hAnsi="Arial" w:cs="Arial"/>
          <w:sz w:val="24"/>
          <w:szCs w:val="24"/>
        </w:rPr>
        <w:t>está</w:t>
      </w:r>
      <w:r w:rsidR="00965E23" w:rsidRPr="004E5E15">
        <w:rPr>
          <w:rFonts w:ascii="Arial" w:hAnsi="Arial" w:cs="Arial"/>
          <w:sz w:val="24"/>
          <w:szCs w:val="24"/>
        </w:rPr>
        <w:t xml:space="preserve"> en la base de afiliación de la EPS sino en otra.</w:t>
      </w:r>
      <w:r w:rsidR="008733C0">
        <w:rPr>
          <w:rFonts w:ascii="Arial" w:hAnsi="Arial" w:cs="Arial"/>
          <w:sz w:val="24"/>
          <w:szCs w:val="24"/>
        </w:rPr>
        <w:t xml:space="preserve"> Sí la misma entidad que tiene el control sobre el portafolio y la portabilidad no tiene control mucho menos puede ejercer dicho control el usuario de salud, que desconoce la tramitación y máxime que por su estado de salud el tiempo le queda </w:t>
      </w:r>
      <w:proofErr w:type="spellStart"/>
      <w:r w:rsidR="008733C0">
        <w:rPr>
          <w:rFonts w:ascii="Arial" w:hAnsi="Arial" w:cs="Arial"/>
          <w:sz w:val="24"/>
          <w:szCs w:val="24"/>
        </w:rPr>
        <w:t>mas</w:t>
      </w:r>
      <w:proofErr w:type="spellEnd"/>
      <w:r w:rsidR="008733C0">
        <w:rPr>
          <w:rFonts w:ascii="Arial" w:hAnsi="Arial" w:cs="Arial"/>
          <w:sz w:val="24"/>
          <w:szCs w:val="24"/>
        </w:rPr>
        <w:t xml:space="preserve"> que estricto para pensar en hacer su tramitación de agendamiento de citas para la salud. </w:t>
      </w:r>
      <w:r w:rsidR="00965E23" w:rsidRPr="004E5E15">
        <w:rPr>
          <w:rFonts w:ascii="Arial" w:hAnsi="Arial" w:cs="Arial"/>
          <w:sz w:val="24"/>
          <w:szCs w:val="24"/>
        </w:rPr>
        <w:t xml:space="preserve">Ello ocasiona </w:t>
      </w:r>
      <w:r w:rsidRPr="004E5E15">
        <w:rPr>
          <w:rFonts w:ascii="Arial" w:hAnsi="Arial" w:cs="Arial"/>
          <w:sz w:val="24"/>
          <w:szCs w:val="24"/>
        </w:rPr>
        <w:t xml:space="preserve">que de un momento a otro se vea desprotegida </w:t>
      </w:r>
      <w:r w:rsidR="00965E23" w:rsidRPr="004E5E15">
        <w:rPr>
          <w:rFonts w:ascii="Arial" w:hAnsi="Arial" w:cs="Arial"/>
          <w:sz w:val="24"/>
          <w:szCs w:val="24"/>
        </w:rPr>
        <w:t>la accionante e</w:t>
      </w:r>
      <w:r w:rsidRPr="004E5E15">
        <w:rPr>
          <w:rFonts w:ascii="Arial" w:hAnsi="Arial" w:cs="Arial"/>
          <w:sz w:val="24"/>
          <w:szCs w:val="24"/>
        </w:rPr>
        <w:t xml:space="preserve">n lo que a sus quebrantos de salud se refiere. </w:t>
      </w:r>
    </w:p>
    <w:p w14:paraId="3A49E668" w14:textId="1913DCF8" w:rsidR="00025197" w:rsidRPr="004E5E15" w:rsidRDefault="00965E23" w:rsidP="00025197">
      <w:pPr>
        <w:ind w:right="-136"/>
        <w:jc w:val="both"/>
        <w:rPr>
          <w:rFonts w:ascii="Arial" w:hAnsi="Arial" w:cs="Arial"/>
          <w:color w:val="000000"/>
          <w:sz w:val="24"/>
          <w:szCs w:val="24"/>
          <w:shd w:val="clear" w:color="auto" w:fill="FFFFFF"/>
          <w:vertAlign w:val="superscript"/>
        </w:rPr>
      </w:pPr>
      <w:r w:rsidRPr="004E5E15">
        <w:rPr>
          <w:rFonts w:ascii="Arial" w:hAnsi="Arial" w:cs="Arial"/>
          <w:sz w:val="24"/>
          <w:szCs w:val="24"/>
        </w:rPr>
        <w:t>E</w:t>
      </w:r>
      <w:r w:rsidR="00025197" w:rsidRPr="004E5E15">
        <w:rPr>
          <w:rFonts w:ascii="Arial" w:hAnsi="Arial" w:cs="Arial"/>
          <w:sz w:val="24"/>
          <w:szCs w:val="24"/>
        </w:rPr>
        <w:t>s importante recordar que</w:t>
      </w:r>
      <w:r w:rsidRPr="004E5E15">
        <w:rPr>
          <w:rFonts w:ascii="Arial" w:hAnsi="Arial" w:cs="Arial"/>
          <w:sz w:val="24"/>
          <w:szCs w:val="24"/>
        </w:rPr>
        <w:t xml:space="preserve">, como no existe </w:t>
      </w:r>
      <w:r w:rsidR="00025197" w:rsidRPr="004E5E15">
        <w:rPr>
          <w:rFonts w:ascii="Arial" w:hAnsi="Arial" w:cs="Arial"/>
          <w:color w:val="000000"/>
          <w:sz w:val="24"/>
          <w:szCs w:val="24"/>
          <w:shd w:val="clear" w:color="auto" w:fill="FFFFFF"/>
        </w:rPr>
        <w:t>n</w:t>
      </w:r>
      <w:r w:rsidRPr="004E5E15">
        <w:rPr>
          <w:rFonts w:ascii="Arial" w:hAnsi="Arial" w:cs="Arial"/>
          <w:color w:val="000000"/>
          <w:sz w:val="24"/>
          <w:szCs w:val="24"/>
          <w:shd w:val="clear" w:color="auto" w:fill="FFFFFF"/>
        </w:rPr>
        <w:t xml:space="preserve">i se ha elevado por la accionante una solicitud de desafiliación de la Nueva EPS a la entidad Coosalud, para poder desafiliar a una persona del régimen al que optó deben cumplir del debido proceso al que </w:t>
      </w:r>
      <w:r w:rsidR="00025197" w:rsidRPr="004E5E15">
        <w:rPr>
          <w:rFonts w:ascii="Arial" w:hAnsi="Arial" w:cs="Arial"/>
          <w:color w:val="000000"/>
          <w:sz w:val="24"/>
          <w:szCs w:val="24"/>
        </w:rPr>
        <w:t>se refiere el artículo 11 del Decreto 1703 de 2002</w:t>
      </w:r>
      <w:r w:rsidR="008733C0">
        <w:rPr>
          <w:rFonts w:ascii="Arial" w:hAnsi="Arial" w:cs="Arial"/>
          <w:color w:val="000000"/>
          <w:sz w:val="24"/>
          <w:szCs w:val="24"/>
        </w:rPr>
        <w:t>, pues en el plenario no consta ni mucho menos lo probó la parte accionada.</w:t>
      </w:r>
      <w:r w:rsidR="00025197" w:rsidRPr="004E5E15">
        <w:rPr>
          <w:rFonts w:ascii="Arial" w:hAnsi="Arial" w:cs="Arial"/>
          <w:color w:val="000000"/>
          <w:sz w:val="24"/>
          <w:szCs w:val="24"/>
        </w:rPr>
        <w:t xml:space="preserve"> Así pues, en el presente caso, en la medida en que la desafiliación fue adoptada sin observar el procedimiento que la ley establece para tal efecto, la EPS</w:t>
      </w:r>
      <w:r w:rsidRPr="004E5E15">
        <w:rPr>
          <w:rFonts w:ascii="Arial" w:hAnsi="Arial" w:cs="Arial"/>
          <w:color w:val="000000"/>
          <w:sz w:val="24"/>
          <w:szCs w:val="24"/>
        </w:rPr>
        <w:t>,</w:t>
      </w:r>
      <w:r w:rsidR="00025197" w:rsidRPr="004E5E15">
        <w:rPr>
          <w:rFonts w:ascii="Arial" w:hAnsi="Arial" w:cs="Arial"/>
          <w:color w:val="000000"/>
          <w:sz w:val="24"/>
          <w:szCs w:val="24"/>
        </w:rPr>
        <w:t xml:space="preserve"> </w:t>
      </w:r>
      <w:r w:rsidRPr="004E5E15">
        <w:rPr>
          <w:rFonts w:ascii="Arial" w:hAnsi="Arial" w:cs="Arial"/>
          <w:color w:val="000000"/>
          <w:sz w:val="24"/>
          <w:szCs w:val="24"/>
        </w:rPr>
        <w:t xml:space="preserve">Nueva EPS, </w:t>
      </w:r>
      <w:r w:rsidR="00025197" w:rsidRPr="004E5E15">
        <w:rPr>
          <w:rFonts w:ascii="Arial" w:hAnsi="Arial" w:cs="Arial"/>
          <w:color w:val="000000"/>
          <w:sz w:val="24"/>
          <w:szCs w:val="24"/>
        </w:rPr>
        <w:t xml:space="preserve">vulneró los derechos fundamentales al debido proceso, a la salud, y a la seguridad social de la </w:t>
      </w:r>
      <w:r w:rsidRPr="004E5E15">
        <w:rPr>
          <w:rFonts w:ascii="Arial" w:hAnsi="Arial" w:cs="Arial"/>
          <w:color w:val="000000"/>
          <w:sz w:val="24"/>
          <w:szCs w:val="24"/>
        </w:rPr>
        <w:t>señora Maria Marenco</w:t>
      </w:r>
      <w:r w:rsidR="008733C0">
        <w:rPr>
          <w:rFonts w:ascii="Arial" w:hAnsi="Arial" w:cs="Arial"/>
          <w:color w:val="000000"/>
          <w:sz w:val="24"/>
          <w:szCs w:val="24"/>
        </w:rPr>
        <w:t xml:space="preserve"> Núñez</w:t>
      </w:r>
      <w:r w:rsidRPr="004E5E15">
        <w:rPr>
          <w:rFonts w:ascii="Arial" w:hAnsi="Arial" w:cs="Arial"/>
          <w:color w:val="000000"/>
          <w:sz w:val="24"/>
          <w:szCs w:val="24"/>
        </w:rPr>
        <w:t xml:space="preserve">. </w:t>
      </w:r>
    </w:p>
    <w:p w14:paraId="4018EA5D" w14:textId="33B39FB7" w:rsidR="00025197" w:rsidRPr="008733C0" w:rsidRDefault="00025197" w:rsidP="00025197">
      <w:pPr>
        <w:ind w:right="-136"/>
        <w:jc w:val="both"/>
        <w:rPr>
          <w:rFonts w:ascii="Arial" w:hAnsi="Arial" w:cs="Arial"/>
          <w:color w:val="000000" w:themeColor="text1"/>
          <w:sz w:val="24"/>
          <w:szCs w:val="24"/>
        </w:rPr>
      </w:pPr>
      <w:r w:rsidRPr="008733C0">
        <w:rPr>
          <w:rFonts w:ascii="Arial" w:hAnsi="Arial" w:cs="Arial"/>
          <w:color w:val="000000" w:themeColor="text1"/>
          <w:sz w:val="24"/>
          <w:szCs w:val="24"/>
        </w:rPr>
        <w:t xml:space="preserve">Por todo lo anterior, se procederá a ordenar a la NUEVA EPS </w:t>
      </w:r>
      <w:r w:rsidR="00965E23" w:rsidRPr="008733C0">
        <w:rPr>
          <w:rFonts w:ascii="Arial" w:hAnsi="Arial" w:cs="Arial"/>
          <w:color w:val="000000" w:themeColor="text1"/>
          <w:sz w:val="24"/>
          <w:szCs w:val="24"/>
          <w:bdr w:val="none" w:sz="0" w:space="0" w:color="auto" w:frame="1"/>
        </w:rPr>
        <w:br/>
      </w:r>
      <w:r w:rsidR="00965E23" w:rsidRPr="008733C0">
        <w:rPr>
          <w:rFonts w:ascii="Arial" w:hAnsi="Arial" w:cs="Arial"/>
          <w:color w:val="000000" w:themeColor="text1"/>
          <w:sz w:val="24"/>
          <w:szCs w:val="24"/>
          <w:bdr w:val="none" w:sz="0" w:space="0" w:color="auto" w:frame="1"/>
          <w:shd w:val="clear" w:color="auto" w:fill="FFFFFF"/>
        </w:rPr>
        <w:t>que en el término de </w:t>
      </w:r>
      <w:r w:rsidR="00965E23" w:rsidRPr="008733C0">
        <w:rPr>
          <w:rFonts w:ascii="Arial" w:hAnsi="Arial" w:cs="Arial"/>
          <w:color w:val="000000" w:themeColor="text1"/>
          <w:sz w:val="24"/>
          <w:szCs w:val="24"/>
          <w:bdr w:val="none" w:sz="0" w:space="0" w:color="auto" w:frame="1"/>
        </w:rPr>
        <w:t>cuarenta y ocho (48) horas contadas a partir de la notificación de esta providencia, </w:t>
      </w:r>
      <w:r w:rsidR="00965E23" w:rsidRPr="008733C0">
        <w:rPr>
          <w:rFonts w:ascii="Arial" w:hAnsi="Arial" w:cs="Arial"/>
          <w:color w:val="000000" w:themeColor="text1"/>
          <w:sz w:val="24"/>
          <w:szCs w:val="24"/>
          <w:bdr w:val="none" w:sz="0" w:space="0" w:color="auto" w:frame="1"/>
          <w:shd w:val="clear" w:color="auto" w:fill="FFFFFF"/>
        </w:rPr>
        <w:t xml:space="preserve">active la afiliación en el régimen </w:t>
      </w:r>
      <w:r w:rsidR="008D2512" w:rsidRPr="008733C0">
        <w:rPr>
          <w:rFonts w:ascii="Arial" w:hAnsi="Arial" w:cs="Arial"/>
          <w:color w:val="000000" w:themeColor="text1"/>
          <w:sz w:val="24"/>
          <w:szCs w:val="24"/>
          <w:bdr w:val="none" w:sz="0" w:space="0" w:color="auto" w:frame="1"/>
          <w:shd w:val="clear" w:color="auto" w:fill="FFFFFF"/>
        </w:rPr>
        <w:t xml:space="preserve">subsidiado de la señora Maria Marenco </w:t>
      </w:r>
      <w:r w:rsidR="008733C0" w:rsidRPr="008733C0">
        <w:rPr>
          <w:rFonts w:ascii="Arial" w:hAnsi="Arial" w:cs="Arial"/>
          <w:color w:val="000000" w:themeColor="text1"/>
          <w:sz w:val="24"/>
          <w:szCs w:val="24"/>
          <w:bdr w:val="none" w:sz="0" w:space="0" w:color="auto" w:frame="1"/>
          <w:shd w:val="clear" w:color="auto" w:fill="FFFFFF"/>
        </w:rPr>
        <w:t>Núñez</w:t>
      </w:r>
      <w:r w:rsidR="008D2512" w:rsidRPr="008733C0">
        <w:rPr>
          <w:rFonts w:ascii="Arial" w:hAnsi="Arial" w:cs="Arial"/>
          <w:color w:val="000000" w:themeColor="text1"/>
          <w:sz w:val="24"/>
          <w:szCs w:val="24"/>
          <w:bdr w:val="none" w:sz="0" w:space="0" w:color="auto" w:frame="1"/>
          <w:shd w:val="clear" w:color="auto" w:fill="FFFFFF"/>
        </w:rPr>
        <w:t xml:space="preserve">. </w:t>
      </w:r>
      <w:r w:rsidR="00965E23" w:rsidRPr="008733C0">
        <w:rPr>
          <w:rFonts w:ascii="Arial" w:hAnsi="Arial" w:cs="Arial"/>
          <w:color w:val="000000" w:themeColor="text1"/>
          <w:sz w:val="24"/>
          <w:szCs w:val="24"/>
          <w:bdr w:val="none" w:sz="0" w:space="0" w:color="auto" w:frame="1"/>
          <w:shd w:val="clear" w:color="auto" w:fill="FFFFFF"/>
        </w:rPr>
        <w:t>De igual manera, se</w:t>
      </w:r>
      <w:r w:rsidR="008D2512" w:rsidRPr="008733C0">
        <w:rPr>
          <w:rFonts w:ascii="Arial" w:hAnsi="Arial" w:cs="Arial"/>
          <w:color w:val="000000" w:themeColor="text1"/>
          <w:sz w:val="24"/>
          <w:szCs w:val="24"/>
          <w:bdr w:val="none" w:sz="0" w:space="0" w:color="auto" w:frame="1"/>
          <w:shd w:val="clear" w:color="auto" w:fill="FFFFFF"/>
        </w:rPr>
        <w:t xml:space="preserve"> le ordenará qu</w:t>
      </w:r>
      <w:r w:rsidR="00965E23" w:rsidRPr="008733C0">
        <w:rPr>
          <w:rFonts w:ascii="Arial" w:hAnsi="Arial" w:cs="Arial"/>
          <w:color w:val="000000" w:themeColor="text1"/>
          <w:sz w:val="24"/>
          <w:szCs w:val="24"/>
          <w:bdr w:val="none" w:sz="0" w:space="0" w:color="auto" w:frame="1"/>
          <w:shd w:val="clear" w:color="auto" w:fill="FFFFFF"/>
        </w:rPr>
        <w:t xml:space="preserve">e </w:t>
      </w:r>
      <w:r w:rsidR="00965E23" w:rsidRPr="008733C0">
        <w:rPr>
          <w:rFonts w:ascii="Arial" w:hAnsi="Arial" w:cs="Arial"/>
          <w:color w:val="000000" w:themeColor="text1"/>
          <w:sz w:val="24"/>
          <w:szCs w:val="24"/>
          <w:shd w:val="clear" w:color="auto" w:fill="FFFFFF"/>
        </w:rPr>
        <w:t>mientras se agotan los trámites administrativos propios de este tránsito, le garantice de manera continua e integral los servicios de salud</w:t>
      </w:r>
      <w:r w:rsidR="008D2512" w:rsidRPr="008733C0">
        <w:rPr>
          <w:rFonts w:ascii="Arial" w:hAnsi="Arial" w:cs="Arial"/>
          <w:color w:val="000000" w:themeColor="text1"/>
          <w:sz w:val="24"/>
          <w:szCs w:val="24"/>
          <w:bdr w:val="none" w:sz="0" w:space="0" w:color="auto" w:frame="1"/>
          <w:shd w:val="clear" w:color="auto" w:fill="FFFFFF"/>
        </w:rPr>
        <w:t xml:space="preserve"> a la accionante, </w:t>
      </w:r>
      <w:r w:rsidRPr="008733C0">
        <w:rPr>
          <w:rFonts w:ascii="Arial" w:hAnsi="Arial" w:cs="Arial"/>
          <w:color w:val="000000" w:themeColor="text1"/>
          <w:sz w:val="24"/>
          <w:szCs w:val="24"/>
        </w:rPr>
        <w:t>que venía recibiendo</w:t>
      </w:r>
      <w:r w:rsidR="008D2512" w:rsidRPr="008733C0">
        <w:rPr>
          <w:rFonts w:ascii="Arial" w:hAnsi="Arial" w:cs="Arial"/>
          <w:color w:val="000000" w:themeColor="text1"/>
          <w:sz w:val="24"/>
          <w:szCs w:val="24"/>
        </w:rPr>
        <w:t xml:space="preserve"> conforme a la orden de tutela de fecha 30 de marzo de 2020, permitiéndole </w:t>
      </w:r>
      <w:proofErr w:type="spellStart"/>
      <w:r w:rsidR="008D2512" w:rsidRPr="008733C0">
        <w:rPr>
          <w:rFonts w:ascii="Arial" w:hAnsi="Arial" w:cs="Arial"/>
          <w:color w:val="000000" w:themeColor="text1"/>
          <w:sz w:val="24"/>
          <w:szCs w:val="24"/>
        </w:rPr>
        <w:t>asi</w:t>
      </w:r>
      <w:proofErr w:type="spellEnd"/>
      <w:r w:rsidR="008D2512" w:rsidRPr="008733C0">
        <w:rPr>
          <w:rFonts w:ascii="Arial" w:hAnsi="Arial" w:cs="Arial"/>
          <w:color w:val="000000" w:themeColor="text1"/>
          <w:sz w:val="24"/>
          <w:szCs w:val="24"/>
        </w:rPr>
        <w:t xml:space="preserve"> </w:t>
      </w:r>
      <w:r w:rsidRPr="008733C0">
        <w:rPr>
          <w:rFonts w:ascii="Arial" w:hAnsi="Arial" w:cs="Arial"/>
          <w:color w:val="000000" w:themeColor="text1"/>
          <w:sz w:val="24"/>
          <w:szCs w:val="24"/>
        </w:rPr>
        <w:t xml:space="preserve">acceder nuevamente al Sistema de Salud </w:t>
      </w:r>
      <w:r w:rsidR="008D2512" w:rsidRPr="008733C0">
        <w:rPr>
          <w:rFonts w:ascii="Arial" w:hAnsi="Arial" w:cs="Arial"/>
          <w:color w:val="000000" w:themeColor="text1"/>
          <w:sz w:val="24"/>
          <w:szCs w:val="24"/>
        </w:rPr>
        <w:t xml:space="preserve">que ella eligió. </w:t>
      </w:r>
    </w:p>
    <w:p w14:paraId="65C6C89B" w14:textId="2DF4A0A7" w:rsidR="00025197" w:rsidRPr="004E5E15" w:rsidRDefault="00025197" w:rsidP="00025197">
      <w:pPr>
        <w:jc w:val="both"/>
        <w:rPr>
          <w:rFonts w:ascii="Arial" w:hAnsi="Arial" w:cs="Arial"/>
          <w:i/>
          <w:iCs/>
          <w:color w:val="000000"/>
          <w:sz w:val="24"/>
          <w:szCs w:val="24"/>
          <w:shd w:val="clear" w:color="auto" w:fill="FFFFFF"/>
        </w:rPr>
      </w:pPr>
      <w:r w:rsidRPr="004E5E15">
        <w:rPr>
          <w:rFonts w:ascii="Arial" w:hAnsi="Arial" w:cs="Arial"/>
          <w:color w:val="000000"/>
          <w:sz w:val="24"/>
          <w:szCs w:val="24"/>
          <w:shd w:val="clear" w:color="auto" w:fill="FFFFFF"/>
        </w:rPr>
        <w:t xml:space="preserve">De igual manera, se prevendrá a la </w:t>
      </w:r>
      <w:r w:rsidRPr="004E5E15">
        <w:rPr>
          <w:rFonts w:ascii="Arial" w:hAnsi="Arial" w:cs="Arial"/>
          <w:color w:val="000000"/>
          <w:sz w:val="24"/>
          <w:szCs w:val="24"/>
        </w:rPr>
        <w:t xml:space="preserve">NUEVA EPS </w:t>
      </w:r>
      <w:r w:rsidRPr="004E5E15">
        <w:rPr>
          <w:rStyle w:val="apple-converted-space"/>
          <w:rFonts w:ascii="Arial" w:hAnsi="Arial" w:cs="Arial"/>
          <w:iCs/>
          <w:color w:val="000000"/>
          <w:sz w:val="24"/>
          <w:szCs w:val="24"/>
          <w:shd w:val="clear" w:color="auto" w:fill="FFFFFF"/>
        </w:rPr>
        <w:t>para que no vuelva a</w:t>
      </w:r>
      <w:r w:rsidRPr="004E5E15">
        <w:rPr>
          <w:rFonts w:ascii="Arial" w:hAnsi="Arial" w:cs="Arial"/>
          <w:iCs/>
          <w:color w:val="000000"/>
          <w:sz w:val="24"/>
          <w:szCs w:val="24"/>
          <w:shd w:val="clear" w:color="auto" w:fill="FFFFFF"/>
        </w:rPr>
        <w:t xml:space="preserve"> incurrir en conductas que comprometan la continuidad en la prestación del servicio de salud y que desatienda una orden judicial, so pena de incurrir en desacato y/o fraude a resolución judicial. En efecto, </w:t>
      </w:r>
      <w:r w:rsidRPr="004E5E15">
        <w:rPr>
          <w:rFonts w:ascii="Arial" w:hAnsi="Arial" w:cs="Arial"/>
          <w:bCs/>
          <w:iCs/>
          <w:color w:val="000000"/>
          <w:sz w:val="24"/>
          <w:szCs w:val="24"/>
          <w:shd w:val="clear" w:color="auto" w:fill="FFFFFF"/>
        </w:rPr>
        <w:t>artículo</w:t>
      </w:r>
      <w:r w:rsidRPr="004E5E15">
        <w:rPr>
          <w:rFonts w:ascii="Arial" w:hAnsi="Arial" w:cs="Arial"/>
          <w:iCs/>
          <w:color w:val="000000"/>
          <w:sz w:val="24"/>
          <w:szCs w:val="24"/>
          <w:shd w:val="clear" w:color="auto" w:fill="FFFFFF"/>
        </w:rPr>
        <w:t> </w:t>
      </w:r>
      <w:r w:rsidRPr="004E5E15">
        <w:rPr>
          <w:rFonts w:ascii="Arial" w:hAnsi="Arial" w:cs="Arial"/>
          <w:bCs/>
          <w:iCs/>
          <w:color w:val="000000"/>
          <w:sz w:val="24"/>
          <w:szCs w:val="24"/>
          <w:shd w:val="clear" w:color="auto" w:fill="FFFFFF"/>
        </w:rPr>
        <w:t xml:space="preserve">52 del Decreto 2591 de 1991, indica que </w:t>
      </w:r>
      <w:r w:rsidRPr="004E5E15">
        <w:rPr>
          <w:rFonts w:ascii="Arial" w:hAnsi="Arial" w:cs="Arial"/>
          <w:bCs/>
          <w:i/>
          <w:iCs/>
          <w:color w:val="000000"/>
          <w:sz w:val="24"/>
          <w:szCs w:val="24"/>
          <w:shd w:val="clear" w:color="auto" w:fill="FFFFFF"/>
        </w:rPr>
        <w:t>“</w:t>
      </w:r>
      <w:r w:rsidRPr="004E5E15">
        <w:rPr>
          <w:rFonts w:ascii="Arial" w:hAnsi="Arial" w:cs="Arial"/>
          <w:i/>
          <w:iCs/>
          <w:color w:val="000000"/>
          <w:sz w:val="24"/>
          <w:szCs w:val="24"/>
          <w:shd w:val="clear" w:color="auto" w:fill="FFFFFF"/>
        </w:rPr>
        <w:t xml:space="preserve">la persona que incumpliere una orden de </w:t>
      </w:r>
      <w:proofErr w:type="gramStart"/>
      <w:r w:rsidRPr="004E5E15">
        <w:rPr>
          <w:rFonts w:ascii="Arial" w:hAnsi="Arial" w:cs="Arial"/>
          <w:i/>
          <w:iCs/>
          <w:color w:val="000000"/>
          <w:sz w:val="24"/>
          <w:szCs w:val="24"/>
          <w:shd w:val="clear" w:color="auto" w:fill="FFFFFF"/>
        </w:rPr>
        <w:t>un juez proferida</w:t>
      </w:r>
      <w:proofErr w:type="gramEnd"/>
      <w:r w:rsidRPr="004E5E15">
        <w:rPr>
          <w:rFonts w:ascii="Arial" w:hAnsi="Arial" w:cs="Arial"/>
          <w:i/>
          <w:iCs/>
          <w:color w:val="000000"/>
          <w:sz w:val="24"/>
          <w:szCs w:val="24"/>
          <w:shd w:val="clear" w:color="auto" w:fill="FFFFFF"/>
        </w:rPr>
        <w:t xml:space="preserve">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5B57D52E" w14:textId="77777777" w:rsidR="008B4395" w:rsidRDefault="008D2512" w:rsidP="00025197">
      <w:pPr>
        <w:jc w:val="both"/>
        <w:rPr>
          <w:rFonts w:ascii="Arial" w:hAnsi="Arial" w:cs="Arial"/>
          <w:color w:val="000000"/>
          <w:sz w:val="24"/>
          <w:szCs w:val="24"/>
          <w:shd w:val="clear" w:color="auto" w:fill="FFFFFF"/>
        </w:rPr>
      </w:pPr>
      <w:r w:rsidRPr="004E5E15">
        <w:rPr>
          <w:rFonts w:ascii="Arial" w:hAnsi="Arial" w:cs="Arial"/>
          <w:color w:val="000000"/>
          <w:sz w:val="24"/>
          <w:szCs w:val="24"/>
          <w:shd w:val="clear" w:color="auto" w:fill="FFFFFF"/>
        </w:rPr>
        <w:t xml:space="preserve">Igualmente se </w:t>
      </w:r>
      <w:r w:rsidR="008733C0" w:rsidRPr="004E5E15">
        <w:rPr>
          <w:rFonts w:ascii="Arial" w:hAnsi="Arial" w:cs="Arial"/>
          <w:color w:val="000000"/>
          <w:sz w:val="24"/>
          <w:szCs w:val="24"/>
          <w:shd w:val="clear" w:color="auto" w:fill="FFFFFF"/>
        </w:rPr>
        <w:t>ordenará</w:t>
      </w:r>
      <w:r w:rsidRPr="004E5E15">
        <w:rPr>
          <w:rFonts w:ascii="Arial" w:hAnsi="Arial" w:cs="Arial"/>
          <w:color w:val="000000"/>
          <w:sz w:val="24"/>
          <w:szCs w:val="24"/>
          <w:shd w:val="clear" w:color="auto" w:fill="FFFFFF"/>
        </w:rPr>
        <w:t xml:space="preserve"> a la entidad Coosalud, que proceda a desafiliar a la señora Maria Marenco Núñez, de su entidad por no haber consentido esta la decisión de su traslado de EPS.</w:t>
      </w:r>
    </w:p>
    <w:p w14:paraId="0EB7B340" w14:textId="77777777" w:rsidR="008B4395" w:rsidRDefault="008B4395" w:rsidP="00025197">
      <w:pPr>
        <w:jc w:val="both"/>
        <w:rPr>
          <w:rFonts w:ascii="Arial" w:hAnsi="Arial" w:cs="Arial"/>
          <w:bCs/>
          <w:color w:val="000000"/>
          <w:sz w:val="24"/>
          <w:szCs w:val="24"/>
          <w:lang w:val="es-ES"/>
        </w:rPr>
      </w:pPr>
    </w:p>
    <w:p w14:paraId="7AAEA91A" w14:textId="77777777" w:rsidR="008B4395" w:rsidRDefault="008B4395" w:rsidP="00025197">
      <w:pPr>
        <w:jc w:val="both"/>
        <w:rPr>
          <w:rFonts w:ascii="Arial" w:hAnsi="Arial" w:cs="Arial"/>
          <w:bCs/>
          <w:color w:val="000000"/>
          <w:sz w:val="24"/>
          <w:szCs w:val="24"/>
          <w:lang w:val="es-ES"/>
        </w:rPr>
      </w:pPr>
    </w:p>
    <w:p w14:paraId="4F3FD346" w14:textId="77777777" w:rsidR="008B4395" w:rsidRDefault="008B4395" w:rsidP="00025197">
      <w:pPr>
        <w:jc w:val="both"/>
        <w:rPr>
          <w:rFonts w:ascii="Arial" w:hAnsi="Arial" w:cs="Arial"/>
          <w:bCs/>
          <w:color w:val="000000"/>
          <w:sz w:val="24"/>
          <w:szCs w:val="24"/>
          <w:lang w:val="es-ES"/>
        </w:rPr>
      </w:pPr>
    </w:p>
    <w:p w14:paraId="59161A94" w14:textId="199A4B1A" w:rsidR="008D2512" w:rsidRDefault="008D2512" w:rsidP="00025197">
      <w:pPr>
        <w:jc w:val="both"/>
        <w:rPr>
          <w:rFonts w:ascii="Arial" w:hAnsi="Arial" w:cs="Arial"/>
          <w:bCs/>
          <w:color w:val="000000"/>
          <w:sz w:val="24"/>
          <w:szCs w:val="24"/>
          <w:lang w:val="es-ES"/>
        </w:rPr>
      </w:pPr>
      <w:r w:rsidRPr="004E5E15">
        <w:rPr>
          <w:rFonts w:ascii="Arial" w:hAnsi="Arial" w:cs="Arial"/>
          <w:bCs/>
          <w:color w:val="000000"/>
          <w:sz w:val="24"/>
          <w:szCs w:val="24"/>
          <w:lang w:val="es-ES"/>
        </w:rPr>
        <w:lastRenderedPageBreak/>
        <w:t xml:space="preserve">El Juzgado Promiscuo Municipal de Tenerife, Magdalena, administrando justicia por mandato de la ley, </w:t>
      </w:r>
    </w:p>
    <w:p w14:paraId="4CB49110" w14:textId="47961C23" w:rsidR="00025197" w:rsidRPr="004E5E15" w:rsidRDefault="008D2512" w:rsidP="008D2512">
      <w:pPr>
        <w:jc w:val="center"/>
        <w:rPr>
          <w:rFonts w:ascii="Arial" w:hAnsi="Arial" w:cs="Arial"/>
          <w:b/>
          <w:sz w:val="24"/>
          <w:szCs w:val="24"/>
        </w:rPr>
      </w:pPr>
      <w:r w:rsidRPr="004E5E15">
        <w:rPr>
          <w:rFonts w:ascii="Arial" w:hAnsi="Arial" w:cs="Arial"/>
          <w:b/>
          <w:color w:val="000000"/>
          <w:sz w:val="24"/>
          <w:szCs w:val="24"/>
          <w:lang w:val="es-ES"/>
        </w:rPr>
        <w:t xml:space="preserve">VI. </w:t>
      </w:r>
      <w:r w:rsidR="00025197" w:rsidRPr="004E5E15">
        <w:rPr>
          <w:rFonts w:ascii="Arial" w:hAnsi="Arial" w:cs="Arial"/>
          <w:b/>
          <w:sz w:val="24"/>
          <w:szCs w:val="24"/>
        </w:rPr>
        <w:t>RESUELVE</w:t>
      </w:r>
    </w:p>
    <w:p w14:paraId="4601842C" w14:textId="0AE79D6D" w:rsidR="008D2512" w:rsidRDefault="008D2512" w:rsidP="008D2512">
      <w:pPr>
        <w:ind w:right="-136"/>
        <w:jc w:val="both"/>
        <w:rPr>
          <w:rFonts w:ascii="Arial" w:hAnsi="Arial" w:cs="Arial"/>
          <w:bCs/>
          <w:color w:val="2D2D2D"/>
          <w:sz w:val="24"/>
          <w:szCs w:val="24"/>
          <w:bdr w:val="none" w:sz="0" w:space="0" w:color="auto" w:frame="1"/>
        </w:rPr>
      </w:pPr>
      <w:r w:rsidRPr="004E5E15">
        <w:rPr>
          <w:rFonts w:ascii="Arial" w:hAnsi="Arial" w:cs="Arial"/>
          <w:b/>
          <w:sz w:val="24"/>
          <w:szCs w:val="24"/>
        </w:rPr>
        <w:t xml:space="preserve">1.AMPARAR </w:t>
      </w:r>
      <w:r w:rsidRPr="004E5E15">
        <w:rPr>
          <w:rFonts w:ascii="Arial" w:hAnsi="Arial" w:cs="Arial"/>
          <w:bCs/>
          <w:sz w:val="24"/>
          <w:szCs w:val="24"/>
        </w:rPr>
        <w:t xml:space="preserve">el derecho fundamental a la salud, vida digna y debido proceso </w:t>
      </w:r>
      <w:r w:rsidR="008B4395">
        <w:rPr>
          <w:rFonts w:ascii="Arial" w:hAnsi="Arial" w:cs="Arial"/>
          <w:bCs/>
          <w:sz w:val="24"/>
          <w:szCs w:val="24"/>
        </w:rPr>
        <w:t>a la</w:t>
      </w:r>
      <w:r w:rsidRPr="004E5E15">
        <w:rPr>
          <w:rFonts w:ascii="Arial" w:hAnsi="Arial" w:cs="Arial"/>
          <w:bCs/>
          <w:sz w:val="24"/>
          <w:szCs w:val="24"/>
        </w:rPr>
        <w:t xml:space="preserve"> desafiliación de la señora MARIA </w:t>
      </w:r>
      <w:r w:rsidR="008B4395">
        <w:rPr>
          <w:rFonts w:ascii="Arial" w:hAnsi="Arial" w:cs="Arial"/>
          <w:bCs/>
          <w:sz w:val="24"/>
          <w:szCs w:val="24"/>
        </w:rPr>
        <w:t xml:space="preserve">CONCEPCION </w:t>
      </w:r>
      <w:r w:rsidRPr="004E5E15">
        <w:rPr>
          <w:rFonts w:ascii="Arial" w:hAnsi="Arial" w:cs="Arial"/>
          <w:bCs/>
          <w:sz w:val="24"/>
          <w:szCs w:val="24"/>
        </w:rPr>
        <w:t>MARENCO NUÑEZ, vulnerado por la entidad Nueva EPS.</w:t>
      </w:r>
      <w:r w:rsidRPr="004E5E15">
        <w:rPr>
          <w:rFonts w:ascii="Arial" w:hAnsi="Arial" w:cs="Arial"/>
          <w:bCs/>
          <w:color w:val="2D2D2D"/>
          <w:sz w:val="24"/>
          <w:szCs w:val="24"/>
          <w:bdr w:val="none" w:sz="0" w:space="0" w:color="auto" w:frame="1"/>
        </w:rPr>
        <w:t xml:space="preserve"> </w:t>
      </w:r>
    </w:p>
    <w:p w14:paraId="24A5E476" w14:textId="383C0880" w:rsidR="008D2512" w:rsidRPr="004E5E15" w:rsidRDefault="008D2512" w:rsidP="008D2512">
      <w:pPr>
        <w:ind w:right="-136"/>
        <w:jc w:val="both"/>
        <w:rPr>
          <w:rFonts w:ascii="Arial" w:hAnsi="Arial" w:cs="Arial"/>
          <w:sz w:val="24"/>
          <w:szCs w:val="24"/>
        </w:rPr>
      </w:pPr>
      <w:r w:rsidRPr="008B4395">
        <w:rPr>
          <w:rFonts w:ascii="Arial" w:hAnsi="Arial" w:cs="Arial"/>
          <w:b/>
          <w:bCs/>
          <w:sz w:val="24"/>
          <w:szCs w:val="24"/>
        </w:rPr>
        <w:t>2</w:t>
      </w:r>
      <w:r w:rsidRPr="004E5E15">
        <w:rPr>
          <w:rFonts w:ascii="Arial" w:hAnsi="Arial" w:cs="Arial"/>
          <w:sz w:val="24"/>
          <w:szCs w:val="24"/>
        </w:rPr>
        <w:t>.</w:t>
      </w:r>
      <w:r w:rsidRPr="004E5E15">
        <w:rPr>
          <w:rFonts w:ascii="Arial" w:hAnsi="Arial" w:cs="Arial"/>
          <w:b/>
          <w:bCs/>
          <w:sz w:val="24"/>
          <w:szCs w:val="24"/>
        </w:rPr>
        <w:t>ORDENAR</w:t>
      </w:r>
      <w:r w:rsidRPr="004E5E15">
        <w:rPr>
          <w:rFonts w:ascii="Arial" w:hAnsi="Arial" w:cs="Arial"/>
          <w:sz w:val="24"/>
          <w:szCs w:val="24"/>
        </w:rPr>
        <w:t xml:space="preserve"> a la NUEVA EPS</w:t>
      </w:r>
      <w:r w:rsidR="008B4395">
        <w:rPr>
          <w:rFonts w:ascii="Arial" w:hAnsi="Arial" w:cs="Arial"/>
          <w:sz w:val="24"/>
          <w:szCs w:val="24"/>
        </w:rPr>
        <w:t xml:space="preserve"> </w:t>
      </w:r>
      <w:r w:rsidRPr="004E5E15">
        <w:rPr>
          <w:rFonts w:ascii="Arial" w:hAnsi="Arial" w:cs="Arial"/>
          <w:color w:val="2D2D2D"/>
          <w:sz w:val="24"/>
          <w:szCs w:val="24"/>
          <w:bdr w:val="none" w:sz="0" w:space="0" w:color="auto" w:frame="1"/>
          <w:shd w:val="clear" w:color="auto" w:fill="FFFFFF"/>
        </w:rPr>
        <w:t>que en el término de </w:t>
      </w:r>
      <w:r w:rsidRPr="004E5E15">
        <w:rPr>
          <w:rFonts w:ascii="Arial" w:hAnsi="Arial" w:cs="Arial"/>
          <w:color w:val="2D2D2D"/>
          <w:sz w:val="24"/>
          <w:szCs w:val="24"/>
          <w:bdr w:val="none" w:sz="0" w:space="0" w:color="auto" w:frame="1"/>
        </w:rPr>
        <w:t>cuarenta y ocho (48) horas contadas a partir de la notificación de esta providencia, </w:t>
      </w:r>
      <w:r w:rsidRPr="004E5E15">
        <w:rPr>
          <w:rFonts w:ascii="Arial" w:hAnsi="Arial" w:cs="Arial"/>
          <w:color w:val="2D2D2D"/>
          <w:sz w:val="24"/>
          <w:szCs w:val="24"/>
          <w:bdr w:val="none" w:sz="0" w:space="0" w:color="auto" w:frame="1"/>
          <w:shd w:val="clear" w:color="auto" w:fill="FFFFFF"/>
        </w:rPr>
        <w:t xml:space="preserve">active la afiliación en el régimen subsidiado de la señora Maria </w:t>
      </w:r>
      <w:r w:rsidR="008B4395">
        <w:rPr>
          <w:rFonts w:ascii="Arial" w:hAnsi="Arial" w:cs="Arial"/>
          <w:color w:val="2D2D2D"/>
          <w:sz w:val="24"/>
          <w:szCs w:val="24"/>
          <w:bdr w:val="none" w:sz="0" w:space="0" w:color="auto" w:frame="1"/>
          <w:shd w:val="clear" w:color="auto" w:fill="FFFFFF"/>
        </w:rPr>
        <w:t xml:space="preserve">Concepción </w:t>
      </w:r>
      <w:r w:rsidRPr="004E5E15">
        <w:rPr>
          <w:rFonts w:ascii="Arial" w:hAnsi="Arial" w:cs="Arial"/>
          <w:color w:val="2D2D2D"/>
          <w:sz w:val="24"/>
          <w:szCs w:val="24"/>
          <w:bdr w:val="none" w:sz="0" w:space="0" w:color="auto" w:frame="1"/>
          <w:shd w:val="clear" w:color="auto" w:fill="FFFFFF"/>
        </w:rPr>
        <w:t>Marenco N</w:t>
      </w:r>
      <w:r w:rsidR="008B4395">
        <w:rPr>
          <w:rFonts w:ascii="Arial" w:hAnsi="Arial" w:cs="Arial"/>
          <w:color w:val="2D2D2D"/>
          <w:sz w:val="24"/>
          <w:szCs w:val="24"/>
          <w:bdr w:val="none" w:sz="0" w:space="0" w:color="auto" w:frame="1"/>
          <w:shd w:val="clear" w:color="auto" w:fill="FFFFFF"/>
        </w:rPr>
        <w:t>ú</w:t>
      </w:r>
      <w:r w:rsidRPr="004E5E15">
        <w:rPr>
          <w:rFonts w:ascii="Arial" w:hAnsi="Arial" w:cs="Arial"/>
          <w:color w:val="2D2D2D"/>
          <w:sz w:val="24"/>
          <w:szCs w:val="24"/>
          <w:bdr w:val="none" w:sz="0" w:space="0" w:color="auto" w:frame="1"/>
          <w:shd w:val="clear" w:color="auto" w:fill="FFFFFF"/>
        </w:rPr>
        <w:t xml:space="preserve">ñez. De igual manera, se le ordenará </w:t>
      </w:r>
      <w:r w:rsidRPr="004E5E15">
        <w:rPr>
          <w:rFonts w:ascii="Arial" w:hAnsi="Arial" w:cs="Arial"/>
          <w:b/>
          <w:bCs/>
          <w:color w:val="2D2D2D"/>
          <w:sz w:val="24"/>
          <w:szCs w:val="24"/>
          <w:bdr w:val="none" w:sz="0" w:space="0" w:color="auto" w:frame="1"/>
          <w:shd w:val="clear" w:color="auto" w:fill="FFFFFF"/>
        </w:rPr>
        <w:t>qu</w:t>
      </w:r>
      <w:r w:rsidRPr="004E5E15">
        <w:rPr>
          <w:rFonts w:ascii="Arial" w:hAnsi="Arial" w:cs="Arial"/>
          <w:color w:val="2D2D2D"/>
          <w:sz w:val="24"/>
          <w:szCs w:val="24"/>
          <w:bdr w:val="none" w:sz="0" w:space="0" w:color="auto" w:frame="1"/>
          <w:shd w:val="clear" w:color="auto" w:fill="FFFFFF"/>
        </w:rPr>
        <w:t xml:space="preserve">e </w:t>
      </w:r>
      <w:r w:rsidRPr="004E5E15">
        <w:rPr>
          <w:rFonts w:ascii="Arial" w:hAnsi="Arial" w:cs="Arial"/>
          <w:color w:val="2D2D2D"/>
          <w:sz w:val="24"/>
          <w:szCs w:val="24"/>
          <w:shd w:val="clear" w:color="auto" w:fill="FFFFFF"/>
        </w:rPr>
        <w:t>mientras se agotan los trámites administrativos propios de este tránsito, le garantice de manera continua e integral los servicios de salud</w:t>
      </w:r>
      <w:r w:rsidRPr="004E5E15">
        <w:rPr>
          <w:rFonts w:ascii="Arial" w:hAnsi="Arial" w:cs="Arial"/>
          <w:color w:val="2D2D2D"/>
          <w:sz w:val="24"/>
          <w:szCs w:val="24"/>
          <w:bdr w:val="none" w:sz="0" w:space="0" w:color="auto" w:frame="1"/>
          <w:shd w:val="clear" w:color="auto" w:fill="FFFFFF"/>
        </w:rPr>
        <w:t xml:space="preserve"> a la accionante, </w:t>
      </w:r>
      <w:r w:rsidRPr="004E5E15">
        <w:rPr>
          <w:rFonts w:ascii="Arial" w:hAnsi="Arial" w:cs="Arial"/>
          <w:sz w:val="24"/>
          <w:szCs w:val="24"/>
        </w:rPr>
        <w:t xml:space="preserve">que venía recibiendo conforme a la orden de tutela de fecha 30 de marzo de 2020, permitiéndole </w:t>
      </w:r>
      <w:proofErr w:type="spellStart"/>
      <w:r w:rsidRPr="004E5E15">
        <w:rPr>
          <w:rFonts w:ascii="Arial" w:hAnsi="Arial" w:cs="Arial"/>
          <w:sz w:val="24"/>
          <w:szCs w:val="24"/>
        </w:rPr>
        <w:t>asi</w:t>
      </w:r>
      <w:proofErr w:type="spellEnd"/>
      <w:r w:rsidRPr="004E5E15">
        <w:rPr>
          <w:rFonts w:ascii="Arial" w:hAnsi="Arial" w:cs="Arial"/>
          <w:sz w:val="24"/>
          <w:szCs w:val="24"/>
        </w:rPr>
        <w:t xml:space="preserve"> acceder nuevamente al Sistema de Salud que ella eligió. </w:t>
      </w:r>
    </w:p>
    <w:p w14:paraId="0B3A4D46" w14:textId="6E46B3E7" w:rsidR="008D2512" w:rsidRPr="004E5E15" w:rsidRDefault="008D2512" w:rsidP="008D2512">
      <w:pPr>
        <w:jc w:val="both"/>
        <w:rPr>
          <w:rFonts w:ascii="Arial" w:hAnsi="Arial" w:cs="Arial"/>
          <w:i/>
          <w:iCs/>
          <w:color w:val="000000"/>
          <w:sz w:val="24"/>
          <w:szCs w:val="24"/>
          <w:shd w:val="clear" w:color="auto" w:fill="FFFFFF"/>
        </w:rPr>
      </w:pPr>
      <w:r w:rsidRPr="004E5E15">
        <w:rPr>
          <w:rFonts w:ascii="Arial" w:hAnsi="Arial" w:cs="Arial"/>
          <w:b/>
          <w:bCs/>
          <w:color w:val="000000"/>
          <w:sz w:val="24"/>
          <w:szCs w:val="24"/>
          <w:shd w:val="clear" w:color="auto" w:fill="FFFFFF"/>
        </w:rPr>
        <w:t>3. PREVENIR</w:t>
      </w:r>
      <w:r w:rsidRPr="004E5E15">
        <w:rPr>
          <w:rFonts w:ascii="Arial" w:hAnsi="Arial" w:cs="Arial"/>
          <w:color w:val="000000"/>
          <w:sz w:val="24"/>
          <w:szCs w:val="24"/>
          <w:shd w:val="clear" w:color="auto" w:fill="FFFFFF"/>
        </w:rPr>
        <w:t xml:space="preserve"> a la </w:t>
      </w:r>
      <w:r w:rsidRPr="004E5E15">
        <w:rPr>
          <w:rFonts w:ascii="Arial" w:hAnsi="Arial" w:cs="Arial"/>
          <w:color w:val="000000"/>
          <w:sz w:val="24"/>
          <w:szCs w:val="24"/>
        </w:rPr>
        <w:t xml:space="preserve">NUEVA EPS </w:t>
      </w:r>
      <w:r w:rsidRPr="004E5E15">
        <w:rPr>
          <w:rStyle w:val="apple-converted-space"/>
          <w:rFonts w:ascii="Arial" w:hAnsi="Arial" w:cs="Arial"/>
          <w:iCs/>
          <w:color w:val="000000"/>
          <w:sz w:val="24"/>
          <w:szCs w:val="24"/>
          <w:shd w:val="clear" w:color="auto" w:fill="FFFFFF"/>
        </w:rPr>
        <w:t>para que no vuelva a</w:t>
      </w:r>
      <w:r w:rsidRPr="004E5E15">
        <w:rPr>
          <w:rFonts w:ascii="Arial" w:hAnsi="Arial" w:cs="Arial"/>
          <w:iCs/>
          <w:color w:val="000000"/>
          <w:sz w:val="24"/>
          <w:szCs w:val="24"/>
          <w:shd w:val="clear" w:color="auto" w:fill="FFFFFF"/>
        </w:rPr>
        <w:t xml:space="preserve"> incurrir en conductas que comprometan la continuidad en la prestación del servicio de salud y que desatienda una orden judicial, so pena de incurrir en desacato y/o fraude a resolución judicial. En efecto, </w:t>
      </w:r>
      <w:r w:rsidRPr="004E5E15">
        <w:rPr>
          <w:rFonts w:ascii="Arial" w:hAnsi="Arial" w:cs="Arial"/>
          <w:bCs/>
          <w:iCs/>
          <w:color w:val="000000"/>
          <w:sz w:val="24"/>
          <w:szCs w:val="24"/>
          <w:shd w:val="clear" w:color="auto" w:fill="FFFFFF"/>
        </w:rPr>
        <w:t>artículo</w:t>
      </w:r>
      <w:r w:rsidRPr="004E5E15">
        <w:rPr>
          <w:rFonts w:ascii="Arial" w:hAnsi="Arial" w:cs="Arial"/>
          <w:iCs/>
          <w:color w:val="000000"/>
          <w:sz w:val="24"/>
          <w:szCs w:val="24"/>
          <w:shd w:val="clear" w:color="auto" w:fill="FFFFFF"/>
        </w:rPr>
        <w:t> </w:t>
      </w:r>
      <w:r w:rsidRPr="004E5E15">
        <w:rPr>
          <w:rFonts w:ascii="Arial" w:hAnsi="Arial" w:cs="Arial"/>
          <w:bCs/>
          <w:iCs/>
          <w:color w:val="000000"/>
          <w:sz w:val="24"/>
          <w:szCs w:val="24"/>
          <w:shd w:val="clear" w:color="auto" w:fill="FFFFFF"/>
        </w:rPr>
        <w:t xml:space="preserve">52 del Decreto 2591 de 1991, indica que </w:t>
      </w:r>
      <w:r w:rsidRPr="004E5E15">
        <w:rPr>
          <w:rFonts w:ascii="Arial" w:hAnsi="Arial" w:cs="Arial"/>
          <w:bCs/>
          <w:i/>
          <w:iCs/>
          <w:color w:val="000000"/>
          <w:sz w:val="24"/>
          <w:szCs w:val="24"/>
          <w:shd w:val="clear" w:color="auto" w:fill="FFFFFF"/>
        </w:rPr>
        <w:t>“</w:t>
      </w:r>
      <w:r w:rsidRPr="004E5E15">
        <w:rPr>
          <w:rFonts w:ascii="Arial" w:hAnsi="Arial" w:cs="Arial"/>
          <w:i/>
          <w:iCs/>
          <w:color w:val="000000"/>
          <w:sz w:val="24"/>
          <w:szCs w:val="24"/>
          <w:shd w:val="clear" w:color="auto" w:fill="FFFFFF"/>
        </w:rPr>
        <w:t xml:space="preserve">la persona que incumpliere una orden de </w:t>
      </w:r>
      <w:proofErr w:type="gramStart"/>
      <w:r w:rsidRPr="004E5E15">
        <w:rPr>
          <w:rFonts w:ascii="Arial" w:hAnsi="Arial" w:cs="Arial"/>
          <w:i/>
          <w:iCs/>
          <w:color w:val="000000"/>
          <w:sz w:val="24"/>
          <w:szCs w:val="24"/>
          <w:shd w:val="clear" w:color="auto" w:fill="FFFFFF"/>
        </w:rPr>
        <w:t>un juez proferida</w:t>
      </w:r>
      <w:proofErr w:type="gramEnd"/>
      <w:r w:rsidRPr="004E5E15">
        <w:rPr>
          <w:rFonts w:ascii="Arial" w:hAnsi="Arial" w:cs="Arial"/>
          <w:i/>
          <w:iCs/>
          <w:color w:val="000000"/>
          <w:sz w:val="24"/>
          <w:szCs w:val="24"/>
          <w:shd w:val="clear" w:color="auto" w:fill="FFFFFF"/>
        </w:rPr>
        <w:t xml:space="preserve">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56B33811" w14:textId="721ED67C" w:rsidR="008D2512" w:rsidRDefault="008D2512" w:rsidP="008D2512">
      <w:pPr>
        <w:jc w:val="both"/>
        <w:rPr>
          <w:rFonts w:ascii="Arial" w:hAnsi="Arial" w:cs="Arial"/>
          <w:color w:val="000000"/>
          <w:sz w:val="24"/>
          <w:szCs w:val="24"/>
          <w:shd w:val="clear" w:color="auto" w:fill="FFFFFF"/>
        </w:rPr>
      </w:pPr>
      <w:r w:rsidRPr="004E5E15">
        <w:rPr>
          <w:rFonts w:ascii="Arial" w:hAnsi="Arial" w:cs="Arial"/>
          <w:color w:val="000000"/>
          <w:sz w:val="24"/>
          <w:szCs w:val="24"/>
          <w:shd w:val="clear" w:color="auto" w:fill="FFFFFF"/>
        </w:rPr>
        <w:t xml:space="preserve">4. </w:t>
      </w:r>
      <w:r w:rsidRPr="001B7A30">
        <w:rPr>
          <w:rFonts w:ascii="Arial" w:hAnsi="Arial" w:cs="Arial"/>
          <w:b/>
          <w:bCs/>
          <w:color w:val="000000"/>
          <w:sz w:val="24"/>
          <w:szCs w:val="24"/>
          <w:shd w:val="clear" w:color="auto" w:fill="FFFFFF"/>
        </w:rPr>
        <w:t>ORDENAR</w:t>
      </w:r>
      <w:r w:rsidRPr="004E5E15">
        <w:rPr>
          <w:rFonts w:ascii="Arial" w:hAnsi="Arial" w:cs="Arial"/>
          <w:color w:val="000000"/>
          <w:sz w:val="24"/>
          <w:szCs w:val="24"/>
          <w:shd w:val="clear" w:color="auto" w:fill="FFFFFF"/>
        </w:rPr>
        <w:t xml:space="preserve"> a la entidad Coosalud, que proceda a desafiliar a la señora Maria Marenco Núñez, de su entidad por no haber consentido esta la decisión de su traslado de EPS.</w:t>
      </w:r>
    </w:p>
    <w:p w14:paraId="462DFEA2" w14:textId="23C887C3" w:rsidR="00025197" w:rsidRPr="004E5E15" w:rsidRDefault="008D2512" w:rsidP="00025197">
      <w:pPr>
        <w:jc w:val="both"/>
        <w:rPr>
          <w:rFonts w:ascii="Arial" w:hAnsi="Arial" w:cs="Arial"/>
          <w:b/>
          <w:sz w:val="24"/>
          <w:szCs w:val="24"/>
        </w:rPr>
      </w:pPr>
      <w:r w:rsidRPr="004E5E15">
        <w:rPr>
          <w:rFonts w:ascii="Arial" w:hAnsi="Arial" w:cs="Arial"/>
          <w:b/>
          <w:sz w:val="24"/>
          <w:szCs w:val="24"/>
        </w:rPr>
        <w:t xml:space="preserve">5. </w:t>
      </w:r>
      <w:r w:rsidRPr="004E5E15">
        <w:rPr>
          <w:rFonts w:ascii="Arial" w:hAnsi="Arial" w:cs="Arial"/>
          <w:bCs/>
          <w:sz w:val="24"/>
          <w:szCs w:val="24"/>
        </w:rPr>
        <w:t>En caso de no ser impugnada remitir a la H. Corte Constitucional para su eventual revisión</w:t>
      </w:r>
      <w:r w:rsidRPr="004E5E15">
        <w:rPr>
          <w:rFonts w:ascii="Arial" w:hAnsi="Arial" w:cs="Arial"/>
          <w:b/>
          <w:sz w:val="24"/>
          <w:szCs w:val="24"/>
        </w:rPr>
        <w:t>.</w:t>
      </w:r>
    </w:p>
    <w:p w14:paraId="6D7D9A04" w14:textId="265458FC" w:rsidR="008D2512" w:rsidRPr="004E5E15" w:rsidRDefault="004E5E15" w:rsidP="00025197">
      <w:pPr>
        <w:jc w:val="both"/>
        <w:rPr>
          <w:rFonts w:ascii="Arial" w:hAnsi="Arial" w:cs="Arial"/>
          <w:b/>
          <w:sz w:val="24"/>
          <w:szCs w:val="24"/>
        </w:rPr>
      </w:pPr>
      <w:r w:rsidRPr="004E5E15">
        <w:rPr>
          <w:rFonts w:ascii="Arial" w:hAnsi="Arial" w:cs="Arial"/>
          <w:b/>
          <w:noProof/>
          <w:sz w:val="24"/>
          <w:szCs w:val="24"/>
          <w:lang w:val="es-ES"/>
        </w:rPr>
        <w:drawing>
          <wp:anchor distT="0" distB="0" distL="114300" distR="114300" simplePos="0" relativeHeight="251659264" behindDoc="1" locked="0" layoutInCell="1" allowOverlap="1" wp14:anchorId="004CBCE1" wp14:editId="5D0D8B09">
            <wp:simplePos x="0" y="0"/>
            <wp:positionH relativeFrom="margin">
              <wp:posOffset>1107440</wp:posOffset>
            </wp:positionH>
            <wp:positionV relativeFrom="paragraph">
              <wp:posOffset>121285</wp:posOffset>
            </wp:positionV>
            <wp:extent cx="3302000" cy="888521"/>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302000" cy="888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512" w:rsidRPr="004E5E15">
        <w:rPr>
          <w:rFonts w:ascii="Arial" w:hAnsi="Arial" w:cs="Arial"/>
          <w:b/>
          <w:sz w:val="24"/>
          <w:szCs w:val="24"/>
        </w:rPr>
        <w:t>NOTIFIQUESE y CÚMPLASE</w:t>
      </w:r>
    </w:p>
    <w:p w14:paraId="72723F6B" w14:textId="004E63D9" w:rsidR="008D2512" w:rsidRDefault="008D2512" w:rsidP="00025197">
      <w:pPr>
        <w:jc w:val="both"/>
        <w:rPr>
          <w:rFonts w:ascii="Arial" w:hAnsi="Arial" w:cs="Arial"/>
          <w:b/>
          <w:szCs w:val="28"/>
        </w:rPr>
      </w:pPr>
      <w:bookmarkStart w:id="0" w:name="_Hlk62549409"/>
    </w:p>
    <w:p w14:paraId="78ACCC22" w14:textId="2DBC27EC" w:rsidR="008D2512" w:rsidRDefault="008D2512" w:rsidP="008D2512">
      <w:pPr>
        <w:spacing w:after="0" w:line="240" w:lineRule="auto"/>
        <w:jc w:val="center"/>
        <w:rPr>
          <w:rFonts w:ascii="Arial" w:hAnsi="Arial" w:cs="Arial"/>
          <w:b/>
          <w:szCs w:val="28"/>
        </w:rPr>
      </w:pPr>
      <w:r>
        <w:rPr>
          <w:rFonts w:ascii="Arial" w:hAnsi="Arial" w:cs="Arial"/>
          <w:b/>
          <w:szCs w:val="28"/>
        </w:rPr>
        <w:t>HERMES DE JESÚS HERNANDEZ VIVES</w:t>
      </w:r>
    </w:p>
    <w:p w14:paraId="382BD5FA" w14:textId="3F4FBF56" w:rsidR="008D2512" w:rsidRPr="00ED5EAA" w:rsidRDefault="008D2512" w:rsidP="008D2512">
      <w:pPr>
        <w:spacing w:after="0" w:line="240" w:lineRule="auto"/>
        <w:jc w:val="center"/>
        <w:rPr>
          <w:rFonts w:ascii="Arial" w:hAnsi="Arial" w:cs="Arial"/>
          <w:b/>
          <w:szCs w:val="28"/>
        </w:rPr>
      </w:pPr>
      <w:r>
        <w:rPr>
          <w:rFonts w:ascii="Arial" w:hAnsi="Arial" w:cs="Arial"/>
          <w:b/>
          <w:szCs w:val="28"/>
        </w:rPr>
        <w:t>JUEZ</w:t>
      </w:r>
    </w:p>
    <w:bookmarkEnd w:id="0"/>
    <w:p w14:paraId="7F8AE5AC" w14:textId="77777777" w:rsidR="00025197" w:rsidRPr="00025197" w:rsidRDefault="00025197" w:rsidP="00025197">
      <w:pPr>
        <w:widowControl w:val="0"/>
        <w:tabs>
          <w:tab w:val="left" w:pos="8647"/>
        </w:tabs>
        <w:autoSpaceDE w:val="0"/>
        <w:autoSpaceDN w:val="0"/>
        <w:adjustRightInd w:val="0"/>
        <w:ind w:right="-70"/>
        <w:jc w:val="both"/>
        <w:rPr>
          <w:i/>
          <w:iCs/>
          <w:color w:val="000000"/>
          <w:shd w:val="clear" w:color="auto" w:fill="FFFFFF"/>
        </w:rPr>
      </w:pPr>
    </w:p>
    <w:p w14:paraId="0FB2E03F" w14:textId="15699C93" w:rsidR="00025197" w:rsidRDefault="00025197" w:rsidP="00025197">
      <w:pPr>
        <w:ind w:left="708"/>
        <w:rPr>
          <w:i/>
          <w:iCs/>
        </w:rPr>
      </w:pPr>
    </w:p>
    <w:p w14:paraId="0FA86E13" w14:textId="4B938AFF" w:rsidR="00387BA7" w:rsidRDefault="00387BA7" w:rsidP="00025197">
      <w:pPr>
        <w:ind w:left="708"/>
        <w:rPr>
          <w:i/>
          <w:iCs/>
        </w:rPr>
      </w:pPr>
    </w:p>
    <w:p w14:paraId="76482609" w14:textId="48E81976" w:rsidR="00387BA7" w:rsidRDefault="00387BA7" w:rsidP="00025197">
      <w:pPr>
        <w:ind w:left="708"/>
        <w:rPr>
          <w:i/>
          <w:iCs/>
        </w:rPr>
      </w:pPr>
    </w:p>
    <w:p w14:paraId="0B2596D1" w14:textId="3C178653" w:rsidR="00387BA7" w:rsidRDefault="00387BA7" w:rsidP="00025197">
      <w:pPr>
        <w:ind w:left="708"/>
        <w:rPr>
          <w:i/>
          <w:iCs/>
        </w:rPr>
      </w:pPr>
    </w:p>
    <w:p w14:paraId="6D88F30B" w14:textId="39E0E57B" w:rsidR="00387BA7" w:rsidRDefault="00387BA7" w:rsidP="00025197">
      <w:pPr>
        <w:ind w:left="708"/>
        <w:rPr>
          <w:i/>
          <w:iCs/>
        </w:rPr>
      </w:pPr>
    </w:p>
    <w:p w14:paraId="03D07C86" w14:textId="7045D62D" w:rsidR="00387BA7" w:rsidRDefault="00387BA7" w:rsidP="00025197">
      <w:pPr>
        <w:ind w:left="708"/>
        <w:rPr>
          <w:i/>
          <w:iCs/>
        </w:rPr>
      </w:pPr>
    </w:p>
    <w:p w14:paraId="423670B6" w14:textId="3D8ED367" w:rsidR="00387BA7" w:rsidRDefault="00387BA7" w:rsidP="00025197">
      <w:pPr>
        <w:ind w:left="708"/>
        <w:rPr>
          <w:i/>
          <w:iCs/>
        </w:rPr>
      </w:pPr>
    </w:p>
    <w:p w14:paraId="2B50F5BA" w14:textId="5BEFBC35" w:rsidR="00387BA7" w:rsidRDefault="00387BA7" w:rsidP="00025197">
      <w:pPr>
        <w:ind w:left="708"/>
        <w:rPr>
          <w:i/>
          <w:iCs/>
        </w:rPr>
      </w:pPr>
    </w:p>
    <w:p w14:paraId="17141CB7" w14:textId="799E5BB0" w:rsidR="00387BA7" w:rsidRDefault="00387BA7" w:rsidP="00025197">
      <w:pPr>
        <w:ind w:left="708"/>
        <w:rPr>
          <w:i/>
          <w:iCs/>
        </w:rPr>
      </w:pPr>
    </w:p>
    <w:p w14:paraId="4B306C84" w14:textId="1BBFEE47" w:rsidR="00387BA7" w:rsidRDefault="00387BA7" w:rsidP="00025197">
      <w:pPr>
        <w:ind w:left="708"/>
        <w:rPr>
          <w:i/>
          <w:iCs/>
        </w:rPr>
      </w:pPr>
    </w:p>
    <w:p w14:paraId="2D24E9F8" w14:textId="7C309034" w:rsidR="00387BA7" w:rsidRDefault="00387BA7" w:rsidP="00025197">
      <w:pPr>
        <w:ind w:left="708"/>
        <w:rPr>
          <w:i/>
          <w:iCs/>
        </w:rPr>
      </w:pPr>
    </w:p>
    <w:p w14:paraId="6E19152C" w14:textId="534E239B" w:rsidR="00387BA7" w:rsidRDefault="00387BA7" w:rsidP="00025197">
      <w:pPr>
        <w:ind w:left="708"/>
        <w:rPr>
          <w:i/>
          <w:iCs/>
        </w:rPr>
      </w:pPr>
    </w:p>
    <w:p w14:paraId="77B8DD6D" w14:textId="0A13A2ED" w:rsidR="00387BA7" w:rsidRDefault="00387BA7" w:rsidP="00025197">
      <w:pPr>
        <w:ind w:left="708"/>
        <w:rPr>
          <w:i/>
          <w:iCs/>
        </w:rPr>
      </w:pPr>
    </w:p>
    <w:p w14:paraId="2E5E092F" w14:textId="6893148E" w:rsidR="00387BA7" w:rsidRDefault="00387BA7" w:rsidP="00025197">
      <w:pPr>
        <w:ind w:left="708"/>
        <w:rPr>
          <w:i/>
          <w:iCs/>
        </w:rPr>
      </w:pPr>
    </w:p>
    <w:p w14:paraId="21EDAEDD"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lastRenderedPageBreak/>
        <w:t>REPÚBLICA DE COLOMBIA</w:t>
      </w:r>
    </w:p>
    <w:p w14:paraId="365A1F97"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RAMA JUDICIAL DEL PODER PÚBLICO</w:t>
      </w:r>
    </w:p>
    <w:p w14:paraId="3A7AAC63"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JUZGADO PROMISCUO MUNICIPAL DE TENERIFE</w:t>
      </w:r>
    </w:p>
    <w:p w14:paraId="0F342537" w14:textId="77777777" w:rsidR="00387BA7" w:rsidRDefault="00387BA7" w:rsidP="00387BA7">
      <w:pPr>
        <w:jc w:val="center"/>
        <w:rPr>
          <w:rFonts w:ascii="Arial" w:hAnsi="Arial" w:cs="Arial"/>
          <w:b/>
          <w:sz w:val="24"/>
          <w:szCs w:val="24"/>
        </w:rPr>
      </w:pPr>
    </w:p>
    <w:p w14:paraId="5E845AE3" w14:textId="7E9CB086" w:rsidR="00387BA7" w:rsidRDefault="00387BA7" w:rsidP="00387BA7">
      <w:pPr>
        <w:spacing w:after="0" w:line="240" w:lineRule="auto"/>
        <w:ind w:left="360"/>
        <w:jc w:val="center"/>
        <w:rPr>
          <w:rFonts w:ascii="Arial" w:hAnsi="Arial" w:cs="Arial"/>
          <w:b/>
          <w:sz w:val="24"/>
          <w:szCs w:val="24"/>
        </w:rPr>
      </w:pPr>
      <w:r>
        <w:rPr>
          <w:rFonts w:ascii="Arial" w:hAnsi="Arial" w:cs="Arial"/>
          <w:b/>
          <w:sz w:val="24"/>
          <w:szCs w:val="24"/>
        </w:rPr>
        <w:t xml:space="preserve">TENERIFE, VEINTISIETE (27) DE ENERO DE DOS MIL VEINTIUNO (2021) </w:t>
      </w:r>
    </w:p>
    <w:p w14:paraId="169FA13E" w14:textId="77777777" w:rsidR="00387BA7" w:rsidRDefault="00387BA7" w:rsidP="00387BA7">
      <w:pPr>
        <w:spacing w:after="0" w:line="240" w:lineRule="auto"/>
        <w:ind w:left="360"/>
        <w:jc w:val="center"/>
        <w:rPr>
          <w:rFonts w:ascii="Arial" w:hAnsi="Arial" w:cs="Arial"/>
          <w:b/>
          <w:sz w:val="24"/>
          <w:szCs w:val="24"/>
        </w:rPr>
      </w:pPr>
    </w:p>
    <w:p w14:paraId="04F974C9" w14:textId="77777777" w:rsidR="00387BA7" w:rsidRDefault="00387BA7" w:rsidP="00387BA7">
      <w:pPr>
        <w:spacing w:after="0"/>
        <w:rPr>
          <w:rFonts w:ascii="Arial" w:hAnsi="Arial" w:cs="Arial"/>
          <w:b/>
          <w:sz w:val="24"/>
          <w:szCs w:val="24"/>
        </w:rPr>
      </w:pPr>
      <w:r>
        <w:rPr>
          <w:rFonts w:ascii="Arial" w:hAnsi="Arial" w:cs="Arial"/>
          <w:b/>
          <w:sz w:val="24"/>
          <w:szCs w:val="24"/>
        </w:rPr>
        <w:t>REF: ACCIÓN DE TUTELA DE PRIMERA INSTANCIA</w:t>
      </w:r>
    </w:p>
    <w:p w14:paraId="7101EB67" w14:textId="77777777" w:rsidR="00387BA7" w:rsidRDefault="00387BA7" w:rsidP="00387BA7">
      <w:pPr>
        <w:spacing w:after="0"/>
        <w:rPr>
          <w:rFonts w:ascii="Arial" w:hAnsi="Arial" w:cs="Arial"/>
          <w:b/>
          <w:sz w:val="24"/>
          <w:szCs w:val="24"/>
        </w:rPr>
      </w:pPr>
      <w:r>
        <w:rPr>
          <w:rFonts w:ascii="Arial" w:hAnsi="Arial" w:cs="Arial"/>
          <w:b/>
          <w:sz w:val="24"/>
          <w:szCs w:val="24"/>
        </w:rPr>
        <w:t>ACCIONANTE: MARIA CONCEPCION MARENCO NUÑEZ</w:t>
      </w:r>
    </w:p>
    <w:p w14:paraId="71B0CAF2" w14:textId="77777777" w:rsidR="00387BA7" w:rsidRDefault="00387BA7" w:rsidP="00387BA7">
      <w:pPr>
        <w:spacing w:after="0"/>
        <w:rPr>
          <w:rFonts w:ascii="Arial" w:hAnsi="Arial" w:cs="Arial"/>
          <w:b/>
          <w:sz w:val="24"/>
          <w:szCs w:val="24"/>
        </w:rPr>
      </w:pPr>
      <w:r>
        <w:rPr>
          <w:rFonts w:ascii="Arial" w:hAnsi="Arial" w:cs="Arial"/>
          <w:b/>
          <w:sz w:val="24"/>
          <w:szCs w:val="24"/>
        </w:rPr>
        <w:t>ACCIONADO:  NUEVA EPS</w:t>
      </w:r>
    </w:p>
    <w:p w14:paraId="2666A1EC" w14:textId="77777777" w:rsidR="00387BA7" w:rsidRDefault="00387BA7" w:rsidP="00387BA7">
      <w:pPr>
        <w:spacing w:after="0"/>
        <w:rPr>
          <w:rFonts w:ascii="Arial" w:hAnsi="Arial" w:cs="Arial"/>
          <w:b/>
          <w:sz w:val="24"/>
          <w:szCs w:val="24"/>
        </w:rPr>
      </w:pPr>
      <w:r>
        <w:rPr>
          <w:rFonts w:ascii="Arial" w:hAnsi="Arial" w:cs="Arial"/>
          <w:b/>
          <w:sz w:val="24"/>
          <w:szCs w:val="24"/>
        </w:rPr>
        <w:t>RAD: 2021-00002-00</w:t>
      </w:r>
    </w:p>
    <w:p w14:paraId="4A5EA5E3" w14:textId="7D884571" w:rsidR="00387BA7" w:rsidRDefault="00387BA7" w:rsidP="00387BA7">
      <w:pPr>
        <w:jc w:val="right"/>
        <w:rPr>
          <w:rFonts w:ascii="Arial" w:hAnsi="Arial" w:cs="Arial"/>
          <w:b/>
          <w:bCs/>
        </w:rPr>
      </w:pPr>
      <w:r>
        <w:rPr>
          <w:rFonts w:ascii="Arial" w:hAnsi="Arial" w:cs="Arial"/>
          <w:b/>
          <w:bCs/>
        </w:rPr>
        <w:t xml:space="preserve">Oficio No: </w:t>
      </w:r>
      <w:r w:rsidR="008A35B0">
        <w:rPr>
          <w:rFonts w:ascii="Arial" w:hAnsi="Arial" w:cs="Arial"/>
          <w:b/>
          <w:bCs/>
        </w:rPr>
        <w:t>080</w:t>
      </w:r>
    </w:p>
    <w:p w14:paraId="2C0ED66C" w14:textId="77777777" w:rsidR="00387BA7" w:rsidRDefault="00387BA7" w:rsidP="00387BA7">
      <w:pPr>
        <w:spacing w:after="0" w:line="240" w:lineRule="auto"/>
        <w:rPr>
          <w:rFonts w:ascii="Arial" w:hAnsi="Arial" w:cs="Arial"/>
          <w:b/>
          <w:bCs/>
        </w:rPr>
      </w:pPr>
      <w:r>
        <w:rPr>
          <w:rFonts w:ascii="Arial" w:hAnsi="Arial" w:cs="Arial"/>
          <w:b/>
          <w:bCs/>
        </w:rPr>
        <w:t>Señor:</w:t>
      </w:r>
    </w:p>
    <w:p w14:paraId="5044C8B9" w14:textId="77777777" w:rsidR="00387BA7" w:rsidRDefault="00387BA7" w:rsidP="00387BA7">
      <w:pPr>
        <w:spacing w:after="0" w:line="240" w:lineRule="auto"/>
        <w:rPr>
          <w:rFonts w:ascii="Arial" w:hAnsi="Arial" w:cs="Arial"/>
          <w:b/>
          <w:bCs/>
        </w:rPr>
      </w:pPr>
      <w:r>
        <w:rPr>
          <w:rFonts w:ascii="Arial" w:hAnsi="Arial" w:cs="Arial"/>
          <w:b/>
          <w:bCs/>
        </w:rPr>
        <w:t>NUEVA EPS</w:t>
      </w:r>
    </w:p>
    <w:p w14:paraId="79D532BA" w14:textId="77777777" w:rsidR="00387BA7" w:rsidRDefault="00387BA7" w:rsidP="00387BA7">
      <w:pPr>
        <w:spacing w:after="0" w:line="240" w:lineRule="auto"/>
        <w:rPr>
          <w:rFonts w:ascii="Arial" w:hAnsi="Arial" w:cs="Arial"/>
          <w:b/>
          <w:bCs/>
        </w:rPr>
      </w:pPr>
      <w:hyperlink r:id="rId9" w:history="1">
        <w:r>
          <w:rPr>
            <w:rStyle w:val="Hipervnculo"/>
            <w:rFonts w:ascii="Arial" w:hAnsi="Arial" w:cs="Arial"/>
            <w:b/>
            <w:bCs/>
          </w:rPr>
          <w:t>Secretaria.general@nuevaeps.com.co</w:t>
        </w:r>
      </w:hyperlink>
    </w:p>
    <w:p w14:paraId="0307FB64" w14:textId="77777777" w:rsidR="00387BA7" w:rsidRDefault="00387BA7" w:rsidP="00387BA7">
      <w:pPr>
        <w:spacing w:after="0" w:line="240" w:lineRule="auto"/>
        <w:rPr>
          <w:rFonts w:ascii="Arial" w:hAnsi="Arial" w:cs="Arial"/>
          <w:b/>
          <w:bCs/>
        </w:rPr>
      </w:pPr>
      <w:hyperlink r:id="rId10" w:history="1">
        <w:r>
          <w:rPr>
            <w:rStyle w:val="Hipervnculo"/>
            <w:rFonts w:ascii="Arial" w:hAnsi="Arial" w:cs="Arial"/>
            <w:b/>
            <w:bCs/>
          </w:rPr>
          <w:t>notificacionesjudiciales@nuevaeps.com</w:t>
        </w:r>
      </w:hyperlink>
    </w:p>
    <w:p w14:paraId="6443DB81" w14:textId="77777777" w:rsidR="00387BA7" w:rsidRDefault="00387BA7" w:rsidP="00387BA7">
      <w:pPr>
        <w:spacing w:after="0" w:line="240" w:lineRule="auto"/>
        <w:rPr>
          <w:rFonts w:ascii="Arial" w:hAnsi="Arial" w:cs="Arial"/>
          <w:b/>
          <w:bCs/>
        </w:rPr>
      </w:pPr>
      <w:r>
        <w:rPr>
          <w:rFonts w:ascii="Arial" w:hAnsi="Arial" w:cs="Arial"/>
          <w:b/>
          <w:bCs/>
        </w:rPr>
        <w:t>E.S.D</w:t>
      </w:r>
    </w:p>
    <w:p w14:paraId="1A48DC34" w14:textId="77777777" w:rsidR="00387BA7" w:rsidRDefault="00387BA7" w:rsidP="00387BA7">
      <w:pPr>
        <w:rPr>
          <w:rFonts w:ascii="Arial" w:hAnsi="Arial" w:cs="Arial"/>
          <w:b/>
          <w:bCs/>
        </w:rPr>
      </w:pPr>
    </w:p>
    <w:p w14:paraId="7834766D" w14:textId="77777777" w:rsidR="00387BA7" w:rsidRDefault="00387BA7" w:rsidP="00387BA7">
      <w:pPr>
        <w:jc w:val="both"/>
        <w:rPr>
          <w:rFonts w:ascii="Arial" w:hAnsi="Arial" w:cs="Arial"/>
          <w:b/>
          <w:bCs/>
          <w:sz w:val="24"/>
          <w:szCs w:val="24"/>
        </w:rPr>
      </w:pPr>
      <w:r>
        <w:rPr>
          <w:rFonts w:ascii="Arial" w:hAnsi="Arial" w:cs="Arial"/>
          <w:b/>
          <w:bCs/>
          <w:sz w:val="24"/>
          <w:szCs w:val="24"/>
        </w:rPr>
        <w:t>Cordial saludo,</w:t>
      </w:r>
    </w:p>
    <w:p w14:paraId="0FB03501" w14:textId="0D8D6D0B" w:rsidR="00387BA7" w:rsidRDefault="00387BA7" w:rsidP="00387BA7">
      <w:pPr>
        <w:jc w:val="both"/>
        <w:rPr>
          <w:rFonts w:ascii="Arial" w:hAnsi="Arial" w:cs="Arial"/>
          <w:b/>
          <w:bCs/>
          <w:sz w:val="24"/>
          <w:szCs w:val="24"/>
        </w:rPr>
      </w:pPr>
      <w:r>
        <w:rPr>
          <w:rFonts w:ascii="Arial" w:hAnsi="Arial" w:cs="Arial"/>
          <w:b/>
          <w:bCs/>
          <w:sz w:val="24"/>
          <w:szCs w:val="24"/>
        </w:rPr>
        <w:t xml:space="preserve">Por medio de la presente se le notifica personalmente la admisión de la tutela de la referencia a través de </w:t>
      </w:r>
      <w:r w:rsidR="008A35B0">
        <w:rPr>
          <w:rFonts w:ascii="Arial" w:hAnsi="Arial" w:cs="Arial"/>
          <w:b/>
          <w:bCs/>
          <w:sz w:val="24"/>
          <w:szCs w:val="24"/>
        </w:rPr>
        <w:t xml:space="preserve">sentencia de fecha </w:t>
      </w:r>
      <w:r>
        <w:rPr>
          <w:rFonts w:ascii="Arial" w:hAnsi="Arial" w:cs="Arial"/>
          <w:b/>
          <w:bCs/>
          <w:sz w:val="24"/>
          <w:szCs w:val="24"/>
        </w:rPr>
        <w:t>2</w:t>
      </w:r>
      <w:r w:rsidR="008A35B0">
        <w:rPr>
          <w:rFonts w:ascii="Arial" w:hAnsi="Arial" w:cs="Arial"/>
          <w:b/>
          <w:bCs/>
          <w:sz w:val="24"/>
          <w:szCs w:val="24"/>
        </w:rPr>
        <w:t xml:space="preserve">7 </w:t>
      </w:r>
      <w:r>
        <w:rPr>
          <w:rFonts w:ascii="Arial" w:hAnsi="Arial" w:cs="Arial"/>
          <w:b/>
          <w:bCs/>
          <w:sz w:val="24"/>
          <w:szCs w:val="24"/>
        </w:rPr>
        <w:t>de enero de 2021, a través del cual se dispuso:</w:t>
      </w:r>
    </w:p>
    <w:p w14:paraId="46BAC765" w14:textId="77777777" w:rsidR="008A35B0" w:rsidRPr="008A35B0" w:rsidRDefault="008A35B0" w:rsidP="008A35B0">
      <w:pPr>
        <w:pStyle w:val="Prrafodelista"/>
        <w:numPr>
          <w:ilvl w:val="0"/>
          <w:numId w:val="13"/>
        </w:numPr>
        <w:ind w:right="-136"/>
        <w:jc w:val="both"/>
        <w:rPr>
          <w:rFonts w:ascii="Arial" w:hAnsi="Arial" w:cs="Arial"/>
          <w:bCs/>
          <w:color w:val="2D2D2D"/>
          <w:sz w:val="24"/>
          <w:szCs w:val="24"/>
          <w:bdr w:val="none" w:sz="0" w:space="0" w:color="auto" w:frame="1"/>
        </w:rPr>
      </w:pPr>
      <w:proofErr w:type="gramStart"/>
      <w:r w:rsidRPr="008A35B0">
        <w:rPr>
          <w:rFonts w:ascii="Arial" w:hAnsi="Arial" w:cs="Arial"/>
          <w:b/>
          <w:sz w:val="24"/>
          <w:szCs w:val="24"/>
        </w:rPr>
        <w:t>.AMPARAR</w:t>
      </w:r>
      <w:proofErr w:type="gramEnd"/>
      <w:r w:rsidRPr="008A35B0">
        <w:rPr>
          <w:rFonts w:ascii="Arial" w:hAnsi="Arial" w:cs="Arial"/>
          <w:b/>
          <w:sz w:val="24"/>
          <w:szCs w:val="24"/>
        </w:rPr>
        <w:t xml:space="preserve"> </w:t>
      </w:r>
      <w:r w:rsidRPr="008A35B0">
        <w:rPr>
          <w:rFonts w:ascii="Arial" w:hAnsi="Arial" w:cs="Arial"/>
          <w:bCs/>
          <w:sz w:val="24"/>
          <w:szCs w:val="24"/>
        </w:rPr>
        <w:t>el derecho fundamental a la salud, vida digna y debido proceso a la desafiliación de la señora MARIA CONCEPCION MARENCO NUÑEZ, vulnerado por la entidad Nueva EPS.</w:t>
      </w:r>
      <w:r w:rsidRPr="008A35B0">
        <w:rPr>
          <w:rFonts w:ascii="Arial" w:hAnsi="Arial" w:cs="Arial"/>
          <w:bCs/>
          <w:color w:val="2D2D2D"/>
          <w:sz w:val="24"/>
          <w:szCs w:val="24"/>
          <w:bdr w:val="none" w:sz="0" w:space="0" w:color="auto" w:frame="1"/>
        </w:rPr>
        <w:t xml:space="preserve"> </w:t>
      </w:r>
    </w:p>
    <w:p w14:paraId="068052B3" w14:textId="26BF9927" w:rsidR="008A35B0" w:rsidRPr="008A35B0" w:rsidRDefault="008A35B0" w:rsidP="008A35B0">
      <w:pPr>
        <w:pStyle w:val="Prrafodelista"/>
        <w:numPr>
          <w:ilvl w:val="0"/>
          <w:numId w:val="13"/>
        </w:numPr>
        <w:ind w:right="-136"/>
        <w:jc w:val="both"/>
        <w:rPr>
          <w:rFonts w:ascii="Arial" w:hAnsi="Arial" w:cs="Arial"/>
          <w:sz w:val="24"/>
          <w:szCs w:val="24"/>
        </w:rPr>
      </w:pPr>
      <w:r w:rsidRPr="008A35B0">
        <w:rPr>
          <w:rFonts w:ascii="Arial" w:hAnsi="Arial" w:cs="Arial"/>
          <w:b/>
          <w:bCs/>
          <w:sz w:val="24"/>
          <w:szCs w:val="24"/>
        </w:rPr>
        <w:t>ORDENAR</w:t>
      </w:r>
      <w:r w:rsidRPr="008A35B0">
        <w:rPr>
          <w:rFonts w:ascii="Arial" w:hAnsi="Arial" w:cs="Arial"/>
          <w:sz w:val="24"/>
          <w:szCs w:val="24"/>
        </w:rPr>
        <w:t xml:space="preserve"> a la NUEVA EPS </w:t>
      </w:r>
      <w:r w:rsidRPr="008A35B0">
        <w:rPr>
          <w:rFonts w:ascii="Arial" w:hAnsi="Arial" w:cs="Arial"/>
          <w:color w:val="2D2D2D"/>
          <w:sz w:val="24"/>
          <w:szCs w:val="24"/>
          <w:bdr w:val="none" w:sz="0" w:space="0" w:color="auto" w:frame="1"/>
          <w:shd w:val="clear" w:color="auto" w:fill="FFFFFF"/>
        </w:rPr>
        <w:t>que en el término de </w:t>
      </w:r>
      <w:r w:rsidRPr="008A35B0">
        <w:rPr>
          <w:rFonts w:ascii="Arial" w:hAnsi="Arial" w:cs="Arial"/>
          <w:color w:val="2D2D2D"/>
          <w:sz w:val="24"/>
          <w:szCs w:val="24"/>
          <w:bdr w:val="none" w:sz="0" w:space="0" w:color="auto" w:frame="1"/>
        </w:rPr>
        <w:t>cuarenta y ocho (48) horas contadas a partir de la notificación de esta providencia, </w:t>
      </w:r>
      <w:r w:rsidRPr="008A35B0">
        <w:rPr>
          <w:rFonts w:ascii="Arial" w:hAnsi="Arial" w:cs="Arial"/>
          <w:color w:val="2D2D2D"/>
          <w:sz w:val="24"/>
          <w:szCs w:val="24"/>
          <w:bdr w:val="none" w:sz="0" w:space="0" w:color="auto" w:frame="1"/>
          <w:shd w:val="clear" w:color="auto" w:fill="FFFFFF"/>
        </w:rPr>
        <w:t xml:space="preserve">active la afiliación en el régimen subsidiado de la señora Maria Concepción Marenco Núñez. De igual manera, se le ordenará </w:t>
      </w:r>
      <w:r w:rsidRPr="008A35B0">
        <w:rPr>
          <w:rFonts w:ascii="Arial" w:hAnsi="Arial" w:cs="Arial"/>
          <w:b/>
          <w:bCs/>
          <w:color w:val="2D2D2D"/>
          <w:sz w:val="24"/>
          <w:szCs w:val="24"/>
          <w:bdr w:val="none" w:sz="0" w:space="0" w:color="auto" w:frame="1"/>
          <w:shd w:val="clear" w:color="auto" w:fill="FFFFFF"/>
        </w:rPr>
        <w:t>qu</w:t>
      </w:r>
      <w:r w:rsidRPr="008A35B0">
        <w:rPr>
          <w:rFonts w:ascii="Arial" w:hAnsi="Arial" w:cs="Arial"/>
          <w:color w:val="2D2D2D"/>
          <w:sz w:val="24"/>
          <w:szCs w:val="24"/>
          <w:bdr w:val="none" w:sz="0" w:space="0" w:color="auto" w:frame="1"/>
          <w:shd w:val="clear" w:color="auto" w:fill="FFFFFF"/>
        </w:rPr>
        <w:t xml:space="preserve">e </w:t>
      </w:r>
      <w:r w:rsidRPr="008A35B0">
        <w:rPr>
          <w:rFonts w:ascii="Arial" w:hAnsi="Arial" w:cs="Arial"/>
          <w:color w:val="2D2D2D"/>
          <w:sz w:val="24"/>
          <w:szCs w:val="24"/>
          <w:shd w:val="clear" w:color="auto" w:fill="FFFFFF"/>
        </w:rPr>
        <w:t>mientras se agotan los trámites administrativos propios de este tránsito, le garantice de manera continua e integral los servicios de salud</w:t>
      </w:r>
      <w:r w:rsidRPr="008A35B0">
        <w:rPr>
          <w:rFonts w:ascii="Arial" w:hAnsi="Arial" w:cs="Arial"/>
          <w:color w:val="2D2D2D"/>
          <w:sz w:val="24"/>
          <w:szCs w:val="24"/>
          <w:bdr w:val="none" w:sz="0" w:space="0" w:color="auto" w:frame="1"/>
          <w:shd w:val="clear" w:color="auto" w:fill="FFFFFF"/>
        </w:rPr>
        <w:t xml:space="preserve"> a la accionante, </w:t>
      </w:r>
      <w:r w:rsidRPr="008A35B0">
        <w:rPr>
          <w:rFonts w:ascii="Arial" w:hAnsi="Arial" w:cs="Arial"/>
          <w:sz w:val="24"/>
          <w:szCs w:val="24"/>
        </w:rPr>
        <w:t xml:space="preserve">que venía recibiendo conforme a la orden de tutela de fecha 30 de marzo de 2020, permitiéndole </w:t>
      </w:r>
      <w:proofErr w:type="spellStart"/>
      <w:r w:rsidRPr="008A35B0">
        <w:rPr>
          <w:rFonts w:ascii="Arial" w:hAnsi="Arial" w:cs="Arial"/>
          <w:sz w:val="24"/>
          <w:szCs w:val="24"/>
        </w:rPr>
        <w:t>asi</w:t>
      </w:r>
      <w:proofErr w:type="spellEnd"/>
      <w:r w:rsidRPr="008A35B0">
        <w:rPr>
          <w:rFonts w:ascii="Arial" w:hAnsi="Arial" w:cs="Arial"/>
          <w:sz w:val="24"/>
          <w:szCs w:val="24"/>
        </w:rPr>
        <w:t xml:space="preserve"> acceder nuevamente al Sistema de Salud que ella eligió. </w:t>
      </w:r>
    </w:p>
    <w:p w14:paraId="03F14AD0" w14:textId="374F877C" w:rsidR="008A35B0" w:rsidRPr="008A35B0" w:rsidRDefault="008A35B0" w:rsidP="008A35B0">
      <w:pPr>
        <w:pStyle w:val="Prrafodelista"/>
        <w:numPr>
          <w:ilvl w:val="0"/>
          <w:numId w:val="13"/>
        </w:numPr>
        <w:jc w:val="both"/>
        <w:rPr>
          <w:rFonts w:ascii="Arial" w:hAnsi="Arial" w:cs="Arial"/>
          <w:i/>
          <w:iCs/>
          <w:color w:val="000000"/>
          <w:sz w:val="24"/>
          <w:szCs w:val="24"/>
          <w:shd w:val="clear" w:color="auto" w:fill="FFFFFF"/>
        </w:rPr>
      </w:pPr>
      <w:r w:rsidRPr="008A35B0">
        <w:rPr>
          <w:rFonts w:ascii="Arial" w:hAnsi="Arial" w:cs="Arial"/>
          <w:b/>
          <w:bCs/>
          <w:color w:val="000000"/>
          <w:sz w:val="24"/>
          <w:szCs w:val="24"/>
          <w:shd w:val="clear" w:color="auto" w:fill="FFFFFF"/>
        </w:rPr>
        <w:t>PREVENIR</w:t>
      </w:r>
      <w:r w:rsidRPr="008A35B0">
        <w:rPr>
          <w:rFonts w:ascii="Arial" w:hAnsi="Arial" w:cs="Arial"/>
          <w:color w:val="000000"/>
          <w:sz w:val="24"/>
          <w:szCs w:val="24"/>
          <w:shd w:val="clear" w:color="auto" w:fill="FFFFFF"/>
        </w:rPr>
        <w:t xml:space="preserve"> a la </w:t>
      </w:r>
      <w:r w:rsidRPr="008A35B0">
        <w:rPr>
          <w:rFonts w:ascii="Arial" w:hAnsi="Arial" w:cs="Arial"/>
          <w:color w:val="000000"/>
          <w:sz w:val="24"/>
          <w:szCs w:val="24"/>
        </w:rPr>
        <w:t xml:space="preserve">NUEVA EPS </w:t>
      </w:r>
      <w:r w:rsidRPr="008A35B0">
        <w:rPr>
          <w:rStyle w:val="apple-converted-space"/>
          <w:rFonts w:ascii="Arial" w:hAnsi="Arial" w:cs="Arial"/>
          <w:iCs/>
          <w:color w:val="000000"/>
          <w:sz w:val="24"/>
          <w:szCs w:val="24"/>
          <w:shd w:val="clear" w:color="auto" w:fill="FFFFFF"/>
        </w:rPr>
        <w:t>para que no vuelva a</w:t>
      </w:r>
      <w:r w:rsidRPr="008A35B0">
        <w:rPr>
          <w:rFonts w:ascii="Arial" w:hAnsi="Arial" w:cs="Arial"/>
          <w:iCs/>
          <w:color w:val="000000"/>
          <w:sz w:val="24"/>
          <w:szCs w:val="24"/>
          <w:shd w:val="clear" w:color="auto" w:fill="FFFFFF"/>
        </w:rPr>
        <w:t xml:space="preserve"> incurrir en conductas que comprometan la continuidad en la prestación del servicio de salud y que desatienda una orden judicial, so pena de incurrir en desacato y/o fraude a resolución judicial. En efecto, </w:t>
      </w:r>
      <w:r w:rsidRPr="008A35B0">
        <w:rPr>
          <w:rFonts w:ascii="Arial" w:hAnsi="Arial" w:cs="Arial"/>
          <w:bCs/>
          <w:iCs/>
          <w:color w:val="000000"/>
          <w:sz w:val="24"/>
          <w:szCs w:val="24"/>
          <w:shd w:val="clear" w:color="auto" w:fill="FFFFFF"/>
        </w:rPr>
        <w:t>artículo</w:t>
      </w:r>
      <w:r w:rsidRPr="008A35B0">
        <w:rPr>
          <w:rFonts w:ascii="Arial" w:hAnsi="Arial" w:cs="Arial"/>
          <w:iCs/>
          <w:color w:val="000000"/>
          <w:sz w:val="24"/>
          <w:szCs w:val="24"/>
          <w:shd w:val="clear" w:color="auto" w:fill="FFFFFF"/>
        </w:rPr>
        <w:t> </w:t>
      </w:r>
      <w:r w:rsidRPr="008A35B0">
        <w:rPr>
          <w:rFonts w:ascii="Arial" w:hAnsi="Arial" w:cs="Arial"/>
          <w:bCs/>
          <w:iCs/>
          <w:color w:val="000000"/>
          <w:sz w:val="24"/>
          <w:szCs w:val="24"/>
          <w:shd w:val="clear" w:color="auto" w:fill="FFFFFF"/>
        </w:rPr>
        <w:t xml:space="preserve">52 del Decreto 2591 de 1991, indica que </w:t>
      </w:r>
      <w:r w:rsidRPr="008A35B0">
        <w:rPr>
          <w:rFonts w:ascii="Arial" w:hAnsi="Arial" w:cs="Arial"/>
          <w:bCs/>
          <w:i/>
          <w:iCs/>
          <w:color w:val="000000"/>
          <w:sz w:val="24"/>
          <w:szCs w:val="24"/>
          <w:shd w:val="clear" w:color="auto" w:fill="FFFFFF"/>
        </w:rPr>
        <w:t>“</w:t>
      </w:r>
      <w:r w:rsidRPr="008A35B0">
        <w:rPr>
          <w:rFonts w:ascii="Arial" w:hAnsi="Arial" w:cs="Arial"/>
          <w:i/>
          <w:iCs/>
          <w:color w:val="000000"/>
          <w:sz w:val="24"/>
          <w:szCs w:val="24"/>
          <w:shd w:val="clear" w:color="auto" w:fill="FFFFFF"/>
        </w:rPr>
        <w:t xml:space="preserve">la persona que incumpliere una orden de </w:t>
      </w:r>
      <w:proofErr w:type="gramStart"/>
      <w:r w:rsidRPr="008A35B0">
        <w:rPr>
          <w:rFonts w:ascii="Arial" w:hAnsi="Arial" w:cs="Arial"/>
          <w:i/>
          <w:iCs/>
          <w:color w:val="000000"/>
          <w:sz w:val="24"/>
          <w:szCs w:val="24"/>
          <w:shd w:val="clear" w:color="auto" w:fill="FFFFFF"/>
        </w:rPr>
        <w:t>un juez proferida</w:t>
      </w:r>
      <w:proofErr w:type="gramEnd"/>
      <w:r w:rsidRPr="008A35B0">
        <w:rPr>
          <w:rFonts w:ascii="Arial" w:hAnsi="Arial" w:cs="Arial"/>
          <w:i/>
          <w:iCs/>
          <w:color w:val="000000"/>
          <w:sz w:val="24"/>
          <w:szCs w:val="24"/>
          <w:shd w:val="clear" w:color="auto" w:fill="FFFFFF"/>
        </w:rPr>
        <w:t xml:space="preserve">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5ACFC05D" w14:textId="76EF6F96" w:rsidR="008A35B0" w:rsidRPr="008A35B0" w:rsidRDefault="008A35B0" w:rsidP="008A35B0">
      <w:pPr>
        <w:pStyle w:val="Prrafodelista"/>
        <w:numPr>
          <w:ilvl w:val="0"/>
          <w:numId w:val="13"/>
        </w:numPr>
        <w:jc w:val="both"/>
        <w:rPr>
          <w:rFonts w:ascii="Arial" w:hAnsi="Arial" w:cs="Arial"/>
          <w:color w:val="000000"/>
          <w:sz w:val="24"/>
          <w:szCs w:val="24"/>
          <w:shd w:val="clear" w:color="auto" w:fill="FFFFFF"/>
        </w:rPr>
      </w:pPr>
      <w:r w:rsidRPr="008A35B0">
        <w:rPr>
          <w:rFonts w:ascii="Arial" w:hAnsi="Arial" w:cs="Arial"/>
          <w:b/>
          <w:bCs/>
          <w:color w:val="000000"/>
          <w:sz w:val="24"/>
          <w:szCs w:val="24"/>
          <w:shd w:val="clear" w:color="auto" w:fill="FFFFFF"/>
        </w:rPr>
        <w:t>ORDENAR</w:t>
      </w:r>
      <w:r w:rsidRPr="008A35B0">
        <w:rPr>
          <w:rFonts w:ascii="Arial" w:hAnsi="Arial" w:cs="Arial"/>
          <w:color w:val="000000"/>
          <w:sz w:val="24"/>
          <w:szCs w:val="24"/>
          <w:shd w:val="clear" w:color="auto" w:fill="FFFFFF"/>
        </w:rPr>
        <w:t xml:space="preserve"> a la entidad Coosalud, que proceda a desafiliar a la señora Maria Marenco Núñez, de su entidad por no haber consentido esta la decisión de su traslado de EPS.</w:t>
      </w:r>
    </w:p>
    <w:p w14:paraId="6F138F77" w14:textId="03BDBB2D" w:rsidR="008A35B0" w:rsidRPr="008A35B0" w:rsidRDefault="008A35B0" w:rsidP="008A35B0">
      <w:pPr>
        <w:pStyle w:val="Prrafodelista"/>
        <w:numPr>
          <w:ilvl w:val="0"/>
          <w:numId w:val="13"/>
        </w:numPr>
        <w:jc w:val="both"/>
        <w:rPr>
          <w:rFonts w:ascii="Arial" w:hAnsi="Arial" w:cs="Arial"/>
          <w:b/>
          <w:sz w:val="24"/>
          <w:szCs w:val="24"/>
        </w:rPr>
      </w:pPr>
      <w:r w:rsidRPr="008A35B0">
        <w:rPr>
          <w:rFonts w:ascii="Arial" w:hAnsi="Arial" w:cs="Arial"/>
          <w:bCs/>
          <w:sz w:val="24"/>
          <w:szCs w:val="24"/>
        </w:rPr>
        <w:t>En caso de no ser impugnada remitir a la H. Corte Constitucional para su eventual revisión</w:t>
      </w:r>
      <w:r w:rsidRPr="008A35B0">
        <w:rPr>
          <w:rFonts w:ascii="Arial" w:hAnsi="Arial" w:cs="Arial"/>
          <w:b/>
          <w:sz w:val="24"/>
          <w:szCs w:val="24"/>
        </w:rPr>
        <w:t>.</w:t>
      </w:r>
    </w:p>
    <w:p w14:paraId="756E4F71" w14:textId="77777777" w:rsidR="00387BA7" w:rsidRDefault="00387BA7" w:rsidP="00387BA7">
      <w:pPr>
        <w:pStyle w:val="Prrafodelista"/>
        <w:tabs>
          <w:tab w:val="center" w:pos="4432"/>
          <w:tab w:val="right" w:pos="8504"/>
        </w:tabs>
        <w:spacing w:after="0" w:line="240" w:lineRule="auto"/>
        <w:jc w:val="both"/>
        <w:rPr>
          <w:rFonts w:ascii="Arial" w:hAnsi="Arial" w:cs="Arial"/>
          <w:sz w:val="24"/>
          <w:szCs w:val="24"/>
        </w:rPr>
      </w:pPr>
    </w:p>
    <w:p w14:paraId="23EA8D0D" w14:textId="1D0FDA92" w:rsidR="00387BA7" w:rsidRDefault="00387BA7" w:rsidP="00387BA7">
      <w:pPr>
        <w:rPr>
          <w:rFonts w:ascii="Arial" w:hAnsi="Arial" w:cs="Arial"/>
          <w:b/>
          <w:bCs/>
        </w:rPr>
      </w:pPr>
      <w:r>
        <w:rPr>
          <w:noProof/>
        </w:rPr>
        <w:drawing>
          <wp:anchor distT="0" distB="0" distL="114300" distR="114300" simplePos="0" relativeHeight="251661312" behindDoc="1" locked="0" layoutInCell="1" allowOverlap="1" wp14:anchorId="16F06FA3" wp14:editId="4650A302">
            <wp:simplePos x="0" y="0"/>
            <wp:positionH relativeFrom="margin">
              <wp:align>center</wp:align>
            </wp:positionH>
            <wp:positionV relativeFrom="paragraph">
              <wp:posOffset>437515</wp:posOffset>
            </wp:positionV>
            <wp:extent cx="1909445" cy="8191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445" cy="819150"/>
                    </a:xfrm>
                    <a:prstGeom prst="rect">
                      <a:avLst/>
                    </a:prstGeom>
                    <a:noFill/>
                  </pic:spPr>
                </pic:pic>
              </a:graphicData>
            </a:graphic>
            <wp14:sizeRelH relativeFrom="page">
              <wp14:pctWidth>0</wp14:pctWidth>
            </wp14:sizeRelH>
            <wp14:sizeRelV relativeFrom="page">
              <wp14:pctHeight>0</wp14:pctHeight>
            </wp14:sizeRelV>
          </wp:anchor>
        </w:drawing>
      </w:r>
    </w:p>
    <w:p w14:paraId="7831EDE2" w14:textId="77777777" w:rsidR="00387BA7" w:rsidRDefault="00387BA7" w:rsidP="00387BA7">
      <w:pPr>
        <w:rPr>
          <w:rFonts w:ascii="Arial" w:hAnsi="Arial" w:cs="Arial"/>
          <w:b/>
          <w:bCs/>
        </w:rPr>
      </w:pPr>
    </w:p>
    <w:p w14:paraId="2E7FDFDA" w14:textId="77777777" w:rsidR="00387BA7" w:rsidRDefault="00387BA7" w:rsidP="00387BA7">
      <w:pPr>
        <w:spacing w:after="0" w:line="240" w:lineRule="auto"/>
        <w:jc w:val="center"/>
        <w:rPr>
          <w:rFonts w:ascii="Arial" w:hAnsi="Arial" w:cs="Arial"/>
          <w:b/>
          <w:bCs/>
        </w:rPr>
      </w:pPr>
      <w:r>
        <w:rPr>
          <w:rFonts w:ascii="Arial" w:hAnsi="Arial" w:cs="Arial"/>
          <w:b/>
          <w:bCs/>
        </w:rPr>
        <w:t>ANA MARIA RINCON MARQUEZ</w:t>
      </w:r>
    </w:p>
    <w:p w14:paraId="7ABB85A2" w14:textId="77777777" w:rsidR="00387BA7" w:rsidRDefault="00387BA7" w:rsidP="00387BA7">
      <w:pPr>
        <w:spacing w:after="0" w:line="240" w:lineRule="auto"/>
        <w:jc w:val="center"/>
        <w:rPr>
          <w:rFonts w:ascii="Arial" w:hAnsi="Arial" w:cs="Arial"/>
          <w:b/>
          <w:bCs/>
        </w:rPr>
      </w:pPr>
      <w:r>
        <w:rPr>
          <w:rFonts w:ascii="Arial" w:hAnsi="Arial" w:cs="Arial"/>
          <w:b/>
          <w:bCs/>
        </w:rPr>
        <w:t>SECRETARIA</w:t>
      </w:r>
    </w:p>
    <w:p w14:paraId="07029715" w14:textId="77777777" w:rsidR="00387BA7" w:rsidRDefault="00387BA7" w:rsidP="00387BA7">
      <w:pPr>
        <w:rPr>
          <w:rFonts w:ascii="Arial" w:hAnsi="Arial" w:cs="Arial"/>
          <w:b/>
          <w:bCs/>
        </w:rPr>
      </w:pPr>
    </w:p>
    <w:p w14:paraId="096AC498" w14:textId="77777777" w:rsidR="00387BA7" w:rsidRDefault="00387BA7" w:rsidP="00387BA7"/>
    <w:p w14:paraId="6004A507" w14:textId="77777777" w:rsidR="00387BA7" w:rsidRDefault="00387BA7" w:rsidP="00387BA7"/>
    <w:p w14:paraId="4A05C2DC"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lastRenderedPageBreak/>
        <w:t>REPÚBLICA DE COLOMBIA</w:t>
      </w:r>
    </w:p>
    <w:p w14:paraId="5A1156ED"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RAMA JUDICIAL DEL PODER PÚBLICO</w:t>
      </w:r>
    </w:p>
    <w:p w14:paraId="6640963D"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JUZGADO PROMISCUO MUNICIPAL DE TENERIFE</w:t>
      </w:r>
    </w:p>
    <w:p w14:paraId="56D0A1B0" w14:textId="77777777" w:rsidR="00387BA7" w:rsidRDefault="00387BA7" w:rsidP="00387BA7">
      <w:pPr>
        <w:jc w:val="center"/>
        <w:rPr>
          <w:rFonts w:ascii="Arial" w:hAnsi="Arial" w:cs="Arial"/>
          <w:b/>
          <w:sz w:val="24"/>
          <w:szCs w:val="24"/>
        </w:rPr>
      </w:pPr>
    </w:p>
    <w:p w14:paraId="1CD7BCA0" w14:textId="0EAE6360" w:rsidR="00387BA7" w:rsidRDefault="00387BA7" w:rsidP="00387BA7">
      <w:pPr>
        <w:spacing w:after="0" w:line="240" w:lineRule="auto"/>
        <w:ind w:left="360"/>
        <w:jc w:val="center"/>
        <w:rPr>
          <w:rFonts w:ascii="Arial" w:hAnsi="Arial" w:cs="Arial"/>
          <w:b/>
          <w:sz w:val="24"/>
          <w:szCs w:val="24"/>
        </w:rPr>
      </w:pPr>
      <w:r>
        <w:rPr>
          <w:rFonts w:ascii="Arial" w:hAnsi="Arial" w:cs="Arial"/>
          <w:b/>
          <w:sz w:val="24"/>
          <w:szCs w:val="24"/>
        </w:rPr>
        <w:t>TENERIFE, VEINTIS</w:t>
      </w:r>
      <w:r w:rsidR="008A35B0">
        <w:rPr>
          <w:rFonts w:ascii="Arial" w:hAnsi="Arial" w:cs="Arial"/>
          <w:b/>
          <w:sz w:val="24"/>
          <w:szCs w:val="24"/>
        </w:rPr>
        <w:t>IETE</w:t>
      </w:r>
      <w:r>
        <w:rPr>
          <w:rFonts w:ascii="Arial" w:hAnsi="Arial" w:cs="Arial"/>
          <w:b/>
          <w:sz w:val="24"/>
          <w:szCs w:val="24"/>
        </w:rPr>
        <w:t xml:space="preserve"> (2</w:t>
      </w:r>
      <w:r w:rsidR="008A35B0">
        <w:rPr>
          <w:rFonts w:ascii="Arial" w:hAnsi="Arial" w:cs="Arial"/>
          <w:b/>
          <w:sz w:val="24"/>
          <w:szCs w:val="24"/>
        </w:rPr>
        <w:t>7</w:t>
      </w:r>
      <w:r>
        <w:rPr>
          <w:rFonts w:ascii="Arial" w:hAnsi="Arial" w:cs="Arial"/>
          <w:b/>
          <w:sz w:val="24"/>
          <w:szCs w:val="24"/>
        </w:rPr>
        <w:t xml:space="preserve">) DE ENERO DE DOS MIL VEINTIUNO (2021) </w:t>
      </w:r>
    </w:p>
    <w:p w14:paraId="1B6BF7E1" w14:textId="77777777" w:rsidR="00387BA7" w:rsidRDefault="00387BA7" w:rsidP="00387BA7">
      <w:pPr>
        <w:spacing w:after="0" w:line="240" w:lineRule="auto"/>
        <w:ind w:left="360"/>
        <w:jc w:val="center"/>
        <w:rPr>
          <w:rFonts w:ascii="Arial" w:hAnsi="Arial" w:cs="Arial"/>
          <w:b/>
          <w:sz w:val="24"/>
          <w:szCs w:val="24"/>
        </w:rPr>
      </w:pPr>
    </w:p>
    <w:p w14:paraId="18113D98" w14:textId="77777777" w:rsidR="00387BA7" w:rsidRDefault="00387BA7" w:rsidP="00387BA7">
      <w:pPr>
        <w:spacing w:after="0"/>
        <w:rPr>
          <w:rFonts w:ascii="Arial" w:hAnsi="Arial" w:cs="Arial"/>
          <w:b/>
          <w:sz w:val="24"/>
          <w:szCs w:val="24"/>
        </w:rPr>
      </w:pPr>
      <w:r>
        <w:rPr>
          <w:rFonts w:ascii="Arial" w:hAnsi="Arial" w:cs="Arial"/>
          <w:b/>
          <w:sz w:val="24"/>
          <w:szCs w:val="24"/>
        </w:rPr>
        <w:t>REF: ACCIÓN DE TUTELA DE PRIMERA INSTANCIA</w:t>
      </w:r>
    </w:p>
    <w:p w14:paraId="6874B54D" w14:textId="77777777" w:rsidR="00387BA7" w:rsidRDefault="00387BA7" w:rsidP="00387BA7">
      <w:pPr>
        <w:spacing w:after="0"/>
        <w:rPr>
          <w:rFonts w:ascii="Arial" w:hAnsi="Arial" w:cs="Arial"/>
          <w:b/>
          <w:sz w:val="24"/>
          <w:szCs w:val="24"/>
        </w:rPr>
      </w:pPr>
      <w:r>
        <w:rPr>
          <w:rFonts w:ascii="Arial" w:hAnsi="Arial" w:cs="Arial"/>
          <w:b/>
          <w:sz w:val="24"/>
          <w:szCs w:val="24"/>
        </w:rPr>
        <w:t>ACCIONANTE: MARIA CONCEPCION MARENCO NUÑEZ</w:t>
      </w:r>
    </w:p>
    <w:p w14:paraId="605C36F1" w14:textId="77777777" w:rsidR="00387BA7" w:rsidRDefault="00387BA7" w:rsidP="00387BA7">
      <w:pPr>
        <w:spacing w:after="0"/>
        <w:rPr>
          <w:rFonts w:ascii="Arial" w:hAnsi="Arial" w:cs="Arial"/>
          <w:b/>
          <w:sz w:val="24"/>
          <w:szCs w:val="24"/>
        </w:rPr>
      </w:pPr>
      <w:r>
        <w:rPr>
          <w:rFonts w:ascii="Arial" w:hAnsi="Arial" w:cs="Arial"/>
          <w:b/>
          <w:sz w:val="24"/>
          <w:szCs w:val="24"/>
        </w:rPr>
        <w:t>ACCIONADO:  NUEVA EPS</w:t>
      </w:r>
    </w:p>
    <w:p w14:paraId="4CB4B1F0" w14:textId="77777777" w:rsidR="00387BA7" w:rsidRDefault="00387BA7" w:rsidP="00387BA7">
      <w:pPr>
        <w:spacing w:after="0"/>
        <w:rPr>
          <w:rFonts w:ascii="Arial" w:hAnsi="Arial" w:cs="Arial"/>
          <w:b/>
          <w:sz w:val="24"/>
          <w:szCs w:val="24"/>
        </w:rPr>
      </w:pPr>
      <w:r>
        <w:rPr>
          <w:rFonts w:ascii="Arial" w:hAnsi="Arial" w:cs="Arial"/>
          <w:b/>
          <w:sz w:val="24"/>
          <w:szCs w:val="24"/>
        </w:rPr>
        <w:t>RAD: 2021-00002-00</w:t>
      </w:r>
    </w:p>
    <w:p w14:paraId="4B1B1DBA" w14:textId="6DDAFCF6" w:rsidR="00387BA7" w:rsidRDefault="00387BA7" w:rsidP="00387BA7">
      <w:pPr>
        <w:jc w:val="right"/>
        <w:rPr>
          <w:rFonts w:ascii="Arial" w:hAnsi="Arial" w:cs="Arial"/>
          <w:b/>
          <w:bCs/>
        </w:rPr>
      </w:pPr>
      <w:r>
        <w:rPr>
          <w:rFonts w:ascii="Arial" w:hAnsi="Arial" w:cs="Arial"/>
          <w:b/>
          <w:bCs/>
        </w:rPr>
        <w:t>Oficio No: 0</w:t>
      </w:r>
      <w:r w:rsidR="008A35B0">
        <w:rPr>
          <w:rFonts w:ascii="Arial" w:hAnsi="Arial" w:cs="Arial"/>
          <w:b/>
          <w:bCs/>
        </w:rPr>
        <w:t>81</w:t>
      </w:r>
    </w:p>
    <w:p w14:paraId="6A5044BB" w14:textId="77777777" w:rsidR="00387BA7" w:rsidRDefault="00387BA7" w:rsidP="00387BA7">
      <w:pPr>
        <w:spacing w:after="0" w:line="240" w:lineRule="auto"/>
        <w:rPr>
          <w:rFonts w:ascii="Arial" w:hAnsi="Arial" w:cs="Arial"/>
          <w:b/>
          <w:bCs/>
        </w:rPr>
      </w:pPr>
      <w:r>
        <w:rPr>
          <w:rFonts w:ascii="Arial" w:hAnsi="Arial" w:cs="Arial"/>
          <w:b/>
          <w:bCs/>
        </w:rPr>
        <w:t>Señor:</w:t>
      </w:r>
    </w:p>
    <w:p w14:paraId="2469A3CF" w14:textId="77777777" w:rsidR="00387BA7" w:rsidRDefault="00387BA7" w:rsidP="00387BA7">
      <w:pPr>
        <w:spacing w:after="0" w:line="240" w:lineRule="auto"/>
        <w:rPr>
          <w:rFonts w:ascii="Arial" w:hAnsi="Arial" w:cs="Arial"/>
          <w:b/>
          <w:bCs/>
        </w:rPr>
      </w:pPr>
      <w:r>
        <w:rPr>
          <w:rFonts w:ascii="Arial" w:hAnsi="Arial" w:cs="Arial"/>
          <w:b/>
          <w:bCs/>
        </w:rPr>
        <w:t>MARIA MARENCO NUÑEZ</w:t>
      </w:r>
    </w:p>
    <w:p w14:paraId="03BE08EE" w14:textId="77777777" w:rsidR="00387BA7" w:rsidRDefault="00387BA7" w:rsidP="00387BA7">
      <w:pPr>
        <w:spacing w:after="0" w:line="240" w:lineRule="auto"/>
        <w:rPr>
          <w:rFonts w:ascii="Arial" w:hAnsi="Arial" w:cs="Arial"/>
          <w:b/>
          <w:bCs/>
        </w:rPr>
      </w:pPr>
      <w:r>
        <w:rPr>
          <w:rFonts w:ascii="Arial" w:hAnsi="Arial" w:cs="Arial"/>
          <w:b/>
          <w:bCs/>
        </w:rPr>
        <w:t>E.S.D</w:t>
      </w:r>
    </w:p>
    <w:p w14:paraId="2C6945F0" w14:textId="77777777" w:rsidR="00387BA7" w:rsidRDefault="00387BA7" w:rsidP="00387BA7">
      <w:pPr>
        <w:rPr>
          <w:rFonts w:ascii="Arial" w:hAnsi="Arial" w:cs="Arial"/>
          <w:b/>
          <w:bCs/>
        </w:rPr>
      </w:pPr>
    </w:p>
    <w:p w14:paraId="78DC3060" w14:textId="4ED3B9D8" w:rsidR="008A35B0" w:rsidRDefault="00387BA7" w:rsidP="008A35B0">
      <w:pPr>
        <w:jc w:val="both"/>
        <w:rPr>
          <w:rFonts w:ascii="Arial" w:hAnsi="Arial" w:cs="Arial"/>
          <w:b/>
          <w:bCs/>
          <w:sz w:val="24"/>
          <w:szCs w:val="24"/>
        </w:rPr>
      </w:pPr>
      <w:r>
        <w:rPr>
          <w:rFonts w:ascii="Arial" w:hAnsi="Arial" w:cs="Arial"/>
          <w:b/>
          <w:bCs/>
          <w:sz w:val="24"/>
          <w:szCs w:val="24"/>
        </w:rPr>
        <w:t>Cordial saludo</w:t>
      </w:r>
      <w:r w:rsidR="008A35B0">
        <w:rPr>
          <w:rFonts w:ascii="Arial" w:hAnsi="Arial" w:cs="Arial"/>
          <w:b/>
          <w:bCs/>
          <w:sz w:val="24"/>
          <w:szCs w:val="24"/>
        </w:rPr>
        <w:t>,</w:t>
      </w:r>
    </w:p>
    <w:p w14:paraId="7C9D89B2" w14:textId="176EB7CA" w:rsidR="008A35B0" w:rsidRDefault="008A35B0" w:rsidP="008A35B0">
      <w:pPr>
        <w:jc w:val="both"/>
        <w:rPr>
          <w:rFonts w:ascii="Arial" w:hAnsi="Arial" w:cs="Arial"/>
          <w:b/>
          <w:bCs/>
          <w:sz w:val="24"/>
          <w:szCs w:val="24"/>
        </w:rPr>
      </w:pPr>
      <w:r>
        <w:rPr>
          <w:rFonts w:ascii="Arial" w:hAnsi="Arial" w:cs="Arial"/>
          <w:b/>
          <w:bCs/>
          <w:sz w:val="24"/>
          <w:szCs w:val="24"/>
        </w:rPr>
        <w:t>Por medio de la presente se le notifica personalmente la admisión de la tutela de la referencia a través de sentencia de fecha 27 de enero de 2021, a través del cual se dispuso:</w:t>
      </w:r>
    </w:p>
    <w:p w14:paraId="42B86820" w14:textId="77777777" w:rsidR="008A35B0" w:rsidRPr="008A35B0" w:rsidRDefault="008A35B0" w:rsidP="008A35B0">
      <w:pPr>
        <w:pStyle w:val="Prrafodelista"/>
        <w:numPr>
          <w:ilvl w:val="0"/>
          <w:numId w:val="13"/>
        </w:numPr>
        <w:ind w:right="-136"/>
        <w:jc w:val="both"/>
        <w:rPr>
          <w:rFonts w:ascii="Arial" w:hAnsi="Arial" w:cs="Arial"/>
          <w:bCs/>
          <w:color w:val="2D2D2D"/>
          <w:sz w:val="24"/>
          <w:szCs w:val="24"/>
          <w:bdr w:val="none" w:sz="0" w:space="0" w:color="auto" w:frame="1"/>
        </w:rPr>
      </w:pPr>
      <w:proofErr w:type="gramStart"/>
      <w:r w:rsidRPr="008A35B0">
        <w:rPr>
          <w:rFonts w:ascii="Arial" w:hAnsi="Arial" w:cs="Arial"/>
          <w:b/>
          <w:sz w:val="24"/>
          <w:szCs w:val="24"/>
        </w:rPr>
        <w:t>.AMPARAR</w:t>
      </w:r>
      <w:proofErr w:type="gramEnd"/>
      <w:r w:rsidRPr="008A35B0">
        <w:rPr>
          <w:rFonts w:ascii="Arial" w:hAnsi="Arial" w:cs="Arial"/>
          <w:b/>
          <w:sz w:val="24"/>
          <w:szCs w:val="24"/>
        </w:rPr>
        <w:t xml:space="preserve"> </w:t>
      </w:r>
      <w:r w:rsidRPr="008A35B0">
        <w:rPr>
          <w:rFonts w:ascii="Arial" w:hAnsi="Arial" w:cs="Arial"/>
          <w:bCs/>
          <w:sz w:val="24"/>
          <w:szCs w:val="24"/>
        </w:rPr>
        <w:t>el derecho fundamental a la salud, vida digna y debido proceso a la desafiliación de la señora MARIA CONCEPCION MARENCO NUÑEZ, vulnerado por la entidad Nueva EPS.</w:t>
      </w:r>
      <w:r w:rsidRPr="008A35B0">
        <w:rPr>
          <w:rFonts w:ascii="Arial" w:hAnsi="Arial" w:cs="Arial"/>
          <w:bCs/>
          <w:color w:val="2D2D2D"/>
          <w:sz w:val="24"/>
          <w:szCs w:val="24"/>
          <w:bdr w:val="none" w:sz="0" w:space="0" w:color="auto" w:frame="1"/>
        </w:rPr>
        <w:t xml:space="preserve"> </w:t>
      </w:r>
    </w:p>
    <w:p w14:paraId="377F7435" w14:textId="77777777" w:rsidR="008A35B0" w:rsidRPr="008A35B0" w:rsidRDefault="008A35B0" w:rsidP="008A35B0">
      <w:pPr>
        <w:pStyle w:val="Prrafodelista"/>
        <w:numPr>
          <w:ilvl w:val="0"/>
          <w:numId w:val="13"/>
        </w:numPr>
        <w:ind w:right="-136"/>
        <w:jc w:val="both"/>
        <w:rPr>
          <w:rFonts w:ascii="Arial" w:hAnsi="Arial" w:cs="Arial"/>
          <w:sz w:val="24"/>
          <w:szCs w:val="24"/>
        </w:rPr>
      </w:pPr>
      <w:r w:rsidRPr="008A35B0">
        <w:rPr>
          <w:rFonts w:ascii="Arial" w:hAnsi="Arial" w:cs="Arial"/>
          <w:b/>
          <w:bCs/>
          <w:sz w:val="24"/>
          <w:szCs w:val="24"/>
        </w:rPr>
        <w:t>ORDENAR</w:t>
      </w:r>
      <w:r w:rsidRPr="008A35B0">
        <w:rPr>
          <w:rFonts w:ascii="Arial" w:hAnsi="Arial" w:cs="Arial"/>
          <w:sz w:val="24"/>
          <w:szCs w:val="24"/>
        </w:rPr>
        <w:t xml:space="preserve"> a la NUEVA EPS </w:t>
      </w:r>
      <w:r w:rsidRPr="008A35B0">
        <w:rPr>
          <w:rFonts w:ascii="Arial" w:hAnsi="Arial" w:cs="Arial"/>
          <w:color w:val="2D2D2D"/>
          <w:sz w:val="24"/>
          <w:szCs w:val="24"/>
          <w:bdr w:val="none" w:sz="0" w:space="0" w:color="auto" w:frame="1"/>
          <w:shd w:val="clear" w:color="auto" w:fill="FFFFFF"/>
        </w:rPr>
        <w:t>que en el término de </w:t>
      </w:r>
      <w:r w:rsidRPr="008A35B0">
        <w:rPr>
          <w:rFonts w:ascii="Arial" w:hAnsi="Arial" w:cs="Arial"/>
          <w:color w:val="2D2D2D"/>
          <w:sz w:val="24"/>
          <w:szCs w:val="24"/>
          <w:bdr w:val="none" w:sz="0" w:space="0" w:color="auto" w:frame="1"/>
        </w:rPr>
        <w:t>cuarenta y ocho (48) horas contadas a partir de la notificación de esta providencia, </w:t>
      </w:r>
      <w:r w:rsidRPr="008A35B0">
        <w:rPr>
          <w:rFonts w:ascii="Arial" w:hAnsi="Arial" w:cs="Arial"/>
          <w:color w:val="2D2D2D"/>
          <w:sz w:val="24"/>
          <w:szCs w:val="24"/>
          <w:bdr w:val="none" w:sz="0" w:space="0" w:color="auto" w:frame="1"/>
          <w:shd w:val="clear" w:color="auto" w:fill="FFFFFF"/>
        </w:rPr>
        <w:t xml:space="preserve">active la afiliación en el régimen subsidiado de la señora Maria Concepción Marenco Núñez. De igual manera, se le ordenará </w:t>
      </w:r>
      <w:r w:rsidRPr="008A35B0">
        <w:rPr>
          <w:rFonts w:ascii="Arial" w:hAnsi="Arial" w:cs="Arial"/>
          <w:b/>
          <w:bCs/>
          <w:color w:val="2D2D2D"/>
          <w:sz w:val="24"/>
          <w:szCs w:val="24"/>
          <w:bdr w:val="none" w:sz="0" w:space="0" w:color="auto" w:frame="1"/>
          <w:shd w:val="clear" w:color="auto" w:fill="FFFFFF"/>
        </w:rPr>
        <w:t>qu</w:t>
      </w:r>
      <w:r w:rsidRPr="008A35B0">
        <w:rPr>
          <w:rFonts w:ascii="Arial" w:hAnsi="Arial" w:cs="Arial"/>
          <w:color w:val="2D2D2D"/>
          <w:sz w:val="24"/>
          <w:szCs w:val="24"/>
          <w:bdr w:val="none" w:sz="0" w:space="0" w:color="auto" w:frame="1"/>
          <w:shd w:val="clear" w:color="auto" w:fill="FFFFFF"/>
        </w:rPr>
        <w:t xml:space="preserve">e </w:t>
      </w:r>
      <w:r w:rsidRPr="008A35B0">
        <w:rPr>
          <w:rFonts w:ascii="Arial" w:hAnsi="Arial" w:cs="Arial"/>
          <w:color w:val="2D2D2D"/>
          <w:sz w:val="24"/>
          <w:szCs w:val="24"/>
          <w:shd w:val="clear" w:color="auto" w:fill="FFFFFF"/>
        </w:rPr>
        <w:t>mientras se agotan los trámites administrativos propios de este tránsito, le garantice de manera continua e integral los servicios de salud</w:t>
      </w:r>
      <w:r w:rsidRPr="008A35B0">
        <w:rPr>
          <w:rFonts w:ascii="Arial" w:hAnsi="Arial" w:cs="Arial"/>
          <w:color w:val="2D2D2D"/>
          <w:sz w:val="24"/>
          <w:szCs w:val="24"/>
          <w:bdr w:val="none" w:sz="0" w:space="0" w:color="auto" w:frame="1"/>
          <w:shd w:val="clear" w:color="auto" w:fill="FFFFFF"/>
        </w:rPr>
        <w:t xml:space="preserve"> a la accionante, </w:t>
      </w:r>
      <w:r w:rsidRPr="008A35B0">
        <w:rPr>
          <w:rFonts w:ascii="Arial" w:hAnsi="Arial" w:cs="Arial"/>
          <w:sz w:val="24"/>
          <w:szCs w:val="24"/>
        </w:rPr>
        <w:t xml:space="preserve">que venía recibiendo conforme a la orden de tutela de fecha 30 de marzo de 2020, permitiéndole </w:t>
      </w:r>
      <w:proofErr w:type="spellStart"/>
      <w:r w:rsidRPr="008A35B0">
        <w:rPr>
          <w:rFonts w:ascii="Arial" w:hAnsi="Arial" w:cs="Arial"/>
          <w:sz w:val="24"/>
          <w:szCs w:val="24"/>
        </w:rPr>
        <w:t>asi</w:t>
      </w:r>
      <w:proofErr w:type="spellEnd"/>
      <w:r w:rsidRPr="008A35B0">
        <w:rPr>
          <w:rFonts w:ascii="Arial" w:hAnsi="Arial" w:cs="Arial"/>
          <w:sz w:val="24"/>
          <w:szCs w:val="24"/>
        </w:rPr>
        <w:t xml:space="preserve"> acceder nuevamente al Sistema de Salud que ella eligió. </w:t>
      </w:r>
    </w:p>
    <w:p w14:paraId="2F99F444" w14:textId="701E38E7" w:rsidR="008A35B0" w:rsidRPr="008A35B0" w:rsidRDefault="008A35B0" w:rsidP="008A35B0">
      <w:pPr>
        <w:pStyle w:val="Prrafodelista"/>
        <w:numPr>
          <w:ilvl w:val="0"/>
          <w:numId w:val="13"/>
        </w:numPr>
        <w:jc w:val="both"/>
        <w:rPr>
          <w:rFonts w:ascii="Arial" w:hAnsi="Arial" w:cs="Arial"/>
          <w:i/>
          <w:iCs/>
          <w:color w:val="000000"/>
          <w:sz w:val="24"/>
          <w:szCs w:val="24"/>
          <w:shd w:val="clear" w:color="auto" w:fill="FFFFFF"/>
        </w:rPr>
      </w:pPr>
      <w:r w:rsidRPr="008A35B0">
        <w:rPr>
          <w:rFonts w:ascii="Arial" w:hAnsi="Arial" w:cs="Arial"/>
          <w:b/>
          <w:bCs/>
          <w:color w:val="000000"/>
          <w:sz w:val="24"/>
          <w:szCs w:val="24"/>
          <w:shd w:val="clear" w:color="auto" w:fill="FFFFFF"/>
        </w:rPr>
        <w:t>PREVENIR</w:t>
      </w:r>
      <w:r w:rsidRPr="008A35B0">
        <w:rPr>
          <w:rFonts w:ascii="Arial" w:hAnsi="Arial" w:cs="Arial"/>
          <w:color w:val="000000"/>
          <w:sz w:val="24"/>
          <w:szCs w:val="24"/>
          <w:shd w:val="clear" w:color="auto" w:fill="FFFFFF"/>
        </w:rPr>
        <w:t xml:space="preserve"> a la </w:t>
      </w:r>
      <w:r w:rsidRPr="008A35B0">
        <w:rPr>
          <w:rFonts w:ascii="Arial" w:hAnsi="Arial" w:cs="Arial"/>
          <w:color w:val="000000"/>
          <w:sz w:val="24"/>
          <w:szCs w:val="24"/>
        </w:rPr>
        <w:t xml:space="preserve">NUEVA EPS </w:t>
      </w:r>
      <w:r w:rsidRPr="008A35B0">
        <w:rPr>
          <w:rStyle w:val="apple-converted-space"/>
          <w:rFonts w:ascii="Arial" w:hAnsi="Arial" w:cs="Arial"/>
          <w:iCs/>
          <w:color w:val="000000"/>
          <w:sz w:val="24"/>
          <w:szCs w:val="24"/>
          <w:shd w:val="clear" w:color="auto" w:fill="FFFFFF"/>
        </w:rPr>
        <w:t>para que no vuelva a</w:t>
      </w:r>
      <w:r w:rsidRPr="008A35B0">
        <w:rPr>
          <w:rFonts w:ascii="Arial" w:hAnsi="Arial" w:cs="Arial"/>
          <w:iCs/>
          <w:color w:val="000000"/>
          <w:sz w:val="24"/>
          <w:szCs w:val="24"/>
          <w:shd w:val="clear" w:color="auto" w:fill="FFFFFF"/>
        </w:rPr>
        <w:t xml:space="preserve"> incurrir en conductas que comprometan la continuidad en la prestación del servicio de salud y que desatienda una orden judicial, so pena de incurrir en desacato y/o fraude a resolución judicial. En efecto, </w:t>
      </w:r>
      <w:r w:rsidRPr="008A35B0">
        <w:rPr>
          <w:rFonts w:ascii="Arial" w:hAnsi="Arial" w:cs="Arial"/>
          <w:bCs/>
          <w:iCs/>
          <w:color w:val="000000"/>
          <w:sz w:val="24"/>
          <w:szCs w:val="24"/>
          <w:shd w:val="clear" w:color="auto" w:fill="FFFFFF"/>
        </w:rPr>
        <w:t>artículo</w:t>
      </w:r>
      <w:r w:rsidRPr="008A35B0">
        <w:rPr>
          <w:rFonts w:ascii="Arial" w:hAnsi="Arial" w:cs="Arial"/>
          <w:iCs/>
          <w:color w:val="000000"/>
          <w:sz w:val="24"/>
          <w:szCs w:val="24"/>
          <w:shd w:val="clear" w:color="auto" w:fill="FFFFFF"/>
        </w:rPr>
        <w:t> </w:t>
      </w:r>
      <w:r w:rsidRPr="008A35B0">
        <w:rPr>
          <w:rFonts w:ascii="Arial" w:hAnsi="Arial" w:cs="Arial"/>
          <w:bCs/>
          <w:iCs/>
          <w:color w:val="000000"/>
          <w:sz w:val="24"/>
          <w:szCs w:val="24"/>
          <w:shd w:val="clear" w:color="auto" w:fill="FFFFFF"/>
        </w:rPr>
        <w:t xml:space="preserve">52 del Decreto 2591 de 1991, indica que </w:t>
      </w:r>
      <w:r w:rsidRPr="008A35B0">
        <w:rPr>
          <w:rFonts w:ascii="Arial" w:hAnsi="Arial" w:cs="Arial"/>
          <w:bCs/>
          <w:i/>
          <w:iCs/>
          <w:color w:val="000000"/>
          <w:sz w:val="24"/>
          <w:szCs w:val="24"/>
          <w:shd w:val="clear" w:color="auto" w:fill="FFFFFF"/>
        </w:rPr>
        <w:t>“</w:t>
      </w:r>
      <w:r w:rsidRPr="008A35B0">
        <w:rPr>
          <w:rFonts w:ascii="Arial" w:hAnsi="Arial" w:cs="Arial"/>
          <w:i/>
          <w:iCs/>
          <w:color w:val="000000"/>
          <w:sz w:val="24"/>
          <w:szCs w:val="24"/>
          <w:shd w:val="clear" w:color="auto" w:fill="FFFFFF"/>
        </w:rPr>
        <w:t xml:space="preserve">la persona que incumpliere una orden de </w:t>
      </w:r>
      <w:proofErr w:type="gramStart"/>
      <w:r w:rsidRPr="008A35B0">
        <w:rPr>
          <w:rFonts w:ascii="Arial" w:hAnsi="Arial" w:cs="Arial"/>
          <w:i/>
          <w:iCs/>
          <w:color w:val="000000"/>
          <w:sz w:val="24"/>
          <w:szCs w:val="24"/>
          <w:shd w:val="clear" w:color="auto" w:fill="FFFFFF"/>
        </w:rPr>
        <w:t>un juez proferida</w:t>
      </w:r>
      <w:proofErr w:type="gramEnd"/>
      <w:r w:rsidRPr="008A35B0">
        <w:rPr>
          <w:rFonts w:ascii="Arial" w:hAnsi="Arial" w:cs="Arial"/>
          <w:i/>
          <w:iCs/>
          <w:color w:val="000000"/>
          <w:sz w:val="24"/>
          <w:szCs w:val="24"/>
          <w:shd w:val="clear" w:color="auto" w:fill="FFFFFF"/>
        </w:rPr>
        <w:t xml:space="preserve">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403C9478" w14:textId="34F9DF82" w:rsidR="008A35B0" w:rsidRPr="008A35B0" w:rsidRDefault="008A35B0" w:rsidP="008A35B0">
      <w:pPr>
        <w:pStyle w:val="Prrafodelista"/>
        <w:numPr>
          <w:ilvl w:val="0"/>
          <w:numId w:val="13"/>
        </w:numPr>
        <w:jc w:val="both"/>
        <w:rPr>
          <w:rFonts w:ascii="Arial" w:hAnsi="Arial" w:cs="Arial"/>
          <w:color w:val="000000"/>
          <w:sz w:val="24"/>
          <w:szCs w:val="24"/>
          <w:shd w:val="clear" w:color="auto" w:fill="FFFFFF"/>
        </w:rPr>
      </w:pPr>
      <w:r w:rsidRPr="008A35B0">
        <w:rPr>
          <w:rFonts w:ascii="Arial" w:hAnsi="Arial" w:cs="Arial"/>
          <w:b/>
          <w:bCs/>
          <w:color w:val="000000"/>
          <w:sz w:val="24"/>
          <w:szCs w:val="24"/>
          <w:shd w:val="clear" w:color="auto" w:fill="FFFFFF"/>
        </w:rPr>
        <w:t>ORDENAR</w:t>
      </w:r>
      <w:r w:rsidRPr="008A35B0">
        <w:rPr>
          <w:rFonts w:ascii="Arial" w:hAnsi="Arial" w:cs="Arial"/>
          <w:color w:val="000000"/>
          <w:sz w:val="24"/>
          <w:szCs w:val="24"/>
          <w:shd w:val="clear" w:color="auto" w:fill="FFFFFF"/>
        </w:rPr>
        <w:t xml:space="preserve"> a la entidad Coosalud, que proceda a desafiliar a la señora Maria Marenco Núñez, de su entidad por no haber consentido esta la decisión de su traslado de EPS.</w:t>
      </w:r>
    </w:p>
    <w:p w14:paraId="6F18892C" w14:textId="361FE918" w:rsidR="008A35B0" w:rsidRPr="008A35B0" w:rsidRDefault="008A35B0" w:rsidP="008A35B0">
      <w:pPr>
        <w:pStyle w:val="Prrafodelista"/>
        <w:numPr>
          <w:ilvl w:val="0"/>
          <w:numId w:val="13"/>
        </w:numPr>
        <w:jc w:val="both"/>
        <w:rPr>
          <w:rFonts w:ascii="Arial" w:hAnsi="Arial" w:cs="Arial"/>
          <w:b/>
          <w:sz w:val="24"/>
          <w:szCs w:val="24"/>
        </w:rPr>
      </w:pPr>
      <w:r w:rsidRPr="008A35B0">
        <w:rPr>
          <w:rFonts w:ascii="Arial" w:hAnsi="Arial" w:cs="Arial"/>
          <w:bCs/>
          <w:sz w:val="24"/>
          <w:szCs w:val="24"/>
        </w:rPr>
        <w:t>En caso de no ser impugnada remitir a la H. Corte Constitucional para su eventual revisión</w:t>
      </w:r>
      <w:r w:rsidRPr="008A35B0">
        <w:rPr>
          <w:rFonts w:ascii="Arial" w:hAnsi="Arial" w:cs="Arial"/>
          <w:b/>
          <w:sz w:val="24"/>
          <w:szCs w:val="24"/>
        </w:rPr>
        <w:t>.</w:t>
      </w:r>
    </w:p>
    <w:p w14:paraId="1B534510" w14:textId="292E821A" w:rsidR="008A35B0" w:rsidRDefault="008A35B0" w:rsidP="008A35B0">
      <w:pPr>
        <w:pStyle w:val="Prrafodelista"/>
        <w:tabs>
          <w:tab w:val="center" w:pos="4432"/>
          <w:tab w:val="right" w:pos="8504"/>
        </w:tabs>
        <w:spacing w:after="0" w:line="240" w:lineRule="auto"/>
        <w:jc w:val="both"/>
        <w:rPr>
          <w:rFonts w:ascii="Arial" w:hAnsi="Arial" w:cs="Arial"/>
          <w:sz w:val="24"/>
          <w:szCs w:val="24"/>
        </w:rPr>
      </w:pPr>
    </w:p>
    <w:p w14:paraId="4AF49B45" w14:textId="2B8D61FF" w:rsidR="00387BA7" w:rsidRPr="008A35B0" w:rsidRDefault="008A35B0" w:rsidP="008A35B0">
      <w:pPr>
        <w:jc w:val="both"/>
        <w:rPr>
          <w:rFonts w:ascii="Arial" w:hAnsi="Arial" w:cs="Arial"/>
          <w:b/>
          <w:bCs/>
          <w:sz w:val="24"/>
          <w:szCs w:val="24"/>
        </w:rPr>
      </w:pPr>
      <w:r>
        <w:rPr>
          <w:noProof/>
        </w:rPr>
        <w:drawing>
          <wp:anchor distT="0" distB="0" distL="114300" distR="114300" simplePos="0" relativeHeight="251662336" behindDoc="1" locked="0" layoutInCell="1" allowOverlap="1" wp14:anchorId="20F7714C" wp14:editId="69F534E6">
            <wp:simplePos x="0" y="0"/>
            <wp:positionH relativeFrom="margin">
              <wp:align>center</wp:align>
            </wp:positionH>
            <wp:positionV relativeFrom="paragraph">
              <wp:posOffset>183790</wp:posOffset>
            </wp:positionV>
            <wp:extent cx="1909445" cy="8191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445"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 </w:t>
      </w:r>
    </w:p>
    <w:p w14:paraId="24F57904" w14:textId="755BE5A8" w:rsidR="00387BA7" w:rsidRDefault="00387BA7" w:rsidP="00387BA7">
      <w:pPr>
        <w:rPr>
          <w:rFonts w:ascii="Arial" w:hAnsi="Arial" w:cs="Arial"/>
          <w:b/>
          <w:bCs/>
        </w:rPr>
      </w:pPr>
    </w:p>
    <w:p w14:paraId="783044D9" w14:textId="77777777" w:rsidR="00387BA7" w:rsidRDefault="00387BA7" w:rsidP="00387BA7">
      <w:pPr>
        <w:spacing w:after="0" w:line="240" w:lineRule="auto"/>
        <w:jc w:val="center"/>
        <w:rPr>
          <w:rFonts w:ascii="Arial" w:hAnsi="Arial" w:cs="Arial"/>
          <w:b/>
          <w:bCs/>
        </w:rPr>
      </w:pPr>
      <w:r>
        <w:rPr>
          <w:rFonts w:ascii="Arial" w:hAnsi="Arial" w:cs="Arial"/>
          <w:b/>
          <w:bCs/>
        </w:rPr>
        <w:t>ANA MARIA RINCON MARQUEZ</w:t>
      </w:r>
    </w:p>
    <w:p w14:paraId="6ECE3416" w14:textId="2C69B5B2" w:rsidR="00387BA7" w:rsidRDefault="00387BA7" w:rsidP="00387BA7">
      <w:pPr>
        <w:spacing w:after="0" w:line="240" w:lineRule="auto"/>
        <w:jc w:val="center"/>
        <w:rPr>
          <w:rFonts w:ascii="Arial" w:hAnsi="Arial" w:cs="Arial"/>
          <w:b/>
          <w:bCs/>
        </w:rPr>
      </w:pPr>
      <w:r>
        <w:rPr>
          <w:rFonts w:ascii="Arial" w:hAnsi="Arial" w:cs="Arial"/>
          <w:b/>
          <w:bCs/>
        </w:rPr>
        <w:t>SECRETARIA</w:t>
      </w:r>
    </w:p>
    <w:p w14:paraId="77B1288C" w14:textId="3DD71475" w:rsidR="00387BA7" w:rsidRDefault="00387BA7" w:rsidP="00387BA7"/>
    <w:p w14:paraId="626D8D1A" w14:textId="77777777" w:rsidR="00387BA7" w:rsidRDefault="00387BA7" w:rsidP="00387BA7"/>
    <w:p w14:paraId="1FCAFD3B" w14:textId="77777777" w:rsidR="00387BA7" w:rsidRDefault="00387BA7" w:rsidP="00387BA7"/>
    <w:p w14:paraId="496191A8" w14:textId="77777777" w:rsidR="00387BA7" w:rsidRDefault="00387BA7" w:rsidP="00387BA7"/>
    <w:p w14:paraId="695A7DCD"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lastRenderedPageBreak/>
        <w:t>REPÚBLICA DE COLOMBIA</w:t>
      </w:r>
    </w:p>
    <w:p w14:paraId="4F991C48"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RAMA JUDICIAL DEL PODER PÚBLICO</w:t>
      </w:r>
    </w:p>
    <w:p w14:paraId="3FDEC4D5"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JUZGADO PROMISCUO MUNICIPAL DE TENERIFE</w:t>
      </w:r>
    </w:p>
    <w:p w14:paraId="6031EE94" w14:textId="77777777" w:rsidR="00387BA7" w:rsidRDefault="00387BA7" w:rsidP="00387BA7">
      <w:pPr>
        <w:jc w:val="center"/>
        <w:rPr>
          <w:rFonts w:ascii="Arial" w:hAnsi="Arial" w:cs="Arial"/>
          <w:b/>
          <w:sz w:val="24"/>
          <w:szCs w:val="24"/>
        </w:rPr>
      </w:pPr>
    </w:p>
    <w:p w14:paraId="769A7D60" w14:textId="7AC8300B" w:rsidR="00387BA7" w:rsidRDefault="00387BA7" w:rsidP="00387BA7">
      <w:pPr>
        <w:spacing w:after="0" w:line="240" w:lineRule="auto"/>
        <w:ind w:left="360"/>
        <w:jc w:val="center"/>
        <w:rPr>
          <w:rFonts w:ascii="Arial" w:hAnsi="Arial" w:cs="Arial"/>
          <w:b/>
          <w:sz w:val="24"/>
          <w:szCs w:val="24"/>
        </w:rPr>
      </w:pPr>
      <w:r>
        <w:rPr>
          <w:rFonts w:ascii="Arial" w:hAnsi="Arial" w:cs="Arial"/>
          <w:b/>
          <w:sz w:val="24"/>
          <w:szCs w:val="24"/>
        </w:rPr>
        <w:t>TENERIFE, VEINTIS</w:t>
      </w:r>
      <w:r w:rsidR="008A35B0">
        <w:rPr>
          <w:rFonts w:ascii="Arial" w:hAnsi="Arial" w:cs="Arial"/>
          <w:b/>
          <w:sz w:val="24"/>
          <w:szCs w:val="24"/>
        </w:rPr>
        <w:t>IETE</w:t>
      </w:r>
      <w:r>
        <w:rPr>
          <w:rFonts w:ascii="Arial" w:hAnsi="Arial" w:cs="Arial"/>
          <w:b/>
          <w:sz w:val="24"/>
          <w:szCs w:val="24"/>
        </w:rPr>
        <w:t xml:space="preserve"> (2</w:t>
      </w:r>
      <w:r w:rsidR="008A35B0">
        <w:rPr>
          <w:rFonts w:ascii="Arial" w:hAnsi="Arial" w:cs="Arial"/>
          <w:b/>
          <w:sz w:val="24"/>
          <w:szCs w:val="24"/>
        </w:rPr>
        <w:t>7</w:t>
      </w:r>
      <w:r>
        <w:rPr>
          <w:rFonts w:ascii="Arial" w:hAnsi="Arial" w:cs="Arial"/>
          <w:b/>
          <w:sz w:val="24"/>
          <w:szCs w:val="24"/>
        </w:rPr>
        <w:t xml:space="preserve">) DE ENERO DE DOS MIL VEINTIUNO (2021) </w:t>
      </w:r>
    </w:p>
    <w:p w14:paraId="1FC8D55F" w14:textId="77777777" w:rsidR="00387BA7" w:rsidRDefault="00387BA7" w:rsidP="00387BA7">
      <w:pPr>
        <w:spacing w:after="0" w:line="240" w:lineRule="auto"/>
        <w:ind w:left="360"/>
        <w:jc w:val="center"/>
        <w:rPr>
          <w:rFonts w:ascii="Arial" w:hAnsi="Arial" w:cs="Arial"/>
          <w:b/>
          <w:sz w:val="24"/>
          <w:szCs w:val="24"/>
        </w:rPr>
      </w:pPr>
    </w:p>
    <w:p w14:paraId="76AE5CF9" w14:textId="77777777" w:rsidR="00387BA7" w:rsidRDefault="00387BA7" w:rsidP="00387BA7">
      <w:pPr>
        <w:spacing w:after="0"/>
        <w:rPr>
          <w:rFonts w:ascii="Arial" w:hAnsi="Arial" w:cs="Arial"/>
          <w:b/>
          <w:sz w:val="24"/>
          <w:szCs w:val="24"/>
        </w:rPr>
      </w:pPr>
      <w:r>
        <w:rPr>
          <w:rFonts w:ascii="Arial" w:hAnsi="Arial" w:cs="Arial"/>
          <w:b/>
          <w:sz w:val="24"/>
          <w:szCs w:val="24"/>
        </w:rPr>
        <w:t>REF: ACCIÓN DE TUTELA DE PRIMERA INSTANCIA</w:t>
      </w:r>
    </w:p>
    <w:p w14:paraId="1A31B6E4" w14:textId="77777777" w:rsidR="00387BA7" w:rsidRDefault="00387BA7" w:rsidP="00387BA7">
      <w:pPr>
        <w:spacing w:after="0"/>
        <w:rPr>
          <w:rFonts w:ascii="Arial" w:hAnsi="Arial" w:cs="Arial"/>
          <w:b/>
          <w:sz w:val="24"/>
          <w:szCs w:val="24"/>
        </w:rPr>
      </w:pPr>
      <w:r>
        <w:rPr>
          <w:rFonts w:ascii="Arial" w:hAnsi="Arial" w:cs="Arial"/>
          <w:b/>
          <w:sz w:val="24"/>
          <w:szCs w:val="24"/>
        </w:rPr>
        <w:t>ACCIONANTE: MARIA CONCEPCION MARENCO NUÑEZ</w:t>
      </w:r>
    </w:p>
    <w:p w14:paraId="00421B2E" w14:textId="77777777" w:rsidR="00387BA7" w:rsidRDefault="00387BA7" w:rsidP="00387BA7">
      <w:pPr>
        <w:spacing w:after="0"/>
        <w:rPr>
          <w:rFonts w:ascii="Arial" w:hAnsi="Arial" w:cs="Arial"/>
          <w:b/>
          <w:sz w:val="24"/>
          <w:szCs w:val="24"/>
        </w:rPr>
      </w:pPr>
      <w:r>
        <w:rPr>
          <w:rFonts w:ascii="Arial" w:hAnsi="Arial" w:cs="Arial"/>
          <w:b/>
          <w:sz w:val="24"/>
          <w:szCs w:val="24"/>
        </w:rPr>
        <w:t>ACCIONADO:  NUEVA EPS</w:t>
      </w:r>
    </w:p>
    <w:p w14:paraId="031958BB" w14:textId="77777777" w:rsidR="00387BA7" w:rsidRDefault="00387BA7" w:rsidP="00387BA7">
      <w:pPr>
        <w:spacing w:after="0"/>
        <w:rPr>
          <w:rFonts w:ascii="Arial" w:hAnsi="Arial" w:cs="Arial"/>
          <w:b/>
          <w:sz w:val="24"/>
          <w:szCs w:val="24"/>
        </w:rPr>
      </w:pPr>
      <w:r>
        <w:rPr>
          <w:rFonts w:ascii="Arial" w:hAnsi="Arial" w:cs="Arial"/>
          <w:b/>
          <w:sz w:val="24"/>
          <w:szCs w:val="24"/>
        </w:rPr>
        <w:t>RAD: 2021-00002-00</w:t>
      </w:r>
    </w:p>
    <w:p w14:paraId="7E6DA711" w14:textId="0E4E6AD7" w:rsidR="00387BA7" w:rsidRDefault="00387BA7" w:rsidP="00387BA7">
      <w:pPr>
        <w:jc w:val="right"/>
        <w:rPr>
          <w:rFonts w:ascii="Arial" w:hAnsi="Arial" w:cs="Arial"/>
          <w:b/>
          <w:bCs/>
        </w:rPr>
      </w:pPr>
      <w:r>
        <w:rPr>
          <w:rFonts w:ascii="Arial" w:hAnsi="Arial" w:cs="Arial"/>
          <w:b/>
          <w:bCs/>
        </w:rPr>
        <w:t>Oficio No: 0</w:t>
      </w:r>
      <w:r w:rsidR="008A35B0">
        <w:rPr>
          <w:rFonts w:ascii="Arial" w:hAnsi="Arial" w:cs="Arial"/>
          <w:b/>
          <w:bCs/>
        </w:rPr>
        <w:t>82</w:t>
      </w:r>
    </w:p>
    <w:p w14:paraId="4FAF3B0A" w14:textId="77777777" w:rsidR="00387BA7" w:rsidRDefault="00387BA7" w:rsidP="00387BA7">
      <w:pPr>
        <w:spacing w:after="0" w:line="240" w:lineRule="auto"/>
        <w:rPr>
          <w:rFonts w:ascii="Arial" w:hAnsi="Arial" w:cs="Arial"/>
          <w:b/>
          <w:bCs/>
        </w:rPr>
      </w:pPr>
      <w:r>
        <w:rPr>
          <w:rFonts w:ascii="Arial" w:hAnsi="Arial" w:cs="Arial"/>
          <w:b/>
          <w:bCs/>
        </w:rPr>
        <w:t>Señor:</w:t>
      </w:r>
    </w:p>
    <w:p w14:paraId="1078BCA3" w14:textId="77777777" w:rsidR="00387BA7" w:rsidRDefault="00387BA7" w:rsidP="00387BA7">
      <w:pPr>
        <w:spacing w:after="0" w:line="240" w:lineRule="auto"/>
        <w:rPr>
          <w:rFonts w:ascii="Arial" w:hAnsi="Arial" w:cs="Arial"/>
          <w:b/>
          <w:bCs/>
        </w:rPr>
      </w:pPr>
      <w:r>
        <w:rPr>
          <w:rFonts w:ascii="Arial" w:hAnsi="Arial" w:cs="Arial"/>
          <w:b/>
          <w:bCs/>
        </w:rPr>
        <w:t>COOSALUD EPS</w:t>
      </w:r>
    </w:p>
    <w:p w14:paraId="02E97011" w14:textId="77777777" w:rsidR="00387BA7" w:rsidRDefault="00387BA7" w:rsidP="00387BA7">
      <w:pPr>
        <w:spacing w:after="0" w:line="240" w:lineRule="auto"/>
        <w:rPr>
          <w:rFonts w:ascii="Arial" w:hAnsi="Arial" w:cs="Arial"/>
          <w:b/>
          <w:bCs/>
        </w:rPr>
      </w:pPr>
      <w:r>
        <w:rPr>
          <w:rFonts w:ascii="Arial" w:hAnsi="Arial" w:cs="Arial"/>
          <w:b/>
          <w:bCs/>
        </w:rPr>
        <w:t>notificacionjudicial@coosalud.com</w:t>
      </w:r>
    </w:p>
    <w:p w14:paraId="507CEE27" w14:textId="77777777" w:rsidR="00387BA7" w:rsidRDefault="00387BA7" w:rsidP="00387BA7">
      <w:pPr>
        <w:spacing w:after="0" w:line="240" w:lineRule="auto"/>
        <w:rPr>
          <w:rFonts w:ascii="Arial" w:hAnsi="Arial" w:cs="Arial"/>
          <w:b/>
          <w:bCs/>
        </w:rPr>
      </w:pPr>
      <w:r>
        <w:rPr>
          <w:rFonts w:ascii="Arial" w:hAnsi="Arial" w:cs="Arial"/>
          <w:b/>
          <w:bCs/>
        </w:rPr>
        <w:t>E.S.D</w:t>
      </w:r>
    </w:p>
    <w:p w14:paraId="63C92DED" w14:textId="77777777" w:rsidR="00387BA7" w:rsidRDefault="00387BA7" w:rsidP="00387BA7">
      <w:pPr>
        <w:rPr>
          <w:rFonts w:ascii="Arial" w:hAnsi="Arial" w:cs="Arial"/>
          <w:b/>
          <w:bCs/>
        </w:rPr>
      </w:pPr>
    </w:p>
    <w:p w14:paraId="37F3D32F" w14:textId="77777777" w:rsidR="00387BA7" w:rsidRDefault="00387BA7" w:rsidP="00387BA7">
      <w:pPr>
        <w:jc w:val="both"/>
        <w:rPr>
          <w:rFonts w:ascii="Arial" w:hAnsi="Arial" w:cs="Arial"/>
          <w:b/>
          <w:bCs/>
          <w:sz w:val="24"/>
          <w:szCs w:val="24"/>
        </w:rPr>
      </w:pPr>
      <w:r>
        <w:rPr>
          <w:rFonts w:ascii="Arial" w:hAnsi="Arial" w:cs="Arial"/>
          <w:b/>
          <w:bCs/>
          <w:sz w:val="24"/>
          <w:szCs w:val="24"/>
        </w:rPr>
        <w:t>Cordial saludo,</w:t>
      </w:r>
    </w:p>
    <w:p w14:paraId="6886F787" w14:textId="06E84369" w:rsidR="008A35B0" w:rsidRDefault="008A35B0" w:rsidP="008A35B0">
      <w:pPr>
        <w:jc w:val="both"/>
        <w:rPr>
          <w:rFonts w:ascii="Arial" w:hAnsi="Arial" w:cs="Arial"/>
          <w:b/>
          <w:bCs/>
          <w:sz w:val="24"/>
          <w:szCs w:val="24"/>
        </w:rPr>
      </w:pPr>
      <w:r>
        <w:rPr>
          <w:rFonts w:ascii="Arial" w:hAnsi="Arial" w:cs="Arial"/>
          <w:b/>
          <w:bCs/>
          <w:sz w:val="24"/>
          <w:szCs w:val="24"/>
        </w:rPr>
        <w:t>Por medio de la presente se le notifica personalmente la admisión de la tutela de la referencia a través de sentencia de fecha 27 de enero de 2021, a través del cual se dispuso:</w:t>
      </w:r>
    </w:p>
    <w:p w14:paraId="1CD2D6B4" w14:textId="77777777" w:rsidR="008A35B0" w:rsidRPr="008A35B0" w:rsidRDefault="008A35B0" w:rsidP="008A35B0">
      <w:pPr>
        <w:pStyle w:val="Prrafodelista"/>
        <w:numPr>
          <w:ilvl w:val="0"/>
          <w:numId w:val="13"/>
        </w:numPr>
        <w:ind w:right="-136"/>
        <w:jc w:val="both"/>
        <w:rPr>
          <w:rFonts w:ascii="Arial" w:hAnsi="Arial" w:cs="Arial"/>
          <w:bCs/>
          <w:color w:val="2D2D2D"/>
          <w:sz w:val="24"/>
          <w:szCs w:val="24"/>
          <w:bdr w:val="none" w:sz="0" w:space="0" w:color="auto" w:frame="1"/>
        </w:rPr>
      </w:pPr>
      <w:proofErr w:type="gramStart"/>
      <w:r w:rsidRPr="008A35B0">
        <w:rPr>
          <w:rFonts w:ascii="Arial" w:hAnsi="Arial" w:cs="Arial"/>
          <w:b/>
          <w:sz w:val="24"/>
          <w:szCs w:val="24"/>
        </w:rPr>
        <w:t>.AMPARAR</w:t>
      </w:r>
      <w:proofErr w:type="gramEnd"/>
      <w:r w:rsidRPr="008A35B0">
        <w:rPr>
          <w:rFonts w:ascii="Arial" w:hAnsi="Arial" w:cs="Arial"/>
          <w:b/>
          <w:sz w:val="24"/>
          <w:szCs w:val="24"/>
        </w:rPr>
        <w:t xml:space="preserve"> </w:t>
      </w:r>
      <w:r w:rsidRPr="008A35B0">
        <w:rPr>
          <w:rFonts w:ascii="Arial" w:hAnsi="Arial" w:cs="Arial"/>
          <w:bCs/>
          <w:sz w:val="24"/>
          <w:szCs w:val="24"/>
        </w:rPr>
        <w:t>el derecho fundamental a la salud, vida digna y debido proceso a la desafiliación de la señora MARIA CONCEPCION MARENCO NUÑEZ, vulnerado por la entidad Nueva EPS.</w:t>
      </w:r>
      <w:r w:rsidRPr="008A35B0">
        <w:rPr>
          <w:rFonts w:ascii="Arial" w:hAnsi="Arial" w:cs="Arial"/>
          <w:bCs/>
          <w:color w:val="2D2D2D"/>
          <w:sz w:val="24"/>
          <w:szCs w:val="24"/>
          <w:bdr w:val="none" w:sz="0" w:space="0" w:color="auto" w:frame="1"/>
        </w:rPr>
        <w:t xml:space="preserve"> </w:t>
      </w:r>
    </w:p>
    <w:p w14:paraId="5F837701" w14:textId="77777777" w:rsidR="008A35B0" w:rsidRPr="008A35B0" w:rsidRDefault="008A35B0" w:rsidP="008A35B0">
      <w:pPr>
        <w:pStyle w:val="Prrafodelista"/>
        <w:numPr>
          <w:ilvl w:val="0"/>
          <w:numId w:val="13"/>
        </w:numPr>
        <w:ind w:right="-136"/>
        <w:jc w:val="both"/>
        <w:rPr>
          <w:rFonts w:ascii="Arial" w:hAnsi="Arial" w:cs="Arial"/>
          <w:sz w:val="24"/>
          <w:szCs w:val="24"/>
        </w:rPr>
      </w:pPr>
      <w:r w:rsidRPr="008A35B0">
        <w:rPr>
          <w:rFonts w:ascii="Arial" w:hAnsi="Arial" w:cs="Arial"/>
          <w:b/>
          <w:bCs/>
          <w:sz w:val="24"/>
          <w:szCs w:val="24"/>
        </w:rPr>
        <w:t>ORDENAR</w:t>
      </w:r>
      <w:r w:rsidRPr="008A35B0">
        <w:rPr>
          <w:rFonts w:ascii="Arial" w:hAnsi="Arial" w:cs="Arial"/>
          <w:sz w:val="24"/>
          <w:szCs w:val="24"/>
        </w:rPr>
        <w:t xml:space="preserve"> a la NUEVA EPS </w:t>
      </w:r>
      <w:r w:rsidRPr="008A35B0">
        <w:rPr>
          <w:rFonts w:ascii="Arial" w:hAnsi="Arial" w:cs="Arial"/>
          <w:color w:val="2D2D2D"/>
          <w:sz w:val="24"/>
          <w:szCs w:val="24"/>
          <w:bdr w:val="none" w:sz="0" w:space="0" w:color="auto" w:frame="1"/>
          <w:shd w:val="clear" w:color="auto" w:fill="FFFFFF"/>
        </w:rPr>
        <w:t>que en el término de </w:t>
      </w:r>
      <w:r w:rsidRPr="008A35B0">
        <w:rPr>
          <w:rFonts w:ascii="Arial" w:hAnsi="Arial" w:cs="Arial"/>
          <w:color w:val="2D2D2D"/>
          <w:sz w:val="24"/>
          <w:szCs w:val="24"/>
          <w:bdr w:val="none" w:sz="0" w:space="0" w:color="auto" w:frame="1"/>
        </w:rPr>
        <w:t>cuarenta y ocho (48) horas contadas a partir de la notificación de esta providencia, </w:t>
      </w:r>
      <w:r w:rsidRPr="008A35B0">
        <w:rPr>
          <w:rFonts w:ascii="Arial" w:hAnsi="Arial" w:cs="Arial"/>
          <w:color w:val="2D2D2D"/>
          <w:sz w:val="24"/>
          <w:szCs w:val="24"/>
          <w:bdr w:val="none" w:sz="0" w:space="0" w:color="auto" w:frame="1"/>
          <w:shd w:val="clear" w:color="auto" w:fill="FFFFFF"/>
        </w:rPr>
        <w:t xml:space="preserve">active la afiliación en el régimen subsidiado de la señora Maria Concepción Marenco Núñez. De igual manera, se le ordenará </w:t>
      </w:r>
      <w:r w:rsidRPr="008A35B0">
        <w:rPr>
          <w:rFonts w:ascii="Arial" w:hAnsi="Arial" w:cs="Arial"/>
          <w:b/>
          <w:bCs/>
          <w:color w:val="2D2D2D"/>
          <w:sz w:val="24"/>
          <w:szCs w:val="24"/>
          <w:bdr w:val="none" w:sz="0" w:space="0" w:color="auto" w:frame="1"/>
          <w:shd w:val="clear" w:color="auto" w:fill="FFFFFF"/>
        </w:rPr>
        <w:t>qu</w:t>
      </w:r>
      <w:r w:rsidRPr="008A35B0">
        <w:rPr>
          <w:rFonts w:ascii="Arial" w:hAnsi="Arial" w:cs="Arial"/>
          <w:color w:val="2D2D2D"/>
          <w:sz w:val="24"/>
          <w:szCs w:val="24"/>
          <w:bdr w:val="none" w:sz="0" w:space="0" w:color="auto" w:frame="1"/>
          <w:shd w:val="clear" w:color="auto" w:fill="FFFFFF"/>
        </w:rPr>
        <w:t xml:space="preserve">e </w:t>
      </w:r>
      <w:r w:rsidRPr="008A35B0">
        <w:rPr>
          <w:rFonts w:ascii="Arial" w:hAnsi="Arial" w:cs="Arial"/>
          <w:color w:val="2D2D2D"/>
          <w:sz w:val="24"/>
          <w:szCs w:val="24"/>
          <w:shd w:val="clear" w:color="auto" w:fill="FFFFFF"/>
        </w:rPr>
        <w:t>mientras se agotan los trámites administrativos propios de este tránsito, le garantice de manera continua e integral los servicios de salud</w:t>
      </w:r>
      <w:r w:rsidRPr="008A35B0">
        <w:rPr>
          <w:rFonts w:ascii="Arial" w:hAnsi="Arial" w:cs="Arial"/>
          <w:color w:val="2D2D2D"/>
          <w:sz w:val="24"/>
          <w:szCs w:val="24"/>
          <w:bdr w:val="none" w:sz="0" w:space="0" w:color="auto" w:frame="1"/>
          <w:shd w:val="clear" w:color="auto" w:fill="FFFFFF"/>
        </w:rPr>
        <w:t xml:space="preserve"> a la accionante, </w:t>
      </w:r>
      <w:r w:rsidRPr="008A35B0">
        <w:rPr>
          <w:rFonts w:ascii="Arial" w:hAnsi="Arial" w:cs="Arial"/>
          <w:sz w:val="24"/>
          <w:szCs w:val="24"/>
        </w:rPr>
        <w:t xml:space="preserve">que venía recibiendo conforme a la orden de tutela de fecha 30 de marzo de 2020, permitiéndole </w:t>
      </w:r>
      <w:proofErr w:type="spellStart"/>
      <w:r w:rsidRPr="008A35B0">
        <w:rPr>
          <w:rFonts w:ascii="Arial" w:hAnsi="Arial" w:cs="Arial"/>
          <w:sz w:val="24"/>
          <w:szCs w:val="24"/>
        </w:rPr>
        <w:t>asi</w:t>
      </w:r>
      <w:proofErr w:type="spellEnd"/>
      <w:r w:rsidRPr="008A35B0">
        <w:rPr>
          <w:rFonts w:ascii="Arial" w:hAnsi="Arial" w:cs="Arial"/>
          <w:sz w:val="24"/>
          <w:szCs w:val="24"/>
        </w:rPr>
        <w:t xml:space="preserve"> acceder nuevamente al Sistema de Salud que ella eligió. </w:t>
      </w:r>
    </w:p>
    <w:p w14:paraId="5179435E" w14:textId="77777777" w:rsidR="008A35B0" w:rsidRPr="008A35B0" w:rsidRDefault="008A35B0" w:rsidP="008A35B0">
      <w:pPr>
        <w:pStyle w:val="Prrafodelista"/>
        <w:numPr>
          <w:ilvl w:val="0"/>
          <w:numId w:val="13"/>
        </w:numPr>
        <w:jc w:val="both"/>
        <w:rPr>
          <w:rFonts w:ascii="Arial" w:hAnsi="Arial" w:cs="Arial"/>
          <w:i/>
          <w:iCs/>
          <w:color w:val="000000"/>
          <w:sz w:val="24"/>
          <w:szCs w:val="24"/>
          <w:shd w:val="clear" w:color="auto" w:fill="FFFFFF"/>
        </w:rPr>
      </w:pPr>
      <w:r w:rsidRPr="008A35B0">
        <w:rPr>
          <w:rFonts w:ascii="Arial" w:hAnsi="Arial" w:cs="Arial"/>
          <w:b/>
          <w:bCs/>
          <w:color w:val="000000"/>
          <w:sz w:val="24"/>
          <w:szCs w:val="24"/>
          <w:shd w:val="clear" w:color="auto" w:fill="FFFFFF"/>
        </w:rPr>
        <w:t>PREVENIR</w:t>
      </w:r>
      <w:r w:rsidRPr="008A35B0">
        <w:rPr>
          <w:rFonts w:ascii="Arial" w:hAnsi="Arial" w:cs="Arial"/>
          <w:color w:val="000000"/>
          <w:sz w:val="24"/>
          <w:szCs w:val="24"/>
          <w:shd w:val="clear" w:color="auto" w:fill="FFFFFF"/>
        </w:rPr>
        <w:t xml:space="preserve"> a la </w:t>
      </w:r>
      <w:r w:rsidRPr="008A35B0">
        <w:rPr>
          <w:rFonts w:ascii="Arial" w:hAnsi="Arial" w:cs="Arial"/>
          <w:color w:val="000000"/>
          <w:sz w:val="24"/>
          <w:szCs w:val="24"/>
        </w:rPr>
        <w:t xml:space="preserve">NUEVA EPS </w:t>
      </w:r>
      <w:r w:rsidRPr="008A35B0">
        <w:rPr>
          <w:rStyle w:val="apple-converted-space"/>
          <w:rFonts w:ascii="Arial" w:hAnsi="Arial" w:cs="Arial"/>
          <w:iCs/>
          <w:color w:val="000000"/>
          <w:sz w:val="24"/>
          <w:szCs w:val="24"/>
          <w:shd w:val="clear" w:color="auto" w:fill="FFFFFF"/>
        </w:rPr>
        <w:t>para que no vuelva a</w:t>
      </w:r>
      <w:r w:rsidRPr="008A35B0">
        <w:rPr>
          <w:rFonts w:ascii="Arial" w:hAnsi="Arial" w:cs="Arial"/>
          <w:iCs/>
          <w:color w:val="000000"/>
          <w:sz w:val="24"/>
          <w:szCs w:val="24"/>
          <w:shd w:val="clear" w:color="auto" w:fill="FFFFFF"/>
        </w:rPr>
        <w:t xml:space="preserve"> incurrir en conductas que comprometan la continuidad en la prestación del servicio de salud y que desatienda una orden judicial, so pena de incurrir en desacato y/o fraude a resolución judicial. En efecto, </w:t>
      </w:r>
      <w:r w:rsidRPr="008A35B0">
        <w:rPr>
          <w:rFonts w:ascii="Arial" w:hAnsi="Arial" w:cs="Arial"/>
          <w:bCs/>
          <w:iCs/>
          <w:color w:val="000000"/>
          <w:sz w:val="24"/>
          <w:szCs w:val="24"/>
          <w:shd w:val="clear" w:color="auto" w:fill="FFFFFF"/>
        </w:rPr>
        <w:t>artículo</w:t>
      </w:r>
      <w:r w:rsidRPr="008A35B0">
        <w:rPr>
          <w:rFonts w:ascii="Arial" w:hAnsi="Arial" w:cs="Arial"/>
          <w:iCs/>
          <w:color w:val="000000"/>
          <w:sz w:val="24"/>
          <w:szCs w:val="24"/>
          <w:shd w:val="clear" w:color="auto" w:fill="FFFFFF"/>
        </w:rPr>
        <w:t> </w:t>
      </w:r>
      <w:r w:rsidRPr="008A35B0">
        <w:rPr>
          <w:rFonts w:ascii="Arial" w:hAnsi="Arial" w:cs="Arial"/>
          <w:bCs/>
          <w:iCs/>
          <w:color w:val="000000"/>
          <w:sz w:val="24"/>
          <w:szCs w:val="24"/>
          <w:shd w:val="clear" w:color="auto" w:fill="FFFFFF"/>
        </w:rPr>
        <w:t xml:space="preserve">52 del Decreto 2591 de 1991, indica que </w:t>
      </w:r>
      <w:r w:rsidRPr="008A35B0">
        <w:rPr>
          <w:rFonts w:ascii="Arial" w:hAnsi="Arial" w:cs="Arial"/>
          <w:bCs/>
          <w:i/>
          <w:iCs/>
          <w:color w:val="000000"/>
          <w:sz w:val="24"/>
          <w:szCs w:val="24"/>
          <w:shd w:val="clear" w:color="auto" w:fill="FFFFFF"/>
        </w:rPr>
        <w:t>“</w:t>
      </w:r>
      <w:r w:rsidRPr="008A35B0">
        <w:rPr>
          <w:rFonts w:ascii="Arial" w:hAnsi="Arial" w:cs="Arial"/>
          <w:i/>
          <w:iCs/>
          <w:color w:val="000000"/>
          <w:sz w:val="24"/>
          <w:szCs w:val="24"/>
          <w:shd w:val="clear" w:color="auto" w:fill="FFFFFF"/>
        </w:rPr>
        <w:t xml:space="preserve">la persona que incumpliere una orden de </w:t>
      </w:r>
      <w:proofErr w:type="gramStart"/>
      <w:r w:rsidRPr="008A35B0">
        <w:rPr>
          <w:rFonts w:ascii="Arial" w:hAnsi="Arial" w:cs="Arial"/>
          <w:i/>
          <w:iCs/>
          <w:color w:val="000000"/>
          <w:sz w:val="24"/>
          <w:szCs w:val="24"/>
          <w:shd w:val="clear" w:color="auto" w:fill="FFFFFF"/>
        </w:rPr>
        <w:t>un juez proferida</w:t>
      </w:r>
      <w:proofErr w:type="gramEnd"/>
      <w:r w:rsidRPr="008A35B0">
        <w:rPr>
          <w:rFonts w:ascii="Arial" w:hAnsi="Arial" w:cs="Arial"/>
          <w:i/>
          <w:iCs/>
          <w:color w:val="000000"/>
          <w:sz w:val="24"/>
          <w:szCs w:val="24"/>
          <w:shd w:val="clear" w:color="auto" w:fill="FFFFFF"/>
        </w:rPr>
        <w:t xml:space="preserve">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341A5D78" w14:textId="77777777" w:rsidR="008A35B0" w:rsidRPr="008A35B0" w:rsidRDefault="008A35B0" w:rsidP="008A35B0">
      <w:pPr>
        <w:pStyle w:val="Prrafodelista"/>
        <w:numPr>
          <w:ilvl w:val="0"/>
          <w:numId w:val="13"/>
        </w:numPr>
        <w:jc w:val="both"/>
        <w:rPr>
          <w:rFonts w:ascii="Arial" w:hAnsi="Arial" w:cs="Arial"/>
          <w:color w:val="000000"/>
          <w:sz w:val="24"/>
          <w:szCs w:val="24"/>
          <w:shd w:val="clear" w:color="auto" w:fill="FFFFFF"/>
        </w:rPr>
      </w:pPr>
      <w:r w:rsidRPr="008A35B0">
        <w:rPr>
          <w:rFonts w:ascii="Arial" w:hAnsi="Arial" w:cs="Arial"/>
          <w:b/>
          <w:bCs/>
          <w:color w:val="000000"/>
          <w:sz w:val="24"/>
          <w:szCs w:val="24"/>
          <w:shd w:val="clear" w:color="auto" w:fill="FFFFFF"/>
        </w:rPr>
        <w:t>ORDENAR</w:t>
      </w:r>
      <w:r w:rsidRPr="008A35B0">
        <w:rPr>
          <w:rFonts w:ascii="Arial" w:hAnsi="Arial" w:cs="Arial"/>
          <w:color w:val="000000"/>
          <w:sz w:val="24"/>
          <w:szCs w:val="24"/>
          <w:shd w:val="clear" w:color="auto" w:fill="FFFFFF"/>
        </w:rPr>
        <w:t xml:space="preserve"> a la entidad Coosalud, que proceda a desafiliar a la señora Maria Marenco Núñez, de su entidad por no haber consentido esta la decisión de su traslado de EPS.</w:t>
      </w:r>
    </w:p>
    <w:p w14:paraId="728082C8" w14:textId="77777777" w:rsidR="008A35B0" w:rsidRPr="008A35B0" w:rsidRDefault="008A35B0" w:rsidP="008A35B0">
      <w:pPr>
        <w:pStyle w:val="Prrafodelista"/>
        <w:numPr>
          <w:ilvl w:val="0"/>
          <w:numId w:val="13"/>
        </w:numPr>
        <w:jc w:val="both"/>
        <w:rPr>
          <w:rFonts w:ascii="Arial" w:hAnsi="Arial" w:cs="Arial"/>
          <w:b/>
          <w:sz w:val="24"/>
          <w:szCs w:val="24"/>
        </w:rPr>
      </w:pPr>
      <w:r w:rsidRPr="008A35B0">
        <w:rPr>
          <w:rFonts w:ascii="Arial" w:hAnsi="Arial" w:cs="Arial"/>
          <w:bCs/>
          <w:sz w:val="24"/>
          <w:szCs w:val="24"/>
        </w:rPr>
        <w:t>En caso de no ser impugnada remitir a la H. Corte Constitucional para su eventual revisión</w:t>
      </w:r>
      <w:r w:rsidRPr="008A35B0">
        <w:rPr>
          <w:rFonts w:ascii="Arial" w:hAnsi="Arial" w:cs="Arial"/>
          <w:b/>
          <w:sz w:val="24"/>
          <w:szCs w:val="24"/>
        </w:rPr>
        <w:t>.</w:t>
      </w:r>
    </w:p>
    <w:p w14:paraId="472629B8" w14:textId="77777777" w:rsidR="008A35B0" w:rsidRDefault="008A35B0" w:rsidP="008A35B0">
      <w:pPr>
        <w:pStyle w:val="Prrafodelista"/>
        <w:tabs>
          <w:tab w:val="center" w:pos="4432"/>
          <w:tab w:val="right" w:pos="8504"/>
        </w:tabs>
        <w:spacing w:after="0" w:line="240" w:lineRule="auto"/>
        <w:jc w:val="both"/>
        <w:rPr>
          <w:rFonts w:ascii="Arial" w:hAnsi="Arial" w:cs="Arial"/>
          <w:sz w:val="24"/>
          <w:szCs w:val="24"/>
        </w:rPr>
      </w:pPr>
    </w:p>
    <w:p w14:paraId="3381DFFD" w14:textId="4125190A" w:rsidR="00387BA7" w:rsidRDefault="008A35B0" w:rsidP="00387BA7">
      <w:pPr>
        <w:rPr>
          <w:rFonts w:ascii="Arial" w:hAnsi="Arial" w:cs="Arial"/>
          <w:b/>
          <w:bCs/>
          <w:sz w:val="24"/>
          <w:szCs w:val="24"/>
        </w:rPr>
      </w:pPr>
      <w:r>
        <w:rPr>
          <w:noProof/>
        </w:rPr>
        <w:drawing>
          <wp:anchor distT="0" distB="0" distL="114300" distR="114300" simplePos="0" relativeHeight="251663360" behindDoc="1" locked="0" layoutInCell="1" allowOverlap="1" wp14:anchorId="4FC2231C" wp14:editId="473E6D6C">
            <wp:simplePos x="0" y="0"/>
            <wp:positionH relativeFrom="margin">
              <wp:align>center</wp:align>
            </wp:positionH>
            <wp:positionV relativeFrom="paragraph">
              <wp:posOffset>45957</wp:posOffset>
            </wp:positionV>
            <wp:extent cx="1909445" cy="8191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445" cy="819150"/>
                    </a:xfrm>
                    <a:prstGeom prst="rect">
                      <a:avLst/>
                    </a:prstGeom>
                    <a:noFill/>
                  </pic:spPr>
                </pic:pic>
              </a:graphicData>
            </a:graphic>
            <wp14:sizeRelH relativeFrom="page">
              <wp14:pctWidth>0</wp14:pctWidth>
            </wp14:sizeRelH>
            <wp14:sizeRelV relativeFrom="page">
              <wp14:pctHeight>0</wp14:pctHeight>
            </wp14:sizeRelV>
          </wp:anchor>
        </w:drawing>
      </w:r>
    </w:p>
    <w:p w14:paraId="187AC6FA" w14:textId="0526EB7F" w:rsidR="00387BA7" w:rsidRDefault="00387BA7" w:rsidP="00387BA7">
      <w:pPr>
        <w:rPr>
          <w:rFonts w:ascii="Arial" w:hAnsi="Arial" w:cs="Arial"/>
          <w:b/>
          <w:bCs/>
        </w:rPr>
      </w:pPr>
    </w:p>
    <w:p w14:paraId="0709974D" w14:textId="77777777" w:rsidR="00387BA7" w:rsidRDefault="00387BA7" w:rsidP="00387BA7">
      <w:pPr>
        <w:spacing w:after="0" w:line="240" w:lineRule="auto"/>
        <w:jc w:val="center"/>
        <w:rPr>
          <w:rFonts w:ascii="Arial" w:hAnsi="Arial" w:cs="Arial"/>
          <w:b/>
          <w:bCs/>
        </w:rPr>
      </w:pPr>
      <w:r>
        <w:rPr>
          <w:rFonts w:ascii="Arial" w:hAnsi="Arial" w:cs="Arial"/>
          <w:b/>
          <w:bCs/>
        </w:rPr>
        <w:t>ANA MARIA RINCON MARQUEZ</w:t>
      </w:r>
    </w:p>
    <w:p w14:paraId="15FE0DF6" w14:textId="77777777" w:rsidR="00387BA7" w:rsidRDefault="00387BA7" w:rsidP="00387BA7">
      <w:pPr>
        <w:spacing w:after="0" w:line="240" w:lineRule="auto"/>
        <w:jc w:val="center"/>
        <w:rPr>
          <w:rFonts w:ascii="Arial" w:hAnsi="Arial" w:cs="Arial"/>
          <w:b/>
          <w:bCs/>
        </w:rPr>
      </w:pPr>
      <w:r>
        <w:rPr>
          <w:rFonts w:ascii="Arial" w:hAnsi="Arial" w:cs="Arial"/>
          <w:b/>
          <w:bCs/>
        </w:rPr>
        <w:t>SECRETARIA</w:t>
      </w:r>
    </w:p>
    <w:p w14:paraId="4E6A578E" w14:textId="77777777" w:rsidR="00387BA7" w:rsidRDefault="00387BA7" w:rsidP="00387BA7"/>
    <w:p w14:paraId="60ADBD79" w14:textId="77777777" w:rsidR="00387BA7" w:rsidRDefault="00387BA7" w:rsidP="00387BA7"/>
    <w:p w14:paraId="044AB177" w14:textId="77777777" w:rsidR="00387BA7" w:rsidRDefault="00387BA7" w:rsidP="00387BA7"/>
    <w:p w14:paraId="4086C1ED" w14:textId="77777777" w:rsidR="00387BA7" w:rsidRDefault="00387BA7" w:rsidP="00387BA7"/>
    <w:p w14:paraId="6BD414E6" w14:textId="0558B81F" w:rsidR="00387BA7" w:rsidRDefault="00387BA7" w:rsidP="00387BA7">
      <w:pPr>
        <w:spacing w:after="0" w:line="240" w:lineRule="auto"/>
        <w:jc w:val="center"/>
        <w:rPr>
          <w:rFonts w:ascii="Arial" w:hAnsi="Arial" w:cs="Arial"/>
          <w:b/>
          <w:sz w:val="24"/>
          <w:szCs w:val="24"/>
        </w:rPr>
      </w:pPr>
      <w:r>
        <w:rPr>
          <w:rFonts w:ascii="Arial" w:hAnsi="Arial" w:cs="Arial"/>
          <w:b/>
          <w:sz w:val="24"/>
          <w:szCs w:val="24"/>
        </w:rPr>
        <w:lastRenderedPageBreak/>
        <w:t>REPÚBLICA DE COLOMBIA</w:t>
      </w:r>
    </w:p>
    <w:p w14:paraId="4232BE28"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RAMA JUDICIAL DEL PODER PÚBLICO</w:t>
      </w:r>
    </w:p>
    <w:p w14:paraId="2FB5CF16"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JUZGADO PROMISCUO MUNICIPAL DE TENERIFE</w:t>
      </w:r>
    </w:p>
    <w:p w14:paraId="6CD64E90" w14:textId="77777777" w:rsidR="00387BA7" w:rsidRDefault="00387BA7" w:rsidP="00387BA7">
      <w:pPr>
        <w:jc w:val="center"/>
        <w:rPr>
          <w:rFonts w:ascii="Arial" w:hAnsi="Arial" w:cs="Arial"/>
          <w:b/>
          <w:sz w:val="24"/>
          <w:szCs w:val="24"/>
        </w:rPr>
      </w:pPr>
    </w:p>
    <w:p w14:paraId="7490E6C4" w14:textId="3636EF83" w:rsidR="00387BA7" w:rsidRDefault="00387BA7" w:rsidP="00387BA7">
      <w:pPr>
        <w:spacing w:after="0" w:line="240" w:lineRule="auto"/>
        <w:ind w:left="360"/>
        <w:jc w:val="center"/>
        <w:rPr>
          <w:rFonts w:ascii="Arial" w:hAnsi="Arial" w:cs="Arial"/>
          <w:b/>
          <w:sz w:val="24"/>
          <w:szCs w:val="24"/>
        </w:rPr>
      </w:pPr>
      <w:r>
        <w:rPr>
          <w:rFonts w:ascii="Arial" w:hAnsi="Arial" w:cs="Arial"/>
          <w:b/>
          <w:sz w:val="24"/>
          <w:szCs w:val="24"/>
        </w:rPr>
        <w:t>TENERIFE, VEINTIS</w:t>
      </w:r>
      <w:r w:rsidR="008A35B0">
        <w:rPr>
          <w:rFonts w:ascii="Arial" w:hAnsi="Arial" w:cs="Arial"/>
          <w:b/>
          <w:sz w:val="24"/>
          <w:szCs w:val="24"/>
        </w:rPr>
        <w:t>IETE</w:t>
      </w:r>
      <w:r>
        <w:rPr>
          <w:rFonts w:ascii="Arial" w:hAnsi="Arial" w:cs="Arial"/>
          <w:b/>
          <w:sz w:val="24"/>
          <w:szCs w:val="24"/>
        </w:rPr>
        <w:t xml:space="preserve"> (2</w:t>
      </w:r>
      <w:r w:rsidR="008A35B0">
        <w:rPr>
          <w:rFonts w:ascii="Arial" w:hAnsi="Arial" w:cs="Arial"/>
          <w:b/>
          <w:sz w:val="24"/>
          <w:szCs w:val="24"/>
        </w:rPr>
        <w:t>7</w:t>
      </w:r>
      <w:r>
        <w:rPr>
          <w:rFonts w:ascii="Arial" w:hAnsi="Arial" w:cs="Arial"/>
          <w:b/>
          <w:sz w:val="24"/>
          <w:szCs w:val="24"/>
        </w:rPr>
        <w:t xml:space="preserve">) DE ENERO DE DOS MIL VEINTIUNO (2021) </w:t>
      </w:r>
    </w:p>
    <w:p w14:paraId="75F1E22A" w14:textId="77777777" w:rsidR="00387BA7" w:rsidRDefault="00387BA7" w:rsidP="00387BA7">
      <w:pPr>
        <w:spacing w:after="0" w:line="240" w:lineRule="auto"/>
        <w:ind w:left="360"/>
        <w:jc w:val="center"/>
        <w:rPr>
          <w:rFonts w:ascii="Arial" w:hAnsi="Arial" w:cs="Arial"/>
          <w:b/>
          <w:sz w:val="24"/>
          <w:szCs w:val="24"/>
        </w:rPr>
      </w:pPr>
    </w:p>
    <w:p w14:paraId="5B7E53ED" w14:textId="77777777" w:rsidR="00387BA7" w:rsidRDefault="00387BA7" w:rsidP="00387BA7">
      <w:pPr>
        <w:spacing w:after="0"/>
        <w:rPr>
          <w:rFonts w:ascii="Arial" w:hAnsi="Arial" w:cs="Arial"/>
          <w:b/>
          <w:sz w:val="24"/>
          <w:szCs w:val="24"/>
        </w:rPr>
      </w:pPr>
      <w:r>
        <w:rPr>
          <w:rFonts w:ascii="Arial" w:hAnsi="Arial" w:cs="Arial"/>
          <w:b/>
          <w:sz w:val="24"/>
          <w:szCs w:val="24"/>
        </w:rPr>
        <w:t>REF: ACCIÓN DE TUTELA DE PRIMERA INSTANCIA</w:t>
      </w:r>
    </w:p>
    <w:p w14:paraId="18668FE1" w14:textId="77777777" w:rsidR="00387BA7" w:rsidRDefault="00387BA7" w:rsidP="00387BA7">
      <w:pPr>
        <w:spacing w:after="0"/>
        <w:rPr>
          <w:rFonts w:ascii="Arial" w:hAnsi="Arial" w:cs="Arial"/>
          <w:b/>
          <w:sz w:val="24"/>
          <w:szCs w:val="24"/>
        </w:rPr>
      </w:pPr>
      <w:r>
        <w:rPr>
          <w:rFonts w:ascii="Arial" w:hAnsi="Arial" w:cs="Arial"/>
          <w:b/>
          <w:sz w:val="24"/>
          <w:szCs w:val="24"/>
        </w:rPr>
        <w:t>ACCIONANTE: MARIA CONCEPCION MARENCO NUÑEZ</w:t>
      </w:r>
    </w:p>
    <w:p w14:paraId="31AA69FB" w14:textId="77777777" w:rsidR="00387BA7" w:rsidRDefault="00387BA7" w:rsidP="00387BA7">
      <w:pPr>
        <w:spacing w:after="0"/>
        <w:rPr>
          <w:rFonts w:ascii="Arial" w:hAnsi="Arial" w:cs="Arial"/>
          <w:b/>
          <w:sz w:val="24"/>
          <w:szCs w:val="24"/>
        </w:rPr>
      </w:pPr>
      <w:r>
        <w:rPr>
          <w:rFonts w:ascii="Arial" w:hAnsi="Arial" w:cs="Arial"/>
          <w:b/>
          <w:sz w:val="24"/>
          <w:szCs w:val="24"/>
        </w:rPr>
        <w:t>ACCIONADO:  NUEVA EPS</w:t>
      </w:r>
    </w:p>
    <w:p w14:paraId="71B08158" w14:textId="77777777" w:rsidR="00387BA7" w:rsidRDefault="00387BA7" w:rsidP="00387BA7">
      <w:pPr>
        <w:spacing w:after="0"/>
        <w:rPr>
          <w:rFonts w:ascii="Arial" w:hAnsi="Arial" w:cs="Arial"/>
          <w:b/>
          <w:sz w:val="24"/>
          <w:szCs w:val="24"/>
        </w:rPr>
      </w:pPr>
      <w:r>
        <w:rPr>
          <w:rFonts w:ascii="Arial" w:hAnsi="Arial" w:cs="Arial"/>
          <w:b/>
          <w:sz w:val="24"/>
          <w:szCs w:val="24"/>
        </w:rPr>
        <w:t>RAD: 2021-00002-00</w:t>
      </w:r>
    </w:p>
    <w:p w14:paraId="1B5F11E5" w14:textId="5DB36192" w:rsidR="00387BA7" w:rsidRDefault="00387BA7" w:rsidP="00387BA7">
      <w:pPr>
        <w:jc w:val="right"/>
        <w:rPr>
          <w:rFonts w:ascii="Arial" w:hAnsi="Arial" w:cs="Arial"/>
          <w:b/>
          <w:bCs/>
        </w:rPr>
      </w:pPr>
      <w:r>
        <w:rPr>
          <w:rFonts w:ascii="Arial" w:hAnsi="Arial" w:cs="Arial"/>
          <w:b/>
          <w:bCs/>
        </w:rPr>
        <w:t>Oficio No: 08</w:t>
      </w:r>
      <w:r w:rsidR="008A35B0">
        <w:rPr>
          <w:rFonts w:ascii="Arial" w:hAnsi="Arial" w:cs="Arial"/>
          <w:b/>
          <w:bCs/>
        </w:rPr>
        <w:t>3</w:t>
      </w:r>
    </w:p>
    <w:p w14:paraId="293E3AA9" w14:textId="77777777" w:rsidR="00387BA7" w:rsidRDefault="00387BA7" w:rsidP="00387BA7">
      <w:pPr>
        <w:spacing w:after="0" w:line="240" w:lineRule="auto"/>
        <w:rPr>
          <w:rFonts w:ascii="Arial" w:hAnsi="Arial" w:cs="Arial"/>
          <w:b/>
          <w:bCs/>
        </w:rPr>
      </w:pPr>
      <w:r>
        <w:rPr>
          <w:rFonts w:ascii="Arial" w:hAnsi="Arial" w:cs="Arial"/>
          <w:b/>
          <w:bCs/>
        </w:rPr>
        <w:t>Señor:</w:t>
      </w:r>
    </w:p>
    <w:p w14:paraId="535D2F46" w14:textId="77777777" w:rsidR="00387BA7" w:rsidRDefault="00387BA7" w:rsidP="00387BA7">
      <w:pPr>
        <w:spacing w:after="0" w:line="240" w:lineRule="auto"/>
        <w:rPr>
          <w:rFonts w:ascii="Arial" w:hAnsi="Arial" w:cs="Arial"/>
          <w:b/>
          <w:bCs/>
        </w:rPr>
      </w:pPr>
      <w:r>
        <w:rPr>
          <w:rFonts w:ascii="Arial" w:hAnsi="Arial" w:cs="Arial"/>
          <w:b/>
          <w:bCs/>
        </w:rPr>
        <w:t>SECRETARIA DE SALUD DEPARTAMENTAL DEL MAGDALENA</w:t>
      </w:r>
    </w:p>
    <w:p w14:paraId="38EB6E04" w14:textId="77777777" w:rsidR="00387BA7" w:rsidRDefault="00387BA7" w:rsidP="00387BA7">
      <w:pPr>
        <w:spacing w:after="0" w:line="240" w:lineRule="auto"/>
        <w:rPr>
          <w:rFonts w:ascii="Arial" w:hAnsi="Arial" w:cs="Arial"/>
          <w:b/>
          <w:bCs/>
        </w:rPr>
      </w:pPr>
      <w:r>
        <w:rPr>
          <w:rFonts w:ascii="Arial" w:hAnsi="Arial" w:cs="Arial"/>
          <w:b/>
          <w:bCs/>
        </w:rPr>
        <w:t>secretariadesaloud@magdalena.gov.co</w:t>
      </w:r>
    </w:p>
    <w:p w14:paraId="3AE86446" w14:textId="77777777" w:rsidR="00387BA7" w:rsidRDefault="00387BA7" w:rsidP="00387BA7">
      <w:pPr>
        <w:spacing w:after="0" w:line="240" w:lineRule="auto"/>
        <w:rPr>
          <w:rFonts w:ascii="Arial" w:hAnsi="Arial" w:cs="Arial"/>
          <w:b/>
          <w:bCs/>
        </w:rPr>
      </w:pPr>
      <w:r>
        <w:rPr>
          <w:rFonts w:ascii="Arial" w:hAnsi="Arial" w:cs="Arial"/>
          <w:b/>
          <w:bCs/>
        </w:rPr>
        <w:t>E.S.D</w:t>
      </w:r>
    </w:p>
    <w:p w14:paraId="005B9C96" w14:textId="77777777" w:rsidR="00387BA7" w:rsidRDefault="00387BA7" w:rsidP="00387BA7">
      <w:pPr>
        <w:rPr>
          <w:rFonts w:ascii="Arial" w:hAnsi="Arial" w:cs="Arial"/>
          <w:b/>
          <w:bCs/>
        </w:rPr>
      </w:pPr>
    </w:p>
    <w:p w14:paraId="5592E116" w14:textId="77777777" w:rsidR="00387BA7" w:rsidRDefault="00387BA7" w:rsidP="00387BA7">
      <w:pPr>
        <w:jc w:val="both"/>
        <w:rPr>
          <w:rFonts w:ascii="Arial" w:hAnsi="Arial" w:cs="Arial"/>
          <w:b/>
          <w:bCs/>
          <w:sz w:val="24"/>
          <w:szCs w:val="24"/>
        </w:rPr>
      </w:pPr>
      <w:r>
        <w:rPr>
          <w:rFonts w:ascii="Arial" w:hAnsi="Arial" w:cs="Arial"/>
          <w:b/>
          <w:bCs/>
          <w:sz w:val="24"/>
          <w:szCs w:val="24"/>
        </w:rPr>
        <w:t>Cordial saludo,</w:t>
      </w:r>
    </w:p>
    <w:p w14:paraId="596ECF8D" w14:textId="4FBFAF1E" w:rsidR="008A35B0" w:rsidRDefault="008A35B0" w:rsidP="008A35B0">
      <w:pPr>
        <w:jc w:val="both"/>
        <w:rPr>
          <w:rFonts w:ascii="Arial" w:hAnsi="Arial" w:cs="Arial"/>
          <w:b/>
          <w:bCs/>
          <w:sz w:val="24"/>
          <w:szCs w:val="24"/>
        </w:rPr>
      </w:pPr>
      <w:r>
        <w:rPr>
          <w:rFonts w:ascii="Arial" w:hAnsi="Arial" w:cs="Arial"/>
          <w:b/>
          <w:bCs/>
          <w:sz w:val="24"/>
          <w:szCs w:val="24"/>
        </w:rPr>
        <w:t>Por medio de la presente se le notifica personalmente la admisión de la tutela de la referencia a través de sentencia de fecha 27 de enero de 2021, a través del cual se dispuso:</w:t>
      </w:r>
    </w:p>
    <w:p w14:paraId="0B1D4691" w14:textId="77777777" w:rsidR="008A35B0" w:rsidRPr="008A35B0" w:rsidRDefault="008A35B0" w:rsidP="008A35B0">
      <w:pPr>
        <w:pStyle w:val="Prrafodelista"/>
        <w:numPr>
          <w:ilvl w:val="0"/>
          <w:numId w:val="13"/>
        </w:numPr>
        <w:ind w:right="-136"/>
        <w:jc w:val="both"/>
        <w:rPr>
          <w:rFonts w:ascii="Arial" w:hAnsi="Arial" w:cs="Arial"/>
          <w:bCs/>
          <w:color w:val="2D2D2D"/>
          <w:sz w:val="24"/>
          <w:szCs w:val="24"/>
          <w:bdr w:val="none" w:sz="0" w:space="0" w:color="auto" w:frame="1"/>
        </w:rPr>
      </w:pPr>
      <w:proofErr w:type="gramStart"/>
      <w:r w:rsidRPr="008A35B0">
        <w:rPr>
          <w:rFonts w:ascii="Arial" w:hAnsi="Arial" w:cs="Arial"/>
          <w:b/>
          <w:sz w:val="24"/>
          <w:szCs w:val="24"/>
        </w:rPr>
        <w:t>.AMPARAR</w:t>
      </w:r>
      <w:proofErr w:type="gramEnd"/>
      <w:r w:rsidRPr="008A35B0">
        <w:rPr>
          <w:rFonts w:ascii="Arial" w:hAnsi="Arial" w:cs="Arial"/>
          <w:b/>
          <w:sz w:val="24"/>
          <w:szCs w:val="24"/>
        </w:rPr>
        <w:t xml:space="preserve"> </w:t>
      </w:r>
      <w:r w:rsidRPr="008A35B0">
        <w:rPr>
          <w:rFonts w:ascii="Arial" w:hAnsi="Arial" w:cs="Arial"/>
          <w:bCs/>
          <w:sz w:val="24"/>
          <w:szCs w:val="24"/>
        </w:rPr>
        <w:t>el derecho fundamental a la salud, vida digna y debido proceso a la desafiliación de la señora MARIA CONCEPCION MARENCO NUÑEZ, vulnerado por la entidad Nueva EPS.</w:t>
      </w:r>
      <w:r w:rsidRPr="008A35B0">
        <w:rPr>
          <w:rFonts w:ascii="Arial" w:hAnsi="Arial" w:cs="Arial"/>
          <w:bCs/>
          <w:color w:val="2D2D2D"/>
          <w:sz w:val="24"/>
          <w:szCs w:val="24"/>
          <w:bdr w:val="none" w:sz="0" w:space="0" w:color="auto" w:frame="1"/>
        </w:rPr>
        <w:t xml:space="preserve"> </w:t>
      </w:r>
    </w:p>
    <w:p w14:paraId="7D28E331" w14:textId="77777777" w:rsidR="008A35B0" w:rsidRPr="008A35B0" w:rsidRDefault="008A35B0" w:rsidP="008A35B0">
      <w:pPr>
        <w:pStyle w:val="Prrafodelista"/>
        <w:numPr>
          <w:ilvl w:val="0"/>
          <w:numId w:val="13"/>
        </w:numPr>
        <w:ind w:right="-136"/>
        <w:jc w:val="both"/>
        <w:rPr>
          <w:rFonts w:ascii="Arial" w:hAnsi="Arial" w:cs="Arial"/>
          <w:sz w:val="24"/>
          <w:szCs w:val="24"/>
        </w:rPr>
      </w:pPr>
      <w:r w:rsidRPr="008A35B0">
        <w:rPr>
          <w:rFonts w:ascii="Arial" w:hAnsi="Arial" w:cs="Arial"/>
          <w:b/>
          <w:bCs/>
          <w:sz w:val="24"/>
          <w:szCs w:val="24"/>
        </w:rPr>
        <w:t>ORDENAR</w:t>
      </w:r>
      <w:r w:rsidRPr="008A35B0">
        <w:rPr>
          <w:rFonts w:ascii="Arial" w:hAnsi="Arial" w:cs="Arial"/>
          <w:sz w:val="24"/>
          <w:szCs w:val="24"/>
        </w:rPr>
        <w:t xml:space="preserve"> a la NUEVA EPS </w:t>
      </w:r>
      <w:r w:rsidRPr="008A35B0">
        <w:rPr>
          <w:rFonts w:ascii="Arial" w:hAnsi="Arial" w:cs="Arial"/>
          <w:color w:val="2D2D2D"/>
          <w:sz w:val="24"/>
          <w:szCs w:val="24"/>
          <w:bdr w:val="none" w:sz="0" w:space="0" w:color="auto" w:frame="1"/>
          <w:shd w:val="clear" w:color="auto" w:fill="FFFFFF"/>
        </w:rPr>
        <w:t>que en el término de </w:t>
      </w:r>
      <w:r w:rsidRPr="008A35B0">
        <w:rPr>
          <w:rFonts w:ascii="Arial" w:hAnsi="Arial" w:cs="Arial"/>
          <w:color w:val="2D2D2D"/>
          <w:sz w:val="24"/>
          <w:szCs w:val="24"/>
          <w:bdr w:val="none" w:sz="0" w:space="0" w:color="auto" w:frame="1"/>
        </w:rPr>
        <w:t>cuarenta y ocho (48) horas contadas a partir de la notificación de esta providencia, </w:t>
      </w:r>
      <w:r w:rsidRPr="008A35B0">
        <w:rPr>
          <w:rFonts w:ascii="Arial" w:hAnsi="Arial" w:cs="Arial"/>
          <w:color w:val="2D2D2D"/>
          <w:sz w:val="24"/>
          <w:szCs w:val="24"/>
          <w:bdr w:val="none" w:sz="0" w:space="0" w:color="auto" w:frame="1"/>
          <w:shd w:val="clear" w:color="auto" w:fill="FFFFFF"/>
        </w:rPr>
        <w:t xml:space="preserve">active la afiliación en el régimen subsidiado de la señora Maria Concepción Marenco Núñez. De igual manera, se le ordenará </w:t>
      </w:r>
      <w:r w:rsidRPr="008A35B0">
        <w:rPr>
          <w:rFonts w:ascii="Arial" w:hAnsi="Arial" w:cs="Arial"/>
          <w:b/>
          <w:bCs/>
          <w:color w:val="2D2D2D"/>
          <w:sz w:val="24"/>
          <w:szCs w:val="24"/>
          <w:bdr w:val="none" w:sz="0" w:space="0" w:color="auto" w:frame="1"/>
          <w:shd w:val="clear" w:color="auto" w:fill="FFFFFF"/>
        </w:rPr>
        <w:t>qu</w:t>
      </w:r>
      <w:r w:rsidRPr="008A35B0">
        <w:rPr>
          <w:rFonts w:ascii="Arial" w:hAnsi="Arial" w:cs="Arial"/>
          <w:color w:val="2D2D2D"/>
          <w:sz w:val="24"/>
          <w:szCs w:val="24"/>
          <w:bdr w:val="none" w:sz="0" w:space="0" w:color="auto" w:frame="1"/>
          <w:shd w:val="clear" w:color="auto" w:fill="FFFFFF"/>
        </w:rPr>
        <w:t xml:space="preserve">e </w:t>
      </w:r>
      <w:r w:rsidRPr="008A35B0">
        <w:rPr>
          <w:rFonts w:ascii="Arial" w:hAnsi="Arial" w:cs="Arial"/>
          <w:color w:val="2D2D2D"/>
          <w:sz w:val="24"/>
          <w:szCs w:val="24"/>
          <w:shd w:val="clear" w:color="auto" w:fill="FFFFFF"/>
        </w:rPr>
        <w:t>mientras se agotan los trámites administrativos propios de este tránsito, le garantice de manera continua e integral los servicios de salud</w:t>
      </w:r>
      <w:r w:rsidRPr="008A35B0">
        <w:rPr>
          <w:rFonts w:ascii="Arial" w:hAnsi="Arial" w:cs="Arial"/>
          <w:color w:val="2D2D2D"/>
          <w:sz w:val="24"/>
          <w:szCs w:val="24"/>
          <w:bdr w:val="none" w:sz="0" w:space="0" w:color="auto" w:frame="1"/>
          <w:shd w:val="clear" w:color="auto" w:fill="FFFFFF"/>
        </w:rPr>
        <w:t xml:space="preserve"> a la accionante, </w:t>
      </w:r>
      <w:r w:rsidRPr="008A35B0">
        <w:rPr>
          <w:rFonts w:ascii="Arial" w:hAnsi="Arial" w:cs="Arial"/>
          <w:sz w:val="24"/>
          <w:szCs w:val="24"/>
        </w:rPr>
        <w:t xml:space="preserve">que venía recibiendo conforme a la orden de tutela de fecha 30 de marzo de 2020, permitiéndole </w:t>
      </w:r>
      <w:proofErr w:type="spellStart"/>
      <w:r w:rsidRPr="008A35B0">
        <w:rPr>
          <w:rFonts w:ascii="Arial" w:hAnsi="Arial" w:cs="Arial"/>
          <w:sz w:val="24"/>
          <w:szCs w:val="24"/>
        </w:rPr>
        <w:t>asi</w:t>
      </w:r>
      <w:proofErr w:type="spellEnd"/>
      <w:r w:rsidRPr="008A35B0">
        <w:rPr>
          <w:rFonts w:ascii="Arial" w:hAnsi="Arial" w:cs="Arial"/>
          <w:sz w:val="24"/>
          <w:szCs w:val="24"/>
        </w:rPr>
        <w:t xml:space="preserve"> acceder nuevamente al Sistema de Salud que ella eligió. </w:t>
      </w:r>
    </w:p>
    <w:p w14:paraId="24A0C9AF" w14:textId="77777777" w:rsidR="008A35B0" w:rsidRPr="008A35B0" w:rsidRDefault="008A35B0" w:rsidP="008A35B0">
      <w:pPr>
        <w:pStyle w:val="Prrafodelista"/>
        <w:numPr>
          <w:ilvl w:val="0"/>
          <w:numId w:val="13"/>
        </w:numPr>
        <w:jc w:val="both"/>
        <w:rPr>
          <w:rFonts w:ascii="Arial" w:hAnsi="Arial" w:cs="Arial"/>
          <w:i/>
          <w:iCs/>
          <w:color w:val="000000"/>
          <w:sz w:val="24"/>
          <w:szCs w:val="24"/>
          <w:shd w:val="clear" w:color="auto" w:fill="FFFFFF"/>
        </w:rPr>
      </w:pPr>
      <w:r w:rsidRPr="008A35B0">
        <w:rPr>
          <w:rFonts w:ascii="Arial" w:hAnsi="Arial" w:cs="Arial"/>
          <w:b/>
          <w:bCs/>
          <w:color w:val="000000"/>
          <w:sz w:val="24"/>
          <w:szCs w:val="24"/>
          <w:shd w:val="clear" w:color="auto" w:fill="FFFFFF"/>
        </w:rPr>
        <w:t>PREVENIR</w:t>
      </w:r>
      <w:r w:rsidRPr="008A35B0">
        <w:rPr>
          <w:rFonts w:ascii="Arial" w:hAnsi="Arial" w:cs="Arial"/>
          <w:color w:val="000000"/>
          <w:sz w:val="24"/>
          <w:szCs w:val="24"/>
          <w:shd w:val="clear" w:color="auto" w:fill="FFFFFF"/>
        </w:rPr>
        <w:t xml:space="preserve"> a la </w:t>
      </w:r>
      <w:r w:rsidRPr="008A35B0">
        <w:rPr>
          <w:rFonts w:ascii="Arial" w:hAnsi="Arial" w:cs="Arial"/>
          <w:color w:val="000000"/>
          <w:sz w:val="24"/>
          <w:szCs w:val="24"/>
        </w:rPr>
        <w:t xml:space="preserve">NUEVA EPS </w:t>
      </w:r>
      <w:r w:rsidRPr="008A35B0">
        <w:rPr>
          <w:rStyle w:val="apple-converted-space"/>
          <w:rFonts w:ascii="Arial" w:hAnsi="Arial" w:cs="Arial"/>
          <w:iCs/>
          <w:color w:val="000000"/>
          <w:sz w:val="24"/>
          <w:szCs w:val="24"/>
          <w:shd w:val="clear" w:color="auto" w:fill="FFFFFF"/>
        </w:rPr>
        <w:t>para que no vuelva a</w:t>
      </w:r>
      <w:r w:rsidRPr="008A35B0">
        <w:rPr>
          <w:rFonts w:ascii="Arial" w:hAnsi="Arial" w:cs="Arial"/>
          <w:iCs/>
          <w:color w:val="000000"/>
          <w:sz w:val="24"/>
          <w:szCs w:val="24"/>
          <w:shd w:val="clear" w:color="auto" w:fill="FFFFFF"/>
        </w:rPr>
        <w:t xml:space="preserve"> incurrir en conductas que comprometan la continuidad en la prestación del servicio de salud y que desatienda una orden judicial, so pena de incurrir en desacato y/o fraude a resolución judicial. En efecto, </w:t>
      </w:r>
      <w:r w:rsidRPr="008A35B0">
        <w:rPr>
          <w:rFonts w:ascii="Arial" w:hAnsi="Arial" w:cs="Arial"/>
          <w:bCs/>
          <w:iCs/>
          <w:color w:val="000000"/>
          <w:sz w:val="24"/>
          <w:szCs w:val="24"/>
          <w:shd w:val="clear" w:color="auto" w:fill="FFFFFF"/>
        </w:rPr>
        <w:t>artículo</w:t>
      </w:r>
      <w:r w:rsidRPr="008A35B0">
        <w:rPr>
          <w:rFonts w:ascii="Arial" w:hAnsi="Arial" w:cs="Arial"/>
          <w:iCs/>
          <w:color w:val="000000"/>
          <w:sz w:val="24"/>
          <w:szCs w:val="24"/>
          <w:shd w:val="clear" w:color="auto" w:fill="FFFFFF"/>
        </w:rPr>
        <w:t> </w:t>
      </w:r>
      <w:r w:rsidRPr="008A35B0">
        <w:rPr>
          <w:rFonts w:ascii="Arial" w:hAnsi="Arial" w:cs="Arial"/>
          <w:bCs/>
          <w:iCs/>
          <w:color w:val="000000"/>
          <w:sz w:val="24"/>
          <w:szCs w:val="24"/>
          <w:shd w:val="clear" w:color="auto" w:fill="FFFFFF"/>
        </w:rPr>
        <w:t xml:space="preserve">52 del Decreto 2591 de 1991, indica que </w:t>
      </w:r>
      <w:r w:rsidRPr="008A35B0">
        <w:rPr>
          <w:rFonts w:ascii="Arial" w:hAnsi="Arial" w:cs="Arial"/>
          <w:bCs/>
          <w:i/>
          <w:iCs/>
          <w:color w:val="000000"/>
          <w:sz w:val="24"/>
          <w:szCs w:val="24"/>
          <w:shd w:val="clear" w:color="auto" w:fill="FFFFFF"/>
        </w:rPr>
        <w:t>“</w:t>
      </w:r>
      <w:r w:rsidRPr="008A35B0">
        <w:rPr>
          <w:rFonts w:ascii="Arial" w:hAnsi="Arial" w:cs="Arial"/>
          <w:i/>
          <w:iCs/>
          <w:color w:val="000000"/>
          <w:sz w:val="24"/>
          <w:szCs w:val="24"/>
          <w:shd w:val="clear" w:color="auto" w:fill="FFFFFF"/>
        </w:rPr>
        <w:t xml:space="preserve">la persona que incumpliere una orden de </w:t>
      </w:r>
      <w:proofErr w:type="gramStart"/>
      <w:r w:rsidRPr="008A35B0">
        <w:rPr>
          <w:rFonts w:ascii="Arial" w:hAnsi="Arial" w:cs="Arial"/>
          <w:i/>
          <w:iCs/>
          <w:color w:val="000000"/>
          <w:sz w:val="24"/>
          <w:szCs w:val="24"/>
          <w:shd w:val="clear" w:color="auto" w:fill="FFFFFF"/>
        </w:rPr>
        <w:t>un juez proferida</w:t>
      </w:r>
      <w:proofErr w:type="gramEnd"/>
      <w:r w:rsidRPr="008A35B0">
        <w:rPr>
          <w:rFonts w:ascii="Arial" w:hAnsi="Arial" w:cs="Arial"/>
          <w:i/>
          <w:iCs/>
          <w:color w:val="000000"/>
          <w:sz w:val="24"/>
          <w:szCs w:val="24"/>
          <w:shd w:val="clear" w:color="auto" w:fill="FFFFFF"/>
        </w:rPr>
        <w:t xml:space="preserve">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47661438" w14:textId="77777777" w:rsidR="008A35B0" w:rsidRPr="008A35B0" w:rsidRDefault="008A35B0" w:rsidP="008A35B0">
      <w:pPr>
        <w:pStyle w:val="Prrafodelista"/>
        <w:numPr>
          <w:ilvl w:val="0"/>
          <w:numId w:val="13"/>
        </w:numPr>
        <w:jc w:val="both"/>
        <w:rPr>
          <w:rFonts w:ascii="Arial" w:hAnsi="Arial" w:cs="Arial"/>
          <w:color w:val="000000"/>
          <w:sz w:val="24"/>
          <w:szCs w:val="24"/>
          <w:shd w:val="clear" w:color="auto" w:fill="FFFFFF"/>
        </w:rPr>
      </w:pPr>
      <w:r w:rsidRPr="008A35B0">
        <w:rPr>
          <w:rFonts w:ascii="Arial" w:hAnsi="Arial" w:cs="Arial"/>
          <w:b/>
          <w:bCs/>
          <w:color w:val="000000"/>
          <w:sz w:val="24"/>
          <w:szCs w:val="24"/>
          <w:shd w:val="clear" w:color="auto" w:fill="FFFFFF"/>
        </w:rPr>
        <w:t>ORDENAR</w:t>
      </w:r>
      <w:r w:rsidRPr="008A35B0">
        <w:rPr>
          <w:rFonts w:ascii="Arial" w:hAnsi="Arial" w:cs="Arial"/>
          <w:color w:val="000000"/>
          <w:sz w:val="24"/>
          <w:szCs w:val="24"/>
          <w:shd w:val="clear" w:color="auto" w:fill="FFFFFF"/>
        </w:rPr>
        <w:t xml:space="preserve"> a la entidad Coosalud, que proceda a desafiliar a la señora Maria Marenco Núñez, de su entidad por no haber consentido esta la decisión de su traslado de EPS.</w:t>
      </w:r>
    </w:p>
    <w:p w14:paraId="3222736C" w14:textId="77777777" w:rsidR="008A35B0" w:rsidRPr="008A35B0" w:rsidRDefault="008A35B0" w:rsidP="008A35B0">
      <w:pPr>
        <w:pStyle w:val="Prrafodelista"/>
        <w:numPr>
          <w:ilvl w:val="0"/>
          <w:numId w:val="13"/>
        </w:numPr>
        <w:jc w:val="both"/>
        <w:rPr>
          <w:rFonts w:ascii="Arial" w:hAnsi="Arial" w:cs="Arial"/>
          <w:b/>
          <w:sz w:val="24"/>
          <w:szCs w:val="24"/>
        </w:rPr>
      </w:pPr>
      <w:r w:rsidRPr="008A35B0">
        <w:rPr>
          <w:rFonts w:ascii="Arial" w:hAnsi="Arial" w:cs="Arial"/>
          <w:bCs/>
          <w:sz w:val="24"/>
          <w:szCs w:val="24"/>
        </w:rPr>
        <w:t>En caso de no ser impugnada remitir a la H. Corte Constitucional para su eventual revisión</w:t>
      </w:r>
      <w:r w:rsidRPr="008A35B0">
        <w:rPr>
          <w:rFonts w:ascii="Arial" w:hAnsi="Arial" w:cs="Arial"/>
          <w:b/>
          <w:sz w:val="24"/>
          <w:szCs w:val="24"/>
        </w:rPr>
        <w:t>.</w:t>
      </w:r>
    </w:p>
    <w:p w14:paraId="6EB2D039" w14:textId="1D589920" w:rsidR="008A35B0" w:rsidRDefault="008A35B0" w:rsidP="008A35B0">
      <w:pPr>
        <w:pStyle w:val="Prrafodelista"/>
        <w:tabs>
          <w:tab w:val="center" w:pos="4432"/>
          <w:tab w:val="right" w:pos="8504"/>
        </w:tabs>
        <w:spacing w:after="0" w:line="240" w:lineRule="auto"/>
        <w:jc w:val="both"/>
        <w:rPr>
          <w:rFonts w:ascii="Arial" w:hAnsi="Arial" w:cs="Arial"/>
          <w:sz w:val="24"/>
          <w:szCs w:val="24"/>
        </w:rPr>
      </w:pPr>
      <w:r>
        <w:rPr>
          <w:noProof/>
        </w:rPr>
        <w:drawing>
          <wp:anchor distT="0" distB="0" distL="114300" distR="114300" simplePos="0" relativeHeight="251664384" behindDoc="1" locked="0" layoutInCell="1" allowOverlap="1" wp14:anchorId="65C9D358" wp14:editId="6AF71EBD">
            <wp:simplePos x="0" y="0"/>
            <wp:positionH relativeFrom="margin">
              <wp:align>center</wp:align>
            </wp:positionH>
            <wp:positionV relativeFrom="paragraph">
              <wp:posOffset>107808</wp:posOffset>
            </wp:positionV>
            <wp:extent cx="1909445" cy="8191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445" cy="819150"/>
                    </a:xfrm>
                    <a:prstGeom prst="rect">
                      <a:avLst/>
                    </a:prstGeom>
                    <a:noFill/>
                  </pic:spPr>
                </pic:pic>
              </a:graphicData>
            </a:graphic>
            <wp14:sizeRelH relativeFrom="page">
              <wp14:pctWidth>0</wp14:pctWidth>
            </wp14:sizeRelH>
            <wp14:sizeRelV relativeFrom="page">
              <wp14:pctHeight>0</wp14:pctHeight>
            </wp14:sizeRelV>
          </wp:anchor>
        </w:drawing>
      </w:r>
    </w:p>
    <w:p w14:paraId="50907DD8" w14:textId="07067239" w:rsidR="00387BA7" w:rsidRDefault="008A35B0" w:rsidP="00387BA7">
      <w:pPr>
        <w:rPr>
          <w:rFonts w:ascii="Arial" w:hAnsi="Arial" w:cs="Arial"/>
          <w:b/>
          <w:bCs/>
        </w:rPr>
      </w:pPr>
      <w:r>
        <w:rPr>
          <w:rFonts w:ascii="Arial" w:hAnsi="Arial" w:cs="Arial"/>
          <w:b/>
          <w:bCs/>
        </w:rPr>
        <w:t xml:space="preserve"> </w:t>
      </w:r>
    </w:p>
    <w:p w14:paraId="5238952B" w14:textId="15CD2F65" w:rsidR="00387BA7" w:rsidRDefault="00387BA7" w:rsidP="00387BA7">
      <w:pPr>
        <w:spacing w:after="0" w:line="240" w:lineRule="auto"/>
        <w:jc w:val="center"/>
        <w:rPr>
          <w:rFonts w:ascii="Arial" w:hAnsi="Arial" w:cs="Arial"/>
          <w:b/>
          <w:bCs/>
        </w:rPr>
      </w:pPr>
      <w:r>
        <w:rPr>
          <w:rFonts w:ascii="Arial" w:hAnsi="Arial" w:cs="Arial"/>
          <w:b/>
          <w:bCs/>
        </w:rPr>
        <w:t>ANA MARIA RINCON MARQUEZ</w:t>
      </w:r>
    </w:p>
    <w:p w14:paraId="5FBF7A52" w14:textId="77777777" w:rsidR="00387BA7" w:rsidRDefault="00387BA7" w:rsidP="00387BA7">
      <w:pPr>
        <w:spacing w:after="0" w:line="240" w:lineRule="auto"/>
        <w:jc w:val="center"/>
        <w:rPr>
          <w:rFonts w:ascii="Arial" w:hAnsi="Arial" w:cs="Arial"/>
          <w:b/>
          <w:bCs/>
        </w:rPr>
      </w:pPr>
      <w:r>
        <w:rPr>
          <w:rFonts w:ascii="Arial" w:hAnsi="Arial" w:cs="Arial"/>
          <w:b/>
          <w:bCs/>
        </w:rPr>
        <w:t>SECRETARIA</w:t>
      </w:r>
    </w:p>
    <w:p w14:paraId="4FC4849D" w14:textId="77777777" w:rsidR="00387BA7" w:rsidRDefault="00387BA7" w:rsidP="00387BA7"/>
    <w:p w14:paraId="4120594C" w14:textId="77777777" w:rsidR="00387BA7" w:rsidRDefault="00387BA7" w:rsidP="00387BA7"/>
    <w:p w14:paraId="110E7F6B" w14:textId="77777777" w:rsidR="00387BA7" w:rsidRDefault="00387BA7" w:rsidP="00387BA7"/>
    <w:p w14:paraId="743AF84C" w14:textId="77777777" w:rsidR="00387BA7" w:rsidRDefault="00387BA7" w:rsidP="00387BA7"/>
    <w:p w14:paraId="15545FF1" w14:textId="77777777" w:rsidR="00387BA7" w:rsidRDefault="00387BA7" w:rsidP="00387BA7"/>
    <w:p w14:paraId="1956E1F8" w14:textId="1C75E079" w:rsidR="00387BA7" w:rsidRDefault="00387BA7" w:rsidP="00387BA7">
      <w:pPr>
        <w:spacing w:after="0" w:line="240" w:lineRule="auto"/>
        <w:jc w:val="center"/>
        <w:rPr>
          <w:rFonts w:ascii="Arial" w:hAnsi="Arial" w:cs="Arial"/>
          <w:b/>
          <w:sz w:val="24"/>
          <w:szCs w:val="24"/>
        </w:rPr>
      </w:pPr>
      <w:r>
        <w:rPr>
          <w:rFonts w:ascii="Arial" w:hAnsi="Arial" w:cs="Arial"/>
          <w:b/>
          <w:sz w:val="24"/>
          <w:szCs w:val="24"/>
        </w:rPr>
        <w:lastRenderedPageBreak/>
        <w:t>REPÚBLICA DE COLOMBIA</w:t>
      </w:r>
    </w:p>
    <w:p w14:paraId="352799BF"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RAMA JUDICIAL DEL PODER PÚBLICO</w:t>
      </w:r>
    </w:p>
    <w:p w14:paraId="4B420622"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JUZGADO PROMISCUO MUNICIPAL DE TENERIFE</w:t>
      </w:r>
    </w:p>
    <w:p w14:paraId="3EF226B6" w14:textId="77777777" w:rsidR="00387BA7" w:rsidRDefault="00387BA7" w:rsidP="00387BA7">
      <w:pPr>
        <w:jc w:val="center"/>
        <w:rPr>
          <w:rFonts w:ascii="Arial" w:hAnsi="Arial" w:cs="Arial"/>
          <w:b/>
          <w:sz w:val="24"/>
          <w:szCs w:val="24"/>
        </w:rPr>
      </w:pPr>
    </w:p>
    <w:p w14:paraId="6AC3DE38" w14:textId="7A4FCC50" w:rsidR="00387BA7" w:rsidRDefault="00387BA7" w:rsidP="00387BA7">
      <w:pPr>
        <w:spacing w:after="0" w:line="240" w:lineRule="auto"/>
        <w:ind w:left="360"/>
        <w:jc w:val="center"/>
        <w:rPr>
          <w:rFonts w:ascii="Arial" w:hAnsi="Arial" w:cs="Arial"/>
          <w:b/>
          <w:sz w:val="24"/>
          <w:szCs w:val="24"/>
        </w:rPr>
      </w:pPr>
      <w:r>
        <w:rPr>
          <w:rFonts w:ascii="Arial" w:hAnsi="Arial" w:cs="Arial"/>
          <w:b/>
          <w:sz w:val="24"/>
          <w:szCs w:val="24"/>
        </w:rPr>
        <w:t>TENERIFE, VEINTIS</w:t>
      </w:r>
      <w:r w:rsidR="008A35B0">
        <w:rPr>
          <w:rFonts w:ascii="Arial" w:hAnsi="Arial" w:cs="Arial"/>
          <w:b/>
          <w:sz w:val="24"/>
          <w:szCs w:val="24"/>
        </w:rPr>
        <w:t>IETE</w:t>
      </w:r>
      <w:r>
        <w:rPr>
          <w:rFonts w:ascii="Arial" w:hAnsi="Arial" w:cs="Arial"/>
          <w:b/>
          <w:sz w:val="24"/>
          <w:szCs w:val="24"/>
        </w:rPr>
        <w:t xml:space="preserve"> (2</w:t>
      </w:r>
      <w:r w:rsidR="008A35B0">
        <w:rPr>
          <w:rFonts w:ascii="Arial" w:hAnsi="Arial" w:cs="Arial"/>
          <w:b/>
          <w:sz w:val="24"/>
          <w:szCs w:val="24"/>
        </w:rPr>
        <w:t>7)</w:t>
      </w:r>
      <w:r>
        <w:rPr>
          <w:rFonts w:ascii="Arial" w:hAnsi="Arial" w:cs="Arial"/>
          <w:b/>
          <w:sz w:val="24"/>
          <w:szCs w:val="24"/>
        </w:rPr>
        <w:t xml:space="preserve"> DE ENERO DE DOS MIL VEINTIUNO (2021) </w:t>
      </w:r>
    </w:p>
    <w:p w14:paraId="7730FCD5" w14:textId="77777777" w:rsidR="00387BA7" w:rsidRDefault="00387BA7" w:rsidP="00387BA7">
      <w:pPr>
        <w:spacing w:after="0" w:line="240" w:lineRule="auto"/>
        <w:ind w:left="360"/>
        <w:jc w:val="center"/>
        <w:rPr>
          <w:rFonts w:ascii="Arial" w:hAnsi="Arial" w:cs="Arial"/>
          <w:b/>
          <w:sz w:val="24"/>
          <w:szCs w:val="24"/>
        </w:rPr>
      </w:pPr>
    </w:p>
    <w:p w14:paraId="2D606633" w14:textId="77777777" w:rsidR="00387BA7" w:rsidRDefault="00387BA7" w:rsidP="00387BA7">
      <w:pPr>
        <w:spacing w:after="0"/>
        <w:rPr>
          <w:rFonts w:ascii="Arial" w:hAnsi="Arial" w:cs="Arial"/>
          <w:b/>
          <w:sz w:val="24"/>
          <w:szCs w:val="24"/>
        </w:rPr>
      </w:pPr>
      <w:r>
        <w:rPr>
          <w:rFonts w:ascii="Arial" w:hAnsi="Arial" w:cs="Arial"/>
          <w:b/>
          <w:sz w:val="24"/>
          <w:szCs w:val="24"/>
        </w:rPr>
        <w:t>REF: ACCIÓN DE TUTELA DE PRIMERA INSTANCIA</w:t>
      </w:r>
    </w:p>
    <w:p w14:paraId="663D7EE1" w14:textId="77777777" w:rsidR="00387BA7" w:rsidRDefault="00387BA7" w:rsidP="00387BA7">
      <w:pPr>
        <w:spacing w:after="0"/>
        <w:rPr>
          <w:rFonts w:ascii="Arial" w:hAnsi="Arial" w:cs="Arial"/>
          <w:b/>
          <w:sz w:val="24"/>
          <w:szCs w:val="24"/>
        </w:rPr>
      </w:pPr>
      <w:r>
        <w:rPr>
          <w:rFonts w:ascii="Arial" w:hAnsi="Arial" w:cs="Arial"/>
          <w:b/>
          <w:sz w:val="24"/>
          <w:szCs w:val="24"/>
        </w:rPr>
        <w:t>ACCIONANTE: MARIA CONCEPCION MARENCO NUÑEZ</w:t>
      </w:r>
    </w:p>
    <w:p w14:paraId="60395B19" w14:textId="77777777" w:rsidR="00387BA7" w:rsidRDefault="00387BA7" w:rsidP="00387BA7">
      <w:pPr>
        <w:spacing w:after="0"/>
        <w:rPr>
          <w:rFonts w:ascii="Arial" w:hAnsi="Arial" w:cs="Arial"/>
          <w:b/>
          <w:sz w:val="24"/>
          <w:szCs w:val="24"/>
        </w:rPr>
      </w:pPr>
      <w:r>
        <w:rPr>
          <w:rFonts w:ascii="Arial" w:hAnsi="Arial" w:cs="Arial"/>
          <w:b/>
          <w:sz w:val="24"/>
          <w:szCs w:val="24"/>
        </w:rPr>
        <w:t>ACCIONADO:  NUEVA EPS</w:t>
      </w:r>
    </w:p>
    <w:p w14:paraId="1368B45D" w14:textId="77777777" w:rsidR="00387BA7" w:rsidRDefault="00387BA7" w:rsidP="00387BA7">
      <w:pPr>
        <w:spacing w:after="0"/>
        <w:rPr>
          <w:rFonts w:ascii="Arial" w:hAnsi="Arial" w:cs="Arial"/>
          <w:b/>
          <w:sz w:val="24"/>
          <w:szCs w:val="24"/>
        </w:rPr>
      </w:pPr>
      <w:r>
        <w:rPr>
          <w:rFonts w:ascii="Arial" w:hAnsi="Arial" w:cs="Arial"/>
          <w:b/>
          <w:sz w:val="24"/>
          <w:szCs w:val="24"/>
        </w:rPr>
        <w:t>RAD: 2021-00002-00</w:t>
      </w:r>
    </w:p>
    <w:p w14:paraId="32DC04F0" w14:textId="3E1F8A20" w:rsidR="00387BA7" w:rsidRDefault="00387BA7" w:rsidP="00387BA7">
      <w:pPr>
        <w:jc w:val="right"/>
        <w:rPr>
          <w:rFonts w:ascii="Arial" w:hAnsi="Arial" w:cs="Arial"/>
          <w:b/>
          <w:bCs/>
        </w:rPr>
      </w:pPr>
      <w:r>
        <w:rPr>
          <w:rFonts w:ascii="Arial" w:hAnsi="Arial" w:cs="Arial"/>
          <w:b/>
          <w:bCs/>
        </w:rPr>
        <w:t>Oficio No: 0</w:t>
      </w:r>
      <w:r w:rsidR="008A35B0">
        <w:rPr>
          <w:rFonts w:ascii="Arial" w:hAnsi="Arial" w:cs="Arial"/>
          <w:b/>
          <w:bCs/>
        </w:rPr>
        <w:t>84</w:t>
      </w:r>
    </w:p>
    <w:p w14:paraId="3DB64B05" w14:textId="77777777" w:rsidR="00387BA7" w:rsidRDefault="00387BA7" w:rsidP="00387BA7">
      <w:pPr>
        <w:spacing w:after="0" w:line="240" w:lineRule="auto"/>
        <w:rPr>
          <w:rFonts w:ascii="Arial" w:hAnsi="Arial" w:cs="Arial"/>
          <w:b/>
          <w:bCs/>
        </w:rPr>
      </w:pPr>
      <w:r>
        <w:rPr>
          <w:rFonts w:ascii="Arial" w:hAnsi="Arial" w:cs="Arial"/>
          <w:b/>
          <w:bCs/>
        </w:rPr>
        <w:t>Señor:</w:t>
      </w:r>
    </w:p>
    <w:p w14:paraId="1568E4DF" w14:textId="77777777" w:rsidR="00387BA7" w:rsidRDefault="00387BA7" w:rsidP="00387BA7">
      <w:pPr>
        <w:spacing w:after="0" w:line="240" w:lineRule="auto"/>
        <w:rPr>
          <w:rFonts w:ascii="Arial" w:hAnsi="Arial" w:cs="Arial"/>
          <w:b/>
          <w:bCs/>
          <w:sz w:val="24"/>
          <w:szCs w:val="24"/>
        </w:rPr>
      </w:pPr>
      <w:r>
        <w:rPr>
          <w:rFonts w:ascii="Arial" w:hAnsi="Arial" w:cs="Arial"/>
          <w:b/>
          <w:bCs/>
          <w:sz w:val="24"/>
          <w:szCs w:val="24"/>
        </w:rPr>
        <w:t>JESÚS EDUARDO ATARA SAINEA</w:t>
      </w:r>
    </w:p>
    <w:p w14:paraId="7421019F" w14:textId="77777777" w:rsidR="00387BA7" w:rsidRDefault="00387BA7" w:rsidP="00387BA7">
      <w:pPr>
        <w:spacing w:after="0" w:line="240" w:lineRule="auto"/>
        <w:rPr>
          <w:rFonts w:ascii="Arial" w:hAnsi="Arial" w:cs="Arial"/>
          <w:b/>
          <w:bCs/>
        </w:rPr>
      </w:pPr>
      <w:r>
        <w:rPr>
          <w:rFonts w:ascii="Arial" w:hAnsi="Arial" w:cs="Arial"/>
          <w:b/>
          <w:bCs/>
          <w:sz w:val="24"/>
          <w:szCs w:val="24"/>
        </w:rPr>
        <w:t>DIRECTOR DEL ÁREA DE AFILIACIONES</w:t>
      </w:r>
    </w:p>
    <w:p w14:paraId="31481CF6" w14:textId="77777777" w:rsidR="00387BA7" w:rsidRDefault="00387BA7" w:rsidP="00387BA7">
      <w:pPr>
        <w:spacing w:after="0" w:line="240" w:lineRule="auto"/>
        <w:rPr>
          <w:rFonts w:ascii="Arial" w:hAnsi="Arial" w:cs="Arial"/>
          <w:b/>
          <w:bCs/>
        </w:rPr>
      </w:pPr>
      <w:r>
        <w:rPr>
          <w:rFonts w:ascii="Arial" w:hAnsi="Arial" w:cs="Arial"/>
          <w:b/>
          <w:bCs/>
        </w:rPr>
        <w:t>E.S.D</w:t>
      </w:r>
    </w:p>
    <w:p w14:paraId="368BC7EF" w14:textId="77777777" w:rsidR="00387BA7" w:rsidRDefault="00387BA7" w:rsidP="00387BA7">
      <w:pPr>
        <w:rPr>
          <w:rFonts w:ascii="Arial" w:hAnsi="Arial" w:cs="Arial"/>
          <w:b/>
          <w:bCs/>
        </w:rPr>
      </w:pPr>
    </w:p>
    <w:p w14:paraId="6D1F1059" w14:textId="77ACCA65" w:rsidR="00387BA7" w:rsidRPr="008A35B0" w:rsidRDefault="00387BA7" w:rsidP="008A35B0">
      <w:pPr>
        <w:jc w:val="both"/>
        <w:rPr>
          <w:rFonts w:ascii="Arial" w:hAnsi="Arial" w:cs="Arial"/>
          <w:b/>
          <w:bCs/>
          <w:sz w:val="24"/>
          <w:szCs w:val="24"/>
        </w:rPr>
      </w:pPr>
      <w:r>
        <w:rPr>
          <w:rFonts w:ascii="Arial" w:hAnsi="Arial" w:cs="Arial"/>
          <w:b/>
          <w:bCs/>
          <w:sz w:val="24"/>
          <w:szCs w:val="24"/>
        </w:rPr>
        <w:t>Cordial saludo,</w:t>
      </w:r>
    </w:p>
    <w:p w14:paraId="5BC30B7C" w14:textId="77777777" w:rsidR="00387BA7" w:rsidRDefault="00387BA7" w:rsidP="00387BA7">
      <w:pPr>
        <w:rPr>
          <w:rFonts w:ascii="Arial" w:hAnsi="Arial" w:cs="Arial"/>
          <w:b/>
          <w:bCs/>
        </w:rPr>
      </w:pPr>
    </w:p>
    <w:p w14:paraId="422DF11C" w14:textId="07ADE36D" w:rsidR="00A9049F" w:rsidRDefault="00A9049F" w:rsidP="00A9049F">
      <w:pPr>
        <w:jc w:val="both"/>
        <w:rPr>
          <w:rFonts w:ascii="Arial" w:hAnsi="Arial" w:cs="Arial"/>
          <w:b/>
          <w:bCs/>
          <w:sz w:val="24"/>
          <w:szCs w:val="24"/>
        </w:rPr>
      </w:pPr>
      <w:r w:rsidRPr="00A9049F">
        <w:rPr>
          <w:rFonts w:ascii="Arial" w:hAnsi="Arial" w:cs="Arial"/>
          <w:b/>
          <w:bCs/>
          <w:sz w:val="24"/>
          <w:szCs w:val="24"/>
        </w:rPr>
        <w:t xml:space="preserve"> </w:t>
      </w:r>
      <w:r>
        <w:rPr>
          <w:rFonts w:ascii="Arial" w:hAnsi="Arial" w:cs="Arial"/>
          <w:b/>
          <w:bCs/>
          <w:sz w:val="24"/>
          <w:szCs w:val="24"/>
        </w:rPr>
        <w:t>Por medio de la presente se le notifica personalmente la admisión de la tutela de la referencia a través de sentencia de fecha 27 de enero de 2021, a través del cual se dispuso:</w:t>
      </w:r>
    </w:p>
    <w:p w14:paraId="77878560" w14:textId="674867D9" w:rsidR="00A9049F" w:rsidRPr="008A35B0" w:rsidRDefault="00A9049F" w:rsidP="00A9049F">
      <w:pPr>
        <w:pStyle w:val="Prrafodelista"/>
        <w:numPr>
          <w:ilvl w:val="0"/>
          <w:numId w:val="13"/>
        </w:numPr>
        <w:ind w:right="-136"/>
        <w:jc w:val="both"/>
        <w:rPr>
          <w:rFonts w:ascii="Arial" w:hAnsi="Arial" w:cs="Arial"/>
          <w:bCs/>
          <w:color w:val="2D2D2D"/>
          <w:sz w:val="24"/>
          <w:szCs w:val="24"/>
          <w:bdr w:val="none" w:sz="0" w:space="0" w:color="auto" w:frame="1"/>
        </w:rPr>
      </w:pPr>
      <w:proofErr w:type="gramStart"/>
      <w:r w:rsidRPr="008A35B0">
        <w:rPr>
          <w:rFonts w:ascii="Arial" w:hAnsi="Arial" w:cs="Arial"/>
          <w:b/>
          <w:sz w:val="24"/>
          <w:szCs w:val="24"/>
        </w:rPr>
        <w:t>.AMPARAR</w:t>
      </w:r>
      <w:proofErr w:type="gramEnd"/>
      <w:r w:rsidRPr="008A35B0">
        <w:rPr>
          <w:rFonts w:ascii="Arial" w:hAnsi="Arial" w:cs="Arial"/>
          <w:b/>
          <w:sz w:val="24"/>
          <w:szCs w:val="24"/>
        </w:rPr>
        <w:t xml:space="preserve"> </w:t>
      </w:r>
      <w:r w:rsidRPr="008A35B0">
        <w:rPr>
          <w:rFonts w:ascii="Arial" w:hAnsi="Arial" w:cs="Arial"/>
          <w:bCs/>
          <w:sz w:val="24"/>
          <w:szCs w:val="24"/>
        </w:rPr>
        <w:t>el derecho fundamental a la salud, vida digna y debido proceso a la desafiliación de la señora MARIA CONCEPCION MARENCO NUÑEZ, vulnerado por la entidad Nueva EPS.</w:t>
      </w:r>
      <w:r w:rsidRPr="008A35B0">
        <w:rPr>
          <w:rFonts w:ascii="Arial" w:hAnsi="Arial" w:cs="Arial"/>
          <w:bCs/>
          <w:color w:val="2D2D2D"/>
          <w:sz w:val="24"/>
          <w:szCs w:val="24"/>
          <w:bdr w:val="none" w:sz="0" w:space="0" w:color="auto" w:frame="1"/>
        </w:rPr>
        <w:t xml:space="preserve"> </w:t>
      </w:r>
    </w:p>
    <w:p w14:paraId="2514BBA6" w14:textId="28BE5672" w:rsidR="00A9049F" w:rsidRPr="008A35B0" w:rsidRDefault="00A9049F" w:rsidP="00A9049F">
      <w:pPr>
        <w:pStyle w:val="Prrafodelista"/>
        <w:numPr>
          <w:ilvl w:val="0"/>
          <w:numId w:val="13"/>
        </w:numPr>
        <w:ind w:right="-136"/>
        <w:jc w:val="both"/>
        <w:rPr>
          <w:rFonts w:ascii="Arial" w:hAnsi="Arial" w:cs="Arial"/>
          <w:sz w:val="24"/>
          <w:szCs w:val="24"/>
        </w:rPr>
      </w:pPr>
      <w:r w:rsidRPr="008A35B0">
        <w:rPr>
          <w:rFonts w:ascii="Arial" w:hAnsi="Arial" w:cs="Arial"/>
          <w:b/>
          <w:bCs/>
          <w:sz w:val="24"/>
          <w:szCs w:val="24"/>
        </w:rPr>
        <w:t>ORDENAR</w:t>
      </w:r>
      <w:r w:rsidRPr="008A35B0">
        <w:rPr>
          <w:rFonts w:ascii="Arial" w:hAnsi="Arial" w:cs="Arial"/>
          <w:sz w:val="24"/>
          <w:szCs w:val="24"/>
        </w:rPr>
        <w:t xml:space="preserve"> a la NUEVA EPS </w:t>
      </w:r>
      <w:r w:rsidRPr="008A35B0">
        <w:rPr>
          <w:rFonts w:ascii="Arial" w:hAnsi="Arial" w:cs="Arial"/>
          <w:color w:val="2D2D2D"/>
          <w:sz w:val="24"/>
          <w:szCs w:val="24"/>
          <w:bdr w:val="none" w:sz="0" w:space="0" w:color="auto" w:frame="1"/>
          <w:shd w:val="clear" w:color="auto" w:fill="FFFFFF"/>
        </w:rPr>
        <w:t>que en el término de </w:t>
      </w:r>
      <w:r w:rsidRPr="008A35B0">
        <w:rPr>
          <w:rFonts w:ascii="Arial" w:hAnsi="Arial" w:cs="Arial"/>
          <w:color w:val="2D2D2D"/>
          <w:sz w:val="24"/>
          <w:szCs w:val="24"/>
          <w:bdr w:val="none" w:sz="0" w:space="0" w:color="auto" w:frame="1"/>
        </w:rPr>
        <w:t>cuarenta y ocho (48) horas contadas a partir de la notificación de esta providencia, </w:t>
      </w:r>
      <w:r w:rsidRPr="008A35B0">
        <w:rPr>
          <w:rFonts w:ascii="Arial" w:hAnsi="Arial" w:cs="Arial"/>
          <w:color w:val="2D2D2D"/>
          <w:sz w:val="24"/>
          <w:szCs w:val="24"/>
          <w:bdr w:val="none" w:sz="0" w:space="0" w:color="auto" w:frame="1"/>
          <w:shd w:val="clear" w:color="auto" w:fill="FFFFFF"/>
        </w:rPr>
        <w:t xml:space="preserve">active la afiliación en el régimen subsidiado de la señora Maria Concepción Marenco Núñez. De igual manera, se le ordenará </w:t>
      </w:r>
      <w:r w:rsidRPr="008A35B0">
        <w:rPr>
          <w:rFonts w:ascii="Arial" w:hAnsi="Arial" w:cs="Arial"/>
          <w:b/>
          <w:bCs/>
          <w:color w:val="2D2D2D"/>
          <w:sz w:val="24"/>
          <w:szCs w:val="24"/>
          <w:bdr w:val="none" w:sz="0" w:space="0" w:color="auto" w:frame="1"/>
          <w:shd w:val="clear" w:color="auto" w:fill="FFFFFF"/>
        </w:rPr>
        <w:t>qu</w:t>
      </w:r>
      <w:r w:rsidRPr="008A35B0">
        <w:rPr>
          <w:rFonts w:ascii="Arial" w:hAnsi="Arial" w:cs="Arial"/>
          <w:color w:val="2D2D2D"/>
          <w:sz w:val="24"/>
          <w:szCs w:val="24"/>
          <w:bdr w:val="none" w:sz="0" w:space="0" w:color="auto" w:frame="1"/>
          <w:shd w:val="clear" w:color="auto" w:fill="FFFFFF"/>
        </w:rPr>
        <w:t xml:space="preserve">e </w:t>
      </w:r>
      <w:r w:rsidRPr="008A35B0">
        <w:rPr>
          <w:rFonts w:ascii="Arial" w:hAnsi="Arial" w:cs="Arial"/>
          <w:color w:val="2D2D2D"/>
          <w:sz w:val="24"/>
          <w:szCs w:val="24"/>
          <w:shd w:val="clear" w:color="auto" w:fill="FFFFFF"/>
        </w:rPr>
        <w:t>mientras se agotan los trámites administrativos propios de este tránsito, le garantice de manera continua e integral los servicios de salud</w:t>
      </w:r>
      <w:r w:rsidRPr="008A35B0">
        <w:rPr>
          <w:rFonts w:ascii="Arial" w:hAnsi="Arial" w:cs="Arial"/>
          <w:color w:val="2D2D2D"/>
          <w:sz w:val="24"/>
          <w:szCs w:val="24"/>
          <w:bdr w:val="none" w:sz="0" w:space="0" w:color="auto" w:frame="1"/>
          <w:shd w:val="clear" w:color="auto" w:fill="FFFFFF"/>
        </w:rPr>
        <w:t xml:space="preserve"> a la accionante, </w:t>
      </w:r>
      <w:r w:rsidRPr="008A35B0">
        <w:rPr>
          <w:rFonts w:ascii="Arial" w:hAnsi="Arial" w:cs="Arial"/>
          <w:sz w:val="24"/>
          <w:szCs w:val="24"/>
        </w:rPr>
        <w:t xml:space="preserve">que venía recibiendo conforme a la orden de tutela de fecha 30 de marzo de 2020, permitiéndole </w:t>
      </w:r>
      <w:proofErr w:type="spellStart"/>
      <w:r w:rsidRPr="008A35B0">
        <w:rPr>
          <w:rFonts w:ascii="Arial" w:hAnsi="Arial" w:cs="Arial"/>
          <w:sz w:val="24"/>
          <w:szCs w:val="24"/>
        </w:rPr>
        <w:t>asi</w:t>
      </w:r>
      <w:proofErr w:type="spellEnd"/>
      <w:r w:rsidRPr="008A35B0">
        <w:rPr>
          <w:rFonts w:ascii="Arial" w:hAnsi="Arial" w:cs="Arial"/>
          <w:sz w:val="24"/>
          <w:szCs w:val="24"/>
        </w:rPr>
        <w:t xml:space="preserve"> acceder nuevamente al Sistema de Salud que ella eligió. </w:t>
      </w:r>
    </w:p>
    <w:p w14:paraId="276F87E1" w14:textId="1E5D0A62" w:rsidR="00A9049F" w:rsidRPr="008A35B0" w:rsidRDefault="00A9049F" w:rsidP="00A9049F">
      <w:pPr>
        <w:pStyle w:val="Prrafodelista"/>
        <w:numPr>
          <w:ilvl w:val="0"/>
          <w:numId w:val="13"/>
        </w:numPr>
        <w:jc w:val="both"/>
        <w:rPr>
          <w:rFonts w:ascii="Arial" w:hAnsi="Arial" w:cs="Arial"/>
          <w:i/>
          <w:iCs/>
          <w:color w:val="000000"/>
          <w:sz w:val="24"/>
          <w:szCs w:val="24"/>
          <w:shd w:val="clear" w:color="auto" w:fill="FFFFFF"/>
        </w:rPr>
      </w:pPr>
      <w:r w:rsidRPr="008A35B0">
        <w:rPr>
          <w:rFonts w:ascii="Arial" w:hAnsi="Arial" w:cs="Arial"/>
          <w:b/>
          <w:bCs/>
          <w:color w:val="000000"/>
          <w:sz w:val="24"/>
          <w:szCs w:val="24"/>
          <w:shd w:val="clear" w:color="auto" w:fill="FFFFFF"/>
        </w:rPr>
        <w:t>PREVENIR</w:t>
      </w:r>
      <w:r w:rsidRPr="008A35B0">
        <w:rPr>
          <w:rFonts w:ascii="Arial" w:hAnsi="Arial" w:cs="Arial"/>
          <w:color w:val="000000"/>
          <w:sz w:val="24"/>
          <w:szCs w:val="24"/>
          <w:shd w:val="clear" w:color="auto" w:fill="FFFFFF"/>
        </w:rPr>
        <w:t xml:space="preserve"> a la </w:t>
      </w:r>
      <w:r w:rsidRPr="008A35B0">
        <w:rPr>
          <w:rFonts w:ascii="Arial" w:hAnsi="Arial" w:cs="Arial"/>
          <w:color w:val="000000"/>
          <w:sz w:val="24"/>
          <w:szCs w:val="24"/>
        </w:rPr>
        <w:t xml:space="preserve">NUEVA EPS </w:t>
      </w:r>
      <w:r w:rsidRPr="008A35B0">
        <w:rPr>
          <w:rStyle w:val="apple-converted-space"/>
          <w:rFonts w:ascii="Arial" w:hAnsi="Arial" w:cs="Arial"/>
          <w:iCs/>
          <w:color w:val="000000"/>
          <w:sz w:val="24"/>
          <w:szCs w:val="24"/>
          <w:shd w:val="clear" w:color="auto" w:fill="FFFFFF"/>
        </w:rPr>
        <w:t>para que no vuelva a</w:t>
      </w:r>
      <w:r w:rsidRPr="008A35B0">
        <w:rPr>
          <w:rFonts w:ascii="Arial" w:hAnsi="Arial" w:cs="Arial"/>
          <w:iCs/>
          <w:color w:val="000000"/>
          <w:sz w:val="24"/>
          <w:szCs w:val="24"/>
          <w:shd w:val="clear" w:color="auto" w:fill="FFFFFF"/>
        </w:rPr>
        <w:t xml:space="preserve"> incurrir en conductas que comprometan la continuidad en la prestación del servicio de salud y que desatienda una orden judicial, so pena de incurrir en desacato y/o fraude a resolución judicial. En efecto, </w:t>
      </w:r>
      <w:r w:rsidRPr="008A35B0">
        <w:rPr>
          <w:rFonts w:ascii="Arial" w:hAnsi="Arial" w:cs="Arial"/>
          <w:bCs/>
          <w:iCs/>
          <w:color w:val="000000"/>
          <w:sz w:val="24"/>
          <w:szCs w:val="24"/>
          <w:shd w:val="clear" w:color="auto" w:fill="FFFFFF"/>
        </w:rPr>
        <w:t>artículo</w:t>
      </w:r>
      <w:r w:rsidRPr="008A35B0">
        <w:rPr>
          <w:rFonts w:ascii="Arial" w:hAnsi="Arial" w:cs="Arial"/>
          <w:iCs/>
          <w:color w:val="000000"/>
          <w:sz w:val="24"/>
          <w:szCs w:val="24"/>
          <w:shd w:val="clear" w:color="auto" w:fill="FFFFFF"/>
        </w:rPr>
        <w:t> </w:t>
      </w:r>
      <w:r w:rsidRPr="008A35B0">
        <w:rPr>
          <w:rFonts w:ascii="Arial" w:hAnsi="Arial" w:cs="Arial"/>
          <w:bCs/>
          <w:iCs/>
          <w:color w:val="000000"/>
          <w:sz w:val="24"/>
          <w:szCs w:val="24"/>
          <w:shd w:val="clear" w:color="auto" w:fill="FFFFFF"/>
        </w:rPr>
        <w:t xml:space="preserve">52 del Decreto 2591 de 1991, indica que </w:t>
      </w:r>
      <w:r w:rsidRPr="008A35B0">
        <w:rPr>
          <w:rFonts w:ascii="Arial" w:hAnsi="Arial" w:cs="Arial"/>
          <w:bCs/>
          <w:i/>
          <w:iCs/>
          <w:color w:val="000000"/>
          <w:sz w:val="24"/>
          <w:szCs w:val="24"/>
          <w:shd w:val="clear" w:color="auto" w:fill="FFFFFF"/>
        </w:rPr>
        <w:t>“</w:t>
      </w:r>
      <w:r w:rsidRPr="008A35B0">
        <w:rPr>
          <w:rFonts w:ascii="Arial" w:hAnsi="Arial" w:cs="Arial"/>
          <w:i/>
          <w:iCs/>
          <w:color w:val="000000"/>
          <w:sz w:val="24"/>
          <w:szCs w:val="24"/>
          <w:shd w:val="clear" w:color="auto" w:fill="FFFFFF"/>
        </w:rPr>
        <w:t xml:space="preserve">la persona que incumpliere una orden de </w:t>
      </w:r>
      <w:proofErr w:type="gramStart"/>
      <w:r w:rsidRPr="008A35B0">
        <w:rPr>
          <w:rFonts w:ascii="Arial" w:hAnsi="Arial" w:cs="Arial"/>
          <w:i/>
          <w:iCs/>
          <w:color w:val="000000"/>
          <w:sz w:val="24"/>
          <w:szCs w:val="24"/>
          <w:shd w:val="clear" w:color="auto" w:fill="FFFFFF"/>
        </w:rPr>
        <w:t>un juez proferida</w:t>
      </w:r>
      <w:proofErr w:type="gramEnd"/>
      <w:r w:rsidRPr="008A35B0">
        <w:rPr>
          <w:rFonts w:ascii="Arial" w:hAnsi="Arial" w:cs="Arial"/>
          <w:i/>
          <w:iCs/>
          <w:color w:val="000000"/>
          <w:sz w:val="24"/>
          <w:szCs w:val="24"/>
          <w:shd w:val="clear" w:color="auto" w:fill="FFFFFF"/>
        </w:rPr>
        <w:t xml:space="preserve">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7CBC7B88" w14:textId="49AAADC8" w:rsidR="00A9049F" w:rsidRPr="008A35B0" w:rsidRDefault="00A9049F" w:rsidP="00A9049F">
      <w:pPr>
        <w:pStyle w:val="Prrafodelista"/>
        <w:numPr>
          <w:ilvl w:val="0"/>
          <w:numId w:val="13"/>
        </w:numPr>
        <w:jc w:val="both"/>
        <w:rPr>
          <w:rFonts w:ascii="Arial" w:hAnsi="Arial" w:cs="Arial"/>
          <w:color w:val="000000"/>
          <w:sz w:val="24"/>
          <w:szCs w:val="24"/>
          <w:shd w:val="clear" w:color="auto" w:fill="FFFFFF"/>
        </w:rPr>
      </w:pPr>
      <w:r w:rsidRPr="008A35B0">
        <w:rPr>
          <w:rFonts w:ascii="Arial" w:hAnsi="Arial" w:cs="Arial"/>
          <w:b/>
          <w:bCs/>
          <w:color w:val="000000"/>
          <w:sz w:val="24"/>
          <w:szCs w:val="24"/>
          <w:shd w:val="clear" w:color="auto" w:fill="FFFFFF"/>
        </w:rPr>
        <w:t>ORDENAR</w:t>
      </w:r>
      <w:r w:rsidRPr="008A35B0">
        <w:rPr>
          <w:rFonts w:ascii="Arial" w:hAnsi="Arial" w:cs="Arial"/>
          <w:color w:val="000000"/>
          <w:sz w:val="24"/>
          <w:szCs w:val="24"/>
          <w:shd w:val="clear" w:color="auto" w:fill="FFFFFF"/>
        </w:rPr>
        <w:t xml:space="preserve"> a la entidad Coosalud, que proceda a desafiliar a la señora Maria Marenco Núñez, de su entidad por no haber consentido esta la decisión de su traslado de EPS.</w:t>
      </w:r>
    </w:p>
    <w:p w14:paraId="65DC0478" w14:textId="4C3C8C36" w:rsidR="00A9049F" w:rsidRPr="008A35B0" w:rsidRDefault="00A9049F" w:rsidP="00A9049F">
      <w:pPr>
        <w:pStyle w:val="Prrafodelista"/>
        <w:numPr>
          <w:ilvl w:val="0"/>
          <w:numId w:val="13"/>
        </w:numPr>
        <w:jc w:val="both"/>
        <w:rPr>
          <w:rFonts w:ascii="Arial" w:hAnsi="Arial" w:cs="Arial"/>
          <w:b/>
          <w:sz w:val="24"/>
          <w:szCs w:val="24"/>
        </w:rPr>
      </w:pPr>
      <w:r w:rsidRPr="008A35B0">
        <w:rPr>
          <w:rFonts w:ascii="Arial" w:hAnsi="Arial" w:cs="Arial"/>
          <w:bCs/>
          <w:sz w:val="24"/>
          <w:szCs w:val="24"/>
        </w:rPr>
        <w:t>En caso de no ser impugnada remitir a la H. Corte Constitucional para su eventual revisión</w:t>
      </w:r>
      <w:r w:rsidRPr="008A35B0">
        <w:rPr>
          <w:rFonts w:ascii="Arial" w:hAnsi="Arial" w:cs="Arial"/>
          <w:b/>
          <w:sz w:val="24"/>
          <w:szCs w:val="24"/>
        </w:rPr>
        <w:t>.</w:t>
      </w:r>
    </w:p>
    <w:p w14:paraId="44A4575F" w14:textId="39CA59ED" w:rsidR="00A9049F" w:rsidRDefault="00A9049F" w:rsidP="00A9049F">
      <w:pPr>
        <w:pStyle w:val="Prrafodelista"/>
        <w:tabs>
          <w:tab w:val="center" w:pos="4432"/>
          <w:tab w:val="right" w:pos="8504"/>
        </w:tabs>
        <w:spacing w:after="0" w:line="240" w:lineRule="auto"/>
        <w:jc w:val="both"/>
        <w:rPr>
          <w:rFonts w:ascii="Arial" w:hAnsi="Arial" w:cs="Arial"/>
          <w:sz w:val="24"/>
          <w:szCs w:val="24"/>
        </w:rPr>
      </w:pPr>
      <w:r>
        <w:rPr>
          <w:noProof/>
        </w:rPr>
        <w:drawing>
          <wp:anchor distT="0" distB="0" distL="114300" distR="114300" simplePos="0" relativeHeight="251665408" behindDoc="1" locked="0" layoutInCell="1" allowOverlap="1" wp14:anchorId="0ABDBF92" wp14:editId="498F15DB">
            <wp:simplePos x="0" y="0"/>
            <wp:positionH relativeFrom="margin">
              <wp:posOffset>2028446</wp:posOffset>
            </wp:positionH>
            <wp:positionV relativeFrom="paragraph">
              <wp:posOffset>76674</wp:posOffset>
            </wp:positionV>
            <wp:extent cx="1909445" cy="8191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445" cy="819150"/>
                    </a:xfrm>
                    <a:prstGeom prst="rect">
                      <a:avLst/>
                    </a:prstGeom>
                    <a:noFill/>
                  </pic:spPr>
                </pic:pic>
              </a:graphicData>
            </a:graphic>
            <wp14:sizeRelH relativeFrom="page">
              <wp14:pctWidth>0</wp14:pctWidth>
            </wp14:sizeRelH>
            <wp14:sizeRelV relativeFrom="page">
              <wp14:pctHeight>0</wp14:pctHeight>
            </wp14:sizeRelV>
          </wp:anchor>
        </w:drawing>
      </w:r>
    </w:p>
    <w:p w14:paraId="649C7647" w14:textId="6FB8A0F0" w:rsidR="00387BA7" w:rsidRDefault="00A9049F" w:rsidP="00387BA7">
      <w:pPr>
        <w:rPr>
          <w:rFonts w:ascii="Arial" w:hAnsi="Arial" w:cs="Arial"/>
          <w:b/>
          <w:bCs/>
        </w:rPr>
      </w:pPr>
      <w:r>
        <w:rPr>
          <w:rFonts w:ascii="Arial" w:hAnsi="Arial" w:cs="Arial"/>
          <w:b/>
          <w:bCs/>
        </w:rPr>
        <w:t xml:space="preserve"> </w:t>
      </w:r>
    </w:p>
    <w:p w14:paraId="617260A7" w14:textId="77777777" w:rsidR="00387BA7" w:rsidRDefault="00387BA7" w:rsidP="00387BA7">
      <w:pPr>
        <w:rPr>
          <w:rFonts w:ascii="Arial" w:hAnsi="Arial" w:cs="Arial"/>
          <w:b/>
          <w:bCs/>
        </w:rPr>
      </w:pPr>
    </w:p>
    <w:p w14:paraId="7BF2BEDB" w14:textId="77777777" w:rsidR="00387BA7" w:rsidRDefault="00387BA7" w:rsidP="00387BA7">
      <w:pPr>
        <w:spacing w:after="0" w:line="240" w:lineRule="auto"/>
        <w:jc w:val="center"/>
        <w:rPr>
          <w:rFonts w:ascii="Arial" w:hAnsi="Arial" w:cs="Arial"/>
          <w:b/>
          <w:bCs/>
        </w:rPr>
      </w:pPr>
      <w:r>
        <w:rPr>
          <w:rFonts w:ascii="Arial" w:hAnsi="Arial" w:cs="Arial"/>
          <w:b/>
          <w:bCs/>
        </w:rPr>
        <w:t>ANA MARIA RINCON MARQUEZ</w:t>
      </w:r>
    </w:p>
    <w:p w14:paraId="2A90CFBF" w14:textId="77777777" w:rsidR="00387BA7" w:rsidRDefault="00387BA7" w:rsidP="00387BA7">
      <w:pPr>
        <w:spacing w:after="0" w:line="240" w:lineRule="auto"/>
        <w:jc w:val="center"/>
        <w:rPr>
          <w:rFonts w:ascii="Arial" w:hAnsi="Arial" w:cs="Arial"/>
          <w:b/>
          <w:bCs/>
        </w:rPr>
      </w:pPr>
      <w:r>
        <w:rPr>
          <w:rFonts w:ascii="Arial" w:hAnsi="Arial" w:cs="Arial"/>
          <w:b/>
          <w:bCs/>
        </w:rPr>
        <w:t>SECRETARIA</w:t>
      </w:r>
    </w:p>
    <w:p w14:paraId="107E935A" w14:textId="77777777" w:rsidR="00387BA7" w:rsidRDefault="00387BA7" w:rsidP="00387BA7"/>
    <w:p w14:paraId="62E7A9AD" w14:textId="77777777" w:rsidR="00387BA7" w:rsidRDefault="00387BA7" w:rsidP="00387BA7"/>
    <w:p w14:paraId="6C6544B6" w14:textId="77777777" w:rsidR="00387BA7" w:rsidRDefault="00387BA7" w:rsidP="00387BA7"/>
    <w:p w14:paraId="64114055"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lastRenderedPageBreak/>
        <w:t>REPÚBLICA DE COLOMBIA</w:t>
      </w:r>
    </w:p>
    <w:p w14:paraId="04DDE110"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RAMA JUDICIAL DEL PODER PÚBLICO</w:t>
      </w:r>
    </w:p>
    <w:p w14:paraId="4F0FD0AB" w14:textId="77777777" w:rsidR="00387BA7" w:rsidRDefault="00387BA7" w:rsidP="00387BA7">
      <w:pPr>
        <w:spacing w:after="0" w:line="240" w:lineRule="auto"/>
        <w:jc w:val="center"/>
        <w:rPr>
          <w:rFonts w:ascii="Arial" w:hAnsi="Arial" w:cs="Arial"/>
          <w:b/>
          <w:sz w:val="24"/>
          <w:szCs w:val="24"/>
        </w:rPr>
      </w:pPr>
      <w:r>
        <w:rPr>
          <w:rFonts w:ascii="Arial" w:hAnsi="Arial" w:cs="Arial"/>
          <w:b/>
          <w:sz w:val="24"/>
          <w:szCs w:val="24"/>
        </w:rPr>
        <w:t>JUZGADO PROMISCUO MUNICIPAL DE TENERIFE</w:t>
      </w:r>
    </w:p>
    <w:p w14:paraId="2CC51041" w14:textId="77777777" w:rsidR="00387BA7" w:rsidRDefault="00387BA7" w:rsidP="00387BA7">
      <w:pPr>
        <w:jc w:val="center"/>
        <w:rPr>
          <w:rFonts w:ascii="Arial" w:hAnsi="Arial" w:cs="Arial"/>
          <w:b/>
          <w:sz w:val="24"/>
          <w:szCs w:val="24"/>
        </w:rPr>
      </w:pPr>
    </w:p>
    <w:p w14:paraId="1F0D692E" w14:textId="4EF7F9ED" w:rsidR="00387BA7" w:rsidRDefault="00387BA7" w:rsidP="00387BA7">
      <w:pPr>
        <w:spacing w:after="0" w:line="240" w:lineRule="auto"/>
        <w:ind w:left="360"/>
        <w:jc w:val="center"/>
        <w:rPr>
          <w:rFonts w:ascii="Arial" w:hAnsi="Arial" w:cs="Arial"/>
          <w:b/>
          <w:sz w:val="24"/>
          <w:szCs w:val="24"/>
        </w:rPr>
      </w:pPr>
      <w:r>
        <w:rPr>
          <w:rFonts w:ascii="Arial" w:hAnsi="Arial" w:cs="Arial"/>
          <w:b/>
          <w:sz w:val="24"/>
          <w:szCs w:val="24"/>
        </w:rPr>
        <w:t>TENERIFE, VEINTIS</w:t>
      </w:r>
      <w:r w:rsidR="008A35B0">
        <w:rPr>
          <w:rFonts w:ascii="Arial" w:hAnsi="Arial" w:cs="Arial"/>
          <w:b/>
          <w:sz w:val="24"/>
          <w:szCs w:val="24"/>
        </w:rPr>
        <w:t>IETE</w:t>
      </w:r>
      <w:r>
        <w:rPr>
          <w:rFonts w:ascii="Arial" w:hAnsi="Arial" w:cs="Arial"/>
          <w:b/>
          <w:sz w:val="24"/>
          <w:szCs w:val="24"/>
        </w:rPr>
        <w:t xml:space="preserve"> (2</w:t>
      </w:r>
      <w:r w:rsidR="008A35B0">
        <w:rPr>
          <w:rFonts w:ascii="Arial" w:hAnsi="Arial" w:cs="Arial"/>
          <w:b/>
          <w:sz w:val="24"/>
          <w:szCs w:val="24"/>
        </w:rPr>
        <w:t>7</w:t>
      </w:r>
      <w:r>
        <w:rPr>
          <w:rFonts w:ascii="Arial" w:hAnsi="Arial" w:cs="Arial"/>
          <w:b/>
          <w:sz w:val="24"/>
          <w:szCs w:val="24"/>
        </w:rPr>
        <w:t xml:space="preserve">) DE ENERO DE DOS MIL VEINTIUNO (2021) </w:t>
      </w:r>
    </w:p>
    <w:p w14:paraId="6088BBD6" w14:textId="77777777" w:rsidR="00387BA7" w:rsidRDefault="00387BA7" w:rsidP="00387BA7">
      <w:pPr>
        <w:spacing w:after="0" w:line="240" w:lineRule="auto"/>
        <w:ind w:left="360"/>
        <w:jc w:val="center"/>
        <w:rPr>
          <w:rFonts w:ascii="Arial" w:hAnsi="Arial" w:cs="Arial"/>
          <w:b/>
          <w:sz w:val="24"/>
          <w:szCs w:val="24"/>
        </w:rPr>
      </w:pPr>
    </w:p>
    <w:p w14:paraId="789AEE6F" w14:textId="77777777" w:rsidR="00387BA7" w:rsidRDefault="00387BA7" w:rsidP="00387BA7">
      <w:pPr>
        <w:spacing w:after="0"/>
        <w:rPr>
          <w:rFonts w:ascii="Arial" w:hAnsi="Arial" w:cs="Arial"/>
          <w:b/>
          <w:sz w:val="24"/>
          <w:szCs w:val="24"/>
        </w:rPr>
      </w:pPr>
      <w:r>
        <w:rPr>
          <w:rFonts w:ascii="Arial" w:hAnsi="Arial" w:cs="Arial"/>
          <w:b/>
          <w:sz w:val="24"/>
          <w:szCs w:val="24"/>
        </w:rPr>
        <w:t>REF: ACCIÓN DE TUTELA DE PRIMERA INSTANCIA</w:t>
      </w:r>
    </w:p>
    <w:p w14:paraId="6ABA1587" w14:textId="77777777" w:rsidR="00387BA7" w:rsidRDefault="00387BA7" w:rsidP="00387BA7">
      <w:pPr>
        <w:spacing w:after="0"/>
        <w:rPr>
          <w:rFonts w:ascii="Arial" w:hAnsi="Arial" w:cs="Arial"/>
          <w:b/>
          <w:sz w:val="24"/>
          <w:szCs w:val="24"/>
        </w:rPr>
      </w:pPr>
      <w:r>
        <w:rPr>
          <w:rFonts w:ascii="Arial" w:hAnsi="Arial" w:cs="Arial"/>
          <w:b/>
          <w:sz w:val="24"/>
          <w:szCs w:val="24"/>
        </w:rPr>
        <w:t>ACCIONANTE: MARIA CONCEPCION MARENCO NUÑEZ</w:t>
      </w:r>
    </w:p>
    <w:p w14:paraId="7FD8C9F6" w14:textId="77777777" w:rsidR="00387BA7" w:rsidRDefault="00387BA7" w:rsidP="00387BA7">
      <w:pPr>
        <w:spacing w:after="0"/>
        <w:rPr>
          <w:rFonts w:ascii="Arial" w:hAnsi="Arial" w:cs="Arial"/>
          <w:b/>
          <w:sz w:val="24"/>
          <w:szCs w:val="24"/>
        </w:rPr>
      </w:pPr>
      <w:r>
        <w:rPr>
          <w:rFonts w:ascii="Arial" w:hAnsi="Arial" w:cs="Arial"/>
          <w:b/>
          <w:sz w:val="24"/>
          <w:szCs w:val="24"/>
        </w:rPr>
        <w:t>ACCIONADO:  NUEVA EPS</w:t>
      </w:r>
    </w:p>
    <w:p w14:paraId="3AC8CE1D" w14:textId="77777777" w:rsidR="00387BA7" w:rsidRDefault="00387BA7" w:rsidP="00387BA7">
      <w:pPr>
        <w:spacing w:after="0"/>
        <w:rPr>
          <w:rFonts w:ascii="Arial" w:hAnsi="Arial" w:cs="Arial"/>
          <w:b/>
          <w:sz w:val="24"/>
          <w:szCs w:val="24"/>
        </w:rPr>
      </w:pPr>
      <w:r>
        <w:rPr>
          <w:rFonts w:ascii="Arial" w:hAnsi="Arial" w:cs="Arial"/>
          <w:b/>
          <w:sz w:val="24"/>
          <w:szCs w:val="24"/>
        </w:rPr>
        <w:t>RAD: 2021-00002-00</w:t>
      </w:r>
    </w:p>
    <w:p w14:paraId="4498102B" w14:textId="035A5B66" w:rsidR="00387BA7" w:rsidRDefault="00387BA7" w:rsidP="00387BA7">
      <w:pPr>
        <w:jc w:val="right"/>
        <w:rPr>
          <w:rFonts w:ascii="Arial" w:hAnsi="Arial" w:cs="Arial"/>
          <w:b/>
          <w:bCs/>
        </w:rPr>
      </w:pPr>
      <w:r>
        <w:rPr>
          <w:rFonts w:ascii="Arial" w:hAnsi="Arial" w:cs="Arial"/>
          <w:b/>
          <w:bCs/>
        </w:rPr>
        <w:t>Oficio No: 08</w:t>
      </w:r>
      <w:r w:rsidR="008A35B0">
        <w:rPr>
          <w:rFonts w:ascii="Arial" w:hAnsi="Arial" w:cs="Arial"/>
          <w:b/>
          <w:bCs/>
        </w:rPr>
        <w:t>5</w:t>
      </w:r>
    </w:p>
    <w:p w14:paraId="18B10F1A" w14:textId="77777777" w:rsidR="00387BA7" w:rsidRDefault="00387BA7" w:rsidP="00387BA7">
      <w:pPr>
        <w:spacing w:after="0" w:line="240" w:lineRule="auto"/>
        <w:rPr>
          <w:rFonts w:ascii="Arial" w:hAnsi="Arial" w:cs="Arial"/>
          <w:b/>
          <w:bCs/>
        </w:rPr>
      </w:pPr>
      <w:r>
        <w:rPr>
          <w:rFonts w:ascii="Arial" w:hAnsi="Arial" w:cs="Arial"/>
          <w:b/>
          <w:bCs/>
        </w:rPr>
        <w:t>Señor:</w:t>
      </w:r>
    </w:p>
    <w:p w14:paraId="5B9D04E0" w14:textId="77777777" w:rsidR="00387BA7" w:rsidRDefault="00387BA7" w:rsidP="00387BA7">
      <w:pPr>
        <w:spacing w:after="0" w:line="240" w:lineRule="auto"/>
        <w:rPr>
          <w:rFonts w:ascii="Arial" w:hAnsi="Arial" w:cs="Arial"/>
          <w:b/>
          <w:bCs/>
        </w:rPr>
      </w:pPr>
      <w:r>
        <w:rPr>
          <w:rFonts w:ascii="Arial" w:hAnsi="Arial" w:cs="Arial"/>
          <w:b/>
          <w:bCs/>
          <w:sz w:val="24"/>
          <w:szCs w:val="24"/>
        </w:rPr>
        <w:t>ARNOL ROMERO BRAVO</w:t>
      </w:r>
      <w:r>
        <w:rPr>
          <w:rFonts w:ascii="Arial" w:hAnsi="Arial" w:cs="Arial"/>
          <w:b/>
          <w:bCs/>
        </w:rPr>
        <w:t xml:space="preserve"> </w:t>
      </w:r>
    </w:p>
    <w:p w14:paraId="31D0FA90" w14:textId="77777777" w:rsidR="00387BA7" w:rsidRDefault="00387BA7" w:rsidP="00387BA7">
      <w:pPr>
        <w:spacing w:after="0" w:line="240" w:lineRule="auto"/>
        <w:rPr>
          <w:rFonts w:ascii="Arial" w:hAnsi="Arial" w:cs="Arial"/>
          <w:b/>
          <w:bCs/>
        </w:rPr>
      </w:pPr>
      <w:r>
        <w:rPr>
          <w:rFonts w:ascii="Arial" w:hAnsi="Arial" w:cs="Arial"/>
          <w:b/>
          <w:bCs/>
        </w:rPr>
        <w:t>DIRECCION DE AFILIACION- SUPERIOR JERARQUICO</w:t>
      </w:r>
    </w:p>
    <w:p w14:paraId="39294373" w14:textId="77777777" w:rsidR="00387BA7" w:rsidRDefault="00387BA7" w:rsidP="00387BA7">
      <w:pPr>
        <w:spacing w:after="0" w:line="240" w:lineRule="auto"/>
        <w:rPr>
          <w:rFonts w:ascii="Arial" w:hAnsi="Arial" w:cs="Arial"/>
          <w:b/>
          <w:bCs/>
        </w:rPr>
      </w:pPr>
      <w:r>
        <w:rPr>
          <w:rFonts w:ascii="Arial" w:hAnsi="Arial" w:cs="Arial"/>
          <w:b/>
          <w:bCs/>
        </w:rPr>
        <w:t>E.S.D</w:t>
      </w:r>
    </w:p>
    <w:p w14:paraId="7F0D6425" w14:textId="77777777" w:rsidR="00387BA7" w:rsidRDefault="00387BA7" w:rsidP="00387BA7">
      <w:pPr>
        <w:rPr>
          <w:rFonts w:ascii="Arial" w:hAnsi="Arial" w:cs="Arial"/>
          <w:b/>
          <w:bCs/>
        </w:rPr>
      </w:pPr>
    </w:p>
    <w:p w14:paraId="04F109BF" w14:textId="783680A6" w:rsidR="00387BA7" w:rsidRDefault="00387BA7" w:rsidP="008A35B0">
      <w:pPr>
        <w:jc w:val="both"/>
        <w:rPr>
          <w:rFonts w:ascii="Arial" w:hAnsi="Arial" w:cs="Arial"/>
          <w:b/>
          <w:bCs/>
          <w:sz w:val="24"/>
          <w:szCs w:val="24"/>
        </w:rPr>
      </w:pPr>
      <w:r>
        <w:rPr>
          <w:rFonts w:ascii="Arial" w:hAnsi="Arial" w:cs="Arial"/>
          <w:b/>
          <w:bCs/>
          <w:sz w:val="24"/>
          <w:szCs w:val="24"/>
        </w:rPr>
        <w:t>Cordial saludo,</w:t>
      </w:r>
    </w:p>
    <w:p w14:paraId="05E6D28D" w14:textId="34FA71B0" w:rsidR="00A9049F" w:rsidRDefault="00A9049F" w:rsidP="00A9049F">
      <w:pPr>
        <w:jc w:val="both"/>
        <w:rPr>
          <w:rFonts w:ascii="Arial" w:hAnsi="Arial" w:cs="Arial"/>
          <w:b/>
          <w:bCs/>
          <w:sz w:val="24"/>
          <w:szCs w:val="24"/>
        </w:rPr>
      </w:pPr>
      <w:r>
        <w:rPr>
          <w:rFonts w:ascii="Arial" w:hAnsi="Arial" w:cs="Arial"/>
          <w:b/>
          <w:bCs/>
          <w:sz w:val="24"/>
          <w:szCs w:val="24"/>
        </w:rPr>
        <w:t>Por medio de la presente se le notifica personalmente la admisión de la tutela de la referencia a través de sentencia de fecha 27 de enero de 2021, a través del cual se dispuso:</w:t>
      </w:r>
    </w:p>
    <w:p w14:paraId="03281051" w14:textId="77777777" w:rsidR="00A9049F" w:rsidRPr="008A35B0" w:rsidRDefault="00A9049F" w:rsidP="00A9049F">
      <w:pPr>
        <w:pStyle w:val="Prrafodelista"/>
        <w:numPr>
          <w:ilvl w:val="0"/>
          <w:numId w:val="13"/>
        </w:numPr>
        <w:ind w:right="-136"/>
        <w:jc w:val="both"/>
        <w:rPr>
          <w:rFonts w:ascii="Arial" w:hAnsi="Arial" w:cs="Arial"/>
          <w:bCs/>
          <w:color w:val="2D2D2D"/>
          <w:sz w:val="24"/>
          <w:szCs w:val="24"/>
          <w:bdr w:val="none" w:sz="0" w:space="0" w:color="auto" w:frame="1"/>
        </w:rPr>
      </w:pPr>
      <w:proofErr w:type="gramStart"/>
      <w:r w:rsidRPr="008A35B0">
        <w:rPr>
          <w:rFonts w:ascii="Arial" w:hAnsi="Arial" w:cs="Arial"/>
          <w:b/>
          <w:sz w:val="24"/>
          <w:szCs w:val="24"/>
        </w:rPr>
        <w:t>.AMPARAR</w:t>
      </w:r>
      <w:proofErr w:type="gramEnd"/>
      <w:r w:rsidRPr="008A35B0">
        <w:rPr>
          <w:rFonts w:ascii="Arial" w:hAnsi="Arial" w:cs="Arial"/>
          <w:b/>
          <w:sz w:val="24"/>
          <w:szCs w:val="24"/>
        </w:rPr>
        <w:t xml:space="preserve"> </w:t>
      </w:r>
      <w:r w:rsidRPr="008A35B0">
        <w:rPr>
          <w:rFonts w:ascii="Arial" w:hAnsi="Arial" w:cs="Arial"/>
          <w:bCs/>
          <w:sz w:val="24"/>
          <w:szCs w:val="24"/>
        </w:rPr>
        <w:t>el derecho fundamental a la salud, vida digna y debido proceso a la desafiliación de la señora MARIA CONCEPCION MARENCO NUÑEZ, vulnerado por la entidad Nueva EPS.</w:t>
      </w:r>
      <w:r w:rsidRPr="008A35B0">
        <w:rPr>
          <w:rFonts w:ascii="Arial" w:hAnsi="Arial" w:cs="Arial"/>
          <w:bCs/>
          <w:color w:val="2D2D2D"/>
          <w:sz w:val="24"/>
          <w:szCs w:val="24"/>
          <w:bdr w:val="none" w:sz="0" w:space="0" w:color="auto" w:frame="1"/>
        </w:rPr>
        <w:t xml:space="preserve"> </w:t>
      </w:r>
    </w:p>
    <w:p w14:paraId="3306A388" w14:textId="77777777" w:rsidR="00A9049F" w:rsidRPr="008A35B0" w:rsidRDefault="00A9049F" w:rsidP="00A9049F">
      <w:pPr>
        <w:pStyle w:val="Prrafodelista"/>
        <w:numPr>
          <w:ilvl w:val="0"/>
          <w:numId w:val="13"/>
        </w:numPr>
        <w:ind w:right="-136"/>
        <w:jc w:val="both"/>
        <w:rPr>
          <w:rFonts w:ascii="Arial" w:hAnsi="Arial" w:cs="Arial"/>
          <w:sz w:val="24"/>
          <w:szCs w:val="24"/>
        </w:rPr>
      </w:pPr>
      <w:r w:rsidRPr="008A35B0">
        <w:rPr>
          <w:rFonts w:ascii="Arial" w:hAnsi="Arial" w:cs="Arial"/>
          <w:b/>
          <w:bCs/>
          <w:sz w:val="24"/>
          <w:szCs w:val="24"/>
        </w:rPr>
        <w:t>ORDENAR</w:t>
      </w:r>
      <w:r w:rsidRPr="008A35B0">
        <w:rPr>
          <w:rFonts w:ascii="Arial" w:hAnsi="Arial" w:cs="Arial"/>
          <w:sz w:val="24"/>
          <w:szCs w:val="24"/>
        </w:rPr>
        <w:t xml:space="preserve"> a la NUEVA EPS </w:t>
      </w:r>
      <w:r w:rsidRPr="008A35B0">
        <w:rPr>
          <w:rFonts w:ascii="Arial" w:hAnsi="Arial" w:cs="Arial"/>
          <w:color w:val="2D2D2D"/>
          <w:sz w:val="24"/>
          <w:szCs w:val="24"/>
          <w:bdr w:val="none" w:sz="0" w:space="0" w:color="auto" w:frame="1"/>
          <w:shd w:val="clear" w:color="auto" w:fill="FFFFFF"/>
        </w:rPr>
        <w:t>que en el término de </w:t>
      </w:r>
      <w:r w:rsidRPr="008A35B0">
        <w:rPr>
          <w:rFonts w:ascii="Arial" w:hAnsi="Arial" w:cs="Arial"/>
          <w:color w:val="2D2D2D"/>
          <w:sz w:val="24"/>
          <w:szCs w:val="24"/>
          <w:bdr w:val="none" w:sz="0" w:space="0" w:color="auto" w:frame="1"/>
        </w:rPr>
        <w:t>cuarenta y ocho (48) horas contadas a partir de la notificación de esta providencia, </w:t>
      </w:r>
      <w:r w:rsidRPr="008A35B0">
        <w:rPr>
          <w:rFonts w:ascii="Arial" w:hAnsi="Arial" w:cs="Arial"/>
          <w:color w:val="2D2D2D"/>
          <w:sz w:val="24"/>
          <w:szCs w:val="24"/>
          <w:bdr w:val="none" w:sz="0" w:space="0" w:color="auto" w:frame="1"/>
          <w:shd w:val="clear" w:color="auto" w:fill="FFFFFF"/>
        </w:rPr>
        <w:t xml:space="preserve">active la afiliación en el régimen subsidiado de la señora Maria Concepción Marenco Núñez. De igual manera, se le ordenará </w:t>
      </w:r>
      <w:r w:rsidRPr="008A35B0">
        <w:rPr>
          <w:rFonts w:ascii="Arial" w:hAnsi="Arial" w:cs="Arial"/>
          <w:b/>
          <w:bCs/>
          <w:color w:val="2D2D2D"/>
          <w:sz w:val="24"/>
          <w:szCs w:val="24"/>
          <w:bdr w:val="none" w:sz="0" w:space="0" w:color="auto" w:frame="1"/>
          <w:shd w:val="clear" w:color="auto" w:fill="FFFFFF"/>
        </w:rPr>
        <w:t>qu</w:t>
      </w:r>
      <w:r w:rsidRPr="008A35B0">
        <w:rPr>
          <w:rFonts w:ascii="Arial" w:hAnsi="Arial" w:cs="Arial"/>
          <w:color w:val="2D2D2D"/>
          <w:sz w:val="24"/>
          <w:szCs w:val="24"/>
          <w:bdr w:val="none" w:sz="0" w:space="0" w:color="auto" w:frame="1"/>
          <w:shd w:val="clear" w:color="auto" w:fill="FFFFFF"/>
        </w:rPr>
        <w:t xml:space="preserve">e </w:t>
      </w:r>
      <w:r w:rsidRPr="008A35B0">
        <w:rPr>
          <w:rFonts w:ascii="Arial" w:hAnsi="Arial" w:cs="Arial"/>
          <w:color w:val="2D2D2D"/>
          <w:sz w:val="24"/>
          <w:szCs w:val="24"/>
          <w:shd w:val="clear" w:color="auto" w:fill="FFFFFF"/>
        </w:rPr>
        <w:t>mientras se agotan los trámites administrativos propios de este tránsito, le garantice de manera continua e integral los servicios de salud</w:t>
      </w:r>
      <w:r w:rsidRPr="008A35B0">
        <w:rPr>
          <w:rFonts w:ascii="Arial" w:hAnsi="Arial" w:cs="Arial"/>
          <w:color w:val="2D2D2D"/>
          <w:sz w:val="24"/>
          <w:szCs w:val="24"/>
          <w:bdr w:val="none" w:sz="0" w:space="0" w:color="auto" w:frame="1"/>
          <w:shd w:val="clear" w:color="auto" w:fill="FFFFFF"/>
        </w:rPr>
        <w:t xml:space="preserve"> a la accionante, </w:t>
      </w:r>
      <w:r w:rsidRPr="008A35B0">
        <w:rPr>
          <w:rFonts w:ascii="Arial" w:hAnsi="Arial" w:cs="Arial"/>
          <w:sz w:val="24"/>
          <w:szCs w:val="24"/>
        </w:rPr>
        <w:t xml:space="preserve">que venía recibiendo conforme a la orden de tutela de fecha 30 de marzo de 2020, permitiéndole </w:t>
      </w:r>
      <w:proofErr w:type="spellStart"/>
      <w:r w:rsidRPr="008A35B0">
        <w:rPr>
          <w:rFonts w:ascii="Arial" w:hAnsi="Arial" w:cs="Arial"/>
          <w:sz w:val="24"/>
          <w:szCs w:val="24"/>
        </w:rPr>
        <w:t>asi</w:t>
      </w:r>
      <w:proofErr w:type="spellEnd"/>
      <w:r w:rsidRPr="008A35B0">
        <w:rPr>
          <w:rFonts w:ascii="Arial" w:hAnsi="Arial" w:cs="Arial"/>
          <w:sz w:val="24"/>
          <w:szCs w:val="24"/>
        </w:rPr>
        <w:t xml:space="preserve"> acceder nuevamente al Sistema de Salud que ella eligió. </w:t>
      </w:r>
    </w:p>
    <w:p w14:paraId="20BC636A" w14:textId="77777777" w:rsidR="00A9049F" w:rsidRPr="008A35B0" w:rsidRDefault="00A9049F" w:rsidP="00A9049F">
      <w:pPr>
        <w:pStyle w:val="Prrafodelista"/>
        <w:numPr>
          <w:ilvl w:val="0"/>
          <w:numId w:val="13"/>
        </w:numPr>
        <w:jc w:val="both"/>
        <w:rPr>
          <w:rFonts w:ascii="Arial" w:hAnsi="Arial" w:cs="Arial"/>
          <w:i/>
          <w:iCs/>
          <w:color w:val="000000"/>
          <w:sz w:val="24"/>
          <w:szCs w:val="24"/>
          <w:shd w:val="clear" w:color="auto" w:fill="FFFFFF"/>
        </w:rPr>
      </w:pPr>
      <w:r w:rsidRPr="008A35B0">
        <w:rPr>
          <w:rFonts w:ascii="Arial" w:hAnsi="Arial" w:cs="Arial"/>
          <w:b/>
          <w:bCs/>
          <w:color w:val="000000"/>
          <w:sz w:val="24"/>
          <w:szCs w:val="24"/>
          <w:shd w:val="clear" w:color="auto" w:fill="FFFFFF"/>
        </w:rPr>
        <w:t>PREVENIR</w:t>
      </w:r>
      <w:r w:rsidRPr="008A35B0">
        <w:rPr>
          <w:rFonts w:ascii="Arial" w:hAnsi="Arial" w:cs="Arial"/>
          <w:color w:val="000000"/>
          <w:sz w:val="24"/>
          <w:szCs w:val="24"/>
          <w:shd w:val="clear" w:color="auto" w:fill="FFFFFF"/>
        </w:rPr>
        <w:t xml:space="preserve"> a la </w:t>
      </w:r>
      <w:r w:rsidRPr="008A35B0">
        <w:rPr>
          <w:rFonts w:ascii="Arial" w:hAnsi="Arial" w:cs="Arial"/>
          <w:color w:val="000000"/>
          <w:sz w:val="24"/>
          <w:szCs w:val="24"/>
        </w:rPr>
        <w:t xml:space="preserve">NUEVA EPS </w:t>
      </w:r>
      <w:r w:rsidRPr="008A35B0">
        <w:rPr>
          <w:rStyle w:val="apple-converted-space"/>
          <w:rFonts w:ascii="Arial" w:hAnsi="Arial" w:cs="Arial"/>
          <w:iCs/>
          <w:color w:val="000000"/>
          <w:sz w:val="24"/>
          <w:szCs w:val="24"/>
          <w:shd w:val="clear" w:color="auto" w:fill="FFFFFF"/>
        </w:rPr>
        <w:t>para que no vuelva a</w:t>
      </w:r>
      <w:r w:rsidRPr="008A35B0">
        <w:rPr>
          <w:rFonts w:ascii="Arial" w:hAnsi="Arial" w:cs="Arial"/>
          <w:iCs/>
          <w:color w:val="000000"/>
          <w:sz w:val="24"/>
          <w:szCs w:val="24"/>
          <w:shd w:val="clear" w:color="auto" w:fill="FFFFFF"/>
        </w:rPr>
        <w:t xml:space="preserve"> incurrir en conductas que comprometan la continuidad en la prestación del servicio de salud y que desatienda una orden judicial, so pena de incurrir en desacato y/o fraude a resolución judicial. En efecto, </w:t>
      </w:r>
      <w:r w:rsidRPr="008A35B0">
        <w:rPr>
          <w:rFonts w:ascii="Arial" w:hAnsi="Arial" w:cs="Arial"/>
          <w:bCs/>
          <w:iCs/>
          <w:color w:val="000000"/>
          <w:sz w:val="24"/>
          <w:szCs w:val="24"/>
          <w:shd w:val="clear" w:color="auto" w:fill="FFFFFF"/>
        </w:rPr>
        <w:t>artículo</w:t>
      </w:r>
      <w:r w:rsidRPr="008A35B0">
        <w:rPr>
          <w:rFonts w:ascii="Arial" w:hAnsi="Arial" w:cs="Arial"/>
          <w:iCs/>
          <w:color w:val="000000"/>
          <w:sz w:val="24"/>
          <w:szCs w:val="24"/>
          <w:shd w:val="clear" w:color="auto" w:fill="FFFFFF"/>
        </w:rPr>
        <w:t> </w:t>
      </w:r>
      <w:r w:rsidRPr="008A35B0">
        <w:rPr>
          <w:rFonts w:ascii="Arial" w:hAnsi="Arial" w:cs="Arial"/>
          <w:bCs/>
          <w:iCs/>
          <w:color w:val="000000"/>
          <w:sz w:val="24"/>
          <w:szCs w:val="24"/>
          <w:shd w:val="clear" w:color="auto" w:fill="FFFFFF"/>
        </w:rPr>
        <w:t xml:space="preserve">52 del Decreto 2591 de 1991, indica que </w:t>
      </w:r>
      <w:r w:rsidRPr="008A35B0">
        <w:rPr>
          <w:rFonts w:ascii="Arial" w:hAnsi="Arial" w:cs="Arial"/>
          <w:bCs/>
          <w:i/>
          <w:iCs/>
          <w:color w:val="000000"/>
          <w:sz w:val="24"/>
          <w:szCs w:val="24"/>
          <w:shd w:val="clear" w:color="auto" w:fill="FFFFFF"/>
        </w:rPr>
        <w:t>“</w:t>
      </w:r>
      <w:r w:rsidRPr="008A35B0">
        <w:rPr>
          <w:rFonts w:ascii="Arial" w:hAnsi="Arial" w:cs="Arial"/>
          <w:i/>
          <w:iCs/>
          <w:color w:val="000000"/>
          <w:sz w:val="24"/>
          <w:szCs w:val="24"/>
          <w:shd w:val="clear" w:color="auto" w:fill="FFFFFF"/>
        </w:rPr>
        <w:t xml:space="preserve">la persona que incumpliere una orden de </w:t>
      </w:r>
      <w:proofErr w:type="gramStart"/>
      <w:r w:rsidRPr="008A35B0">
        <w:rPr>
          <w:rFonts w:ascii="Arial" w:hAnsi="Arial" w:cs="Arial"/>
          <w:i/>
          <w:iCs/>
          <w:color w:val="000000"/>
          <w:sz w:val="24"/>
          <w:szCs w:val="24"/>
          <w:shd w:val="clear" w:color="auto" w:fill="FFFFFF"/>
        </w:rPr>
        <w:t>un juez proferida</w:t>
      </w:r>
      <w:proofErr w:type="gramEnd"/>
      <w:r w:rsidRPr="008A35B0">
        <w:rPr>
          <w:rFonts w:ascii="Arial" w:hAnsi="Arial" w:cs="Arial"/>
          <w:i/>
          <w:iCs/>
          <w:color w:val="000000"/>
          <w:sz w:val="24"/>
          <w:szCs w:val="24"/>
          <w:shd w:val="clear" w:color="auto" w:fill="FFFFFF"/>
        </w:rPr>
        <w:t xml:space="preserve">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763E9D2A" w14:textId="77777777" w:rsidR="00A9049F" w:rsidRPr="008A35B0" w:rsidRDefault="00A9049F" w:rsidP="00A9049F">
      <w:pPr>
        <w:pStyle w:val="Prrafodelista"/>
        <w:numPr>
          <w:ilvl w:val="0"/>
          <w:numId w:val="13"/>
        </w:numPr>
        <w:jc w:val="both"/>
        <w:rPr>
          <w:rFonts w:ascii="Arial" w:hAnsi="Arial" w:cs="Arial"/>
          <w:color w:val="000000"/>
          <w:sz w:val="24"/>
          <w:szCs w:val="24"/>
          <w:shd w:val="clear" w:color="auto" w:fill="FFFFFF"/>
        </w:rPr>
      </w:pPr>
      <w:r w:rsidRPr="008A35B0">
        <w:rPr>
          <w:rFonts w:ascii="Arial" w:hAnsi="Arial" w:cs="Arial"/>
          <w:b/>
          <w:bCs/>
          <w:color w:val="000000"/>
          <w:sz w:val="24"/>
          <w:szCs w:val="24"/>
          <w:shd w:val="clear" w:color="auto" w:fill="FFFFFF"/>
        </w:rPr>
        <w:t>ORDENAR</w:t>
      </w:r>
      <w:r w:rsidRPr="008A35B0">
        <w:rPr>
          <w:rFonts w:ascii="Arial" w:hAnsi="Arial" w:cs="Arial"/>
          <w:color w:val="000000"/>
          <w:sz w:val="24"/>
          <w:szCs w:val="24"/>
          <w:shd w:val="clear" w:color="auto" w:fill="FFFFFF"/>
        </w:rPr>
        <w:t xml:space="preserve"> a la entidad Coosalud, que proceda a desafiliar a la señora Maria Marenco Núñez, de su entidad por no haber consentido esta la decisión de su traslado de EPS.</w:t>
      </w:r>
    </w:p>
    <w:p w14:paraId="5B205548" w14:textId="77777777" w:rsidR="00A9049F" w:rsidRPr="008A35B0" w:rsidRDefault="00A9049F" w:rsidP="00A9049F">
      <w:pPr>
        <w:pStyle w:val="Prrafodelista"/>
        <w:numPr>
          <w:ilvl w:val="0"/>
          <w:numId w:val="13"/>
        </w:numPr>
        <w:jc w:val="both"/>
        <w:rPr>
          <w:rFonts w:ascii="Arial" w:hAnsi="Arial" w:cs="Arial"/>
          <w:b/>
          <w:sz w:val="24"/>
          <w:szCs w:val="24"/>
        </w:rPr>
      </w:pPr>
      <w:r w:rsidRPr="008A35B0">
        <w:rPr>
          <w:rFonts w:ascii="Arial" w:hAnsi="Arial" w:cs="Arial"/>
          <w:bCs/>
          <w:sz w:val="24"/>
          <w:szCs w:val="24"/>
        </w:rPr>
        <w:t>En caso de no ser impugnada remitir a la H. Corte Constitucional para su eventual revisión</w:t>
      </w:r>
      <w:r w:rsidRPr="008A35B0">
        <w:rPr>
          <w:rFonts w:ascii="Arial" w:hAnsi="Arial" w:cs="Arial"/>
          <w:b/>
          <w:sz w:val="24"/>
          <w:szCs w:val="24"/>
        </w:rPr>
        <w:t>.</w:t>
      </w:r>
    </w:p>
    <w:p w14:paraId="0274A345" w14:textId="01BA02D7" w:rsidR="00A9049F" w:rsidRDefault="00A9049F" w:rsidP="00A9049F">
      <w:pPr>
        <w:pStyle w:val="Prrafodelista"/>
        <w:tabs>
          <w:tab w:val="center" w:pos="4432"/>
          <w:tab w:val="right" w:pos="8504"/>
        </w:tabs>
        <w:spacing w:after="0" w:line="240" w:lineRule="auto"/>
        <w:jc w:val="both"/>
        <w:rPr>
          <w:rFonts w:ascii="Arial" w:hAnsi="Arial" w:cs="Arial"/>
          <w:sz w:val="24"/>
          <w:szCs w:val="24"/>
        </w:rPr>
      </w:pPr>
      <w:r>
        <w:rPr>
          <w:noProof/>
        </w:rPr>
        <w:drawing>
          <wp:anchor distT="0" distB="0" distL="114300" distR="114300" simplePos="0" relativeHeight="251666432" behindDoc="1" locked="0" layoutInCell="1" allowOverlap="1" wp14:anchorId="2C6B0D65" wp14:editId="580B977E">
            <wp:simplePos x="0" y="0"/>
            <wp:positionH relativeFrom="margin">
              <wp:align>center</wp:align>
            </wp:positionH>
            <wp:positionV relativeFrom="paragraph">
              <wp:posOffset>12273</wp:posOffset>
            </wp:positionV>
            <wp:extent cx="1909445" cy="819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445" cy="819150"/>
                    </a:xfrm>
                    <a:prstGeom prst="rect">
                      <a:avLst/>
                    </a:prstGeom>
                    <a:noFill/>
                  </pic:spPr>
                </pic:pic>
              </a:graphicData>
            </a:graphic>
            <wp14:sizeRelH relativeFrom="page">
              <wp14:pctWidth>0</wp14:pctWidth>
            </wp14:sizeRelH>
            <wp14:sizeRelV relativeFrom="page">
              <wp14:pctHeight>0</wp14:pctHeight>
            </wp14:sizeRelV>
          </wp:anchor>
        </w:drawing>
      </w:r>
    </w:p>
    <w:p w14:paraId="7F031C7B" w14:textId="1B4A054C" w:rsidR="00387BA7" w:rsidRDefault="00387BA7" w:rsidP="00A9049F">
      <w:pPr>
        <w:jc w:val="center"/>
        <w:rPr>
          <w:rFonts w:ascii="Arial" w:hAnsi="Arial" w:cs="Arial"/>
          <w:b/>
          <w:bCs/>
        </w:rPr>
      </w:pPr>
      <w:r>
        <w:rPr>
          <w:rFonts w:ascii="Arial" w:hAnsi="Arial" w:cs="Arial"/>
          <w:b/>
          <w:bCs/>
        </w:rPr>
        <w:t>ANA MARIA RINCON MARQUEZ</w:t>
      </w:r>
    </w:p>
    <w:p w14:paraId="35688DB3" w14:textId="00D76F46" w:rsidR="00387BA7" w:rsidRDefault="00387BA7" w:rsidP="00387BA7">
      <w:pPr>
        <w:spacing w:after="0" w:line="240" w:lineRule="auto"/>
        <w:jc w:val="center"/>
        <w:rPr>
          <w:rFonts w:ascii="Arial" w:hAnsi="Arial" w:cs="Arial"/>
          <w:b/>
          <w:bCs/>
        </w:rPr>
      </w:pPr>
      <w:r>
        <w:rPr>
          <w:rFonts w:ascii="Arial" w:hAnsi="Arial" w:cs="Arial"/>
          <w:b/>
          <w:bCs/>
        </w:rPr>
        <w:t>SECRETARIA</w:t>
      </w:r>
    </w:p>
    <w:sectPr w:rsidR="00387BA7" w:rsidSect="008B4395">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A1E93" w14:textId="77777777" w:rsidR="00F80135" w:rsidRDefault="00F80135" w:rsidP="001B7A7D">
      <w:pPr>
        <w:spacing w:after="0" w:line="240" w:lineRule="auto"/>
      </w:pPr>
      <w:r>
        <w:separator/>
      </w:r>
    </w:p>
  </w:endnote>
  <w:endnote w:type="continuationSeparator" w:id="0">
    <w:p w14:paraId="62BC3674" w14:textId="77777777" w:rsidR="00F80135" w:rsidRDefault="00F80135" w:rsidP="001B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C2AD7" w14:textId="77777777" w:rsidR="00F80135" w:rsidRDefault="00F80135" w:rsidP="001B7A7D">
      <w:pPr>
        <w:spacing w:after="0" w:line="240" w:lineRule="auto"/>
      </w:pPr>
      <w:r>
        <w:separator/>
      </w:r>
    </w:p>
  </w:footnote>
  <w:footnote w:type="continuationSeparator" w:id="0">
    <w:p w14:paraId="120453B2" w14:textId="77777777" w:rsidR="00F80135" w:rsidRDefault="00F80135" w:rsidP="001B7A7D">
      <w:pPr>
        <w:spacing w:after="0" w:line="240" w:lineRule="auto"/>
      </w:pPr>
      <w:r>
        <w:continuationSeparator/>
      </w:r>
    </w:p>
  </w:footnote>
  <w:footnote w:id="1">
    <w:p w14:paraId="192248E7" w14:textId="77777777" w:rsidR="00E731AB" w:rsidRDefault="00E731AB" w:rsidP="00F17CA1">
      <w:pPr>
        <w:pStyle w:val="Textonotapie"/>
        <w:jc w:val="both"/>
      </w:pPr>
      <w:r w:rsidRPr="00F730FB">
        <w:rPr>
          <w:vertAlign w:val="superscript"/>
        </w:rPr>
        <w:footnoteRef/>
      </w:r>
      <w:r w:rsidRPr="00F730FB">
        <w:t xml:space="preserve"> En este sentido se pueden consultar, entre muchas otras, las sentencias T-600 del 1 de agosto de </w:t>
      </w:r>
      <w:smartTag w:uri="urn:schemas-microsoft-com:office:smarttags" w:element="metricconverter">
        <w:smartTagPr>
          <w:attr w:name="ProductID" w:val="2002. M"/>
        </w:smartTagPr>
        <w:r w:rsidRPr="00F730FB">
          <w:t>2002. M</w:t>
        </w:r>
      </w:smartTag>
      <w:r w:rsidRPr="00F730FB">
        <w:t xml:space="preserve">.P. Manuel José Cepeda Espinosa, T-1198 del 15 de noviembre de </w:t>
      </w:r>
      <w:smartTag w:uri="urn:schemas-microsoft-com:office:smarttags" w:element="metricconverter">
        <w:smartTagPr>
          <w:attr w:name="ProductID" w:val="2001. M"/>
        </w:smartTagPr>
        <w:r w:rsidRPr="00F730FB">
          <w:t>2001. M</w:t>
        </w:r>
      </w:smartTag>
      <w:r w:rsidRPr="00F730FB">
        <w:t xml:space="preserve">.P. Marco Gerardo Monroy Cabra, T-1157 del 1 de noviembre de </w:t>
      </w:r>
      <w:smartTag w:uri="urn:schemas-microsoft-com:office:smarttags" w:element="metricconverter">
        <w:smartTagPr>
          <w:attr w:name="ProductID" w:val="2001. M"/>
        </w:smartTagPr>
        <w:r w:rsidRPr="00F730FB">
          <w:t>2001. M</w:t>
        </w:r>
      </w:smartTag>
      <w:r w:rsidRPr="00F730FB">
        <w:t xml:space="preserve">.P. Marco Gerardo Monroy Cabra, T-321 del 21 de marzo de </w:t>
      </w:r>
      <w:smartTag w:uri="urn:schemas-microsoft-com:office:smarttags" w:element="metricconverter">
        <w:smartTagPr>
          <w:attr w:name="ProductID" w:val="2000. M"/>
        </w:smartTagPr>
        <w:r w:rsidRPr="00F730FB">
          <w:t>2000. M</w:t>
        </w:r>
      </w:smartTag>
      <w:r w:rsidRPr="00F730FB">
        <w:t>.P. José Gregorio Hernández Galindo.</w:t>
      </w:r>
    </w:p>
  </w:footnote>
  <w:footnote w:id="2">
    <w:p w14:paraId="53539724" w14:textId="77777777" w:rsidR="00E731AB" w:rsidRDefault="00E731AB" w:rsidP="00F17CA1">
      <w:pPr>
        <w:pStyle w:val="Textonotapie"/>
        <w:jc w:val="both"/>
      </w:pPr>
      <w:r w:rsidRPr="00F730FB">
        <w:rPr>
          <w:vertAlign w:val="superscript"/>
        </w:rPr>
        <w:footnoteRef/>
      </w:r>
      <w:r w:rsidRPr="00F730FB">
        <w:t xml:space="preserve">   Sentencia T-384 del 30 de julio de </w:t>
      </w:r>
      <w:smartTag w:uri="urn:schemas-microsoft-com:office:smarttags" w:element="metricconverter">
        <w:smartTagPr>
          <w:attr w:name="ProductID" w:val="1998. M"/>
        </w:smartTagPr>
        <w:r w:rsidRPr="00F730FB">
          <w:t>1998. M</w:t>
        </w:r>
      </w:smartTag>
      <w:r w:rsidRPr="00F730FB">
        <w:t>.P. Alfredo Beltrán Sierra.</w:t>
      </w:r>
    </w:p>
  </w:footnote>
  <w:footnote w:id="3">
    <w:p w14:paraId="7D47A503" w14:textId="77777777" w:rsidR="00E731AB" w:rsidRPr="00120752" w:rsidRDefault="00E731AB" w:rsidP="001B7A7D">
      <w:pPr>
        <w:pStyle w:val="Textonotapie"/>
        <w:jc w:val="both"/>
        <w:rPr>
          <w:rFonts w:ascii="Times New Roman" w:hAnsi="Times New Roman"/>
        </w:rPr>
      </w:pPr>
      <w:r w:rsidRPr="00120752">
        <w:rPr>
          <w:rStyle w:val="Refdenotaalpie"/>
          <w:rFonts w:ascii="Times New Roman" w:hAnsi="Times New Roman"/>
        </w:rPr>
        <w:footnoteRef/>
      </w:r>
      <w:r w:rsidRPr="00120752">
        <w:rPr>
          <w:rFonts w:ascii="Times New Roman" w:hAnsi="Times New Roman"/>
        </w:rPr>
        <w:t xml:space="preserve"> ARTICULO 48. </w:t>
      </w:r>
      <w:r w:rsidRPr="00120752">
        <w:rPr>
          <w:rFonts w:ascii="Times New Roman" w:hAnsi="Times New Roman"/>
          <w:i/>
        </w:rPr>
        <w:t>“La Seguridad Social es un servicio público de carácter obligatorio que se prestará bajo la dirección, coordinación y control del Estado, en sujeción a los principios de eficiencia, universalidad y solidaridad, en los términos que establezca la Ley (…)”.</w:t>
      </w:r>
    </w:p>
  </w:footnote>
  <w:footnote w:id="4">
    <w:p w14:paraId="40926232" w14:textId="77777777" w:rsidR="00E731AB" w:rsidRPr="00120752" w:rsidRDefault="00E731AB" w:rsidP="001B7A7D">
      <w:pPr>
        <w:pStyle w:val="Textonotapie"/>
        <w:jc w:val="both"/>
        <w:rPr>
          <w:rFonts w:ascii="Times New Roman" w:hAnsi="Times New Roman"/>
        </w:rPr>
      </w:pPr>
      <w:r w:rsidRPr="00120752">
        <w:rPr>
          <w:rStyle w:val="Refdenotaalpie"/>
          <w:rFonts w:ascii="Times New Roman" w:hAnsi="Times New Roman"/>
        </w:rPr>
        <w:footnoteRef/>
      </w:r>
      <w:r w:rsidRPr="00120752">
        <w:rPr>
          <w:rFonts w:ascii="Times New Roman" w:hAnsi="Times New Roman"/>
        </w:rPr>
        <w:t xml:space="preserve"> ARTICULO 49. </w:t>
      </w:r>
      <w:r w:rsidRPr="00120752">
        <w:rPr>
          <w:rFonts w:ascii="Times New Roman" w:hAnsi="Times New Roman"/>
          <w:i/>
        </w:rPr>
        <w:t>“La atención de la salud y el saneamiento ambiental son servicios públicos a cargo del Estado. Se garantiza a todas las personas el acceso a los servicios de promoción, protección y recuperación de la salud (…)”.</w:t>
      </w:r>
    </w:p>
  </w:footnote>
  <w:footnote w:id="5">
    <w:p w14:paraId="4ACDE69D" w14:textId="77777777" w:rsidR="00E731AB" w:rsidRPr="00120752" w:rsidRDefault="00E731AB" w:rsidP="001B7A7D">
      <w:pPr>
        <w:pStyle w:val="Textonotapie"/>
        <w:rPr>
          <w:rFonts w:ascii="Times New Roman" w:hAnsi="Times New Roman"/>
        </w:rPr>
      </w:pPr>
      <w:r w:rsidRPr="00120752">
        <w:rPr>
          <w:rStyle w:val="Refdenotaalpie"/>
          <w:rFonts w:ascii="Times New Roman" w:hAnsi="Times New Roman"/>
        </w:rPr>
        <w:footnoteRef/>
      </w:r>
      <w:r w:rsidRPr="00120752">
        <w:rPr>
          <w:rFonts w:ascii="Times New Roman" w:hAnsi="Times New Roman"/>
        </w:rPr>
        <w:t xml:space="preserve"> Sentencia T-920 de 2013. M.P. Alberto Rojas Ríos. </w:t>
      </w:r>
    </w:p>
  </w:footnote>
  <w:footnote w:id="6">
    <w:p w14:paraId="5814F5B1" w14:textId="77777777" w:rsidR="00E731AB" w:rsidRPr="00120752" w:rsidRDefault="00E731AB" w:rsidP="001B7A7D">
      <w:pPr>
        <w:pStyle w:val="Textonotapie"/>
        <w:rPr>
          <w:rFonts w:ascii="Times New Roman" w:hAnsi="Times New Roman"/>
        </w:rPr>
      </w:pPr>
      <w:r w:rsidRPr="00120752">
        <w:rPr>
          <w:rStyle w:val="Refdenotaalpie"/>
          <w:rFonts w:ascii="Times New Roman" w:hAnsi="Times New Roman"/>
        </w:rPr>
        <w:footnoteRef/>
      </w:r>
      <w:r w:rsidRPr="00120752">
        <w:rPr>
          <w:rFonts w:ascii="Times New Roman" w:hAnsi="Times New Roman"/>
        </w:rPr>
        <w:t xml:space="preserve"> Sentencia T-066 de 2012. M.P. Jorge Ignacio Pretelt Chaljub. </w:t>
      </w:r>
    </w:p>
  </w:footnote>
  <w:footnote w:id="7">
    <w:p w14:paraId="37226D47" w14:textId="77777777" w:rsidR="00E731AB" w:rsidRPr="00120752" w:rsidRDefault="00E731AB" w:rsidP="001B7A7D">
      <w:pPr>
        <w:pStyle w:val="Textonotapie"/>
        <w:rPr>
          <w:rFonts w:ascii="Times New Roman" w:hAnsi="Times New Roman"/>
        </w:rPr>
      </w:pPr>
      <w:r w:rsidRPr="00120752">
        <w:rPr>
          <w:rStyle w:val="Refdenotaalpie"/>
          <w:rFonts w:ascii="Times New Roman" w:hAnsi="Times New Roman"/>
        </w:rPr>
        <w:footnoteRef/>
      </w:r>
      <w:r w:rsidRPr="00120752">
        <w:rPr>
          <w:rFonts w:ascii="Times New Roman" w:hAnsi="Times New Roman"/>
        </w:rPr>
        <w:t xml:space="preserve"> Sentencia T-607 de 2016. M.P. María Victoria Calle Correa. </w:t>
      </w:r>
    </w:p>
  </w:footnote>
  <w:footnote w:id="8">
    <w:p w14:paraId="77F5686C" w14:textId="77777777" w:rsidR="00E731AB" w:rsidRPr="00120752" w:rsidRDefault="00E731AB" w:rsidP="001B7A7D">
      <w:pPr>
        <w:pStyle w:val="Textonotapie"/>
        <w:jc w:val="both"/>
        <w:rPr>
          <w:rFonts w:ascii="Times New Roman" w:hAnsi="Times New Roman"/>
          <w:lang w:val="es-ES"/>
        </w:rPr>
      </w:pPr>
      <w:r w:rsidRPr="00120752">
        <w:rPr>
          <w:rStyle w:val="Refdenotaalpie"/>
          <w:rFonts w:ascii="Times New Roman" w:hAnsi="Times New Roman"/>
        </w:rPr>
        <w:footnoteRef/>
      </w:r>
      <w:r w:rsidRPr="00120752">
        <w:rPr>
          <w:rFonts w:ascii="Times New Roman" w:hAnsi="Times New Roman"/>
        </w:rPr>
        <w:t xml:space="preserve"> Defensoría del Pueblo, </w:t>
      </w:r>
      <w:r w:rsidRPr="00120752">
        <w:rPr>
          <w:rFonts w:ascii="Times New Roman" w:hAnsi="Times New Roman"/>
          <w:i/>
          <w:lang w:val="es-ES"/>
        </w:rPr>
        <w:t>“Derechos en salud de los pacientes con cáncer”</w:t>
      </w:r>
      <w:r w:rsidRPr="00120752">
        <w:rPr>
          <w:rFonts w:ascii="Times New Roman" w:hAnsi="Times New Roman"/>
          <w:lang w:val="es-ES"/>
        </w:rPr>
        <w:t xml:space="preserve">, Recuperado de: </w:t>
      </w:r>
      <w:hyperlink r:id="rId1" w:history="1">
        <w:r w:rsidRPr="00120752">
          <w:rPr>
            <w:rStyle w:val="Hipervnculo"/>
            <w:rFonts w:ascii="Times New Roman" w:hAnsi="Times New Roman"/>
            <w:lang w:val="es-ES"/>
          </w:rPr>
          <w:t>http://www.defensoria.gov.co/public/pdf/Cartilla_pacientes_Cancer.pdf</w:t>
        </w:r>
      </w:hyperlink>
      <w:r w:rsidRPr="00120752">
        <w:rPr>
          <w:rFonts w:ascii="Times New Roman" w:hAnsi="Times New Roman"/>
          <w:lang w:val="es-ES"/>
        </w:rPr>
        <w:t xml:space="preserve"> </w:t>
      </w:r>
    </w:p>
  </w:footnote>
  <w:footnote w:id="9">
    <w:p w14:paraId="1CB40227" w14:textId="77777777" w:rsidR="00E731AB" w:rsidRPr="00120752" w:rsidRDefault="00E731AB" w:rsidP="001B7A7D">
      <w:pPr>
        <w:pStyle w:val="Textonotapie"/>
        <w:jc w:val="both"/>
        <w:rPr>
          <w:rFonts w:ascii="Times New Roman" w:hAnsi="Times New Roman"/>
        </w:rPr>
      </w:pPr>
      <w:r w:rsidRPr="00120752">
        <w:rPr>
          <w:rStyle w:val="Refdenotaalpie"/>
          <w:rFonts w:ascii="Times New Roman" w:hAnsi="Times New Roman"/>
        </w:rPr>
        <w:footnoteRef/>
      </w:r>
      <w:r w:rsidRPr="00120752">
        <w:rPr>
          <w:rFonts w:ascii="Times New Roman" w:hAnsi="Times New Roman"/>
        </w:rPr>
        <w:t xml:space="preserve"> Sentencia T-062 de 2017. </w:t>
      </w:r>
    </w:p>
  </w:footnote>
  <w:footnote w:id="10">
    <w:p w14:paraId="22BA69EB" w14:textId="77777777" w:rsidR="00E731AB" w:rsidRPr="00120752" w:rsidRDefault="00E731AB" w:rsidP="001B7A7D">
      <w:pPr>
        <w:pStyle w:val="Textonotapie"/>
        <w:jc w:val="both"/>
        <w:rPr>
          <w:rFonts w:ascii="Times New Roman" w:hAnsi="Times New Roman"/>
        </w:rPr>
      </w:pPr>
      <w:r w:rsidRPr="00120752">
        <w:rPr>
          <w:rStyle w:val="Refdenotaalpie"/>
          <w:rFonts w:ascii="Times New Roman" w:hAnsi="Times New Roman"/>
        </w:rPr>
        <w:footnoteRef/>
      </w:r>
      <w:r w:rsidRPr="00120752">
        <w:rPr>
          <w:rFonts w:ascii="Times New Roman" w:hAnsi="Times New Roman"/>
        </w:rPr>
        <w:t xml:space="preserve"> Defensoría del Pueblo, </w:t>
      </w:r>
      <w:r w:rsidRPr="00120752">
        <w:rPr>
          <w:rFonts w:ascii="Times New Roman" w:hAnsi="Times New Roman"/>
          <w:i/>
          <w:lang w:val="es-ES"/>
        </w:rPr>
        <w:t>“Derechos en salud de los pacientes con cáncer”</w:t>
      </w:r>
      <w:r w:rsidRPr="00120752">
        <w:rPr>
          <w:rFonts w:ascii="Times New Roman" w:hAnsi="Times New Roman"/>
          <w:lang w:val="es-ES"/>
        </w:rPr>
        <w:t xml:space="preserve">, Recuperado de: </w:t>
      </w:r>
      <w:hyperlink r:id="rId2" w:history="1">
        <w:r w:rsidRPr="00120752">
          <w:rPr>
            <w:rStyle w:val="Hipervnculo"/>
            <w:rFonts w:ascii="Times New Roman" w:hAnsi="Times New Roman"/>
            <w:lang w:val="es-ES"/>
          </w:rPr>
          <w:t>http://www.defensoria.gov.co/public/pdf/Cartilla_pacientes_Cancer.pdf</w:t>
        </w:r>
      </w:hyperlink>
      <w:r w:rsidRPr="00120752">
        <w:rPr>
          <w:rStyle w:val="Hipervnculo"/>
          <w:rFonts w:ascii="Times New Roman" w:hAnsi="Times New Roman"/>
          <w:lang w:val="es-ES"/>
        </w:rPr>
        <w:t xml:space="preserve"> </w:t>
      </w:r>
    </w:p>
  </w:footnote>
  <w:footnote w:id="11">
    <w:p w14:paraId="647E3190" w14:textId="77777777" w:rsidR="00E731AB" w:rsidRPr="00120752" w:rsidRDefault="00E731AB" w:rsidP="001B7A7D">
      <w:pPr>
        <w:pStyle w:val="Textonotapie"/>
        <w:rPr>
          <w:rFonts w:ascii="Times New Roman" w:hAnsi="Times New Roman"/>
          <w:lang w:val="es-ES"/>
        </w:rPr>
      </w:pPr>
      <w:r w:rsidRPr="00120752">
        <w:rPr>
          <w:rStyle w:val="Refdenotaalpie"/>
          <w:rFonts w:ascii="Times New Roman" w:hAnsi="Times New Roman"/>
        </w:rPr>
        <w:footnoteRef/>
      </w:r>
      <w:r w:rsidRPr="00120752">
        <w:rPr>
          <w:rFonts w:ascii="Times New Roman" w:hAnsi="Times New Roman"/>
        </w:rPr>
        <w:t xml:space="preserve"> Sentencia T-760 de 2008, M.P. Manuel José Cepeda Espinosa, reiterada por la </w:t>
      </w:r>
      <w:r w:rsidRPr="00120752">
        <w:rPr>
          <w:rFonts w:ascii="Times New Roman" w:hAnsi="Times New Roman"/>
          <w:lang w:val="es-ES"/>
        </w:rPr>
        <w:t xml:space="preserve">Sentencia T-246 de 2010. M.P. Luis Ernesto Vargas Silva. </w:t>
      </w:r>
    </w:p>
  </w:footnote>
  <w:footnote w:id="12">
    <w:p w14:paraId="58404F4E" w14:textId="77777777" w:rsidR="00E731AB" w:rsidRPr="00120752" w:rsidRDefault="00E731AB" w:rsidP="001B7A7D">
      <w:pPr>
        <w:pStyle w:val="Textonotapie"/>
        <w:jc w:val="both"/>
        <w:rPr>
          <w:rFonts w:ascii="Times New Roman" w:hAnsi="Times New Roman"/>
        </w:rPr>
      </w:pPr>
      <w:r w:rsidRPr="00120752">
        <w:rPr>
          <w:rStyle w:val="Refdenotaalpie"/>
          <w:rFonts w:ascii="Times New Roman" w:hAnsi="Times New Roman"/>
        </w:rPr>
        <w:footnoteRef/>
      </w:r>
      <w:r w:rsidRPr="00120752">
        <w:rPr>
          <w:rFonts w:ascii="Times New Roman" w:hAnsi="Times New Roman"/>
        </w:rPr>
        <w:t xml:space="preserve"> Sentencias T-030 de 1994, T-059 de 1997, T-088 de 1998 y T-428 de 1998. </w:t>
      </w:r>
    </w:p>
  </w:footnote>
  <w:footnote w:id="13">
    <w:p w14:paraId="362F560D" w14:textId="77777777" w:rsidR="00E731AB" w:rsidRPr="00120752" w:rsidRDefault="00E731AB" w:rsidP="001B7A7D">
      <w:pPr>
        <w:pStyle w:val="Textonotapie"/>
        <w:jc w:val="both"/>
        <w:rPr>
          <w:rFonts w:ascii="Times New Roman" w:hAnsi="Times New Roman"/>
        </w:rPr>
      </w:pPr>
      <w:r w:rsidRPr="00120752">
        <w:rPr>
          <w:rStyle w:val="Refdenotaalpie"/>
          <w:rFonts w:ascii="Times New Roman" w:hAnsi="Times New Roman"/>
        </w:rPr>
        <w:footnoteRef/>
      </w:r>
      <w:r w:rsidRPr="00120752">
        <w:rPr>
          <w:rFonts w:ascii="Times New Roman" w:hAnsi="Times New Roman"/>
        </w:rPr>
        <w:t xml:space="preserve"> Sentencia T-057 de 2013. M.P. </w:t>
      </w:r>
      <w:proofErr w:type="spellStart"/>
      <w:r w:rsidRPr="00120752">
        <w:rPr>
          <w:rFonts w:ascii="Times New Roman" w:hAnsi="Times New Roman"/>
        </w:rPr>
        <w:t>Alexei</w:t>
      </w:r>
      <w:proofErr w:type="spellEnd"/>
      <w:r w:rsidRPr="00120752">
        <w:rPr>
          <w:rFonts w:ascii="Times New Roman" w:hAnsi="Times New Roman"/>
        </w:rPr>
        <w:t xml:space="preserve"> Julio Estrada. </w:t>
      </w:r>
    </w:p>
  </w:footnote>
  <w:footnote w:id="14">
    <w:p w14:paraId="17B93980" w14:textId="77777777" w:rsidR="00E731AB" w:rsidRPr="00A164B0" w:rsidRDefault="00E731AB" w:rsidP="003C50D9">
      <w:pPr>
        <w:pStyle w:val="Textonotapie"/>
        <w:jc w:val="both"/>
      </w:pPr>
      <w:r w:rsidRPr="00A164B0">
        <w:rPr>
          <w:rStyle w:val="Refdenotaalpie"/>
        </w:rPr>
        <w:footnoteRef/>
      </w:r>
      <w:r w:rsidRPr="00A164B0">
        <w:t xml:space="preserve"> Ley 715 de 2001. </w:t>
      </w:r>
    </w:p>
  </w:footnote>
  <w:footnote w:id="15">
    <w:p w14:paraId="3468608C" w14:textId="77777777" w:rsidR="00E731AB" w:rsidRDefault="00E731AB" w:rsidP="00025197">
      <w:pPr>
        <w:pStyle w:val="Textonotapie"/>
        <w:jc w:val="both"/>
      </w:pPr>
      <w:r w:rsidRPr="00B807CF">
        <w:rPr>
          <w:rStyle w:val="Refdenotaalpie"/>
        </w:rPr>
        <w:footnoteRef/>
      </w:r>
      <w:r>
        <w:t xml:space="preserve"> Cfr., T-035 de 2010, M.P. Jorge Iván Palacio </w:t>
      </w:r>
      <w:proofErr w:type="spellStart"/>
      <w:r>
        <w:t>Palacio</w:t>
      </w:r>
      <w:proofErr w:type="spellEnd"/>
      <w:r>
        <w:t xml:space="preserve">, T-848 de 2013, M.P. Jorge Ignacio Pretelt Chaljub, entre otras.  </w:t>
      </w:r>
    </w:p>
  </w:footnote>
  <w:footnote w:id="16">
    <w:p w14:paraId="234C9BE6" w14:textId="77777777" w:rsidR="00E731AB" w:rsidRDefault="00E731AB" w:rsidP="00025197">
      <w:pPr>
        <w:pStyle w:val="Textonotapie"/>
        <w:ind w:right="191"/>
        <w:jc w:val="both"/>
      </w:pPr>
      <w:r w:rsidRPr="00C04C44">
        <w:rPr>
          <w:vertAlign w:val="superscript"/>
        </w:rPr>
        <w:footnoteRef/>
      </w:r>
      <w:r w:rsidRPr="00C04C44">
        <w:t xml:space="preserve"> </w:t>
      </w:r>
      <w:r>
        <w:t xml:space="preserve">Sobre la garantía del debido proceso para desafiliaciones por parte de las EPS, ver sentencias T-035 de 2010, M.P. Jorge Iván Palacio </w:t>
      </w:r>
      <w:proofErr w:type="spellStart"/>
      <w:r>
        <w:t>Palacio</w:t>
      </w:r>
      <w:proofErr w:type="spellEnd"/>
      <w:r>
        <w:t>, T-185</w:t>
      </w:r>
      <w:r w:rsidRPr="00C04C44">
        <w:t xml:space="preserve"> de </w:t>
      </w:r>
      <w:smartTag w:uri="urn:schemas-microsoft-com:office:smarttags" w:element="metricconverter">
        <w:smartTagPr>
          <w:attr w:name="ProductID" w:val="2010, M"/>
        </w:smartTagPr>
        <w:r w:rsidRPr="00C04C44">
          <w:t>2010, M</w:t>
        </w:r>
      </w:smartTag>
      <w:r w:rsidRPr="00C04C44">
        <w:t>.P</w:t>
      </w:r>
      <w:r>
        <w:t xml:space="preserve"> Jorge Ignacio Pretelt Chaljub, T-214 de 2013, M.P. Luis Ernesto Vargas Silva, entre otras.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B503E"/>
    <w:multiLevelType w:val="hybridMultilevel"/>
    <w:tmpl w:val="2126F1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4A5614"/>
    <w:multiLevelType w:val="hybridMultilevel"/>
    <w:tmpl w:val="F87E8840"/>
    <w:lvl w:ilvl="0" w:tplc="240A000D">
      <w:start w:val="1"/>
      <w:numFmt w:val="bullet"/>
      <w:lvlText w:val=""/>
      <w:lvlJc w:val="left"/>
      <w:pPr>
        <w:ind w:left="720" w:hanging="360"/>
      </w:pPr>
      <w:rPr>
        <w:rFonts w:ascii="Wingdings" w:hAnsi="Wingding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88C74D3"/>
    <w:multiLevelType w:val="hybridMultilevel"/>
    <w:tmpl w:val="1A4E87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B6741C"/>
    <w:multiLevelType w:val="hybridMultilevel"/>
    <w:tmpl w:val="61961E70"/>
    <w:lvl w:ilvl="0" w:tplc="51E2A33A">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4F1A65"/>
    <w:multiLevelType w:val="hybridMultilevel"/>
    <w:tmpl w:val="3A9E31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7F296F"/>
    <w:multiLevelType w:val="hybridMultilevel"/>
    <w:tmpl w:val="751AD8BE"/>
    <w:lvl w:ilvl="0" w:tplc="240A000D">
      <w:start w:val="1"/>
      <w:numFmt w:val="bullet"/>
      <w:lvlText w:val=""/>
      <w:lvlJc w:val="left"/>
      <w:pPr>
        <w:ind w:left="720" w:hanging="360"/>
      </w:pPr>
      <w:rPr>
        <w:rFonts w:ascii="Wingdings" w:hAnsi="Wingding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88A60C3"/>
    <w:multiLevelType w:val="hybridMultilevel"/>
    <w:tmpl w:val="B394A1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C73609A"/>
    <w:multiLevelType w:val="hybridMultilevel"/>
    <w:tmpl w:val="6A666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BAD269F"/>
    <w:multiLevelType w:val="hybridMultilevel"/>
    <w:tmpl w:val="E0942C84"/>
    <w:lvl w:ilvl="0" w:tplc="F814DB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A06447"/>
    <w:multiLevelType w:val="hybridMultilevel"/>
    <w:tmpl w:val="9530F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1A1A4D"/>
    <w:multiLevelType w:val="hybridMultilevel"/>
    <w:tmpl w:val="6F407A5A"/>
    <w:lvl w:ilvl="0" w:tplc="51E2A33A">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4C04B0C"/>
    <w:multiLevelType w:val="hybridMultilevel"/>
    <w:tmpl w:val="E8F6E5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0"/>
  </w:num>
  <w:num w:numId="5">
    <w:abstractNumId w:val="2"/>
  </w:num>
  <w:num w:numId="6">
    <w:abstractNumId w:val="3"/>
  </w:num>
  <w:num w:numId="7">
    <w:abstractNumId w:val="10"/>
  </w:num>
  <w:num w:numId="8">
    <w:abstractNumId w:val="1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7D"/>
    <w:rsid w:val="00025197"/>
    <w:rsid w:val="000C6880"/>
    <w:rsid w:val="00135D57"/>
    <w:rsid w:val="001B7A30"/>
    <w:rsid w:val="001B7A7D"/>
    <w:rsid w:val="002B32FE"/>
    <w:rsid w:val="002D2291"/>
    <w:rsid w:val="0034051C"/>
    <w:rsid w:val="00387BA7"/>
    <w:rsid w:val="003C50D9"/>
    <w:rsid w:val="003F6F86"/>
    <w:rsid w:val="004269DF"/>
    <w:rsid w:val="00472D78"/>
    <w:rsid w:val="004E5E15"/>
    <w:rsid w:val="0078751C"/>
    <w:rsid w:val="008733C0"/>
    <w:rsid w:val="008A35B0"/>
    <w:rsid w:val="008B220E"/>
    <w:rsid w:val="008B4395"/>
    <w:rsid w:val="008D2512"/>
    <w:rsid w:val="009262DD"/>
    <w:rsid w:val="00932904"/>
    <w:rsid w:val="00960CEE"/>
    <w:rsid w:val="00965E23"/>
    <w:rsid w:val="009E4255"/>
    <w:rsid w:val="00A9049F"/>
    <w:rsid w:val="00AF4E27"/>
    <w:rsid w:val="00E731AB"/>
    <w:rsid w:val="00ED5EAA"/>
    <w:rsid w:val="00F17CA1"/>
    <w:rsid w:val="00F80135"/>
    <w:rsid w:val="00F953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B7D63B"/>
  <w15:chartTrackingRefBased/>
  <w15:docId w15:val="{2928B979-EE0F-4CA1-AD5A-69053A27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
    <w:uiPriority w:val="99"/>
    <w:unhideWhenUsed/>
    <w:qFormat/>
    <w:rsid w:val="001B7A7D"/>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1B7A7D"/>
    <w:rPr>
      <w:rFonts w:ascii="Calibri" w:eastAsia="Calibri" w:hAnsi="Calibri" w:cs="Times New Roman"/>
      <w:sz w:val="20"/>
      <w:szCs w:val="20"/>
    </w:rPr>
  </w:style>
  <w:style w:type="character" w:styleId="Refdenotaalpie">
    <w:name w:val="footnote reference"/>
    <w:aliases w:val="Footnotes refss,Texto de nota al pie,referencia nota al pie,Ref. de nota al pie 2,Fago Fußnotenzeichen,Appel note de bas de page,Texto nota pie Car2,Footnote Text Char Char Char Char Char Car1,Footnote Text Char Char Char Char Car1,f"/>
    <w:link w:val="4GChar"/>
    <w:uiPriority w:val="99"/>
    <w:unhideWhenUsed/>
    <w:qFormat/>
    <w:rsid w:val="001B7A7D"/>
    <w:rPr>
      <w:vertAlign w:val="superscript"/>
    </w:rPr>
  </w:style>
  <w:style w:type="character" w:styleId="Hipervnculo">
    <w:name w:val="Hyperlink"/>
    <w:uiPriority w:val="99"/>
    <w:unhideWhenUsed/>
    <w:rsid w:val="001B7A7D"/>
    <w:rPr>
      <w:color w:val="0563C1"/>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B7A7D"/>
    <w:pPr>
      <w:spacing w:after="0" w:line="240" w:lineRule="auto"/>
      <w:jc w:val="both"/>
    </w:pPr>
    <w:rPr>
      <w:vertAlign w:val="superscript"/>
    </w:rPr>
  </w:style>
  <w:style w:type="paragraph" w:styleId="NormalWeb">
    <w:name w:val="Normal (Web)"/>
    <w:basedOn w:val="Normal"/>
    <w:uiPriority w:val="99"/>
    <w:unhideWhenUsed/>
    <w:rsid w:val="001B7A7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rsid w:val="00025197"/>
  </w:style>
  <w:style w:type="paragraph" w:styleId="Prrafodelista">
    <w:name w:val="List Paragraph"/>
    <w:aliases w:val="Colorful List - Accent 11,Ha,List Paragraph1,lp1,Normal1,normal"/>
    <w:basedOn w:val="Normal"/>
    <w:link w:val="PrrafodelistaCar"/>
    <w:uiPriority w:val="34"/>
    <w:qFormat/>
    <w:rsid w:val="00025197"/>
    <w:pPr>
      <w:ind w:left="720"/>
      <w:contextualSpacing/>
    </w:pPr>
  </w:style>
  <w:style w:type="character" w:customStyle="1" w:styleId="PrrafodelistaCar">
    <w:name w:val="Párrafo de lista Car"/>
    <w:aliases w:val="Colorful List - Accent 11 Car,Ha Car,List Paragraph1 Car,lp1 Car,Normal1 Car,normal Car"/>
    <w:link w:val="Prrafodelista"/>
    <w:uiPriority w:val="34"/>
    <w:locked/>
    <w:rsid w:val="00F17CA1"/>
  </w:style>
  <w:style w:type="character" w:styleId="Mencinsinresolver">
    <w:name w:val="Unresolved Mention"/>
    <w:basedOn w:val="Fuentedeprrafopredeter"/>
    <w:uiPriority w:val="99"/>
    <w:semiHidden/>
    <w:unhideWhenUsed/>
    <w:rsid w:val="008A3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829663">
      <w:bodyDiv w:val="1"/>
      <w:marLeft w:val="0"/>
      <w:marRight w:val="0"/>
      <w:marTop w:val="0"/>
      <w:marBottom w:val="0"/>
      <w:divBdr>
        <w:top w:val="none" w:sz="0" w:space="0" w:color="auto"/>
        <w:left w:val="none" w:sz="0" w:space="0" w:color="auto"/>
        <w:bottom w:val="none" w:sz="0" w:space="0" w:color="auto"/>
        <w:right w:val="none" w:sz="0" w:space="0" w:color="auto"/>
      </w:divBdr>
      <w:divsChild>
        <w:div w:id="1372921205">
          <w:marLeft w:val="0"/>
          <w:marRight w:val="0"/>
          <w:marTop w:val="0"/>
          <w:marBottom w:val="0"/>
          <w:divBdr>
            <w:top w:val="none" w:sz="0" w:space="0" w:color="auto"/>
            <w:left w:val="none" w:sz="0" w:space="0" w:color="auto"/>
            <w:bottom w:val="none" w:sz="0" w:space="0" w:color="auto"/>
            <w:right w:val="none" w:sz="0" w:space="0" w:color="auto"/>
          </w:divBdr>
        </w:div>
        <w:div w:id="486702435">
          <w:marLeft w:val="0"/>
          <w:marRight w:val="0"/>
          <w:marTop w:val="0"/>
          <w:marBottom w:val="0"/>
          <w:divBdr>
            <w:top w:val="none" w:sz="0" w:space="0" w:color="auto"/>
            <w:left w:val="none" w:sz="0" w:space="0" w:color="auto"/>
            <w:bottom w:val="none" w:sz="0" w:space="0" w:color="auto"/>
            <w:right w:val="none" w:sz="0" w:space="0" w:color="auto"/>
          </w:divBdr>
        </w:div>
        <w:div w:id="1595018964">
          <w:marLeft w:val="0"/>
          <w:marRight w:val="0"/>
          <w:marTop w:val="0"/>
          <w:marBottom w:val="0"/>
          <w:divBdr>
            <w:top w:val="none" w:sz="0" w:space="0" w:color="auto"/>
            <w:left w:val="none" w:sz="0" w:space="0" w:color="auto"/>
            <w:bottom w:val="none" w:sz="0" w:space="0" w:color="auto"/>
            <w:right w:val="none" w:sz="0" w:space="0" w:color="auto"/>
          </w:divBdr>
        </w:div>
        <w:div w:id="1819761835">
          <w:marLeft w:val="0"/>
          <w:marRight w:val="0"/>
          <w:marTop w:val="0"/>
          <w:marBottom w:val="0"/>
          <w:divBdr>
            <w:top w:val="none" w:sz="0" w:space="0" w:color="auto"/>
            <w:left w:val="none" w:sz="0" w:space="0" w:color="auto"/>
            <w:bottom w:val="none" w:sz="0" w:space="0" w:color="auto"/>
            <w:right w:val="none" w:sz="0" w:space="0" w:color="auto"/>
          </w:divBdr>
        </w:div>
        <w:div w:id="694115727">
          <w:marLeft w:val="0"/>
          <w:marRight w:val="0"/>
          <w:marTop w:val="0"/>
          <w:marBottom w:val="0"/>
          <w:divBdr>
            <w:top w:val="none" w:sz="0" w:space="0" w:color="auto"/>
            <w:left w:val="none" w:sz="0" w:space="0" w:color="auto"/>
            <w:bottom w:val="none" w:sz="0" w:space="0" w:color="auto"/>
            <w:right w:val="none" w:sz="0" w:space="0" w:color="auto"/>
          </w:divBdr>
        </w:div>
        <w:div w:id="1467700485">
          <w:marLeft w:val="0"/>
          <w:marRight w:val="0"/>
          <w:marTop w:val="0"/>
          <w:marBottom w:val="0"/>
          <w:divBdr>
            <w:top w:val="none" w:sz="0" w:space="0" w:color="auto"/>
            <w:left w:val="none" w:sz="0" w:space="0" w:color="auto"/>
            <w:bottom w:val="none" w:sz="0" w:space="0" w:color="auto"/>
            <w:right w:val="none" w:sz="0" w:space="0" w:color="auto"/>
          </w:divBdr>
        </w:div>
        <w:div w:id="1241867782">
          <w:marLeft w:val="0"/>
          <w:marRight w:val="0"/>
          <w:marTop w:val="0"/>
          <w:marBottom w:val="0"/>
          <w:divBdr>
            <w:top w:val="none" w:sz="0" w:space="0" w:color="auto"/>
            <w:left w:val="none" w:sz="0" w:space="0" w:color="auto"/>
            <w:bottom w:val="none" w:sz="0" w:space="0" w:color="auto"/>
            <w:right w:val="none" w:sz="0" w:space="0" w:color="auto"/>
          </w:divBdr>
        </w:div>
        <w:div w:id="725377952">
          <w:marLeft w:val="0"/>
          <w:marRight w:val="0"/>
          <w:marTop w:val="0"/>
          <w:marBottom w:val="0"/>
          <w:divBdr>
            <w:top w:val="none" w:sz="0" w:space="0" w:color="auto"/>
            <w:left w:val="none" w:sz="0" w:space="0" w:color="auto"/>
            <w:bottom w:val="none" w:sz="0" w:space="0" w:color="auto"/>
            <w:right w:val="none" w:sz="0" w:space="0" w:color="auto"/>
          </w:divBdr>
        </w:div>
        <w:div w:id="193202643">
          <w:marLeft w:val="0"/>
          <w:marRight w:val="0"/>
          <w:marTop w:val="0"/>
          <w:marBottom w:val="0"/>
          <w:divBdr>
            <w:top w:val="none" w:sz="0" w:space="0" w:color="auto"/>
            <w:left w:val="none" w:sz="0" w:space="0" w:color="auto"/>
            <w:bottom w:val="none" w:sz="0" w:space="0" w:color="auto"/>
            <w:right w:val="none" w:sz="0" w:space="0" w:color="auto"/>
          </w:divBdr>
        </w:div>
        <w:div w:id="1652369537">
          <w:marLeft w:val="0"/>
          <w:marRight w:val="0"/>
          <w:marTop w:val="0"/>
          <w:marBottom w:val="0"/>
          <w:divBdr>
            <w:top w:val="none" w:sz="0" w:space="0" w:color="auto"/>
            <w:left w:val="none" w:sz="0" w:space="0" w:color="auto"/>
            <w:bottom w:val="none" w:sz="0" w:space="0" w:color="auto"/>
            <w:right w:val="none" w:sz="0" w:space="0" w:color="auto"/>
          </w:divBdr>
        </w:div>
        <w:div w:id="1219629131">
          <w:marLeft w:val="0"/>
          <w:marRight w:val="0"/>
          <w:marTop w:val="0"/>
          <w:marBottom w:val="0"/>
          <w:divBdr>
            <w:top w:val="none" w:sz="0" w:space="0" w:color="auto"/>
            <w:left w:val="none" w:sz="0" w:space="0" w:color="auto"/>
            <w:bottom w:val="none" w:sz="0" w:space="0" w:color="auto"/>
            <w:right w:val="none" w:sz="0" w:space="0" w:color="auto"/>
          </w:divBdr>
          <w:divsChild>
            <w:div w:id="1661494402">
              <w:marLeft w:val="0"/>
              <w:marRight w:val="0"/>
              <w:marTop w:val="0"/>
              <w:marBottom w:val="0"/>
              <w:divBdr>
                <w:top w:val="none" w:sz="0" w:space="0" w:color="auto"/>
                <w:left w:val="none" w:sz="0" w:space="0" w:color="auto"/>
                <w:bottom w:val="none" w:sz="0" w:space="0" w:color="auto"/>
                <w:right w:val="none" w:sz="0" w:space="0" w:color="auto"/>
              </w:divBdr>
            </w:div>
            <w:div w:id="30885318">
              <w:marLeft w:val="0"/>
              <w:marRight w:val="0"/>
              <w:marTop w:val="0"/>
              <w:marBottom w:val="0"/>
              <w:divBdr>
                <w:top w:val="none" w:sz="0" w:space="0" w:color="auto"/>
                <w:left w:val="none" w:sz="0" w:space="0" w:color="auto"/>
                <w:bottom w:val="none" w:sz="0" w:space="0" w:color="auto"/>
                <w:right w:val="none" w:sz="0" w:space="0" w:color="auto"/>
              </w:divBdr>
            </w:div>
            <w:div w:id="1756969974">
              <w:marLeft w:val="0"/>
              <w:marRight w:val="0"/>
              <w:marTop w:val="0"/>
              <w:marBottom w:val="0"/>
              <w:divBdr>
                <w:top w:val="none" w:sz="0" w:space="0" w:color="auto"/>
                <w:left w:val="none" w:sz="0" w:space="0" w:color="auto"/>
                <w:bottom w:val="none" w:sz="0" w:space="0" w:color="auto"/>
                <w:right w:val="none" w:sz="0" w:space="0" w:color="auto"/>
              </w:divBdr>
            </w:div>
            <w:div w:id="1999115986">
              <w:marLeft w:val="0"/>
              <w:marRight w:val="0"/>
              <w:marTop w:val="0"/>
              <w:marBottom w:val="0"/>
              <w:divBdr>
                <w:top w:val="none" w:sz="0" w:space="0" w:color="auto"/>
                <w:left w:val="none" w:sz="0" w:space="0" w:color="auto"/>
                <w:bottom w:val="none" w:sz="0" w:space="0" w:color="auto"/>
                <w:right w:val="none" w:sz="0" w:space="0" w:color="auto"/>
              </w:divBdr>
            </w:div>
            <w:div w:id="1938126543">
              <w:marLeft w:val="0"/>
              <w:marRight w:val="0"/>
              <w:marTop w:val="0"/>
              <w:marBottom w:val="0"/>
              <w:divBdr>
                <w:top w:val="none" w:sz="0" w:space="0" w:color="auto"/>
                <w:left w:val="none" w:sz="0" w:space="0" w:color="auto"/>
                <w:bottom w:val="none" w:sz="0" w:space="0" w:color="auto"/>
                <w:right w:val="none" w:sz="0" w:space="0" w:color="auto"/>
              </w:divBdr>
            </w:div>
            <w:div w:id="216205155">
              <w:marLeft w:val="0"/>
              <w:marRight w:val="0"/>
              <w:marTop w:val="0"/>
              <w:marBottom w:val="0"/>
              <w:divBdr>
                <w:top w:val="none" w:sz="0" w:space="0" w:color="auto"/>
                <w:left w:val="none" w:sz="0" w:space="0" w:color="auto"/>
                <w:bottom w:val="none" w:sz="0" w:space="0" w:color="auto"/>
                <w:right w:val="none" w:sz="0" w:space="0" w:color="auto"/>
              </w:divBdr>
            </w:div>
            <w:div w:id="1935550032">
              <w:marLeft w:val="0"/>
              <w:marRight w:val="0"/>
              <w:marTop w:val="0"/>
              <w:marBottom w:val="0"/>
              <w:divBdr>
                <w:top w:val="none" w:sz="0" w:space="0" w:color="auto"/>
                <w:left w:val="none" w:sz="0" w:space="0" w:color="auto"/>
                <w:bottom w:val="none" w:sz="0" w:space="0" w:color="auto"/>
                <w:right w:val="none" w:sz="0" w:space="0" w:color="auto"/>
              </w:divBdr>
            </w:div>
            <w:div w:id="1723944231">
              <w:marLeft w:val="0"/>
              <w:marRight w:val="0"/>
              <w:marTop w:val="0"/>
              <w:marBottom w:val="0"/>
              <w:divBdr>
                <w:top w:val="none" w:sz="0" w:space="0" w:color="auto"/>
                <w:left w:val="none" w:sz="0" w:space="0" w:color="auto"/>
                <w:bottom w:val="none" w:sz="0" w:space="0" w:color="auto"/>
                <w:right w:val="none" w:sz="0" w:space="0" w:color="auto"/>
              </w:divBdr>
            </w:div>
            <w:div w:id="1674382029">
              <w:marLeft w:val="0"/>
              <w:marRight w:val="0"/>
              <w:marTop w:val="0"/>
              <w:marBottom w:val="0"/>
              <w:divBdr>
                <w:top w:val="none" w:sz="0" w:space="0" w:color="auto"/>
                <w:left w:val="none" w:sz="0" w:space="0" w:color="auto"/>
                <w:bottom w:val="none" w:sz="0" w:space="0" w:color="auto"/>
                <w:right w:val="none" w:sz="0" w:space="0" w:color="auto"/>
              </w:divBdr>
            </w:div>
            <w:div w:id="1804956144">
              <w:marLeft w:val="0"/>
              <w:marRight w:val="0"/>
              <w:marTop w:val="0"/>
              <w:marBottom w:val="0"/>
              <w:divBdr>
                <w:top w:val="none" w:sz="0" w:space="0" w:color="auto"/>
                <w:left w:val="none" w:sz="0" w:space="0" w:color="auto"/>
                <w:bottom w:val="none" w:sz="0" w:space="0" w:color="auto"/>
                <w:right w:val="none" w:sz="0" w:space="0" w:color="auto"/>
              </w:divBdr>
            </w:div>
            <w:div w:id="467554405">
              <w:marLeft w:val="0"/>
              <w:marRight w:val="0"/>
              <w:marTop w:val="0"/>
              <w:marBottom w:val="0"/>
              <w:divBdr>
                <w:top w:val="none" w:sz="0" w:space="0" w:color="auto"/>
                <w:left w:val="none" w:sz="0" w:space="0" w:color="auto"/>
                <w:bottom w:val="none" w:sz="0" w:space="0" w:color="auto"/>
                <w:right w:val="none" w:sz="0" w:space="0" w:color="auto"/>
              </w:divBdr>
            </w:div>
            <w:div w:id="1066881359">
              <w:marLeft w:val="0"/>
              <w:marRight w:val="0"/>
              <w:marTop w:val="0"/>
              <w:marBottom w:val="0"/>
              <w:divBdr>
                <w:top w:val="none" w:sz="0" w:space="0" w:color="auto"/>
                <w:left w:val="none" w:sz="0" w:space="0" w:color="auto"/>
                <w:bottom w:val="none" w:sz="0" w:space="0" w:color="auto"/>
                <w:right w:val="none" w:sz="0" w:space="0" w:color="auto"/>
              </w:divBdr>
            </w:div>
            <w:div w:id="1429539589">
              <w:marLeft w:val="0"/>
              <w:marRight w:val="0"/>
              <w:marTop w:val="0"/>
              <w:marBottom w:val="0"/>
              <w:divBdr>
                <w:top w:val="none" w:sz="0" w:space="0" w:color="auto"/>
                <w:left w:val="none" w:sz="0" w:space="0" w:color="auto"/>
                <w:bottom w:val="none" w:sz="0" w:space="0" w:color="auto"/>
                <w:right w:val="none" w:sz="0" w:space="0" w:color="auto"/>
              </w:divBdr>
            </w:div>
            <w:div w:id="1351644286">
              <w:marLeft w:val="0"/>
              <w:marRight w:val="0"/>
              <w:marTop w:val="0"/>
              <w:marBottom w:val="0"/>
              <w:divBdr>
                <w:top w:val="none" w:sz="0" w:space="0" w:color="auto"/>
                <w:left w:val="none" w:sz="0" w:space="0" w:color="auto"/>
                <w:bottom w:val="none" w:sz="0" w:space="0" w:color="auto"/>
                <w:right w:val="none" w:sz="0" w:space="0" w:color="auto"/>
              </w:divBdr>
            </w:div>
            <w:div w:id="659042120">
              <w:marLeft w:val="0"/>
              <w:marRight w:val="0"/>
              <w:marTop w:val="0"/>
              <w:marBottom w:val="0"/>
              <w:divBdr>
                <w:top w:val="none" w:sz="0" w:space="0" w:color="auto"/>
                <w:left w:val="none" w:sz="0" w:space="0" w:color="auto"/>
                <w:bottom w:val="none" w:sz="0" w:space="0" w:color="auto"/>
                <w:right w:val="none" w:sz="0" w:space="0" w:color="auto"/>
              </w:divBdr>
            </w:div>
            <w:div w:id="1707489088">
              <w:marLeft w:val="0"/>
              <w:marRight w:val="0"/>
              <w:marTop w:val="0"/>
              <w:marBottom w:val="0"/>
              <w:divBdr>
                <w:top w:val="none" w:sz="0" w:space="0" w:color="auto"/>
                <w:left w:val="none" w:sz="0" w:space="0" w:color="auto"/>
                <w:bottom w:val="none" w:sz="0" w:space="0" w:color="auto"/>
                <w:right w:val="none" w:sz="0" w:space="0" w:color="auto"/>
              </w:divBdr>
            </w:div>
            <w:div w:id="671957503">
              <w:marLeft w:val="0"/>
              <w:marRight w:val="0"/>
              <w:marTop w:val="0"/>
              <w:marBottom w:val="0"/>
              <w:divBdr>
                <w:top w:val="none" w:sz="0" w:space="0" w:color="auto"/>
                <w:left w:val="none" w:sz="0" w:space="0" w:color="auto"/>
                <w:bottom w:val="none" w:sz="0" w:space="0" w:color="auto"/>
                <w:right w:val="none" w:sz="0" w:space="0" w:color="auto"/>
              </w:divBdr>
            </w:div>
            <w:div w:id="2008821983">
              <w:marLeft w:val="0"/>
              <w:marRight w:val="0"/>
              <w:marTop w:val="0"/>
              <w:marBottom w:val="0"/>
              <w:divBdr>
                <w:top w:val="none" w:sz="0" w:space="0" w:color="auto"/>
                <w:left w:val="none" w:sz="0" w:space="0" w:color="auto"/>
                <w:bottom w:val="none" w:sz="0" w:space="0" w:color="auto"/>
                <w:right w:val="none" w:sz="0" w:space="0" w:color="auto"/>
              </w:divBdr>
            </w:div>
            <w:div w:id="1813133298">
              <w:marLeft w:val="0"/>
              <w:marRight w:val="0"/>
              <w:marTop w:val="0"/>
              <w:marBottom w:val="0"/>
              <w:divBdr>
                <w:top w:val="none" w:sz="0" w:space="0" w:color="auto"/>
                <w:left w:val="none" w:sz="0" w:space="0" w:color="auto"/>
                <w:bottom w:val="none" w:sz="0" w:space="0" w:color="auto"/>
                <w:right w:val="none" w:sz="0" w:space="0" w:color="auto"/>
              </w:divBdr>
            </w:div>
            <w:div w:id="1427772452">
              <w:marLeft w:val="0"/>
              <w:marRight w:val="0"/>
              <w:marTop w:val="0"/>
              <w:marBottom w:val="0"/>
              <w:divBdr>
                <w:top w:val="none" w:sz="0" w:space="0" w:color="auto"/>
                <w:left w:val="none" w:sz="0" w:space="0" w:color="auto"/>
                <w:bottom w:val="none" w:sz="0" w:space="0" w:color="auto"/>
                <w:right w:val="none" w:sz="0" w:space="0" w:color="auto"/>
              </w:divBdr>
            </w:div>
            <w:div w:id="627205512">
              <w:marLeft w:val="0"/>
              <w:marRight w:val="0"/>
              <w:marTop w:val="0"/>
              <w:marBottom w:val="0"/>
              <w:divBdr>
                <w:top w:val="none" w:sz="0" w:space="0" w:color="auto"/>
                <w:left w:val="none" w:sz="0" w:space="0" w:color="auto"/>
                <w:bottom w:val="none" w:sz="0" w:space="0" w:color="auto"/>
                <w:right w:val="none" w:sz="0" w:space="0" w:color="auto"/>
              </w:divBdr>
            </w:div>
            <w:div w:id="773670075">
              <w:marLeft w:val="0"/>
              <w:marRight w:val="0"/>
              <w:marTop w:val="0"/>
              <w:marBottom w:val="0"/>
              <w:divBdr>
                <w:top w:val="none" w:sz="0" w:space="0" w:color="auto"/>
                <w:left w:val="none" w:sz="0" w:space="0" w:color="auto"/>
                <w:bottom w:val="none" w:sz="0" w:space="0" w:color="auto"/>
                <w:right w:val="none" w:sz="0" w:space="0" w:color="auto"/>
              </w:divBdr>
              <w:divsChild>
                <w:div w:id="1269583825">
                  <w:marLeft w:val="0"/>
                  <w:marRight w:val="0"/>
                  <w:marTop w:val="0"/>
                  <w:marBottom w:val="0"/>
                  <w:divBdr>
                    <w:top w:val="none" w:sz="0" w:space="0" w:color="auto"/>
                    <w:left w:val="none" w:sz="0" w:space="0" w:color="auto"/>
                    <w:bottom w:val="none" w:sz="0" w:space="0" w:color="auto"/>
                    <w:right w:val="none" w:sz="0" w:space="0" w:color="auto"/>
                  </w:divBdr>
                </w:div>
                <w:div w:id="801534009">
                  <w:marLeft w:val="0"/>
                  <w:marRight w:val="0"/>
                  <w:marTop w:val="0"/>
                  <w:marBottom w:val="0"/>
                  <w:divBdr>
                    <w:top w:val="none" w:sz="0" w:space="0" w:color="auto"/>
                    <w:left w:val="none" w:sz="0" w:space="0" w:color="auto"/>
                    <w:bottom w:val="none" w:sz="0" w:space="0" w:color="auto"/>
                    <w:right w:val="none" w:sz="0" w:space="0" w:color="auto"/>
                  </w:divBdr>
                </w:div>
                <w:div w:id="1398280168">
                  <w:marLeft w:val="0"/>
                  <w:marRight w:val="0"/>
                  <w:marTop w:val="0"/>
                  <w:marBottom w:val="0"/>
                  <w:divBdr>
                    <w:top w:val="none" w:sz="0" w:space="0" w:color="auto"/>
                    <w:left w:val="none" w:sz="0" w:space="0" w:color="auto"/>
                    <w:bottom w:val="none" w:sz="0" w:space="0" w:color="auto"/>
                    <w:right w:val="none" w:sz="0" w:space="0" w:color="auto"/>
                  </w:divBdr>
                </w:div>
                <w:div w:id="1338574212">
                  <w:marLeft w:val="0"/>
                  <w:marRight w:val="0"/>
                  <w:marTop w:val="0"/>
                  <w:marBottom w:val="0"/>
                  <w:divBdr>
                    <w:top w:val="none" w:sz="0" w:space="0" w:color="auto"/>
                    <w:left w:val="none" w:sz="0" w:space="0" w:color="auto"/>
                    <w:bottom w:val="none" w:sz="0" w:space="0" w:color="auto"/>
                    <w:right w:val="none" w:sz="0" w:space="0" w:color="auto"/>
                  </w:divBdr>
                </w:div>
                <w:div w:id="864095792">
                  <w:marLeft w:val="0"/>
                  <w:marRight w:val="0"/>
                  <w:marTop w:val="0"/>
                  <w:marBottom w:val="0"/>
                  <w:divBdr>
                    <w:top w:val="none" w:sz="0" w:space="0" w:color="auto"/>
                    <w:left w:val="none" w:sz="0" w:space="0" w:color="auto"/>
                    <w:bottom w:val="none" w:sz="0" w:space="0" w:color="auto"/>
                    <w:right w:val="none" w:sz="0" w:space="0" w:color="auto"/>
                  </w:divBdr>
                </w:div>
                <w:div w:id="1245725497">
                  <w:marLeft w:val="0"/>
                  <w:marRight w:val="0"/>
                  <w:marTop w:val="0"/>
                  <w:marBottom w:val="0"/>
                  <w:divBdr>
                    <w:top w:val="none" w:sz="0" w:space="0" w:color="auto"/>
                    <w:left w:val="none" w:sz="0" w:space="0" w:color="auto"/>
                    <w:bottom w:val="none" w:sz="0" w:space="0" w:color="auto"/>
                    <w:right w:val="none" w:sz="0" w:space="0" w:color="auto"/>
                  </w:divBdr>
                </w:div>
                <w:div w:id="2046522242">
                  <w:marLeft w:val="0"/>
                  <w:marRight w:val="0"/>
                  <w:marTop w:val="0"/>
                  <w:marBottom w:val="0"/>
                  <w:divBdr>
                    <w:top w:val="none" w:sz="0" w:space="0" w:color="auto"/>
                    <w:left w:val="none" w:sz="0" w:space="0" w:color="auto"/>
                    <w:bottom w:val="none" w:sz="0" w:space="0" w:color="auto"/>
                    <w:right w:val="none" w:sz="0" w:space="0" w:color="auto"/>
                  </w:divBdr>
                </w:div>
                <w:div w:id="1570579049">
                  <w:marLeft w:val="0"/>
                  <w:marRight w:val="0"/>
                  <w:marTop w:val="0"/>
                  <w:marBottom w:val="0"/>
                  <w:divBdr>
                    <w:top w:val="none" w:sz="0" w:space="0" w:color="auto"/>
                    <w:left w:val="none" w:sz="0" w:space="0" w:color="auto"/>
                    <w:bottom w:val="none" w:sz="0" w:space="0" w:color="auto"/>
                    <w:right w:val="none" w:sz="0" w:space="0" w:color="auto"/>
                  </w:divBdr>
                </w:div>
                <w:div w:id="624888696">
                  <w:marLeft w:val="0"/>
                  <w:marRight w:val="0"/>
                  <w:marTop w:val="0"/>
                  <w:marBottom w:val="0"/>
                  <w:divBdr>
                    <w:top w:val="none" w:sz="0" w:space="0" w:color="auto"/>
                    <w:left w:val="none" w:sz="0" w:space="0" w:color="auto"/>
                    <w:bottom w:val="none" w:sz="0" w:space="0" w:color="auto"/>
                    <w:right w:val="none" w:sz="0" w:space="0" w:color="auto"/>
                  </w:divBdr>
                </w:div>
                <w:div w:id="301229366">
                  <w:marLeft w:val="0"/>
                  <w:marRight w:val="0"/>
                  <w:marTop w:val="0"/>
                  <w:marBottom w:val="0"/>
                  <w:divBdr>
                    <w:top w:val="none" w:sz="0" w:space="0" w:color="auto"/>
                    <w:left w:val="none" w:sz="0" w:space="0" w:color="auto"/>
                    <w:bottom w:val="none" w:sz="0" w:space="0" w:color="auto"/>
                    <w:right w:val="none" w:sz="0" w:space="0" w:color="auto"/>
                  </w:divBdr>
                </w:div>
                <w:div w:id="1665812529">
                  <w:marLeft w:val="0"/>
                  <w:marRight w:val="0"/>
                  <w:marTop w:val="0"/>
                  <w:marBottom w:val="0"/>
                  <w:divBdr>
                    <w:top w:val="none" w:sz="0" w:space="0" w:color="auto"/>
                    <w:left w:val="none" w:sz="0" w:space="0" w:color="auto"/>
                    <w:bottom w:val="none" w:sz="0" w:space="0" w:color="auto"/>
                    <w:right w:val="none" w:sz="0" w:space="0" w:color="auto"/>
                  </w:divBdr>
                </w:div>
                <w:div w:id="613363872">
                  <w:marLeft w:val="0"/>
                  <w:marRight w:val="0"/>
                  <w:marTop w:val="0"/>
                  <w:marBottom w:val="0"/>
                  <w:divBdr>
                    <w:top w:val="none" w:sz="0" w:space="0" w:color="auto"/>
                    <w:left w:val="none" w:sz="0" w:space="0" w:color="auto"/>
                    <w:bottom w:val="none" w:sz="0" w:space="0" w:color="auto"/>
                    <w:right w:val="none" w:sz="0" w:space="0" w:color="auto"/>
                  </w:divBdr>
                </w:div>
                <w:div w:id="91053195">
                  <w:marLeft w:val="0"/>
                  <w:marRight w:val="0"/>
                  <w:marTop w:val="0"/>
                  <w:marBottom w:val="0"/>
                  <w:divBdr>
                    <w:top w:val="none" w:sz="0" w:space="0" w:color="auto"/>
                    <w:left w:val="none" w:sz="0" w:space="0" w:color="auto"/>
                    <w:bottom w:val="none" w:sz="0" w:space="0" w:color="auto"/>
                    <w:right w:val="none" w:sz="0" w:space="0" w:color="auto"/>
                  </w:divBdr>
                </w:div>
                <w:div w:id="1577130062">
                  <w:marLeft w:val="0"/>
                  <w:marRight w:val="0"/>
                  <w:marTop w:val="0"/>
                  <w:marBottom w:val="0"/>
                  <w:divBdr>
                    <w:top w:val="none" w:sz="0" w:space="0" w:color="auto"/>
                    <w:left w:val="none" w:sz="0" w:space="0" w:color="auto"/>
                    <w:bottom w:val="none" w:sz="0" w:space="0" w:color="auto"/>
                    <w:right w:val="none" w:sz="0" w:space="0" w:color="auto"/>
                  </w:divBdr>
                </w:div>
                <w:div w:id="1970745803">
                  <w:marLeft w:val="0"/>
                  <w:marRight w:val="0"/>
                  <w:marTop w:val="0"/>
                  <w:marBottom w:val="0"/>
                  <w:divBdr>
                    <w:top w:val="none" w:sz="0" w:space="0" w:color="auto"/>
                    <w:left w:val="none" w:sz="0" w:space="0" w:color="auto"/>
                    <w:bottom w:val="none" w:sz="0" w:space="0" w:color="auto"/>
                    <w:right w:val="none" w:sz="0" w:space="0" w:color="auto"/>
                  </w:divBdr>
                </w:div>
                <w:div w:id="1266035820">
                  <w:marLeft w:val="0"/>
                  <w:marRight w:val="0"/>
                  <w:marTop w:val="0"/>
                  <w:marBottom w:val="0"/>
                  <w:divBdr>
                    <w:top w:val="none" w:sz="0" w:space="0" w:color="auto"/>
                    <w:left w:val="none" w:sz="0" w:space="0" w:color="auto"/>
                    <w:bottom w:val="none" w:sz="0" w:space="0" w:color="auto"/>
                    <w:right w:val="none" w:sz="0" w:space="0" w:color="auto"/>
                  </w:divBdr>
                </w:div>
                <w:div w:id="882863639">
                  <w:marLeft w:val="0"/>
                  <w:marRight w:val="0"/>
                  <w:marTop w:val="0"/>
                  <w:marBottom w:val="0"/>
                  <w:divBdr>
                    <w:top w:val="none" w:sz="0" w:space="0" w:color="auto"/>
                    <w:left w:val="none" w:sz="0" w:space="0" w:color="auto"/>
                    <w:bottom w:val="none" w:sz="0" w:space="0" w:color="auto"/>
                    <w:right w:val="none" w:sz="0" w:space="0" w:color="auto"/>
                  </w:divBdr>
                </w:div>
                <w:div w:id="273639766">
                  <w:marLeft w:val="0"/>
                  <w:marRight w:val="0"/>
                  <w:marTop w:val="0"/>
                  <w:marBottom w:val="0"/>
                  <w:divBdr>
                    <w:top w:val="none" w:sz="0" w:space="0" w:color="auto"/>
                    <w:left w:val="none" w:sz="0" w:space="0" w:color="auto"/>
                    <w:bottom w:val="none" w:sz="0" w:space="0" w:color="auto"/>
                    <w:right w:val="none" w:sz="0" w:space="0" w:color="auto"/>
                  </w:divBdr>
                </w:div>
                <w:div w:id="990863070">
                  <w:marLeft w:val="0"/>
                  <w:marRight w:val="0"/>
                  <w:marTop w:val="0"/>
                  <w:marBottom w:val="0"/>
                  <w:divBdr>
                    <w:top w:val="none" w:sz="0" w:space="0" w:color="auto"/>
                    <w:left w:val="none" w:sz="0" w:space="0" w:color="auto"/>
                    <w:bottom w:val="none" w:sz="0" w:space="0" w:color="auto"/>
                    <w:right w:val="none" w:sz="0" w:space="0" w:color="auto"/>
                  </w:divBdr>
                </w:div>
                <w:div w:id="463081116">
                  <w:marLeft w:val="0"/>
                  <w:marRight w:val="0"/>
                  <w:marTop w:val="0"/>
                  <w:marBottom w:val="0"/>
                  <w:divBdr>
                    <w:top w:val="none" w:sz="0" w:space="0" w:color="auto"/>
                    <w:left w:val="none" w:sz="0" w:space="0" w:color="auto"/>
                    <w:bottom w:val="none" w:sz="0" w:space="0" w:color="auto"/>
                    <w:right w:val="none" w:sz="0" w:space="0" w:color="auto"/>
                  </w:divBdr>
                </w:div>
                <w:div w:id="1909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otificacionesjudiciales@nuevaeps.com" TargetMode="External"/><Relationship Id="rId4" Type="http://schemas.openxmlformats.org/officeDocument/2006/relationships/webSettings" Target="webSettings.xml"/><Relationship Id="rId9" Type="http://schemas.openxmlformats.org/officeDocument/2006/relationships/hyperlink" Target="mailto:Secretaria.general@nuevaeps.com.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efensoria.gov.co/public/pdf/Cartilla_pacientes_Cancer.pdf" TargetMode="External"/><Relationship Id="rId1" Type="http://schemas.openxmlformats.org/officeDocument/2006/relationships/hyperlink" Target="http://www.defensoria.gov.co/public/pdf/Cartilla_pacientes_Cance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18</Pages>
  <Words>7471</Words>
  <Characters>41096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23</cp:revision>
  <dcterms:created xsi:type="dcterms:W3CDTF">2021-01-26T12:51:00Z</dcterms:created>
  <dcterms:modified xsi:type="dcterms:W3CDTF">2021-01-27T14:38:00Z</dcterms:modified>
</cp:coreProperties>
</file>