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5C6EA" w14:textId="77777777" w:rsidR="00362BFD" w:rsidRPr="000B1071" w:rsidRDefault="00362BFD" w:rsidP="00362BFD">
      <w:pPr>
        <w:spacing w:after="0"/>
        <w:rPr>
          <w:rFonts w:ascii="Arial" w:hAnsi="Arial" w:cs="Arial"/>
          <w:b/>
          <w:sz w:val="24"/>
          <w:szCs w:val="24"/>
        </w:rPr>
      </w:pPr>
      <w:r w:rsidRPr="000B1071">
        <w:rPr>
          <w:rFonts w:ascii="Arial" w:hAnsi="Arial" w:cs="Arial"/>
          <w:b/>
          <w:sz w:val="24"/>
          <w:szCs w:val="24"/>
        </w:rPr>
        <w:t>REF: ACCIÓN DE TUTELA DE PRIMERA INSTANCIA</w:t>
      </w:r>
    </w:p>
    <w:p w14:paraId="6DFCD579" w14:textId="77777777" w:rsidR="00362BFD" w:rsidRDefault="00362BFD" w:rsidP="00362BFD">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17967454" w14:textId="77777777" w:rsidR="00362BFD" w:rsidRPr="000B1071" w:rsidRDefault="00362BFD" w:rsidP="00362BFD">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01F96740" w14:textId="77777777" w:rsidR="00362BFD" w:rsidRPr="000B1071" w:rsidRDefault="00362BFD" w:rsidP="00362BFD">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57FAC695" w14:textId="77777777" w:rsidR="00362BFD" w:rsidRPr="000B1071" w:rsidRDefault="00362BFD" w:rsidP="00362BFD">
      <w:pPr>
        <w:spacing w:after="0"/>
        <w:jc w:val="center"/>
        <w:rPr>
          <w:rFonts w:ascii="Arial" w:hAnsi="Arial" w:cs="Arial"/>
          <w:b/>
          <w:sz w:val="24"/>
          <w:szCs w:val="24"/>
        </w:rPr>
      </w:pPr>
      <w:r w:rsidRPr="000B1071">
        <w:rPr>
          <w:rFonts w:ascii="Arial" w:hAnsi="Arial" w:cs="Arial"/>
          <w:b/>
          <w:sz w:val="24"/>
          <w:szCs w:val="24"/>
        </w:rPr>
        <w:t>REPÚBLICA DE COLOMBIA</w:t>
      </w:r>
    </w:p>
    <w:p w14:paraId="4AA13525" w14:textId="77777777" w:rsidR="00362BFD" w:rsidRPr="000B1071" w:rsidRDefault="00362BFD" w:rsidP="00362BFD">
      <w:pPr>
        <w:spacing w:after="0"/>
        <w:jc w:val="center"/>
        <w:rPr>
          <w:rFonts w:ascii="Arial" w:hAnsi="Arial" w:cs="Arial"/>
          <w:b/>
          <w:sz w:val="24"/>
          <w:szCs w:val="24"/>
        </w:rPr>
      </w:pPr>
      <w:r w:rsidRPr="000B1071">
        <w:rPr>
          <w:rFonts w:ascii="Arial" w:hAnsi="Arial" w:cs="Arial"/>
          <w:b/>
          <w:sz w:val="24"/>
          <w:szCs w:val="24"/>
        </w:rPr>
        <w:t>RAMA JUDICIAL DEL PODER PÚBLICO</w:t>
      </w:r>
    </w:p>
    <w:p w14:paraId="2580B651" w14:textId="77777777" w:rsidR="00362BFD" w:rsidRDefault="00362BFD" w:rsidP="00362BFD">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597D58D9" w14:textId="77777777" w:rsidR="00362BFD" w:rsidRPr="000B1071" w:rsidRDefault="00362BFD" w:rsidP="00362BFD">
      <w:pPr>
        <w:spacing w:after="0"/>
        <w:rPr>
          <w:rFonts w:ascii="Arial" w:hAnsi="Arial" w:cs="Arial"/>
          <w:b/>
          <w:sz w:val="24"/>
          <w:szCs w:val="24"/>
        </w:rPr>
      </w:pPr>
    </w:p>
    <w:p w14:paraId="38C662CF" w14:textId="77777777" w:rsidR="00362BFD" w:rsidRPr="000B1071" w:rsidRDefault="00362BFD" w:rsidP="00362BFD">
      <w:pPr>
        <w:spacing w:after="0"/>
        <w:rPr>
          <w:rFonts w:ascii="Arial" w:hAnsi="Arial" w:cs="Arial"/>
          <w:b/>
          <w:sz w:val="24"/>
          <w:szCs w:val="24"/>
        </w:rPr>
      </w:pPr>
    </w:p>
    <w:p w14:paraId="7A3ED927" w14:textId="617AB629" w:rsidR="00362BFD" w:rsidRDefault="00F33EF9" w:rsidP="00362BFD">
      <w:pPr>
        <w:jc w:val="both"/>
        <w:rPr>
          <w:rFonts w:ascii="Arial" w:hAnsi="Arial" w:cs="Arial"/>
          <w:sz w:val="24"/>
          <w:szCs w:val="24"/>
        </w:rPr>
      </w:pPr>
      <w:r>
        <w:rPr>
          <w:rFonts w:ascii="Arial" w:hAnsi="Arial" w:cs="Arial"/>
          <w:sz w:val="24"/>
          <w:szCs w:val="24"/>
        </w:rPr>
        <w:t>11-MAY-2021</w:t>
      </w:r>
    </w:p>
    <w:p w14:paraId="3BAB3576" w14:textId="7122705C" w:rsidR="00F33EF9" w:rsidRDefault="00F33EF9" w:rsidP="00362BFD">
      <w:pPr>
        <w:jc w:val="both"/>
        <w:rPr>
          <w:rFonts w:ascii="Arial" w:hAnsi="Arial" w:cs="Arial"/>
          <w:sz w:val="24"/>
          <w:szCs w:val="24"/>
        </w:rPr>
      </w:pPr>
      <w:r>
        <w:rPr>
          <w:rFonts w:ascii="Arial" w:hAnsi="Arial" w:cs="Arial"/>
          <w:sz w:val="24"/>
          <w:szCs w:val="24"/>
        </w:rPr>
        <w:t xml:space="preserve">AL DESPACHO INFORMANDO QUE EL AUTO DE FECHA 5 DE </w:t>
      </w:r>
      <w:proofErr w:type="gramStart"/>
      <w:r>
        <w:rPr>
          <w:rFonts w:ascii="Arial" w:hAnsi="Arial" w:cs="Arial"/>
          <w:sz w:val="24"/>
          <w:szCs w:val="24"/>
        </w:rPr>
        <w:t>MAYO  DE</w:t>
      </w:r>
      <w:proofErr w:type="gramEnd"/>
      <w:r>
        <w:rPr>
          <w:rFonts w:ascii="Arial" w:hAnsi="Arial" w:cs="Arial"/>
          <w:sz w:val="24"/>
          <w:szCs w:val="24"/>
        </w:rPr>
        <w:t xml:space="preserve"> 2021, SE NOTIFICO A LAS PARTES EL DIA 5 DE MAYO DE 2021 A LAS 5:02 P.M DE LA TARDE. POR ENDE, EL RECIBO DEL OFICIO DATA DEL DIA 6 DE MAYO A PARTIR DE LAS 8: 00 A.M Y LOS TERMINOS DE 2 DIAS COMIENZAN A CORRER DESDE EL DIA 7 DE MAYO Y 10 DE MAYO DE 2021, HASTA LAS 5: 00 P.M</w:t>
      </w:r>
    </w:p>
    <w:p w14:paraId="6B46B148" w14:textId="63913746" w:rsidR="00362BFD" w:rsidRPr="00295FDB" w:rsidRDefault="00F33EF9" w:rsidP="00362BFD">
      <w:pPr>
        <w:jc w:val="both"/>
        <w:rPr>
          <w:rFonts w:ascii="Arial" w:hAnsi="Arial" w:cs="Arial"/>
          <w:sz w:val="24"/>
          <w:szCs w:val="24"/>
        </w:rPr>
      </w:pPr>
      <w:r>
        <w:rPr>
          <w:rFonts w:ascii="Arial" w:hAnsi="Arial" w:cs="Arial"/>
          <w:sz w:val="24"/>
          <w:szCs w:val="24"/>
        </w:rPr>
        <w:t xml:space="preserve">SE DEJA CONSTANCIA QUE DENTRO DEL TERMINO LAS PARTES REQUERIDAS, COMO LO SON: EL ACCIONANTE, LA ALCALDIA MUNICIPAL, EL JEFE DE RECURSOS HUMANOS Y EL FONDO NACIONAL DEL AHORRO, RESPONDIERON EN TERMINO. </w:t>
      </w:r>
    </w:p>
    <w:p w14:paraId="120C13C4" w14:textId="77777777" w:rsidR="00362BFD" w:rsidRPr="00295FDB" w:rsidRDefault="00362BFD" w:rsidP="00362BFD">
      <w:pPr>
        <w:jc w:val="both"/>
        <w:rPr>
          <w:rFonts w:ascii="Arial" w:hAnsi="Arial" w:cs="Arial"/>
          <w:sz w:val="24"/>
          <w:szCs w:val="24"/>
        </w:rPr>
      </w:pPr>
      <w:r w:rsidRPr="00295FDB">
        <w:rPr>
          <w:rFonts w:ascii="Arial" w:hAnsi="Arial" w:cs="Arial"/>
          <w:sz w:val="24"/>
          <w:szCs w:val="24"/>
        </w:rPr>
        <w:t>AL DESPACHO PARA SU RESPECTIVA ORDEN</w:t>
      </w:r>
    </w:p>
    <w:p w14:paraId="745EFC60" w14:textId="77777777" w:rsidR="00362BFD" w:rsidRPr="00295FDB" w:rsidRDefault="00362BFD" w:rsidP="00362BFD">
      <w:pPr>
        <w:jc w:val="both"/>
        <w:rPr>
          <w:rFonts w:ascii="Arial" w:hAnsi="Arial" w:cs="Arial"/>
          <w:sz w:val="24"/>
          <w:szCs w:val="24"/>
        </w:rPr>
      </w:pPr>
    </w:p>
    <w:p w14:paraId="7B04D539" w14:textId="77777777" w:rsidR="00362BFD" w:rsidRPr="00295FDB" w:rsidRDefault="00362BFD" w:rsidP="00362BFD">
      <w:pPr>
        <w:spacing w:after="0" w:line="240" w:lineRule="auto"/>
        <w:jc w:val="center"/>
        <w:rPr>
          <w:rFonts w:ascii="Arial" w:hAnsi="Arial" w:cs="Arial"/>
          <w:b/>
          <w:bCs/>
          <w:sz w:val="24"/>
          <w:szCs w:val="24"/>
        </w:rPr>
      </w:pPr>
      <w:r w:rsidRPr="00295FDB">
        <w:rPr>
          <w:rFonts w:ascii="Arial" w:hAnsi="Arial" w:cs="Arial"/>
          <w:b/>
          <w:bCs/>
          <w:sz w:val="24"/>
          <w:szCs w:val="24"/>
        </w:rPr>
        <w:t>ANA MARIA RINCON MARQUEZ</w:t>
      </w:r>
    </w:p>
    <w:p w14:paraId="0374F0B5" w14:textId="77777777" w:rsidR="00362BFD" w:rsidRDefault="00362BFD" w:rsidP="00362BFD">
      <w:pPr>
        <w:spacing w:after="0" w:line="240" w:lineRule="auto"/>
        <w:jc w:val="center"/>
        <w:rPr>
          <w:rFonts w:ascii="Arial" w:hAnsi="Arial" w:cs="Arial"/>
          <w:b/>
          <w:bCs/>
          <w:sz w:val="24"/>
          <w:szCs w:val="24"/>
        </w:rPr>
      </w:pPr>
      <w:r w:rsidRPr="00295FDB">
        <w:rPr>
          <w:rFonts w:ascii="Arial" w:hAnsi="Arial" w:cs="Arial"/>
          <w:b/>
          <w:bCs/>
          <w:sz w:val="24"/>
          <w:szCs w:val="24"/>
        </w:rPr>
        <w:t>SECRETARIA</w:t>
      </w:r>
    </w:p>
    <w:p w14:paraId="3843131E" w14:textId="77777777" w:rsidR="00362BFD" w:rsidRDefault="00362BFD" w:rsidP="00362BFD">
      <w:pPr>
        <w:spacing w:after="0" w:line="240" w:lineRule="auto"/>
        <w:jc w:val="center"/>
        <w:rPr>
          <w:rFonts w:ascii="Arial" w:hAnsi="Arial" w:cs="Arial"/>
          <w:b/>
          <w:bCs/>
          <w:sz w:val="24"/>
          <w:szCs w:val="24"/>
        </w:rPr>
      </w:pPr>
    </w:p>
    <w:p w14:paraId="004124B1" w14:textId="77777777" w:rsidR="00362BFD" w:rsidRPr="000B1071" w:rsidRDefault="00362BFD" w:rsidP="00362BFD">
      <w:pPr>
        <w:spacing w:after="0"/>
        <w:rPr>
          <w:rFonts w:ascii="Arial" w:hAnsi="Arial" w:cs="Arial"/>
          <w:b/>
          <w:sz w:val="24"/>
          <w:szCs w:val="24"/>
        </w:rPr>
      </w:pPr>
    </w:p>
    <w:p w14:paraId="5E295604" w14:textId="77777777" w:rsidR="00362BFD" w:rsidRPr="000B1071" w:rsidRDefault="00362BFD" w:rsidP="00362BFD">
      <w:pPr>
        <w:spacing w:after="0"/>
        <w:rPr>
          <w:rFonts w:ascii="Arial" w:hAnsi="Arial" w:cs="Arial"/>
          <w:b/>
          <w:sz w:val="24"/>
          <w:szCs w:val="24"/>
        </w:rPr>
      </w:pPr>
    </w:p>
    <w:p w14:paraId="72D5CEBD" w14:textId="77777777" w:rsidR="00362BFD" w:rsidRDefault="00362BFD" w:rsidP="00362BFD">
      <w:pPr>
        <w:spacing w:after="0"/>
        <w:jc w:val="center"/>
        <w:rPr>
          <w:rFonts w:ascii="Arial" w:hAnsi="Arial" w:cs="Arial"/>
          <w:b/>
          <w:sz w:val="24"/>
          <w:szCs w:val="24"/>
        </w:rPr>
      </w:pPr>
    </w:p>
    <w:p w14:paraId="0F69177B" w14:textId="77777777" w:rsidR="00362BFD" w:rsidRDefault="00362BFD" w:rsidP="00362BFD">
      <w:pPr>
        <w:spacing w:after="0"/>
        <w:jc w:val="center"/>
        <w:rPr>
          <w:rFonts w:ascii="Arial" w:hAnsi="Arial" w:cs="Arial"/>
          <w:b/>
          <w:sz w:val="24"/>
          <w:szCs w:val="24"/>
        </w:rPr>
      </w:pPr>
    </w:p>
    <w:p w14:paraId="4DB69609" w14:textId="77777777" w:rsidR="00362BFD" w:rsidRDefault="00362BFD" w:rsidP="00362BFD">
      <w:pPr>
        <w:spacing w:after="0"/>
        <w:jc w:val="center"/>
        <w:rPr>
          <w:rFonts w:ascii="Arial" w:hAnsi="Arial" w:cs="Arial"/>
          <w:b/>
          <w:sz w:val="24"/>
          <w:szCs w:val="24"/>
        </w:rPr>
      </w:pPr>
    </w:p>
    <w:p w14:paraId="70A6B4A1" w14:textId="55026CB8" w:rsidR="00362BFD" w:rsidRDefault="00362BFD" w:rsidP="00362BFD">
      <w:pPr>
        <w:spacing w:after="0"/>
        <w:jc w:val="center"/>
        <w:rPr>
          <w:rFonts w:ascii="Arial" w:hAnsi="Arial" w:cs="Arial"/>
          <w:b/>
          <w:sz w:val="24"/>
          <w:szCs w:val="24"/>
        </w:rPr>
      </w:pPr>
    </w:p>
    <w:p w14:paraId="5911A516" w14:textId="14F71975" w:rsidR="00F33EF9" w:rsidRDefault="00F33EF9" w:rsidP="00362BFD">
      <w:pPr>
        <w:spacing w:after="0"/>
        <w:jc w:val="center"/>
        <w:rPr>
          <w:rFonts w:ascii="Arial" w:hAnsi="Arial" w:cs="Arial"/>
          <w:b/>
          <w:sz w:val="24"/>
          <w:szCs w:val="24"/>
        </w:rPr>
      </w:pPr>
    </w:p>
    <w:p w14:paraId="66985686" w14:textId="7D3C3548" w:rsidR="00F33EF9" w:rsidRDefault="00F33EF9" w:rsidP="00362BFD">
      <w:pPr>
        <w:spacing w:after="0"/>
        <w:jc w:val="center"/>
        <w:rPr>
          <w:rFonts w:ascii="Arial" w:hAnsi="Arial" w:cs="Arial"/>
          <w:b/>
          <w:sz w:val="24"/>
          <w:szCs w:val="24"/>
        </w:rPr>
      </w:pPr>
    </w:p>
    <w:p w14:paraId="09D50CDC" w14:textId="4D5B1795" w:rsidR="00F33EF9" w:rsidRDefault="00F33EF9" w:rsidP="00362BFD">
      <w:pPr>
        <w:spacing w:after="0"/>
        <w:jc w:val="center"/>
        <w:rPr>
          <w:rFonts w:ascii="Arial" w:hAnsi="Arial" w:cs="Arial"/>
          <w:b/>
          <w:sz w:val="24"/>
          <w:szCs w:val="24"/>
        </w:rPr>
      </w:pPr>
    </w:p>
    <w:p w14:paraId="3AA489CB" w14:textId="55470258" w:rsidR="00F33EF9" w:rsidRDefault="00F33EF9" w:rsidP="00362BFD">
      <w:pPr>
        <w:spacing w:after="0"/>
        <w:jc w:val="center"/>
        <w:rPr>
          <w:rFonts w:ascii="Arial" w:hAnsi="Arial" w:cs="Arial"/>
          <w:b/>
          <w:sz w:val="24"/>
          <w:szCs w:val="24"/>
        </w:rPr>
      </w:pPr>
    </w:p>
    <w:p w14:paraId="2031BC64" w14:textId="77777777" w:rsidR="00F33EF9" w:rsidRDefault="00F33EF9" w:rsidP="00362BFD">
      <w:pPr>
        <w:spacing w:after="0"/>
        <w:jc w:val="center"/>
        <w:rPr>
          <w:rFonts w:ascii="Arial" w:hAnsi="Arial" w:cs="Arial"/>
          <w:b/>
          <w:sz w:val="24"/>
          <w:szCs w:val="24"/>
        </w:rPr>
      </w:pPr>
    </w:p>
    <w:p w14:paraId="466C6AC4" w14:textId="77777777" w:rsidR="00362BFD" w:rsidRDefault="00362BFD" w:rsidP="00362BFD">
      <w:pPr>
        <w:spacing w:after="0"/>
        <w:jc w:val="center"/>
        <w:rPr>
          <w:rFonts w:ascii="Arial" w:hAnsi="Arial" w:cs="Arial"/>
          <w:b/>
          <w:sz w:val="24"/>
          <w:szCs w:val="24"/>
        </w:rPr>
      </w:pPr>
    </w:p>
    <w:p w14:paraId="4848B8CB" w14:textId="77777777" w:rsidR="00362BFD" w:rsidRDefault="00362BFD" w:rsidP="00362BFD">
      <w:pPr>
        <w:spacing w:after="0"/>
        <w:jc w:val="center"/>
        <w:rPr>
          <w:rFonts w:ascii="Arial" w:hAnsi="Arial" w:cs="Arial"/>
          <w:b/>
          <w:sz w:val="24"/>
          <w:szCs w:val="24"/>
        </w:rPr>
      </w:pPr>
    </w:p>
    <w:p w14:paraId="28E62A8D" w14:textId="77777777" w:rsidR="00362BFD" w:rsidRDefault="00362BFD" w:rsidP="00362BFD">
      <w:pPr>
        <w:spacing w:after="0"/>
        <w:jc w:val="center"/>
        <w:rPr>
          <w:rFonts w:ascii="Arial" w:hAnsi="Arial" w:cs="Arial"/>
          <w:b/>
          <w:sz w:val="24"/>
          <w:szCs w:val="24"/>
        </w:rPr>
      </w:pPr>
    </w:p>
    <w:p w14:paraId="20FB1ECB" w14:textId="77777777" w:rsidR="00362BFD" w:rsidRDefault="00362BFD" w:rsidP="00362BFD">
      <w:pPr>
        <w:spacing w:after="0"/>
        <w:jc w:val="center"/>
        <w:rPr>
          <w:rFonts w:ascii="Arial" w:hAnsi="Arial" w:cs="Arial"/>
          <w:b/>
          <w:sz w:val="24"/>
          <w:szCs w:val="24"/>
        </w:rPr>
      </w:pPr>
    </w:p>
    <w:p w14:paraId="5CD914BB" w14:textId="77777777" w:rsidR="00362BFD" w:rsidRDefault="00362BFD" w:rsidP="00362BFD">
      <w:pPr>
        <w:spacing w:after="0"/>
        <w:jc w:val="center"/>
        <w:rPr>
          <w:rFonts w:ascii="Arial" w:hAnsi="Arial" w:cs="Arial"/>
          <w:b/>
          <w:sz w:val="24"/>
          <w:szCs w:val="24"/>
        </w:rPr>
      </w:pPr>
    </w:p>
    <w:p w14:paraId="0EFD329D" w14:textId="77777777" w:rsidR="00362BFD" w:rsidRDefault="00362BFD" w:rsidP="00362BFD">
      <w:pPr>
        <w:spacing w:after="0"/>
        <w:jc w:val="center"/>
        <w:rPr>
          <w:rFonts w:ascii="Arial" w:hAnsi="Arial" w:cs="Arial"/>
          <w:b/>
          <w:sz w:val="24"/>
          <w:szCs w:val="24"/>
        </w:rPr>
      </w:pPr>
    </w:p>
    <w:p w14:paraId="228B5AFF" w14:textId="77777777" w:rsidR="00362BFD" w:rsidRDefault="00362BFD" w:rsidP="00362BFD">
      <w:pPr>
        <w:spacing w:after="0"/>
        <w:jc w:val="center"/>
        <w:rPr>
          <w:rFonts w:ascii="Arial" w:hAnsi="Arial" w:cs="Arial"/>
          <w:b/>
          <w:sz w:val="24"/>
          <w:szCs w:val="24"/>
        </w:rPr>
      </w:pPr>
    </w:p>
    <w:p w14:paraId="572EB7AF" w14:textId="77777777" w:rsidR="00362BFD" w:rsidRDefault="00362BFD" w:rsidP="00362BFD">
      <w:pPr>
        <w:spacing w:after="0"/>
        <w:jc w:val="center"/>
        <w:rPr>
          <w:rFonts w:ascii="Arial" w:hAnsi="Arial" w:cs="Arial"/>
          <w:b/>
          <w:sz w:val="24"/>
          <w:szCs w:val="24"/>
        </w:rPr>
      </w:pPr>
    </w:p>
    <w:p w14:paraId="3649A69E" w14:textId="77777777" w:rsidR="00362BFD" w:rsidRDefault="00362BFD" w:rsidP="00362BFD">
      <w:pPr>
        <w:spacing w:after="0"/>
        <w:jc w:val="center"/>
        <w:rPr>
          <w:rFonts w:ascii="Arial" w:hAnsi="Arial" w:cs="Arial"/>
          <w:b/>
          <w:sz w:val="24"/>
          <w:szCs w:val="24"/>
        </w:rPr>
      </w:pPr>
    </w:p>
    <w:p w14:paraId="4289C068" w14:textId="77777777" w:rsidR="00362BFD" w:rsidRDefault="00362BFD" w:rsidP="00362BFD">
      <w:pPr>
        <w:spacing w:after="0"/>
        <w:jc w:val="center"/>
        <w:rPr>
          <w:rFonts w:ascii="Arial" w:hAnsi="Arial" w:cs="Arial"/>
          <w:b/>
          <w:sz w:val="24"/>
          <w:szCs w:val="24"/>
        </w:rPr>
      </w:pPr>
    </w:p>
    <w:p w14:paraId="39A73AC9" w14:textId="77777777" w:rsidR="00362BFD" w:rsidRDefault="00362BFD" w:rsidP="00362BFD">
      <w:pPr>
        <w:spacing w:after="0"/>
        <w:jc w:val="center"/>
        <w:rPr>
          <w:rFonts w:ascii="Arial" w:hAnsi="Arial" w:cs="Arial"/>
          <w:b/>
          <w:sz w:val="24"/>
          <w:szCs w:val="24"/>
        </w:rPr>
      </w:pPr>
    </w:p>
    <w:p w14:paraId="5F87052A" w14:textId="77777777" w:rsidR="00362BFD" w:rsidRDefault="00362BFD" w:rsidP="00362BFD">
      <w:pPr>
        <w:spacing w:after="0"/>
        <w:jc w:val="center"/>
        <w:rPr>
          <w:rFonts w:ascii="Arial" w:hAnsi="Arial" w:cs="Arial"/>
          <w:b/>
          <w:sz w:val="24"/>
          <w:szCs w:val="24"/>
        </w:rPr>
      </w:pPr>
    </w:p>
    <w:p w14:paraId="57AD2A39" w14:textId="77777777" w:rsidR="00F33EF9" w:rsidRDefault="00F33EF9" w:rsidP="00362BFD">
      <w:pPr>
        <w:spacing w:after="0"/>
        <w:jc w:val="center"/>
        <w:rPr>
          <w:rFonts w:ascii="Arial" w:hAnsi="Arial" w:cs="Arial"/>
          <w:b/>
          <w:sz w:val="24"/>
          <w:szCs w:val="24"/>
        </w:rPr>
      </w:pPr>
    </w:p>
    <w:p w14:paraId="27EA2A2A" w14:textId="77777777" w:rsidR="00F33EF9" w:rsidRDefault="00F33EF9" w:rsidP="00362BFD">
      <w:pPr>
        <w:spacing w:after="0"/>
        <w:jc w:val="center"/>
        <w:rPr>
          <w:rFonts w:ascii="Arial" w:hAnsi="Arial" w:cs="Arial"/>
          <w:b/>
          <w:sz w:val="24"/>
          <w:szCs w:val="24"/>
        </w:rPr>
      </w:pPr>
    </w:p>
    <w:p w14:paraId="554C082B" w14:textId="77777777" w:rsidR="00F33EF9" w:rsidRDefault="00F33EF9" w:rsidP="00362BFD">
      <w:pPr>
        <w:spacing w:after="0"/>
        <w:jc w:val="center"/>
        <w:rPr>
          <w:rFonts w:ascii="Arial" w:hAnsi="Arial" w:cs="Arial"/>
          <w:b/>
          <w:sz w:val="24"/>
          <w:szCs w:val="24"/>
        </w:rPr>
      </w:pPr>
    </w:p>
    <w:p w14:paraId="6297B39F" w14:textId="77777777" w:rsidR="00F33EF9" w:rsidRDefault="00F33EF9" w:rsidP="00362BFD">
      <w:pPr>
        <w:spacing w:after="0"/>
        <w:jc w:val="center"/>
        <w:rPr>
          <w:rFonts w:ascii="Arial" w:hAnsi="Arial" w:cs="Arial"/>
          <w:b/>
          <w:sz w:val="24"/>
          <w:szCs w:val="24"/>
        </w:rPr>
      </w:pPr>
    </w:p>
    <w:p w14:paraId="60F6AC21" w14:textId="77777777" w:rsidR="00F33EF9" w:rsidRDefault="00F33EF9" w:rsidP="00362BFD">
      <w:pPr>
        <w:spacing w:after="0"/>
        <w:jc w:val="center"/>
        <w:rPr>
          <w:rFonts w:ascii="Arial" w:hAnsi="Arial" w:cs="Arial"/>
          <w:b/>
          <w:sz w:val="24"/>
          <w:szCs w:val="24"/>
        </w:rPr>
      </w:pPr>
    </w:p>
    <w:p w14:paraId="2A4E4095" w14:textId="77777777" w:rsidR="00F33EF9" w:rsidRDefault="00F33EF9" w:rsidP="00362BFD">
      <w:pPr>
        <w:spacing w:after="0"/>
        <w:jc w:val="center"/>
        <w:rPr>
          <w:rFonts w:ascii="Arial" w:hAnsi="Arial" w:cs="Arial"/>
          <w:b/>
          <w:sz w:val="24"/>
          <w:szCs w:val="24"/>
        </w:rPr>
      </w:pPr>
    </w:p>
    <w:p w14:paraId="696C3663" w14:textId="77777777" w:rsidR="00F33EF9" w:rsidRDefault="00F33EF9" w:rsidP="00362BFD">
      <w:pPr>
        <w:spacing w:after="0"/>
        <w:jc w:val="center"/>
        <w:rPr>
          <w:rFonts w:ascii="Arial" w:hAnsi="Arial" w:cs="Arial"/>
          <w:b/>
          <w:sz w:val="24"/>
          <w:szCs w:val="24"/>
        </w:rPr>
      </w:pPr>
    </w:p>
    <w:p w14:paraId="59DDF56C" w14:textId="776F7104" w:rsidR="00362BFD" w:rsidRPr="000B1071" w:rsidRDefault="00362BFD" w:rsidP="00362BFD">
      <w:pPr>
        <w:spacing w:after="0"/>
        <w:jc w:val="center"/>
        <w:rPr>
          <w:rFonts w:ascii="Arial" w:hAnsi="Arial" w:cs="Arial"/>
          <w:b/>
          <w:sz w:val="24"/>
          <w:szCs w:val="24"/>
        </w:rPr>
      </w:pPr>
      <w:r w:rsidRPr="000B1071">
        <w:rPr>
          <w:rFonts w:ascii="Arial" w:hAnsi="Arial" w:cs="Arial"/>
          <w:b/>
          <w:sz w:val="24"/>
          <w:szCs w:val="24"/>
        </w:rPr>
        <w:lastRenderedPageBreak/>
        <w:t>REPÚBLICA DE COLOMBIA</w:t>
      </w:r>
    </w:p>
    <w:p w14:paraId="331D0FEB" w14:textId="77777777" w:rsidR="00362BFD" w:rsidRPr="000B1071" w:rsidRDefault="00362BFD" w:rsidP="00362BFD">
      <w:pPr>
        <w:spacing w:after="0"/>
        <w:jc w:val="center"/>
        <w:rPr>
          <w:rFonts w:ascii="Arial" w:hAnsi="Arial" w:cs="Arial"/>
          <w:b/>
          <w:sz w:val="24"/>
          <w:szCs w:val="24"/>
        </w:rPr>
      </w:pPr>
      <w:r w:rsidRPr="000B1071">
        <w:rPr>
          <w:rFonts w:ascii="Arial" w:hAnsi="Arial" w:cs="Arial"/>
          <w:b/>
          <w:sz w:val="24"/>
          <w:szCs w:val="24"/>
        </w:rPr>
        <w:t>RAMA JUDICIAL DEL PODER PÚBLICO</w:t>
      </w:r>
    </w:p>
    <w:p w14:paraId="7CF8827C" w14:textId="77777777" w:rsidR="00362BFD" w:rsidRDefault="00362BFD" w:rsidP="00362BFD">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64B2C043" w14:textId="77777777" w:rsidR="00362BFD" w:rsidRDefault="00362BFD" w:rsidP="00362BFD">
      <w:pPr>
        <w:spacing w:after="0"/>
        <w:jc w:val="center"/>
        <w:rPr>
          <w:rFonts w:ascii="Arial" w:hAnsi="Arial" w:cs="Arial"/>
          <w:b/>
          <w:sz w:val="24"/>
          <w:szCs w:val="24"/>
        </w:rPr>
      </w:pPr>
    </w:p>
    <w:p w14:paraId="3886B5DD" w14:textId="655AA569" w:rsidR="00362BFD" w:rsidRDefault="00362BFD" w:rsidP="00362BFD">
      <w:pPr>
        <w:spacing w:after="0"/>
        <w:jc w:val="center"/>
        <w:rPr>
          <w:rFonts w:ascii="Arial" w:hAnsi="Arial" w:cs="Arial"/>
          <w:b/>
          <w:sz w:val="24"/>
          <w:szCs w:val="24"/>
        </w:rPr>
      </w:pPr>
      <w:r>
        <w:rPr>
          <w:rFonts w:ascii="Arial" w:hAnsi="Arial" w:cs="Arial"/>
          <w:b/>
          <w:sz w:val="24"/>
          <w:szCs w:val="24"/>
        </w:rPr>
        <w:t>TENERIFE,</w:t>
      </w:r>
      <w:r w:rsidR="00F33EF9">
        <w:rPr>
          <w:rFonts w:ascii="Arial" w:hAnsi="Arial" w:cs="Arial"/>
          <w:b/>
          <w:sz w:val="24"/>
          <w:szCs w:val="24"/>
        </w:rPr>
        <w:t xml:space="preserve"> DOCE</w:t>
      </w:r>
      <w:r>
        <w:rPr>
          <w:rFonts w:ascii="Arial" w:hAnsi="Arial" w:cs="Arial"/>
          <w:b/>
          <w:sz w:val="24"/>
          <w:szCs w:val="24"/>
        </w:rPr>
        <w:t xml:space="preserve"> (</w:t>
      </w:r>
      <w:r w:rsidR="00F33EF9">
        <w:rPr>
          <w:rFonts w:ascii="Arial" w:hAnsi="Arial" w:cs="Arial"/>
          <w:b/>
          <w:sz w:val="24"/>
          <w:szCs w:val="24"/>
        </w:rPr>
        <w:t xml:space="preserve">12) </w:t>
      </w:r>
      <w:r>
        <w:rPr>
          <w:rFonts w:ascii="Arial" w:hAnsi="Arial" w:cs="Arial"/>
          <w:b/>
          <w:sz w:val="24"/>
          <w:szCs w:val="24"/>
        </w:rPr>
        <w:t xml:space="preserve">DE </w:t>
      </w:r>
      <w:r w:rsidR="00F33EF9">
        <w:rPr>
          <w:rFonts w:ascii="Arial" w:hAnsi="Arial" w:cs="Arial"/>
          <w:b/>
          <w:sz w:val="24"/>
          <w:szCs w:val="24"/>
        </w:rPr>
        <w:t xml:space="preserve">MAYO </w:t>
      </w:r>
      <w:r>
        <w:rPr>
          <w:rFonts w:ascii="Arial" w:hAnsi="Arial" w:cs="Arial"/>
          <w:b/>
          <w:sz w:val="24"/>
          <w:szCs w:val="24"/>
        </w:rPr>
        <w:t>DE DOS MIL VEINTIUNO (2021)</w:t>
      </w:r>
    </w:p>
    <w:p w14:paraId="22FBABDD" w14:textId="77777777" w:rsidR="00362BFD" w:rsidRPr="000B1071" w:rsidRDefault="00362BFD" w:rsidP="00362BFD">
      <w:pPr>
        <w:spacing w:after="0"/>
        <w:jc w:val="center"/>
        <w:rPr>
          <w:rFonts w:ascii="Arial" w:hAnsi="Arial" w:cs="Arial"/>
          <w:b/>
          <w:sz w:val="24"/>
          <w:szCs w:val="24"/>
        </w:rPr>
      </w:pPr>
    </w:p>
    <w:p w14:paraId="4FCAE943" w14:textId="77777777" w:rsidR="00F33EF9" w:rsidRPr="000B1071" w:rsidRDefault="00F33EF9" w:rsidP="00F33EF9">
      <w:pPr>
        <w:spacing w:after="0"/>
        <w:rPr>
          <w:rFonts w:ascii="Arial" w:hAnsi="Arial" w:cs="Arial"/>
          <w:b/>
          <w:sz w:val="24"/>
          <w:szCs w:val="24"/>
        </w:rPr>
      </w:pPr>
      <w:r w:rsidRPr="000B1071">
        <w:rPr>
          <w:rFonts w:ascii="Arial" w:hAnsi="Arial" w:cs="Arial"/>
          <w:b/>
          <w:sz w:val="24"/>
          <w:szCs w:val="24"/>
        </w:rPr>
        <w:t>REF: ACCIÓN DE TUTELA DE PRIMERA INSTANCIA</w:t>
      </w:r>
    </w:p>
    <w:p w14:paraId="36638E6D" w14:textId="77777777" w:rsidR="00F33EF9" w:rsidRDefault="00F33EF9" w:rsidP="00F33EF9">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245BB255" w14:textId="77777777" w:rsidR="00F33EF9" w:rsidRPr="000B1071" w:rsidRDefault="00F33EF9" w:rsidP="00F33EF9">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6CD52C56" w14:textId="77777777" w:rsidR="00F33EF9" w:rsidRPr="000B1071" w:rsidRDefault="00F33EF9" w:rsidP="00F33EF9">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01659558" w14:textId="77777777" w:rsidR="00362BFD" w:rsidRDefault="00362BFD" w:rsidP="00362BFD">
      <w:pPr>
        <w:spacing w:after="0"/>
        <w:rPr>
          <w:rFonts w:ascii="Arial" w:hAnsi="Arial" w:cs="Arial"/>
          <w:b/>
          <w:sz w:val="24"/>
          <w:szCs w:val="24"/>
        </w:rPr>
      </w:pPr>
    </w:p>
    <w:p w14:paraId="311F00C6" w14:textId="6416A4FD" w:rsidR="00362BFD" w:rsidRPr="000B1071" w:rsidRDefault="00362BFD" w:rsidP="00A03127">
      <w:pPr>
        <w:spacing w:after="0"/>
        <w:jc w:val="right"/>
        <w:rPr>
          <w:rFonts w:ascii="Arial" w:hAnsi="Arial" w:cs="Arial"/>
          <w:b/>
          <w:sz w:val="24"/>
          <w:szCs w:val="24"/>
        </w:rPr>
      </w:pPr>
      <w:r>
        <w:rPr>
          <w:rFonts w:ascii="Arial" w:hAnsi="Arial" w:cs="Arial"/>
          <w:b/>
          <w:sz w:val="24"/>
          <w:szCs w:val="24"/>
        </w:rPr>
        <w:t>ACTA DE SENTENCIA DE PRIMERA INSTANCIA No.</w:t>
      </w:r>
      <w:r w:rsidR="00F33EF9">
        <w:rPr>
          <w:rFonts w:ascii="Arial" w:hAnsi="Arial" w:cs="Arial"/>
          <w:b/>
          <w:sz w:val="24"/>
          <w:szCs w:val="24"/>
        </w:rPr>
        <w:t>010</w:t>
      </w:r>
      <w:r>
        <w:rPr>
          <w:rFonts w:ascii="Arial" w:hAnsi="Arial" w:cs="Arial"/>
          <w:b/>
          <w:sz w:val="24"/>
          <w:szCs w:val="24"/>
        </w:rPr>
        <w:t xml:space="preserve"> I</w:t>
      </w:r>
      <w:r w:rsidR="00F33EF9">
        <w:rPr>
          <w:rFonts w:ascii="Arial" w:hAnsi="Arial" w:cs="Arial"/>
          <w:b/>
          <w:sz w:val="24"/>
          <w:szCs w:val="24"/>
        </w:rPr>
        <w:t>I</w:t>
      </w:r>
      <w:r>
        <w:rPr>
          <w:rFonts w:ascii="Arial" w:hAnsi="Arial" w:cs="Arial"/>
          <w:b/>
          <w:sz w:val="24"/>
          <w:szCs w:val="24"/>
        </w:rPr>
        <w:t xml:space="preserve"> TRIMESTRE 2021</w:t>
      </w:r>
    </w:p>
    <w:p w14:paraId="0D6D816D" w14:textId="77777777" w:rsidR="00362BFD" w:rsidRDefault="00362BFD"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p>
    <w:p w14:paraId="3D0AFB3E" w14:textId="77777777" w:rsidR="00362BFD" w:rsidRDefault="00362BFD" w:rsidP="00362BFD">
      <w:pPr>
        <w:pStyle w:val="xgmail-msolistparagraph"/>
        <w:shd w:val="clear" w:color="auto" w:fill="FFFFFF"/>
        <w:spacing w:before="0" w:beforeAutospacing="0" w:after="0" w:afterAutospacing="0" w:line="300" w:lineRule="atLeast"/>
        <w:jc w:val="center"/>
        <w:rPr>
          <w:rFonts w:ascii="Arial" w:hAnsi="Arial" w:cs="Arial"/>
          <w:b/>
          <w:bCs/>
          <w:color w:val="201F1E"/>
          <w:bdr w:val="none" w:sz="0" w:space="0" w:color="auto" w:frame="1"/>
        </w:rPr>
      </w:pPr>
      <w:r>
        <w:rPr>
          <w:rFonts w:ascii="Arial" w:hAnsi="Arial" w:cs="Arial"/>
          <w:b/>
          <w:bCs/>
          <w:color w:val="201F1E"/>
          <w:bdr w:val="none" w:sz="0" w:space="0" w:color="auto" w:frame="1"/>
        </w:rPr>
        <w:t>ASUNTO:</w:t>
      </w:r>
    </w:p>
    <w:p w14:paraId="6955440A" w14:textId="77777777" w:rsidR="00362BFD" w:rsidRDefault="00362BFD"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p>
    <w:p w14:paraId="072012F2" w14:textId="42730AFD" w:rsidR="00362BFD" w:rsidRPr="00931331" w:rsidRDefault="00362BFD" w:rsidP="00362BFD">
      <w:pPr>
        <w:ind w:right="20"/>
        <w:jc w:val="both"/>
        <w:rPr>
          <w:rFonts w:ascii="Arial" w:hAnsi="Arial" w:cs="Arial"/>
          <w:bCs/>
          <w:sz w:val="24"/>
        </w:rPr>
      </w:pPr>
      <w:r w:rsidRPr="00931331">
        <w:rPr>
          <w:rFonts w:ascii="Arial" w:hAnsi="Arial" w:cs="Arial"/>
          <w:bCs/>
          <w:sz w:val="24"/>
        </w:rPr>
        <w:t xml:space="preserve">Procede el despacho en sede de primera instancia a resolver la acción de tutela de la referencia interpuesta </w:t>
      </w:r>
      <w:r>
        <w:rPr>
          <w:rFonts w:ascii="Arial" w:hAnsi="Arial" w:cs="Arial"/>
          <w:bCs/>
          <w:sz w:val="24"/>
        </w:rPr>
        <w:t>por</w:t>
      </w:r>
      <w:r w:rsidR="0097189F">
        <w:rPr>
          <w:rFonts w:ascii="Arial" w:hAnsi="Arial" w:cs="Arial"/>
          <w:bCs/>
          <w:sz w:val="24"/>
        </w:rPr>
        <w:t xml:space="preserve"> el señor Ramiro Rafael </w:t>
      </w:r>
      <w:proofErr w:type="spellStart"/>
      <w:r w:rsidR="0097189F">
        <w:rPr>
          <w:rFonts w:ascii="Arial" w:hAnsi="Arial" w:cs="Arial"/>
          <w:bCs/>
          <w:sz w:val="24"/>
        </w:rPr>
        <w:t>Roncallo</w:t>
      </w:r>
      <w:proofErr w:type="spellEnd"/>
      <w:r w:rsidR="0097189F">
        <w:rPr>
          <w:rFonts w:ascii="Arial" w:hAnsi="Arial" w:cs="Arial"/>
          <w:bCs/>
          <w:sz w:val="24"/>
        </w:rPr>
        <w:t xml:space="preserve"> </w:t>
      </w:r>
      <w:proofErr w:type="spellStart"/>
      <w:r w:rsidR="0097189F">
        <w:rPr>
          <w:rFonts w:ascii="Arial" w:hAnsi="Arial" w:cs="Arial"/>
          <w:bCs/>
          <w:sz w:val="24"/>
        </w:rPr>
        <w:t>Carrilo</w:t>
      </w:r>
      <w:proofErr w:type="spellEnd"/>
      <w:r w:rsidR="0097189F">
        <w:rPr>
          <w:rFonts w:ascii="Arial" w:hAnsi="Arial" w:cs="Arial"/>
          <w:bCs/>
          <w:sz w:val="24"/>
        </w:rPr>
        <w:t xml:space="preserve"> a través de apoderado judicial </w:t>
      </w:r>
      <w:r w:rsidRPr="00931331">
        <w:rPr>
          <w:rFonts w:ascii="Arial" w:hAnsi="Arial" w:cs="Arial"/>
          <w:bCs/>
          <w:sz w:val="24"/>
        </w:rPr>
        <w:t>en contra de</w:t>
      </w:r>
      <w:r w:rsidR="0097189F">
        <w:rPr>
          <w:rFonts w:ascii="Arial" w:hAnsi="Arial" w:cs="Arial"/>
          <w:bCs/>
          <w:sz w:val="24"/>
        </w:rPr>
        <w:t xml:space="preserve"> </w:t>
      </w:r>
      <w:r w:rsidRPr="00931331">
        <w:rPr>
          <w:rFonts w:ascii="Arial" w:hAnsi="Arial" w:cs="Arial"/>
          <w:bCs/>
          <w:sz w:val="24"/>
        </w:rPr>
        <w:t>l</w:t>
      </w:r>
      <w:r w:rsidR="0097189F">
        <w:rPr>
          <w:rFonts w:ascii="Arial" w:hAnsi="Arial" w:cs="Arial"/>
          <w:bCs/>
          <w:sz w:val="24"/>
        </w:rPr>
        <w:t>a Alcaldía Municipal de Tenerife, Magdalena</w:t>
      </w:r>
      <w:r w:rsidRPr="00931331">
        <w:rPr>
          <w:rFonts w:ascii="Arial" w:hAnsi="Arial" w:cs="Arial"/>
          <w:bCs/>
          <w:sz w:val="24"/>
        </w:rPr>
        <w:t xml:space="preserve">, por la presunta vulneración de su ejercicio de </w:t>
      </w:r>
      <w:r>
        <w:rPr>
          <w:rFonts w:ascii="Arial" w:hAnsi="Arial" w:cs="Arial"/>
          <w:bCs/>
          <w:sz w:val="24"/>
        </w:rPr>
        <w:t xml:space="preserve">derecho de </w:t>
      </w:r>
      <w:r w:rsidRPr="00931331">
        <w:rPr>
          <w:rFonts w:ascii="Arial" w:hAnsi="Arial" w:cs="Arial"/>
          <w:bCs/>
          <w:sz w:val="24"/>
        </w:rPr>
        <w:t>petició</w:t>
      </w:r>
      <w:r w:rsidR="0097189F">
        <w:rPr>
          <w:rFonts w:ascii="Arial" w:hAnsi="Arial" w:cs="Arial"/>
          <w:bCs/>
          <w:sz w:val="24"/>
        </w:rPr>
        <w:t>n ejercitado el día once (11) de marzo de dos mil veintiuno (2021).</w:t>
      </w:r>
    </w:p>
    <w:p w14:paraId="7483832F" w14:textId="77777777" w:rsidR="00362BFD" w:rsidRDefault="00362BFD"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p>
    <w:p w14:paraId="744CA7E5" w14:textId="77777777" w:rsidR="00362BFD" w:rsidRDefault="00362BFD"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p>
    <w:p w14:paraId="3BD1E5EA" w14:textId="77777777" w:rsidR="00362BFD" w:rsidRDefault="00362BFD" w:rsidP="00362BFD">
      <w:pPr>
        <w:pStyle w:val="xgmail-msolistparagraph"/>
        <w:shd w:val="clear" w:color="auto" w:fill="FFFFFF"/>
        <w:spacing w:before="0" w:beforeAutospacing="0" w:after="0" w:afterAutospacing="0" w:line="300" w:lineRule="atLeast"/>
        <w:jc w:val="center"/>
        <w:rPr>
          <w:rFonts w:ascii="Arial" w:hAnsi="Arial" w:cs="Arial"/>
          <w:b/>
          <w:bCs/>
          <w:color w:val="201F1E"/>
          <w:bdr w:val="none" w:sz="0" w:space="0" w:color="auto" w:frame="1"/>
        </w:rPr>
      </w:pPr>
      <w:r>
        <w:rPr>
          <w:rFonts w:ascii="Arial" w:hAnsi="Arial" w:cs="Arial"/>
          <w:b/>
          <w:bCs/>
          <w:color w:val="201F1E"/>
          <w:bdr w:val="none" w:sz="0" w:space="0" w:color="auto" w:frame="1"/>
        </w:rPr>
        <w:t>I.</w:t>
      </w:r>
      <w:r w:rsidRPr="00751FEC">
        <w:rPr>
          <w:rFonts w:ascii="Arial" w:hAnsi="Arial" w:cs="Arial"/>
          <w:b/>
          <w:bCs/>
          <w:color w:val="201F1E"/>
          <w:bdr w:val="none" w:sz="0" w:space="0" w:color="auto" w:frame="1"/>
        </w:rPr>
        <w:t>ANTECEDENTES</w:t>
      </w:r>
    </w:p>
    <w:p w14:paraId="7E6E273C" w14:textId="77777777" w:rsidR="00362BFD" w:rsidRDefault="00362BFD" w:rsidP="00362BFD">
      <w:pPr>
        <w:pStyle w:val="xgmail-msolistparagraph"/>
        <w:shd w:val="clear" w:color="auto" w:fill="FFFFFF"/>
        <w:spacing w:before="0" w:beforeAutospacing="0" w:after="0" w:afterAutospacing="0" w:line="300" w:lineRule="atLeast"/>
        <w:jc w:val="center"/>
        <w:rPr>
          <w:rFonts w:ascii="Arial" w:hAnsi="Arial" w:cs="Arial"/>
          <w:b/>
          <w:bCs/>
          <w:color w:val="201F1E"/>
          <w:bdr w:val="none" w:sz="0" w:space="0" w:color="auto" w:frame="1"/>
        </w:rPr>
      </w:pPr>
    </w:p>
    <w:p w14:paraId="62E411D8" w14:textId="5A5EE86B" w:rsidR="00362BFD" w:rsidRDefault="00362BFD"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r>
        <w:rPr>
          <w:rFonts w:ascii="Arial" w:hAnsi="Arial" w:cs="Arial"/>
          <w:b/>
          <w:bCs/>
          <w:color w:val="201F1E"/>
          <w:bdr w:val="none" w:sz="0" w:space="0" w:color="auto" w:frame="1"/>
        </w:rPr>
        <w:t>HECHOS:</w:t>
      </w:r>
    </w:p>
    <w:p w14:paraId="06073D72" w14:textId="5ECCF975" w:rsidR="0097189F" w:rsidRDefault="0097189F" w:rsidP="00362BFD">
      <w:pPr>
        <w:pStyle w:val="xgmail-msolistparagraph"/>
        <w:shd w:val="clear" w:color="auto" w:fill="FFFFFF"/>
        <w:spacing w:before="0" w:beforeAutospacing="0" w:after="0" w:afterAutospacing="0" w:line="300" w:lineRule="atLeast"/>
        <w:rPr>
          <w:rFonts w:ascii="Arial" w:hAnsi="Arial" w:cs="Arial"/>
          <w:b/>
          <w:bCs/>
          <w:color w:val="201F1E"/>
          <w:bdr w:val="none" w:sz="0" w:space="0" w:color="auto" w:frame="1"/>
        </w:rPr>
      </w:pPr>
    </w:p>
    <w:p w14:paraId="6CAAC9F9" w14:textId="050B5D06" w:rsidR="0097189F" w:rsidRPr="00601965" w:rsidRDefault="0097189F" w:rsidP="00601965">
      <w:pPr>
        <w:pStyle w:val="Prrafodelista"/>
        <w:numPr>
          <w:ilvl w:val="0"/>
          <w:numId w:val="6"/>
        </w:numPr>
        <w:autoSpaceDE w:val="0"/>
        <w:autoSpaceDN w:val="0"/>
        <w:adjustRightInd w:val="0"/>
        <w:spacing w:after="0" w:line="240" w:lineRule="auto"/>
        <w:jc w:val="both"/>
        <w:rPr>
          <w:rFonts w:ascii="ArialNarrow" w:hAnsi="ArialNarrow" w:cs="ArialNarrow"/>
          <w:sz w:val="24"/>
          <w:szCs w:val="24"/>
        </w:rPr>
      </w:pPr>
      <w:r w:rsidRPr="00601965">
        <w:rPr>
          <w:rFonts w:ascii="ArialNarrow" w:hAnsi="ArialNarrow" w:cs="ArialNarrow"/>
          <w:sz w:val="24"/>
          <w:szCs w:val="24"/>
        </w:rPr>
        <w:t xml:space="preserve">El día </w:t>
      </w:r>
      <w:r w:rsidRPr="00601965">
        <w:rPr>
          <w:rFonts w:ascii="ArialNarrow-Bold" w:hAnsi="ArialNarrow-Bold" w:cs="ArialNarrow-Bold"/>
          <w:sz w:val="24"/>
          <w:szCs w:val="24"/>
        </w:rPr>
        <w:t xml:space="preserve">once (11) de marzo de dos mil veintiuno (2021), </w:t>
      </w:r>
      <w:r w:rsidRPr="00601965">
        <w:rPr>
          <w:rFonts w:ascii="ArialNarrow" w:hAnsi="ArialNarrow" w:cs="ArialNarrow"/>
          <w:sz w:val="24"/>
          <w:szCs w:val="24"/>
        </w:rPr>
        <w:t xml:space="preserve">conforme a lo consagrado en el artículo 23 de la Constitución Política, radique DERECHO DE PETICIÓN, actuando en calidad de apoderado judicial del señor </w:t>
      </w:r>
      <w:r w:rsidRPr="00601965">
        <w:rPr>
          <w:rFonts w:ascii="ArialNarrow-Bold" w:hAnsi="ArialNarrow-Bold" w:cs="ArialNarrow-Bold"/>
          <w:sz w:val="24"/>
          <w:szCs w:val="24"/>
        </w:rPr>
        <w:t xml:space="preserve">RAMIRO RAFAEL RONCALLO CARRILLO </w:t>
      </w:r>
      <w:r w:rsidRPr="00601965">
        <w:rPr>
          <w:rFonts w:ascii="ArialNarrow" w:hAnsi="ArialNarrow" w:cs="ArialNarrow"/>
          <w:sz w:val="24"/>
          <w:szCs w:val="24"/>
        </w:rPr>
        <w:t xml:space="preserve">ante el </w:t>
      </w:r>
      <w:r w:rsidRPr="00601965">
        <w:rPr>
          <w:rFonts w:ascii="ArialNarrow-Bold" w:hAnsi="ArialNarrow-Bold" w:cs="ArialNarrow-Bold"/>
          <w:sz w:val="24"/>
          <w:szCs w:val="24"/>
        </w:rPr>
        <w:t>MUNICIPIO DE TENERIFE</w:t>
      </w:r>
      <w:r w:rsidRPr="00601965">
        <w:rPr>
          <w:rFonts w:ascii="ArialNarrow" w:hAnsi="ArialNarrow" w:cs="ArialNarrow"/>
          <w:sz w:val="24"/>
          <w:szCs w:val="24"/>
        </w:rPr>
        <w:t xml:space="preserve">, donde se </w:t>
      </w:r>
      <w:r w:rsidR="00601965" w:rsidRPr="00601965">
        <w:rPr>
          <w:rFonts w:ascii="ArialNarrow" w:hAnsi="ArialNarrow" w:cs="ArialNarrow"/>
          <w:sz w:val="24"/>
          <w:szCs w:val="24"/>
        </w:rPr>
        <w:t>solicitó</w:t>
      </w:r>
      <w:r w:rsidRPr="00601965">
        <w:rPr>
          <w:rFonts w:ascii="ArialNarrow" w:hAnsi="ArialNarrow" w:cs="ArialNarrow"/>
          <w:sz w:val="24"/>
          <w:szCs w:val="24"/>
        </w:rPr>
        <w:t xml:space="preserve"> lo siguiente:</w:t>
      </w:r>
    </w:p>
    <w:p w14:paraId="25E0F850" w14:textId="77777777" w:rsidR="0097189F" w:rsidRDefault="0097189F" w:rsidP="0097189F">
      <w:pPr>
        <w:autoSpaceDE w:val="0"/>
        <w:autoSpaceDN w:val="0"/>
        <w:adjustRightInd w:val="0"/>
        <w:spacing w:after="0" w:line="240" w:lineRule="auto"/>
        <w:jc w:val="both"/>
        <w:rPr>
          <w:rFonts w:ascii="ArialNarrow" w:hAnsi="ArialNarrow" w:cs="ArialNarrow"/>
          <w:sz w:val="24"/>
          <w:szCs w:val="24"/>
        </w:rPr>
      </w:pPr>
    </w:p>
    <w:p w14:paraId="22AB629B" w14:textId="3CEECF97" w:rsidR="0097189F" w:rsidRDefault="0097189F" w:rsidP="00601965">
      <w:pPr>
        <w:autoSpaceDE w:val="0"/>
        <w:autoSpaceDN w:val="0"/>
        <w:adjustRightInd w:val="0"/>
        <w:spacing w:after="0" w:line="240" w:lineRule="auto"/>
        <w:ind w:left="708"/>
        <w:jc w:val="both"/>
        <w:rPr>
          <w:rFonts w:ascii="ArialNarrow-Italic" w:hAnsi="ArialNarrow-Italic" w:cs="ArialNarrow-Italic"/>
          <w:i/>
          <w:iCs/>
        </w:rPr>
      </w:pPr>
      <w:r>
        <w:rPr>
          <w:rFonts w:ascii="ArialNarrow-Italic" w:hAnsi="ArialNarrow-Italic" w:cs="ArialNarrow-Italic"/>
          <w:i/>
          <w:iCs/>
        </w:rPr>
        <w:t>1.1. Expedir Acto Administrativo de Reconocimiento y Pago de las Cesantías causadas a mí favor, en el periodo comprendido entre el 4 de julio hasta el 31 de diciembre de 2019, en el cual me desempeñé en el cargo de TESORERO;</w:t>
      </w:r>
    </w:p>
    <w:p w14:paraId="78FDD5AC" w14:textId="75BF4442" w:rsidR="0097189F" w:rsidRDefault="0097189F" w:rsidP="00601965">
      <w:pPr>
        <w:autoSpaceDE w:val="0"/>
        <w:autoSpaceDN w:val="0"/>
        <w:adjustRightInd w:val="0"/>
        <w:spacing w:after="0" w:line="240" w:lineRule="auto"/>
        <w:ind w:left="708"/>
        <w:jc w:val="both"/>
        <w:rPr>
          <w:rFonts w:ascii="ArialNarrow-Italic" w:hAnsi="ArialNarrow-Italic" w:cs="ArialNarrow-Italic"/>
          <w:i/>
          <w:iCs/>
        </w:rPr>
      </w:pPr>
      <w:r>
        <w:rPr>
          <w:rFonts w:ascii="ArialNarrow-Italic" w:hAnsi="ArialNarrow-Italic" w:cs="ArialNarrow-Italic"/>
          <w:i/>
          <w:iCs/>
        </w:rPr>
        <w:t>1.2. Reconocer y Pagar la Sanción Moratoria por el no pago oportuno de dicha Prestación Social conforme a lo consagrado en la Ley 50 de 1990, la Ley 344 de 1996, articulo 13, reglamentado por el Decreto 1582 de 1998, la Sentencia de Unificación de la Corte Constitucional SU098/18;</w:t>
      </w:r>
    </w:p>
    <w:p w14:paraId="788ADC6F" w14:textId="2A7E16B2" w:rsidR="0097189F" w:rsidRPr="00751FEC" w:rsidRDefault="0097189F" w:rsidP="00601965">
      <w:pPr>
        <w:autoSpaceDE w:val="0"/>
        <w:autoSpaceDN w:val="0"/>
        <w:adjustRightInd w:val="0"/>
        <w:spacing w:after="0" w:line="240" w:lineRule="auto"/>
        <w:ind w:left="708"/>
        <w:jc w:val="both"/>
        <w:rPr>
          <w:rFonts w:ascii="Arial" w:hAnsi="Arial" w:cs="Arial"/>
          <w:b/>
          <w:bCs/>
          <w:color w:val="201F1E"/>
          <w:bdr w:val="none" w:sz="0" w:space="0" w:color="auto" w:frame="1"/>
        </w:rPr>
      </w:pPr>
      <w:r>
        <w:rPr>
          <w:rFonts w:ascii="ArialNarrow-Italic" w:hAnsi="ArialNarrow-Italic" w:cs="ArialNarrow-Italic"/>
          <w:i/>
          <w:iCs/>
        </w:rPr>
        <w:t>1.3. En caso no se acceda a lo anteriormente solicitado, sírvase informar si los demás empleados del Municipio de Tenerife Magdalena le fueron consignadas o canceladas sus cesantías correspondientes al periodo comprendido entre el 4 de julio al 31 de diciembre de 2019.</w:t>
      </w:r>
    </w:p>
    <w:p w14:paraId="628D7EC8" w14:textId="77777777" w:rsidR="00362BFD" w:rsidRDefault="00362BFD" w:rsidP="00362BFD">
      <w:pPr>
        <w:pStyle w:val="xgmail-msolistparagraph"/>
        <w:shd w:val="clear" w:color="auto" w:fill="FFFFFF"/>
        <w:spacing w:before="0" w:beforeAutospacing="0" w:after="0" w:afterAutospacing="0" w:line="300" w:lineRule="atLeast"/>
        <w:ind w:left="720"/>
        <w:jc w:val="both"/>
        <w:rPr>
          <w:rFonts w:ascii="Arial" w:hAnsi="Arial" w:cs="Arial"/>
          <w:color w:val="201F1E"/>
          <w:bdr w:val="none" w:sz="0" w:space="0" w:color="auto" w:frame="1"/>
        </w:rPr>
      </w:pPr>
    </w:p>
    <w:p w14:paraId="58D9FDC4" w14:textId="77777777" w:rsidR="00362BFD" w:rsidRPr="009174F8" w:rsidRDefault="00362BFD" w:rsidP="00362BFD">
      <w:pPr>
        <w:pStyle w:val="xgmail-msolistparagraph"/>
        <w:shd w:val="clear" w:color="auto" w:fill="FFFFFF"/>
        <w:spacing w:before="0" w:beforeAutospacing="0" w:after="0" w:afterAutospacing="0" w:line="300" w:lineRule="atLeast"/>
        <w:jc w:val="both"/>
        <w:rPr>
          <w:rFonts w:ascii="Arial" w:hAnsi="Arial" w:cs="Arial"/>
          <w:b/>
          <w:bCs/>
          <w:color w:val="201F1E"/>
        </w:rPr>
      </w:pPr>
      <w:r w:rsidRPr="009174F8">
        <w:rPr>
          <w:rFonts w:ascii="Arial" w:hAnsi="Arial" w:cs="Arial"/>
          <w:b/>
          <w:bCs/>
          <w:color w:val="201F1E"/>
        </w:rPr>
        <w:t>PRETENSIONES:</w:t>
      </w:r>
    </w:p>
    <w:p w14:paraId="3DE920D8" w14:textId="77777777" w:rsidR="00362BFD" w:rsidRPr="009174F8" w:rsidRDefault="00362BFD" w:rsidP="00362BFD">
      <w:pPr>
        <w:pStyle w:val="xgmail-msolistparagraph"/>
        <w:shd w:val="clear" w:color="auto" w:fill="FFFFFF"/>
        <w:spacing w:before="0" w:beforeAutospacing="0" w:after="0" w:afterAutospacing="0" w:line="300" w:lineRule="atLeast"/>
        <w:jc w:val="both"/>
        <w:rPr>
          <w:rFonts w:ascii="Arial" w:hAnsi="Arial" w:cs="Arial"/>
          <w:color w:val="201F1E"/>
        </w:rPr>
      </w:pPr>
    </w:p>
    <w:p w14:paraId="339DD3BD" w14:textId="77777777" w:rsidR="00362BFD" w:rsidRDefault="00362BFD" w:rsidP="00362BFD">
      <w:pPr>
        <w:pStyle w:val="xgmail-msolistparagraph"/>
        <w:shd w:val="clear" w:color="auto" w:fill="FFFFFF"/>
        <w:spacing w:before="0" w:beforeAutospacing="0" w:after="0" w:afterAutospacing="0" w:line="300" w:lineRule="atLeast"/>
        <w:jc w:val="both"/>
        <w:rPr>
          <w:rFonts w:ascii="Arial" w:hAnsi="Arial" w:cs="Arial"/>
          <w:color w:val="201F1E"/>
        </w:rPr>
      </w:pPr>
      <w:r w:rsidRPr="009174F8">
        <w:rPr>
          <w:rFonts w:ascii="Arial" w:hAnsi="Arial" w:cs="Arial"/>
          <w:color w:val="201F1E"/>
        </w:rPr>
        <w:t>La accionante requiere que en la acción de tutela de la referencia se:</w:t>
      </w:r>
    </w:p>
    <w:p w14:paraId="48D0C842" w14:textId="77777777" w:rsidR="00362BFD" w:rsidRPr="009174F8" w:rsidRDefault="00362BFD" w:rsidP="00362BFD">
      <w:pPr>
        <w:pStyle w:val="xgmail-msolistparagraph"/>
        <w:shd w:val="clear" w:color="auto" w:fill="FFFFFF"/>
        <w:spacing w:before="0" w:beforeAutospacing="0" w:after="0" w:afterAutospacing="0" w:line="300" w:lineRule="atLeast"/>
        <w:jc w:val="both"/>
        <w:rPr>
          <w:rFonts w:ascii="Arial" w:hAnsi="Arial" w:cs="Arial"/>
          <w:color w:val="201F1E"/>
        </w:rPr>
      </w:pPr>
    </w:p>
    <w:p w14:paraId="4B465EAF" w14:textId="1FCCEA08" w:rsidR="00362BFD" w:rsidRDefault="00362BFD" w:rsidP="00601965">
      <w:pPr>
        <w:pStyle w:val="xmsonormal"/>
        <w:shd w:val="clear" w:color="auto" w:fill="FFFFFF"/>
        <w:spacing w:before="0" w:beforeAutospacing="0" w:after="0" w:afterAutospacing="0" w:line="253" w:lineRule="atLeast"/>
        <w:rPr>
          <w:rFonts w:ascii="Arial" w:hAnsi="Arial" w:cs="Arial"/>
          <w:color w:val="201F1E"/>
          <w:bdr w:val="none" w:sz="0" w:space="0" w:color="auto" w:frame="1"/>
        </w:rPr>
      </w:pPr>
      <w:r w:rsidRPr="009174F8">
        <w:rPr>
          <w:rFonts w:ascii="Arial" w:hAnsi="Arial" w:cs="Arial"/>
          <w:b/>
          <w:bCs/>
          <w:i/>
          <w:iCs/>
          <w:color w:val="201F1E"/>
        </w:rPr>
        <w:t xml:space="preserve"> “(…)</w:t>
      </w:r>
      <w:r w:rsidR="00601965">
        <w:rPr>
          <w:rFonts w:ascii="Arial" w:hAnsi="Arial" w:cs="Arial"/>
          <w:b/>
          <w:bCs/>
          <w:i/>
          <w:iCs/>
          <w:color w:val="201F1E"/>
        </w:rPr>
        <w:t xml:space="preserve"> </w:t>
      </w:r>
      <w:r w:rsidR="0097189F" w:rsidRPr="00601965">
        <w:rPr>
          <w:rFonts w:ascii="ArialNarrow" w:hAnsi="ArialNarrow" w:cs="ArialNarrow"/>
        </w:rPr>
        <w:t xml:space="preserve">Ordenar al </w:t>
      </w:r>
      <w:r w:rsidR="00601965">
        <w:rPr>
          <w:rFonts w:ascii="ArialNarrow-Bold" w:hAnsi="ArialNarrow-Bold" w:cs="ArialNarrow-Bold"/>
        </w:rPr>
        <w:t>M</w:t>
      </w:r>
      <w:r w:rsidR="0097189F" w:rsidRPr="00601965">
        <w:rPr>
          <w:rFonts w:ascii="ArialNarrow-Bold" w:hAnsi="ArialNarrow-Bold" w:cs="ArialNarrow-Bold"/>
        </w:rPr>
        <w:t xml:space="preserve">UNICIPIO DE TENERIFE </w:t>
      </w:r>
      <w:r w:rsidR="0097189F" w:rsidRPr="00601965">
        <w:rPr>
          <w:rFonts w:ascii="ArialNarrow" w:hAnsi="ArialNarrow" w:cs="ArialNarrow"/>
        </w:rPr>
        <w:t xml:space="preserve">dar respuesta de fondo a la petición radicada el </w:t>
      </w:r>
      <w:r w:rsidR="00601965" w:rsidRPr="00601965">
        <w:rPr>
          <w:rFonts w:ascii="ArialNarrow" w:hAnsi="ArialNarrow" w:cs="ArialNarrow"/>
        </w:rPr>
        <w:t>día</w:t>
      </w:r>
      <w:r w:rsidR="0097189F" w:rsidRPr="00601965">
        <w:rPr>
          <w:rFonts w:ascii="ArialNarrow" w:hAnsi="ArialNarrow" w:cs="ArialNarrow"/>
        </w:rPr>
        <w:t xml:space="preserve"> </w:t>
      </w:r>
      <w:r w:rsidR="0097189F" w:rsidRPr="00601965">
        <w:rPr>
          <w:rFonts w:ascii="ArialNarrow-Bold" w:hAnsi="ArialNarrow-Bold" w:cs="ArialNarrow-Bold"/>
        </w:rPr>
        <w:t>once (11) de marzo de dos mil veintiuno (2021)</w:t>
      </w:r>
      <w:proofErr w:type="gramStart"/>
      <w:r w:rsidR="0097189F">
        <w:rPr>
          <w:rFonts w:ascii="ArialNarrow-Bold" w:hAnsi="ArialNarrow-Bold" w:cs="ArialNarrow-Bold"/>
          <w:b/>
          <w:bCs/>
        </w:rPr>
        <w:t>.</w:t>
      </w:r>
      <w:r w:rsidRPr="009174F8">
        <w:rPr>
          <w:rFonts w:ascii="Arial" w:hAnsi="Arial" w:cs="Arial"/>
          <w:color w:val="201F1E"/>
          <w:bdr w:val="none" w:sz="0" w:space="0" w:color="auto" w:frame="1"/>
        </w:rPr>
        <w:t>”</w:t>
      </w:r>
      <w:proofErr w:type="spellStart"/>
      <w:r w:rsidRPr="009174F8">
        <w:rPr>
          <w:rFonts w:ascii="Arial" w:hAnsi="Arial" w:cs="Arial"/>
          <w:color w:val="201F1E"/>
          <w:bdr w:val="none" w:sz="0" w:space="0" w:color="auto" w:frame="1"/>
        </w:rPr>
        <w:t>Ibídem</w:t>
      </w:r>
      <w:proofErr w:type="spellEnd"/>
      <w:proofErr w:type="gramEnd"/>
      <w:r w:rsidRPr="009174F8">
        <w:rPr>
          <w:rFonts w:ascii="Arial" w:hAnsi="Arial" w:cs="Arial"/>
          <w:color w:val="201F1E"/>
          <w:bdr w:val="none" w:sz="0" w:space="0" w:color="auto" w:frame="1"/>
        </w:rPr>
        <w:t>.</w:t>
      </w:r>
    </w:p>
    <w:p w14:paraId="65AB48D9" w14:textId="77777777" w:rsidR="00362BFD" w:rsidRPr="009174F8" w:rsidRDefault="00362BFD" w:rsidP="00362BFD">
      <w:pPr>
        <w:pStyle w:val="xgmail-msolistparagraph"/>
        <w:shd w:val="clear" w:color="auto" w:fill="FFFFFF"/>
        <w:spacing w:before="0" w:beforeAutospacing="0" w:after="0" w:afterAutospacing="0" w:line="253" w:lineRule="atLeast"/>
        <w:ind w:left="720"/>
        <w:jc w:val="both"/>
        <w:rPr>
          <w:rFonts w:ascii="Arial" w:hAnsi="Arial" w:cs="Arial"/>
          <w:color w:val="201F1E"/>
        </w:rPr>
      </w:pPr>
    </w:p>
    <w:p w14:paraId="77168E89" w14:textId="77777777" w:rsidR="00362BFD" w:rsidRPr="00D3153E" w:rsidRDefault="00362BFD" w:rsidP="00362BFD">
      <w:pPr>
        <w:pStyle w:val="xgmail-western"/>
        <w:shd w:val="clear" w:color="auto" w:fill="FFFFFF"/>
        <w:spacing w:before="0" w:beforeAutospacing="0" w:after="0" w:afterAutospacing="0" w:line="240" w:lineRule="atLeast"/>
        <w:ind w:left="720"/>
        <w:jc w:val="center"/>
        <w:rPr>
          <w:b/>
          <w:bCs/>
          <w:color w:val="201F1E"/>
        </w:rPr>
      </w:pPr>
    </w:p>
    <w:p w14:paraId="37671894" w14:textId="77777777" w:rsidR="00362BFD" w:rsidRPr="00D3153E" w:rsidRDefault="00362BFD" w:rsidP="00362BFD">
      <w:pPr>
        <w:pStyle w:val="xgmail-western"/>
        <w:numPr>
          <w:ilvl w:val="0"/>
          <w:numId w:val="4"/>
        </w:numPr>
        <w:shd w:val="clear" w:color="auto" w:fill="FFFFFF"/>
        <w:spacing w:before="0" w:beforeAutospacing="0" w:after="0" w:afterAutospacing="0" w:line="240" w:lineRule="atLeast"/>
        <w:jc w:val="center"/>
        <w:rPr>
          <w:b/>
          <w:bCs/>
          <w:color w:val="201F1E"/>
        </w:rPr>
      </w:pPr>
      <w:r w:rsidRPr="00D3153E">
        <w:rPr>
          <w:rFonts w:ascii="Arial" w:hAnsi="Arial" w:cs="Arial"/>
          <w:b/>
          <w:bCs/>
          <w:color w:val="201F1E"/>
          <w:bdr w:val="none" w:sz="0" w:space="0" w:color="auto" w:frame="1"/>
        </w:rPr>
        <w:t>TRAMITACION</w:t>
      </w:r>
    </w:p>
    <w:p w14:paraId="0926B485" w14:textId="77777777" w:rsidR="00362BFD" w:rsidRDefault="00362BFD" w:rsidP="00362BFD">
      <w:pPr>
        <w:pStyle w:val="xgmail-western"/>
        <w:shd w:val="clear" w:color="auto" w:fill="FFFFFF"/>
        <w:spacing w:before="0" w:beforeAutospacing="0" w:after="0" w:afterAutospacing="0" w:line="240" w:lineRule="atLeast"/>
        <w:jc w:val="center"/>
        <w:rPr>
          <w:rFonts w:ascii="Arial" w:hAnsi="Arial" w:cs="Arial"/>
          <w:b/>
          <w:bCs/>
          <w:color w:val="201F1E"/>
          <w:bdr w:val="none" w:sz="0" w:space="0" w:color="auto" w:frame="1"/>
        </w:rPr>
      </w:pPr>
    </w:p>
    <w:p w14:paraId="11174D77" w14:textId="77777777" w:rsidR="00A92081" w:rsidRDefault="00362BFD"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sidRPr="00D3153E">
        <w:rPr>
          <w:rFonts w:ascii="Arial" w:hAnsi="Arial" w:cs="Arial"/>
          <w:color w:val="201F1E"/>
          <w:bdr w:val="none" w:sz="0" w:space="0" w:color="auto" w:frame="1"/>
        </w:rPr>
        <w:t xml:space="preserve">Mediante auto de fecha </w:t>
      </w:r>
      <w:r w:rsidR="00A92081">
        <w:rPr>
          <w:rFonts w:ascii="Arial" w:hAnsi="Arial" w:cs="Arial"/>
          <w:color w:val="201F1E"/>
          <w:bdr w:val="none" w:sz="0" w:space="0" w:color="auto" w:frame="1"/>
        </w:rPr>
        <w:t xml:space="preserve">29 de abril de 2021, </w:t>
      </w:r>
      <w:r w:rsidRPr="00D3153E">
        <w:rPr>
          <w:rFonts w:ascii="Arial" w:hAnsi="Arial" w:cs="Arial"/>
          <w:color w:val="201F1E"/>
          <w:bdr w:val="none" w:sz="0" w:space="0" w:color="auto" w:frame="1"/>
        </w:rPr>
        <w:t>se admitió la acción den tutela de la referencia en contra del Alcalde Municipal,</w:t>
      </w:r>
      <w:r w:rsidR="00A92081">
        <w:rPr>
          <w:rFonts w:ascii="Arial" w:hAnsi="Arial" w:cs="Arial"/>
          <w:color w:val="201F1E"/>
          <w:bdr w:val="none" w:sz="0" w:space="0" w:color="auto" w:frame="1"/>
        </w:rPr>
        <w:t xml:space="preserve"> con el fin que, </w:t>
      </w:r>
      <w:r w:rsidRPr="00D3153E">
        <w:rPr>
          <w:rFonts w:ascii="Arial" w:hAnsi="Arial" w:cs="Arial"/>
          <w:color w:val="201F1E"/>
          <w:bdr w:val="none" w:sz="0" w:space="0" w:color="auto" w:frame="1"/>
        </w:rPr>
        <w:t xml:space="preserve">ejerciera su derecho a la defensa dentro del </w:t>
      </w:r>
      <w:proofErr w:type="spellStart"/>
      <w:r w:rsidRPr="00D3153E">
        <w:rPr>
          <w:rFonts w:ascii="Arial" w:hAnsi="Arial" w:cs="Arial"/>
          <w:color w:val="201F1E"/>
          <w:bdr w:val="none" w:sz="0" w:space="0" w:color="auto" w:frame="1"/>
        </w:rPr>
        <w:t>termino</w:t>
      </w:r>
      <w:proofErr w:type="spellEnd"/>
      <w:r w:rsidRPr="00D3153E">
        <w:rPr>
          <w:rFonts w:ascii="Arial" w:hAnsi="Arial" w:cs="Arial"/>
          <w:color w:val="201F1E"/>
          <w:bdr w:val="none" w:sz="0" w:space="0" w:color="auto" w:frame="1"/>
        </w:rPr>
        <w:t xml:space="preserve"> de 48 horas contadas a partir del recibo de la misiva. Por ende, </w:t>
      </w:r>
      <w:r w:rsidR="00A92081">
        <w:rPr>
          <w:rFonts w:ascii="Arial" w:hAnsi="Arial" w:cs="Arial"/>
          <w:color w:val="201F1E"/>
          <w:bdr w:val="none" w:sz="0" w:space="0" w:color="auto" w:frame="1"/>
        </w:rPr>
        <w:t xml:space="preserve">las partes procesales fueron </w:t>
      </w:r>
      <w:r w:rsidRPr="00D3153E">
        <w:rPr>
          <w:rFonts w:ascii="Arial" w:hAnsi="Arial" w:cs="Arial"/>
          <w:color w:val="201F1E"/>
          <w:bdr w:val="none" w:sz="0" w:space="0" w:color="auto" w:frame="1"/>
        </w:rPr>
        <w:t>notificad</w:t>
      </w:r>
      <w:r w:rsidR="00A92081">
        <w:rPr>
          <w:rFonts w:ascii="Arial" w:hAnsi="Arial" w:cs="Arial"/>
          <w:color w:val="201F1E"/>
          <w:bdr w:val="none" w:sz="0" w:space="0" w:color="auto" w:frame="1"/>
        </w:rPr>
        <w:t>o</w:t>
      </w:r>
      <w:r w:rsidRPr="00D3153E">
        <w:rPr>
          <w:rFonts w:ascii="Arial" w:hAnsi="Arial" w:cs="Arial"/>
          <w:color w:val="201F1E"/>
          <w:bdr w:val="none" w:sz="0" w:space="0" w:color="auto" w:frame="1"/>
        </w:rPr>
        <w:t>s mediante oficios Nos:</w:t>
      </w:r>
      <w:r w:rsidR="00A92081">
        <w:rPr>
          <w:rFonts w:ascii="Arial" w:hAnsi="Arial" w:cs="Arial"/>
          <w:color w:val="201F1E"/>
          <w:bdr w:val="none" w:sz="0" w:space="0" w:color="auto" w:frame="1"/>
        </w:rPr>
        <w:t xml:space="preserve">0368 y 0369. </w:t>
      </w:r>
    </w:p>
    <w:p w14:paraId="5D6BC04A" w14:textId="77777777" w:rsidR="00A92081" w:rsidRDefault="00A92081"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lastRenderedPageBreak/>
        <w:t xml:space="preserve"> </w:t>
      </w:r>
    </w:p>
    <w:p w14:paraId="3A9BBCFF" w14:textId="0C2210D6" w:rsidR="00A92081" w:rsidRDefault="00A92081"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t xml:space="preserve">Posteriormente, mediante auto de fecha 5 de mayo de 2021, se procedió a vincular al trámite tutelar a las siguientes dependencias de la Alcaldía Municipal de Tenerife, Magdalena, </w:t>
      </w:r>
      <w:proofErr w:type="spellStart"/>
      <w:r>
        <w:rPr>
          <w:rFonts w:ascii="Arial" w:hAnsi="Arial" w:cs="Arial"/>
          <w:color w:val="201F1E"/>
          <w:bdr w:val="none" w:sz="0" w:space="0" w:color="auto" w:frame="1"/>
        </w:rPr>
        <w:t>asi</w:t>
      </w:r>
      <w:proofErr w:type="spellEnd"/>
      <w:r>
        <w:rPr>
          <w:rFonts w:ascii="Arial" w:hAnsi="Arial" w:cs="Arial"/>
          <w:color w:val="201F1E"/>
          <w:bdr w:val="none" w:sz="0" w:space="0" w:color="auto" w:frame="1"/>
        </w:rPr>
        <w:t xml:space="preserve">: Tesorería y Recursos Humanos. Igualmente, se vinculó a la entidad Fondo Nacional del Ahorro y a requerir al apoderado de la parte demandante para que aporte documentación que acredite el cargo laboral que desempeñaba. Para ello, se notifico a las partes procesales mediante los oficios </w:t>
      </w:r>
      <w:r>
        <w:rPr>
          <w:rFonts w:ascii="Arial" w:hAnsi="Arial" w:cs="Arial"/>
          <w:color w:val="201F1E"/>
          <w:bdr w:val="none" w:sz="0" w:space="0" w:color="auto" w:frame="1"/>
        </w:rPr>
        <w:tab/>
        <w:t>Nos: 0401, 0402, 0403, 0404 y 0405.</w:t>
      </w:r>
    </w:p>
    <w:p w14:paraId="11EC9346" w14:textId="3BDA9A61" w:rsidR="00A92081" w:rsidRDefault="00A92081"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73D19785" w14:textId="77777777" w:rsidR="00362BFD" w:rsidRPr="00D3153E" w:rsidRDefault="00362BFD" w:rsidP="00362BFD">
      <w:pPr>
        <w:pStyle w:val="xgmail-western"/>
        <w:numPr>
          <w:ilvl w:val="0"/>
          <w:numId w:val="4"/>
        </w:numPr>
        <w:shd w:val="clear" w:color="auto" w:fill="FFFFFF"/>
        <w:spacing w:before="0" w:beforeAutospacing="0" w:after="0" w:afterAutospacing="0" w:line="240" w:lineRule="atLeast"/>
        <w:jc w:val="center"/>
        <w:rPr>
          <w:b/>
          <w:bCs/>
          <w:color w:val="201F1E"/>
        </w:rPr>
      </w:pPr>
      <w:r w:rsidRPr="00D3153E">
        <w:rPr>
          <w:rFonts w:ascii="Arial" w:hAnsi="Arial" w:cs="Arial"/>
          <w:b/>
          <w:bCs/>
          <w:color w:val="201F1E"/>
          <w:bdr w:val="none" w:sz="0" w:space="0" w:color="auto" w:frame="1"/>
        </w:rPr>
        <w:t>CONTESTACION</w:t>
      </w:r>
    </w:p>
    <w:p w14:paraId="4AAEC180" w14:textId="77777777" w:rsidR="00362BFD" w:rsidRDefault="00362BFD" w:rsidP="00362BFD">
      <w:pPr>
        <w:pStyle w:val="xgmail-western"/>
        <w:shd w:val="clear" w:color="auto" w:fill="FFFFFF"/>
        <w:spacing w:before="0" w:beforeAutospacing="0" w:after="0" w:afterAutospacing="0" w:line="240" w:lineRule="atLeast"/>
        <w:rPr>
          <w:rFonts w:ascii="Arial" w:hAnsi="Arial" w:cs="Arial"/>
          <w:b/>
          <w:bCs/>
          <w:color w:val="201F1E"/>
          <w:bdr w:val="none" w:sz="0" w:space="0" w:color="auto" w:frame="1"/>
        </w:rPr>
      </w:pPr>
    </w:p>
    <w:p w14:paraId="2D4232D4" w14:textId="77777777" w:rsidR="00362BFD" w:rsidRPr="00D3153E" w:rsidRDefault="00362BFD" w:rsidP="00362BFD">
      <w:pPr>
        <w:pStyle w:val="xgmail-western"/>
        <w:shd w:val="clear" w:color="auto" w:fill="FFFFFF"/>
        <w:spacing w:before="0" w:beforeAutospacing="0" w:after="0" w:afterAutospacing="0" w:line="240" w:lineRule="atLeast"/>
        <w:rPr>
          <w:rFonts w:ascii="Arial" w:hAnsi="Arial" w:cs="Arial"/>
          <w:b/>
          <w:bCs/>
          <w:color w:val="201F1E"/>
          <w:bdr w:val="none" w:sz="0" w:space="0" w:color="auto" w:frame="1"/>
        </w:rPr>
      </w:pPr>
      <w:r w:rsidRPr="00D3153E">
        <w:rPr>
          <w:rFonts w:ascii="Arial" w:hAnsi="Arial" w:cs="Arial"/>
          <w:b/>
          <w:bCs/>
          <w:color w:val="201F1E"/>
          <w:bdr w:val="none" w:sz="0" w:space="0" w:color="auto" w:frame="1"/>
        </w:rPr>
        <w:t>ALCALDÍA MUNICIPAL DE TENERIFE:</w:t>
      </w:r>
    </w:p>
    <w:p w14:paraId="5FA4B4FF" w14:textId="77777777" w:rsidR="00362BFD" w:rsidRDefault="00362BFD" w:rsidP="00362BFD">
      <w:pPr>
        <w:pStyle w:val="xgmail-western"/>
        <w:shd w:val="clear" w:color="auto" w:fill="FFFFFF"/>
        <w:spacing w:before="0" w:beforeAutospacing="0" w:after="0" w:afterAutospacing="0" w:line="240" w:lineRule="atLeast"/>
        <w:ind w:left="1440"/>
        <w:jc w:val="both"/>
        <w:rPr>
          <w:rFonts w:ascii="Arial" w:hAnsi="Arial" w:cs="Arial"/>
          <w:color w:val="201F1E"/>
          <w:bdr w:val="none" w:sz="0" w:space="0" w:color="auto" w:frame="1"/>
        </w:rPr>
      </w:pPr>
    </w:p>
    <w:p w14:paraId="1A69798C" w14:textId="47DE17FD" w:rsidR="00362BFD" w:rsidRDefault="00362BFD" w:rsidP="00A50AE2">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t xml:space="preserve">Contestan la acción de tutela dentro del </w:t>
      </w:r>
      <w:r w:rsidR="00A92081">
        <w:rPr>
          <w:rFonts w:ascii="Arial" w:hAnsi="Arial" w:cs="Arial"/>
          <w:color w:val="201F1E"/>
          <w:bdr w:val="none" w:sz="0" w:space="0" w:color="auto" w:frame="1"/>
        </w:rPr>
        <w:t>término concedido para ello, en el cual alegan que no pueden dar contestación a la petición elevada por el accionante toda vez que, no existe archivo laboral del cargo que desempeñó el accionante</w:t>
      </w:r>
      <w:r w:rsidR="00A50AE2">
        <w:rPr>
          <w:rFonts w:ascii="Arial" w:hAnsi="Arial" w:cs="Arial"/>
          <w:color w:val="201F1E"/>
          <w:bdr w:val="none" w:sz="0" w:space="0" w:color="auto" w:frame="1"/>
        </w:rPr>
        <w:t>. Mas aun recalcan que existió una situación previamente en las instalaciones de la Alcaldía de Tenerife, Magdalena, en el área de archivo en donde se quemó parte de los expedientes y presuntamente podría estar dicha información del cargo. Por ende, convidan al accionante a que, remita con destino a la Alcaldía de Tenerife, Magdalena, la documentación contentiva para iniciar la reconstrucción.</w:t>
      </w:r>
    </w:p>
    <w:p w14:paraId="5B68ACB3" w14:textId="77777777" w:rsidR="00362BFD" w:rsidRPr="00DF3CCB" w:rsidRDefault="00362BFD"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59B63BBF" w14:textId="77777777" w:rsidR="00362BFD" w:rsidRDefault="00362BFD" w:rsidP="00362BFD">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p>
    <w:p w14:paraId="3F1EFDBB" w14:textId="77777777" w:rsidR="00362BFD" w:rsidRPr="009B009B" w:rsidRDefault="00362BFD" w:rsidP="00362BFD">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r w:rsidRPr="009B009B">
        <w:rPr>
          <w:rFonts w:ascii="Arial" w:hAnsi="Arial" w:cs="Arial"/>
          <w:b/>
          <w:bCs/>
          <w:color w:val="201F1E"/>
          <w:bdr w:val="none" w:sz="0" w:space="0" w:color="auto" w:frame="1"/>
        </w:rPr>
        <w:t>JEFE DE RECURSOS HUMANOS:</w:t>
      </w:r>
    </w:p>
    <w:p w14:paraId="22F8C5A1" w14:textId="77777777" w:rsidR="00362BFD" w:rsidRDefault="00362BFD"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14B3FAFA" w14:textId="3D272D5F" w:rsidR="00A50AE2" w:rsidRDefault="00A50AE2"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t xml:space="preserve">Dentro </w:t>
      </w:r>
      <w:proofErr w:type="gramStart"/>
      <w:r>
        <w:rPr>
          <w:rFonts w:ascii="Arial" w:hAnsi="Arial" w:cs="Arial"/>
          <w:color w:val="201F1E"/>
          <w:bdr w:val="none" w:sz="0" w:space="0" w:color="auto" w:frame="1"/>
        </w:rPr>
        <w:t xml:space="preserve">del  </w:t>
      </w:r>
      <w:proofErr w:type="spellStart"/>
      <w:r>
        <w:rPr>
          <w:rFonts w:ascii="Arial" w:hAnsi="Arial" w:cs="Arial"/>
          <w:color w:val="201F1E"/>
          <w:bdr w:val="none" w:sz="0" w:space="0" w:color="auto" w:frame="1"/>
        </w:rPr>
        <w:t>termino</w:t>
      </w:r>
      <w:proofErr w:type="spellEnd"/>
      <w:proofErr w:type="gramEnd"/>
      <w:r>
        <w:rPr>
          <w:rFonts w:ascii="Arial" w:hAnsi="Arial" w:cs="Arial"/>
          <w:color w:val="201F1E"/>
          <w:bdr w:val="none" w:sz="0" w:space="0" w:color="auto" w:frame="1"/>
        </w:rPr>
        <w:t xml:space="preserve"> la dependencia contestó remitiendo copia del Decreto No.080 de fecha 4 de julio de 2019, en donde se nombra al señor Ramiro </w:t>
      </w:r>
      <w:proofErr w:type="spellStart"/>
      <w:r>
        <w:rPr>
          <w:rFonts w:ascii="Arial" w:hAnsi="Arial" w:cs="Arial"/>
          <w:color w:val="201F1E"/>
          <w:bdr w:val="none" w:sz="0" w:space="0" w:color="auto" w:frame="1"/>
        </w:rPr>
        <w:t>Roncallo</w:t>
      </w:r>
      <w:proofErr w:type="spellEnd"/>
      <w:r>
        <w:rPr>
          <w:rFonts w:ascii="Arial" w:hAnsi="Arial" w:cs="Arial"/>
          <w:color w:val="201F1E"/>
          <w:bdr w:val="none" w:sz="0" w:space="0" w:color="auto" w:frame="1"/>
        </w:rPr>
        <w:t xml:space="preserve"> Carrillo,</w:t>
      </w:r>
      <w:r w:rsidR="00953CD6">
        <w:rPr>
          <w:rFonts w:ascii="Arial" w:hAnsi="Arial" w:cs="Arial"/>
          <w:color w:val="201F1E"/>
          <w:bdr w:val="none" w:sz="0" w:space="0" w:color="auto" w:frame="1"/>
        </w:rPr>
        <w:t xml:space="preserve"> como Tesorero. Igualmente, adjuntó notificación del cargo al señor Ramiro </w:t>
      </w:r>
      <w:proofErr w:type="spellStart"/>
      <w:r w:rsidR="00953CD6">
        <w:rPr>
          <w:rFonts w:ascii="Arial" w:hAnsi="Arial" w:cs="Arial"/>
          <w:color w:val="201F1E"/>
          <w:bdr w:val="none" w:sz="0" w:space="0" w:color="auto" w:frame="1"/>
        </w:rPr>
        <w:t>Roncallo</w:t>
      </w:r>
      <w:proofErr w:type="spellEnd"/>
      <w:r w:rsidR="00953CD6">
        <w:rPr>
          <w:rFonts w:ascii="Arial" w:hAnsi="Arial" w:cs="Arial"/>
          <w:color w:val="201F1E"/>
          <w:bdr w:val="none" w:sz="0" w:space="0" w:color="auto" w:frame="1"/>
        </w:rPr>
        <w:t>, constancia a la Alcaldía de Tenerife, Magdalena, de la información remitida al Juzgado, acta de posesión y certificación laboral.</w:t>
      </w:r>
    </w:p>
    <w:p w14:paraId="23046072" w14:textId="77777777" w:rsidR="00953CD6" w:rsidRDefault="00953CD6"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3B948CD9" w14:textId="7F5D2FFF" w:rsidR="00362BFD" w:rsidRDefault="00953CD6" w:rsidP="00362BFD">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r>
        <w:rPr>
          <w:rFonts w:ascii="Arial" w:hAnsi="Arial" w:cs="Arial"/>
          <w:b/>
          <w:bCs/>
          <w:color w:val="201F1E"/>
          <w:bdr w:val="none" w:sz="0" w:space="0" w:color="auto" w:frame="1"/>
        </w:rPr>
        <w:t>TESORERIA:</w:t>
      </w:r>
    </w:p>
    <w:p w14:paraId="35073AB4" w14:textId="77777777" w:rsidR="00953CD6" w:rsidRDefault="00953CD6" w:rsidP="00362BFD">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p>
    <w:p w14:paraId="1097AE61" w14:textId="7163E8F9" w:rsidR="00953CD6" w:rsidRDefault="00953CD6"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sidRPr="00953CD6">
        <w:rPr>
          <w:rFonts w:ascii="Arial" w:hAnsi="Arial" w:cs="Arial"/>
          <w:color w:val="201F1E"/>
          <w:bdr w:val="none" w:sz="0" w:space="0" w:color="auto" w:frame="1"/>
        </w:rPr>
        <w:t>Guardó silencio.</w:t>
      </w:r>
    </w:p>
    <w:p w14:paraId="20ED93A4" w14:textId="5545C5BB" w:rsidR="00953CD6" w:rsidRDefault="00953CD6"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70BF77E3" w14:textId="586DF707" w:rsidR="00953CD6" w:rsidRPr="00953CD6" w:rsidRDefault="00953CD6" w:rsidP="00362BFD">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r w:rsidRPr="00953CD6">
        <w:rPr>
          <w:rFonts w:ascii="Arial" w:hAnsi="Arial" w:cs="Arial"/>
          <w:b/>
          <w:bCs/>
          <w:color w:val="201F1E"/>
          <w:bdr w:val="none" w:sz="0" w:space="0" w:color="auto" w:frame="1"/>
        </w:rPr>
        <w:t>FONDO NACIONAL DEL AHORRO:</w:t>
      </w:r>
    </w:p>
    <w:p w14:paraId="1A10536D" w14:textId="30ADBD99" w:rsidR="00953CD6" w:rsidRDefault="00953CD6" w:rsidP="00362BFD">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59548733" w14:textId="4D767C7E" w:rsidR="00362BFD" w:rsidRDefault="00953CD6" w:rsidP="00953CD6">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t xml:space="preserve">Contestó dentro del respectivo termino anexando información laboral del reporte de cesantías del accionante, evidenciándose únicamente la consignación de seguridad social del accionante en los cargos que ostento ante  la E.S.E. Hospital Fray Luis de León de Plato, Magdalena y de Tenerife, Magdalena, para ello aportaron en PDF: reporte de cesantías de la E.S.E. Plato, Magdalena; Reporte de cesantías de la E.S.E. de Tenerife, Magdalena, cuatro (4) extractos de cesantías y respuesta a la petición. </w:t>
      </w:r>
    </w:p>
    <w:p w14:paraId="5592D9D2" w14:textId="7DBB2447" w:rsidR="00953CD6" w:rsidRPr="00D40C2F" w:rsidRDefault="00953CD6" w:rsidP="00953CD6">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p>
    <w:p w14:paraId="0F6BB394" w14:textId="72861D96" w:rsidR="00953CD6" w:rsidRPr="00D40C2F" w:rsidRDefault="00953CD6" w:rsidP="00953CD6">
      <w:pPr>
        <w:pStyle w:val="xgmail-western"/>
        <w:shd w:val="clear" w:color="auto" w:fill="FFFFFF"/>
        <w:spacing w:before="0" w:beforeAutospacing="0" w:after="0" w:afterAutospacing="0" w:line="240" w:lineRule="atLeast"/>
        <w:jc w:val="both"/>
        <w:rPr>
          <w:rFonts w:ascii="Arial" w:hAnsi="Arial" w:cs="Arial"/>
          <w:b/>
          <w:bCs/>
          <w:color w:val="201F1E"/>
          <w:bdr w:val="none" w:sz="0" w:space="0" w:color="auto" w:frame="1"/>
        </w:rPr>
      </w:pPr>
      <w:r w:rsidRPr="00D40C2F">
        <w:rPr>
          <w:rFonts w:ascii="Arial" w:hAnsi="Arial" w:cs="Arial"/>
          <w:b/>
          <w:bCs/>
          <w:color w:val="201F1E"/>
          <w:bdr w:val="none" w:sz="0" w:space="0" w:color="auto" w:frame="1"/>
        </w:rPr>
        <w:t>RESPUESTA DEL REQUERIMIENTO AL ACCIONANTE:</w:t>
      </w:r>
    </w:p>
    <w:p w14:paraId="1E2A0319" w14:textId="4CC59672" w:rsidR="00953CD6" w:rsidRDefault="00953CD6" w:rsidP="00953CD6">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p>
    <w:p w14:paraId="53296E60" w14:textId="0C9E3655" w:rsidR="00953CD6" w:rsidRDefault="00953CD6" w:rsidP="00953CD6">
      <w:pPr>
        <w:pStyle w:val="xgmail-western"/>
        <w:shd w:val="clear" w:color="auto" w:fill="FFFFFF"/>
        <w:spacing w:before="0" w:beforeAutospacing="0" w:after="0" w:afterAutospacing="0" w:line="240" w:lineRule="atLeast"/>
        <w:jc w:val="both"/>
        <w:rPr>
          <w:rFonts w:ascii="Arial" w:hAnsi="Arial" w:cs="Arial"/>
          <w:color w:val="201F1E"/>
          <w:bdr w:val="none" w:sz="0" w:space="0" w:color="auto" w:frame="1"/>
        </w:rPr>
      </w:pPr>
      <w:r>
        <w:rPr>
          <w:rFonts w:ascii="Arial" w:hAnsi="Arial" w:cs="Arial"/>
          <w:color w:val="201F1E"/>
          <w:bdr w:val="none" w:sz="0" w:space="0" w:color="auto" w:frame="1"/>
        </w:rPr>
        <w:t xml:space="preserve">El apoderado de la parte accionante remitió copia del acta de posesión y documentación que acredita el tiempo laboral del accionante en el cargo. </w:t>
      </w:r>
    </w:p>
    <w:p w14:paraId="1AD38EB0" w14:textId="77777777" w:rsidR="00362BFD" w:rsidRDefault="00362BFD" w:rsidP="00362BFD">
      <w:pPr>
        <w:pStyle w:val="xgmail-western"/>
        <w:shd w:val="clear" w:color="auto" w:fill="FFFFFF"/>
        <w:spacing w:before="0" w:beforeAutospacing="0" w:after="0" w:afterAutospacing="0" w:line="240" w:lineRule="atLeast"/>
        <w:ind w:left="1440"/>
        <w:jc w:val="both"/>
        <w:rPr>
          <w:color w:val="201F1E"/>
        </w:rPr>
      </w:pPr>
    </w:p>
    <w:p w14:paraId="4115C3A3" w14:textId="77777777" w:rsidR="00362BFD" w:rsidRDefault="00362BFD" w:rsidP="00362BFD">
      <w:pPr>
        <w:pStyle w:val="xgmail-msolistparagraph"/>
        <w:shd w:val="clear" w:color="auto" w:fill="FFFFFF"/>
        <w:spacing w:before="0" w:beforeAutospacing="0" w:after="0" w:afterAutospacing="0" w:line="253" w:lineRule="atLeast"/>
        <w:jc w:val="center"/>
        <w:rPr>
          <w:rFonts w:ascii="Arial" w:hAnsi="Arial" w:cs="Arial"/>
          <w:b/>
          <w:bCs/>
          <w:color w:val="201F1E"/>
          <w:bdr w:val="none" w:sz="0" w:space="0" w:color="auto" w:frame="1"/>
        </w:rPr>
      </w:pPr>
      <w:r>
        <w:rPr>
          <w:rFonts w:ascii="Arial" w:hAnsi="Arial" w:cs="Arial"/>
          <w:b/>
          <w:bCs/>
          <w:color w:val="201F1E"/>
          <w:bdr w:val="none" w:sz="0" w:space="0" w:color="auto" w:frame="1"/>
        </w:rPr>
        <w:t>IV. PRUEBAS</w:t>
      </w:r>
    </w:p>
    <w:p w14:paraId="7AFF2BEA" w14:textId="77777777" w:rsidR="00362BFD" w:rsidRDefault="00362BFD" w:rsidP="00362BFD">
      <w:pPr>
        <w:pStyle w:val="xgmail-msolistparagraph"/>
        <w:shd w:val="clear" w:color="auto" w:fill="FFFFFF"/>
        <w:spacing w:before="0" w:beforeAutospacing="0" w:after="0" w:afterAutospacing="0" w:line="253" w:lineRule="atLeast"/>
        <w:jc w:val="both"/>
        <w:rPr>
          <w:rFonts w:ascii="Arial" w:hAnsi="Arial" w:cs="Arial"/>
          <w:b/>
          <w:bCs/>
          <w:color w:val="201F1E"/>
          <w:bdr w:val="none" w:sz="0" w:space="0" w:color="auto" w:frame="1"/>
        </w:rPr>
      </w:pPr>
    </w:p>
    <w:p w14:paraId="2A4498D6" w14:textId="77777777" w:rsidR="00362BFD" w:rsidRDefault="00362BFD" w:rsidP="00362BFD">
      <w:pPr>
        <w:pStyle w:val="xgmail-msolistparagraph"/>
        <w:shd w:val="clear" w:color="auto" w:fill="FFFFFF"/>
        <w:spacing w:before="0" w:beforeAutospacing="0" w:after="0" w:afterAutospacing="0" w:line="253" w:lineRule="atLeast"/>
        <w:jc w:val="both"/>
        <w:rPr>
          <w:rFonts w:ascii="Arial" w:hAnsi="Arial" w:cs="Arial"/>
          <w:b/>
          <w:bCs/>
          <w:color w:val="201F1E"/>
          <w:bdr w:val="none" w:sz="0" w:space="0" w:color="auto" w:frame="1"/>
        </w:rPr>
      </w:pPr>
      <w:r>
        <w:rPr>
          <w:rFonts w:ascii="Arial" w:hAnsi="Arial" w:cs="Arial"/>
          <w:b/>
          <w:bCs/>
          <w:color w:val="201F1E"/>
          <w:bdr w:val="none" w:sz="0" w:space="0" w:color="auto" w:frame="1"/>
        </w:rPr>
        <w:t>PRUEBAS DE LA PARTE ACCIONANTE:</w:t>
      </w:r>
    </w:p>
    <w:p w14:paraId="24A801B7" w14:textId="77777777" w:rsidR="00362BFD" w:rsidRDefault="00362BFD" w:rsidP="00362BFD">
      <w:pPr>
        <w:pStyle w:val="xgmail-msolistparagraph"/>
        <w:shd w:val="clear" w:color="auto" w:fill="FFFFFF"/>
        <w:spacing w:before="0" w:beforeAutospacing="0" w:after="0" w:afterAutospacing="0" w:line="253" w:lineRule="atLeast"/>
        <w:jc w:val="both"/>
        <w:rPr>
          <w:rFonts w:ascii="Calibri" w:hAnsi="Calibri" w:cs="Calibri"/>
          <w:color w:val="201F1E"/>
          <w:sz w:val="22"/>
          <w:szCs w:val="22"/>
        </w:rPr>
      </w:pPr>
      <w:r>
        <w:rPr>
          <w:rFonts w:ascii="Arial" w:hAnsi="Arial" w:cs="Arial"/>
          <w:color w:val="201F1E"/>
          <w:bdr w:val="none" w:sz="0" w:space="0" w:color="auto" w:frame="1"/>
        </w:rPr>
        <w:t> </w:t>
      </w:r>
    </w:p>
    <w:p w14:paraId="5ADE8356" w14:textId="77777777" w:rsidR="00300704" w:rsidRDefault="00362BFD" w:rsidP="00300704">
      <w:pPr>
        <w:autoSpaceDE w:val="0"/>
        <w:autoSpaceDN w:val="0"/>
        <w:adjustRightInd w:val="0"/>
        <w:spacing w:after="0" w:line="240" w:lineRule="auto"/>
        <w:rPr>
          <w:rFonts w:ascii="ArialNarrow" w:hAnsi="ArialNarrow" w:cs="ArialNarrow"/>
          <w:sz w:val="24"/>
          <w:szCs w:val="24"/>
        </w:rPr>
      </w:pPr>
      <w:r>
        <w:rPr>
          <w:rFonts w:ascii="Symbol" w:hAnsi="Symbol" w:cs="Calibri"/>
          <w:color w:val="201F1E"/>
          <w:bdr w:val="none" w:sz="0" w:space="0" w:color="auto" w:frame="1"/>
        </w:rPr>
        <w:t>·</w:t>
      </w:r>
      <w:r>
        <w:rPr>
          <w:color w:val="201F1E"/>
          <w:sz w:val="14"/>
          <w:szCs w:val="14"/>
          <w:bdr w:val="none" w:sz="0" w:space="0" w:color="auto" w:frame="1"/>
        </w:rPr>
        <w:t>         </w:t>
      </w:r>
      <w:bookmarkStart w:id="0" w:name="_Hlk62528647"/>
      <w:r w:rsidR="00300704">
        <w:rPr>
          <w:rFonts w:ascii="ArialNarrow" w:hAnsi="ArialNarrow" w:cs="ArialNarrow"/>
          <w:sz w:val="24"/>
          <w:szCs w:val="24"/>
        </w:rPr>
        <w:t>Copia de la petición debidamente radicada.</w:t>
      </w:r>
    </w:p>
    <w:p w14:paraId="3837CF47" w14:textId="25615834" w:rsidR="00362BFD" w:rsidRPr="00BB0D51" w:rsidRDefault="00300704" w:rsidP="00300704">
      <w:pPr>
        <w:pStyle w:val="xgmail-msolistparagraph"/>
        <w:shd w:val="clear" w:color="auto" w:fill="FFFFFF"/>
        <w:spacing w:before="0" w:beforeAutospacing="0" w:after="0" w:afterAutospacing="0" w:line="253" w:lineRule="atLeast"/>
        <w:jc w:val="both"/>
        <w:rPr>
          <w:rFonts w:ascii="Calibri" w:hAnsi="Calibri" w:cs="Calibri"/>
          <w:color w:val="201F1E"/>
          <w:sz w:val="22"/>
          <w:szCs w:val="22"/>
        </w:rPr>
      </w:pPr>
      <w:r>
        <w:rPr>
          <w:rFonts w:ascii="SymbolMT" w:hAnsi="SymbolMT" w:cs="SymbolMT"/>
        </w:rPr>
        <w:t xml:space="preserve">• </w:t>
      </w:r>
      <w:r>
        <w:rPr>
          <w:rFonts w:ascii="ArialNarrow" w:hAnsi="ArialNarrow" w:cs="ArialNarrow"/>
        </w:rPr>
        <w:t>Captura de pantalla del radicado de la petición.</w:t>
      </w:r>
    </w:p>
    <w:bookmarkEnd w:id="0"/>
    <w:p w14:paraId="5017B0C8" w14:textId="77777777" w:rsidR="00362BFD" w:rsidRPr="00BB0D51" w:rsidRDefault="00362BFD" w:rsidP="00362BFD">
      <w:pPr>
        <w:pStyle w:val="xgmail-msolistparagraph"/>
        <w:shd w:val="clear" w:color="auto" w:fill="FFFFFF"/>
        <w:spacing w:before="0" w:beforeAutospacing="0" w:after="0" w:afterAutospacing="0"/>
        <w:ind w:left="360"/>
        <w:jc w:val="both"/>
        <w:rPr>
          <w:rFonts w:ascii="Calibri" w:hAnsi="Calibri" w:cs="Calibri"/>
          <w:color w:val="201F1E"/>
          <w:sz w:val="22"/>
          <w:szCs w:val="22"/>
        </w:rPr>
      </w:pPr>
    </w:p>
    <w:p w14:paraId="37E5C844" w14:textId="77777777" w:rsidR="00362BFD" w:rsidRDefault="00362BFD" w:rsidP="00362BFD">
      <w:pPr>
        <w:pStyle w:val="xgmail-msolistparagraph"/>
        <w:shd w:val="clear" w:color="auto" w:fill="FFFFFF"/>
        <w:spacing w:before="0" w:beforeAutospacing="0" w:after="0" w:afterAutospacing="0" w:line="253" w:lineRule="atLeast"/>
        <w:jc w:val="both"/>
        <w:rPr>
          <w:rFonts w:ascii="Arial" w:hAnsi="Arial" w:cs="Arial"/>
          <w:b/>
          <w:bCs/>
          <w:color w:val="201F1E"/>
          <w:bdr w:val="none" w:sz="0" w:space="0" w:color="auto" w:frame="1"/>
        </w:rPr>
      </w:pPr>
      <w:r w:rsidRPr="00D3153E">
        <w:rPr>
          <w:rFonts w:ascii="Arial" w:hAnsi="Arial" w:cs="Arial"/>
          <w:b/>
          <w:bCs/>
          <w:color w:val="201F1E"/>
          <w:bdr w:val="none" w:sz="0" w:space="0" w:color="auto" w:frame="1"/>
        </w:rPr>
        <w:t>PRUEBAS DE LA PARTE ACCIONADA:</w:t>
      </w:r>
    </w:p>
    <w:p w14:paraId="0540A9DB" w14:textId="77777777" w:rsidR="00362BFD" w:rsidRPr="00DF3CCB" w:rsidRDefault="00362BFD" w:rsidP="00362BFD">
      <w:pPr>
        <w:pStyle w:val="xgmail-msolistparagraph"/>
        <w:shd w:val="clear" w:color="auto" w:fill="FFFFFF"/>
        <w:spacing w:before="0" w:beforeAutospacing="0" w:after="0" w:afterAutospacing="0" w:line="253" w:lineRule="atLeast"/>
        <w:jc w:val="both"/>
        <w:rPr>
          <w:rFonts w:ascii="Arial" w:hAnsi="Arial" w:cs="Arial"/>
          <w:color w:val="201F1E"/>
        </w:rPr>
      </w:pPr>
    </w:p>
    <w:p w14:paraId="1CC0DF2C" w14:textId="77777777" w:rsidR="00362BFD" w:rsidRPr="00DF3CCB" w:rsidRDefault="00362BFD" w:rsidP="00362BFD">
      <w:pPr>
        <w:pStyle w:val="xgmail-msolistparagraph"/>
        <w:numPr>
          <w:ilvl w:val="0"/>
          <w:numId w:val="3"/>
        </w:numPr>
        <w:shd w:val="clear" w:color="auto" w:fill="FFFFFF"/>
        <w:spacing w:before="0" w:beforeAutospacing="0" w:after="0" w:afterAutospacing="0" w:line="253" w:lineRule="atLeast"/>
        <w:jc w:val="both"/>
        <w:rPr>
          <w:rFonts w:ascii="Arial" w:hAnsi="Arial" w:cs="Arial"/>
          <w:color w:val="201F1E"/>
        </w:rPr>
      </w:pPr>
      <w:r w:rsidRPr="00DF3CCB">
        <w:rPr>
          <w:rFonts w:ascii="Arial" w:hAnsi="Arial" w:cs="Arial"/>
          <w:color w:val="201F1E"/>
        </w:rPr>
        <w:t>Respuesta de la petición a la accionante</w:t>
      </w:r>
    </w:p>
    <w:p w14:paraId="29E9F8CC" w14:textId="304614C4" w:rsidR="00362BFD" w:rsidRPr="00DF3CCB" w:rsidRDefault="00D40C2F" w:rsidP="00362BFD">
      <w:pPr>
        <w:pStyle w:val="xgmail-msolistparagraph"/>
        <w:numPr>
          <w:ilvl w:val="0"/>
          <w:numId w:val="3"/>
        </w:numPr>
        <w:shd w:val="clear" w:color="auto" w:fill="FFFFFF"/>
        <w:spacing w:before="0" w:beforeAutospacing="0" w:after="0" w:afterAutospacing="0" w:line="253" w:lineRule="atLeast"/>
        <w:jc w:val="both"/>
        <w:rPr>
          <w:rFonts w:ascii="Arial" w:hAnsi="Arial" w:cs="Arial"/>
          <w:color w:val="201F1E"/>
          <w:bdr w:val="none" w:sz="0" w:space="0" w:color="auto" w:frame="1"/>
        </w:rPr>
      </w:pPr>
      <w:r>
        <w:rPr>
          <w:rFonts w:ascii="Arial" w:hAnsi="Arial" w:cs="Arial"/>
          <w:color w:val="201F1E"/>
        </w:rPr>
        <w:t xml:space="preserve">Denuncia ante la Fiscalía de la quema del archivo. </w:t>
      </w:r>
    </w:p>
    <w:p w14:paraId="70586EDC" w14:textId="3A417A03" w:rsidR="00362BFD" w:rsidRDefault="00362BFD" w:rsidP="00362BFD"/>
    <w:p w14:paraId="7CF29EC7" w14:textId="0C5C8385" w:rsidR="00D40C2F" w:rsidRDefault="00D40C2F" w:rsidP="00362BFD">
      <w:pPr>
        <w:rPr>
          <w:rFonts w:ascii="Arial" w:hAnsi="Arial" w:cs="Arial"/>
          <w:b/>
          <w:bCs/>
          <w:sz w:val="24"/>
          <w:szCs w:val="24"/>
        </w:rPr>
      </w:pPr>
      <w:r w:rsidRPr="00D40C2F">
        <w:rPr>
          <w:rFonts w:ascii="Arial" w:hAnsi="Arial" w:cs="Arial"/>
          <w:b/>
          <w:bCs/>
          <w:sz w:val="24"/>
          <w:szCs w:val="24"/>
        </w:rPr>
        <w:lastRenderedPageBreak/>
        <w:t>PRUEBAS DE LA PARTE VINCULADA:</w:t>
      </w:r>
    </w:p>
    <w:p w14:paraId="542E490D" w14:textId="690A04FD" w:rsidR="00D40C2F" w:rsidRPr="00D40C2F" w:rsidRDefault="00D40C2F" w:rsidP="00D40C2F">
      <w:pPr>
        <w:pStyle w:val="Prrafodelista"/>
        <w:numPr>
          <w:ilvl w:val="0"/>
          <w:numId w:val="7"/>
        </w:numPr>
        <w:rPr>
          <w:rFonts w:ascii="Arial" w:hAnsi="Arial" w:cs="Arial"/>
          <w:sz w:val="24"/>
          <w:szCs w:val="24"/>
        </w:rPr>
      </w:pPr>
      <w:r w:rsidRPr="00D40C2F">
        <w:rPr>
          <w:rFonts w:ascii="Arial" w:hAnsi="Arial" w:cs="Arial"/>
          <w:sz w:val="24"/>
          <w:szCs w:val="24"/>
        </w:rPr>
        <w:t>Decreto No. 080 de 4 de Julio de 2019</w:t>
      </w:r>
    </w:p>
    <w:p w14:paraId="27758092" w14:textId="77777777" w:rsidR="00D40C2F" w:rsidRDefault="00D40C2F" w:rsidP="00D40C2F">
      <w:pPr>
        <w:pStyle w:val="Prrafodelista"/>
        <w:numPr>
          <w:ilvl w:val="0"/>
          <w:numId w:val="9"/>
        </w:numPr>
        <w:rPr>
          <w:rFonts w:ascii="Arial" w:hAnsi="Arial" w:cs="Arial"/>
          <w:sz w:val="24"/>
          <w:szCs w:val="24"/>
        </w:rPr>
      </w:pPr>
      <w:r w:rsidRPr="00D40C2F">
        <w:rPr>
          <w:rFonts w:ascii="Arial" w:hAnsi="Arial" w:cs="Arial"/>
          <w:sz w:val="24"/>
          <w:szCs w:val="24"/>
        </w:rPr>
        <w:t>Notificación del cargo al accionante</w:t>
      </w:r>
    </w:p>
    <w:p w14:paraId="66C53B8D" w14:textId="61D221B3" w:rsidR="00D40C2F" w:rsidRPr="00D40C2F" w:rsidRDefault="00D40C2F" w:rsidP="00D40C2F">
      <w:pPr>
        <w:pStyle w:val="Prrafodelista"/>
        <w:numPr>
          <w:ilvl w:val="0"/>
          <w:numId w:val="9"/>
        </w:numPr>
        <w:rPr>
          <w:rFonts w:ascii="Arial" w:hAnsi="Arial" w:cs="Arial"/>
          <w:sz w:val="24"/>
          <w:szCs w:val="24"/>
        </w:rPr>
      </w:pPr>
      <w:r w:rsidRPr="00D40C2F">
        <w:rPr>
          <w:rFonts w:ascii="Arial" w:hAnsi="Arial" w:cs="Arial"/>
          <w:sz w:val="24"/>
          <w:szCs w:val="24"/>
        </w:rPr>
        <w:t>Acta de posesión</w:t>
      </w:r>
    </w:p>
    <w:p w14:paraId="2DE0B20B" w14:textId="0E736EF0" w:rsidR="00D40C2F" w:rsidRPr="00D40C2F" w:rsidRDefault="00D40C2F" w:rsidP="00D40C2F">
      <w:pPr>
        <w:pStyle w:val="Prrafodelista"/>
        <w:numPr>
          <w:ilvl w:val="0"/>
          <w:numId w:val="7"/>
        </w:numPr>
        <w:rPr>
          <w:rFonts w:ascii="Arial" w:hAnsi="Arial" w:cs="Arial"/>
          <w:sz w:val="24"/>
          <w:szCs w:val="24"/>
        </w:rPr>
      </w:pPr>
      <w:r w:rsidRPr="00D40C2F">
        <w:rPr>
          <w:rFonts w:ascii="Arial" w:hAnsi="Arial" w:cs="Arial"/>
          <w:sz w:val="24"/>
          <w:szCs w:val="24"/>
        </w:rPr>
        <w:t>Certificación laboral</w:t>
      </w:r>
    </w:p>
    <w:p w14:paraId="7D7395A5" w14:textId="45B7C3A3" w:rsidR="00D40C2F" w:rsidRPr="00D40C2F" w:rsidRDefault="00D40C2F" w:rsidP="00D40C2F">
      <w:pPr>
        <w:pStyle w:val="Prrafodelista"/>
        <w:numPr>
          <w:ilvl w:val="0"/>
          <w:numId w:val="7"/>
        </w:numPr>
        <w:rPr>
          <w:rFonts w:ascii="Arial" w:hAnsi="Arial" w:cs="Arial"/>
          <w:sz w:val="24"/>
          <w:szCs w:val="24"/>
        </w:rPr>
      </w:pPr>
      <w:r w:rsidRPr="00D40C2F">
        <w:rPr>
          <w:rFonts w:ascii="Arial" w:hAnsi="Arial" w:cs="Arial"/>
          <w:sz w:val="24"/>
          <w:szCs w:val="24"/>
        </w:rPr>
        <w:t>Reporte de cesantías ante la E.S.E. de Plato, Magdalena</w:t>
      </w:r>
    </w:p>
    <w:p w14:paraId="35D92B78" w14:textId="4F2478EC" w:rsidR="00D40C2F" w:rsidRPr="00D40C2F" w:rsidRDefault="00D40C2F" w:rsidP="00D40C2F">
      <w:pPr>
        <w:pStyle w:val="Prrafodelista"/>
        <w:numPr>
          <w:ilvl w:val="0"/>
          <w:numId w:val="7"/>
        </w:numPr>
        <w:rPr>
          <w:rFonts w:ascii="Arial" w:hAnsi="Arial" w:cs="Arial"/>
          <w:sz w:val="24"/>
          <w:szCs w:val="24"/>
        </w:rPr>
      </w:pPr>
      <w:r w:rsidRPr="00D40C2F">
        <w:rPr>
          <w:rFonts w:ascii="Arial" w:hAnsi="Arial" w:cs="Arial"/>
          <w:sz w:val="24"/>
          <w:szCs w:val="24"/>
        </w:rPr>
        <w:t>Reporte de cesantías ante la E.S.E. de Tenerife, Magdalena</w:t>
      </w:r>
    </w:p>
    <w:p w14:paraId="453FE467" w14:textId="2FA131CB" w:rsidR="00D40C2F" w:rsidRPr="00D40C2F" w:rsidRDefault="00D40C2F" w:rsidP="00D40C2F">
      <w:pPr>
        <w:pStyle w:val="Prrafodelista"/>
        <w:numPr>
          <w:ilvl w:val="0"/>
          <w:numId w:val="7"/>
        </w:numPr>
        <w:rPr>
          <w:rFonts w:ascii="Arial" w:hAnsi="Arial" w:cs="Arial"/>
          <w:sz w:val="24"/>
          <w:szCs w:val="24"/>
        </w:rPr>
      </w:pPr>
      <w:r w:rsidRPr="00D40C2F">
        <w:rPr>
          <w:rFonts w:ascii="Arial" w:hAnsi="Arial" w:cs="Arial"/>
          <w:sz w:val="24"/>
          <w:szCs w:val="24"/>
        </w:rPr>
        <w:t>Extracto de cesa</w:t>
      </w:r>
      <w:r>
        <w:rPr>
          <w:rFonts w:ascii="Arial" w:hAnsi="Arial" w:cs="Arial"/>
          <w:sz w:val="24"/>
          <w:szCs w:val="24"/>
        </w:rPr>
        <w:t>ntí</w:t>
      </w:r>
      <w:r w:rsidRPr="00D40C2F">
        <w:rPr>
          <w:rFonts w:ascii="Arial" w:hAnsi="Arial" w:cs="Arial"/>
          <w:sz w:val="24"/>
          <w:szCs w:val="24"/>
        </w:rPr>
        <w:t>as</w:t>
      </w:r>
    </w:p>
    <w:p w14:paraId="0BA1EE5A" w14:textId="77777777" w:rsidR="00362BFD" w:rsidRDefault="00362BFD" w:rsidP="00362BFD">
      <w:pPr>
        <w:ind w:left="720"/>
        <w:jc w:val="center"/>
        <w:rPr>
          <w:rFonts w:ascii="Arial" w:hAnsi="Arial" w:cs="Arial"/>
          <w:b/>
          <w:bCs/>
          <w:sz w:val="24"/>
          <w:szCs w:val="24"/>
        </w:rPr>
      </w:pPr>
      <w:r>
        <w:rPr>
          <w:rFonts w:ascii="Arial" w:hAnsi="Arial" w:cs="Arial"/>
          <w:b/>
          <w:bCs/>
          <w:sz w:val="24"/>
          <w:szCs w:val="24"/>
        </w:rPr>
        <w:t>V.</w:t>
      </w:r>
      <w:r w:rsidRPr="004B1416">
        <w:rPr>
          <w:rFonts w:ascii="Arial" w:hAnsi="Arial" w:cs="Arial"/>
          <w:b/>
          <w:bCs/>
          <w:sz w:val="24"/>
          <w:szCs w:val="24"/>
        </w:rPr>
        <w:t>CONSIDERACIONES</w:t>
      </w:r>
    </w:p>
    <w:p w14:paraId="5E41B30F" w14:textId="77777777" w:rsidR="00362BFD" w:rsidRPr="00BB0D51" w:rsidRDefault="00362BFD" w:rsidP="00362BFD">
      <w:pPr>
        <w:tabs>
          <w:tab w:val="left" w:pos="700"/>
        </w:tabs>
        <w:ind w:right="20"/>
        <w:rPr>
          <w:rFonts w:ascii="Arial" w:hAnsi="Arial" w:cs="Arial"/>
          <w:sz w:val="24"/>
          <w:szCs w:val="24"/>
        </w:rPr>
      </w:pPr>
      <w:r w:rsidRPr="00BB0D51">
        <w:rPr>
          <w:rFonts w:ascii="Arial" w:hAnsi="Arial" w:cs="Arial"/>
          <w:b/>
          <w:bCs/>
          <w:sz w:val="24"/>
          <w:szCs w:val="24"/>
        </w:rPr>
        <w:t xml:space="preserve">Competencia </w:t>
      </w:r>
    </w:p>
    <w:p w14:paraId="197F216A" w14:textId="77777777" w:rsidR="00362BFD" w:rsidRPr="00BB0D51" w:rsidRDefault="00362BFD" w:rsidP="00362BFD">
      <w:pPr>
        <w:tabs>
          <w:tab w:val="left" w:pos="700"/>
        </w:tabs>
        <w:ind w:right="20"/>
        <w:jc w:val="both"/>
        <w:rPr>
          <w:rFonts w:ascii="Arial" w:hAnsi="Arial" w:cs="Arial"/>
          <w:sz w:val="24"/>
          <w:szCs w:val="24"/>
        </w:rPr>
      </w:pPr>
      <w:r w:rsidRPr="00BB0D51">
        <w:rPr>
          <w:rFonts w:ascii="Arial" w:hAnsi="Arial" w:cs="Arial"/>
          <w:bCs/>
          <w:sz w:val="24"/>
          <w:szCs w:val="24"/>
        </w:rPr>
        <w:t xml:space="preserve">El Juzgado Promiscuo Municipal de Tenerife, Magdalena, </w:t>
      </w:r>
      <w:r w:rsidRPr="00BB0D51">
        <w:rPr>
          <w:rFonts w:ascii="Arial" w:hAnsi="Arial" w:cs="Arial"/>
          <w:sz w:val="24"/>
          <w:szCs w:val="24"/>
        </w:rPr>
        <w:t xml:space="preserve">en desarrollo de las facultades conferidas por el </w:t>
      </w:r>
      <w:proofErr w:type="spellStart"/>
      <w:r w:rsidRPr="00BB0D51">
        <w:rPr>
          <w:rFonts w:ascii="Arial" w:hAnsi="Arial" w:cs="Arial"/>
          <w:sz w:val="24"/>
          <w:szCs w:val="24"/>
        </w:rPr>
        <w:t>Dcto</w:t>
      </w:r>
      <w:proofErr w:type="spellEnd"/>
      <w:r w:rsidRPr="00BB0D51">
        <w:rPr>
          <w:rFonts w:ascii="Arial" w:hAnsi="Arial" w:cs="Arial"/>
          <w:sz w:val="24"/>
          <w:szCs w:val="24"/>
        </w:rPr>
        <w:t xml:space="preserve">. 2591 de 1991, es competente para conocer en sede de primera instancia la acción de tutela interpuesta. </w:t>
      </w:r>
    </w:p>
    <w:p w14:paraId="3D31A69E" w14:textId="77777777" w:rsidR="00362BFD" w:rsidRDefault="00362BFD" w:rsidP="00362BFD">
      <w:pPr>
        <w:jc w:val="both"/>
        <w:rPr>
          <w:rFonts w:ascii="Arial" w:hAnsi="Arial" w:cs="Arial"/>
          <w:b/>
          <w:bCs/>
          <w:sz w:val="24"/>
          <w:szCs w:val="24"/>
        </w:rPr>
      </w:pPr>
      <w:r>
        <w:rPr>
          <w:rFonts w:ascii="Arial" w:hAnsi="Arial" w:cs="Arial"/>
          <w:b/>
          <w:bCs/>
          <w:sz w:val="24"/>
          <w:szCs w:val="24"/>
        </w:rPr>
        <w:t xml:space="preserve">LEGITIMACION POR ACTIVA EN LA CAUSA: </w:t>
      </w:r>
    </w:p>
    <w:p w14:paraId="34D1BD56" w14:textId="174024FD" w:rsidR="00362BFD" w:rsidRDefault="00362BFD" w:rsidP="00362BFD">
      <w:pPr>
        <w:jc w:val="both"/>
        <w:rPr>
          <w:rFonts w:ascii="Arial" w:hAnsi="Arial" w:cs="Arial"/>
          <w:sz w:val="24"/>
          <w:szCs w:val="24"/>
        </w:rPr>
      </w:pPr>
      <w:r w:rsidRPr="00BB0D51">
        <w:rPr>
          <w:rFonts w:ascii="Arial" w:hAnsi="Arial" w:cs="Arial"/>
          <w:sz w:val="24"/>
          <w:szCs w:val="24"/>
        </w:rPr>
        <w:t xml:space="preserve">La acción de tutela es presentada por </w:t>
      </w:r>
      <w:r w:rsidR="00D40C2F">
        <w:rPr>
          <w:rFonts w:ascii="Arial" w:hAnsi="Arial" w:cs="Arial"/>
          <w:sz w:val="24"/>
          <w:szCs w:val="24"/>
        </w:rPr>
        <w:t>el</w:t>
      </w:r>
      <w:r w:rsidRPr="00BB0D51">
        <w:rPr>
          <w:rFonts w:ascii="Arial" w:hAnsi="Arial" w:cs="Arial"/>
          <w:sz w:val="24"/>
          <w:szCs w:val="24"/>
        </w:rPr>
        <w:t xml:space="preserve"> accionante a</w:t>
      </w:r>
      <w:r w:rsidR="00D40C2F">
        <w:rPr>
          <w:rFonts w:ascii="Arial" w:hAnsi="Arial" w:cs="Arial"/>
          <w:sz w:val="24"/>
          <w:szCs w:val="24"/>
        </w:rPr>
        <w:t xml:space="preserve"> través de apoderado legal constituido en legal forma, puesto que, acepto el accionante concederle poder especial para que lo represente en el trámite de acción de tutela. Por lo tanto, </w:t>
      </w:r>
      <w:r w:rsidRPr="00BB0D51">
        <w:rPr>
          <w:rFonts w:ascii="Arial" w:hAnsi="Arial" w:cs="Arial"/>
          <w:sz w:val="24"/>
          <w:szCs w:val="24"/>
        </w:rPr>
        <w:t>se encuentra</w:t>
      </w:r>
      <w:r w:rsidR="00D40C2F">
        <w:rPr>
          <w:rFonts w:ascii="Arial" w:hAnsi="Arial" w:cs="Arial"/>
          <w:sz w:val="24"/>
          <w:szCs w:val="24"/>
        </w:rPr>
        <w:t>n</w:t>
      </w:r>
      <w:r w:rsidRPr="00BB0D51">
        <w:rPr>
          <w:rFonts w:ascii="Arial" w:hAnsi="Arial" w:cs="Arial"/>
          <w:sz w:val="24"/>
          <w:szCs w:val="24"/>
        </w:rPr>
        <w:t xml:space="preserve"> legitimad</w:t>
      </w:r>
      <w:r w:rsidR="00D40C2F">
        <w:rPr>
          <w:rFonts w:ascii="Arial" w:hAnsi="Arial" w:cs="Arial"/>
          <w:sz w:val="24"/>
          <w:szCs w:val="24"/>
        </w:rPr>
        <w:t>os</w:t>
      </w:r>
      <w:r w:rsidRPr="00BB0D51">
        <w:rPr>
          <w:rFonts w:ascii="Arial" w:hAnsi="Arial" w:cs="Arial"/>
          <w:sz w:val="24"/>
          <w:szCs w:val="24"/>
        </w:rPr>
        <w:t xml:space="preserve"> por ser </w:t>
      </w:r>
      <w:r w:rsidR="00D40C2F">
        <w:rPr>
          <w:rFonts w:ascii="Arial" w:hAnsi="Arial" w:cs="Arial"/>
          <w:sz w:val="24"/>
          <w:szCs w:val="24"/>
        </w:rPr>
        <w:t xml:space="preserve">el accionante, el </w:t>
      </w:r>
      <w:r w:rsidRPr="00BB0D51">
        <w:rPr>
          <w:rFonts w:ascii="Arial" w:hAnsi="Arial" w:cs="Arial"/>
          <w:sz w:val="24"/>
          <w:szCs w:val="24"/>
        </w:rPr>
        <w:t>peticionari</w:t>
      </w:r>
      <w:r w:rsidR="00D40C2F">
        <w:rPr>
          <w:rFonts w:ascii="Arial" w:hAnsi="Arial" w:cs="Arial"/>
          <w:sz w:val="24"/>
          <w:szCs w:val="24"/>
        </w:rPr>
        <w:t>o</w:t>
      </w:r>
      <w:r w:rsidRPr="00BB0D51">
        <w:rPr>
          <w:rFonts w:ascii="Arial" w:hAnsi="Arial" w:cs="Arial"/>
          <w:sz w:val="24"/>
          <w:szCs w:val="24"/>
        </w:rPr>
        <w:t xml:space="preserve"> y a quien le interesa el contenido de la información.</w:t>
      </w:r>
      <w:r w:rsidR="00D40C2F">
        <w:rPr>
          <w:rFonts w:ascii="Arial" w:hAnsi="Arial" w:cs="Arial"/>
          <w:sz w:val="24"/>
          <w:szCs w:val="24"/>
        </w:rPr>
        <w:t xml:space="preserve"> A su vez, el apoderado le interesa la respuesta por ser quien vela por la protección de los derechos fundamentales del mandante.</w:t>
      </w:r>
    </w:p>
    <w:p w14:paraId="6D596016" w14:textId="77777777" w:rsidR="00362BFD" w:rsidRPr="00BB0D51" w:rsidRDefault="00362BFD" w:rsidP="00362BFD">
      <w:pPr>
        <w:jc w:val="both"/>
        <w:rPr>
          <w:rFonts w:ascii="Arial" w:hAnsi="Arial" w:cs="Arial"/>
          <w:b/>
          <w:bCs/>
          <w:sz w:val="24"/>
          <w:szCs w:val="24"/>
        </w:rPr>
      </w:pPr>
      <w:r w:rsidRPr="00BB0D51">
        <w:rPr>
          <w:rFonts w:ascii="Arial" w:hAnsi="Arial" w:cs="Arial"/>
          <w:b/>
          <w:bCs/>
          <w:sz w:val="24"/>
          <w:szCs w:val="24"/>
        </w:rPr>
        <w:t>LEGITIMACION POR PASIVA EN LA CAUSA:</w:t>
      </w:r>
    </w:p>
    <w:p w14:paraId="18C80FA6" w14:textId="77777777" w:rsidR="00362BFD" w:rsidRPr="00BB0D51" w:rsidRDefault="00362BFD" w:rsidP="00362BFD">
      <w:pPr>
        <w:jc w:val="both"/>
        <w:rPr>
          <w:rFonts w:ascii="Arial" w:hAnsi="Arial" w:cs="Arial"/>
          <w:sz w:val="24"/>
          <w:szCs w:val="24"/>
        </w:rPr>
      </w:pPr>
      <w:r>
        <w:rPr>
          <w:rFonts w:ascii="Arial" w:hAnsi="Arial" w:cs="Arial"/>
          <w:sz w:val="24"/>
          <w:szCs w:val="24"/>
        </w:rPr>
        <w:t xml:space="preserve">Es la entidad Alcaldía Municipal de Tenerife, Magdalena, la encargada de responder la petición elevada por la </w:t>
      </w:r>
      <w:proofErr w:type="spellStart"/>
      <w:r>
        <w:rPr>
          <w:rFonts w:ascii="Arial" w:hAnsi="Arial" w:cs="Arial"/>
          <w:sz w:val="24"/>
          <w:szCs w:val="24"/>
        </w:rPr>
        <w:t>petente</w:t>
      </w:r>
      <w:proofErr w:type="spellEnd"/>
      <w:r>
        <w:rPr>
          <w:rFonts w:ascii="Arial" w:hAnsi="Arial" w:cs="Arial"/>
          <w:sz w:val="24"/>
          <w:szCs w:val="24"/>
        </w:rPr>
        <w:t>, tras ser dirigido dicho a escrito al ente municipal.</w:t>
      </w:r>
    </w:p>
    <w:p w14:paraId="4E0D1D42" w14:textId="77777777" w:rsidR="00362BFD" w:rsidRPr="00425D6B" w:rsidRDefault="00362BFD" w:rsidP="00362BFD">
      <w:pPr>
        <w:rPr>
          <w:rFonts w:ascii="Arial" w:hAnsi="Arial" w:cs="Arial"/>
          <w:b/>
          <w:bCs/>
          <w:sz w:val="24"/>
          <w:szCs w:val="24"/>
        </w:rPr>
      </w:pPr>
      <w:r>
        <w:rPr>
          <w:rFonts w:ascii="Arial" w:hAnsi="Arial" w:cs="Arial"/>
          <w:b/>
          <w:bCs/>
          <w:sz w:val="24"/>
          <w:szCs w:val="24"/>
        </w:rPr>
        <w:t xml:space="preserve">ESTUDIO DE INMEDIATEZ: </w:t>
      </w:r>
    </w:p>
    <w:p w14:paraId="4C020DD5" w14:textId="77777777" w:rsidR="00C90643" w:rsidRDefault="00362BFD" w:rsidP="00362BFD">
      <w:pPr>
        <w:ind w:right="51"/>
        <w:jc w:val="both"/>
        <w:rPr>
          <w:rFonts w:ascii="Arial" w:hAnsi="Arial" w:cs="Arial"/>
          <w:sz w:val="24"/>
          <w:szCs w:val="24"/>
        </w:rPr>
      </w:pPr>
      <w:r>
        <w:rPr>
          <w:rFonts w:ascii="Arial" w:hAnsi="Arial" w:cs="Arial"/>
          <w:sz w:val="24"/>
          <w:szCs w:val="24"/>
        </w:rPr>
        <w:t xml:space="preserve">La inmediatez de la interposición de la acción de tutela a la fecha en que acaecieron los </w:t>
      </w:r>
      <w:proofErr w:type="gramStart"/>
      <w:r>
        <w:rPr>
          <w:rFonts w:ascii="Arial" w:hAnsi="Arial" w:cs="Arial"/>
          <w:sz w:val="24"/>
          <w:szCs w:val="24"/>
        </w:rPr>
        <w:t>hechos,</w:t>
      </w:r>
      <w:proofErr w:type="gramEnd"/>
      <w:r>
        <w:rPr>
          <w:rFonts w:ascii="Arial" w:hAnsi="Arial" w:cs="Arial"/>
          <w:sz w:val="24"/>
          <w:szCs w:val="24"/>
        </w:rPr>
        <w:t xml:space="preserve"> se encuentra dentro de los términos prudenciales dispuestos en el Decreto 2591 de 1991, pues la petición fue elevada el día </w:t>
      </w:r>
      <w:r w:rsidR="00D40C2F">
        <w:rPr>
          <w:rFonts w:ascii="Arial" w:hAnsi="Arial" w:cs="Arial"/>
          <w:sz w:val="24"/>
          <w:szCs w:val="24"/>
        </w:rPr>
        <w:t>11 de marzo de 2021</w:t>
      </w:r>
      <w:r>
        <w:rPr>
          <w:rFonts w:ascii="Arial" w:hAnsi="Arial" w:cs="Arial"/>
          <w:sz w:val="24"/>
          <w:szCs w:val="24"/>
        </w:rPr>
        <w:t xml:space="preserve"> y la acción de tutela fue presentada el día </w:t>
      </w:r>
      <w:r w:rsidR="00D40C2F">
        <w:rPr>
          <w:rFonts w:ascii="Arial" w:hAnsi="Arial" w:cs="Arial"/>
          <w:sz w:val="24"/>
          <w:szCs w:val="24"/>
        </w:rPr>
        <w:t xml:space="preserve">29 de abril de 2021, </w:t>
      </w:r>
      <w:r>
        <w:rPr>
          <w:rFonts w:ascii="Arial" w:hAnsi="Arial" w:cs="Arial"/>
          <w:sz w:val="24"/>
          <w:szCs w:val="24"/>
        </w:rPr>
        <w:t xml:space="preserve">habiendo transcurrido </w:t>
      </w:r>
      <w:r w:rsidR="00C90643">
        <w:rPr>
          <w:rFonts w:ascii="Arial" w:hAnsi="Arial" w:cs="Arial"/>
          <w:sz w:val="24"/>
          <w:szCs w:val="24"/>
        </w:rPr>
        <w:t>1</w:t>
      </w:r>
      <w:r>
        <w:rPr>
          <w:rFonts w:ascii="Arial" w:hAnsi="Arial" w:cs="Arial"/>
          <w:sz w:val="24"/>
          <w:szCs w:val="24"/>
        </w:rPr>
        <w:t xml:space="preserve"> mes, para acceder al servicio de la justicia. </w:t>
      </w:r>
    </w:p>
    <w:p w14:paraId="68285187" w14:textId="4319F9BE" w:rsidR="00362BFD" w:rsidRPr="00425D6B" w:rsidRDefault="00362BFD" w:rsidP="00362BFD">
      <w:pPr>
        <w:ind w:right="51"/>
        <w:jc w:val="both"/>
        <w:rPr>
          <w:rFonts w:ascii="Arial" w:hAnsi="Arial" w:cs="Arial"/>
          <w:sz w:val="24"/>
          <w:szCs w:val="24"/>
        </w:rPr>
      </w:pPr>
      <w:r>
        <w:rPr>
          <w:rFonts w:ascii="Arial" w:hAnsi="Arial" w:cs="Arial"/>
          <w:sz w:val="24"/>
          <w:szCs w:val="24"/>
        </w:rPr>
        <w:t xml:space="preserve">Termino </w:t>
      </w:r>
      <w:r w:rsidR="00C90643">
        <w:rPr>
          <w:rFonts w:ascii="Arial" w:hAnsi="Arial" w:cs="Arial"/>
          <w:sz w:val="24"/>
          <w:szCs w:val="24"/>
        </w:rPr>
        <w:t xml:space="preserve">anterior </w:t>
      </w:r>
      <w:r>
        <w:rPr>
          <w:rFonts w:ascii="Arial" w:hAnsi="Arial" w:cs="Arial"/>
          <w:sz w:val="24"/>
          <w:szCs w:val="24"/>
        </w:rPr>
        <w:t xml:space="preserve">que, se encuentra superado positivamente y máxime que, en el caso de marras </w:t>
      </w:r>
      <w:proofErr w:type="spellStart"/>
      <w:r>
        <w:rPr>
          <w:rFonts w:ascii="Arial" w:hAnsi="Arial" w:cs="Arial"/>
          <w:sz w:val="24"/>
          <w:szCs w:val="24"/>
        </w:rPr>
        <w:t>mas</w:t>
      </w:r>
      <w:proofErr w:type="spellEnd"/>
      <w:r>
        <w:rPr>
          <w:rFonts w:ascii="Arial" w:hAnsi="Arial" w:cs="Arial"/>
          <w:sz w:val="24"/>
          <w:szCs w:val="24"/>
        </w:rPr>
        <w:t xml:space="preserve"> que tratarse de una petición se está ante derechos de carácter pensional y a la seguridad social, tornándose así el acceso a la acción de tutela en </w:t>
      </w:r>
      <w:r w:rsidRPr="00425D6B">
        <w:rPr>
          <w:rFonts w:ascii="Arial" w:hAnsi="Arial" w:cs="Arial"/>
          <w:sz w:val="24"/>
          <w:szCs w:val="24"/>
          <w:shd w:val="clear" w:color="auto" w:fill="FFFFFF"/>
        </w:rPr>
        <w:t>imprescriptible e irrenunciable</w:t>
      </w:r>
      <w:r>
        <w:rPr>
          <w:rFonts w:ascii="Arial" w:hAnsi="Arial" w:cs="Arial"/>
          <w:sz w:val="24"/>
          <w:szCs w:val="24"/>
          <w:shd w:val="clear" w:color="auto" w:fill="FFFFFF"/>
        </w:rPr>
        <w:t xml:space="preserve"> por tratarse de derechos </w:t>
      </w:r>
      <w:r w:rsidR="00C90643">
        <w:rPr>
          <w:rFonts w:ascii="Arial" w:hAnsi="Arial" w:cs="Arial"/>
          <w:sz w:val="24"/>
          <w:szCs w:val="24"/>
          <w:shd w:val="clear" w:color="auto" w:fill="FFFFFF"/>
        </w:rPr>
        <w:t xml:space="preserve">de </w:t>
      </w:r>
      <w:r>
        <w:rPr>
          <w:rFonts w:ascii="Arial" w:hAnsi="Arial" w:cs="Arial"/>
          <w:sz w:val="24"/>
          <w:szCs w:val="24"/>
          <w:shd w:val="clear" w:color="auto" w:fill="FFFFFF"/>
        </w:rPr>
        <w:t>prestaciones</w:t>
      </w:r>
      <w:r w:rsidR="00C90643">
        <w:rPr>
          <w:rFonts w:ascii="Arial" w:hAnsi="Arial" w:cs="Arial"/>
          <w:sz w:val="24"/>
          <w:szCs w:val="24"/>
          <w:shd w:val="clear" w:color="auto" w:fill="FFFFFF"/>
        </w:rPr>
        <w:t xml:space="preserve"> </w:t>
      </w:r>
      <w:proofErr w:type="gramStart"/>
      <w:r w:rsidR="00C90643">
        <w:rPr>
          <w:rFonts w:ascii="Arial" w:hAnsi="Arial" w:cs="Arial"/>
          <w:sz w:val="24"/>
          <w:szCs w:val="24"/>
          <w:shd w:val="clear" w:color="auto" w:fill="FFFFFF"/>
        </w:rPr>
        <w:t xml:space="preserve">sociales </w:t>
      </w:r>
      <w:r>
        <w:rPr>
          <w:rFonts w:ascii="Arial" w:hAnsi="Arial" w:cs="Arial"/>
          <w:sz w:val="24"/>
          <w:szCs w:val="24"/>
          <w:shd w:val="clear" w:color="auto" w:fill="FFFFFF"/>
        </w:rPr>
        <w:t xml:space="preserve"> </w:t>
      </w:r>
      <w:r w:rsidRPr="00425D6B">
        <w:rPr>
          <w:rFonts w:ascii="Arial" w:hAnsi="Arial" w:cs="Arial"/>
          <w:sz w:val="24"/>
          <w:szCs w:val="24"/>
        </w:rPr>
        <w:t>periódicos</w:t>
      </w:r>
      <w:proofErr w:type="gramEnd"/>
      <w:r w:rsidRPr="00425D6B">
        <w:rPr>
          <w:rFonts w:ascii="Arial" w:hAnsi="Arial" w:cs="Arial"/>
          <w:sz w:val="24"/>
          <w:szCs w:val="24"/>
        </w:rPr>
        <w:t>, como es el caso de los aportes a</w:t>
      </w:r>
      <w:r>
        <w:rPr>
          <w:rFonts w:ascii="Arial" w:hAnsi="Arial" w:cs="Arial"/>
          <w:sz w:val="24"/>
          <w:szCs w:val="24"/>
        </w:rPr>
        <w:t xml:space="preserve"> </w:t>
      </w:r>
      <w:r w:rsidRPr="00425D6B">
        <w:rPr>
          <w:rFonts w:ascii="Arial" w:hAnsi="Arial" w:cs="Arial"/>
          <w:sz w:val="24"/>
          <w:szCs w:val="24"/>
        </w:rPr>
        <w:t>pensión en el Sistema General de Seguridad Social</w:t>
      </w:r>
      <w:r>
        <w:rPr>
          <w:rFonts w:ascii="Arial" w:hAnsi="Arial" w:cs="Arial"/>
          <w:sz w:val="24"/>
          <w:szCs w:val="24"/>
        </w:rPr>
        <w:t>.</w:t>
      </w:r>
      <w:r w:rsidRPr="00425D6B">
        <w:rPr>
          <w:rFonts w:ascii="Arial" w:hAnsi="Arial" w:cs="Arial"/>
          <w:sz w:val="24"/>
          <w:szCs w:val="24"/>
        </w:rPr>
        <w:t xml:space="preserve"> Al respecto</w:t>
      </w:r>
      <w:r>
        <w:rPr>
          <w:rFonts w:ascii="Arial" w:hAnsi="Arial" w:cs="Arial"/>
          <w:sz w:val="24"/>
          <w:szCs w:val="24"/>
        </w:rPr>
        <w:t xml:space="preserve"> la sentencia </w:t>
      </w:r>
      <w:r w:rsidRPr="00E26D9F">
        <w:rPr>
          <w:rFonts w:ascii="Arial" w:hAnsi="Arial" w:cs="Arial"/>
          <w:sz w:val="24"/>
          <w:szCs w:val="24"/>
        </w:rPr>
        <w:t>T-681 de 2011</w:t>
      </w:r>
      <w:r w:rsidRPr="00425D6B">
        <w:rPr>
          <w:rFonts w:ascii="Arial" w:hAnsi="Arial" w:cs="Arial"/>
          <w:sz w:val="24"/>
          <w:szCs w:val="24"/>
        </w:rPr>
        <w:t>, ha precisado en reciente providencia</w:t>
      </w:r>
      <w:r>
        <w:rPr>
          <w:rFonts w:ascii="Arial" w:hAnsi="Arial" w:cs="Arial"/>
          <w:sz w:val="24"/>
          <w:szCs w:val="24"/>
        </w:rPr>
        <w:t xml:space="preserve"> </w:t>
      </w:r>
      <w:r w:rsidRPr="00425D6B">
        <w:rPr>
          <w:rFonts w:ascii="Arial" w:hAnsi="Arial" w:cs="Arial"/>
          <w:sz w:val="24"/>
          <w:szCs w:val="24"/>
        </w:rPr>
        <w:t>lo siguiente:</w:t>
      </w:r>
    </w:p>
    <w:p w14:paraId="6DCC9F1A" w14:textId="77777777" w:rsidR="00362BFD" w:rsidRPr="00425D6B" w:rsidRDefault="00362BFD" w:rsidP="00362BFD">
      <w:pPr>
        <w:ind w:left="567" w:right="51"/>
        <w:jc w:val="both"/>
        <w:rPr>
          <w:rFonts w:ascii="Arial" w:hAnsi="Arial" w:cs="Arial"/>
          <w:sz w:val="24"/>
          <w:szCs w:val="24"/>
        </w:rPr>
      </w:pPr>
      <w:r w:rsidRPr="00425D6B">
        <w:rPr>
          <w:rFonts w:ascii="Arial" w:hAnsi="Arial" w:cs="Arial"/>
          <w:sz w:val="24"/>
          <w:szCs w:val="24"/>
        </w:rPr>
        <w:t>“</w:t>
      </w:r>
      <w:r w:rsidRPr="00425D6B">
        <w:rPr>
          <w:rFonts w:ascii="Arial" w:hAnsi="Arial" w:cs="Arial"/>
          <w:i/>
          <w:sz w:val="24"/>
          <w:szCs w:val="24"/>
        </w:rPr>
        <w:t xml:space="preserve">(…) en virtud de su naturaleza, los derechos prestacionales, como las pensiones de vejez, invalidez y sobrevivientes, </w:t>
      </w:r>
      <w:r w:rsidRPr="00425D6B">
        <w:rPr>
          <w:rFonts w:ascii="Arial" w:hAnsi="Arial" w:cs="Arial"/>
          <w:b/>
          <w:i/>
          <w:sz w:val="24"/>
          <w:szCs w:val="24"/>
        </w:rPr>
        <w:t>son imprescriptibles</w:t>
      </w:r>
      <w:r w:rsidRPr="00425D6B">
        <w:rPr>
          <w:rFonts w:ascii="Arial" w:hAnsi="Arial" w:cs="Arial"/>
          <w:sz w:val="24"/>
          <w:szCs w:val="24"/>
          <w:vertAlign w:val="superscript"/>
        </w:rPr>
        <w:footnoteReference w:id="1"/>
      </w:r>
      <w:r w:rsidRPr="00425D6B">
        <w:rPr>
          <w:rFonts w:ascii="Arial" w:hAnsi="Arial" w:cs="Arial"/>
          <w:i/>
          <w:sz w:val="24"/>
          <w:szCs w:val="24"/>
        </w:rPr>
        <w:t xml:space="preserve">. Es decir, </w:t>
      </w:r>
      <w:r w:rsidRPr="00425D6B">
        <w:rPr>
          <w:rFonts w:ascii="Arial" w:hAnsi="Arial" w:cs="Arial"/>
          <w:b/>
          <w:i/>
          <w:sz w:val="24"/>
          <w:szCs w:val="24"/>
        </w:rPr>
        <w:t>pueden ser reclamados en cualquier tiempo</w:t>
      </w:r>
      <w:r w:rsidRPr="00425D6B">
        <w:rPr>
          <w:rFonts w:ascii="Arial" w:hAnsi="Arial" w:cs="Arial"/>
          <w:i/>
          <w:sz w:val="24"/>
          <w:szCs w:val="24"/>
        </w:rPr>
        <w:t>, por lo que se descarta la posibilidad de que un juez se abstenga de reconocerlos bajo el argumento de que la acción de tutela resulta improcedente por razones de inmediatez, al no haber sido instaurada en un término razonable,</w:t>
      </w:r>
      <w:r w:rsidRPr="00425D6B">
        <w:rPr>
          <w:rFonts w:ascii="Arial" w:hAnsi="Arial" w:cs="Arial"/>
          <w:sz w:val="24"/>
          <w:szCs w:val="24"/>
        </w:rPr>
        <w:t xml:space="preserve"> </w:t>
      </w:r>
      <w:r w:rsidRPr="00425D6B">
        <w:rPr>
          <w:rFonts w:ascii="Arial" w:hAnsi="Arial" w:cs="Arial"/>
          <w:i/>
          <w:sz w:val="24"/>
          <w:szCs w:val="24"/>
        </w:rPr>
        <w:t>pues tales derechos siempre serán actuales.</w:t>
      </w:r>
      <w:r w:rsidRPr="00425D6B">
        <w:rPr>
          <w:rFonts w:ascii="Arial" w:hAnsi="Arial" w:cs="Arial"/>
          <w:sz w:val="24"/>
          <w:szCs w:val="24"/>
          <w:vertAlign w:val="superscript"/>
        </w:rPr>
        <w:footnoteReference w:id="2"/>
      </w:r>
      <w:r w:rsidRPr="00425D6B">
        <w:rPr>
          <w:rFonts w:ascii="Arial" w:hAnsi="Arial" w:cs="Arial"/>
          <w:sz w:val="24"/>
          <w:szCs w:val="24"/>
        </w:rPr>
        <w:t xml:space="preserve"> (Negrilla fuera del texto original).”</w:t>
      </w:r>
    </w:p>
    <w:p w14:paraId="5E009A56" w14:textId="77777777" w:rsidR="00362BFD" w:rsidRDefault="00362BFD" w:rsidP="00362BFD">
      <w:pPr>
        <w:ind w:right="51"/>
        <w:jc w:val="both"/>
        <w:rPr>
          <w:rFonts w:ascii="Arial" w:hAnsi="Arial" w:cs="Arial"/>
          <w:sz w:val="24"/>
          <w:szCs w:val="24"/>
        </w:rPr>
      </w:pPr>
      <w:r>
        <w:rPr>
          <w:rFonts w:ascii="Arial" w:hAnsi="Arial" w:cs="Arial"/>
          <w:sz w:val="24"/>
          <w:szCs w:val="24"/>
        </w:rPr>
        <w:t>Por lo tanto, en el caso de marras este despacho encuentra superado positivamente el estudio de inmediatez.</w:t>
      </w:r>
    </w:p>
    <w:p w14:paraId="582DB2AD" w14:textId="77777777" w:rsidR="00362BFD" w:rsidRPr="00754DF3" w:rsidRDefault="00362BFD" w:rsidP="00362BFD">
      <w:pPr>
        <w:ind w:right="51"/>
        <w:jc w:val="both"/>
        <w:rPr>
          <w:rFonts w:ascii="Arial" w:hAnsi="Arial" w:cs="Arial"/>
          <w:b/>
          <w:bCs/>
          <w:sz w:val="24"/>
          <w:szCs w:val="24"/>
        </w:rPr>
      </w:pPr>
    </w:p>
    <w:p w14:paraId="6C2C8417" w14:textId="71EEB4F5" w:rsidR="00362BFD" w:rsidRPr="00EC4F35" w:rsidRDefault="00362BFD" w:rsidP="00362BFD">
      <w:pPr>
        <w:jc w:val="both"/>
        <w:rPr>
          <w:rFonts w:ascii="Arial" w:hAnsi="Arial" w:cs="Arial"/>
          <w:sz w:val="24"/>
          <w:szCs w:val="24"/>
        </w:rPr>
      </w:pPr>
      <w:r w:rsidRPr="00754DF3">
        <w:rPr>
          <w:rFonts w:ascii="Arial" w:hAnsi="Arial" w:cs="Arial"/>
          <w:b/>
          <w:bCs/>
          <w:sz w:val="24"/>
          <w:szCs w:val="24"/>
        </w:rPr>
        <w:lastRenderedPageBreak/>
        <w:t>ESTUDIO DE SUBSIDIARIEDAD</w:t>
      </w:r>
      <w:r w:rsidRPr="00EC4F35">
        <w:rPr>
          <w:rFonts w:ascii="Arial" w:hAnsi="Arial" w:cs="Arial"/>
          <w:sz w:val="24"/>
          <w:szCs w:val="24"/>
        </w:rPr>
        <w:t>:</w:t>
      </w:r>
    </w:p>
    <w:p w14:paraId="3FE0ABCB" w14:textId="3CF91357" w:rsidR="00C90643" w:rsidRDefault="00362BFD" w:rsidP="00C90643">
      <w:pPr>
        <w:jc w:val="both"/>
        <w:rPr>
          <w:rFonts w:ascii="Arial" w:hAnsi="Arial" w:cs="Arial"/>
          <w:sz w:val="24"/>
          <w:szCs w:val="24"/>
        </w:rPr>
      </w:pPr>
      <w:r w:rsidRPr="00425D6B">
        <w:rPr>
          <w:rFonts w:ascii="Arial" w:hAnsi="Arial" w:cs="Arial"/>
          <w:sz w:val="24"/>
          <w:szCs w:val="24"/>
        </w:rPr>
        <w:t xml:space="preserve">Para determinar la procedibilidad de la acción de tutela se anota que en este caso se está frente a una posible vulneración del derecho </w:t>
      </w:r>
      <w:r w:rsidR="00C90643">
        <w:rPr>
          <w:rFonts w:ascii="Arial" w:hAnsi="Arial" w:cs="Arial"/>
          <w:sz w:val="24"/>
          <w:szCs w:val="24"/>
        </w:rPr>
        <w:t xml:space="preserve">de petición del accionante cuando exista una acción u omisión que afecte la prebenda constitucional. situación legal que se supera positivamente puesto que, desde la fecha de presentación de la petición ante la Alcaldía Municipal de Tenerife, Magdalena, que data del once (11) de marzo de dos mil veintiuno (2021) a la fecha de interposición de la tutela, que fue el día veintinueve (29) de marzo de dos mil veintiuno </w:t>
      </w:r>
      <w:r w:rsidR="00C90643">
        <w:rPr>
          <w:rFonts w:ascii="Arial" w:hAnsi="Arial" w:cs="Arial"/>
          <w:sz w:val="24"/>
          <w:szCs w:val="24"/>
        </w:rPr>
        <w:br/>
        <w:t xml:space="preserve">(2021), transcurrieron </w:t>
      </w:r>
      <w:proofErr w:type="spellStart"/>
      <w:r w:rsidR="00C90643">
        <w:rPr>
          <w:rFonts w:ascii="Arial" w:hAnsi="Arial" w:cs="Arial"/>
          <w:sz w:val="24"/>
          <w:szCs w:val="24"/>
        </w:rPr>
        <w:t>mas</w:t>
      </w:r>
      <w:proofErr w:type="spellEnd"/>
      <w:r w:rsidR="00C90643">
        <w:rPr>
          <w:rFonts w:ascii="Arial" w:hAnsi="Arial" w:cs="Arial"/>
          <w:sz w:val="24"/>
          <w:szCs w:val="24"/>
        </w:rPr>
        <w:t xml:space="preserve"> de los quince (15) días, para responder la petición de información.</w:t>
      </w:r>
    </w:p>
    <w:p w14:paraId="26222016" w14:textId="1CD8673F" w:rsidR="00362BFD" w:rsidRPr="00C90643" w:rsidRDefault="00C90643" w:rsidP="00C90643">
      <w:pPr>
        <w:jc w:val="both"/>
        <w:rPr>
          <w:rFonts w:ascii="Arial" w:hAnsi="Arial" w:cs="Arial"/>
          <w:sz w:val="24"/>
          <w:szCs w:val="24"/>
        </w:rPr>
      </w:pPr>
      <w:r w:rsidRPr="002F7BDF">
        <w:rPr>
          <w:rFonts w:ascii="Arial" w:hAnsi="Arial" w:cs="Arial"/>
          <w:b/>
          <w:bCs/>
          <w:sz w:val="24"/>
          <w:szCs w:val="24"/>
        </w:rPr>
        <w:t>P</w:t>
      </w:r>
      <w:r w:rsidR="00362BFD">
        <w:rPr>
          <w:rFonts w:ascii="Arial" w:hAnsi="Arial" w:cs="Arial"/>
          <w:b/>
          <w:bCs/>
          <w:sz w:val="24"/>
          <w:szCs w:val="24"/>
        </w:rPr>
        <w:t xml:space="preserve">ROBLEMA JURIDICO: </w:t>
      </w:r>
    </w:p>
    <w:p w14:paraId="40B7AE08" w14:textId="63EB640C" w:rsidR="00362BFD" w:rsidRDefault="00362BFD" w:rsidP="002F7BDF">
      <w:pPr>
        <w:ind w:right="51"/>
        <w:jc w:val="both"/>
        <w:rPr>
          <w:rFonts w:ascii="Arial" w:hAnsi="Arial" w:cs="Arial"/>
          <w:sz w:val="24"/>
          <w:szCs w:val="24"/>
        </w:rPr>
      </w:pPr>
      <w:r>
        <w:rPr>
          <w:rFonts w:ascii="Arial" w:hAnsi="Arial" w:cs="Arial"/>
          <w:sz w:val="24"/>
          <w:szCs w:val="24"/>
        </w:rPr>
        <w:t>¿</w:t>
      </w:r>
      <w:r w:rsidR="002F7BDF">
        <w:rPr>
          <w:rFonts w:ascii="Arial" w:hAnsi="Arial" w:cs="Arial"/>
          <w:sz w:val="24"/>
          <w:szCs w:val="24"/>
        </w:rPr>
        <w:t xml:space="preserve">La Alcaldía Municipal de Tenerife, Magdalena, ¿vulneró el derecho de petición del accionante? ¿Puede </w:t>
      </w:r>
      <w:r>
        <w:rPr>
          <w:rFonts w:ascii="Arial" w:hAnsi="Arial" w:cs="Arial"/>
          <w:sz w:val="24"/>
          <w:szCs w:val="24"/>
        </w:rPr>
        <w:t xml:space="preserve">aceptarse el presupuesto de </w:t>
      </w:r>
      <w:r w:rsidRPr="00A16688">
        <w:rPr>
          <w:rFonts w:ascii="Arial" w:hAnsi="Arial" w:cs="Arial"/>
          <w:sz w:val="24"/>
          <w:szCs w:val="24"/>
        </w:rPr>
        <w:t xml:space="preserve">hecho superado </w:t>
      </w:r>
      <w:r>
        <w:rPr>
          <w:rFonts w:ascii="Arial" w:hAnsi="Arial" w:cs="Arial"/>
          <w:sz w:val="24"/>
          <w:szCs w:val="24"/>
        </w:rPr>
        <w:t xml:space="preserve">cuando el empleador argumenta su respuesta en el ejercicio de petición, </w:t>
      </w:r>
      <w:r w:rsidRPr="00A16688">
        <w:rPr>
          <w:rFonts w:ascii="Arial" w:hAnsi="Arial" w:cs="Arial"/>
          <w:sz w:val="24"/>
          <w:szCs w:val="24"/>
        </w:rPr>
        <w:t>que no puede certificar determinado tiempo laboral</w:t>
      </w:r>
      <w:r w:rsidR="002F7BDF">
        <w:rPr>
          <w:rFonts w:ascii="Arial" w:hAnsi="Arial" w:cs="Arial"/>
          <w:sz w:val="24"/>
          <w:szCs w:val="24"/>
        </w:rPr>
        <w:t xml:space="preserve"> y por ende, liquidar las cesantías</w:t>
      </w:r>
      <w:r w:rsidRPr="00A16688">
        <w:rPr>
          <w:rFonts w:ascii="Arial" w:hAnsi="Arial" w:cs="Arial"/>
          <w:sz w:val="24"/>
          <w:szCs w:val="24"/>
        </w:rPr>
        <w:t xml:space="preserve"> por haberse quemado el archivo </w:t>
      </w:r>
      <w:proofErr w:type="gramStart"/>
      <w:r w:rsidRPr="00A16688">
        <w:rPr>
          <w:rFonts w:ascii="Arial" w:hAnsi="Arial" w:cs="Arial"/>
          <w:sz w:val="24"/>
          <w:szCs w:val="24"/>
        </w:rPr>
        <w:t>laboral</w:t>
      </w:r>
      <w:r w:rsidRPr="0031460D">
        <w:rPr>
          <w:rFonts w:ascii="Arial" w:hAnsi="Arial" w:cs="Arial"/>
          <w:sz w:val="24"/>
          <w:szCs w:val="24"/>
        </w:rPr>
        <w:t>?</w:t>
      </w:r>
      <w:r w:rsidR="002F7BDF">
        <w:rPr>
          <w:rFonts w:ascii="Arial" w:hAnsi="Arial" w:cs="Arial"/>
          <w:sz w:val="24"/>
          <w:szCs w:val="24"/>
        </w:rPr>
        <w:t>.</w:t>
      </w:r>
      <w:proofErr w:type="gramEnd"/>
    </w:p>
    <w:p w14:paraId="56ADFA89" w14:textId="413F30C5" w:rsidR="00D05D71" w:rsidRDefault="00D05D71" w:rsidP="002F7BDF">
      <w:pPr>
        <w:ind w:right="51"/>
        <w:jc w:val="both"/>
        <w:rPr>
          <w:rFonts w:ascii="Arial" w:hAnsi="Arial" w:cs="Arial"/>
          <w:b/>
          <w:bCs/>
          <w:sz w:val="24"/>
          <w:szCs w:val="24"/>
        </w:rPr>
      </w:pPr>
      <w:r w:rsidRPr="00D05D71">
        <w:rPr>
          <w:rFonts w:ascii="Arial" w:hAnsi="Arial" w:cs="Arial"/>
          <w:b/>
          <w:bCs/>
          <w:sz w:val="24"/>
          <w:szCs w:val="24"/>
        </w:rPr>
        <w:t>JURISPRUDENCIA APLICABLE AL CASO:</w:t>
      </w:r>
    </w:p>
    <w:p w14:paraId="75BE6DE8" w14:textId="62AEB890" w:rsidR="00D05D71" w:rsidRDefault="00D05D71" w:rsidP="00D05D71">
      <w:pPr>
        <w:pStyle w:val="NormalWeb"/>
        <w:spacing w:before="0" w:beforeAutospacing="0" w:after="0" w:afterAutospacing="0"/>
        <w:ind w:right="55"/>
        <w:jc w:val="both"/>
        <w:rPr>
          <w:rFonts w:ascii="Arial" w:hAnsi="Arial" w:cs="Arial"/>
        </w:rPr>
      </w:pPr>
      <w:r>
        <w:rPr>
          <w:rFonts w:ascii="Arial" w:hAnsi="Arial" w:cs="Arial"/>
        </w:rPr>
        <w:t>E</w:t>
      </w:r>
      <w:r w:rsidRPr="00A97CBD">
        <w:rPr>
          <w:rFonts w:ascii="Arial" w:hAnsi="Arial" w:cs="Arial"/>
        </w:rPr>
        <w:t>l derecho de petición ha sido ampliamente dilucidado en línea</w:t>
      </w:r>
    </w:p>
    <w:p w14:paraId="258B4CED" w14:textId="77777777" w:rsidR="00D05D71" w:rsidRDefault="00D05D71" w:rsidP="00D05D71">
      <w:pPr>
        <w:pStyle w:val="NormalWeb"/>
        <w:spacing w:before="0" w:beforeAutospacing="0" w:after="0" w:afterAutospacing="0"/>
        <w:ind w:right="55"/>
        <w:jc w:val="both"/>
        <w:rPr>
          <w:rFonts w:ascii="Arial" w:hAnsi="Arial" w:cs="Arial"/>
          <w:bCs/>
        </w:rPr>
      </w:pPr>
      <w:r w:rsidRPr="00A97CBD">
        <w:rPr>
          <w:rFonts w:ascii="Arial" w:hAnsi="Arial" w:cs="Arial"/>
        </w:rPr>
        <w:t xml:space="preserve">jurisprudencial, </w:t>
      </w:r>
      <w:r>
        <w:rPr>
          <w:rFonts w:ascii="Arial" w:hAnsi="Arial" w:cs="Arial"/>
        </w:rPr>
        <w:t xml:space="preserve">para ello sirve de ejemplo la </w:t>
      </w:r>
      <w:r w:rsidRPr="00A97CBD">
        <w:rPr>
          <w:rFonts w:ascii="Arial" w:hAnsi="Arial" w:cs="Arial"/>
          <w:bCs/>
        </w:rPr>
        <w:t xml:space="preserve">sentencia </w:t>
      </w:r>
      <w:r>
        <w:rPr>
          <w:rFonts w:ascii="Arial" w:hAnsi="Arial" w:cs="Arial"/>
          <w:bCs/>
        </w:rPr>
        <w:t xml:space="preserve">T-230 de 2020, estudia el derecho de petición, </w:t>
      </w:r>
      <w:proofErr w:type="spellStart"/>
      <w:r>
        <w:rPr>
          <w:rFonts w:ascii="Arial" w:hAnsi="Arial" w:cs="Arial"/>
          <w:bCs/>
        </w:rPr>
        <w:t>asi</w:t>
      </w:r>
      <w:proofErr w:type="spellEnd"/>
      <w:r>
        <w:rPr>
          <w:rFonts w:ascii="Arial" w:hAnsi="Arial" w:cs="Arial"/>
          <w:bCs/>
        </w:rPr>
        <w:t>:</w:t>
      </w:r>
    </w:p>
    <w:p w14:paraId="6C12EC72" w14:textId="77777777" w:rsidR="00D05D71" w:rsidRDefault="00D05D71" w:rsidP="00D05D71">
      <w:pPr>
        <w:pStyle w:val="NormalWeb"/>
        <w:spacing w:before="0" w:beforeAutospacing="0" w:after="0" w:afterAutospacing="0"/>
        <w:ind w:right="55"/>
        <w:jc w:val="both"/>
        <w:rPr>
          <w:rFonts w:ascii="Arial" w:hAnsi="Arial" w:cs="Arial"/>
          <w:bCs/>
        </w:rPr>
      </w:pPr>
    </w:p>
    <w:p w14:paraId="2D05D524" w14:textId="77777777" w:rsidR="00D05D71" w:rsidRPr="00931331" w:rsidRDefault="00D05D71" w:rsidP="00D05D71">
      <w:pPr>
        <w:pStyle w:val="NormalWeb"/>
        <w:spacing w:before="0" w:beforeAutospacing="0" w:after="0" w:afterAutospacing="0"/>
        <w:ind w:right="55"/>
        <w:jc w:val="both"/>
        <w:rPr>
          <w:rFonts w:ascii="Arial" w:hAnsi="Arial" w:cs="Arial"/>
          <w:color w:val="auto"/>
          <w:sz w:val="22"/>
          <w:szCs w:val="22"/>
        </w:rPr>
      </w:pPr>
      <w:r>
        <w:rPr>
          <w:rFonts w:ascii="Arial" w:hAnsi="Arial" w:cs="Arial"/>
          <w:bCs/>
        </w:rPr>
        <w:t xml:space="preserve">“ (…) </w:t>
      </w:r>
    </w:p>
    <w:p w14:paraId="53CE8624" w14:textId="77777777" w:rsidR="00D05D71" w:rsidRPr="0093379E" w:rsidRDefault="00D05D71" w:rsidP="00D05D71">
      <w:pPr>
        <w:pStyle w:val="Sangradetextonormal"/>
        <w:spacing w:after="0"/>
        <w:ind w:left="0" w:right="20"/>
        <w:rPr>
          <w:rFonts w:ascii="Arial" w:hAnsi="Arial" w:cs="Arial"/>
          <w:sz w:val="22"/>
        </w:rPr>
      </w:pPr>
    </w:p>
    <w:p w14:paraId="34FCF888"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000000"/>
          <w:lang w:eastAsia="es-CO"/>
        </w:rPr>
      </w:pPr>
      <w:r w:rsidRPr="0093379E">
        <w:rPr>
          <w:rFonts w:ascii="Arial" w:eastAsia="Times New Roman" w:hAnsi="Arial" w:cs="Arial"/>
          <w:i/>
          <w:iCs/>
          <w:color w:val="000000"/>
          <w:u w:val="single"/>
          <w:lang w:eastAsia="es-CO"/>
        </w:rPr>
        <w:t>Caracterización del derecho de petición.</w:t>
      </w:r>
      <w:r w:rsidRPr="0093379E">
        <w:rPr>
          <w:rFonts w:ascii="Arial" w:eastAsia="Times New Roman" w:hAnsi="Arial" w:cs="Arial"/>
          <w:i/>
          <w:iCs/>
          <w:color w:val="000000"/>
          <w:lang w:eastAsia="es-CO"/>
        </w:rPr>
        <w:t> </w:t>
      </w:r>
    </w:p>
    <w:p w14:paraId="67D750FF"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000000"/>
          <w:lang w:eastAsia="es-CO"/>
        </w:rPr>
      </w:pPr>
    </w:p>
    <w:p w14:paraId="4A4B2D70"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El artículo 23 de la Constitución dispone que “[t]oda persona tiene derecho a presentar peticiones respetuosas a las autoridades por motivos de interés general o particular y a obtener pronta resolución.” Esta garantía ha sido denominada derecho fundamental de petición, con el cual se promueve un canal de diálogo entre los administrados y la administración, “</w:t>
      </w:r>
      <w:r w:rsidRPr="0093379E">
        <w:rPr>
          <w:rFonts w:ascii="Arial" w:eastAsia="Times New Roman" w:hAnsi="Arial" w:cs="Arial"/>
          <w:i/>
          <w:iCs/>
          <w:color w:val="000000"/>
          <w:lang w:eastAsia="es-CO"/>
        </w:rPr>
        <w:t>cuya fluidez y eficacia constituye una exigencia impostergable para los ordenamientos organizados bajo la insignia del Estado Democrático de Derecho”</w:t>
      </w:r>
      <w:bookmarkStart w:id="1" w:name="_ftnref40"/>
      <w:r w:rsidRPr="0093379E">
        <w:rPr>
          <w:rFonts w:ascii="Arial" w:eastAsia="Times New Roman" w:hAnsi="Arial" w:cs="Arial"/>
          <w:i/>
          <w:iCs/>
          <w:color w:val="000000"/>
          <w:lang w:eastAsia="es-CO"/>
        </w:rPr>
        <w:fldChar w:fldCharType="begin"/>
      </w:r>
      <w:r w:rsidRPr="0093379E">
        <w:rPr>
          <w:rFonts w:ascii="Arial" w:eastAsia="Times New Roman" w:hAnsi="Arial" w:cs="Arial"/>
          <w:i/>
          <w:iCs/>
          <w:color w:val="000000"/>
          <w:lang w:eastAsia="es-CO"/>
        </w:rPr>
        <w:instrText xml:space="preserve"> HYPERLINK "https://www.corteconstitucional.gov.co/Relatoria/2020/T-230-20.htm" \l "_ftn40" \o "" </w:instrText>
      </w:r>
      <w:r w:rsidRPr="0093379E">
        <w:rPr>
          <w:rFonts w:ascii="Arial" w:eastAsia="Times New Roman" w:hAnsi="Arial" w:cs="Arial"/>
          <w:i/>
          <w:iCs/>
          <w:color w:val="000000"/>
          <w:lang w:eastAsia="es-CO"/>
        </w:rPr>
        <w:fldChar w:fldCharType="separate"/>
      </w:r>
      <w:r w:rsidRPr="0093379E">
        <w:rPr>
          <w:rFonts w:ascii="Arial" w:eastAsia="Times New Roman" w:hAnsi="Arial" w:cs="Arial"/>
          <w:i/>
          <w:iCs/>
          <w:color w:val="000000"/>
          <w:u w:val="single"/>
          <w:vertAlign w:val="superscript"/>
          <w:lang w:eastAsia="es-CO"/>
        </w:rPr>
        <w:t>[40]</w:t>
      </w:r>
      <w:r w:rsidRPr="0093379E">
        <w:rPr>
          <w:rFonts w:ascii="Arial" w:eastAsia="Times New Roman" w:hAnsi="Arial" w:cs="Arial"/>
          <w:i/>
          <w:iCs/>
          <w:color w:val="000000"/>
          <w:lang w:eastAsia="es-CO"/>
        </w:rPr>
        <w:fldChar w:fldCharType="end"/>
      </w:r>
      <w:bookmarkEnd w:id="1"/>
      <w:r w:rsidRPr="0093379E">
        <w:rPr>
          <w:rFonts w:ascii="Arial" w:eastAsia="Times New Roman" w:hAnsi="Arial" w:cs="Arial"/>
          <w:i/>
          <w:iCs/>
          <w:color w:val="000000"/>
          <w:lang w:val="es-ES_tradnl" w:eastAsia="es-CO"/>
        </w:rPr>
        <w:t>. De acuerdo con la jurisprudencia constitucional, esta garantía tiene dos componentes esenciales: (i) </w:t>
      </w:r>
      <w:r w:rsidRPr="0093379E">
        <w:rPr>
          <w:rFonts w:ascii="Arial" w:eastAsia="Times New Roman" w:hAnsi="Arial" w:cs="Arial"/>
          <w:i/>
          <w:iCs/>
          <w:color w:val="000000"/>
          <w:lang w:eastAsia="es-CO"/>
        </w:rPr>
        <w:t>la posibilidad de formular peticiones respetuosas ante las autoridades, y como correlativo a ello, (</w:t>
      </w:r>
      <w:proofErr w:type="spellStart"/>
      <w:r w:rsidRPr="0093379E">
        <w:rPr>
          <w:rFonts w:ascii="Arial" w:eastAsia="Times New Roman" w:hAnsi="Arial" w:cs="Arial"/>
          <w:i/>
          <w:iCs/>
          <w:color w:val="000000"/>
          <w:lang w:eastAsia="es-CO"/>
        </w:rPr>
        <w:t>ii</w:t>
      </w:r>
      <w:proofErr w:type="spellEnd"/>
      <w:r w:rsidRPr="0093379E">
        <w:rPr>
          <w:rFonts w:ascii="Arial" w:eastAsia="Times New Roman" w:hAnsi="Arial" w:cs="Arial"/>
          <w:i/>
          <w:iCs/>
          <w:color w:val="000000"/>
          <w:lang w:eastAsia="es-CO"/>
        </w:rPr>
        <w:t>) la garantía de que se otorgue respuesta de fondo, eficaz, oportuna y congruente con lo solicitado. Con fundamento en ello, su núcleo esencial se circunscribe a la formulación de la petición, a la pronta resolución, a la existencia de una respuesta de fondo y a la notificación de la decisión al peticionario.</w:t>
      </w:r>
    </w:p>
    <w:p w14:paraId="411B039E"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 </w:t>
      </w:r>
    </w:p>
    <w:p w14:paraId="4466ADBF"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u w:val="single"/>
          <w:lang w:eastAsia="es-CO"/>
        </w:rPr>
        <w:t>Formulación de la petición.</w:t>
      </w:r>
      <w:r w:rsidRPr="0093379E">
        <w:rPr>
          <w:rFonts w:ascii="Arial" w:eastAsia="Times New Roman" w:hAnsi="Arial" w:cs="Arial"/>
          <w:i/>
          <w:iCs/>
          <w:color w:val="000000"/>
          <w:lang w:eastAsia="es-CO"/>
        </w:rPr>
        <w:t xml:space="preserve"> En virtud del derecho de petición cualquier persona podrá dirigir solicitudes respetuosas a las autoridades, ya sea verbalmente, por escrito o por cualquier otro medio idóneo (art. 23 CN y art. 13 CPACA). En otras palabras, la petición puede, por regla general, formularse ante </w:t>
      </w:r>
      <w:proofErr w:type="gramStart"/>
      <w:r w:rsidRPr="0093379E">
        <w:rPr>
          <w:rFonts w:ascii="Arial" w:eastAsia="Times New Roman" w:hAnsi="Arial" w:cs="Arial"/>
          <w:i/>
          <w:iCs/>
          <w:color w:val="000000"/>
          <w:lang w:eastAsia="es-CO"/>
        </w:rPr>
        <w:t>autoridades públicas</w:t>
      </w:r>
      <w:proofErr w:type="gramEnd"/>
      <w:r w:rsidRPr="0093379E">
        <w:rPr>
          <w:rFonts w:ascii="Arial" w:eastAsia="Times New Roman" w:hAnsi="Arial" w:cs="Arial"/>
          <w:i/>
          <w:iCs/>
          <w:color w:val="000000"/>
          <w:lang w:eastAsia="es-CO"/>
        </w:rPr>
        <w:t>, siendo, en muchas ocasiones, una de las formas de iniciar o impulsar procedimientos administrativos. Estas últimas tienen la obligación de recibirlas, tramitarlas y responderlas de forma clara, oportuna, suficiente y congruente con lo pedido, de acuerdo con los estándares establecidos por la ley</w:t>
      </w:r>
      <w:bookmarkStart w:id="2" w:name="_ftnref41"/>
      <w:r w:rsidRPr="0093379E">
        <w:rPr>
          <w:rFonts w:ascii="Arial" w:eastAsia="Times New Roman" w:hAnsi="Arial" w:cs="Arial"/>
          <w:i/>
          <w:iCs/>
          <w:color w:val="000000"/>
          <w:lang w:eastAsia="es-CO"/>
        </w:rPr>
        <w:fldChar w:fldCharType="begin"/>
      </w:r>
      <w:r w:rsidRPr="0093379E">
        <w:rPr>
          <w:rFonts w:ascii="Arial" w:eastAsia="Times New Roman" w:hAnsi="Arial" w:cs="Arial"/>
          <w:i/>
          <w:iCs/>
          <w:color w:val="000000"/>
          <w:lang w:eastAsia="es-CO"/>
        </w:rPr>
        <w:instrText xml:space="preserve"> HYPERLINK "https://www.corteconstitucional.gov.co/Relatoria/2020/T-230-20.htm" \l "_ftn41" \o "" </w:instrText>
      </w:r>
      <w:r w:rsidRPr="0093379E">
        <w:rPr>
          <w:rFonts w:ascii="Arial" w:eastAsia="Times New Roman" w:hAnsi="Arial" w:cs="Arial"/>
          <w:i/>
          <w:iCs/>
          <w:color w:val="000000"/>
          <w:lang w:eastAsia="es-CO"/>
        </w:rPr>
        <w:fldChar w:fldCharType="separate"/>
      </w:r>
      <w:r w:rsidRPr="0093379E">
        <w:rPr>
          <w:rFonts w:ascii="Arial" w:eastAsia="Times New Roman" w:hAnsi="Arial" w:cs="Arial"/>
          <w:i/>
          <w:iCs/>
          <w:color w:val="000000"/>
          <w:u w:val="single"/>
          <w:vertAlign w:val="superscript"/>
          <w:lang w:eastAsia="es-CO"/>
        </w:rPr>
        <w:t>[41]</w:t>
      </w:r>
      <w:r w:rsidRPr="0093379E">
        <w:rPr>
          <w:rFonts w:ascii="Arial" w:eastAsia="Times New Roman" w:hAnsi="Arial" w:cs="Arial"/>
          <w:i/>
          <w:iCs/>
          <w:color w:val="000000"/>
          <w:lang w:eastAsia="es-CO"/>
        </w:rPr>
        <w:fldChar w:fldCharType="end"/>
      </w:r>
      <w:bookmarkEnd w:id="2"/>
      <w:r w:rsidRPr="0093379E">
        <w:rPr>
          <w:rFonts w:ascii="Arial" w:eastAsia="Times New Roman" w:hAnsi="Arial" w:cs="Arial"/>
          <w:i/>
          <w:iCs/>
          <w:color w:val="000000"/>
          <w:lang w:eastAsia="es-CO"/>
        </w:rPr>
        <w:t>. En tratándose de autoridades judiciales, la solicitud también es procedente, siempre que el objeto del requerimiento no recaiga sobre procesos judiciales en curso</w:t>
      </w:r>
      <w:bookmarkStart w:id="3" w:name="_ftnref42"/>
      <w:r w:rsidRPr="0093379E">
        <w:rPr>
          <w:rFonts w:ascii="Arial" w:eastAsia="Times New Roman" w:hAnsi="Arial" w:cs="Arial"/>
          <w:i/>
          <w:iCs/>
          <w:color w:val="000000"/>
          <w:lang w:eastAsia="es-CO"/>
        </w:rPr>
        <w:fldChar w:fldCharType="begin"/>
      </w:r>
      <w:r w:rsidRPr="0093379E">
        <w:rPr>
          <w:rFonts w:ascii="Arial" w:eastAsia="Times New Roman" w:hAnsi="Arial" w:cs="Arial"/>
          <w:i/>
          <w:iCs/>
          <w:color w:val="000000"/>
          <w:lang w:eastAsia="es-CO"/>
        </w:rPr>
        <w:instrText xml:space="preserve"> HYPERLINK "https://www.corteconstitucional.gov.co/Relatoria/2020/T-230-20.htm" \l "_ftn42" \o "" </w:instrText>
      </w:r>
      <w:r w:rsidRPr="0093379E">
        <w:rPr>
          <w:rFonts w:ascii="Arial" w:eastAsia="Times New Roman" w:hAnsi="Arial" w:cs="Arial"/>
          <w:i/>
          <w:iCs/>
          <w:color w:val="000000"/>
          <w:lang w:eastAsia="es-CO"/>
        </w:rPr>
        <w:fldChar w:fldCharType="separate"/>
      </w:r>
      <w:r w:rsidRPr="0093379E">
        <w:rPr>
          <w:rFonts w:ascii="Arial" w:eastAsia="Times New Roman" w:hAnsi="Arial" w:cs="Arial"/>
          <w:i/>
          <w:iCs/>
          <w:color w:val="000000"/>
          <w:u w:val="single"/>
          <w:vertAlign w:val="superscript"/>
          <w:lang w:eastAsia="es-CO"/>
        </w:rPr>
        <w:t>[42]</w:t>
      </w:r>
      <w:r w:rsidRPr="0093379E">
        <w:rPr>
          <w:rFonts w:ascii="Arial" w:eastAsia="Times New Roman" w:hAnsi="Arial" w:cs="Arial"/>
          <w:i/>
          <w:iCs/>
          <w:color w:val="000000"/>
          <w:lang w:eastAsia="es-CO"/>
        </w:rPr>
        <w:fldChar w:fldCharType="end"/>
      </w:r>
      <w:bookmarkEnd w:id="3"/>
      <w:r w:rsidRPr="0093379E">
        <w:rPr>
          <w:rFonts w:ascii="Arial" w:eastAsia="Times New Roman" w:hAnsi="Arial" w:cs="Arial"/>
          <w:i/>
          <w:iCs/>
          <w:color w:val="000000"/>
          <w:lang w:eastAsia="es-CO"/>
        </w:rPr>
        <w:t>.</w:t>
      </w:r>
    </w:p>
    <w:p w14:paraId="32246110"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 </w:t>
      </w:r>
    </w:p>
    <w:p w14:paraId="38AC7323"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 xml:space="preserve">(…) </w:t>
      </w:r>
      <w:r w:rsidRPr="0093379E">
        <w:rPr>
          <w:rFonts w:ascii="Arial" w:eastAsia="Times New Roman" w:hAnsi="Arial" w:cs="Arial"/>
          <w:i/>
          <w:iCs/>
          <w:color w:val="000000"/>
          <w:u w:val="single"/>
          <w:lang w:val="es-ES_tradnl" w:eastAsia="es-CO"/>
        </w:rPr>
        <w:t>Pronta resolución.</w:t>
      </w:r>
      <w:r w:rsidRPr="0093379E">
        <w:rPr>
          <w:rFonts w:ascii="Arial" w:eastAsia="Times New Roman" w:hAnsi="Arial" w:cs="Arial"/>
          <w:i/>
          <w:iCs/>
          <w:color w:val="000000"/>
          <w:lang w:val="es-ES_tradnl" w:eastAsia="es-CO"/>
        </w:rPr>
        <w:t> Otro de los componentes del núcleo esencial del derecho de petición, consiste en que las solicitudes formuladas ante autoridades o particulares deben ser resueltas en el menor tiempo posible, sin que se exceda el término fijado por la ley para tal efecto.</w:t>
      </w:r>
    </w:p>
    <w:p w14:paraId="4AC9D4C4"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 </w:t>
      </w:r>
    </w:p>
    <w:p w14:paraId="3BF42EE2"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 Cuando se trata de peticiones relacionadas con la solicitud de documentos o de información, el artículo 14 de la Ley 1437 de 2011 establece un silencio administrativo positivo que opera cuando no se ha brindado respuesta dentro del término de 10 días hábiles que consagra la norma. En esos eventos, la autoridad debe proceder a la entrega de los documentos dentro de los tres días hábiles siguientes al vencimiento del plazo.</w:t>
      </w:r>
    </w:p>
    <w:p w14:paraId="21B7591D"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lastRenderedPageBreak/>
        <w:t> </w:t>
      </w:r>
    </w:p>
    <w:p w14:paraId="11E26C2E"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Como ya se anunciaba, el plazo para la respuesta de fondo se contabiliza desde el momento en que la autoridad o el particular recibieron la solicitud por cualquiera de los medios habilitados para tal efecto, siempre que estos permitan la comunicación o transferencia de datos. En otras palabras, los términos para contestar empiezan a correr a partir de que el peticionario manifiesta su requerimiento, (i) ya sea verbalmente en las oficinas o medios telefónicos, (</w:t>
      </w:r>
      <w:proofErr w:type="spellStart"/>
      <w:r w:rsidRPr="0093379E">
        <w:rPr>
          <w:rFonts w:ascii="Arial" w:eastAsia="Times New Roman" w:hAnsi="Arial" w:cs="Arial"/>
          <w:i/>
          <w:iCs/>
          <w:color w:val="000000"/>
          <w:lang w:val="es-ES_tradnl" w:eastAsia="es-CO"/>
        </w:rPr>
        <w:t>ii</w:t>
      </w:r>
      <w:proofErr w:type="spellEnd"/>
      <w:r w:rsidRPr="0093379E">
        <w:rPr>
          <w:rFonts w:ascii="Arial" w:eastAsia="Times New Roman" w:hAnsi="Arial" w:cs="Arial"/>
          <w:i/>
          <w:iCs/>
          <w:color w:val="000000"/>
          <w:lang w:val="es-ES_tradnl" w:eastAsia="es-CO"/>
        </w:rPr>
        <w:t>) por escrito –utilizando medios electrónicos que funcionen como canales de comunicación entre las dos partes, o por medio impreso en las oficinas o direcciones de la entidad pública o privada–, o (</w:t>
      </w:r>
      <w:proofErr w:type="spellStart"/>
      <w:r w:rsidRPr="0093379E">
        <w:rPr>
          <w:rFonts w:ascii="Arial" w:eastAsia="Times New Roman" w:hAnsi="Arial" w:cs="Arial"/>
          <w:i/>
          <w:iCs/>
          <w:color w:val="000000"/>
          <w:lang w:val="es-ES_tradnl" w:eastAsia="es-CO"/>
        </w:rPr>
        <w:t>iii</w:t>
      </w:r>
      <w:proofErr w:type="spellEnd"/>
      <w:r w:rsidRPr="0093379E">
        <w:rPr>
          <w:rFonts w:ascii="Arial" w:eastAsia="Times New Roman" w:hAnsi="Arial" w:cs="Arial"/>
          <w:i/>
          <w:iCs/>
          <w:color w:val="000000"/>
          <w:lang w:val="es-ES_tradnl" w:eastAsia="es-CO"/>
        </w:rPr>
        <w:t>) también por cualquier otro medio que resulte idóneo para la transferencia de datos.</w:t>
      </w:r>
    </w:p>
    <w:p w14:paraId="365CCE7E"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 </w:t>
      </w:r>
    </w:p>
    <w:p w14:paraId="216A90F1"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 xml:space="preserve">(…) </w:t>
      </w:r>
      <w:r w:rsidRPr="0093379E">
        <w:rPr>
          <w:rFonts w:ascii="Arial" w:eastAsia="Times New Roman" w:hAnsi="Arial" w:cs="Arial"/>
          <w:i/>
          <w:iCs/>
          <w:color w:val="000000"/>
          <w:u w:val="single"/>
          <w:lang w:val="es-ES_tradnl" w:eastAsia="es-CO"/>
        </w:rPr>
        <w:t>Respuesta de fondo.</w:t>
      </w:r>
      <w:r w:rsidRPr="0093379E">
        <w:rPr>
          <w:rFonts w:ascii="Arial" w:eastAsia="Times New Roman" w:hAnsi="Arial" w:cs="Arial"/>
          <w:i/>
          <w:iCs/>
          <w:color w:val="000000"/>
          <w:lang w:val="es-ES_tradnl" w:eastAsia="es-CO"/>
        </w:rPr>
        <w:t> Otro componente del núcleo esencial supone que la contestación a los derechos de petición debe observar ciertas condiciones para que sea constitucionalmente válida. Al respecto, esta Corporación ha señalado que la respuesta de la autoridad debe ser: “(i) </w:t>
      </w:r>
      <w:r w:rsidRPr="0093379E">
        <w:rPr>
          <w:rFonts w:ascii="Arial" w:eastAsia="Times New Roman" w:hAnsi="Arial" w:cs="Arial"/>
          <w:i/>
          <w:iCs/>
          <w:color w:val="000000"/>
          <w:u w:val="single"/>
          <w:lang w:val="es-ES_tradnl" w:eastAsia="es-CO"/>
        </w:rPr>
        <w:t>clara</w:t>
      </w:r>
      <w:r w:rsidRPr="0093379E">
        <w:rPr>
          <w:rFonts w:ascii="Arial" w:eastAsia="Times New Roman" w:hAnsi="Arial" w:cs="Arial"/>
          <w:i/>
          <w:iCs/>
          <w:color w:val="000000"/>
          <w:lang w:val="es-ES_tradnl" w:eastAsia="es-CO"/>
        </w:rPr>
        <w:t>, esto es, inteligible y contentiva de argumentos de fácil comprensión; (</w:t>
      </w:r>
      <w:proofErr w:type="spellStart"/>
      <w:r w:rsidRPr="0093379E">
        <w:rPr>
          <w:rFonts w:ascii="Arial" w:eastAsia="Times New Roman" w:hAnsi="Arial" w:cs="Arial"/>
          <w:i/>
          <w:iCs/>
          <w:color w:val="000000"/>
          <w:lang w:val="es-ES_tradnl" w:eastAsia="es-CO"/>
        </w:rPr>
        <w:t>ii</w:t>
      </w:r>
      <w:proofErr w:type="spellEnd"/>
      <w:r w:rsidRPr="0093379E">
        <w:rPr>
          <w:rFonts w:ascii="Arial" w:eastAsia="Times New Roman" w:hAnsi="Arial" w:cs="Arial"/>
          <w:i/>
          <w:iCs/>
          <w:color w:val="000000"/>
          <w:lang w:val="es-ES_tradnl" w:eastAsia="es-CO"/>
        </w:rPr>
        <w:t>) </w:t>
      </w:r>
      <w:r w:rsidRPr="0093379E">
        <w:rPr>
          <w:rFonts w:ascii="Arial" w:eastAsia="Times New Roman" w:hAnsi="Arial" w:cs="Arial"/>
          <w:i/>
          <w:iCs/>
          <w:color w:val="000000"/>
          <w:u w:val="single"/>
          <w:lang w:val="es-ES_tradnl" w:eastAsia="es-CO"/>
        </w:rPr>
        <w:t>precisa</w:t>
      </w:r>
      <w:r w:rsidRPr="0093379E">
        <w:rPr>
          <w:rFonts w:ascii="Arial" w:eastAsia="Times New Roman" w:hAnsi="Arial" w:cs="Arial"/>
          <w:i/>
          <w:iCs/>
          <w:color w:val="000000"/>
          <w:lang w:val="es-ES_tradnl" w:eastAsia="es-CO"/>
        </w:rPr>
        <w:t>, de manera que atienda directamente lo pedido sin reparar en información impertinente y sin incurrir en fórmulas evasivas o elusivas ; (</w:t>
      </w:r>
      <w:proofErr w:type="spellStart"/>
      <w:r w:rsidRPr="0093379E">
        <w:rPr>
          <w:rFonts w:ascii="Arial" w:eastAsia="Times New Roman" w:hAnsi="Arial" w:cs="Arial"/>
          <w:i/>
          <w:iCs/>
          <w:color w:val="000000"/>
          <w:lang w:val="es-ES_tradnl" w:eastAsia="es-CO"/>
        </w:rPr>
        <w:t>iii</w:t>
      </w:r>
      <w:proofErr w:type="spellEnd"/>
      <w:r w:rsidRPr="0093379E">
        <w:rPr>
          <w:rFonts w:ascii="Arial" w:eastAsia="Times New Roman" w:hAnsi="Arial" w:cs="Arial"/>
          <w:i/>
          <w:iCs/>
          <w:color w:val="000000"/>
          <w:lang w:val="es-ES_tradnl" w:eastAsia="es-CO"/>
        </w:rPr>
        <w:t>) </w:t>
      </w:r>
      <w:r w:rsidRPr="0093379E">
        <w:rPr>
          <w:rFonts w:ascii="Arial" w:eastAsia="Times New Roman" w:hAnsi="Arial" w:cs="Arial"/>
          <w:i/>
          <w:iCs/>
          <w:color w:val="000000"/>
          <w:u w:val="single"/>
          <w:lang w:val="es-ES_tradnl" w:eastAsia="es-CO"/>
        </w:rPr>
        <w:t>congruente</w:t>
      </w:r>
      <w:r w:rsidRPr="0093379E">
        <w:rPr>
          <w:rFonts w:ascii="Arial" w:eastAsia="Times New Roman" w:hAnsi="Arial" w:cs="Arial"/>
          <w:i/>
          <w:iCs/>
          <w:color w:val="000000"/>
          <w:lang w:val="es-ES_tradnl" w:eastAsia="es-CO"/>
        </w:rPr>
        <w:t>, de suerte que abarque la materia objeto de la petición y sea conforme con lo solicitado; y además (</w:t>
      </w:r>
      <w:proofErr w:type="spellStart"/>
      <w:r w:rsidRPr="0093379E">
        <w:rPr>
          <w:rFonts w:ascii="Arial" w:eastAsia="Times New Roman" w:hAnsi="Arial" w:cs="Arial"/>
          <w:i/>
          <w:iCs/>
          <w:color w:val="000000"/>
          <w:lang w:val="es-ES_tradnl" w:eastAsia="es-CO"/>
        </w:rPr>
        <w:t>iv</w:t>
      </w:r>
      <w:proofErr w:type="spellEnd"/>
      <w:r w:rsidRPr="0093379E">
        <w:rPr>
          <w:rFonts w:ascii="Arial" w:eastAsia="Times New Roman" w:hAnsi="Arial" w:cs="Arial"/>
          <w:i/>
          <w:iCs/>
          <w:color w:val="000000"/>
          <w:lang w:val="es-ES_tradnl" w:eastAsia="es-CO"/>
        </w:rPr>
        <w:t>) </w:t>
      </w:r>
      <w:r w:rsidRPr="0093379E">
        <w:rPr>
          <w:rFonts w:ascii="Arial" w:eastAsia="Times New Roman" w:hAnsi="Arial" w:cs="Arial"/>
          <w:i/>
          <w:iCs/>
          <w:color w:val="000000"/>
          <w:u w:val="single"/>
          <w:lang w:val="es-ES_tradnl" w:eastAsia="es-CO"/>
        </w:rPr>
        <w:t>consecuente</w:t>
      </w:r>
      <w:r w:rsidRPr="0093379E">
        <w:rPr>
          <w:rFonts w:ascii="Arial" w:eastAsia="Times New Roman" w:hAnsi="Arial" w:cs="Arial"/>
          <w:i/>
          <w:iCs/>
          <w:color w:val="000000"/>
          <w:lang w:val="es-ES_tradnl" w:eastAsia="es-CO"/>
        </w:rPr>
        <w:t xml:space="preserve"> con el trámite que se ha surtido, de manera que, si la respuesta se produce con motivo de un derecho de petición formulada dentro de un procedimiento del que conoce la autoridad de la cual el interesado requiere la información, no basta con ofrecer una respuesta como si se tratara de una petición aislada o ex </w:t>
      </w:r>
      <w:proofErr w:type="spellStart"/>
      <w:r w:rsidRPr="0093379E">
        <w:rPr>
          <w:rFonts w:ascii="Arial" w:eastAsia="Times New Roman" w:hAnsi="Arial" w:cs="Arial"/>
          <w:i/>
          <w:iCs/>
          <w:color w:val="000000"/>
          <w:lang w:val="es-ES_tradnl" w:eastAsia="es-CO"/>
        </w:rPr>
        <w:t>novo</w:t>
      </w:r>
      <w:proofErr w:type="spellEnd"/>
      <w:r w:rsidRPr="0093379E">
        <w:rPr>
          <w:rFonts w:ascii="Arial" w:eastAsia="Times New Roman" w:hAnsi="Arial" w:cs="Arial"/>
          <w:i/>
          <w:iCs/>
          <w:color w:val="000000"/>
          <w:lang w:val="es-ES_tradnl" w:eastAsia="es-CO"/>
        </w:rPr>
        <w:t>, sino que, si resulta relevante, debe darse cuenta del trámite que se ha surtido y de las razones por las cuales la petición resulta o no procedente”</w:t>
      </w:r>
      <w:bookmarkStart w:id="4" w:name="_ftnref55"/>
      <w:r w:rsidRPr="0093379E">
        <w:rPr>
          <w:rFonts w:ascii="Arial" w:eastAsia="Times New Roman" w:hAnsi="Arial" w:cs="Arial"/>
          <w:i/>
          <w:iCs/>
          <w:color w:val="000000"/>
          <w:lang w:val="es-ES_tradnl" w:eastAsia="es-CO"/>
        </w:rPr>
        <w:fldChar w:fldCharType="begin"/>
      </w:r>
      <w:r w:rsidRPr="0093379E">
        <w:rPr>
          <w:rFonts w:ascii="Arial" w:eastAsia="Times New Roman" w:hAnsi="Arial" w:cs="Arial"/>
          <w:i/>
          <w:iCs/>
          <w:color w:val="000000"/>
          <w:lang w:val="es-ES_tradnl" w:eastAsia="es-CO"/>
        </w:rPr>
        <w:instrText xml:space="preserve"> HYPERLINK "https://www.corteconstitucional.gov.co/Relatoria/2020/T-230-20.htm" \l "_ftn55" \o "" </w:instrText>
      </w:r>
      <w:r w:rsidRPr="0093379E">
        <w:rPr>
          <w:rFonts w:ascii="Arial" w:eastAsia="Times New Roman" w:hAnsi="Arial" w:cs="Arial"/>
          <w:i/>
          <w:iCs/>
          <w:color w:val="000000"/>
          <w:lang w:val="es-ES_tradnl" w:eastAsia="es-CO"/>
        </w:rPr>
        <w:fldChar w:fldCharType="separate"/>
      </w:r>
      <w:r w:rsidRPr="0093379E">
        <w:rPr>
          <w:rFonts w:ascii="Arial" w:eastAsia="Times New Roman" w:hAnsi="Arial" w:cs="Arial"/>
          <w:i/>
          <w:iCs/>
          <w:color w:val="000000"/>
          <w:u w:val="single"/>
          <w:vertAlign w:val="superscript"/>
          <w:lang w:val="es-ES_tradnl" w:eastAsia="es-CO"/>
        </w:rPr>
        <w:t>[55]</w:t>
      </w:r>
      <w:r w:rsidRPr="0093379E">
        <w:rPr>
          <w:rFonts w:ascii="Arial" w:eastAsia="Times New Roman" w:hAnsi="Arial" w:cs="Arial"/>
          <w:i/>
          <w:iCs/>
          <w:color w:val="000000"/>
          <w:lang w:val="es-ES_tradnl" w:eastAsia="es-CO"/>
        </w:rPr>
        <w:fldChar w:fldCharType="end"/>
      </w:r>
      <w:bookmarkEnd w:id="4"/>
      <w:r w:rsidRPr="0093379E">
        <w:rPr>
          <w:rFonts w:ascii="Arial" w:eastAsia="Times New Roman" w:hAnsi="Arial" w:cs="Arial"/>
          <w:i/>
          <w:iCs/>
          <w:color w:val="000000"/>
          <w:lang w:val="es-ES_tradnl" w:eastAsia="es-CO"/>
        </w:rPr>
        <w:t> (se resalta fuera del original).</w:t>
      </w:r>
    </w:p>
    <w:p w14:paraId="104726E0"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 </w:t>
      </w:r>
    </w:p>
    <w:p w14:paraId="14AB1121"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L</w:t>
      </w:r>
      <w:r w:rsidRPr="0093379E">
        <w:rPr>
          <w:rFonts w:ascii="Arial" w:eastAsia="Times New Roman" w:hAnsi="Arial" w:cs="Arial"/>
          <w:i/>
          <w:iCs/>
          <w:color w:val="000000"/>
          <w:lang w:val="es-ES_tradnl" w:eastAsia="es-CO"/>
        </w:rPr>
        <w:t>a respuesta de fondo no implica tener que otorgar necesariamente lo solicitado por el interesado</w:t>
      </w:r>
      <w:bookmarkStart w:id="5" w:name="_ftnref56"/>
      <w:r w:rsidRPr="0093379E">
        <w:rPr>
          <w:rFonts w:ascii="Arial" w:eastAsia="Times New Roman" w:hAnsi="Arial" w:cs="Arial"/>
          <w:i/>
          <w:iCs/>
          <w:color w:val="000000"/>
          <w:lang w:val="es-ES_tradnl" w:eastAsia="es-CO"/>
        </w:rPr>
        <w:fldChar w:fldCharType="begin"/>
      </w:r>
      <w:r w:rsidRPr="0093379E">
        <w:rPr>
          <w:rFonts w:ascii="Arial" w:eastAsia="Times New Roman" w:hAnsi="Arial" w:cs="Arial"/>
          <w:i/>
          <w:iCs/>
          <w:color w:val="000000"/>
          <w:lang w:val="es-ES_tradnl" w:eastAsia="es-CO"/>
        </w:rPr>
        <w:instrText xml:space="preserve"> HYPERLINK "https://www.corteconstitucional.gov.co/Relatoria/2020/T-230-20.htm" \l "_ftn56" \o "" </w:instrText>
      </w:r>
      <w:r w:rsidRPr="0093379E">
        <w:rPr>
          <w:rFonts w:ascii="Arial" w:eastAsia="Times New Roman" w:hAnsi="Arial" w:cs="Arial"/>
          <w:i/>
          <w:iCs/>
          <w:color w:val="000000"/>
          <w:lang w:val="es-ES_tradnl" w:eastAsia="es-CO"/>
        </w:rPr>
        <w:fldChar w:fldCharType="separate"/>
      </w:r>
      <w:r w:rsidRPr="0093379E">
        <w:rPr>
          <w:rFonts w:ascii="Arial" w:eastAsia="Times New Roman" w:hAnsi="Arial" w:cs="Arial"/>
          <w:i/>
          <w:iCs/>
          <w:color w:val="000000"/>
          <w:u w:val="single"/>
          <w:vertAlign w:val="superscript"/>
          <w:lang w:val="es-ES_tradnl" w:eastAsia="es-CO"/>
        </w:rPr>
        <w:t>[56]</w:t>
      </w:r>
      <w:r w:rsidRPr="0093379E">
        <w:rPr>
          <w:rFonts w:ascii="Arial" w:eastAsia="Times New Roman" w:hAnsi="Arial" w:cs="Arial"/>
          <w:i/>
          <w:iCs/>
          <w:color w:val="000000"/>
          <w:lang w:val="es-ES_tradnl" w:eastAsia="es-CO"/>
        </w:rPr>
        <w:fldChar w:fldCharType="end"/>
      </w:r>
      <w:bookmarkEnd w:id="5"/>
      <w:r w:rsidRPr="0093379E">
        <w:rPr>
          <w:rFonts w:ascii="Arial" w:eastAsia="Times New Roman" w:hAnsi="Arial" w:cs="Arial"/>
          <w:i/>
          <w:iCs/>
          <w:color w:val="000000"/>
          <w:lang w:val="es-ES_tradnl" w:eastAsia="es-CO"/>
        </w:rPr>
        <w:t>, salvo cuando esté involucrado el derecho de acceso a la información pública (art. 74 C.P.</w:t>
      </w:r>
      <w:bookmarkStart w:id="6" w:name="_ftnref57"/>
      <w:r w:rsidRPr="0093379E">
        <w:rPr>
          <w:rFonts w:ascii="Arial" w:eastAsia="Times New Roman" w:hAnsi="Arial" w:cs="Arial"/>
          <w:i/>
          <w:iCs/>
          <w:color w:val="000000"/>
          <w:lang w:val="es-ES_tradnl" w:eastAsia="es-CO"/>
        </w:rPr>
        <w:fldChar w:fldCharType="begin"/>
      </w:r>
      <w:r w:rsidRPr="0093379E">
        <w:rPr>
          <w:rFonts w:ascii="Arial" w:eastAsia="Times New Roman" w:hAnsi="Arial" w:cs="Arial"/>
          <w:i/>
          <w:iCs/>
          <w:color w:val="000000"/>
          <w:lang w:val="es-ES_tradnl" w:eastAsia="es-CO"/>
        </w:rPr>
        <w:instrText xml:space="preserve"> HYPERLINK "https://www.corteconstitucional.gov.co/Relatoria/2020/T-230-20.htm" \l "_ftn57" \o "" </w:instrText>
      </w:r>
      <w:r w:rsidRPr="0093379E">
        <w:rPr>
          <w:rFonts w:ascii="Arial" w:eastAsia="Times New Roman" w:hAnsi="Arial" w:cs="Arial"/>
          <w:i/>
          <w:iCs/>
          <w:color w:val="000000"/>
          <w:lang w:val="es-ES_tradnl" w:eastAsia="es-CO"/>
        </w:rPr>
        <w:fldChar w:fldCharType="separate"/>
      </w:r>
      <w:r w:rsidRPr="0093379E">
        <w:rPr>
          <w:rFonts w:ascii="Arial" w:eastAsia="Times New Roman" w:hAnsi="Arial" w:cs="Arial"/>
          <w:i/>
          <w:iCs/>
          <w:color w:val="000000"/>
          <w:u w:val="single"/>
          <w:vertAlign w:val="superscript"/>
          <w:lang w:val="es-ES_tradnl" w:eastAsia="es-CO"/>
        </w:rPr>
        <w:t>[57]</w:t>
      </w:r>
      <w:r w:rsidRPr="0093379E">
        <w:rPr>
          <w:rFonts w:ascii="Arial" w:eastAsia="Times New Roman" w:hAnsi="Arial" w:cs="Arial"/>
          <w:i/>
          <w:iCs/>
          <w:color w:val="000000"/>
          <w:lang w:val="es-ES_tradnl" w:eastAsia="es-CO"/>
        </w:rPr>
        <w:fldChar w:fldCharType="end"/>
      </w:r>
      <w:bookmarkEnd w:id="6"/>
      <w:r w:rsidRPr="0093379E">
        <w:rPr>
          <w:rFonts w:ascii="Arial" w:eastAsia="Times New Roman" w:hAnsi="Arial" w:cs="Arial"/>
          <w:i/>
          <w:iCs/>
          <w:color w:val="000000"/>
          <w:lang w:val="es-ES_tradnl" w:eastAsia="es-CO"/>
        </w:rPr>
        <w:t>), dado que, por regla general, existe el “deber constitucional de las autoridades públicas de entregarle, a quien lo solicite, informaciones claras, completas, oportunas, ciertas y actualizadas sobre cualquier actividad del Estado.”</w:t>
      </w:r>
    </w:p>
    <w:p w14:paraId="01BCE9D9"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val="es-ES_tradnl" w:eastAsia="es-CO"/>
        </w:rPr>
        <w:t> </w:t>
      </w:r>
    </w:p>
    <w:p w14:paraId="4763C88D" w14:textId="77777777" w:rsidR="00D05D71" w:rsidRPr="0093379E" w:rsidRDefault="00D05D71" w:rsidP="00D05D71">
      <w:pPr>
        <w:shd w:val="clear" w:color="auto" w:fill="FFFFFF"/>
        <w:spacing w:after="0" w:line="240" w:lineRule="auto"/>
        <w:ind w:left="708" w:right="11"/>
        <w:jc w:val="both"/>
        <w:rPr>
          <w:rFonts w:ascii="Arial" w:eastAsia="Times New Roman" w:hAnsi="Arial" w:cs="Arial"/>
          <w:i/>
          <w:iCs/>
          <w:color w:val="2D2D2D"/>
          <w:lang w:eastAsia="es-CO"/>
        </w:rPr>
      </w:pPr>
      <w:r w:rsidRPr="0093379E">
        <w:rPr>
          <w:rFonts w:ascii="Arial" w:eastAsia="Times New Roman" w:hAnsi="Arial" w:cs="Arial"/>
          <w:i/>
          <w:iCs/>
          <w:color w:val="000000"/>
          <w:lang w:eastAsia="es-CO"/>
        </w:rPr>
        <w:t>4.5.5. </w:t>
      </w:r>
      <w:r w:rsidRPr="0093379E">
        <w:rPr>
          <w:rFonts w:ascii="Arial" w:eastAsia="Times New Roman" w:hAnsi="Arial" w:cs="Arial"/>
          <w:i/>
          <w:iCs/>
          <w:color w:val="000000"/>
          <w:u w:val="single"/>
          <w:lang w:val="es-ES_tradnl" w:eastAsia="es-CO"/>
        </w:rPr>
        <w:t>Notificación de la decisión.</w:t>
      </w:r>
      <w:r w:rsidRPr="0093379E">
        <w:rPr>
          <w:rFonts w:ascii="Arial" w:eastAsia="Times New Roman" w:hAnsi="Arial" w:cs="Arial"/>
          <w:i/>
          <w:iCs/>
          <w:color w:val="000000"/>
          <w:lang w:val="es-ES_tradnl" w:eastAsia="es-CO"/>
        </w:rPr>
        <w:t> Finalmente, para que el componente de respuesta de la petición se materialice, es imperativo que el solicitante conozca el contenido de la contestación realizada. Para ello, la autoridad deberá realizar la efectiva notificación de su decisión, de conformidad con los estándares contenidos en el CPACA</w:t>
      </w:r>
      <w:bookmarkStart w:id="7" w:name="_ftnref60"/>
      <w:r w:rsidRPr="0093379E">
        <w:rPr>
          <w:rFonts w:ascii="Arial" w:eastAsia="Times New Roman" w:hAnsi="Arial" w:cs="Arial"/>
          <w:i/>
          <w:iCs/>
          <w:color w:val="000000"/>
          <w:lang w:val="es-ES_tradnl" w:eastAsia="es-CO"/>
        </w:rPr>
        <w:fldChar w:fldCharType="begin"/>
      </w:r>
      <w:r w:rsidRPr="0093379E">
        <w:rPr>
          <w:rFonts w:ascii="Arial" w:eastAsia="Times New Roman" w:hAnsi="Arial" w:cs="Arial"/>
          <w:i/>
          <w:iCs/>
          <w:color w:val="000000"/>
          <w:lang w:val="es-ES_tradnl" w:eastAsia="es-CO"/>
        </w:rPr>
        <w:instrText xml:space="preserve"> HYPERLINK "https://www.corteconstitucional.gov.co/Relatoria/2020/T-230-20.htm" \l "_ftn60" \o "" </w:instrText>
      </w:r>
      <w:r w:rsidRPr="0093379E">
        <w:rPr>
          <w:rFonts w:ascii="Arial" w:eastAsia="Times New Roman" w:hAnsi="Arial" w:cs="Arial"/>
          <w:i/>
          <w:iCs/>
          <w:color w:val="000000"/>
          <w:lang w:val="es-ES_tradnl" w:eastAsia="es-CO"/>
        </w:rPr>
        <w:fldChar w:fldCharType="separate"/>
      </w:r>
      <w:r w:rsidRPr="0093379E">
        <w:rPr>
          <w:rFonts w:ascii="Arial" w:eastAsia="Times New Roman" w:hAnsi="Arial" w:cs="Arial"/>
          <w:i/>
          <w:iCs/>
          <w:color w:val="000000"/>
          <w:u w:val="single"/>
          <w:vertAlign w:val="superscript"/>
          <w:lang w:val="es-ES_tradnl" w:eastAsia="es-CO"/>
        </w:rPr>
        <w:t>[60]</w:t>
      </w:r>
      <w:r w:rsidRPr="0093379E">
        <w:rPr>
          <w:rFonts w:ascii="Arial" w:eastAsia="Times New Roman" w:hAnsi="Arial" w:cs="Arial"/>
          <w:i/>
          <w:iCs/>
          <w:color w:val="000000"/>
          <w:lang w:val="es-ES_tradnl" w:eastAsia="es-CO"/>
        </w:rPr>
        <w:fldChar w:fldCharType="end"/>
      </w:r>
      <w:bookmarkEnd w:id="7"/>
      <w:r w:rsidRPr="0093379E">
        <w:rPr>
          <w:rFonts w:ascii="Arial" w:eastAsia="Times New Roman" w:hAnsi="Arial" w:cs="Arial"/>
          <w:i/>
          <w:iCs/>
          <w:color w:val="000000"/>
          <w:lang w:val="es-ES_tradnl" w:eastAsia="es-CO"/>
        </w:rPr>
        <w:t>. El deber de notificación de mantiene, incluso, cuando se trate de contestaciones dirigidas a explicar sobre la falta de competencia de la autoridad e informar sobre la remisión a la entidad encargada”.</w:t>
      </w:r>
    </w:p>
    <w:p w14:paraId="303ED6AD" w14:textId="77777777" w:rsidR="00D05D71" w:rsidRPr="00D05D71" w:rsidRDefault="00D05D71" w:rsidP="002F7BDF">
      <w:pPr>
        <w:ind w:right="51"/>
        <w:jc w:val="both"/>
        <w:rPr>
          <w:rFonts w:ascii="Arial" w:hAnsi="Arial" w:cs="Arial"/>
          <w:b/>
          <w:bCs/>
          <w:sz w:val="24"/>
          <w:szCs w:val="24"/>
        </w:rPr>
      </w:pPr>
    </w:p>
    <w:p w14:paraId="619C460A" w14:textId="77777777" w:rsidR="00362BFD" w:rsidRPr="002A404C" w:rsidRDefault="00362BFD" w:rsidP="00362BFD">
      <w:pPr>
        <w:jc w:val="both"/>
        <w:rPr>
          <w:rFonts w:ascii="Arial" w:hAnsi="Arial" w:cs="Arial"/>
          <w:b/>
          <w:bCs/>
          <w:sz w:val="24"/>
          <w:szCs w:val="24"/>
        </w:rPr>
      </w:pPr>
      <w:r w:rsidRPr="002A404C">
        <w:rPr>
          <w:rFonts w:ascii="Arial" w:hAnsi="Arial" w:cs="Arial"/>
          <w:b/>
          <w:bCs/>
          <w:sz w:val="24"/>
          <w:szCs w:val="24"/>
        </w:rPr>
        <w:t>CASO CONCRETO:</w:t>
      </w:r>
    </w:p>
    <w:p w14:paraId="0DE290C8" w14:textId="77777777" w:rsidR="002F7BDF" w:rsidRDefault="00362BFD" w:rsidP="00362BFD">
      <w:pPr>
        <w:jc w:val="both"/>
        <w:rPr>
          <w:rFonts w:ascii="Arial" w:hAnsi="Arial" w:cs="Arial"/>
          <w:sz w:val="24"/>
          <w:szCs w:val="24"/>
        </w:rPr>
      </w:pPr>
      <w:r w:rsidRPr="00A97CBD">
        <w:rPr>
          <w:rFonts w:ascii="Arial" w:hAnsi="Arial" w:cs="Arial"/>
          <w:sz w:val="24"/>
          <w:szCs w:val="24"/>
        </w:rPr>
        <w:t xml:space="preserve">En cuanto al tema del derecho de petición </w:t>
      </w:r>
      <w:r>
        <w:rPr>
          <w:rFonts w:ascii="Arial" w:hAnsi="Arial" w:cs="Arial"/>
          <w:sz w:val="24"/>
          <w:szCs w:val="24"/>
        </w:rPr>
        <w:t xml:space="preserve">de fecha </w:t>
      </w:r>
      <w:r w:rsidR="002F7BDF">
        <w:rPr>
          <w:rFonts w:ascii="Arial" w:hAnsi="Arial" w:cs="Arial"/>
          <w:sz w:val="24"/>
          <w:szCs w:val="24"/>
        </w:rPr>
        <w:t xml:space="preserve">once (11) de marzo de dos mil veintiuno (2021), </w:t>
      </w:r>
      <w:r w:rsidRPr="00A97CBD">
        <w:rPr>
          <w:rFonts w:ascii="Arial" w:hAnsi="Arial" w:cs="Arial"/>
          <w:sz w:val="24"/>
          <w:szCs w:val="24"/>
        </w:rPr>
        <w:t xml:space="preserve">en que </w:t>
      </w:r>
      <w:r w:rsidR="002F7BDF">
        <w:rPr>
          <w:rFonts w:ascii="Arial" w:hAnsi="Arial" w:cs="Arial"/>
          <w:sz w:val="24"/>
          <w:szCs w:val="24"/>
        </w:rPr>
        <w:t xml:space="preserve">el </w:t>
      </w:r>
      <w:r w:rsidRPr="00A97CBD">
        <w:rPr>
          <w:rFonts w:ascii="Arial" w:hAnsi="Arial" w:cs="Arial"/>
          <w:sz w:val="24"/>
          <w:szCs w:val="24"/>
        </w:rPr>
        <w:t>accionante</w:t>
      </w:r>
      <w:r w:rsidR="002F7BDF">
        <w:rPr>
          <w:rFonts w:ascii="Arial" w:hAnsi="Arial" w:cs="Arial"/>
          <w:sz w:val="24"/>
          <w:szCs w:val="24"/>
        </w:rPr>
        <w:t xml:space="preserve"> a través de apoderado </w:t>
      </w:r>
      <w:proofErr w:type="gramStart"/>
      <w:r w:rsidR="002F7BDF">
        <w:rPr>
          <w:rFonts w:ascii="Arial" w:hAnsi="Arial" w:cs="Arial"/>
          <w:sz w:val="24"/>
          <w:szCs w:val="24"/>
        </w:rPr>
        <w:t xml:space="preserve">legal </w:t>
      </w:r>
      <w:r w:rsidRPr="00A97CBD">
        <w:rPr>
          <w:rFonts w:ascii="Arial" w:hAnsi="Arial" w:cs="Arial"/>
          <w:sz w:val="24"/>
          <w:szCs w:val="24"/>
        </w:rPr>
        <w:t xml:space="preserve"> solicita</w:t>
      </w:r>
      <w:proofErr w:type="gramEnd"/>
      <w:r w:rsidRPr="00A97CBD">
        <w:rPr>
          <w:rFonts w:ascii="Arial" w:hAnsi="Arial" w:cs="Arial"/>
          <w:sz w:val="24"/>
          <w:szCs w:val="24"/>
        </w:rPr>
        <w:t xml:space="preserve">  ante la Alcaldía Municipal de Tenerife, Magdalena</w:t>
      </w:r>
      <w:r w:rsidR="002F7BDF">
        <w:rPr>
          <w:rFonts w:ascii="Arial" w:hAnsi="Arial" w:cs="Arial"/>
          <w:sz w:val="24"/>
          <w:szCs w:val="24"/>
        </w:rPr>
        <w:t>, lo siguiente:</w:t>
      </w:r>
    </w:p>
    <w:p w14:paraId="5295391B" w14:textId="18F7693D" w:rsidR="002F7BDF" w:rsidRDefault="002F7BDF" w:rsidP="001647D3">
      <w:pPr>
        <w:pStyle w:val="Prrafodelista"/>
        <w:numPr>
          <w:ilvl w:val="0"/>
          <w:numId w:val="11"/>
        </w:numPr>
        <w:autoSpaceDE w:val="0"/>
        <w:autoSpaceDN w:val="0"/>
        <w:adjustRightInd w:val="0"/>
        <w:spacing w:after="0" w:line="240" w:lineRule="auto"/>
        <w:jc w:val="both"/>
        <w:rPr>
          <w:rFonts w:ascii="Arial" w:hAnsi="Arial" w:cs="Arial"/>
          <w:b/>
          <w:bCs/>
          <w:i/>
          <w:iCs/>
        </w:rPr>
      </w:pPr>
      <w:r w:rsidRPr="001647D3">
        <w:rPr>
          <w:rFonts w:ascii="Arial" w:hAnsi="Arial" w:cs="Arial"/>
          <w:b/>
          <w:bCs/>
          <w:i/>
          <w:iCs/>
        </w:rPr>
        <w:t>Expedir Acto Administrativo de Reconocimiento y Pago de las Cesantías causadas a mí favor, en el periodo comprendido entre el 4 de julio hasta el 31 de diciembre de 2019, en el cual me desempeñé en el cargo de TESORERO;</w:t>
      </w:r>
    </w:p>
    <w:p w14:paraId="668D1642" w14:textId="77777777" w:rsidR="001647D3" w:rsidRPr="001647D3" w:rsidRDefault="001647D3" w:rsidP="001647D3">
      <w:pPr>
        <w:pStyle w:val="Prrafodelista"/>
        <w:autoSpaceDE w:val="0"/>
        <w:autoSpaceDN w:val="0"/>
        <w:adjustRightInd w:val="0"/>
        <w:spacing w:after="0" w:line="240" w:lineRule="auto"/>
        <w:ind w:left="1068"/>
        <w:jc w:val="both"/>
        <w:rPr>
          <w:rFonts w:ascii="Arial" w:hAnsi="Arial" w:cs="Arial"/>
          <w:b/>
          <w:bCs/>
          <w:i/>
          <w:iCs/>
        </w:rPr>
      </w:pPr>
    </w:p>
    <w:p w14:paraId="41BC9A59" w14:textId="4D9BDEA8" w:rsidR="002F7BDF" w:rsidRDefault="002F7BDF" w:rsidP="001647D3">
      <w:pPr>
        <w:pStyle w:val="Prrafodelista"/>
        <w:numPr>
          <w:ilvl w:val="0"/>
          <w:numId w:val="11"/>
        </w:numPr>
        <w:autoSpaceDE w:val="0"/>
        <w:autoSpaceDN w:val="0"/>
        <w:adjustRightInd w:val="0"/>
        <w:spacing w:after="0" w:line="240" w:lineRule="auto"/>
        <w:jc w:val="both"/>
        <w:rPr>
          <w:rFonts w:ascii="Arial" w:hAnsi="Arial" w:cs="Arial"/>
          <w:b/>
          <w:bCs/>
          <w:i/>
          <w:iCs/>
        </w:rPr>
      </w:pPr>
      <w:r w:rsidRPr="001647D3">
        <w:rPr>
          <w:rFonts w:ascii="Arial" w:hAnsi="Arial" w:cs="Arial"/>
          <w:b/>
          <w:bCs/>
          <w:i/>
          <w:iCs/>
        </w:rPr>
        <w:t>Reconocer y Pagar la Sanción Moratoria por el no pago oportuno de dicha Prestación Social conforme a lo consagrado en la Ley 50 de 1990, la Ley 344 de 1996, articulo 13, reglamentado por el Decreto 1582 de 1998, la Sentencia de Unificación de la Corte Constitucional SU098/18;</w:t>
      </w:r>
    </w:p>
    <w:p w14:paraId="4299A821" w14:textId="77777777" w:rsidR="001647D3" w:rsidRPr="001647D3" w:rsidRDefault="001647D3" w:rsidP="001647D3">
      <w:pPr>
        <w:pStyle w:val="Prrafodelista"/>
        <w:rPr>
          <w:rFonts w:ascii="Arial" w:hAnsi="Arial" w:cs="Arial"/>
          <w:b/>
          <w:bCs/>
          <w:i/>
          <w:iCs/>
        </w:rPr>
      </w:pPr>
    </w:p>
    <w:p w14:paraId="7B7A247E" w14:textId="7EF5EF20" w:rsidR="002F7BDF" w:rsidRPr="004D7EF4" w:rsidRDefault="002F7BDF" w:rsidP="001647D3">
      <w:pPr>
        <w:pStyle w:val="Prrafodelista"/>
        <w:numPr>
          <w:ilvl w:val="0"/>
          <w:numId w:val="11"/>
        </w:numPr>
        <w:autoSpaceDE w:val="0"/>
        <w:autoSpaceDN w:val="0"/>
        <w:adjustRightInd w:val="0"/>
        <w:spacing w:after="0" w:line="240" w:lineRule="auto"/>
        <w:jc w:val="both"/>
        <w:rPr>
          <w:rFonts w:ascii="Arial" w:hAnsi="Arial" w:cs="Arial"/>
          <w:b/>
          <w:bCs/>
          <w:color w:val="201F1E"/>
          <w:bdr w:val="none" w:sz="0" w:space="0" w:color="auto" w:frame="1"/>
        </w:rPr>
      </w:pPr>
      <w:r w:rsidRPr="001647D3">
        <w:rPr>
          <w:rFonts w:ascii="Arial" w:hAnsi="Arial" w:cs="Arial"/>
          <w:b/>
          <w:bCs/>
          <w:i/>
          <w:iCs/>
        </w:rPr>
        <w:t>En caso no se acceda a lo anteriormente solicitado, sírvase informar si los demás empleados del Municipio de Tenerife Magdalena le fueron consignadas o canceladas sus cesantías correspondientes al periodo comprendido entre el 4 de julio al 31 de diciembre de 2019.</w:t>
      </w:r>
    </w:p>
    <w:p w14:paraId="23BEBA74" w14:textId="77777777" w:rsidR="004D7EF4" w:rsidRPr="004D7EF4" w:rsidRDefault="004D7EF4" w:rsidP="004D7EF4">
      <w:pPr>
        <w:pStyle w:val="Prrafodelista"/>
        <w:rPr>
          <w:rFonts w:ascii="Arial" w:hAnsi="Arial" w:cs="Arial"/>
          <w:b/>
          <w:bCs/>
          <w:color w:val="201F1E"/>
          <w:bdr w:val="none" w:sz="0" w:space="0" w:color="auto" w:frame="1"/>
        </w:rPr>
      </w:pPr>
    </w:p>
    <w:p w14:paraId="245654BD" w14:textId="77777777" w:rsidR="004D7EF4" w:rsidRDefault="004D7EF4" w:rsidP="004D7EF4">
      <w:pPr>
        <w:autoSpaceDE w:val="0"/>
        <w:autoSpaceDN w:val="0"/>
        <w:adjustRightInd w:val="0"/>
        <w:spacing w:after="0" w:line="240" w:lineRule="auto"/>
        <w:jc w:val="both"/>
        <w:rPr>
          <w:rFonts w:ascii="Arial" w:hAnsi="Arial" w:cs="Arial"/>
          <w:b/>
          <w:bCs/>
          <w:color w:val="201F1E"/>
          <w:bdr w:val="none" w:sz="0" w:space="0" w:color="auto" w:frame="1"/>
        </w:rPr>
      </w:pPr>
    </w:p>
    <w:p w14:paraId="00474B47" w14:textId="77777777" w:rsidR="004D7EF4" w:rsidRDefault="004D7EF4" w:rsidP="004D7EF4">
      <w:pPr>
        <w:autoSpaceDE w:val="0"/>
        <w:autoSpaceDN w:val="0"/>
        <w:adjustRightInd w:val="0"/>
        <w:spacing w:after="0" w:line="240" w:lineRule="auto"/>
        <w:jc w:val="both"/>
        <w:rPr>
          <w:rFonts w:ascii="Arial" w:hAnsi="Arial" w:cs="Arial"/>
          <w:b/>
          <w:bCs/>
          <w:color w:val="201F1E"/>
          <w:bdr w:val="none" w:sz="0" w:space="0" w:color="auto" w:frame="1"/>
        </w:rPr>
      </w:pPr>
    </w:p>
    <w:p w14:paraId="394A8170" w14:textId="77777777" w:rsidR="004D7EF4" w:rsidRDefault="004D7EF4" w:rsidP="004D7EF4">
      <w:pPr>
        <w:autoSpaceDE w:val="0"/>
        <w:autoSpaceDN w:val="0"/>
        <w:adjustRightInd w:val="0"/>
        <w:spacing w:after="0" w:line="240" w:lineRule="auto"/>
        <w:jc w:val="both"/>
        <w:rPr>
          <w:rFonts w:ascii="Arial" w:hAnsi="Arial" w:cs="Arial"/>
          <w:b/>
          <w:bCs/>
          <w:color w:val="201F1E"/>
          <w:bdr w:val="none" w:sz="0" w:space="0" w:color="auto" w:frame="1"/>
        </w:rPr>
      </w:pPr>
    </w:p>
    <w:p w14:paraId="3BE38DAB" w14:textId="7D3FFE34" w:rsidR="004D7EF4" w:rsidRPr="009E1F03" w:rsidRDefault="004D7EF4" w:rsidP="004D7EF4">
      <w:pPr>
        <w:autoSpaceDE w:val="0"/>
        <w:autoSpaceDN w:val="0"/>
        <w:adjustRightInd w:val="0"/>
        <w:spacing w:after="0" w:line="240" w:lineRule="auto"/>
        <w:jc w:val="both"/>
        <w:rPr>
          <w:rFonts w:ascii="Arial" w:hAnsi="Arial" w:cs="Arial"/>
          <w:color w:val="201F1E"/>
          <w:sz w:val="24"/>
          <w:szCs w:val="24"/>
          <w:bdr w:val="none" w:sz="0" w:space="0" w:color="auto" w:frame="1"/>
        </w:rPr>
      </w:pPr>
      <w:r w:rsidRPr="009E1F03">
        <w:rPr>
          <w:rFonts w:ascii="Arial" w:hAnsi="Arial" w:cs="Arial"/>
          <w:color w:val="201F1E"/>
          <w:sz w:val="24"/>
          <w:szCs w:val="24"/>
          <w:bdr w:val="none" w:sz="0" w:space="0" w:color="auto" w:frame="1"/>
        </w:rPr>
        <w:lastRenderedPageBreak/>
        <w:t xml:space="preserve">Ahora dicha petición fue elevada el </w:t>
      </w:r>
      <w:proofErr w:type="spellStart"/>
      <w:r w:rsidRPr="009E1F03">
        <w:rPr>
          <w:rFonts w:ascii="Arial" w:hAnsi="Arial" w:cs="Arial"/>
          <w:color w:val="201F1E"/>
          <w:sz w:val="24"/>
          <w:szCs w:val="24"/>
          <w:bdr w:val="none" w:sz="0" w:space="0" w:color="auto" w:frame="1"/>
        </w:rPr>
        <w:t>dia</w:t>
      </w:r>
      <w:proofErr w:type="spellEnd"/>
      <w:r w:rsidRPr="009E1F03">
        <w:rPr>
          <w:rFonts w:ascii="Arial" w:hAnsi="Arial" w:cs="Arial"/>
          <w:color w:val="201F1E"/>
          <w:sz w:val="24"/>
          <w:szCs w:val="24"/>
          <w:bdr w:val="none" w:sz="0" w:space="0" w:color="auto" w:frame="1"/>
        </w:rPr>
        <w:t xml:space="preserve"> once (11) de marzo de dos mil veintiuno (2021), siendo recibida por la Alcaldía, el mismo día y contestada la petición el </w:t>
      </w:r>
      <w:proofErr w:type="spellStart"/>
      <w:r w:rsidRPr="009E1F03">
        <w:rPr>
          <w:rFonts w:ascii="Arial" w:hAnsi="Arial" w:cs="Arial"/>
          <w:color w:val="201F1E"/>
          <w:sz w:val="24"/>
          <w:szCs w:val="24"/>
          <w:bdr w:val="none" w:sz="0" w:space="0" w:color="auto" w:frame="1"/>
        </w:rPr>
        <w:t>dia</w:t>
      </w:r>
      <w:proofErr w:type="spellEnd"/>
      <w:r w:rsidRPr="009E1F03">
        <w:rPr>
          <w:rFonts w:ascii="Arial" w:hAnsi="Arial" w:cs="Arial"/>
          <w:color w:val="201F1E"/>
          <w:sz w:val="24"/>
          <w:szCs w:val="24"/>
          <w:bdr w:val="none" w:sz="0" w:space="0" w:color="auto" w:frame="1"/>
        </w:rPr>
        <w:t xml:space="preserve"> tres </w:t>
      </w:r>
      <w:proofErr w:type="gramStart"/>
      <w:r w:rsidRPr="009E1F03">
        <w:rPr>
          <w:rFonts w:ascii="Arial" w:hAnsi="Arial" w:cs="Arial"/>
          <w:color w:val="201F1E"/>
          <w:sz w:val="24"/>
          <w:szCs w:val="24"/>
          <w:bdr w:val="none" w:sz="0" w:space="0" w:color="auto" w:frame="1"/>
        </w:rPr>
        <w:t>( 3</w:t>
      </w:r>
      <w:proofErr w:type="gramEnd"/>
      <w:r w:rsidRPr="009E1F03">
        <w:rPr>
          <w:rFonts w:ascii="Arial" w:hAnsi="Arial" w:cs="Arial"/>
          <w:color w:val="201F1E"/>
          <w:sz w:val="24"/>
          <w:szCs w:val="24"/>
          <w:bdr w:val="none" w:sz="0" w:space="0" w:color="auto" w:frame="1"/>
        </w:rPr>
        <w:t xml:space="preserve">) de mayo de dos mil veintiuno (2021),  por parte de la Alcaldía, </w:t>
      </w:r>
      <w:proofErr w:type="spellStart"/>
      <w:r w:rsidRPr="009E1F03">
        <w:rPr>
          <w:rFonts w:ascii="Arial" w:hAnsi="Arial" w:cs="Arial"/>
          <w:color w:val="201F1E"/>
          <w:sz w:val="24"/>
          <w:szCs w:val="24"/>
          <w:bdr w:val="none" w:sz="0" w:space="0" w:color="auto" w:frame="1"/>
        </w:rPr>
        <w:t>asi</w:t>
      </w:r>
      <w:proofErr w:type="spellEnd"/>
      <w:r w:rsidRPr="009E1F03">
        <w:rPr>
          <w:rFonts w:ascii="Arial" w:hAnsi="Arial" w:cs="Arial"/>
          <w:color w:val="201F1E"/>
          <w:sz w:val="24"/>
          <w:szCs w:val="24"/>
          <w:bdr w:val="none" w:sz="0" w:space="0" w:color="auto" w:frame="1"/>
        </w:rPr>
        <w:t>:</w:t>
      </w:r>
    </w:p>
    <w:p w14:paraId="6C9A6D7F" w14:textId="7B678371" w:rsidR="004D7EF4" w:rsidRPr="009E1F03" w:rsidRDefault="004D7EF4" w:rsidP="004D7EF4">
      <w:pPr>
        <w:autoSpaceDE w:val="0"/>
        <w:autoSpaceDN w:val="0"/>
        <w:adjustRightInd w:val="0"/>
        <w:spacing w:after="0" w:line="240" w:lineRule="auto"/>
        <w:jc w:val="both"/>
        <w:rPr>
          <w:rFonts w:ascii="Arial" w:hAnsi="Arial" w:cs="Arial"/>
          <w:color w:val="201F1E"/>
          <w:sz w:val="24"/>
          <w:szCs w:val="24"/>
          <w:bdr w:val="none" w:sz="0" w:space="0" w:color="auto" w:frame="1"/>
        </w:rPr>
      </w:pPr>
    </w:p>
    <w:p w14:paraId="4D2A82F5" w14:textId="1FA9F5B6" w:rsidR="004D7EF4" w:rsidRPr="009E1F03" w:rsidRDefault="004D7EF4" w:rsidP="004D7EF4">
      <w:pPr>
        <w:pStyle w:val="Prrafodelista"/>
        <w:numPr>
          <w:ilvl w:val="0"/>
          <w:numId w:val="12"/>
        </w:numPr>
        <w:autoSpaceDE w:val="0"/>
        <w:autoSpaceDN w:val="0"/>
        <w:adjustRightInd w:val="0"/>
        <w:spacing w:after="0" w:line="240" w:lineRule="auto"/>
        <w:jc w:val="both"/>
        <w:rPr>
          <w:rFonts w:ascii="Arial" w:hAnsi="Arial" w:cs="Arial"/>
          <w:color w:val="201F1E"/>
          <w:sz w:val="24"/>
          <w:szCs w:val="24"/>
          <w:bdr w:val="none" w:sz="0" w:space="0" w:color="auto" w:frame="1"/>
        </w:rPr>
      </w:pPr>
      <w:r w:rsidRPr="009E1F03">
        <w:rPr>
          <w:rFonts w:ascii="Arial" w:hAnsi="Arial" w:cs="Arial"/>
          <w:color w:val="201F1E"/>
          <w:sz w:val="24"/>
          <w:szCs w:val="24"/>
          <w:bdr w:val="none" w:sz="0" w:space="0" w:color="auto" w:frame="1"/>
        </w:rPr>
        <w:t>Remisión y recibido de la petición de fecha 11 de marzo de 2021</w:t>
      </w:r>
    </w:p>
    <w:p w14:paraId="07EF8E17" w14:textId="734A2D8B" w:rsidR="004D7EF4" w:rsidRDefault="004D7EF4" w:rsidP="00362BFD">
      <w:pPr>
        <w:jc w:val="both"/>
        <w:rPr>
          <w:rFonts w:ascii="Arial" w:hAnsi="Arial" w:cs="Arial"/>
          <w:sz w:val="24"/>
          <w:szCs w:val="24"/>
        </w:rPr>
      </w:pPr>
      <w:r>
        <w:rPr>
          <w:rFonts w:ascii="Arial" w:hAnsi="Arial" w:cs="Arial"/>
          <w:b/>
          <w:bCs/>
          <w:noProof/>
          <w:color w:val="201F1E"/>
          <w:bdr w:val="none" w:sz="0" w:space="0" w:color="auto" w:frame="1"/>
        </w:rPr>
        <w:drawing>
          <wp:anchor distT="0" distB="0" distL="114300" distR="114300" simplePos="0" relativeHeight="251661312" behindDoc="1" locked="0" layoutInCell="1" allowOverlap="1" wp14:anchorId="70292D87" wp14:editId="36BB0368">
            <wp:simplePos x="0" y="0"/>
            <wp:positionH relativeFrom="column">
              <wp:posOffset>-899160</wp:posOffset>
            </wp:positionH>
            <wp:positionV relativeFrom="paragraph">
              <wp:posOffset>153670</wp:posOffset>
            </wp:positionV>
            <wp:extent cx="8010525" cy="33432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10525" cy="3343275"/>
                    </a:xfrm>
                    <a:prstGeom prst="rect">
                      <a:avLst/>
                    </a:prstGeom>
                    <a:noFill/>
                    <a:ln>
                      <a:noFill/>
                    </a:ln>
                  </pic:spPr>
                </pic:pic>
              </a:graphicData>
            </a:graphic>
          </wp:anchor>
        </w:drawing>
      </w:r>
    </w:p>
    <w:p w14:paraId="609F7317" w14:textId="77777777" w:rsidR="004D7EF4" w:rsidRDefault="004D7EF4" w:rsidP="00362BFD">
      <w:pPr>
        <w:jc w:val="both"/>
        <w:rPr>
          <w:rFonts w:ascii="Arial" w:hAnsi="Arial" w:cs="Arial"/>
          <w:sz w:val="24"/>
          <w:szCs w:val="24"/>
        </w:rPr>
      </w:pPr>
    </w:p>
    <w:p w14:paraId="3ED8C5E5" w14:textId="77777777" w:rsidR="004D7EF4" w:rsidRDefault="004D7EF4" w:rsidP="00362BFD">
      <w:pPr>
        <w:jc w:val="both"/>
        <w:rPr>
          <w:rFonts w:ascii="Arial" w:hAnsi="Arial" w:cs="Arial"/>
          <w:sz w:val="24"/>
          <w:szCs w:val="24"/>
        </w:rPr>
      </w:pPr>
    </w:p>
    <w:p w14:paraId="57BAB623" w14:textId="77777777" w:rsidR="004D7EF4" w:rsidRDefault="004D7EF4" w:rsidP="00362BFD">
      <w:pPr>
        <w:jc w:val="both"/>
        <w:rPr>
          <w:rFonts w:ascii="Arial" w:hAnsi="Arial" w:cs="Arial"/>
          <w:sz w:val="24"/>
          <w:szCs w:val="24"/>
        </w:rPr>
      </w:pPr>
    </w:p>
    <w:p w14:paraId="27B9AF0A" w14:textId="77777777" w:rsidR="004D7EF4" w:rsidRDefault="004D7EF4" w:rsidP="00362BFD">
      <w:pPr>
        <w:jc w:val="both"/>
        <w:rPr>
          <w:rFonts w:ascii="Arial" w:hAnsi="Arial" w:cs="Arial"/>
          <w:sz w:val="24"/>
          <w:szCs w:val="24"/>
        </w:rPr>
      </w:pPr>
    </w:p>
    <w:p w14:paraId="661EAB6F" w14:textId="77777777" w:rsidR="004D7EF4" w:rsidRDefault="004D7EF4" w:rsidP="00362BFD">
      <w:pPr>
        <w:jc w:val="both"/>
        <w:rPr>
          <w:rFonts w:ascii="Arial" w:hAnsi="Arial" w:cs="Arial"/>
          <w:sz w:val="24"/>
          <w:szCs w:val="24"/>
        </w:rPr>
      </w:pPr>
    </w:p>
    <w:p w14:paraId="3D00065F" w14:textId="77777777" w:rsidR="004D7EF4" w:rsidRDefault="004D7EF4" w:rsidP="00362BFD">
      <w:pPr>
        <w:jc w:val="both"/>
        <w:rPr>
          <w:rFonts w:ascii="Arial" w:hAnsi="Arial" w:cs="Arial"/>
          <w:sz w:val="24"/>
          <w:szCs w:val="24"/>
        </w:rPr>
      </w:pPr>
    </w:p>
    <w:p w14:paraId="59078C23" w14:textId="77777777" w:rsidR="004D7EF4" w:rsidRDefault="004D7EF4" w:rsidP="00362BFD">
      <w:pPr>
        <w:jc w:val="both"/>
        <w:rPr>
          <w:rFonts w:ascii="Arial" w:hAnsi="Arial" w:cs="Arial"/>
          <w:sz w:val="24"/>
          <w:szCs w:val="24"/>
        </w:rPr>
      </w:pPr>
    </w:p>
    <w:p w14:paraId="117EAFDE" w14:textId="77777777" w:rsidR="004D7EF4" w:rsidRDefault="004D7EF4" w:rsidP="00362BFD">
      <w:pPr>
        <w:jc w:val="both"/>
        <w:rPr>
          <w:rFonts w:ascii="Arial" w:hAnsi="Arial" w:cs="Arial"/>
          <w:sz w:val="24"/>
          <w:szCs w:val="24"/>
        </w:rPr>
      </w:pPr>
    </w:p>
    <w:p w14:paraId="23DFE98C" w14:textId="77777777" w:rsidR="004D7EF4" w:rsidRDefault="004D7EF4" w:rsidP="00362BFD">
      <w:pPr>
        <w:jc w:val="both"/>
        <w:rPr>
          <w:rFonts w:ascii="Arial" w:hAnsi="Arial" w:cs="Arial"/>
          <w:sz w:val="24"/>
          <w:szCs w:val="24"/>
        </w:rPr>
      </w:pPr>
    </w:p>
    <w:p w14:paraId="562F4B7B" w14:textId="77777777" w:rsidR="004D7EF4" w:rsidRDefault="004D7EF4" w:rsidP="00362BFD">
      <w:pPr>
        <w:jc w:val="both"/>
        <w:rPr>
          <w:rFonts w:ascii="Arial" w:hAnsi="Arial" w:cs="Arial"/>
          <w:sz w:val="24"/>
          <w:szCs w:val="24"/>
        </w:rPr>
      </w:pPr>
    </w:p>
    <w:p w14:paraId="27E50C5E" w14:textId="77777777" w:rsidR="004D7EF4" w:rsidRDefault="004D7EF4" w:rsidP="00362BFD">
      <w:pPr>
        <w:jc w:val="both"/>
        <w:rPr>
          <w:rFonts w:ascii="Arial" w:hAnsi="Arial" w:cs="Arial"/>
          <w:sz w:val="24"/>
          <w:szCs w:val="24"/>
        </w:rPr>
      </w:pPr>
    </w:p>
    <w:p w14:paraId="4FEF2B35" w14:textId="77777777" w:rsidR="004D7EF4" w:rsidRDefault="004D7EF4" w:rsidP="00362BFD">
      <w:pPr>
        <w:jc w:val="both"/>
        <w:rPr>
          <w:rFonts w:ascii="Arial" w:hAnsi="Arial" w:cs="Arial"/>
          <w:sz w:val="24"/>
          <w:szCs w:val="24"/>
        </w:rPr>
      </w:pPr>
    </w:p>
    <w:p w14:paraId="3142B4F5" w14:textId="46F5FAAD" w:rsidR="004D7EF4" w:rsidRDefault="004D7EF4" w:rsidP="004D7EF4">
      <w:pPr>
        <w:pStyle w:val="Prrafodelista"/>
        <w:numPr>
          <w:ilvl w:val="0"/>
          <w:numId w:val="12"/>
        </w:numPr>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14:anchorId="494E7961" wp14:editId="0AE50711">
            <wp:simplePos x="0" y="0"/>
            <wp:positionH relativeFrom="column">
              <wp:posOffset>-699135</wp:posOffset>
            </wp:positionH>
            <wp:positionV relativeFrom="paragraph">
              <wp:posOffset>184785</wp:posOffset>
            </wp:positionV>
            <wp:extent cx="7191375" cy="36861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137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EF4">
        <w:rPr>
          <w:rFonts w:ascii="Arial" w:hAnsi="Arial" w:cs="Arial"/>
          <w:sz w:val="24"/>
          <w:szCs w:val="24"/>
        </w:rPr>
        <w:t>Notificaci</w:t>
      </w:r>
      <w:r>
        <w:rPr>
          <w:rFonts w:ascii="Arial" w:hAnsi="Arial" w:cs="Arial"/>
          <w:sz w:val="24"/>
          <w:szCs w:val="24"/>
        </w:rPr>
        <w:t>ó</w:t>
      </w:r>
      <w:r w:rsidRPr="004D7EF4">
        <w:rPr>
          <w:rFonts w:ascii="Arial" w:hAnsi="Arial" w:cs="Arial"/>
          <w:sz w:val="24"/>
          <w:szCs w:val="24"/>
        </w:rPr>
        <w:t>n personal de la petición al accionante</w:t>
      </w:r>
      <w:r>
        <w:rPr>
          <w:rFonts w:ascii="Arial" w:hAnsi="Arial" w:cs="Arial"/>
          <w:sz w:val="24"/>
          <w:szCs w:val="24"/>
        </w:rPr>
        <w:t>:</w:t>
      </w:r>
    </w:p>
    <w:p w14:paraId="5EC55BD6" w14:textId="6C3BA356" w:rsidR="004D7EF4" w:rsidRDefault="004D7EF4" w:rsidP="004D7EF4">
      <w:pPr>
        <w:pStyle w:val="Prrafodelista"/>
        <w:jc w:val="both"/>
        <w:rPr>
          <w:rFonts w:ascii="Arial" w:hAnsi="Arial" w:cs="Arial"/>
          <w:sz w:val="24"/>
          <w:szCs w:val="24"/>
        </w:rPr>
      </w:pPr>
    </w:p>
    <w:p w14:paraId="271DFBF1" w14:textId="77777777" w:rsidR="004D7EF4" w:rsidRDefault="004D7EF4" w:rsidP="004D7EF4">
      <w:pPr>
        <w:pStyle w:val="Prrafodelista"/>
        <w:jc w:val="both"/>
        <w:rPr>
          <w:rFonts w:ascii="Arial" w:hAnsi="Arial" w:cs="Arial"/>
          <w:sz w:val="24"/>
          <w:szCs w:val="24"/>
        </w:rPr>
      </w:pPr>
    </w:p>
    <w:p w14:paraId="5B1B8205" w14:textId="77777777" w:rsidR="004D7EF4" w:rsidRDefault="004D7EF4" w:rsidP="004D7EF4">
      <w:pPr>
        <w:pStyle w:val="Prrafodelista"/>
        <w:jc w:val="both"/>
        <w:rPr>
          <w:rFonts w:ascii="Arial" w:hAnsi="Arial" w:cs="Arial"/>
          <w:sz w:val="24"/>
          <w:szCs w:val="24"/>
        </w:rPr>
      </w:pPr>
    </w:p>
    <w:p w14:paraId="409FE97F" w14:textId="77777777" w:rsidR="004D7EF4" w:rsidRDefault="004D7EF4" w:rsidP="004D7EF4">
      <w:pPr>
        <w:pStyle w:val="Prrafodelista"/>
        <w:jc w:val="both"/>
        <w:rPr>
          <w:rFonts w:ascii="Arial" w:hAnsi="Arial" w:cs="Arial"/>
          <w:sz w:val="24"/>
          <w:szCs w:val="24"/>
        </w:rPr>
      </w:pPr>
    </w:p>
    <w:p w14:paraId="528C8FD7" w14:textId="77777777" w:rsidR="004D7EF4" w:rsidRDefault="004D7EF4" w:rsidP="004D7EF4">
      <w:pPr>
        <w:pStyle w:val="Prrafodelista"/>
        <w:jc w:val="both"/>
        <w:rPr>
          <w:rFonts w:ascii="Arial" w:hAnsi="Arial" w:cs="Arial"/>
          <w:sz w:val="24"/>
          <w:szCs w:val="24"/>
        </w:rPr>
      </w:pPr>
    </w:p>
    <w:p w14:paraId="7244C6BD" w14:textId="77777777" w:rsidR="004D7EF4" w:rsidRDefault="004D7EF4" w:rsidP="004D7EF4">
      <w:pPr>
        <w:pStyle w:val="Prrafodelista"/>
        <w:jc w:val="both"/>
        <w:rPr>
          <w:rFonts w:ascii="Arial" w:hAnsi="Arial" w:cs="Arial"/>
          <w:sz w:val="24"/>
          <w:szCs w:val="24"/>
        </w:rPr>
      </w:pPr>
    </w:p>
    <w:p w14:paraId="516248DD" w14:textId="77777777" w:rsidR="004D7EF4" w:rsidRDefault="004D7EF4" w:rsidP="004D7EF4">
      <w:pPr>
        <w:pStyle w:val="Prrafodelista"/>
        <w:jc w:val="both"/>
        <w:rPr>
          <w:rFonts w:ascii="Arial" w:hAnsi="Arial" w:cs="Arial"/>
          <w:sz w:val="24"/>
          <w:szCs w:val="24"/>
        </w:rPr>
      </w:pPr>
    </w:p>
    <w:p w14:paraId="79B96ADF" w14:textId="77777777" w:rsidR="004D7EF4" w:rsidRDefault="004D7EF4" w:rsidP="004D7EF4">
      <w:pPr>
        <w:pStyle w:val="Prrafodelista"/>
        <w:jc w:val="both"/>
        <w:rPr>
          <w:rFonts w:ascii="Arial" w:hAnsi="Arial" w:cs="Arial"/>
          <w:sz w:val="24"/>
          <w:szCs w:val="24"/>
        </w:rPr>
      </w:pPr>
    </w:p>
    <w:p w14:paraId="6C33F6EF" w14:textId="77777777" w:rsidR="004D7EF4" w:rsidRDefault="004D7EF4" w:rsidP="004D7EF4">
      <w:pPr>
        <w:pStyle w:val="Prrafodelista"/>
        <w:jc w:val="both"/>
        <w:rPr>
          <w:rFonts w:ascii="Arial" w:hAnsi="Arial" w:cs="Arial"/>
          <w:sz w:val="24"/>
          <w:szCs w:val="24"/>
        </w:rPr>
      </w:pPr>
    </w:p>
    <w:p w14:paraId="1209C19B" w14:textId="77777777" w:rsidR="004D7EF4" w:rsidRDefault="004D7EF4" w:rsidP="004D7EF4">
      <w:pPr>
        <w:pStyle w:val="Prrafodelista"/>
        <w:jc w:val="both"/>
        <w:rPr>
          <w:rFonts w:ascii="Arial" w:hAnsi="Arial" w:cs="Arial"/>
          <w:sz w:val="24"/>
          <w:szCs w:val="24"/>
        </w:rPr>
      </w:pPr>
    </w:p>
    <w:p w14:paraId="2AF596E3" w14:textId="77777777" w:rsidR="004D7EF4" w:rsidRDefault="004D7EF4" w:rsidP="004D7EF4">
      <w:pPr>
        <w:pStyle w:val="Prrafodelista"/>
        <w:jc w:val="both"/>
        <w:rPr>
          <w:rFonts w:ascii="Arial" w:hAnsi="Arial" w:cs="Arial"/>
          <w:sz w:val="24"/>
          <w:szCs w:val="24"/>
        </w:rPr>
      </w:pPr>
    </w:p>
    <w:p w14:paraId="6405D51E" w14:textId="77777777" w:rsidR="004D7EF4" w:rsidRDefault="004D7EF4" w:rsidP="004D7EF4">
      <w:pPr>
        <w:pStyle w:val="Prrafodelista"/>
        <w:jc w:val="both"/>
        <w:rPr>
          <w:rFonts w:ascii="Arial" w:hAnsi="Arial" w:cs="Arial"/>
          <w:sz w:val="24"/>
          <w:szCs w:val="24"/>
        </w:rPr>
      </w:pPr>
    </w:p>
    <w:p w14:paraId="4A82BDF9" w14:textId="77777777" w:rsidR="004D7EF4" w:rsidRDefault="004D7EF4" w:rsidP="004D7EF4">
      <w:pPr>
        <w:pStyle w:val="Prrafodelista"/>
        <w:jc w:val="both"/>
        <w:rPr>
          <w:rFonts w:ascii="Arial" w:hAnsi="Arial" w:cs="Arial"/>
          <w:sz w:val="24"/>
          <w:szCs w:val="24"/>
        </w:rPr>
      </w:pPr>
    </w:p>
    <w:p w14:paraId="75E8515C" w14:textId="77777777" w:rsidR="004D7EF4" w:rsidRDefault="004D7EF4" w:rsidP="004D7EF4">
      <w:pPr>
        <w:pStyle w:val="Prrafodelista"/>
        <w:jc w:val="both"/>
        <w:rPr>
          <w:rFonts w:ascii="Arial" w:hAnsi="Arial" w:cs="Arial"/>
          <w:sz w:val="24"/>
          <w:szCs w:val="24"/>
        </w:rPr>
      </w:pPr>
    </w:p>
    <w:p w14:paraId="7107AB2E" w14:textId="77777777" w:rsidR="004D7EF4" w:rsidRDefault="004D7EF4" w:rsidP="004D7EF4">
      <w:pPr>
        <w:pStyle w:val="Prrafodelista"/>
        <w:jc w:val="both"/>
        <w:rPr>
          <w:rFonts w:ascii="Arial" w:hAnsi="Arial" w:cs="Arial"/>
          <w:sz w:val="24"/>
          <w:szCs w:val="24"/>
        </w:rPr>
      </w:pPr>
    </w:p>
    <w:p w14:paraId="624C7C57" w14:textId="77777777" w:rsidR="004D7EF4" w:rsidRDefault="004D7EF4" w:rsidP="004D7EF4">
      <w:pPr>
        <w:pStyle w:val="Prrafodelista"/>
        <w:jc w:val="both"/>
        <w:rPr>
          <w:rFonts w:ascii="Arial" w:hAnsi="Arial" w:cs="Arial"/>
          <w:sz w:val="24"/>
          <w:szCs w:val="24"/>
        </w:rPr>
      </w:pPr>
    </w:p>
    <w:p w14:paraId="76A54501" w14:textId="77777777" w:rsidR="004D7EF4" w:rsidRDefault="004D7EF4" w:rsidP="004D7EF4">
      <w:pPr>
        <w:pStyle w:val="Prrafodelista"/>
        <w:jc w:val="both"/>
        <w:rPr>
          <w:rFonts w:ascii="Arial" w:hAnsi="Arial" w:cs="Arial"/>
          <w:sz w:val="24"/>
          <w:szCs w:val="24"/>
        </w:rPr>
      </w:pPr>
    </w:p>
    <w:p w14:paraId="064209E2" w14:textId="77777777" w:rsidR="004D7EF4" w:rsidRDefault="004D7EF4" w:rsidP="004D7EF4">
      <w:pPr>
        <w:pStyle w:val="Prrafodelista"/>
        <w:jc w:val="both"/>
        <w:rPr>
          <w:rFonts w:ascii="Arial" w:hAnsi="Arial" w:cs="Arial"/>
          <w:sz w:val="24"/>
          <w:szCs w:val="24"/>
        </w:rPr>
      </w:pPr>
    </w:p>
    <w:p w14:paraId="3D65118F" w14:textId="77777777" w:rsidR="004D7EF4" w:rsidRDefault="004D7EF4" w:rsidP="004D7EF4">
      <w:pPr>
        <w:pStyle w:val="Prrafodelista"/>
        <w:jc w:val="both"/>
        <w:rPr>
          <w:rFonts w:ascii="Arial" w:hAnsi="Arial" w:cs="Arial"/>
          <w:sz w:val="24"/>
          <w:szCs w:val="24"/>
        </w:rPr>
      </w:pPr>
    </w:p>
    <w:p w14:paraId="0CC2CA0F" w14:textId="77777777" w:rsidR="004D7EF4" w:rsidRDefault="004D7EF4" w:rsidP="004D7EF4">
      <w:pPr>
        <w:pStyle w:val="Prrafodelista"/>
        <w:jc w:val="both"/>
        <w:rPr>
          <w:rFonts w:ascii="Arial" w:hAnsi="Arial" w:cs="Arial"/>
          <w:sz w:val="24"/>
          <w:szCs w:val="24"/>
        </w:rPr>
      </w:pPr>
    </w:p>
    <w:p w14:paraId="3431FC07" w14:textId="77777777" w:rsidR="004D7EF4" w:rsidRDefault="004D7EF4" w:rsidP="004D7EF4">
      <w:pPr>
        <w:pStyle w:val="Prrafodelista"/>
        <w:jc w:val="both"/>
        <w:rPr>
          <w:rFonts w:ascii="Arial" w:hAnsi="Arial" w:cs="Arial"/>
          <w:sz w:val="24"/>
          <w:szCs w:val="24"/>
        </w:rPr>
      </w:pPr>
    </w:p>
    <w:p w14:paraId="48013589" w14:textId="77777777" w:rsidR="009E1F03" w:rsidRDefault="009E1F03" w:rsidP="004D7EF4">
      <w:pPr>
        <w:pStyle w:val="Prrafodelista"/>
        <w:jc w:val="both"/>
        <w:rPr>
          <w:rFonts w:ascii="Arial" w:hAnsi="Arial" w:cs="Arial"/>
          <w:sz w:val="24"/>
          <w:szCs w:val="24"/>
        </w:rPr>
      </w:pPr>
      <w:r>
        <w:rPr>
          <w:rFonts w:ascii="Arial" w:hAnsi="Arial" w:cs="Arial"/>
          <w:sz w:val="24"/>
          <w:szCs w:val="24"/>
        </w:rPr>
        <w:t xml:space="preserve">Conforme a lo anterior, se puede realizar una simple operación matemática que perite demostrar que la respuesta fue dada por fuera del </w:t>
      </w:r>
      <w:proofErr w:type="spellStart"/>
      <w:r>
        <w:rPr>
          <w:rFonts w:ascii="Arial" w:hAnsi="Arial" w:cs="Arial"/>
          <w:sz w:val="24"/>
          <w:szCs w:val="24"/>
        </w:rPr>
        <w:t>termino</w:t>
      </w:r>
      <w:proofErr w:type="spellEnd"/>
      <w:r>
        <w:rPr>
          <w:rFonts w:ascii="Arial" w:hAnsi="Arial" w:cs="Arial"/>
          <w:sz w:val="24"/>
          <w:szCs w:val="24"/>
        </w:rPr>
        <w:t xml:space="preserve"> perentorio legal de los quince (15) días, para peticiones de información.</w:t>
      </w:r>
    </w:p>
    <w:p w14:paraId="64FA129B" w14:textId="77777777" w:rsidR="009E1F03" w:rsidRDefault="009E1F03" w:rsidP="004D7EF4">
      <w:pPr>
        <w:pStyle w:val="Prrafodelista"/>
        <w:jc w:val="both"/>
        <w:rPr>
          <w:rFonts w:ascii="Arial" w:hAnsi="Arial" w:cs="Arial"/>
          <w:sz w:val="24"/>
          <w:szCs w:val="24"/>
        </w:rPr>
      </w:pPr>
    </w:p>
    <w:p w14:paraId="690E982A" w14:textId="4640E96E" w:rsidR="00D05D71" w:rsidRPr="004D7EF4" w:rsidRDefault="009E1F03" w:rsidP="004D7EF4">
      <w:pPr>
        <w:pStyle w:val="Prrafodelista"/>
        <w:jc w:val="both"/>
        <w:rPr>
          <w:rFonts w:ascii="Arial" w:hAnsi="Arial" w:cs="Arial"/>
          <w:sz w:val="24"/>
          <w:szCs w:val="24"/>
        </w:rPr>
      </w:pPr>
      <w:r>
        <w:rPr>
          <w:rFonts w:ascii="Arial" w:hAnsi="Arial" w:cs="Arial"/>
          <w:sz w:val="24"/>
          <w:szCs w:val="24"/>
        </w:rPr>
        <w:t xml:space="preserve">Por otra parte, de las preguntas formuladas en la petición en líneas anteriores mencionadas, se </w:t>
      </w:r>
      <w:proofErr w:type="gramStart"/>
      <w:r w:rsidR="001647D3" w:rsidRPr="004D7EF4">
        <w:rPr>
          <w:rFonts w:ascii="Arial" w:hAnsi="Arial" w:cs="Arial"/>
          <w:sz w:val="24"/>
          <w:szCs w:val="24"/>
        </w:rPr>
        <w:t>denota  con</w:t>
      </w:r>
      <w:proofErr w:type="gramEnd"/>
      <w:r w:rsidR="001647D3" w:rsidRPr="004D7EF4">
        <w:rPr>
          <w:rFonts w:ascii="Arial" w:hAnsi="Arial" w:cs="Arial"/>
          <w:sz w:val="24"/>
          <w:szCs w:val="24"/>
        </w:rPr>
        <w:t xml:space="preserve"> una simple lectura que la petición se centra en el reconocimiento y pago de las cesantías del accionante en calidad de Tesorero, Municipal. La cual, la Alcaldía </w:t>
      </w:r>
      <w:proofErr w:type="gramStart"/>
      <w:r w:rsidR="001647D3" w:rsidRPr="004D7EF4">
        <w:rPr>
          <w:rFonts w:ascii="Arial" w:hAnsi="Arial" w:cs="Arial"/>
          <w:sz w:val="24"/>
          <w:szCs w:val="24"/>
        </w:rPr>
        <w:t>Municipal,  en</w:t>
      </w:r>
      <w:proofErr w:type="gramEnd"/>
      <w:r w:rsidR="001647D3" w:rsidRPr="004D7EF4">
        <w:rPr>
          <w:rFonts w:ascii="Arial" w:hAnsi="Arial" w:cs="Arial"/>
          <w:sz w:val="24"/>
          <w:szCs w:val="24"/>
        </w:rPr>
        <w:t xml:space="preserve"> respuesta que data de fecha </w:t>
      </w:r>
      <w:r w:rsidR="00A40801" w:rsidRPr="004D7EF4">
        <w:rPr>
          <w:rFonts w:ascii="Arial" w:hAnsi="Arial" w:cs="Arial"/>
          <w:sz w:val="24"/>
          <w:szCs w:val="24"/>
        </w:rPr>
        <w:t xml:space="preserve">tres (3) de mayo de dos mil veintiuno (2021), </w:t>
      </w:r>
      <w:r w:rsidR="001647D3" w:rsidRPr="004D7EF4">
        <w:rPr>
          <w:rFonts w:ascii="Arial" w:hAnsi="Arial" w:cs="Arial"/>
          <w:sz w:val="24"/>
          <w:szCs w:val="24"/>
        </w:rPr>
        <w:t>durante el termino de traslado de la contestación de la tutela</w:t>
      </w:r>
      <w:r w:rsidR="00A40801" w:rsidRPr="004D7EF4">
        <w:rPr>
          <w:rFonts w:ascii="Arial" w:hAnsi="Arial" w:cs="Arial"/>
          <w:sz w:val="24"/>
          <w:szCs w:val="24"/>
        </w:rPr>
        <w:t xml:space="preserve">, alegó tanto al Juzgado como al accionante, que la documentación que soporta el cargo de Tesorero </w:t>
      </w:r>
      <w:r w:rsidR="00A40801" w:rsidRPr="004D7EF4">
        <w:rPr>
          <w:rFonts w:ascii="Arial" w:hAnsi="Arial" w:cs="Arial"/>
          <w:sz w:val="24"/>
          <w:szCs w:val="24"/>
        </w:rPr>
        <w:lastRenderedPageBreak/>
        <w:t xml:space="preserve">Municipal de Tenerife, Magdalena, no consta en el </w:t>
      </w:r>
      <w:proofErr w:type="spellStart"/>
      <w:r w:rsidR="00A40801" w:rsidRPr="004D7EF4">
        <w:rPr>
          <w:rFonts w:ascii="Arial" w:hAnsi="Arial" w:cs="Arial"/>
          <w:sz w:val="24"/>
          <w:szCs w:val="24"/>
        </w:rPr>
        <w:t>Area</w:t>
      </w:r>
      <w:proofErr w:type="spellEnd"/>
      <w:r w:rsidR="00A40801" w:rsidRPr="004D7EF4">
        <w:rPr>
          <w:rFonts w:ascii="Arial" w:hAnsi="Arial" w:cs="Arial"/>
          <w:sz w:val="24"/>
          <w:szCs w:val="24"/>
        </w:rPr>
        <w:t xml:space="preserve"> de Recursos Humanos, </w:t>
      </w:r>
      <w:proofErr w:type="spellStart"/>
      <w:r w:rsidR="00A40801" w:rsidRPr="004D7EF4">
        <w:rPr>
          <w:rFonts w:ascii="Arial" w:hAnsi="Arial" w:cs="Arial"/>
          <w:sz w:val="24"/>
          <w:szCs w:val="24"/>
        </w:rPr>
        <w:t>asi</w:t>
      </w:r>
      <w:proofErr w:type="spellEnd"/>
      <w:r w:rsidR="00A40801" w:rsidRPr="004D7EF4">
        <w:rPr>
          <w:rFonts w:ascii="Arial" w:hAnsi="Arial" w:cs="Arial"/>
          <w:sz w:val="24"/>
          <w:szCs w:val="24"/>
        </w:rPr>
        <w:t>:</w:t>
      </w:r>
      <w:r w:rsidR="00AF3266" w:rsidRPr="004D7EF4">
        <w:rPr>
          <w:rFonts w:ascii="Arial" w:hAnsi="Arial" w:cs="Arial"/>
          <w:sz w:val="24"/>
          <w:szCs w:val="24"/>
        </w:rPr>
        <w:t xml:space="preserve"> </w:t>
      </w:r>
    </w:p>
    <w:p w14:paraId="1D5C37AE" w14:textId="576F6DB2" w:rsidR="00D05D71" w:rsidRDefault="00D05D71" w:rsidP="00362BFD">
      <w:pPr>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5C1D5FD3" wp14:editId="5E1964B5">
            <wp:simplePos x="0" y="0"/>
            <wp:positionH relativeFrom="page">
              <wp:posOffset>323850</wp:posOffset>
            </wp:positionH>
            <wp:positionV relativeFrom="paragraph">
              <wp:posOffset>299719</wp:posOffset>
            </wp:positionV>
            <wp:extent cx="7134225" cy="37623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422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266">
        <w:rPr>
          <w:rFonts w:ascii="Arial" w:hAnsi="Arial" w:cs="Arial"/>
          <w:sz w:val="24"/>
          <w:szCs w:val="24"/>
        </w:rPr>
        <w:t>a) respuesta de petición al accionante</w:t>
      </w:r>
    </w:p>
    <w:p w14:paraId="0965FDBE" w14:textId="5801C856" w:rsidR="00A40801" w:rsidRDefault="00A40801" w:rsidP="00362BFD">
      <w:pPr>
        <w:jc w:val="both"/>
        <w:rPr>
          <w:rFonts w:ascii="Arial" w:hAnsi="Arial" w:cs="Arial"/>
          <w:sz w:val="24"/>
          <w:szCs w:val="24"/>
        </w:rPr>
      </w:pPr>
    </w:p>
    <w:p w14:paraId="0534A448" w14:textId="0EF4FA45" w:rsidR="00A40801" w:rsidRDefault="00A40801" w:rsidP="00362BFD">
      <w:pPr>
        <w:jc w:val="both"/>
        <w:rPr>
          <w:rFonts w:ascii="Arial" w:hAnsi="Arial" w:cs="Arial"/>
          <w:sz w:val="24"/>
          <w:szCs w:val="24"/>
        </w:rPr>
      </w:pPr>
    </w:p>
    <w:p w14:paraId="52672B07" w14:textId="2BE094EE" w:rsidR="00362BFD" w:rsidRPr="00A97CBD" w:rsidRDefault="00362BFD" w:rsidP="00362BFD">
      <w:pPr>
        <w:jc w:val="both"/>
        <w:rPr>
          <w:rFonts w:ascii="Arial" w:hAnsi="Arial" w:cs="Arial"/>
          <w:sz w:val="24"/>
          <w:szCs w:val="24"/>
        </w:rPr>
      </w:pPr>
    </w:p>
    <w:p w14:paraId="56BD0781" w14:textId="50684585" w:rsidR="00A40801" w:rsidRDefault="00A40801" w:rsidP="00362BFD">
      <w:pPr>
        <w:pStyle w:val="NormalWeb"/>
        <w:spacing w:before="0" w:beforeAutospacing="0" w:after="0" w:afterAutospacing="0"/>
        <w:ind w:right="55"/>
        <w:jc w:val="both"/>
        <w:rPr>
          <w:rFonts w:ascii="Arial" w:hAnsi="Arial" w:cs="Arial"/>
        </w:rPr>
      </w:pPr>
    </w:p>
    <w:p w14:paraId="2260F09A" w14:textId="6D0A8826" w:rsidR="00A40801" w:rsidRDefault="00A40801" w:rsidP="00362BFD">
      <w:pPr>
        <w:pStyle w:val="NormalWeb"/>
        <w:spacing w:before="0" w:beforeAutospacing="0" w:after="0" w:afterAutospacing="0"/>
        <w:ind w:right="55"/>
        <w:jc w:val="both"/>
        <w:rPr>
          <w:rFonts w:ascii="Arial" w:hAnsi="Arial" w:cs="Arial"/>
        </w:rPr>
      </w:pPr>
    </w:p>
    <w:p w14:paraId="69317687" w14:textId="179BD33B" w:rsidR="00A40801" w:rsidRDefault="00A40801" w:rsidP="00362BFD">
      <w:pPr>
        <w:pStyle w:val="NormalWeb"/>
        <w:spacing w:before="0" w:beforeAutospacing="0" w:after="0" w:afterAutospacing="0"/>
        <w:ind w:right="55"/>
        <w:jc w:val="both"/>
        <w:rPr>
          <w:rFonts w:ascii="Arial" w:hAnsi="Arial" w:cs="Arial"/>
        </w:rPr>
      </w:pPr>
    </w:p>
    <w:p w14:paraId="0A8DDB2F" w14:textId="6DB45BF2" w:rsidR="00A40801" w:rsidRDefault="00A40801" w:rsidP="00362BFD">
      <w:pPr>
        <w:pStyle w:val="NormalWeb"/>
        <w:spacing w:before="0" w:beforeAutospacing="0" w:after="0" w:afterAutospacing="0"/>
        <w:ind w:right="55"/>
        <w:jc w:val="both"/>
        <w:rPr>
          <w:rFonts w:ascii="Arial" w:hAnsi="Arial" w:cs="Arial"/>
        </w:rPr>
      </w:pPr>
    </w:p>
    <w:p w14:paraId="488C2C27" w14:textId="2CCD8A2F" w:rsidR="00A40801" w:rsidRDefault="00A40801" w:rsidP="00362BFD">
      <w:pPr>
        <w:pStyle w:val="NormalWeb"/>
        <w:spacing w:before="0" w:beforeAutospacing="0" w:after="0" w:afterAutospacing="0"/>
        <w:ind w:right="55"/>
        <w:jc w:val="both"/>
        <w:rPr>
          <w:rFonts w:ascii="Arial" w:hAnsi="Arial" w:cs="Arial"/>
        </w:rPr>
      </w:pPr>
    </w:p>
    <w:p w14:paraId="7EF946F2" w14:textId="1F22A44A" w:rsidR="00A40801" w:rsidRDefault="00A40801" w:rsidP="00362BFD">
      <w:pPr>
        <w:pStyle w:val="NormalWeb"/>
        <w:spacing w:before="0" w:beforeAutospacing="0" w:after="0" w:afterAutospacing="0"/>
        <w:ind w:right="55"/>
        <w:jc w:val="both"/>
        <w:rPr>
          <w:rFonts w:ascii="Arial" w:hAnsi="Arial" w:cs="Arial"/>
        </w:rPr>
      </w:pPr>
    </w:p>
    <w:p w14:paraId="3F66C6CD" w14:textId="13B760D9" w:rsidR="00A40801" w:rsidRDefault="00A40801" w:rsidP="00362BFD">
      <w:pPr>
        <w:pStyle w:val="NormalWeb"/>
        <w:spacing w:before="0" w:beforeAutospacing="0" w:after="0" w:afterAutospacing="0"/>
        <w:ind w:right="55"/>
        <w:jc w:val="both"/>
        <w:rPr>
          <w:rFonts w:ascii="Arial" w:hAnsi="Arial" w:cs="Arial"/>
        </w:rPr>
      </w:pPr>
    </w:p>
    <w:p w14:paraId="55021D04" w14:textId="77777777" w:rsidR="00A40801" w:rsidRDefault="00A40801" w:rsidP="00362BFD">
      <w:pPr>
        <w:pStyle w:val="NormalWeb"/>
        <w:spacing w:before="0" w:beforeAutospacing="0" w:after="0" w:afterAutospacing="0"/>
        <w:ind w:right="55"/>
        <w:jc w:val="both"/>
        <w:rPr>
          <w:rFonts w:ascii="Arial" w:hAnsi="Arial" w:cs="Arial"/>
        </w:rPr>
      </w:pPr>
    </w:p>
    <w:p w14:paraId="60AE28F1" w14:textId="77777777" w:rsidR="00A40801" w:rsidRDefault="00A40801" w:rsidP="00362BFD">
      <w:pPr>
        <w:pStyle w:val="NormalWeb"/>
        <w:spacing w:before="0" w:beforeAutospacing="0" w:after="0" w:afterAutospacing="0"/>
        <w:ind w:right="55"/>
        <w:jc w:val="both"/>
        <w:rPr>
          <w:rFonts w:ascii="Arial" w:hAnsi="Arial" w:cs="Arial"/>
        </w:rPr>
      </w:pPr>
    </w:p>
    <w:p w14:paraId="15284D41" w14:textId="77777777" w:rsidR="00A40801" w:rsidRDefault="00A40801" w:rsidP="00362BFD">
      <w:pPr>
        <w:pStyle w:val="NormalWeb"/>
        <w:spacing w:before="0" w:beforeAutospacing="0" w:after="0" w:afterAutospacing="0"/>
        <w:ind w:right="55"/>
        <w:jc w:val="both"/>
        <w:rPr>
          <w:rFonts w:ascii="Arial" w:hAnsi="Arial" w:cs="Arial"/>
        </w:rPr>
      </w:pPr>
    </w:p>
    <w:p w14:paraId="16BFEE70" w14:textId="62424C21" w:rsidR="00A40801" w:rsidRDefault="00A40801" w:rsidP="00362BFD">
      <w:pPr>
        <w:pStyle w:val="NormalWeb"/>
        <w:spacing w:before="0" w:beforeAutospacing="0" w:after="0" w:afterAutospacing="0"/>
        <w:ind w:right="55"/>
        <w:jc w:val="both"/>
        <w:rPr>
          <w:rFonts w:ascii="Arial" w:hAnsi="Arial" w:cs="Arial"/>
        </w:rPr>
      </w:pPr>
    </w:p>
    <w:p w14:paraId="6C56F6AE" w14:textId="77777777" w:rsidR="00AF3266" w:rsidRDefault="00AF3266" w:rsidP="00362BFD">
      <w:pPr>
        <w:pStyle w:val="NormalWeb"/>
        <w:spacing w:before="0" w:beforeAutospacing="0" w:after="0" w:afterAutospacing="0"/>
        <w:ind w:right="55"/>
        <w:jc w:val="both"/>
        <w:rPr>
          <w:rFonts w:ascii="Arial" w:hAnsi="Arial" w:cs="Arial"/>
        </w:rPr>
      </w:pPr>
    </w:p>
    <w:p w14:paraId="0DFDFB32" w14:textId="77777777" w:rsidR="00AF3266" w:rsidRDefault="00AF3266" w:rsidP="00362BFD">
      <w:pPr>
        <w:pStyle w:val="NormalWeb"/>
        <w:spacing w:before="0" w:beforeAutospacing="0" w:after="0" w:afterAutospacing="0"/>
        <w:ind w:right="55"/>
        <w:jc w:val="both"/>
        <w:rPr>
          <w:rFonts w:ascii="Arial" w:hAnsi="Arial" w:cs="Arial"/>
        </w:rPr>
      </w:pPr>
    </w:p>
    <w:p w14:paraId="59B168F0" w14:textId="77777777" w:rsidR="00D05D71" w:rsidRDefault="00D05D71" w:rsidP="00362BFD">
      <w:pPr>
        <w:pStyle w:val="NormalWeb"/>
        <w:spacing w:before="0" w:beforeAutospacing="0" w:after="0" w:afterAutospacing="0"/>
        <w:ind w:right="55"/>
        <w:jc w:val="both"/>
        <w:rPr>
          <w:rFonts w:ascii="Arial" w:hAnsi="Arial" w:cs="Arial"/>
        </w:rPr>
      </w:pPr>
    </w:p>
    <w:p w14:paraId="3A0A9CE6" w14:textId="77777777" w:rsidR="00D05D71" w:rsidRDefault="00D05D71" w:rsidP="00362BFD">
      <w:pPr>
        <w:pStyle w:val="NormalWeb"/>
        <w:spacing w:before="0" w:beforeAutospacing="0" w:after="0" w:afterAutospacing="0"/>
        <w:ind w:right="55"/>
        <w:jc w:val="both"/>
        <w:rPr>
          <w:rFonts w:ascii="Arial" w:hAnsi="Arial" w:cs="Arial"/>
        </w:rPr>
      </w:pPr>
    </w:p>
    <w:p w14:paraId="4B06F20E" w14:textId="77777777" w:rsidR="00D05D71" w:rsidRDefault="00D05D71" w:rsidP="00362BFD">
      <w:pPr>
        <w:pStyle w:val="NormalWeb"/>
        <w:spacing w:before="0" w:beforeAutospacing="0" w:after="0" w:afterAutospacing="0"/>
        <w:ind w:right="55"/>
        <w:jc w:val="both"/>
        <w:rPr>
          <w:rFonts w:ascii="Arial" w:hAnsi="Arial" w:cs="Arial"/>
        </w:rPr>
      </w:pPr>
    </w:p>
    <w:p w14:paraId="1751F899" w14:textId="3EBABF94" w:rsidR="00D05D71" w:rsidRDefault="00D05D71" w:rsidP="00362BFD">
      <w:pPr>
        <w:pStyle w:val="NormalWeb"/>
        <w:spacing w:before="0" w:beforeAutospacing="0" w:after="0" w:afterAutospacing="0"/>
        <w:ind w:right="55"/>
        <w:jc w:val="both"/>
        <w:rPr>
          <w:rFonts w:ascii="Arial" w:hAnsi="Arial" w:cs="Arial"/>
        </w:rPr>
      </w:pPr>
    </w:p>
    <w:p w14:paraId="0F5CE219" w14:textId="77777777" w:rsidR="004D7EF4" w:rsidRDefault="004D7EF4" w:rsidP="004D7EF4">
      <w:pPr>
        <w:pStyle w:val="NormalWeb"/>
        <w:spacing w:before="0" w:beforeAutospacing="0" w:after="0" w:afterAutospacing="0"/>
        <w:ind w:right="55"/>
        <w:jc w:val="both"/>
        <w:rPr>
          <w:rFonts w:ascii="Arial" w:hAnsi="Arial" w:cs="Arial"/>
        </w:rPr>
      </w:pPr>
    </w:p>
    <w:p w14:paraId="4D4B4D92" w14:textId="3781F33B" w:rsidR="00D05D71" w:rsidRDefault="00D05D71" w:rsidP="004D7EF4">
      <w:pPr>
        <w:pStyle w:val="NormalWeb"/>
        <w:spacing w:before="0" w:beforeAutospacing="0" w:after="0" w:afterAutospacing="0"/>
        <w:ind w:right="55"/>
        <w:jc w:val="both"/>
        <w:rPr>
          <w:rFonts w:ascii="Arial" w:hAnsi="Arial" w:cs="Arial"/>
        </w:rPr>
      </w:pPr>
      <w:r>
        <w:rPr>
          <w:rFonts w:ascii="Arial" w:hAnsi="Arial" w:cs="Arial"/>
        </w:rPr>
        <w:t>b. respuesta del trámite de traslado de la admisión de la tutela al Juzgad</w:t>
      </w:r>
      <w:r w:rsidR="004D7EF4">
        <w:rPr>
          <w:rFonts w:ascii="Arial" w:hAnsi="Arial" w:cs="Arial"/>
        </w:rPr>
        <w:t>o</w:t>
      </w:r>
    </w:p>
    <w:p w14:paraId="16E45AFF" w14:textId="77777777" w:rsidR="004D7EF4" w:rsidRDefault="004D7EF4" w:rsidP="00362BFD">
      <w:pPr>
        <w:pStyle w:val="NormalWeb"/>
        <w:spacing w:before="0" w:beforeAutospacing="0" w:after="0" w:afterAutospacing="0"/>
        <w:ind w:right="55"/>
        <w:jc w:val="both"/>
        <w:rPr>
          <w:rFonts w:ascii="Arial" w:hAnsi="Arial" w:cs="Arial"/>
        </w:rPr>
      </w:pPr>
    </w:p>
    <w:p w14:paraId="49B472CD" w14:textId="77777777" w:rsidR="004D7EF4" w:rsidRDefault="00D05D71" w:rsidP="00362BFD">
      <w:pPr>
        <w:pStyle w:val="NormalWeb"/>
        <w:spacing w:before="0" w:beforeAutospacing="0" w:after="0" w:afterAutospacing="0"/>
        <w:ind w:right="55"/>
        <w:jc w:val="both"/>
        <w:rPr>
          <w:rFonts w:ascii="Arial" w:hAnsi="Arial" w:cs="Arial"/>
        </w:rPr>
      </w:pPr>
      <w:r>
        <w:rPr>
          <w:rFonts w:ascii="Arial" w:hAnsi="Arial" w:cs="Arial"/>
          <w:noProof/>
        </w:rPr>
        <w:drawing>
          <wp:inline distT="0" distB="0" distL="0" distR="0" wp14:anchorId="7B05DD84" wp14:editId="62CD03A8">
            <wp:extent cx="6019800" cy="3733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733800"/>
                    </a:xfrm>
                    <a:prstGeom prst="rect">
                      <a:avLst/>
                    </a:prstGeom>
                    <a:noFill/>
                    <a:ln>
                      <a:noFill/>
                    </a:ln>
                  </pic:spPr>
                </pic:pic>
              </a:graphicData>
            </a:graphic>
          </wp:inline>
        </w:drawing>
      </w:r>
      <w:r w:rsidR="00AF3266">
        <w:rPr>
          <w:rFonts w:ascii="Arial" w:hAnsi="Arial" w:cs="Arial"/>
        </w:rPr>
        <w:t xml:space="preserve"> </w:t>
      </w:r>
    </w:p>
    <w:p w14:paraId="1830C690" w14:textId="77777777" w:rsidR="004D7EF4" w:rsidRDefault="004D7EF4" w:rsidP="00362BFD">
      <w:pPr>
        <w:pStyle w:val="NormalWeb"/>
        <w:spacing w:before="0" w:beforeAutospacing="0" w:after="0" w:afterAutospacing="0"/>
        <w:ind w:right="55"/>
        <w:jc w:val="both"/>
        <w:rPr>
          <w:rFonts w:ascii="Arial" w:hAnsi="Arial" w:cs="Arial"/>
        </w:rPr>
      </w:pPr>
    </w:p>
    <w:p w14:paraId="3A553015" w14:textId="77777777" w:rsidR="009E1F03" w:rsidRDefault="004D7EF4" w:rsidP="00362BFD">
      <w:pPr>
        <w:pStyle w:val="NormalWeb"/>
        <w:spacing w:before="0" w:beforeAutospacing="0" w:after="0" w:afterAutospacing="0"/>
        <w:ind w:right="55"/>
        <w:jc w:val="both"/>
        <w:rPr>
          <w:rFonts w:ascii="Arial" w:hAnsi="Arial" w:cs="Arial"/>
        </w:rPr>
      </w:pPr>
      <w:r>
        <w:rPr>
          <w:rFonts w:ascii="Arial" w:hAnsi="Arial" w:cs="Arial"/>
        </w:rPr>
        <w:t xml:space="preserve">Conforme a lo </w:t>
      </w:r>
      <w:r w:rsidR="00AF3266">
        <w:rPr>
          <w:rFonts w:ascii="Arial" w:hAnsi="Arial" w:cs="Arial"/>
        </w:rPr>
        <w:t xml:space="preserve">anterior, es </w:t>
      </w:r>
      <w:proofErr w:type="spellStart"/>
      <w:r w:rsidR="00AF3266">
        <w:rPr>
          <w:rFonts w:ascii="Arial" w:hAnsi="Arial" w:cs="Arial"/>
        </w:rPr>
        <w:t>mas</w:t>
      </w:r>
      <w:proofErr w:type="spellEnd"/>
      <w:r w:rsidR="00AF3266">
        <w:rPr>
          <w:rFonts w:ascii="Arial" w:hAnsi="Arial" w:cs="Arial"/>
        </w:rPr>
        <w:t xml:space="preserve"> que obvio </w:t>
      </w:r>
      <w:r>
        <w:rPr>
          <w:rFonts w:ascii="Arial" w:hAnsi="Arial" w:cs="Arial"/>
        </w:rPr>
        <w:t xml:space="preserve">ni se necesita hacer un examen minucioso para entender </w:t>
      </w:r>
      <w:proofErr w:type="gramStart"/>
      <w:r w:rsidR="00AF3266">
        <w:rPr>
          <w:rFonts w:ascii="Arial" w:hAnsi="Arial" w:cs="Arial"/>
        </w:rPr>
        <w:t xml:space="preserve">que </w:t>
      </w:r>
      <w:r>
        <w:rPr>
          <w:rFonts w:ascii="Arial" w:hAnsi="Arial" w:cs="Arial"/>
        </w:rPr>
        <w:t xml:space="preserve"> las</w:t>
      </w:r>
      <w:proofErr w:type="gramEnd"/>
      <w:r>
        <w:rPr>
          <w:rFonts w:ascii="Arial" w:hAnsi="Arial" w:cs="Arial"/>
        </w:rPr>
        <w:t xml:space="preserve"> preguntas de la petición n</w:t>
      </w:r>
      <w:r w:rsidR="00AF3266">
        <w:rPr>
          <w:rFonts w:ascii="Arial" w:hAnsi="Arial" w:cs="Arial"/>
        </w:rPr>
        <w:t>o est</w:t>
      </w:r>
      <w:r>
        <w:rPr>
          <w:rFonts w:ascii="Arial" w:hAnsi="Arial" w:cs="Arial"/>
        </w:rPr>
        <w:t>án</w:t>
      </w:r>
      <w:r w:rsidR="00AF3266">
        <w:rPr>
          <w:rFonts w:ascii="Arial" w:hAnsi="Arial" w:cs="Arial"/>
        </w:rPr>
        <w:t xml:space="preserve"> satisfecha</w:t>
      </w:r>
      <w:r>
        <w:rPr>
          <w:rFonts w:ascii="Arial" w:hAnsi="Arial" w:cs="Arial"/>
        </w:rPr>
        <w:t>s</w:t>
      </w:r>
      <w:r w:rsidR="00AF3266">
        <w:rPr>
          <w:rFonts w:ascii="Arial" w:hAnsi="Arial" w:cs="Arial"/>
        </w:rPr>
        <w:t xml:space="preserve">, pues no es dable decirle a quién espera una respuesta clara y concreta que no se la pueden dar porque no tienen la información pertinente, </w:t>
      </w:r>
      <w:proofErr w:type="spellStart"/>
      <w:r w:rsidR="00AF3266">
        <w:rPr>
          <w:rFonts w:ascii="Arial" w:hAnsi="Arial" w:cs="Arial"/>
        </w:rPr>
        <w:t>mas</w:t>
      </w:r>
      <w:proofErr w:type="spellEnd"/>
      <w:r w:rsidR="00AF3266">
        <w:rPr>
          <w:rFonts w:ascii="Arial" w:hAnsi="Arial" w:cs="Arial"/>
        </w:rPr>
        <w:t xml:space="preserve"> aún que, la misma no reposa.</w:t>
      </w:r>
    </w:p>
    <w:p w14:paraId="510FA0C8" w14:textId="77777777" w:rsidR="009E1F03" w:rsidRDefault="009E1F03" w:rsidP="00362BFD">
      <w:pPr>
        <w:pStyle w:val="NormalWeb"/>
        <w:spacing w:before="0" w:beforeAutospacing="0" w:after="0" w:afterAutospacing="0"/>
        <w:ind w:right="55"/>
        <w:jc w:val="both"/>
        <w:rPr>
          <w:rFonts w:ascii="Arial" w:hAnsi="Arial" w:cs="Arial"/>
        </w:rPr>
      </w:pPr>
    </w:p>
    <w:p w14:paraId="486CE3BE" w14:textId="5F9802AE" w:rsidR="00AF3266" w:rsidRDefault="00AF3266" w:rsidP="00362BFD">
      <w:pPr>
        <w:pStyle w:val="NormalWeb"/>
        <w:spacing w:before="0" w:beforeAutospacing="0" w:after="0" w:afterAutospacing="0"/>
        <w:ind w:right="55"/>
        <w:jc w:val="both"/>
        <w:rPr>
          <w:rFonts w:ascii="Arial" w:hAnsi="Arial" w:cs="Arial"/>
        </w:rPr>
      </w:pPr>
      <w:r>
        <w:rPr>
          <w:rFonts w:ascii="Arial" w:hAnsi="Arial" w:cs="Arial"/>
        </w:rPr>
        <w:t xml:space="preserve">Maxime cuando el Juzgado, mediante auto de fecha 5 de mayo de 2021, vinculó al jefe de Recursos Humanos de la Alcaldía de Tenerife, Magdalena, y éste dentro del </w:t>
      </w:r>
      <w:proofErr w:type="spellStart"/>
      <w:r>
        <w:rPr>
          <w:rFonts w:ascii="Arial" w:hAnsi="Arial" w:cs="Arial"/>
        </w:rPr>
        <w:t>termino</w:t>
      </w:r>
      <w:proofErr w:type="spellEnd"/>
      <w:r>
        <w:rPr>
          <w:rFonts w:ascii="Arial" w:hAnsi="Arial" w:cs="Arial"/>
        </w:rPr>
        <w:t xml:space="preserve"> contestó alegando que efectivamente el accionante sí laboró en la Alcaldía de Tenerife, Magdalena como Tesorero Municipal desde el periodo comprendido entre el 4 de julio de 2019 hasta el 31 de diciembre de 2019, aportando certificación </w:t>
      </w:r>
      <w:r>
        <w:rPr>
          <w:rFonts w:ascii="Arial" w:hAnsi="Arial" w:cs="Arial"/>
        </w:rPr>
        <w:lastRenderedPageBreak/>
        <w:t xml:space="preserve">laboral, acta de posesión, Decreto No. 080 de fecha 4 de julio de 2019 y  constancia de notificación del cargo al posesionado, </w:t>
      </w:r>
      <w:proofErr w:type="spellStart"/>
      <w:r>
        <w:rPr>
          <w:rFonts w:ascii="Arial" w:hAnsi="Arial" w:cs="Arial"/>
        </w:rPr>
        <w:t>asi</w:t>
      </w:r>
      <w:proofErr w:type="spellEnd"/>
      <w:r>
        <w:rPr>
          <w:rFonts w:ascii="Arial" w:hAnsi="Arial" w:cs="Arial"/>
        </w:rPr>
        <w:t>:</w:t>
      </w:r>
    </w:p>
    <w:p w14:paraId="5C25F924" w14:textId="37D3CB25" w:rsidR="004D7EF4" w:rsidRDefault="004D7EF4" w:rsidP="00362BFD">
      <w:pPr>
        <w:pStyle w:val="NormalWeb"/>
        <w:spacing w:before="0" w:beforeAutospacing="0" w:after="0" w:afterAutospacing="0"/>
        <w:ind w:right="55"/>
        <w:jc w:val="both"/>
        <w:rPr>
          <w:rFonts w:ascii="Arial" w:hAnsi="Arial" w:cs="Arial"/>
        </w:rPr>
      </w:pPr>
    </w:p>
    <w:p w14:paraId="532527F3" w14:textId="139CA4BC" w:rsidR="004D7EF4" w:rsidRDefault="009E1F03" w:rsidP="00362BFD">
      <w:pPr>
        <w:pStyle w:val="NormalWeb"/>
        <w:spacing w:before="0" w:beforeAutospacing="0" w:after="0" w:afterAutospacing="0"/>
        <w:ind w:right="55"/>
        <w:jc w:val="both"/>
        <w:rPr>
          <w:rFonts w:ascii="Arial" w:hAnsi="Arial" w:cs="Arial"/>
        </w:rPr>
      </w:pPr>
      <w:r>
        <w:rPr>
          <w:rFonts w:ascii="Arial" w:hAnsi="Arial" w:cs="Arial"/>
          <w:noProof/>
        </w:rPr>
        <w:drawing>
          <wp:inline distT="0" distB="0" distL="0" distR="0" wp14:anchorId="3C4D20FE" wp14:editId="75D15198">
            <wp:extent cx="2676525" cy="3857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3857625"/>
                    </a:xfrm>
                    <a:prstGeom prst="rect">
                      <a:avLst/>
                    </a:prstGeom>
                    <a:noFill/>
                    <a:ln>
                      <a:noFill/>
                    </a:ln>
                  </pic:spPr>
                </pic:pic>
              </a:graphicData>
            </a:graphic>
          </wp:inline>
        </w:drawing>
      </w:r>
      <w:r>
        <w:rPr>
          <w:rFonts w:ascii="Arial" w:hAnsi="Arial" w:cs="Arial"/>
          <w:noProof/>
        </w:rPr>
        <w:drawing>
          <wp:inline distT="0" distB="0" distL="0" distR="0" wp14:anchorId="04CF7B79" wp14:editId="367DCFE0">
            <wp:extent cx="2809875" cy="3924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3924300"/>
                    </a:xfrm>
                    <a:prstGeom prst="rect">
                      <a:avLst/>
                    </a:prstGeom>
                    <a:noFill/>
                    <a:ln>
                      <a:noFill/>
                    </a:ln>
                  </pic:spPr>
                </pic:pic>
              </a:graphicData>
            </a:graphic>
          </wp:inline>
        </w:drawing>
      </w:r>
    </w:p>
    <w:p w14:paraId="7B688A66" w14:textId="74925D8B" w:rsidR="009E1F03" w:rsidRDefault="009E1F03" w:rsidP="00362BFD">
      <w:pPr>
        <w:pStyle w:val="NormalWeb"/>
        <w:spacing w:before="0" w:beforeAutospacing="0" w:after="0" w:afterAutospacing="0"/>
        <w:ind w:right="55"/>
        <w:jc w:val="both"/>
        <w:rPr>
          <w:rFonts w:ascii="Arial" w:hAnsi="Arial" w:cs="Arial"/>
        </w:rPr>
      </w:pPr>
    </w:p>
    <w:p w14:paraId="2E1B8C51" w14:textId="7D9D40C8" w:rsidR="009E1F03" w:rsidRDefault="009E1F03" w:rsidP="00362BFD">
      <w:pPr>
        <w:pStyle w:val="NormalWeb"/>
        <w:spacing w:before="0" w:beforeAutospacing="0" w:after="0" w:afterAutospacing="0"/>
        <w:ind w:right="55"/>
        <w:jc w:val="both"/>
        <w:rPr>
          <w:rFonts w:ascii="Arial" w:hAnsi="Arial" w:cs="Arial"/>
        </w:rPr>
      </w:pPr>
      <w:r>
        <w:rPr>
          <w:rFonts w:ascii="Arial" w:hAnsi="Arial" w:cs="Arial"/>
          <w:noProof/>
        </w:rPr>
        <w:drawing>
          <wp:inline distT="0" distB="0" distL="0" distR="0" wp14:anchorId="4D18C1B0" wp14:editId="1A04FF68">
            <wp:extent cx="2714625" cy="3571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3571875"/>
                    </a:xfrm>
                    <a:prstGeom prst="rect">
                      <a:avLst/>
                    </a:prstGeom>
                    <a:noFill/>
                    <a:ln>
                      <a:noFill/>
                    </a:ln>
                  </pic:spPr>
                </pic:pic>
              </a:graphicData>
            </a:graphic>
          </wp:inline>
        </w:drawing>
      </w:r>
      <w:r>
        <w:rPr>
          <w:rFonts w:ascii="Arial" w:hAnsi="Arial" w:cs="Arial"/>
          <w:noProof/>
        </w:rPr>
        <w:drawing>
          <wp:inline distT="0" distB="0" distL="0" distR="0" wp14:anchorId="4E60C2E0" wp14:editId="38895C7A">
            <wp:extent cx="2828925" cy="3514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3514725"/>
                    </a:xfrm>
                    <a:prstGeom prst="rect">
                      <a:avLst/>
                    </a:prstGeom>
                    <a:noFill/>
                    <a:ln>
                      <a:noFill/>
                    </a:ln>
                  </pic:spPr>
                </pic:pic>
              </a:graphicData>
            </a:graphic>
          </wp:inline>
        </w:drawing>
      </w:r>
    </w:p>
    <w:p w14:paraId="404EDAD8" w14:textId="17435C28" w:rsidR="004D7EF4" w:rsidRDefault="009E1F03" w:rsidP="00362BFD">
      <w:pPr>
        <w:pStyle w:val="NormalWeb"/>
        <w:spacing w:before="0" w:beforeAutospacing="0" w:after="0" w:afterAutospacing="0"/>
        <w:ind w:right="55"/>
        <w:jc w:val="both"/>
        <w:rPr>
          <w:rFonts w:ascii="Arial" w:hAnsi="Arial" w:cs="Arial"/>
        </w:rPr>
      </w:pPr>
      <w:r>
        <w:rPr>
          <w:rFonts w:ascii="Arial" w:hAnsi="Arial" w:cs="Arial"/>
          <w:noProof/>
        </w:rPr>
        <w:drawing>
          <wp:inline distT="0" distB="0" distL="0" distR="0" wp14:anchorId="76928B45" wp14:editId="628D0BC0">
            <wp:extent cx="4162425" cy="2581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581275"/>
                    </a:xfrm>
                    <a:prstGeom prst="rect">
                      <a:avLst/>
                    </a:prstGeom>
                    <a:noFill/>
                    <a:ln>
                      <a:noFill/>
                    </a:ln>
                  </pic:spPr>
                </pic:pic>
              </a:graphicData>
            </a:graphic>
          </wp:inline>
        </w:drawing>
      </w:r>
    </w:p>
    <w:p w14:paraId="0DD351CD" w14:textId="08AD8A44" w:rsidR="004D7EF4" w:rsidRDefault="004D7EF4" w:rsidP="00362BFD">
      <w:pPr>
        <w:pStyle w:val="NormalWeb"/>
        <w:spacing w:before="0" w:beforeAutospacing="0" w:after="0" w:afterAutospacing="0"/>
        <w:ind w:right="55"/>
        <w:jc w:val="both"/>
        <w:rPr>
          <w:rFonts w:ascii="Arial" w:hAnsi="Arial" w:cs="Arial"/>
        </w:rPr>
      </w:pPr>
    </w:p>
    <w:p w14:paraId="049E134C" w14:textId="7F64095F" w:rsidR="009E1F03" w:rsidRDefault="00485DF4" w:rsidP="00362BFD">
      <w:pPr>
        <w:pStyle w:val="NormalWeb"/>
        <w:spacing w:before="0" w:beforeAutospacing="0" w:after="0" w:afterAutospacing="0"/>
        <w:ind w:right="55"/>
        <w:jc w:val="both"/>
        <w:rPr>
          <w:rFonts w:ascii="Arial" w:hAnsi="Arial" w:cs="Arial"/>
        </w:rPr>
      </w:pPr>
      <w:r>
        <w:rPr>
          <w:rFonts w:ascii="Arial" w:hAnsi="Arial" w:cs="Arial"/>
        </w:rPr>
        <w:lastRenderedPageBreak/>
        <w:t xml:space="preserve">Por consiguiente, la pretensión de la Alcaldía Municipal de Tenerife, Magdalena, de no contar con la documentación por estar presuntamente extraviada y requerir la reconstrucción se queda sin argumentó, puesto que la información laboral del accionante en el cargo de Tesorero Municipal, sí se encuentra en debida forma archivada, tal cual como se demostró en párrafo anteriores con la información suministrada por el Jefe de Recursos Humanos. </w:t>
      </w:r>
    </w:p>
    <w:p w14:paraId="3BC8744D" w14:textId="1422924E" w:rsidR="00485DF4" w:rsidRDefault="00485DF4" w:rsidP="00362BFD">
      <w:pPr>
        <w:pStyle w:val="NormalWeb"/>
        <w:spacing w:before="0" w:beforeAutospacing="0" w:after="0" w:afterAutospacing="0"/>
        <w:ind w:right="55"/>
        <w:jc w:val="both"/>
        <w:rPr>
          <w:rFonts w:ascii="Arial" w:hAnsi="Arial" w:cs="Arial"/>
        </w:rPr>
      </w:pPr>
    </w:p>
    <w:p w14:paraId="58556062" w14:textId="77777777" w:rsidR="00485DF4" w:rsidRDefault="00485DF4" w:rsidP="00362BFD">
      <w:pPr>
        <w:shd w:val="clear" w:color="auto" w:fill="FFFFFF"/>
        <w:spacing w:after="0" w:line="240" w:lineRule="auto"/>
        <w:ind w:right="11"/>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Todo ello lo único que denota es la constante negativa por parte de la entidad de dar una respuesta de fondo al asunto, </w:t>
      </w:r>
      <w:proofErr w:type="spellStart"/>
      <w:r>
        <w:rPr>
          <w:rFonts w:ascii="Arial" w:eastAsia="Times New Roman" w:hAnsi="Arial" w:cs="Arial"/>
          <w:color w:val="000000"/>
          <w:sz w:val="24"/>
          <w:szCs w:val="24"/>
          <w:lang w:eastAsia="es-CO"/>
        </w:rPr>
        <w:t>mas</w:t>
      </w:r>
      <w:proofErr w:type="spellEnd"/>
      <w:r>
        <w:rPr>
          <w:rFonts w:ascii="Arial" w:eastAsia="Times New Roman" w:hAnsi="Arial" w:cs="Arial"/>
          <w:color w:val="000000"/>
          <w:sz w:val="24"/>
          <w:szCs w:val="24"/>
          <w:lang w:eastAsia="es-CO"/>
        </w:rPr>
        <w:t xml:space="preserve"> aun cuando el mismo Jefe de Recursos Humanos, al encontrar la información laboral del </w:t>
      </w:r>
      <w:proofErr w:type="spellStart"/>
      <w:r>
        <w:rPr>
          <w:rFonts w:ascii="Arial" w:eastAsia="Times New Roman" w:hAnsi="Arial" w:cs="Arial"/>
          <w:color w:val="000000"/>
          <w:sz w:val="24"/>
          <w:szCs w:val="24"/>
          <w:lang w:eastAsia="es-CO"/>
        </w:rPr>
        <w:t>petente</w:t>
      </w:r>
      <w:proofErr w:type="spellEnd"/>
      <w:r>
        <w:rPr>
          <w:rFonts w:ascii="Arial" w:eastAsia="Times New Roman" w:hAnsi="Arial" w:cs="Arial"/>
          <w:color w:val="000000"/>
          <w:sz w:val="24"/>
          <w:szCs w:val="24"/>
          <w:lang w:eastAsia="es-CO"/>
        </w:rPr>
        <w:t xml:space="preserve"> lo pone en conocimiento de la Oficina Asesora Jurídica de la Alcaldía </w:t>
      </w:r>
      <w:proofErr w:type="gramStart"/>
      <w:r>
        <w:rPr>
          <w:rFonts w:ascii="Arial" w:eastAsia="Times New Roman" w:hAnsi="Arial" w:cs="Arial"/>
          <w:color w:val="000000"/>
          <w:sz w:val="24"/>
          <w:szCs w:val="24"/>
          <w:lang w:eastAsia="es-CO"/>
        </w:rPr>
        <w:t>Municipal,  y</w:t>
      </w:r>
      <w:proofErr w:type="gramEnd"/>
      <w:r>
        <w:rPr>
          <w:rFonts w:ascii="Arial" w:eastAsia="Times New Roman" w:hAnsi="Arial" w:cs="Arial"/>
          <w:color w:val="000000"/>
          <w:sz w:val="24"/>
          <w:szCs w:val="24"/>
          <w:lang w:eastAsia="es-CO"/>
        </w:rPr>
        <w:t xml:space="preserve"> estos aun han guardado silencio. </w:t>
      </w:r>
    </w:p>
    <w:p w14:paraId="0F766D8B" w14:textId="77777777" w:rsidR="00485DF4" w:rsidRDefault="00485DF4" w:rsidP="00362BFD">
      <w:pPr>
        <w:shd w:val="clear" w:color="auto" w:fill="FFFFFF"/>
        <w:spacing w:after="0" w:line="240" w:lineRule="auto"/>
        <w:ind w:right="11"/>
        <w:jc w:val="both"/>
        <w:rPr>
          <w:rFonts w:ascii="Arial" w:eastAsia="Times New Roman" w:hAnsi="Arial" w:cs="Arial"/>
          <w:color w:val="000000"/>
          <w:sz w:val="24"/>
          <w:szCs w:val="24"/>
          <w:lang w:eastAsia="es-CO"/>
        </w:rPr>
      </w:pPr>
    </w:p>
    <w:p w14:paraId="61C46B00" w14:textId="78A9F259" w:rsidR="00485DF4" w:rsidRDefault="00485DF4" w:rsidP="00362BFD">
      <w:pPr>
        <w:shd w:val="clear" w:color="auto" w:fill="FFFFFF"/>
        <w:spacing w:after="0" w:line="240" w:lineRule="auto"/>
        <w:ind w:right="11"/>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P</w:t>
      </w:r>
      <w:r w:rsidR="00362BFD">
        <w:rPr>
          <w:rFonts w:ascii="Arial" w:eastAsia="Times New Roman" w:hAnsi="Arial" w:cs="Arial"/>
          <w:color w:val="000000"/>
          <w:sz w:val="24"/>
          <w:szCs w:val="24"/>
          <w:lang w:eastAsia="es-CO"/>
        </w:rPr>
        <w:t xml:space="preserve">or ende, no le queda al despacho </w:t>
      </w:r>
      <w:proofErr w:type="spellStart"/>
      <w:r>
        <w:rPr>
          <w:rFonts w:ascii="Arial" w:eastAsia="Times New Roman" w:hAnsi="Arial" w:cs="Arial"/>
          <w:color w:val="000000"/>
          <w:sz w:val="24"/>
          <w:szCs w:val="24"/>
          <w:lang w:eastAsia="es-CO"/>
        </w:rPr>
        <w:t>mas</w:t>
      </w:r>
      <w:proofErr w:type="spellEnd"/>
      <w:r>
        <w:rPr>
          <w:rFonts w:ascii="Arial" w:eastAsia="Times New Roman" w:hAnsi="Arial" w:cs="Arial"/>
          <w:color w:val="000000"/>
          <w:sz w:val="24"/>
          <w:szCs w:val="24"/>
          <w:lang w:eastAsia="es-CO"/>
        </w:rPr>
        <w:t xml:space="preserve"> </w:t>
      </w:r>
      <w:r w:rsidR="00362BFD">
        <w:rPr>
          <w:rFonts w:ascii="Arial" w:eastAsia="Times New Roman" w:hAnsi="Arial" w:cs="Arial"/>
          <w:color w:val="000000"/>
          <w:sz w:val="24"/>
          <w:szCs w:val="24"/>
          <w:lang w:eastAsia="es-CO"/>
        </w:rPr>
        <w:t>que decir que no existe un cumplimiento total a la petición de</w:t>
      </w:r>
      <w:r>
        <w:rPr>
          <w:rFonts w:ascii="Arial" w:eastAsia="Times New Roman" w:hAnsi="Arial" w:cs="Arial"/>
          <w:color w:val="000000"/>
          <w:sz w:val="24"/>
          <w:szCs w:val="24"/>
          <w:lang w:eastAsia="es-CO"/>
        </w:rPr>
        <w:t>l</w:t>
      </w:r>
      <w:r w:rsidR="00362BFD">
        <w:rPr>
          <w:rFonts w:ascii="Arial" w:eastAsia="Times New Roman" w:hAnsi="Arial" w:cs="Arial"/>
          <w:color w:val="000000"/>
          <w:sz w:val="24"/>
          <w:szCs w:val="24"/>
          <w:lang w:eastAsia="es-CO"/>
        </w:rPr>
        <w:t xml:space="preserve"> accionante de fecha </w:t>
      </w:r>
      <w:r>
        <w:rPr>
          <w:rFonts w:ascii="Arial" w:eastAsia="Times New Roman" w:hAnsi="Arial" w:cs="Arial"/>
          <w:color w:val="000000"/>
          <w:sz w:val="24"/>
          <w:szCs w:val="24"/>
          <w:lang w:eastAsia="es-CO"/>
        </w:rPr>
        <w:t xml:space="preserve">11 de marzo de 2021. Por lo tanto, se le ordenará </w:t>
      </w:r>
      <w:r w:rsidRPr="00876D3C">
        <w:rPr>
          <w:rFonts w:ascii="Arial" w:hAnsi="Arial" w:cs="Arial"/>
          <w:bCs/>
          <w:sz w:val="24"/>
          <w:szCs w:val="24"/>
          <w:lang w:val="es-ES_tradnl"/>
        </w:rPr>
        <w:t xml:space="preserve">a la Alcaldía Municipal de Tenerife, Magdalena,  </w:t>
      </w:r>
      <w:r w:rsidRPr="00876D3C">
        <w:rPr>
          <w:rFonts w:ascii="Arial" w:hAnsi="Arial" w:cs="Arial"/>
          <w:sz w:val="24"/>
          <w:szCs w:val="24"/>
        </w:rPr>
        <w:tab/>
        <w:t xml:space="preserve">que 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w:t>
      </w:r>
      <w:r w:rsidR="003928EF">
        <w:rPr>
          <w:rFonts w:ascii="Arial" w:eastAsia="Times New Roman" w:hAnsi="Arial" w:cs="Arial"/>
          <w:color w:val="000000"/>
          <w:sz w:val="24"/>
          <w:szCs w:val="24"/>
          <w:lang w:eastAsia="es-CO"/>
        </w:rPr>
        <w:t>o</w:t>
      </w:r>
      <w:r>
        <w:rPr>
          <w:rFonts w:ascii="Arial" w:eastAsia="Times New Roman" w:hAnsi="Arial" w:cs="Arial"/>
          <w:color w:val="000000"/>
          <w:sz w:val="24"/>
          <w:szCs w:val="24"/>
          <w:lang w:eastAsia="es-CO"/>
        </w:rPr>
        <w:t>derado, respuesta clara, de fondo y debidamente notificada de l</w:t>
      </w:r>
      <w:r w:rsidR="00362BFD">
        <w:rPr>
          <w:rFonts w:ascii="Arial" w:eastAsia="Times New Roman" w:hAnsi="Arial" w:cs="Arial"/>
          <w:color w:val="000000"/>
          <w:sz w:val="24"/>
          <w:szCs w:val="24"/>
          <w:lang w:eastAsia="es-CO"/>
        </w:rPr>
        <w:t xml:space="preserve">a petición de fecha </w:t>
      </w:r>
      <w:r>
        <w:rPr>
          <w:rFonts w:ascii="Arial" w:eastAsia="Times New Roman" w:hAnsi="Arial" w:cs="Arial"/>
          <w:color w:val="000000"/>
          <w:sz w:val="24"/>
          <w:szCs w:val="24"/>
          <w:lang w:eastAsia="es-CO"/>
        </w:rPr>
        <w:t>once (11) de marzo de dos mil veintiuno (2021),</w:t>
      </w:r>
      <w:r w:rsidR="003928EF">
        <w:rPr>
          <w:rFonts w:ascii="Arial" w:eastAsia="Times New Roman" w:hAnsi="Arial" w:cs="Arial"/>
          <w:color w:val="000000"/>
          <w:sz w:val="24"/>
          <w:szCs w:val="24"/>
          <w:lang w:eastAsia="es-CO"/>
        </w:rPr>
        <w:t xml:space="preserve"> teniendo en cuenta l</w:t>
      </w:r>
      <w:r>
        <w:rPr>
          <w:rFonts w:ascii="Arial" w:eastAsia="Times New Roman" w:hAnsi="Arial" w:cs="Arial"/>
          <w:color w:val="000000"/>
          <w:sz w:val="24"/>
          <w:szCs w:val="24"/>
          <w:lang w:eastAsia="es-CO"/>
        </w:rPr>
        <w:t xml:space="preserve">a documentación laboral que consta en el área de Recursos Humanos de la Alcaldía Municipal de Tenerife, Magdalena. </w:t>
      </w:r>
    </w:p>
    <w:p w14:paraId="72EE7A25" w14:textId="77777777" w:rsidR="00485DF4" w:rsidRDefault="00485DF4" w:rsidP="00362BFD">
      <w:pPr>
        <w:shd w:val="clear" w:color="auto" w:fill="FFFFFF"/>
        <w:spacing w:after="0" w:line="240" w:lineRule="auto"/>
        <w:ind w:right="11"/>
        <w:jc w:val="both"/>
        <w:rPr>
          <w:rFonts w:ascii="Arial" w:eastAsia="Times New Roman" w:hAnsi="Arial" w:cs="Arial"/>
          <w:color w:val="000000"/>
          <w:sz w:val="24"/>
          <w:szCs w:val="24"/>
          <w:lang w:eastAsia="es-CO"/>
        </w:rPr>
      </w:pPr>
    </w:p>
    <w:p w14:paraId="33693886" w14:textId="77777777" w:rsidR="00362BFD" w:rsidRPr="00833BEC" w:rsidRDefault="00362BFD" w:rsidP="00362BFD">
      <w:pPr>
        <w:jc w:val="both"/>
        <w:rPr>
          <w:lang w:eastAsia="es-CO"/>
        </w:rPr>
      </w:pPr>
      <w:r>
        <w:rPr>
          <w:rFonts w:ascii="Arial" w:hAnsi="Arial" w:cs="Arial"/>
          <w:sz w:val="24"/>
          <w:szCs w:val="24"/>
          <w:shd w:val="clear" w:color="auto" w:fill="FFFFFF"/>
        </w:rPr>
        <w:t>Por lo tanto, el Juzgado Promiscuo Municipal de Tenerife, Magdalena, administrando justicia en nombre de la ley,</w:t>
      </w:r>
    </w:p>
    <w:p w14:paraId="66AA3762" w14:textId="77777777" w:rsidR="00362BFD" w:rsidRDefault="00362BFD" w:rsidP="00362BFD">
      <w:pPr>
        <w:pStyle w:val="Ttulo1"/>
        <w:keepNext w:val="0"/>
        <w:ind w:left="0" w:right="51"/>
        <w:rPr>
          <w:color w:val="auto"/>
          <w:lang w:val="es-CO"/>
        </w:rPr>
      </w:pPr>
    </w:p>
    <w:p w14:paraId="2B1B881D" w14:textId="77777777" w:rsidR="00362BFD" w:rsidRPr="007B0A0B" w:rsidRDefault="00362BFD" w:rsidP="00362BFD">
      <w:pPr>
        <w:ind w:left="720"/>
        <w:jc w:val="center"/>
        <w:rPr>
          <w:rFonts w:ascii="Arial" w:hAnsi="Arial" w:cs="Arial"/>
          <w:b/>
          <w:bCs/>
          <w:sz w:val="24"/>
          <w:szCs w:val="24"/>
        </w:rPr>
      </w:pPr>
      <w:r w:rsidRPr="007B0A0B">
        <w:rPr>
          <w:rFonts w:ascii="Arial" w:hAnsi="Arial" w:cs="Arial"/>
          <w:b/>
          <w:bCs/>
          <w:sz w:val="24"/>
          <w:szCs w:val="24"/>
        </w:rPr>
        <w:t>VI.RESUELVE:</w:t>
      </w:r>
    </w:p>
    <w:p w14:paraId="5A418E62" w14:textId="0701E735" w:rsidR="00362BFD" w:rsidRPr="007B0A0B" w:rsidRDefault="00362BFD" w:rsidP="00362BFD">
      <w:pPr>
        <w:jc w:val="both"/>
        <w:rPr>
          <w:rFonts w:ascii="Arial" w:hAnsi="Arial" w:cs="Arial"/>
          <w:b/>
          <w:bCs/>
          <w:sz w:val="24"/>
          <w:szCs w:val="24"/>
        </w:rPr>
      </w:pPr>
      <w:r w:rsidRPr="007B0A0B">
        <w:rPr>
          <w:rFonts w:ascii="Arial" w:hAnsi="Arial" w:cs="Arial"/>
          <w:b/>
          <w:sz w:val="24"/>
          <w:szCs w:val="24"/>
          <w:lang w:val="es-ES_tradnl" w:eastAsia="es-ES"/>
        </w:rPr>
        <w:t>1.AMPARAR</w:t>
      </w:r>
      <w:r w:rsidRPr="007B0A0B">
        <w:rPr>
          <w:rFonts w:ascii="Arial" w:hAnsi="Arial" w:cs="Arial"/>
          <w:bCs/>
          <w:sz w:val="24"/>
          <w:szCs w:val="24"/>
          <w:lang w:val="es-ES_tradnl" w:eastAsia="es-ES"/>
        </w:rPr>
        <w:t xml:space="preserve"> el derecho de petición de</w:t>
      </w:r>
      <w:r w:rsidR="003928EF">
        <w:rPr>
          <w:rFonts w:ascii="Arial" w:hAnsi="Arial" w:cs="Arial"/>
          <w:bCs/>
          <w:sz w:val="24"/>
          <w:szCs w:val="24"/>
          <w:lang w:val="es-ES_tradnl" w:eastAsia="es-ES"/>
        </w:rPr>
        <w:t xml:space="preserve">l señor Ramiro Rafael </w:t>
      </w:r>
      <w:proofErr w:type="spellStart"/>
      <w:r w:rsidR="003928EF">
        <w:rPr>
          <w:rFonts w:ascii="Arial" w:hAnsi="Arial" w:cs="Arial"/>
          <w:bCs/>
          <w:sz w:val="24"/>
          <w:szCs w:val="24"/>
          <w:lang w:val="es-ES_tradnl" w:eastAsia="es-ES"/>
        </w:rPr>
        <w:t>Roncallo</w:t>
      </w:r>
      <w:proofErr w:type="spellEnd"/>
      <w:r w:rsidR="003928EF">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49C8681F" w14:textId="77777777" w:rsidR="003928EF" w:rsidRDefault="00362BFD" w:rsidP="003928EF">
      <w:pPr>
        <w:shd w:val="clear" w:color="auto" w:fill="FFFFFF"/>
        <w:spacing w:after="0" w:line="240" w:lineRule="auto"/>
        <w:ind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sidR="003928EF">
        <w:rPr>
          <w:rFonts w:ascii="Arial" w:hAnsi="Arial" w:cs="Arial"/>
          <w:bCs/>
          <w:sz w:val="24"/>
          <w:szCs w:val="24"/>
          <w:lang w:val="es-ES_tradnl"/>
        </w:rPr>
        <w:t xml:space="preserve">que </w:t>
      </w:r>
      <w:r w:rsidR="003928EF" w:rsidRPr="00876D3C">
        <w:rPr>
          <w:rFonts w:ascii="Arial" w:hAnsi="Arial" w:cs="Arial"/>
          <w:sz w:val="24"/>
          <w:szCs w:val="24"/>
        </w:rPr>
        <w:t xml:space="preserve">en un plazo improrrogable de </w:t>
      </w:r>
      <w:r w:rsidR="003928EF">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sidR="003928EF">
        <w:rPr>
          <w:rFonts w:ascii="Arial" w:eastAsia="Times New Roman" w:hAnsi="Arial" w:cs="Arial"/>
          <w:color w:val="000000"/>
          <w:sz w:val="24"/>
          <w:szCs w:val="24"/>
          <w:lang w:eastAsia="es-CO"/>
        </w:rPr>
        <w:t>Roncallo</w:t>
      </w:r>
      <w:proofErr w:type="spellEnd"/>
      <w:r w:rsidR="003928EF">
        <w:rPr>
          <w:rFonts w:ascii="Arial" w:eastAsia="Times New Roman" w:hAnsi="Arial" w:cs="Arial"/>
          <w:color w:val="000000"/>
          <w:sz w:val="24"/>
          <w:szCs w:val="24"/>
          <w:lang w:eastAsia="es-CO"/>
        </w:rPr>
        <w:t xml:space="preserve"> </w:t>
      </w:r>
      <w:proofErr w:type="spellStart"/>
      <w:r w:rsidR="003928EF">
        <w:rPr>
          <w:rFonts w:ascii="Arial" w:eastAsia="Times New Roman" w:hAnsi="Arial" w:cs="Arial"/>
          <w:color w:val="000000"/>
          <w:sz w:val="24"/>
          <w:szCs w:val="24"/>
          <w:lang w:eastAsia="es-CO"/>
        </w:rPr>
        <w:t>Carrilo</w:t>
      </w:r>
      <w:proofErr w:type="spellEnd"/>
      <w:r w:rsidR="003928EF">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284F4E38" w14:textId="77777777" w:rsidR="003928EF" w:rsidRDefault="003928EF" w:rsidP="003928EF">
      <w:pPr>
        <w:shd w:val="clear" w:color="auto" w:fill="FFFFFF"/>
        <w:spacing w:after="0" w:line="240" w:lineRule="auto"/>
        <w:ind w:right="11"/>
        <w:jc w:val="both"/>
        <w:rPr>
          <w:rFonts w:ascii="Arial" w:eastAsia="Times New Roman" w:hAnsi="Arial" w:cs="Arial"/>
          <w:color w:val="000000"/>
          <w:sz w:val="24"/>
          <w:szCs w:val="24"/>
          <w:lang w:eastAsia="es-CO"/>
        </w:rPr>
      </w:pPr>
    </w:p>
    <w:p w14:paraId="26CC8EDA" w14:textId="446D0AE6" w:rsidR="00362BFD" w:rsidRPr="003928EF" w:rsidRDefault="003928EF" w:rsidP="003928EF">
      <w:pPr>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00362BFD" w:rsidRPr="003928EF">
        <w:rPr>
          <w:rFonts w:ascii="Arial" w:hAnsi="Arial" w:cs="Arial"/>
          <w:b/>
          <w:sz w:val="24"/>
          <w:szCs w:val="24"/>
          <w:bdr w:val="none" w:sz="0" w:space="0" w:color="auto" w:frame="1"/>
          <w:lang w:val="es-ES_tradnl" w:eastAsia="es-CO"/>
        </w:rPr>
        <w:t xml:space="preserve">- </w:t>
      </w:r>
      <w:r w:rsidR="00362BFD" w:rsidRPr="003928EF">
        <w:rPr>
          <w:rFonts w:ascii="Arial" w:hAnsi="Arial" w:cs="Arial"/>
          <w:sz w:val="24"/>
          <w:szCs w:val="24"/>
        </w:rPr>
        <w:t>En caso de no ser impugnado remitir a la H. Corte Constitucional, para su eventual revisión</w:t>
      </w:r>
    </w:p>
    <w:p w14:paraId="109102E9" w14:textId="3658BE16" w:rsidR="00362BFD" w:rsidRPr="007B0A0B" w:rsidRDefault="003928EF" w:rsidP="00362BFD">
      <w:pPr>
        <w:ind w:right="20"/>
        <w:rPr>
          <w:rFonts w:ascii="Arial" w:hAnsi="Arial" w:cs="Arial"/>
          <w:sz w:val="24"/>
          <w:szCs w:val="24"/>
        </w:rPr>
      </w:pPr>
      <w:r>
        <w:rPr>
          <w:rFonts w:ascii="Arial" w:hAnsi="Arial" w:cs="Arial"/>
          <w:b/>
          <w:sz w:val="24"/>
          <w:szCs w:val="24"/>
        </w:rPr>
        <w:t>4</w:t>
      </w:r>
      <w:r w:rsidR="00362BFD" w:rsidRPr="007B0A0B">
        <w:rPr>
          <w:rFonts w:ascii="Arial" w:hAnsi="Arial" w:cs="Arial"/>
          <w:b/>
          <w:sz w:val="24"/>
          <w:szCs w:val="24"/>
        </w:rPr>
        <w:t>.</w:t>
      </w:r>
      <w:r w:rsidR="00362BFD" w:rsidRPr="007B0A0B">
        <w:rPr>
          <w:rFonts w:ascii="Arial" w:hAnsi="Arial" w:cs="Arial"/>
          <w:sz w:val="24"/>
          <w:szCs w:val="24"/>
        </w:rPr>
        <w:t>. NOTIFICAR A LAS PARTES.</w:t>
      </w:r>
    </w:p>
    <w:p w14:paraId="26296396" w14:textId="77777777" w:rsidR="00362BFD" w:rsidRPr="00931331" w:rsidRDefault="00362BFD" w:rsidP="00362BFD">
      <w:pPr>
        <w:ind w:right="51"/>
        <w:textAlignment w:val="baseline"/>
        <w:rPr>
          <w:rFonts w:ascii="Arial" w:hAnsi="Arial" w:cs="Arial"/>
          <w:b/>
          <w:szCs w:val="28"/>
        </w:rPr>
      </w:pPr>
      <w:r>
        <w:rPr>
          <w:rFonts w:ascii="Arial" w:hAnsi="Arial" w:cs="Arial"/>
          <w:b/>
          <w:noProof/>
          <w:szCs w:val="28"/>
          <w:lang w:val="es-ES"/>
        </w:rPr>
        <w:drawing>
          <wp:anchor distT="0" distB="0" distL="114300" distR="114300" simplePos="0" relativeHeight="251659264" behindDoc="1" locked="0" layoutInCell="1" allowOverlap="1" wp14:anchorId="20645230" wp14:editId="4930D739">
            <wp:simplePos x="0" y="0"/>
            <wp:positionH relativeFrom="margin">
              <wp:posOffset>1148715</wp:posOffset>
            </wp:positionH>
            <wp:positionV relativeFrom="paragraph">
              <wp:posOffset>195580</wp:posOffset>
            </wp:positionV>
            <wp:extent cx="3343275" cy="9715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63000"/>
                              </a14:imgEffect>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331">
        <w:rPr>
          <w:rFonts w:ascii="Arial" w:hAnsi="Arial" w:cs="Arial"/>
          <w:b/>
          <w:szCs w:val="28"/>
        </w:rPr>
        <w:t>NOTIFÍQUESE Y CÚMPLASE.</w:t>
      </w:r>
    </w:p>
    <w:p w14:paraId="1CDE3B26" w14:textId="77777777" w:rsidR="00362BFD" w:rsidRPr="00931331" w:rsidRDefault="00362BFD" w:rsidP="00362BFD">
      <w:pPr>
        <w:ind w:right="20"/>
        <w:jc w:val="center"/>
        <w:rPr>
          <w:rFonts w:ascii="Arial" w:hAnsi="Arial" w:cs="Arial"/>
          <w:b/>
          <w:szCs w:val="28"/>
        </w:rPr>
      </w:pPr>
    </w:p>
    <w:p w14:paraId="148FE97D" w14:textId="77777777" w:rsidR="00362BFD" w:rsidRPr="00931331" w:rsidRDefault="00362BFD" w:rsidP="00362BFD">
      <w:pPr>
        <w:tabs>
          <w:tab w:val="left" w:pos="3372"/>
        </w:tabs>
        <w:ind w:right="20"/>
        <w:jc w:val="center"/>
        <w:rPr>
          <w:rFonts w:ascii="Arial" w:hAnsi="Arial" w:cs="Arial"/>
          <w:b/>
          <w:szCs w:val="28"/>
        </w:rPr>
      </w:pPr>
    </w:p>
    <w:p w14:paraId="6FFD1B3A" w14:textId="77777777" w:rsidR="00362BFD" w:rsidRPr="00931331" w:rsidRDefault="00362BFD" w:rsidP="00362BFD">
      <w:pPr>
        <w:ind w:right="20"/>
        <w:jc w:val="center"/>
        <w:rPr>
          <w:rFonts w:ascii="Arial" w:hAnsi="Arial" w:cs="Arial"/>
          <w:b/>
          <w:szCs w:val="28"/>
        </w:rPr>
      </w:pPr>
      <w:r w:rsidRPr="00931331">
        <w:rPr>
          <w:rFonts w:ascii="Arial" w:hAnsi="Arial" w:cs="Arial"/>
          <w:b/>
          <w:szCs w:val="28"/>
        </w:rPr>
        <w:t>HERMES DE JESUS HERNANDEZ VIVES</w:t>
      </w:r>
    </w:p>
    <w:p w14:paraId="5C0A7076" w14:textId="77777777" w:rsidR="00362BFD" w:rsidRDefault="00362BFD" w:rsidP="00362BFD">
      <w:pPr>
        <w:ind w:right="20"/>
        <w:jc w:val="center"/>
        <w:rPr>
          <w:rFonts w:ascii="Arial" w:hAnsi="Arial" w:cs="Arial"/>
          <w:b/>
          <w:szCs w:val="28"/>
        </w:rPr>
      </w:pPr>
      <w:r w:rsidRPr="00931331">
        <w:rPr>
          <w:rFonts w:ascii="Arial" w:hAnsi="Arial" w:cs="Arial"/>
          <w:b/>
          <w:szCs w:val="28"/>
        </w:rPr>
        <w:t>JUEZ</w:t>
      </w:r>
    </w:p>
    <w:p w14:paraId="17894A64" w14:textId="77777777" w:rsidR="00362BFD" w:rsidRDefault="00362BFD" w:rsidP="00362BFD">
      <w:pPr>
        <w:ind w:right="20"/>
        <w:jc w:val="center"/>
        <w:rPr>
          <w:rFonts w:ascii="Arial" w:hAnsi="Arial" w:cs="Arial"/>
          <w:b/>
          <w:szCs w:val="28"/>
        </w:rPr>
      </w:pPr>
    </w:p>
    <w:p w14:paraId="08F7AAE9" w14:textId="16930367" w:rsidR="00362BFD" w:rsidRDefault="00362BFD" w:rsidP="00362BFD">
      <w:pPr>
        <w:ind w:right="20"/>
        <w:jc w:val="center"/>
        <w:rPr>
          <w:rFonts w:ascii="Arial" w:hAnsi="Arial" w:cs="Arial"/>
          <w:b/>
          <w:szCs w:val="28"/>
        </w:rPr>
      </w:pPr>
    </w:p>
    <w:p w14:paraId="20F64210" w14:textId="225129C5" w:rsidR="00400622" w:rsidRDefault="00400622" w:rsidP="00362BFD">
      <w:pPr>
        <w:ind w:right="20"/>
        <w:jc w:val="center"/>
        <w:rPr>
          <w:rFonts w:ascii="Arial" w:hAnsi="Arial" w:cs="Arial"/>
          <w:b/>
          <w:szCs w:val="28"/>
        </w:rPr>
      </w:pPr>
    </w:p>
    <w:p w14:paraId="1EBC28C2" w14:textId="33746B2D" w:rsidR="00400622" w:rsidRDefault="00400622" w:rsidP="00362BFD">
      <w:pPr>
        <w:ind w:right="20"/>
        <w:jc w:val="center"/>
        <w:rPr>
          <w:rFonts w:ascii="Arial" w:hAnsi="Arial" w:cs="Arial"/>
          <w:b/>
          <w:szCs w:val="28"/>
        </w:rPr>
      </w:pPr>
    </w:p>
    <w:p w14:paraId="144068E1" w14:textId="060436D0" w:rsidR="00400622" w:rsidRDefault="00400622" w:rsidP="00362BFD">
      <w:pPr>
        <w:ind w:right="20"/>
        <w:jc w:val="center"/>
        <w:rPr>
          <w:rFonts w:ascii="Arial" w:hAnsi="Arial" w:cs="Arial"/>
          <w:b/>
          <w:szCs w:val="28"/>
        </w:rPr>
      </w:pPr>
    </w:p>
    <w:p w14:paraId="6AB79071" w14:textId="1F2D38D0" w:rsidR="00400622" w:rsidRDefault="00400622" w:rsidP="00362BFD">
      <w:pPr>
        <w:ind w:right="20"/>
        <w:jc w:val="center"/>
        <w:rPr>
          <w:rFonts w:ascii="Arial" w:hAnsi="Arial" w:cs="Arial"/>
          <w:b/>
          <w:szCs w:val="28"/>
        </w:rPr>
      </w:pPr>
    </w:p>
    <w:p w14:paraId="24E93D69" w14:textId="22E5A150" w:rsidR="00400622" w:rsidRDefault="00400622" w:rsidP="00362BFD">
      <w:pPr>
        <w:ind w:right="20"/>
        <w:jc w:val="center"/>
        <w:rPr>
          <w:rFonts w:ascii="Arial" w:hAnsi="Arial" w:cs="Arial"/>
          <w:b/>
          <w:szCs w:val="28"/>
        </w:rPr>
      </w:pPr>
    </w:p>
    <w:p w14:paraId="585F8EE6" w14:textId="77777777" w:rsidR="00400622" w:rsidRPr="000B1071" w:rsidRDefault="00400622" w:rsidP="00400622">
      <w:pPr>
        <w:spacing w:after="0"/>
        <w:jc w:val="center"/>
        <w:rPr>
          <w:rFonts w:ascii="Arial" w:hAnsi="Arial" w:cs="Arial"/>
          <w:b/>
          <w:sz w:val="24"/>
          <w:szCs w:val="24"/>
        </w:rPr>
      </w:pPr>
      <w:r>
        <w:rPr>
          <w:rFonts w:ascii="Arial" w:hAnsi="Arial" w:cs="Arial"/>
          <w:b/>
          <w:sz w:val="24"/>
          <w:szCs w:val="24"/>
        </w:rPr>
        <w:lastRenderedPageBreak/>
        <w:t>R</w:t>
      </w:r>
      <w:r w:rsidRPr="000B1071">
        <w:rPr>
          <w:rFonts w:ascii="Arial" w:hAnsi="Arial" w:cs="Arial"/>
          <w:b/>
          <w:sz w:val="24"/>
          <w:szCs w:val="24"/>
        </w:rPr>
        <w:t>EPÚBLICA DE COLOMBIA</w:t>
      </w:r>
    </w:p>
    <w:p w14:paraId="64F9EA50" w14:textId="77777777"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RAMA JUDICIAL DEL PODER PÚBLICO</w:t>
      </w:r>
    </w:p>
    <w:p w14:paraId="629EFA51" w14:textId="77777777" w:rsidR="00400622" w:rsidRDefault="00400622" w:rsidP="00400622">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07F5EDEA" w14:textId="77777777" w:rsidR="00400622" w:rsidRDefault="00400622" w:rsidP="00400622">
      <w:pPr>
        <w:spacing w:after="0"/>
        <w:jc w:val="center"/>
        <w:rPr>
          <w:rFonts w:ascii="Arial" w:hAnsi="Arial" w:cs="Arial"/>
          <w:b/>
          <w:sz w:val="24"/>
          <w:szCs w:val="24"/>
        </w:rPr>
      </w:pPr>
    </w:p>
    <w:p w14:paraId="00B4E07C" w14:textId="01591656" w:rsidR="00400622" w:rsidRDefault="00400622" w:rsidP="00400622">
      <w:pPr>
        <w:spacing w:after="0"/>
        <w:jc w:val="center"/>
        <w:rPr>
          <w:rFonts w:ascii="Arial" w:hAnsi="Arial" w:cs="Arial"/>
          <w:b/>
          <w:sz w:val="24"/>
          <w:szCs w:val="24"/>
        </w:rPr>
      </w:pPr>
      <w:proofErr w:type="gramStart"/>
      <w:r>
        <w:rPr>
          <w:rFonts w:ascii="Arial" w:hAnsi="Arial" w:cs="Arial"/>
          <w:b/>
          <w:sz w:val="24"/>
          <w:szCs w:val="24"/>
        </w:rPr>
        <w:t xml:space="preserve">TENERIFE,  </w:t>
      </w:r>
      <w:r>
        <w:rPr>
          <w:rFonts w:ascii="Arial" w:hAnsi="Arial" w:cs="Arial"/>
          <w:b/>
          <w:sz w:val="24"/>
          <w:szCs w:val="24"/>
        </w:rPr>
        <w:t>DOCE</w:t>
      </w:r>
      <w:proofErr w:type="gramEnd"/>
      <w:r>
        <w:rPr>
          <w:rFonts w:ascii="Arial" w:hAnsi="Arial" w:cs="Arial"/>
          <w:b/>
          <w:sz w:val="24"/>
          <w:szCs w:val="24"/>
        </w:rPr>
        <w:t xml:space="preserve"> </w:t>
      </w:r>
      <w:r>
        <w:rPr>
          <w:rFonts w:ascii="Arial" w:hAnsi="Arial" w:cs="Arial"/>
          <w:b/>
          <w:sz w:val="24"/>
          <w:szCs w:val="24"/>
        </w:rPr>
        <w:t>(</w:t>
      </w:r>
      <w:r>
        <w:rPr>
          <w:rFonts w:ascii="Arial" w:hAnsi="Arial" w:cs="Arial"/>
          <w:b/>
          <w:sz w:val="24"/>
          <w:szCs w:val="24"/>
        </w:rPr>
        <w:t>12</w:t>
      </w:r>
      <w:r>
        <w:rPr>
          <w:rFonts w:ascii="Arial" w:hAnsi="Arial" w:cs="Arial"/>
          <w:b/>
          <w:sz w:val="24"/>
          <w:szCs w:val="24"/>
        </w:rPr>
        <w:t>) MAYO DE DOS MIL VEINTIUNO (2021)</w:t>
      </w:r>
    </w:p>
    <w:p w14:paraId="3614AA8C" w14:textId="77777777" w:rsidR="00400622" w:rsidRDefault="00400622" w:rsidP="00400622">
      <w:pPr>
        <w:spacing w:after="0"/>
        <w:jc w:val="center"/>
        <w:rPr>
          <w:rFonts w:ascii="Arial" w:hAnsi="Arial" w:cs="Arial"/>
          <w:b/>
          <w:sz w:val="24"/>
          <w:szCs w:val="24"/>
        </w:rPr>
      </w:pPr>
    </w:p>
    <w:p w14:paraId="51DF8ADC"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REF: ACCIÓN DE TUTELA DE PRIMERA INSTANCIA</w:t>
      </w:r>
    </w:p>
    <w:p w14:paraId="07DF029A" w14:textId="77777777" w:rsidR="00400622" w:rsidRDefault="00400622" w:rsidP="00400622">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117377E9"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15CBCE55" w14:textId="77777777" w:rsidR="00400622" w:rsidRPr="000B1071" w:rsidRDefault="00400622" w:rsidP="00400622">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46B75E8E" w14:textId="77777777" w:rsidR="00400622" w:rsidRDefault="00400622" w:rsidP="00400622">
      <w:pPr>
        <w:spacing w:after="0"/>
        <w:jc w:val="center"/>
        <w:rPr>
          <w:rFonts w:ascii="Arial" w:hAnsi="Arial" w:cs="Arial"/>
          <w:b/>
          <w:sz w:val="24"/>
          <w:szCs w:val="24"/>
        </w:rPr>
      </w:pPr>
    </w:p>
    <w:p w14:paraId="03B358F6" w14:textId="3FB2A08B" w:rsidR="00400622" w:rsidRDefault="00400622" w:rsidP="00400622">
      <w:pPr>
        <w:spacing w:after="0"/>
        <w:jc w:val="right"/>
        <w:rPr>
          <w:rFonts w:ascii="Arial" w:hAnsi="Arial" w:cs="Arial"/>
          <w:b/>
          <w:sz w:val="24"/>
          <w:szCs w:val="24"/>
        </w:rPr>
      </w:pPr>
      <w:r>
        <w:rPr>
          <w:rFonts w:ascii="Arial" w:hAnsi="Arial" w:cs="Arial"/>
          <w:b/>
          <w:sz w:val="24"/>
          <w:szCs w:val="24"/>
        </w:rPr>
        <w:t xml:space="preserve">OFICIO No: </w:t>
      </w:r>
      <w:r>
        <w:rPr>
          <w:rFonts w:ascii="Arial" w:hAnsi="Arial" w:cs="Arial"/>
          <w:b/>
          <w:sz w:val="24"/>
          <w:szCs w:val="24"/>
        </w:rPr>
        <w:t>0455</w:t>
      </w:r>
    </w:p>
    <w:p w14:paraId="12689403" w14:textId="77777777" w:rsidR="00400622" w:rsidRDefault="00400622" w:rsidP="00400622">
      <w:pPr>
        <w:spacing w:after="0"/>
        <w:jc w:val="center"/>
        <w:rPr>
          <w:rFonts w:ascii="Arial" w:hAnsi="Arial" w:cs="Arial"/>
          <w:b/>
          <w:sz w:val="24"/>
          <w:szCs w:val="24"/>
        </w:rPr>
      </w:pPr>
    </w:p>
    <w:p w14:paraId="5102E4DF" w14:textId="77777777" w:rsidR="00400622" w:rsidRDefault="00400622" w:rsidP="00400622">
      <w:pPr>
        <w:spacing w:after="0"/>
        <w:rPr>
          <w:rFonts w:ascii="Arial" w:hAnsi="Arial" w:cs="Arial"/>
          <w:b/>
          <w:sz w:val="24"/>
          <w:szCs w:val="24"/>
        </w:rPr>
      </w:pPr>
      <w:r>
        <w:rPr>
          <w:rFonts w:ascii="Arial" w:hAnsi="Arial" w:cs="Arial"/>
          <w:b/>
          <w:sz w:val="24"/>
          <w:szCs w:val="24"/>
        </w:rPr>
        <w:t xml:space="preserve">Señor: </w:t>
      </w:r>
    </w:p>
    <w:p w14:paraId="32935608" w14:textId="7F55BF87" w:rsidR="00400622" w:rsidRDefault="00400622" w:rsidP="00400622">
      <w:pPr>
        <w:spacing w:after="0"/>
        <w:rPr>
          <w:rFonts w:ascii="Arial" w:hAnsi="Arial" w:cs="Arial"/>
          <w:b/>
          <w:sz w:val="24"/>
          <w:szCs w:val="24"/>
        </w:rPr>
      </w:pPr>
      <w:r>
        <w:rPr>
          <w:rFonts w:ascii="Arial" w:hAnsi="Arial" w:cs="Arial"/>
          <w:b/>
          <w:sz w:val="24"/>
          <w:szCs w:val="24"/>
        </w:rPr>
        <w:t xml:space="preserve">ALCALDE MUNICIPAL </w:t>
      </w:r>
    </w:p>
    <w:p w14:paraId="59584918" w14:textId="77777777" w:rsidR="00400622" w:rsidRDefault="00400622" w:rsidP="00400622">
      <w:pPr>
        <w:spacing w:after="0"/>
        <w:rPr>
          <w:rFonts w:ascii="Arial" w:hAnsi="Arial" w:cs="Arial"/>
          <w:b/>
          <w:sz w:val="24"/>
          <w:szCs w:val="24"/>
        </w:rPr>
      </w:pPr>
      <w:r>
        <w:rPr>
          <w:rFonts w:ascii="Arial" w:hAnsi="Arial" w:cs="Arial"/>
          <w:b/>
          <w:sz w:val="24"/>
          <w:szCs w:val="24"/>
        </w:rPr>
        <w:t>TENERIFE, MAGDALENA</w:t>
      </w:r>
    </w:p>
    <w:p w14:paraId="2AF915E8" w14:textId="77777777" w:rsidR="00400622" w:rsidRDefault="00400622" w:rsidP="00400622">
      <w:pPr>
        <w:spacing w:after="0"/>
        <w:rPr>
          <w:rFonts w:ascii="Arial" w:hAnsi="Arial" w:cs="Arial"/>
          <w:b/>
          <w:sz w:val="24"/>
          <w:szCs w:val="24"/>
        </w:rPr>
      </w:pPr>
      <w:r>
        <w:rPr>
          <w:rFonts w:ascii="Arial" w:hAnsi="Arial" w:cs="Arial"/>
          <w:b/>
          <w:sz w:val="24"/>
          <w:szCs w:val="24"/>
        </w:rPr>
        <w:t>E.S.D.</w:t>
      </w:r>
    </w:p>
    <w:p w14:paraId="30CA263F" w14:textId="77777777" w:rsidR="00400622" w:rsidRDefault="00400622" w:rsidP="00400622">
      <w:pPr>
        <w:spacing w:after="0"/>
        <w:rPr>
          <w:rFonts w:ascii="Arial" w:hAnsi="Arial" w:cs="Arial"/>
          <w:b/>
          <w:sz w:val="24"/>
          <w:szCs w:val="24"/>
        </w:rPr>
      </w:pPr>
    </w:p>
    <w:p w14:paraId="562A04DE" w14:textId="77777777" w:rsidR="00400622" w:rsidRDefault="00400622" w:rsidP="00400622">
      <w:pPr>
        <w:spacing w:after="0"/>
        <w:rPr>
          <w:rFonts w:ascii="Arial" w:hAnsi="Arial" w:cs="Arial"/>
          <w:b/>
          <w:sz w:val="24"/>
          <w:szCs w:val="24"/>
        </w:rPr>
      </w:pPr>
      <w:r>
        <w:rPr>
          <w:rFonts w:ascii="Arial" w:hAnsi="Arial" w:cs="Arial"/>
          <w:b/>
          <w:sz w:val="24"/>
          <w:szCs w:val="24"/>
        </w:rPr>
        <w:t>Cordial saludo,</w:t>
      </w:r>
    </w:p>
    <w:p w14:paraId="2509AB84" w14:textId="77777777" w:rsidR="00400622" w:rsidRDefault="00400622" w:rsidP="00400622">
      <w:pPr>
        <w:spacing w:after="0"/>
        <w:rPr>
          <w:rFonts w:ascii="Arial" w:hAnsi="Arial" w:cs="Arial"/>
          <w:b/>
          <w:sz w:val="24"/>
          <w:szCs w:val="24"/>
        </w:rPr>
      </w:pPr>
    </w:p>
    <w:p w14:paraId="7F05ABE2" w14:textId="55033DBA" w:rsidR="00400622" w:rsidRDefault="00400622" w:rsidP="00400622">
      <w:pPr>
        <w:spacing w:after="0"/>
        <w:jc w:val="both"/>
        <w:rPr>
          <w:rFonts w:ascii="Arial" w:hAnsi="Arial" w:cs="Arial"/>
          <w:bCs/>
          <w:sz w:val="24"/>
          <w:szCs w:val="24"/>
        </w:rPr>
      </w:pPr>
      <w:r w:rsidRPr="003263D6">
        <w:rPr>
          <w:rFonts w:ascii="Arial" w:hAnsi="Arial" w:cs="Arial"/>
          <w:bCs/>
          <w:sz w:val="24"/>
          <w:szCs w:val="24"/>
        </w:rPr>
        <w:t xml:space="preserve">Por medio de la presente se le notifica personalmente </w:t>
      </w:r>
      <w:r>
        <w:rPr>
          <w:rFonts w:ascii="Arial" w:hAnsi="Arial" w:cs="Arial"/>
          <w:bCs/>
          <w:sz w:val="24"/>
          <w:szCs w:val="24"/>
        </w:rPr>
        <w:t xml:space="preserve">la sentencia de tutela de fecha 12 </w:t>
      </w:r>
      <w:r>
        <w:rPr>
          <w:rFonts w:ascii="Arial" w:hAnsi="Arial" w:cs="Arial"/>
          <w:bCs/>
          <w:sz w:val="24"/>
          <w:szCs w:val="24"/>
        </w:rPr>
        <w:t xml:space="preserve">de mayo </w:t>
      </w:r>
      <w:r w:rsidRPr="003263D6">
        <w:rPr>
          <w:rFonts w:ascii="Arial" w:hAnsi="Arial" w:cs="Arial"/>
          <w:bCs/>
          <w:sz w:val="24"/>
          <w:szCs w:val="24"/>
        </w:rPr>
        <w:t xml:space="preserve">de 2021, por medio del cual se dispuso </w:t>
      </w:r>
      <w:proofErr w:type="spellStart"/>
      <w:r w:rsidRPr="003263D6">
        <w:rPr>
          <w:rFonts w:ascii="Arial" w:hAnsi="Arial" w:cs="Arial"/>
          <w:bCs/>
          <w:sz w:val="24"/>
          <w:szCs w:val="24"/>
        </w:rPr>
        <w:t>asi</w:t>
      </w:r>
      <w:proofErr w:type="spellEnd"/>
      <w:r w:rsidRPr="003263D6">
        <w:rPr>
          <w:rFonts w:ascii="Arial" w:hAnsi="Arial" w:cs="Arial"/>
          <w:bCs/>
          <w:sz w:val="24"/>
          <w:szCs w:val="24"/>
        </w:rPr>
        <w:t>:</w:t>
      </w:r>
    </w:p>
    <w:p w14:paraId="17A00181" w14:textId="08ADA922" w:rsidR="00400622" w:rsidRDefault="00400622" w:rsidP="00400622">
      <w:pPr>
        <w:spacing w:after="0"/>
        <w:jc w:val="both"/>
        <w:rPr>
          <w:rFonts w:ascii="Arial" w:hAnsi="Arial" w:cs="Arial"/>
          <w:bCs/>
          <w:sz w:val="24"/>
          <w:szCs w:val="24"/>
        </w:rPr>
      </w:pPr>
    </w:p>
    <w:p w14:paraId="31A4C989" w14:textId="397BCCAB" w:rsidR="00400622" w:rsidRPr="007B0A0B" w:rsidRDefault="00400622" w:rsidP="00400622">
      <w:pPr>
        <w:ind w:left="708"/>
        <w:jc w:val="both"/>
        <w:rPr>
          <w:rFonts w:ascii="Arial" w:hAnsi="Arial" w:cs="Arial"/>
          <w:b/>
          <w:bCs/>
          <w:sz w:val="24"/>
          <w:szCs w:val="24"/>
        </w:rPr>
      </w:pPr>
      <w:r>
        <w:rPr>
          <w:rFonts w:ascii="Arial" w:hAnsi="Arial" w:cs="Arial"/>
          <w:b/>
          <w:sz w:val="24"/>
          <w:szCs w:val="24"/>
          <w:lang w:val="es-ES_tradnl" w:eastAsia="es-ES"/>
        </w:rPr>
        <w:t>1.</w:t>
      </w:r>
      <w:r w:rsidRPr="007B0A0B">
        <w:rPr>
          <w:rFonts w:ascii="Arial" w:hAnsi="Arial" w:cs="Arial"/>
          <w:b/>
          <w:sz w:val="24"/>
          <w:szCs w:val="24"/>
          <w:lang w:val="es-ES_tradnl" w:eastAsia="es-ES"/>
        </w:rPr>
        <w:t>AMPARAR</w:t>
      </w:r>
      <w:r w:rsidRPr="007B0A0B">
        <w:rPr>
          <w:rFonts w:ascii="Arial" w:hAnsi="Arial" w:cs="Arial"/>
          <w:bCs/>
          <w:sz w:val="24"/>
          <w:szCs w:val="24"/>
          <w:lang w:val="es-ES_tradnl" w:eastAsia="es-ES"/>
        </w:rPr>
        <w:t xml:space="preserve"> el derecho de petición de</w:t>
      </w:r>
      <w:r>
        <w:rPr>
          <w:rFonts w:ascii="Arial" w:hAnsi="Arial" w:cs="Arial"/>
          <w:bCs/>
          <w:sz w:val="24"/>
          <w:szCs w:val="24"/>
          <w:lang w:val="es-ES_tradnl" w:eastAsia="es-ES"/>
        </w:rPr>
        <w:t xml:space="preserve">l señor Ramiro Rafael </w:t>
      </w:r>
      <w:proofErr w:type="spellStart"/>
      <w:r>
        <w:rPr>
          <w:rFonts w:ascii="Arial" w:hAnsi="Arial" w:cs="Arial"/>
          <w:bCs/>
          <w:sz w:val="24"/>
          <w:szCs w:val="24"/>
          <w:lang w:val="es-ES_tradnl" w:eastAsia="es-ES"/>
        </w:rPr>
        <w:t>Roncallo</w:t>
      </w:r>
      <w:proofErr w:type="spellEnd"/>
      <w:r>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19D44DBC"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Pr>
          <w:rFonts w:ascii="Arial" w:hAnsi="Arial" w:cs="Arial"/>
          <w:bCs/>
          <w:sz w:val="24"/>
          <w:szCs w:val="24"/>
          <w:lang w:val="es-ES_tradnl"/>
        </w:rPr>
        <w:t xml:space="preserve">que </w:t>
      </w:r>
      <w:r w:rsidRPr="00876D3C">
        <w:rPr>
          <w:rFonts w:ascii="Arial" w:hAnsi="Arial" w:cs="Arial"/>
          <w:sz w:val="24"/>
          <w:szCs w:val="24"/>
        </w:rPr>
        <w:t xml:space="preserve">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00B6EB49"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p>
    <w:p w14:paraId="046CF5A9" w14:textId="77777777" w:rsidR="00400622" w:rsidRPr="003928EF" w:rsidRDefault="00400622" w:rsidP="00400622">
      <w:pPr>
        <w:ind w:left="708"/>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Pr="003928EF">
        <w:rPr>
          <w:rFonts w:ascii="Arial" w:hAnsi="Arial" w:cs="Arial"/>
          <w:b/>
          <w:sz w:val="24"/>
          <w:szCs w:val="24"/>
          <w:bdr w:val="none" w:sz="0" w:space="0" w:color="auto" w:frame="1"/>
          <w:lang w:val="es-ES_tradnl" w:eastAsia="es-CO"/>
        </w:rPr>
        <w:t xml:space="preserve">- </w:t>
      </w:r>
      <w:r w:rsidRPr="003928EF">
        <w:rPr>
          <w:rFonts w:ascii="Arial" w:hAnsi="Arial" w:cs="Arial"/>
          <w:sz w:val="24"/>
          <w:szCs w:val="24"/>
        </w:rPr>
        <w:t>En caso de no ser impugnado remitir a la H. Corte Constitucional, para su eventual revisión</w:t>
      </w:r>
    </w:p>
    <w:p w14:paraId="63191954" w14:textId="77777777" w:rsidR="00400622" w:rsidRPr="007B0A0B" w:rsidRDefault="00400622" w:rsidP="00400622">
      <w:pPr>
        <w:ind w:left="708" w:right="20"/>
        <w:rPr>
          <w:rFonts w:ascii="Arial" w:hAnsi="Arial" w:cs="Arial"/>
          <w:sz w:val="24"/>
          <w:szCs w:val="24"/>
        </w:rPr>
      </w:pPr>
      <w:r>
        <w:rPr>
          <w:rFonts w:ascii="Arial" w:hAnsi="Arial" w:cs="Arial"/>
          <w:b/>
          <w:sz w:val="24"/>
          <w:szCs w:val="24"/>
        </w:rPr>
        <w:t>4</w:t>
      </w:r>
      <w:r w:rsidRPr="00400622">
        <w:rPr>
          <w:rFonts w:ascii="Arial" w:hAnsi="Arial" w:cs="Arial"/>
          <w:bCs/>
          <w:sz w:val="24"/>
          <w:szCs w:val="24"/>
        </w:rPr>
        <w:t>.. NOTIFICAR A LAS PARTES.</w:t>
      </w:r>
    </w:p>
    <w:p w14:paraId="79AF59F7"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571B545C" w14:textId="0AD82A86"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w:t>
      </w:r>
      <w:r>
        <w:rPr>
          <w:rFonts w:ascii="Arial" w:hAnsi="Arial" w:cs="Arial"/>
          <w:b/>
          <w:sz w:val="24"/>
          <w:szCs w:val="24"/>
        </w:rPr>
        <w:t>SENTENCIA</w:t>
      </w:r>
      <w:r>
        <w:rPr>
          <w:rFonts w:ascii="Arial" w:hAnsi="Arial" w:cs="Arial"/>
          <w:b/>
          <w:sz w:val="24"/>
          <w:szCs w:val="24"/>
        </w:rPr>
        <w:t xml:space="preserve"> DE LA FECHA</w:t>
      </w:r>
    </w:p>
    <w:p w14:paraId="4E804289"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298557F0" w14:textId="77777777" w:rsidR="00400622" w:rsidRDefault="00400622" w:rsidP="00400622">
      <w:pPr>
        <w:tabs>
          <w:tab w:val="center" w:pos="4432"/>
          <w:tab w:val="right" w:pos="8504"/>
        </w:tabs>
        <w:spacing w:after="0" w:line="240" w:lineRule="auto"/>
        <w:jc w:val="both"/>
        <w:rPr>
          <w:rFonts w:ascii="Arial" w:hAnsi="Arial" w:cs="Arial"/>
          <w:b/>
          <w:sz w:val="24"/>
          <w:szCs w:val="24"/>
        </w:rPr>
      </w:pPr>
    </w:p>
    <w:p w14:paraId="7B8B67AD"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2E1561B8"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46D07666" w14:textId="77777777" w:rsidR="00400622" w:rsidRDefault="00400622" w:rsidP="00400622">
      <w:pPr>
        <w:spacing w:after="0"/>
        <w:jc w:val="center"/>
        <w:rPr>
          <w:rFonts w:ascii="Arial" w:hAnsi="Arial" w:cs="Arial"/>
          <w:b/>
          <w:sz w:val="24"/>
          <w:szCs w:val="24"/>
        </w:rPr>
      </w:pPr>
    </w:p>
    <w:p w14:paraId="2BA009FA" w14:textId="77777777" w:rsidR="00400622" w:rsidRDefault="00400622" w:rsidP="00400622">
      <w:pPr>
        <w:spacing w:after="0"/>
        <w:jc w:val="center"/>
        <w:rPr>
          <w:rFonts w:ascii="Arial" w:hAnsi="Arial" w:cs="Arial"/>
          <w:b/>
          <w:sz w:val="24"/>
          <w:szCs w:val="24"/>
        </w:rPr>
      </w:pPr>
    </w:p>
    <w:p w14:paraId="1200ECEC" w14:textId="77777777" w:rsidR="00400622" w:rsidRDefault="00400622" w:rsidP="00400622">
      <w:pPr>
        <w:spacing w:after="0"/>
        <w:jc w:val="center"/>
        <w:rPr>
          <w:rFonts w:ascii="Arial" w:hAnsi="Arial" w:cs="Arial"/>
          <w:b/>
          <w:sz w:val="24"/>
          <w:szCs w:val="24"/>
        </w:rPr>
      </w:pPr>
    </w:p>
    <w:p w14:paraId="06F19528" w14:textId="77777777" w:rsidR="00400622" w:rsidRDefault="00400622" w:rsidP="00400622">
      <w:pPr>
        <w:spacing w:after="0"/>
        <w:jc w:val="center"/>
        <w:rPr>
          <w:rFonts w:ascii="Arial" w:hAnsi="Arial" w:cs="Arial"/>
          <w:b/>
          <w:sz w:val="24"/>
          <w:szCs w:val="24"/>
        </w:rPr>
      </w:pPr>
    </w:p>
    <w:p w14:paraId="33CFC46C" w14:textId="77777777" w:rsidR="00400622" w:rsidRDefault="00400622" w:rsidP="00400622">
      <w:pPr>
        <w:spacing w:after="0"/>
        <w:jc w:val="center"/>
        <w:rPr>
          <w:rFonts w:ascii="Arial" w:hAnsi="Arial" w:cs="Arial"/>
          <w:b/>
          <w:sz w:val="24"/>
          <w:szCs w:val="24"/>
        </w:rPr>
      </w:pPr>
    </w:p>
    <w:p w14:paraId="0F76AE38" w14:textId="77777777" w:rsidR="00400622" w:rsidRDefault="00400622" w:rsidP="00400622">
      <w:pPr>
        <w:spacing w:after="0"/>
        <w:jc w:val="center"/>
        <w:rPr>
          <w:rFonts w:ascii="Arial" w:hAnsi="Arial" w:cs="Arial"/>
          <w:b/>
          <w:sz w:val="24"/>
          <w:szCs w:val="24"/>
        </w:rPr>
      </w:pPr>
    </w:p>
    <w:p w14:paraId="2890BB34" w14:textId="77777777" w:rsidR="00400622" w:rsidRDefault="00400622" w:rsidP="00400622">
      <w:pPr>
        <w:spacing w:after="0"/>
        <w:jc w:val="center"/>
        <w:rPr>
          <w:rFonts w:ascii="Arial" w:hAnsi="Arial" w:cs="Arial"/>
          <w:b/>
          <w:sz w:val="24"/>
          <w:szCs w:val="24"/>
        </w:rPr>
      </w:pPr>
    </w:p>
    <w:p w14:paraId="38119CDE" w14:textId="77777777" w:rsidR="00400622" w:rsidRDefault="00400622" w:rsidP="00400622">
      <w:pPr>
        <w:spacing w:after="0"/>
        <w:jc w:val="center"/>
        <w:rPr>
          <w:rFonts w:ascii="Arial" w:hAnsi="Arial" w:cs="Arial"/>
          <w:b/>
          <w:sz w:val="24"/>
          <w:szCs w:val="24"/>
        </w:rPr>
      </w:pPr>
    </w:p>
    <w:p w14:paraId="3E0BE6CE" w14:textId="77777777" w:rsidR="00400622" w:rsidRDefault="00400622" w:rsidP="00400622">
      <w:pPr>
        <w:spacing w:after="0"/>
        <w:jc w:val="center"/>
        <w:rPr>
          <w:rFonts w:ascii="Arial" w:hAnsi="Arial" w:cs="Arial"/>
          <w:b/>
          <w:sz w:val="24"/>
          <w:szCs w:val="24"/>
        </w:rPr>
      </w:pPr>
    </w:p>
    <w:p w14:paraId="1224E506" w14:textId="77777777" w:rsidR="00400622" w:rsidRDefault="00400622" w:rsidP="00400622">
      <w:pPr>
        <w:spacing w:after="0"/>
        <w:jc w:val="center"/>
        <w:rPr>
          <w:rFonts w:ascii="Arial" w:hAnsi="Arial" w:cs="Arial"/>
          <w:b/>
          <w:sz w:val="24"/>
          <w:szCs w:val="24"/>
        </w:rPr>
      </w:pPr>
    </w:p>
    <w:p w14:paraId="4970F0BD" w14:textId="77777777" w:rsidR="00400622" w:rsidRDefault="00400622" w:rsidP="00400622">
      <w:pPr>
        <w:spacing w:after="0"/>
        <w:jc w:val="center"/>
        <w:rPr>
          <w:rFonts w:ascii="Arial" w:hAnsi="Arial" w:cs="Arial"/>
          <w:b/>
          <w:sz w:val="24"/>
          <w:szCs w:val="24"/>
        </w:rPr>
      </w:pPr>
    </w:p>
    <w:p w14:paraId="323F97BD" w14:textId="77777777" w:rsidR="00400622" w:rsidRDefault="00400622" w:rsidP="00400622">
      <w:pPr>
        <w:spacing w:after="0"/>
        <w:jc w:val="center"/>
        <w:rPr>
          <w:rFonts w:ascii="Arial" w:hAnsi="Arial" w:cs="Arial"/>
          <w:b/>
          <w:sz w:val="24"/>
          <w:szCs w:val="24"/>
        </w:rPr>
      </w:pPr>
    </w:p>
    <w:p w14:paraId="251C8A24" w14:textId="77777777" w:rsidR="00400622" w:rsidRDefault="00400622" w:rsidP="00400622">
      <w:pPr>
        <w:spacing w:after="0"/>
        <w:jc w:val="center"/>
        <w:rPr>
          <w:rFonts w:ascii="Arial" w:hAnsi="Arial" w:cs="Arial"/>
          <w:b/>
          <w:sz w:val="24"/>
          <w:szCs w:val="24"/>
        </w:rPr>
      </w:pPr>
    </w:p>
    <w:p w14:paraId="4C4CE2B9" w14:textId="77777777" w:rsidR="00400622" w:rsidRDefault="00400622" w:rsidP="00400622">
      <w:pPr>
        <w:spacing w:after="0"/>
        <w:jc w:val="center"/>
        <w:rPr>
          <w:rFonts w:ascii="Arial" w:hAnsi="Arial" w:cs="Arial"/>
          <w:b/>
          <w:sz w:val="24"/>
          <w:szCs w:val="24"/>
        </w:rPr>
      </w:pPr>
    </w:p>
    <w:p w14:paraId="05528BB7" w14:textId="52EC3F80"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REPÚBLICA DE COLOMBIA</w:t>
      </w:r>
    </w:p>
    <w:p w14:paraId="4AC6A3FA" w14:textId="77777777"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RAMA JUDICIAL DEL PODER PÚBLICO</w:t>
      </w:r>
    </w:p>
    <w:p w14:paraId="418D8603" w14:textId="77777777" w:rsidR="00400622" w:rsidRDefault="00400622" w:rsidP="00400622">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6D5AF2E9" w14:textId="77777777" w:rsidR="00400622" w:rsidRDefault="00400622" w:rsidP="00400622">
      <w:pPr>
        <w:spacing w:after="0"/>
        <w:jc w:val="center"/>
        <w:rPr>
          <w:rFonts w:ascii="Arial" w:hAnsi="Arial" w:cs="Arial"/>
          <w:b/>
          <w:sz w:val="24"/>
          <w:szCs w:val="24"/>
        </w:rPr>
      </w:pPr>
    </w:p>
    <w:p w14:paraId="5525BBF8" w14:textId="0BE7FA37" w:rsidR="00400622" w:rsidRDefault="00400622" w:rsidP="00400622">
      <w:pPr>
        <w:spacing w:after="0"/>
        <w:jc w:val="center"/>
        <w:rPr>
          <w:rFonts w:ascii="Arial" w:hAnsi="Arial" w:cs="Arial"/>
          <w:b/>
          <w:sz w:val="24"/>
          <w:szCs w:val="24"/>
        </w:rPr>
      </w:pPr>
      <w:r>
        <w:rPr>
          <w:rFonts w:ascii="Arial" w:hAnsi="Arial" w:cs="Arial"/>
          <w:b/>
          <w:sz w:val="24"/>
          <w:szCs w:val="24"/>
        </w:rPr>
        <w:t xml:space="preserve">TENERIFE, </w:t>
      </w:r>
      <w:r>
        <w:rPr>
          <w:rFonts w:ascii="Arial" w:hAnsi="Arial" w:cs="Arial"/>
          <w:b/>
          <w:sz w:val="24"/>
          <w:szCs w:val="24"/>
        </w:rPr>
        <w:t>DOCE</w:t>
      </w:r>
      <w:r>
        <w:rPr>
          <w:rFonts w:ascii="Arial" w:hAnsi="Arial" w:cs="Arial"/>
          <w:b/>
          <w:sz w:val="24"/>
          <w:szCs w:val="24"/>
        </w:rPr>
        <w:t xml:space="preserve"> (</w:t>
      </w:r>
      <w:r>
        <w:rPr>
          <w:rFonts w:ascii="Arial" w:hAnsi="Arial" w:cs="Arial"/>
          <w:b/>
          <w:sz w:val="24"/>
          <w:szCs w:val="24"/>
        </w:rPr>
        <w:t>12</w:t>
      </w:r>
      <w:r>
        <w:rPr>
          <w:rFonts w:ascii="Arial" w:hAnsi="Arial" w:cs="Arial"/>
          <w:b/>
          <w:sz w:val="24"/>
          <w:szCs w:val="24"/>
        </w:rPr>
        <w:t>) DE MAYO DE DOS MIL VEINTIUNO (2021)</w:t>
      </w:r>
    </w:p>
    <w:p w14:paraId="23A90584" w14:textId="77777777" w:rsidR="00400622" w:rsidRDefault="00400622" w:rsidP="00400622">
      <w:pPr>
        <w:spacing w:after="0"/>
        <w:jc w:val="center"/>
        <w:rPr>
          <w:rFonts w:ascii="Arial" w:hAnsi="Arial" w:cs="Arial"/>
          <w:b/>
          <w:sz w:val="24"/>
          <w:szCs w:val="24"/>
        </w:rPr>
      </w:pPr>
    </w:p>
    <w:p w14:paraId="26456C6D"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REF: ACCIÓN DE TUTELA DE PRIMERA INSTANCIA</w:t>
      </w:r>
    </w:p>
    <w:p w14:paraId="505D5269" w14:textId="77777777" w:rsidR="00400622" w:rsidRDefault="00400622" w:rsidP="00400622">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272F648E"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60317054" w14:textId="77777777" w:rsidR="00400622" w:rsidRPr="000B1071" w:rsidRDefault="00400622" w:rsidP="00400622">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63AF3110" w14:textId="0EAF148A" w:rsidR="00400622" w:rsidRPr="003263D6" w:rsidRDefault="00400622" w:rsidP="00400622">
      <w:pPr>
        <w:jc w:val="right"/>
        <w:rPr>
          <w:rFonts w:ascii="Arial" w:hAnsi="Arial" w:cs="Arial"/>
          <w:b/>
          <w:bCs/>
        </w:rPr>
      </w:pPr>
      <w:r w:rsidRPr="003263D6">
        <w:rPr>
          <w:rFonts w:ascii="Arial" w:hAnsi="Arial" w:cs="Arial"/>
          <w:b/>
          <w:bCs/>
        </w:rPr>
        <w:t>OFICIO No: 0</w:t>
      </w:r>
      <w:r>
        <w:rPr>
          <w:rFonts w:ascii="Arial" w:hAnsi="Arial" w:cs="Arial"/>
          <w:b/>
          <w:bCs/>
        </w:rPr>
        <w:t>4</w:t>
      </w:r>
      <w:r>
        <w:rPr>
          <w:rFonts w:ascii="Arial" w:hAnsi="Arial" w:cs="Arial"/>
          <w:b/>
          <w:bCs/>
        </w:rPr>
        <w:t>56</w:t>
      </w:r>
    </w:p>
    <w:p w14:paraId="52FA17E4" w14:textId="77777777" w:rsidR="00400622" w:rsidRDefault="00400622" w:rsidP="00400622"/>
    <w:p w14:paraId="5F7360F0" w14:textId="77777777" w:rsidR="00400622" w:rsidRDefault="00400622" w:rsidP="00400622">
      <w:pPr>
        <w:spacing w:after="0"/>
        <w:rPr>
          <w:rFonts w:ascii="Arial" w:hAnsi="Arial" w:cs="Arial"/>
          <w:b/>
          <w:sz w:val="24"/>
          <w:szCs w:val="24"/>
        </w:rPr>
      </w:pPr>
      <w:r>
        <w:rPr>
          <w:rFonts w:ascii="Arial" w:hAnsi="Arial" w:cs="Arial"/>
          <w:b/>
          <w:sz w:val="24"/>
          <w:szCs w:val="24"/>
        </w:rPr>
        <w:t xml:space="preserve">Señor: </w:t>
      </w:r>
    </w:p>
    <w:p w14:paraId="685AD298" w14:textId="77777777" w:rsidR="00400622" w:rsidRDefault="00400622" w:rsidP="00400622">
      <w:pPr>
        <w:spacing w:after="0"/>
        <w:rPr>
          <w:rFonts w:ascii="Arial" w:hAnsi="Arial" w:cs="Arial"/>
          <w:b/>
          <w:sz w:val="24"/>
          <w:szCs w:val="24"/>
        </w:rPr>
      </w:pPr>
      <w:r>
        <w:rPr>
          <w:rFonts w:ascii="Arial" w:hAnsi="Arial" w:cs="Arial"/>
          <w:b/>
          <w:sz w:val="24"/>
          <w:szCs w:val="24"/>
        </w:rPr>
        <w:t>FRANCISCO MACHADO ORTIZ</w:t>
      </w:r>
    </w:p>
    <w:p w14:paraId="7F4DF146" w14:textId="77777777" w:rsidR="00400622" w:rsidRDefault="00400622" w:rsidP="00400622">
      <w:pPr>
        <w:spacing w:after="0"/>
        <w:rPr>
          <w:rFonts w:ascii="Arial" w:hAnsi="Arial" w:cs="Arial"/>
          <w:b/>
          <w:sz w:val="24"/>
          <w:szCs w:val="24"/>
        </w:rPr>
      </w:pPr>
      <w:r>
        <w:rPr>
          <w:rFonts w:ascii="Arial" w:hAnsi="Arial" w:cs="Arial"/>
          <w:b/>
          <w:sz w:val="24"/>
          <w:szCs w:val="24"/>
        </w:rPr>
        <w:t>APODERADO PARTE DEMANDANTE</w:t>
      </w:r>
    </w:p>
    <w:p w14:paraId="6C2E0562" w14:textId="77777777" w:rsidR="00400622" w:rsidRDefault="00400622" w:rsidP="00400622">
      <w:pPr>
        <w:spacing w:after="0"/>
        <w:rPr>
          <w:rFonts w:ascii="Arial" w:hAnsi="Arial" w:cs="Arial"/>
          <w:b/>
          <w:sz w:val="24"/>
          <w:szCs w:val="24"/>
        </w:rPr>
      </w:pPr>
      <w:r>
        <w:rPr>
          <w:rFonts w:ascii="Arial" w:hAnsi="Arial" w:cs="Arial"/>
          <w:b/>
          <w:sz w:val="24"/>
          <w:szCs w:val="24"/>
        </w:rPr>
        <w:t>gerencia@machadojuridicos.com</w:t>
      </w:r>
    </w:p>
    <w:p w14:paraId="3C9183A7" w14:textId="77777777" w:rsidR="00400622" w:rsidRDefault="00400622" w:rsidP="00400622">
      <w:pPr>
        <w:spacing w:after="0"/>
        <w:rPr>
          <w:rFonts w:ascii="Arial" w:hAnsi="Arial" w:cs="Arial"/>
          <w:b/>
          <w:sz w:val="24"/>
          <w:szCs w:val="24"/>
        </w:rPr>
      </w:pPr>
      <w:r>
        <w:rPr>
          <w:rFonts w:ascii="Arial" w:hAnsi="Arial" w:cs="Arial"/>
          <w:b/>
          <w:sz w:val="24"/>
          <w:szCs w:val="24"/>
        </w:rPr>
        <w:t>E.S.D.</w:t>
      </w:r>
    </w:p>
    <w:p w14:paraId="35746BAB" w14:textId="77777777" w:rsidR="00400622" w:rsidRDefault="00400622" w:rsidP="00400622">
      <w:pPr>
        <w:spacing w:after="0"/>
        <w:rPr>
          <w:rFonts w:ascii="Arial" w:hAnsi="Arial" w:cs="Arial"/>
          <w:b/>
          <w:sz w:val="24"/>
          <w:szCs w:val="24"/>
        </w:rPr>
      </w:pPr>
    </w:p>
    <w:p w14:paraId="4E535C55" w14:textId="11BCD8AF" w:rsidR="00400622" w:rsidRDefault="00400622" w:rsidP="00400622">
      <w:pPr>
        <w:spacing w:after="0"/>
        <w:rPr>
          <w:rFonts w:ascii="Arial" w:hAnsi="Arial" w:cs="Arial"/>
          <w:b/>
          <w:sz w:val="24"/>
          <w:szCs w:val="24"/>
        </w:rPr>
      </w:pPr>
      <w:r>
        <w:rPr>
          <w:rFonts w:ascii="Arial" w:hAnsi="Arial" w:cs="Arial"/>
          <w:b/>
          <w:sz w:val="24"/>
          <w:szCs w:val="24"/>
        </w:rPr>
        <w:t>Cordial saludo,</w:t>
      </w:r>
    </w:p>
    <w:p w14:paraId="14D1661A" w14:textId="4046B396" w:rsidR="00400622" w:rsidRDefault="00400622" w:rsidP="00400622">
      <w:pPr>
        <w:spacing w:after="0"/>
        <w:rPr>
          <w:rFonts w:ascii="Arial" w:hAnsi="Arial" w:cs="Arial"/>
          <w:b/>
          <w:sz w:val="24"/>
          <w:szCs w:val="24"/>
        </w:rPr>
      </w:pPr>
    </w:p>
    <w:p w14:paraId="6919BFB1" w14:textId="77777777" w:rsidR="00400622" w:rsidRDefault="00400622" w:rsidP="00400622">
      <w:pPr>
        <w:spacing w:after="0"/>
        <w:jc w:val="both"/>
        <w:rPr>
          <w:rFonts w:ascii="Arial" w:hAnsi="Arial" w:cs="Arial"/>
          <w:bCs/>
          <w:sz w:val="24"/>
          <w:szCs w:val="24"/>
        </w:rPr>
      </w:pPr>
      <w:r w:rsidRPr="003263D6">
        <w:rPr>
          <w:rFonts w:ascii="Arial" w:hAnsi="Arial" w:cs="Arial"/>
          <w:bCs/>
          <w:sz w:val="24"/>
          <w:szCs w:val="24"/>
        </w:rPr>
        <w:t xml:space="preserve">Por medio de la presente se le notifica personalmente </w:t>
      </w:r>
      <w:r>
        <w:rPr>
          <w:rFonts w:ascii="Arial" w:hAnsi="Arial" w:cs="Arial"/>
          <w:bCs/>
          <w:sz w:val="24"/>
          <w:szCs w:val="24"/>
        </w:rPr>
        <w:t xml:space="preserve">la sentencia de tutela de fecha 12 de mayo </w:t>
      </w:r>
      <w:r w:rsidRPr="003263D6">
        <w:rPr>
          <w:rFonts w:ascii="Arial" w:hAnsi="Arial" w:cs="Arial"/>
          <w:bCs/>
          <w:sz w:val="24"/>
          <w:szCs w:val="24"/>
        </w:rPr>
        <w:t xml:space="preserve">de 2021, por medio del cual se dispuso </w:t>
      </w:r>
      <w:proofErr w:type="spellStart"/>
      <w:r w:rsidRPr="003263D6">
        <w:rPr>
          <w:rFonts w:ascii="Arial" w:hAnsi="Arial" w:cs="Arial"/>
          <w:bCs/>
          <w:sz w:val="24"/>
          <w:szCs w:val="24"/>
        </w:rPr>
        <w:t>asi</w:t>
      </w:r>
      <w:proofErr w:type="spellEnd"/>
      <w:r w:rsidRPr="003263D6">
        <w:rPr>
          <w:rFonts w:ascii="Arial" w:hAnsi="Arial" w:cs="Arial"/>
          <w:bCs/>
          <w:sz w:val="24"/>
          <w:szCs w:val="24"/>
        </w:rPr>
        <w:t>:</w:t>
      </w:r>
    </w:p>
    <w:p w14:paraId="1BDBD0A1" w14:textId="77777777" w:rsidR="00400622" w:rsidRDefault="00400622" w:rsidP="00400622">
      <w:pPr>
        <w:spacing w:after="0"/>
        <w:jc w:val="both"/>
        <w:rPr>
          <w:rFonts w:ascii="Arial" w:hAnsi="Arial" w:cs="Arial"/>
          <w:bCs/>
          <w:sz w:val="24"/>
          <w:szCs w:val="24"/>
        </w:rPr>
      </w:pPr>
    </w:p>
    <w:p w14:paraId="5ADF7678" w14:textId="77777777" w:rsidR="00400622" w:rsidRPr="007B0A0B" w:rsidRDefault="00400622" w:rsidP="00400622">
      <w:pPr>
        <w:ind w:left="708"/>
        <w:jc w:val="both"/>
        <w:rPr>
          <w:rFonts w:ascii="Arial" w:hAnsi="Arial" w:cs="Arial"/>
          <w:b/>
          <w:bCs/>
          <w:sz w:val="24"/>
          <w:szCs w:val="24"/>
        </w:rPr>
      </w:pPr>
      <w:r>
        <w:rPr>
          <w:rFonts w:ascii="Arial" w:hAnsi="Arial" w:cs="Arial"/>
          <w:b/>
          <w:sz w:val="24"/>
          <w:szCs w:val="24"/>
          <w:lang w:val="es-ES_tradnl" w:eastAsia="es-ES"/>
        </w:rPr>
        <w:t>1.</w:t>
      </w:r>
      <w:r w:rsidRPr="007B0A0B">
        <w:rPr>
          <w:rFonts w:ascii="Arial" w:hAnsi="Arial" w:cs="Arial"/>
          <w:b/>
          <w:sz w:val="24"/>
          <w:szCs w:val="24"/>
          <w:lang w:val="es-ES_tradnl" w:eastAsia="es-ES"/>
        </w:rPr>
        <w:t>AMPARAR</w:t>
      </w:r>
      <w:r w:rsidRPr="007B0A0B">
        <w:rPr>
          <w:rFonts w:ascii="Arial" w:hAnsi="Arial" w:cs="Arial"/>
          <w:bCs/>
          <w:sz w:val="24"/>
          <w:szCs w:val="24"/>
          <w:lang w:val="es-ES_tradnl" w:eastAsia="es-ES"/>
        </w:rPr>
        <w:t xml:space="preserve"> el derecho de petición de</w:t>
      </w:r>
      <w:r>
        <w:rPr>
          <w:rFonts w:ascii="Arial" w:hAnsi="Arial" w:cs="Arial"/>
          <w:bCs/>
          <w:sz w:val="24"/>
          <w:szCs w:val="24"/>
          <w:lang w:val="es-ES_tradnl" w:eastAsia="es-ES"/>
        </w:rPr>
        <w:t xml:space="preserve">l señor Ramiro Rafael </w:t>
      </w:r>
      <w:proofErr w:type="spellStart"/>
      <w:r>
        <w:rPr>
          <w:rFonts w:ascii="Arial" w:hAnsi="Arial" w:cs="Arial"/>
          <w:bCs/>
          <w:sz w:val="24"/>
          <w:szCs w:val="24"/>
          <w:lang w:val="es-ES_tradnl" w:eastAsia="es-ES"/>
        </w:rPr>
        <w:t>Roncallo</w:t>
      </w:r>
      <w:proofErr w:type="spellEnd"/>
      <w:r>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49D0CC75"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Pr>
          <w:rFonts w:ascii="Arial" w:hAnsi="Arial" w:cs="Arial"/>
          <w:bCs/>
          <w:sz w:val="24"/>
          <w:szCs w:val="24"/>
          <w:lang w:val="es-ES_tradnl"/>
        </w:rPr>
        <w:t xml:space="preserve">que </w:t>
      </w:r>
      <w:r w:rsidRPr="00876D3C">
        <w:rPr>
          <w:rFonts w:ascii="Arial" w:hAnsi="Arial" w:cs="Arial"/>
          <w:sz w:val="24"/>
          <w:szCs w:val="24"/>
        </w:rPr>
        <w:t xml:space="preserve">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6A408FCD"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p>
    <w:p w14:paraId="49D98982" w14:textId="77777777" w:rsidR="00400622" w:rsidRPr="003928EF" w:rsidRDefault="00400622" w:rsidP="00400622">
      <w:pPr>
        <w:ind w:left="708"/>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Pr="003928EF">
        <w:rPr>
          <w:rFonts w:ascii="Arial" w:hAnsi="Arial" w:cs="Arial"/>
          <w:b/>
          <w:sz w:val="24"/>
          <w:szCs w:val="24"/>
          <w:bdr w:val="none" w:sz="0" w:space="0" w:color="auto" w:frame="1"/>
          <w:lang w:val="es-ES_tradnl" w:eastAsia="es-CO"/>
        </w:rPr>
        <w:t xml:space="preserve">- </w:t>
      </w:r>
      <w:r w:rsidRPr="003928EF">
        <w:rPr>
          <w:rFonts w:ascii="Arial" w:hAnsi="Arial" w:cs="Arial"/>
          <w:sz w:val="24"/>
          <w:szCs w:val="24"/>
        </w:rPr>
        <w:t>En caso de no ser impugnado remitir a la H. Corte Constitucional, para su eventual revisión</w:t>
      </w:r>
    </w:p>
    <w:p w14:paraId="397D187E" w14:textId="77777777" w:rsidR="00400622" w:rsidRPr="007B0A0B" w:rsidRDefault="00400622" w:rsidP="00400622">
      <w:pPr>
        <w:ind w:left="708" w:right="20"/>
        <w:rPr>
          <w:rFonts w:ascii="Arial" w:hAnsi="Arial" w:cs="Arial"/>
          <w:sz w:val="24"/>
          <w:szCs w:val="24"/>
        </w:rPr>
      </w:pPr>
      <w:r>
        <w:rPr>
          <w:rFonts w:ascii="Arial" w:hAnsi="Arial" w:cs="Arial"/>
          <w:b/>
          <w:sz w:val="24"/>
          <w:szCs w:val="24"/>
        </w:rPr>
        <w:t>4</w:t>
      </w:r>
      <w:r w:rsidRPr="00400622">
        <w:rPr>
          <w:rFonts w:ascii="Arial" w:hAnsi="Arial" w:cs="Arial"/>
          <w:bCs/>
          <w:sz w:val="24"/>
          <w:szCs w:val="24"/>
        </w:rPr>
        <w:t>.. NOTIFICAR A LAS PARTES.</w:t>
      </w:r>
    </w:p>
    <w:p w14:paraId="0F217291"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0D7C15B6" w14:textId="77777777" w:rsidR="00400622" w:rsidRDefault="00400622" w:rsidP="00400622">
      <w:pPr>
        <w:tabs>
          <w:tab w:val="center" w:pos="4432"/>
          <w:tab w:val="right" w:pos="8504"/>
        </w:tabs>
        <w:spacing w:after="0" w:line="240" w:lineRule="auto"/>
        <w:jc w:val="both"/>
        <w:rPr>
          <w:rFonts w:ascii="Arial" w:hAnsi="Arial" w:cs="Arial"/>
          <w:b/>
          <w:sz w:val="24"/>
          <w:szCs w:val="24"/>
        </w:rPr>
      </w:pPr>
    </w:p>
    <w:p w14:paraId="1134E185" w14:textId="3C61C2D4"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34BC71AD"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7364478C" w14:textId="77777777" w:rsidR="00400622" w:rsidRDefault="00400622" w:rsidP="00400622">
      <w:pPr>
        <w:spacing w:after="0"/>
        <w:rPr>
          <w:rFonts w:ascii="Arial" w:hAnsi="Arial" w:cs="Arial"/>
          <w:b/>
          <w:sz w:val="24"/>
          <w:szCs w:val="24"/>
        </w:rPr>
      </w:pPr>
    </w:p>
    <w:p w14:paraId="6F0A0138" w14:textId="77777777" w:rsidR="00400622" w:rsidRDefault="00400622" w:rsidP="00400622">
      <w:pPr>
        <w:spacing w:after="0"/>
        <w:rPr>
          <w:rFonts w:ascii="Arial" w:hAnsi="Arial" w:cs="Arial"/>
          <w:b/>
          <w:sz w:val="24"/>
          <w:szCs w:val="24"/>
        </w:rPr>
      </w:pPr>
    </w:p>
    <w:p w14:paraId="7DE1ED9A"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5F6533E4"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4575606A" w14:textId="77777777" w:rsidR="00400622" w:rsidRDefault="00400622" w:rsidP="00400622">
      <w:pPr>
        <w:spacing w:after="0"/>
        <w:jc w:val="center"/>
        <w:rPr>
          <w:rFonts w:ascii="Arial" w:hAnsi="Arial" w:cs="Arial"/>
          <w:b/>
          <w:sz w:val="24"/>
          <w:szCs w:val="24"/>
        </w:rPr>
      </w:pPr>
    </w:p>
    <w:p w14:paraId="0B2440DE" w14:textId="77777777" w:rsidR="00400622" w:rsidRDefault="00400622" w:rsidP="00400622">
      <w:pPr>
        <w:spacing w:after="0"/>
        <w:jc w:val="center"/>
        <w:rPr>
          <w:rFonts w:ascii="Arial" w:hAnsi="Arial" w:cs="Arial"/>
          <w:b/>
          <w:sz w:val="24"/>
          <w:szCs w:val="24"/>
        </w:rPr>
      </w:pPr>
    </w:p>
    <w:p w14:paraId="10CF2F5A" w14:textId="77777777" w:rsidR="00400622" w:rsidRDefault="00400622" w:rsidP="00400622">
      <w:pPr>
        <w:spacing w:after="0"/>
        <w:jc w:val="center"/>
        <w:rPr>
          <w:rFonts w:ascii="Arial" w:hAnsi="Arial" w:cs="Arial"/>
          <w:b/>
          <w:sz w:val="24"/>
          <w:szCs w:val="24"/>
        </w:rPr>
      </w:pPr>
    </w:p>
    <w:p w14:paraId="105ABD8E" w14:textId="77777777" w:rsidR="00400622" w:rsidRDefault="00400622" w:rsidP="00400622">
      <w:pPr>
        <w:spacing w:after="0"/>
        <w:jc w:val="center"/>
        <w:rPr>
          <w:rFonts w:ascii="Arial" w:hAnsi="Arial" w:cs="Arial"/>
          <w:b/>
          <w:sz w:val="24"/>
          <w:szCs w:val="24"/>
        </w:rPr>
      </w:pPr>
    </w:p>
    <w:p w14:paraId="5BD23011" w14:textId="77777777" w:rsidR="00400622" w:rsidRDefault="00400622" w:rsidP="00400622">
      <w:pPr>
        <w:spacing w:after="0"/>
        <w:jc w:val="center"/>
        <w:rPr>
          <w:rFonts w:ascii="Arial" w:hAnsi="Arial" w:cs="Arial"/>
          <w:b/>
          <w:sz w:val="24"/>
          <w:szCs w:val="24"/>
        </w:rPr>
      </w:pPr>
    </w:p>
    <w:p w14:paraId="4F7D5AE6" w14:textId="77777777" w:rsidR="00400622" w:rsidRDefault="00400622" w:rsidP="00400622">
      <w:pPr>
        <w:spacing w:after="0"/>
        <w:jc w:val="center"/>
        <w:rPr>
          <w:rFonts w:ascii="Arial" w:hAnsi="Arial" w:cs="Arial"/>
          <w:b/>
          <w:sz w:val="24"/>
          <w:szCs w:val="24"/>
        </w:rPr>
      </w:pPr>
    </w:p>
    <w:p w14:paraId="1D2CFFFC" w14:textId="77777777" w:rsidR="00400622" w:rsidRDefault="00400622" w:rsidP="00400622">
      <w:pPr>
        <w:spacing w:after="0"/>
        <w:jc w:val="center"/>
        <w:rPr>
          <w:rFonts w:ascii="Arial" w:hAnsi="Arial" w:cs="Arial"/>
          <w:b/>
          <w:sz w:val="24"/>
          <w:szCs w:val="24"/>
        </w:rPr>
      </w:pPr>
    </w:p>
    <w:p w14:paraId="5EB7C66A" w14:textId="77777777" w:rsidR="00400622" w:rsidRDefault="00400622" w:rsidP="00400622">
      <w:pPr>
        <w:spacing w:after="0"/>
        <w:jc w:val="center"/>
        <w:rPr>
          <w:rFonts w:ascii="Arial" w:hAnsi="Arial" w:cs="Arial"/>
          <w:b/>
          <w:sz w:val="24"/>
          <w:szCs w:val="24"/>
        </w:rPr>
      </w:pPr>
    </w:p>
    <w:p w14:paraId="011B4548" w14:textId="77777777" w:rsidR="00400622" w:rsidRDefault="00400622" w:rsidP="00400622">
      <w:pPr>
        <w:spacing w:after="0"/>
        <w:jc w:val="center"/>
        <w:rPr>
          <w:rFonts w:ascii="Arial" w:hAnsi="Arial" w:cs="Arial"/>
          <w:b/>
          <w:sz w:val="24"/>
          <w:szCs w:val="24"/>
        </w:rPr>
      </w:pPr>
    </w:p>
    <w:p w14:paraId="488490E9" w14:textId="4B43BFA0"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lastRenderedPageBreak/>
        <w:t>REPÚBLICA DE COLOMBIA</w:t>
      </w:r>
    </w:p>
    <w:p w14:paraId="20B827BE" w14:textId="77777777"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RAMA JUDICIAL DEL PODER PÚBLICO</w:t>
      </w:r>
    </w:p>
    <w:p w14:paraId="53D9697B" w14:textId="77777777" w:rsidR="00400622" w:rsidRDefault="00400622" w:rsidP="00400622">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56B07C22" w14:textId="77777777" w:rsidR="00400622" w:rsidRDefault="00400622" w:rsidP="00400622">
      <w:pPr>
        <w:spacing w:after="0"/>
        <w:jc w:val="center"/>
        <w:rPr>
          <w:rFonts w:ascii="Arial" w:hAnsi="Arial" w:cs="Arial"/>
          <w:b/>
          <w:sz w:val="24"/>
          <w:szCs w:val="24"/>
        </w:rPr>
      </w:pPr>
    </w:p>
    <w:p w14:paraId="4B970622" w14:textId="2FD18025" w:rsidR="00400622" w:rsidRDefault="00400622" w:rsidP="00400622">
      <w:pPr>
        <w:spacing w:after="0"/>
        <w:jc w:val="center"/>
        <w:rPr>
          <w:rFonts w:ascii="Arial" w:hAnsi="Arial" w:cs="Arial"/>
          <w:b/>
          <w:sz w:val="24"/>
          <w:szCs w:val="24"/>
        </w:rPr>
      </w:pPr>
      <w:r>
        <w:rPr>
          <w:rFonts w:ascii="Arial" w:hAnsi="Arial" w:cs="Arial"/>
          <w:b/>
          <w:sz w:val="24"/>
          <w:szCs w:val="24"/>
        </w:rPr>
        <w:t xml:space="preserve">TENERIFE, </w:t>
      </w:r>
      <w:r>
        <w:rPr>
          <w:rFonts w:ascii="Arial" w:hAnsi="Arial" w:cs="Arial"/>
          <w:b/>
          <w:sz w:val="24"/>
          <w:szCs w:val="24"/>
        </w:rPr>
        <w:t>DOCE (12</w:t>
      </w:r>
      <w:r>
        <w:rPr>
          <w:rFonts w:ascii="Arial" w:hAnsi="Arial" w:cs="Arial"/>
          <w:b/>
          <w:sz w:val="24"/>
          <w:szCs w:val="24"/>
        </w:rPr>
        <w:t>) DE MAYO DE DOS MIL VEINTIUNO (2021)</w:t>
      </w:r>
    </w:p>
    <w:p w14:paraId="7BD321C3" w14:textId="77777777" w:rsidR="00400622" w:rsidRDefault="00400622" w:rsidP="00400622">
      <w:pPr>
        <w:spacing w:after="0"/>
        <w:jc w:val="center"/>
        <w:rPr>
          <w:rFonts w:ascii="Arial" w:hAnsi="Arial" w:cs="Arial"/>
          <w:b/>
          <w:sz w:val="24"/>
          <w:szCs w:val="24"/>
        </w:rPr>
      </w:pPr>
    </w:p>
    <w:p w14:paraId="6DC326C1"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REF: ACCIÓN DE TUTELA DE PRIMERA INSTANCIA</w:t>
      </w:r>
    </w:p>
    <w:p w14:paraId="72B2B01F" w14:textId="77777777" w:rsidR="00400622" w:rsidRDefault="00400622" w:rsidP="00400622">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4C1B98C3"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59C04249" w14:textId="77777777" w:rsidR="00400622" w:rsidRPr="000B1071" w:rsidRDefault="00400622" w:rsidP="00400622">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3FBBD55E" w14:textId="06FAC749" w:rsidR="00400622" w:rsidRPr="003263D6" w:rsidRDefault="00400622" w:rsidP="00400622">
      <w:pPr>
        <w:jc w:val="right"/>
        <w:rPr>
          <w:rFonts w:ascii="Arial" w:hAnsi="Arial" w:cs="Arial"/>
          <w:b/>
          <w:bCs/>
        </w:rPr>
      </w:pPr>
      <w:r w:rsidRPr="003263D6">
        <w:rPr>
          <w:rFonts w:ascii="Arial" w:hAnsi="Arial" w:cs="Arial"/>
          <w:b/>
          <w:bCs/>
        </w:rPr>
        <w:t>OFICIO No: 0</w:t>
      </w:r>
      <w:r>
        <w:rPr>
          <w:rFonts w:ascii="Arial" w:hAnsi="Arial" w:cs="Arial"/>
          <w:b/>
          <w:bCs/>
        </w:rPr>
        <w:t>4</w:t>
      </w:r>
      <w:r>
        <w:rPr>
          <w:rFonts w:ascii="Arial" w:hAnsi="Arial" w:cs="Arial"/>
          <w:b/>
          <w:bCs/>
        </w:rPr>
        <w:t>57</w:t>
      </w:r>
    </w:p>
    <w:p w14:paraId="23F551BD" w14:textId="77777777" w:rsidR="00400622" w:rsidRDefault="00400622" w:rsidP="00400622"/>
    <w:p w14:paraId="154D8A4B" w14:textId="77777777" w:rsidR="00400622" w:rsidRDefault="00400622" w:rsidP="00400622">
      <w:pPr>
        <w:spacing w:after="0"/>
        <w:rPr>
          <w:rFonts w:ascii="Arial" w:hAnsi="Arial" w:cs="Arial"/>
          <w:b/>
          <w:sz w:val="24"/>
          <w:szCs w:val="24"/>
        </w:rPr>
      </w:pPr>
      <w:r>
        <w:rPr>
          <w:rFonts w:ascii="Arial" w:hAnsi="Arial" w:cs="Arial"/>
          <w:b/>
          <w:sz w:val="24"/>
          <w:szCs w:val="24"/>
        </w:rPr>
        <w:t xml:space="preserve">Señor: </w:t>
      </w:r>
    </w:p>
    <w:p w14:paraId="5ABF0F6C" w14:textId="77777777" w:rsidR="00400622" w:rsidRDefault="00400622" w:rsidP="00400622">
      <w:pPr>
        <w:spacing w:after="0"/>
        <w:rPr>
          <w:rFonts w:ascii="Arial" w:hAnsi="Arial" w:cs="Arial"/>
          <w:b/>
          <w:sz w:val="24"/>
          <w:szCs w:val="24"/>
        </w:rPr>
      </w:pPr>
      <w:r>
        <w:rPr>
          <w:rFonts w:ascii="Arial" w:hAnsi="Arial" w:cs="Arial"/>
          <w:b/>
          <w:sz w:val="24"/>
          <w:szCs w:val="24"/>
        </w:rPr>
        <w:t>RECURSOS HUMANOS</w:t>
      </w:r>
    </w:p>
    <w:p w14:paraId="6EBF9A91" w14:textId="77777777" w:rsidR="00400622" w:rsidRDefault="00400622" w:rsidP="00400622">
      <w:pPr>
        <w:spacing w:after="0"/>
        <w:rPr>
          <w:rFonts w:ascii="Arial" w:hAnsi="Arial" w:cs="Arial"/>
          <w:b/>
          <w:sz w:val="24"/>
          <w:szCs w:val="24"/>
        </w:rPr>
      </w:pPr>
      <w:r>
        <w:rPr>
          <w:rFonts w:ascii="Arial" w:hAnsi="Arial" w:cs="Arial"/>
          <w:b/>
          <w:sz w:val="24"/>
          <w:szCs w:val="24"/>
        </w:rPr>
        <w:t>ALCALDIA DE TENERIFE, MAGDALENA</w:t>
      </w:r>
    </w:p>
    <w:p w14:paraId="4799A1F0" w14:textId="77777777" w:rsidR="00400622" w:rsidRDefault="00400622" w:rsidP="00400622">
      <w:pPr>
        <w:spacing w:after="0"/>
        <w:rPr>
          <w:rFonts w:ascii="Arial" w:hAnsi="Arial" w:cs="Arial"/>
          <w:b/>
          <w:sz w:val="24"/>
          <w:szCs w:val="24"/>
        </w:rPr>
      </w:pPr>
      <w:r>
        <w:rPr>
          <w:rFonts w:ascii="Arial" w:hAnsi="Arial" w:cs="Arial"/>
          <w:b/>
          <w:sz w:val="24"/>
          <w:szCs w:val="24"/>
        </w:rPr>
        <w:t>E.S.D.</w:t>
      </w:r>
    </w:p>
    <w:p w14:paraId="6BE6585D" w14:textId="77777777" w:rsidR="00400622" w:rsidRDefault="00400622" w:rsidP="00400622">
      <w:pPr>
        <w:spacing w:after="0"/>
        <w:rPr>
          <w:rFonts w:ascii="Arial" w:hAnsi="Arial" w:cs="Arial"/>
          <w:b/>
          <w:sz w:val="24"/>
          <w:szCs w:val="24"/>
        </w:rPr>
      </w:pPr>
    </w:p>
    <w:p w14:paraId="7ED8E25D" w14:textId="77777777" w:rsidR="00400622" w:rsidRDefault="00400622" w:rsidP="00400622">
      <w:pPr>
        <w:spacing w:after="0"/>
        <w:rPr>
          <w:rFonts w:ascii="Arial" w:hAnsi="Arial" w:cs="Arial"/>
          <w:b/>
          <w:sz w:val="24"/>
          <w:szCs w:val="24"/>
        </w:rPr>
      </w:pPr>
      <w:r>
        <w:rPr>
          <w:rFonts w:ascii="Arial" w:hAnsi="Arial" w:cs="Arial"/>
          <w:b/>
          <w:sz w:val="24"/>
          <w:szCs w:val="24"/>
        </w:rPr>
        <w:t>Cordial saludo,</w:t>
      </w:r>
    </w:p>
    <w:p w14:paraId="61711048" w14:textId="77777777" w:rsidR="00400622" w:rsidRDefault="00400622" w:rsidP="00400622">
      <w:pPr>
        <w:spacing w:after="0"/>
        <w:rPr>
          <w:rFonts w:ascii="Arial" w:hAnsi="Arial" w:cs="Arial"/>
          <w:b/>
          <w:sz w:val="24"/>
          <w:szCs w:val="24"/>
        </w:rPr>
      </w:pPr>
    </w:p>
    <w:p w14:paraId="5DBBE7F3" w14:textId="77777777" w:rsidR="00400622" w:rsidRDefault="00400622" w:rsidP="00400622">
      <w:pPr>
        <w:spacing w:after="0"/>
        <w:jc w:val="both"/>
        <w:rPr>
          <w:rFonts w:ascii="Arial" w:hAnsi="Arial" w:cs="Arial"/>
          <w:bCs/>
          <w:sz w:val="24"/>
          <w:szCs w:val="24"/>
        </w:rPr>
      </w:pPr>
      <w:r w:rsidRPr="003263D6">
        <w:rPr>
          <w:rFonts w:ascii="Arial" w:hAnsi="Arial" w:cs="Arial"/>
          <w:bCs/>
          <w:sz w:val="24"/>
          <w:szCs w:val="24"/>
        </w:rPr>
        <w:t xml:space="preserve">Por medio de la presente se le notifica personalmente </w:t>
      </w:r>
      <w:r>
        <w:rPr>
          <w:rFonts w:ascii="Arial" w:hAnsi="Arial" w:cs="Arial"/>
          <w:bCs/>
          <w:sz w:val="24"/>
          <w:szCs w:val="24"/>
        </w:rPr>
        <w:t xml:space="preserve">la sentencia de tutela de fecha 12 de mayo </w:t>
      </w:r>
      <w:r w:rsidRPr="003263D6">
        <w:rPr>
          <w:rFonts w:ascii="Arial" w:hAnsi="Arial" w:cs="Arial"/>
          <w:bCs/>
          <w:sz w:val="24"/>
          <w:szCs w:val="24"/>
        </w:rPr>
        <w:t xml:space="preserve">de 2021, por medio del cual se dispuso </w:t>
      </w:r>
      <w:proofErr w:type="spellStart"/>
      <w:r w:rsidRPr="003263D6">
        <w:rPr>
          <w:rFonts w:ascii="Arial" w:hAnsi="Arial" w:cs="Arial"/>
          <w:bCs/>
          <w:sz w:val="24"/>
          <w:szCs w:val="24"/>
        </w:rPr>
        <w:t>asi</w:t>
      </w:r>
      <w:proofErr w:type="spellEnd"/>
      <w:r w:rsidRPr="003263D6">
        <w:rPr>
          <w:rFonts w:ascii="Arial" w:hAnsi="Arial" w:cs="Arial"/>
          <w:bCs/>
          <w:sz w:val="24"/>
          <w:szCs w:val="24"/>
        </w:rPr>
        <w:t>:</w:t>
      </w:r>
    </w:p>
    <w:p w14:paraId="0CBE4A78" w14:textId="77777777" w:rsidR="00400622" w:rsidRDefault="00400622" w:rsidP="00400622">
      <w:pPr>
        <w:spacing w:after="0"/>
        <w:jc w:val="both"/>
        <w:rPr>
          <w:rFonts w:ascii="Arial" w:hAnsi="Arial" w:cs="Arial"/>
          <w:bCs/>
          <w:sz w:val="24"/>
          <w:szCs w:val="24"/>
        </w:rPr>
      </w:pPr>
    </w:p>
    <w:p w14:paraId="7B3B945D" w14:textId="77777777" w:rsidR="00400622" w:rsidRPr="007B0A0B" w:rsidRDefault="00400622" w:rsidP="00400622">
      <w:pPr>
        <w:ind w:left="708"/>
        <w:jc w:val="both"/>
        <w:rPr>
          <w:rFonts w:ascii="Arial" w:hAnsi="Arial" w:cs="Arial"/>
          <w:b/>
          <w:bCs/>
          <w:sz w:val="24"/>
          <w:szCs w:val="24"/>
        </w:rPr>
      </w:pPr>
      <w:r>
        <w:rPr>
          <w:rFonts w:ascii="Arial" w:hAnsi="Arial" w:cs="Arial"/>
          <w:b/>
          <w:sz w:val="24"/>
          <w:szCs w:val="24"/>
          <w:lang w:val="es-ES_tradnl" w:eastAsia="es-ES"/>
        </w:rPr>
        <w:t>1.</w:t>
      </w:r>
      <w:r w:rsidRPr="007B0A0B">
        <w:rPr>
          <w:rFonts w:ascii="Arial" w:hAnsi="Arial" w:cs="Arial"/>
          <w:b/>
          <w:sz w:val="24"/>
          <w:szCs w:val="24"/>
          <w:lang w:val="es-ES_tradnl" w:eastAsia="es-ES"/>
        </w:rPr>
        <w:t>AMPARAR</w:t>
      </w:r>
      <w:r w:rsidRPr="007B0A0B">
        <w:rPr>
          <w:rFonts w:ascii="Arial" w:hAnsi="Arial" w:cs="Arial"/>
          <w:bCs/>
          <w:sz w:val="24"/>
          <w:szCs w:val="24"/>
          <w:lang w:val="es-ES_tradnl" w:eastAsia="es-ES"/>
        </w:rPr>
        <w:t xml:space="preserve"> el derecho de petición de</w:t>
      </w:r>
      <w:r>
        <w:rPr>
          <w:rFonts w:ascii="Arial" w:hAnsi="Arial" w:cs="Arial"/>
          <w:bCs/>
          <w:sz w:val="24"/>
          <w:szCs w:val="24"/>
          <w:lang w:val="es-ES_tradnl" w:eastAsia="es-ES"/>
        </w:rPr>
        <w:t xml:space="preserve">l señor Ramiro Rafael </w:t>
      </w:r>
      <w:proofErr w:type="spellStart"/>
      <w:r>
        <w:rPr>
          <w:rFonts w:ascii="Arial" w:hAnsi="Arial" w:cs="Arial"/>
          <w:bCs/>
          <w:sz w:val="24"/>
          <w:szCs w:val="24"/>
          <w:lang w:val="es-ES_tradnl" w:eastAsia="es-ES"/>
        </w:rPr>
        <w:t>Roncallo</w:t>
      </w:r>
      <w:proofErr w:type="spellEnd"/>
      <w:r>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37B7AB85"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Pr>
          <w:rFonts w:ascii="Arial" w:hAnsi="Arial" w:cs="Arial"/>
          <w:bCs/>
          <w:sz w:val="24"/>
          <w:szCs w:val="24"/>
          <w:lang w:val="es-ES_tradnl"/>
        </w:rPr>
        <w:t xml:space="preserve">que </w:t>
      </w:r>
      <w:r w:rsidRPr="00876D3C">
        <w:rPr>
          <w:rFonts w:ascii="Arial" w:hAnsi="Arial" w:cs="Arial"/>
          <w:sz w:val="24"/>
          <w:szCs w:val="24"/>
        </w:rPr>
        <w:t xml:space="preserve">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1C3BF159"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p>
    <w:p w14:paraId="42A6A99D" w14:textId="77777777" w:rsidR="00400622" w:rsidRPr="003928EF" w:rsidRDefault="00400622" w:rsidP="00400622">
      <w:pPr>
        <w:ind w:left="708"/>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Pr="003928EF">
        <w:rPr>
          <w:rFonts w:ascii="Arial" w:hAnsi="Arial" w:cs="Arial"/>
          <w:b/>
          <w:sz w:val="24"/>
          <w:szCs w:val="24"/>
          <w:bdr w:val="none" w:sz="0" w:space="0" w:color="auto" w:frame="1"/>
          <w:lang w:val="es-ES_tradnl" w:eastAsia="es-CO"/>
        </w:rPr>
        <w:t xml:space="preserve">- </w:t>
      </w:r>
      <w:r w:rsidRPr="003928EF">
        <w:rPr>
          <w:rFonts w:ascii="Arial" w:hAnsi="Arial" w:cs="Arial"/>
          <w:sz w:val="24"/>
          <w:szCs w:val="24"/>
        </w:rPr>
        <w:t>En caso de no ser impugnado remitir a la H. Corte Constitucional, para su eventual revisión</w:t>
      </w:r>
    </w:p>
    <w:p w14:paraId="0EC5D46A" w14:textId="77777777" w:rsidR="00400622" w:rsidRPr="007B0A0B" w:rsidRDefault="00400622" w:rsidP="00400622">
      <w:pPr>
        <w:ind w:left="708" w:right="20"/>
        <w:rPr>
          <w:rFonts w:ascii="Arial" w:hAnsi="Arial" w:cs="Arial"/>
          <w:sz w:val="24"/>
          <w:szCs w:val="24"/>
        </w:rPr>
      </w:pPr>
      <w:r>
        <w:rPr>
          <w:rFonts w:ascii="Arial" w:hAnsi="Arial" w:cs="Arial"/>
          <w:b/>
          <w:sz w:val="24"/>
          <w:szCs w:val="24"/>
        </w:rPr>
        <w:t>4</w:t>
      </w:r>
      <w:r w:rsidRPr="00400622">
        <w:rPr>
          <w:rFonts w:ascii="Arial" w:hAnsi="Arial" w:cs="Arial"/>
          <w:bCs/>
          <w:sz w:val="24"/>
          <w:szCs w:val="24"/>
        </w:rPr>
        <w:t>.. NOTIFICAR A LAS PARTES.</w:t>
      </w:r>
    </w:p>
    <w:p w14:paraId="56729AF5"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05AF888B"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3A15E050"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1004245D"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09F3CD25"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6911B13F" w14:textId="77777777" w:rsidR="00400622" w:rsidRDefault="00400622" w:rsidP="00400622"/>
    <w:p w14:paraId="0383593C" w14:textId="77777777" w:rsidR="00400622" w:rsidRDefault="00400622" w:rsidP="00400622">
      <w:pPr>
        <w:spacing w:after="0"/>
        <w:jc w:val="center"/>
        <w:rPr>
          <w:rFonts w:ascii="Arial" w:hAnsi="Arial" w:cs="Arial"/>
          <w:b/>
          <w:sz w:val="24"/>
          <w:szCs w:val="24"/>
        </w:rPr>
      </w:pPr>
    </w:p>
    <w:p w14:paraId="4A1A93DD" w14:textId="77777777" w:rsidR="00400622" w:rsidRDefault="00400622" w:rsidP="00400622">
      <w:pPr>
        <w:spacing w:after="0"/>
        <w:jc w:val="center"/>
        <w:rPr>
          <w:rFonts w:ascii="Arial" w:hAnsi="Arial" w:cs="Arial"/>
          <w:b/>
          <w:sz w:val="24"/>
          <w:szCs w:val="24"/>
        </w:rPr>
      </w:pPr>
    </w:p>
    <w:p w14:paraId="475DE748" w14:textId="77777777" w:rsidR="00400622" w:rsidRDefault="00400622" w:rsidP="00400622">
      <w:pPr>
        <w:spacing w:after="0"/>
        <w:jc w:val="center"/>
        <w:rPr>
          <w:rFonts w:ascii="Arial" w:hAnsi="Arial" w:cs="Arial"/>
          <w:b/>
          <w:sz w:val="24"/>
          <w:szCs w:val="24"/>
        </w:rPr>
      </w:pPr>
    </w:p>
    <w:p w14:paraId="290A2C47" w14:textId="77777777" w:rsidR="00400622" w:rsidRDefault="00400622" w:rsidP="00400622">
      <w:pPr>
        <w:spacing w:after="0"/>
        <w:jc w:val="center"/>
        <w:rPr>
          <w:rFonts w:ascii="Arial" w:hAnsi="Arial" w:cs="Arial"/>
          <w:b/>
          <w:sz w:val="24"/>
          <w:szCs w:val="24"/>
        </w:rPr>
      </w:pPr>
    </w:p>
    <w:p w14:paraId="7C5E286B" w14:textId="77777777" w:rsidR="00400622" w:rsidRDefault="00400622" w:rsidP="00400622">
      <w:pPr>
        <w:spacing w:after="0"/>
        <w:jc w:val="center"/>
        <w:rPr>
          <w:rFonts w:ascii="Arial" w:hAnsi="Arial" w:cs="Arial"/>
          <w:b/>
          <w:sz w:val="24"/>
          <w:szCs w:val="24"/>
        </w:rPr>
      </w:pPr>
    </w:p>
    <w:p w14:paraId="475001AA" w14:textId="77777777" w:rsidR="00400622" w:rsidRDefault="00400622" w:rsidP="00400622">
      <w:pPr>
        <w:spacing w:after="0"/>
        <w:jc w:val="center"/>
        <w:rPr>
          <w:rFonts w:ascii="Arial" w:hAnsi="Arial" w:cs="Arial"/>
          <w:b/>
          <w:sz w:val="24"/>
          <w:szCs w:val="24"/>
        </w:rPr>
      </w:pPr>
    </w:p>
    <w:p w14:paraId="75689554" w14:textId="77777777" w:rsidR="00400622" w:rsidRDefault="00400622" w:rsidP="00400622">
      <w:pPr>
        <w:spacing w:after="0"/>
        <w:jc w:val="center"/>
        <w:rPr>
          <w:rFonts w:ascii="Arial" w:hAnsi="Arial" w:cs="Arial"/>
          <w:b/>
          <w:sz w:val="24"/>
          <w:szCs w:val="24"/>
        </w:rPr>
      </w:pPr>
    </w:p>
    <w:p w14:paraId="500C7D35" w14:textId="77777777" w:rsidR="00400622" w:rsidRDefault="00400622" w:rsidP="00400622">
      <w:pPr>
        <w:spacing w:after="0"/>
        <w:jc w:val="center"/>
        <w:rPr>
          <w:rFonts w:ascii="Arial" w:hAnsi="Arial" w:cs="Arial"/>
          <w:b/>
          <w:sz w:val="24"/>
          <w:szCs w:val="24"/>
        </w:rPr>
      </w:pPr>
    </w:p>
    <w:p w14:paraId="5EA059D4" w14:textId="77777777" w:rsidR="00400622" w:rsidRDefault="00400622" w:rsidP="00400622">
      <w:pPr>
        <w:spacing w:after="0"/>
        <w:jc w:val="center"/>
        <w:rPr>
          <w:rFonts w:ascii="Arial" w:hAnsi="Arial" w:cs="Arial"/>
          <w:b/>
          <w:sz w:val="24"/>
          <w:szCs w:val="24"/>
        </w:rPr>
      </w:pPr>
    </w:p>
    <w:p w14:paraId="2DEAD04F" w14:textId="77777777" w:rsidR="00400622" w:rsidRDefault="00400622" w:rsidP="00400622">
      <w:pPr>
        <w:spacing w:after="0"/>
        <w:jc w:val="center"/>
        <w:rPr>
          <w:rFonts w:ascii="Arial" w:hAnsi="Arial" w:cs="Arial"/>
          <w:b/>
          <w:sz w:val="24"/>
          <w:szCs w:val="24"/>
        </w:rPr>
      </w:pPr>
    </w:p>
    <w:p w14:paraId="365D5D59" w14:textId="77777777" w:rsidR="00400622" w:rsidRDefault="00400622" w:rsidP="00400622">
      <w:pPr>
        <w:spacing w:after="0"/>
        <w:jc w:val="center"/>
        <w:rPr>
          <w:rFonts w:ascii="Arial" w:hAnsi="Arial" w:cs="Arial"/>
          <w:b/>
          <w:sz w:val="24"/>
          <w:szCs w:val="24"/>
        </w:rPr>
      </w:pPr>
    </w:p>
    <w:p w14:paraId="56604226" w14:textId="77777777" w:rsidR="00400622" w:rsidRDefault="00400622" w:rsidP="00400622">
      <w:pPr>
        <w:spacing w:after="0"/>
        <w:jc w:val="center"/>
        <w:rPr>
          <w:rFonts w:ascii="Arial" w:hAnsi="Arial" w:cs="Arial"/>
          <w:b/>
          <w:sz w:val="24"/>
          <w:szCs w:val="24"/>
        </w:rPr>
      </w:pPr>
    </w:p>
    <w:p w14:paraId="512E03FC" w14:textId="77777777" w:rsidR="00400622" w:rsidRDefault="00400622" w:rsidP="00400622">
      <w:pPr>
        <w:spacing w:after="0"/>
        <w:jc w:val="center"/>
        <w:rPr>
          <w:rFonts w:ascii="Arial" w:hAnsi="Arial" w:cs="Arial"/>
          <w:b/>
          <w:sz w:val="24"/>
          <w:szCs w:val="24"/>
        </w:rPr>
      </w:pPr>
    </w:p>
    <w:p w14:paraId="72C7E443" w14:textId="77777777" w:rsidR="00400622" w:rsidRDefault="00400622" w:rsidP="00400622">
      <w:pPr>
        <w:spacing w:after="0"/>
        <w:jc w:val="center"/>
        <w:rPr>
          <w:rFonts w:ascii="Arial" w:hAnsi="Arial" w:cs="Arial"/>
          <w:b/>
          <w:sz w:val="24"/>
          <w:szCs w:val="24"/>
        </w:rPr>
      </w:pPr>
    </w:p>
    <w:p w14:paraId="66C9AF8D" w14:textId="6D5BB8A8"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REPÚBLICA DE COLOMBIA</w:t>
      </w:r>
    </w:p>
    <w:p w14:paraId="6260A31D" w14:textId="77777777"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RAMA JUDICIAL DEL PODER PÚBLICO</w:t>
      </w:r>
    </w:p>
    <w:p w14:paraId="305E8925" w14:textId="77777777" w:rsidR="00400622" w:rsidRDefault="00400622" w:rsidP="00400622">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35C022B7" w14:textId="77777777" w:rsidR="00400622" w:rsidRDefault="00400622" w:rsidP="00400622">
      <w:pPr>
        <w:spacing w:after="0"/>
        <w:jc w:val="center"/>
        <w:rPr>
          <w:rFonts w:ascii="Arial" w:hAnsi="Arial" w:cs="Arial"/>
          <w:b/>
          <w:sz w:val="24"/>
          <w:szCs w:val="24"/>
        </w:rPr>
      </w:pPr>
    </w:p>
    <w:p w14:paraId="27008AE4" w14:textId="7CE5CAD3" w:rsidR="00400622" w:rsidRDefault="00400622" w:rsidP="00400622">
      <w:pPr>
        <w:spacing w:after="0"/>
        <w:jc w:val="center"/>
        <w:rPr>
          <w:rFonts w:ascii="Arial" w:hAnsi="Arial" w:cs="Arial"/>
          <w:b/>
          <w:sz w:val="24"/>
          <w:szCs w:val="24"/>
        </w:rPr>
      </w:pPr>
      <w:r>
        <w:rPr>
          <w:rFonts w:ascii="Arial" w:hAnsi="Arial" w:cs="Arial"/>
          <w:b/>
          <w:sz w:val="24"/>
          <w:szCs w:val="24"/>
        </w:rPr>
        <w:t xml:space="preserve">TENERIFE, </w:t>
      </w:r>
      <w:r>
        <w:rPr>
          <w:rFonts w:ascii="Arial" w:hAnsi="Arial" w:cs="Arial"/>
          <w:b/>
          <w:sz w:val="24"/>
          <w:szCs w:val="24"/>
        </w:rPr>
        <w:t>DOCE</w:t>
      </w:r>
      <w:r>
        <w:rPr>
          <w:rFonts w:ascii="Arial" w:hAnsi="Arial" w:cs="Arial"/>
          <w:b/>
          <w:sz w:val="24"/>
          <w:szCs w:val="24"/>
        </w:rPr>
        <w:t xml:space="preserve"> (</w:t>
      </w:r>
      <w:r>
        <w:rPr>
          <w:rFonts w:ascii="Arial" w:hAnsi="Arial" w:cs="Arial"/>
          <w:b/>
          <w:sz w:val="24"/>
          <w:szCs w:val="24"/>
        </w:rPr>
        <w:t>12</w:t>
      </w:r>
      <w:r>
        <w:rPr>
          <w:rFonts w:ascii="Arial" w:hAnsi="Arial" w:cs="Arial"/>
          <w:b/>
          <w:sz w:val="24"/>
          <w:szCs w:val="24"/>
        </w:rPr>
        <w:t>) DE MAYO DE DOS MIL VEINTIUNO (2021)</w:t>
      </w:r>
    </w:p>
    <w:p w14:paraId="5ADD2072" w14:textId="77777777" w:rsidR="00400622" w:rsidRDefault="00400622" w:rsidP="00400622">
      <w:pPr>
        <w:spacing w:after="0"/>
        <w:jc w:val="center"/>
        <w:rPr>
          <w:rFonts w:ascii="Arial" w:hAnsi="Arial" w:cs="Arial"/>
          <w:b/>
          <w:sz w:val="24"/>
          <w:szCs w:val="24"/>
        </w:rPr>
      </w:pPr>
    </w:p>
    <w:p w14:paraId="7032AA86"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REF: ACCIÓN DE TUTELA DE PRIMERA INSTANCIA</w:t>
      </w:r>
    </w:p>
    <w:p w14:paraId="62C4D335" w14:textId="77777777" w:rsidR="00400622" w:rsidRDefault="00400622" w:rsidP="00400622">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33E79443"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562F996B" w14:textId="77777777" w:rsidR="00400622" w:rsidRPr="000B1071" w:rsidRDefault="00400622" w:rsidP="00400622">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7B1D77DB" w14:textId="5DCAEC22" w:rsidR="00400622" w:rsidRPr="003263D6" w:rsidRDefault="00400622" w:rsidP="00400622">
      <w:pPr>
        <w:jc w:val="right"/>
        <w:rPr>
          <w:rFonts w:ascii="Arial" w:hAnsi="Arial" w:cs="Arial"/>
          <w:b/>
          <w:bCs/>
        </w:rPr>
      </w:pPr>
      <w:r w:rsidRPr="003263D6">
        <w:rPr>
          <w:rFonts w:ascii="Arial" w:hAnsi="Arial" w:cs="Arial"/>
          <w:b/>
          <w:bCs/>
        </w:rPr>
        <w:t>OFICIO No: 0</w:t>
      </w:r>
      <w:r>
        <w:rPr>
          <w:rFonts w:ascii="Arial" w:hAnsi="Arial" w:cs="Arial"/>
          <w:b/>
          <w:bCs/>
        </w:rPr>
        <w:t>4</w:t>
      </w:r>
      <w:r>
        <w:rPr>
          <w:rFonts w:ascii="Arial" w:hAnsi="Arial" w:cs="Arial"/>
          <w:b/>
          <w:bCs/>
        </w:rPr>
        <w:t>58</w:t>
      </w:r>
    </w:p>
    <w:p w14:paraId="348C1288" w14:textId="77777777" w:rsidR="00400622" w:rsidRDefault="00400622" w:rsidP="00400622"/>
    <w:p w14:paraId="7CAFBC8D" w14:textId="77777777" w:rsidR="00400622" w:rsidRDefault="00400622" w:rsidP="00400622">
      <w:pPr>
        <w:spacing w:after="0"/>
        <w:rPr>
          <w:rFonts w:ascii="Arial" w:hAnsi="Arial" w:cs="Arial"/>
          <w:b/>
          <w:sz w:val="24"/>
          <w:szCs w:val="24"/>
        </w:rPr>
      </w:pPr>
      <w:r>
        <w:rPr>
          <w:rFonts w:ascii="Arial" w:hAnsi="Arial" w:cs="Arial"/>
          <w:b/>
          <w:sz w:val="24"/>
          <w:szCs w:val="24"/>
        </w:rPr>
        <w:t xml:space="preserve">Señor: </w:t>
      </w:r>
    </w:p>
    <w:p w14:paraId="7CE1628F" w14:textId="77777777" w:rsidR="00400622" w:rsidRDefault="00400622" w:rsidP="00400622">
      <w:pPr>
        <w:spacing w:after="0"/>
        <w:rPr>
          <w:rFonts w:ascii="Arial" w:hAnsi="Arial" w:cs="Arial"/>
          <w:b/>
          <w:sz w:val="24"/>
          <w:szCs w:val="24"/>
        </w:rPr>
      </w:pPr>
      <w:r>
        <w:rPr>
          <w:rFonts w:ascii="Arial" w:hAnsi="Arial" w:cs="Arial"/>
          <w:b/>
          <w:sz w:val="24"/>
          <w:szCs w:val="24"/>
        </w:rPr>
        <w:t>TESORERIA</w:t>
      </w:r>
    </w:p>
    <w:p w14:paraId="6D8EF32B" w14:textId="77777777" w:rsidR="00400622" w:rsidRDefault="00400622" w:rsidP="00400622">
      <w:pPr>
        <w:spacing w:after="0"/>
        <w:rPr>
          <w:rFonts w:ascii="Arial" w:hAnsi="Arial" w:cs="Arial"/>
          <w:b/>
          <w:sz w:val="24"/>
          <w:szCs w:val="24"/>
        </w:rPr>
      </w:pPr>
      <w:r>
        <w:rPr>
          <w:rFonts w:ascii="Arial" w:hAnsi="Arial" w:cs="Arial"/>
          <w:b/>
          <w:sz w:val="24"/>
          <w:szCs w:val="24"/>
        </w:rPr>
        <w:t>ALCALDIA DE TENERIFE, MADGALENA</w:t>
      </w:r>
    </w:p>
    <w:p w14:paraId="2013B621" w14:textId="77777777" w:rsidR="00400622" w:rsidRDefault="00400622" w:rsidP="00400622">
      <w:pPr>
        <w:spacing w:after="0"/>
        <w:rPr>
          <w:rFonts w:ascii="Arial" w:hAnsi="Arial" w:cs="Arial"/>
          <w:b/>
          <w:sz w:val="24"/>
          <w:szCs w:val="24"/>
        </w:rPr>
      </w:pPr>
      <w:r>
        <w:rPr>
          <w:rFonts w:ascii="Arial" w:hAnsi="Arial" w:cs="Arial"/>
          <w:b/>
          <w:sz w:val="24"/>
          <w:szCs w:val="24"/>
        </w:rPr>
        <w:t>E.S.D.</w:t>
      </w:r>
    </w:p>
    <w:p w14:paraId="2F3ECD0E" w14:textId="77777777" w:rsidR="00400622" w:rsidRDefault="00400622" w:rsidP="00400622">
      <w:pPr>
        <w:spacing w:after="0"/>
        <w:rPr>
          <w:rFonts w:ascii="Arial" w:hAnsi="Arial" w:cs="Arial"/>
          <w:b/>
          <w:sz w:val="24"/>
          <w:szCs w:val="24"/>
        </w:rPr>
      </w:pPr>
    </w:p>
    <w:p w14:paraId="174D6D5A" w14:textId="77777777" w:rsidR="00400622" w:rsidRDefault="00400622" w:rsidP="00400622">
      <w:pPr>
        <w:spacing w:after="0"/>
        <w:rPr>
          <w:rFonts w:ascii="Arial" w:hAnsi="Arial" w:cs="Arial"/>
          <w:b/>
          <w:sz w:val="24"/>
          <w:szCs w:val="24"/>
        </w:rPr>
      </w:pPr>
      <w:r>
        <w:rPr>
          <w:rFonts w:ascii="Arial" w:hAnsi="Arial" w:cs="Arial"/>
          <w:b/>
          <w:sz w:val="24"/>
          <w:szCs w:val="24"/>
        </w:rPr>
        <w:t>Cordial saludo,</w:t>
      </w:r>
    </w:p>
    <w:p w14:paraId="1068D251" w14:textId="77777777" w:rsidR="00400622" w:rsidRDefault="00400622" w:rsidP="00400622">
      <w:pPr>
        <w:spacing w:after="0"/>
        <w:rPr>
          <w:rFonts w:ascii="Arial" w:hAnsi="Arial" w:cs="Arial"/>
          <w:b/>
          <w:sz w:val="24"/>
          <w:szCs w:val="24"/>
        </w:rPr>
      </w:pPr>
    </w:p>
    <w:p w14:paraId="4CD1C93D" w14:textId="77777777" w:rsidR="00400622" w:rsidRDefault="00400622" w:rsidP="00400622">
      <w:pPr>
        <w:spacing w:after="0"/>
        <w:jc w:val="both"/>
        <w:rPr>
          <w:rFonts w:ascii="Arial" w:hAnsi="Arial" w:cs="Arial"/>
          <w:bCs/>
          <w:sz w:val="24"/>
          <w:szCs w:val="24"/>
        </w:rPr>
      </w:pPr>
      <w:r w:rsidRPr="003263D6">
        <w:rPr>
          <w:rFonts w:ascii="Arial" w:hAnsi="Arial" w:cs="Arial"/>
          <w:bCs/>
          <w:sz w:val="24"/>
          <w:szCs w:val="24"/>
        </w:rPr>
        <w:t xml:space="preserve">Por medio de la presente se le notifica personalmente </w:t>
      </w:r>
      <w:r>
        <w:rPr>
          <w:rFonts w:ascii="Arial" w:hAnsi="Arial" w:cs="Arial"/>
          <w:bCs/>
          <w:sz w:val="24"/>
          <w:szCs w:val="24"/>
        </w:rPr>
        <w:t xml:space="preserve">la sentencia de tutela de fecha 12 de mayo </w:t>
      </w:r>
      <w:r w:rsidRPr="003263D6">
        <w:rPr>
          <w:rFonts w:ascii="Arial" w:hAnsi="Arial" w:cs="Arial"/>
          <w:bCs/>
          <w:sz w:val="24"/>
          <w:szCs w:val="24"/>
        </w:rPr>
        <w:t xml:space="preserve">de 2021, por medio del cual se dispuso </w:t>
      </w:r>
      <w:proofErr w:type="spellStart"/>
      <w:r w:rsidRPr="003263D6">
        <w:rPr>
          <w:rFonts w:ascii="Arial" w:hAnsi="Arial" w:cs="Arial"/>
          <w:bCs/>
          <w:sz w:val="24"/>
          <w:szCs w:val="24"/>
        </w:rPr>
        <w:t>asi</w:t>
      </w:r>
      <w:proofErr w:type="spellEnd"/>
      <w:r w:rsidRPr="003263D6">
        <w:rPr>
          <w:rFonts w:ascii="Arial" w:hAnsi="Arial" w:cs="Arial"/>
          <w:bCs/>
          <w:sz w:val="24"/>
          <w:szCs w:val="24"/>
        </w:rPr>
        <w:t>:</w:t>
      </w:r>
    </w:p>
    <w:p w14:paraId="272210CA" w14:textId="77777777" w:rsidR="00400622" w:rsidRDefault="00400622" w:rsidP="00400622">
      <w:pPr>
        <w:spacing w:after="0"/>
        <w:jc w:val="both"/>
        <w:rPr>
          <w:rFonts w:ascii="Arial" w:hAnsi="Arial" w:cs="Arial"/>
          <w:bCs/>
          <w:sz w:val="24"/>
          <w:szCs w:val="24"/>
        </w:rPr>
      </w:pPr>
    </w:p>
    <w:p w14:paraId="60EAD0E0" w14:textId="77777777" w:rsidR="00400622" w:rsidRPr="007B0A0B" w:rsidRDefault="00400622" w:rsidP="00400622">
      <w:pPr>
        <w:ind w:left="708"/>
        <w:jc w:val="both"/>
        <w:rPr>
          <w:rFonts w:ascii="Arial" w:hAnsi="Arial" w:cs="Arial"/>
          <w:b/>
          <w:bCs/>
          <w:sz w:val="24"/>
          <w:szCs w:val="24"/>
        </w:rPr>
      </w:pPr>
      <w:r>
        <w:rPr>
          <w:rFonts w:ascii="Arial" w:hAnsi="Arial" w:cs="Arial"/>
          <w:b/>
          <w:sz w:val="24"/>
          <w:szCs w:val="24"/>
          <w:lang w:val="es-ES_tradnl" w:eastAsia="es-ES"/>
        </w:rPr>
        <w:t>1.</w:t>
      </w:r>
      <w:r w:rsidRPr="007B0A0B">
        <w:rPr>
          <w:rFonts w:ascii="Arial" w:hAnsi="Arial" w:cs="Arial"/>
          <w:b/>
          <w:sz w:val="24"/>
          <w:szCs w:val="24"/>
          <w:lang w:val="es-ES_tradnl" w:eastAsia="es-ES"/>
        </w:rPr>
        <w:t>AMPARAR</w:t>
      </w:r>
      <w:r w:rsidRPr="007B0A0B">
        <w:rPr>
          <w:rFonts w:ascii="Arial" w:hAnsi="Arial" w:cs="Arial"/>
          <w:bCs/>
          <w:sz w:val="24"/>
          <w:szCs w:val="24"/>
          <w:lang w:val="es-ES_tradnl" w:eastAsia="es-ES"/>
        </w:rPr>
        <w:t xml:space="preserve"> el derecho de petición de</w:t>
      </w:r>
      <w:r>
        <w:rPr>
          <w:rFonts w:ascii="Arial" w:hAnsi="Arial" w:cs="Arial"/>
          <w:bCs/>
          <w:sz w:val="24"/>
          <w:szCs w:val="24"/>
          <w:lang w:val="es-ES_tradnl" w:eastAsia="es-ES"/>
        </w:rPr>
        <w:t xml:space="preserve">l señor Ramiro Rafael </w:t>
      </w:r>
      <w:proofErr w:type="spellStart"/>
      <w:r>
        <w:rPr>
          <w:rFonts w:ascii="Arial" w:hAnsi="Arial" w:cs="Arial"/>
          <w:bCs/>
          <w:sz w:val="24"/>
          <w:szCs w:val="24"/>
          <w:lang w:val="es-ES_tradnl" w:eastAsia="es-ES"/>
        </w:rPr>
        <w:t>Roncallo</w:t>
      </w:r>
      <w:proofErr w:type="spellEnd"/>
      <w:r>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2B5C03C2"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Pr>
          <w:rFonts w:ascii="Arial" w:hAnsi="Arial" w:cs="Arial"/>
          <w:bCs/>
          <w:sz w:val="24"/>
          <w:szCs w:val="24"/>
          <w:lang w:val="es-ES_tradnl"/>
        </w:rPr>
        <w:t xml:space="preserve">que </w:t>
      </w:r>
      <w:r w:rsidRPr="00876D3C">
        <w:rPr>
          <w:rFonts w:ascii="Arial" w:hAnsi="Arial" w:cs="Arial"/>
          <w:sz w:val="24"/>
          <w:szCs w:val="24"/>
        </w:rPr>
        <w:t xml:space="preserve">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0408EFEA"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p>
    <w:p w14:paraId="65E88D97" w14:textId="77777777" w:rsidR="00400622" w:rsidRPr="003928EF" w:rsidRDefault="00400622" w:rsidP="00400622">
      <w:pPr>
        <w:ind w:left="708"/>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Pr="003928EF">
        <w:rPr>
          <w:rFonts w:ascii="Arial" w:hAnsi="Arial" w:cs="Arial"/>
          <w:b/>
          <w:sz w:val="24"/>
          <w:szCs w:val="24"/>
          <w:bdr w:val="none" w:sz="0" w:space="0" w:color="auto" w:frame="1"/>
          <w:lang w:val="es-ES_tradnl" w:eastAsia="es-CO"/>
        </w:rPr>
        <w:t xml:space="preserve">- </w:t>
      </w:r>
      <w:r w:rsidRPr="003928EF">
        <w:rPr>
          <w:rFonts w:ascii="Arial" w:hAnsi="Arial" w:cs="Arial"/>
          <w:sz w:val="24"/>
          <w:szCs w:val="24"/>
        </w:rPr>
        <w:t>En caso de no ser impugnado remitir a la H. Corte Constitucional, para su eventual revisión</w:t>
      </w:r>
    </w:p>
    <w:p w14:paraId="258CD2CB" w14:textId="77777777" w:rsidR="00400622" w:rsidRPr="007B0A0B" w:rsidRDefault="00400622" w:rsidP="00400622">
      <w:pPr>
        <w:ind w:left="708" w:right="20"/>
        <w:rPr>
          <w:rFonts w:ascii="Arial" w:hAnsi="Arial" w:cs="Arial"/>
          <w:sz w:val="24"/>
          <w:szCs w:val="24"/>
        </w:rPr>
      </w:pPr>
      <w:r>
        <w:rPr>
          <w:rFonts w:ascii="Arial" w:hAnsi="Arial" w:cs="Arial"/>
          <w:b/>
          <w:sz w:val="24"/>
          <w:szCs w:val="24"/>
        </w:rPr>
        <w:t>4</w:t>
      </w:r>
      <w:r w:rsidRPr="00400622">
        <w:rPr>
          <w:rFonts w:ascii="Arial" w:hAnsi="Arial" w:cs="Arial"/>
          <w:bCs/>
          <w:sz w:val="24"/>
          <w:szCs w:val="24"/>
        </w:rPr>
        <w:t>.. NOTIFICAR A LAS PARTES.</w:t>
      </w:r>
    </w:p>
    <w:p w14:paraId="267F6FAB" w14:textId="227CC328"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275795F9" w14:textId="77777777" w:rsidR="00400622" w:rsidRDefault="00400622" w:rsidP="00400622">
      <w:pPr>
        <w:tabs>
          <w:tab w:val="center" w:pos="4432"/>
          <w:tab w:val="right" w:pos="8504"/>
        </w:tabs>
        <w:spacing w:after="0" w:line="240" w:lineRule="auto"/>
        <w:jc w:val="both"/>
        <w:rPr>
          <w:rFonts w:ascii="Arial" w:hAnsi="Arial" w:cs="Arial"/>
          <w:b/>
          <w:sz w:val="24"/>
          <w:szCs w:val="24"/>
        </w:rPr>
      </w:pPr>
    </w:p>
    <w:p w14:paraId="01EBB643"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4ABBD239"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26968E60"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78E0C5F9"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6217DE23" w14:textId="77777777" w:rsidR="00400622" w:rsidRDefault="00400622" w:rsidP="00400622"/>
    <w:p w14:paraId="48B1C825" w14:textId="77777777" w:rsidR="00400622" w:rsidRDefault="00400622" w:rsidP="00400622"/>
    <w:p w14:paraId="21C92888" w14:textId="77777777" w:rsidR="00400622" w:rsidRDefault="00400622" w:rsidP="00400622">
      <w:pPr>
        <w:spacing w:after="0"/>
        <w:jc w:val="center"/>
        <w:rPr>
          <w:rFonts w:ascii="Arial" w:hAnsi="Arial" w:cs="Arial"/>
          <w:b/>
          <w:sz w:val="24"/>
          <w:szCs w:val="24"/>
        </w:rPr>
      </w:pPr>
    </w:p>
    <w:p w14:paraId="42DC822B" w14:textId="77777777" w:rsidR="00400622" w:rsidRDefault="00400622" w:rsidP="00400622">
      <w:pPr>
        <w:spacing w:after="0"/>
        <w:jc w:val="center"/>
        <w:rPr>
          <w:rFonts w:ascii="Arial" w:hAnsi="Arial" w:cs="Arial"/>
          <w:b/>
          <w:sz w:val="24"/>
          <w:szCs w:val="24"/>
        </w:rPr>
      </w:pPr>
    </w:p>
    <w:p w14:paraId="15C0E42A" w14:textId="77777777" w:rsidR="00400622" w:rsidRDefault="00400622" w:rsidP="00400622">
      <w:pPr>
        <w:spacing w:after="0"/>
        <w:jc w:val="center"/>
        <w:rPr>
          <w:rFonts w:ascii="Arial" w:hAnsi="Arial" w:cs="Arial"/>
          <w:b/>
          <w:sz w:val="24"/>
          <w:szCs w:val="24"/>
        </w:rPr>
      </w:pPr>
    </w:p>
    <w:p w14:paraId="5E2AE9B4" w14:textId="77777777" w:rsidR="00400622" w:rsidRDefault="00400622" w:rsidP="00400622">
      <w:pPr>
        <w:spacing w:after="0"/>
        <w:jc w:val="center"/>
        <w:rPr>
          <w:rFonts w:ascii="Arial" w:hAnsi="Arial" w:cs="Arial"/>
          <w:b/>
          <w:sz w:val="24"/>
          <w:szCs w:val="24"/>
        </w:rPr>
      </w:pPr>
    </w:p>
    <w:p w14:paraId="5B7A88B8" w14:textId="77777777" w:rsidR="00400622" w:rsidRDefault="00400622" w:rsidP="00400622">
      <w:pPr>
        <w:spacing w:after="0"/>
        <w:jc w:val="center"/>
        <w:rPr>
          <w:rFonts w:ascii="Arial" w:hAnsi="Arial" w:cs="Arial"/>
          <w:b/>
          <w:sz w:val="24"/>
          <w:szCs w:val="24"/>
        </w:rPr>
      </w:pPr>
    </w:p>
    <w:p w14:paraId="3B5B4529" w14:textId="77777777" w:rsidR="00400622" w:rsidRDefault="00400622" w:rsidP="00400622">
      <w:pPr>
        <w:spacing w:after="0"/>
        <w:jc w:val="center"/>
        <w:rPr>
          <w:rFonts w:ascii="Arial" w:hAnsi="Arial" w:cs="Arial"/>
          <w:b/>
          <w:sz w:val="24"/>
          <w:szCs w:val="24"/>
        </w:rPr>
      </w:pPr>
    </w:p>
    <w:p w14:paraId="381E8AD6" w14:textId="77777777" w:rsidR="00400622" w:rsidRDefault="00400622" w:rsidP="00400622">
      <w:pPr>
        <w:spacing w:after="0"/>
        <w:jc w:val="center"/>
        <w:rPr>
          <w:rFonts w:ascii="Arial" w:hAnsi="Arial" w:cs="Arial"/>
          <w:b/>
          <w:sz w:val="24"/>
          <w:szCs w:val="24"/>
        </w:rPr>
      </w:pPr>
    </w:p>
    <w:p w14:paraId="342AC1B8" w14:textId="77777777" w:rsidR="00400622" w:rsidRDefault="00400622" w:rsidP="00400622">
      <w:pPr>
        <w:spacing w:after="0"/>
        <w:jc w:val="center"/>
        <w:rPr>
          <w:rFonts w:ascii="Arial" w:hAnsi="Arial" w:cs="Arial"/>
          <w:b/>
          <w:sz w:val="24"/>
          <w:szCs w:val="24"/>
        </w:rPr>
      </w:pPr>
    </w:p>
    <w:p w14:paraId="7DE150C3" w14:textId="77777777" w:rsidR="00400622" w:rsidRDefault="00400622" w:rsidP="00400622">
      <w:pPr>
        <w:spacing w:after="0"/>
        <w:jc w:val="center"/>
        <w:rPr>
          <w:rFonts w:ascii="Arial" w:hAnsi="Arial" w:cs="Arial"/>
          <w:b/>
          <w:sz w:val="24"/>
          <w:szCs w:val="24"/>
        </w:rPr>
      </w:pPr>
    </w:p>
    <w:p w14:paraId="67580EB4" w14:textId="67568962"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lastRenderedPageBreak/>
        <w:t>REPÚBLICA DE COLOMBIA</w:t>
      </w:r>
    </w:p>
    <w:p w14:paraId="3838F25F" w14:textId="77777777" w:rsidR="00400622" w:rsidRPr="000B1071" w:rsidRDefault="00400622" w:rsidP="00400622">
      <w:pPr>
        <w:spacing w:after="0"/>
        <w:jc w:val="center"/>
        <w:rPr>
          <w:rFonts w:ascii="Arial" w:hAnsi="Arial" w:cs="Arial"/>
          <w:b/>
          <w:sz w:val="24"/>
          <w:szCs w:val="24"/>
        </w:rPr>
      </w:pPr>
      <w:r w:rsidRPr="000B1071">
        <w:rPr>
          <w:rFonts w:ascii="Arial" w:hAnsi="Arial" w:cs="Arial"/>
          <w:b/>
          <w:sz w:val="24"/>
          <w:szCs w:val="24"/>
        </w:rPr>
        <w:t>RAMA JUDICIAL DEL PODER PÚBLICO</w:t>
      </w:r>
    </w:p>
    <w:p w14:paraId="7BB6FE53" w14:textId="77777777" w:rsidR="00400622" w:rsidRDefault="00400622" w:rsidP="00400622">
      <w:pPr>
        <w:spacing w:after="0"/>
        <w:jc w:val="center"/>
        <w:rPr>
          <w:rFonts w:ascii="Arial" w:hAnsi="Arial" w:cs="Arial"/>
          <w:b/>
          <w:sz w:val="24"/>
          <w:szCs w:val="24"/>
        </w:rPr>
      </w:pPr>
      <w:r w:rsidRPr="000B1071">
        <w:rPr>
          <w:rFonts w:ascii="Arial" w:hAnsi="Arial" w:cs="Arial"/>
          <w:b/>
          <w:sz w:val="24"/>
          <w:szCs w:val="24"/>
        </w:rPr>
        <w:t>JUZGADO PROMISCUO MUNICIPAL DE TENERIFE</w:t>
      </w:r>
    </w:p>
    <w:p w14:paraId="3647B1DC" w14:textId="77777777" w:rsidR="00400622" w:rsidRDefault="00400622" w:rsidP="00400622">
      <w:pPr>
        <w:spacing w:after="0"/>
        <w:jc w:val="center"/>
        <w:rPr>
          <w:rFonts w:ascii="Arial" w:hAnsi="Arial" w:cs="Arial"/>
          <w:b/>
          <w:sz w:val="24"/>
          <w:szCs w:val="24"/>
        </w:rPr>
      </w:pPr>
    </w:p>
    <w:p w14:paraId="777F1A90" w14:textId="0D2FA9E4" w:rsidR="00400622" w:rsidRDefault="00400622" w:rsidP="00400622">
      <w:pPr>
        <w:spacing w:after="0"/>
        <w:jc w:val="center"/>
        <w:rPr>
          <w:rFonts w:ascii="Arial" w:hAnsi="Arial" w:cs="Arial"/>
          <w:b/>
          <w:sz w:val="24"/>
          <w:szCs w:val="24"/>
        </w:rPr>
      </w:pPr>
      <w:r>
        <w:rPr>
          <w:rFonts w:ascii="Arial" w:hAnsi="Arial" w:cs="Arial"/>
          <w:b/>
          <w:sz w:val="24"/>
          <w:szCs w:val="24"/>
        </w:rPr>
        <w:t xml:space="preserve">TENERIFE, </w:t>
      </w:r>
      <w:r>
        <w:rPr>
          <w:rFonts w:ascii="Arial" w:hAnsi="Arial" w:cs="Arial"/>
          <w:b/>
          <w:sz w:val="24"/>
          <w:szCs w:val="24"/>
        </w:rPr>
        <w:t xml:space="preserve">DOCE </w:t>
      </w:r>
      <w:r>
        <w:rPr>
          <w:rFonts w:ascii="Arial" w:hAnsi="Arial" w:cs="Arial"/>
          <w:b/>
          <w:sz w:val="24"/>
          <w:szCs w:val="24"/>
        </w:rPr>
        <w:t>(</w:t>
      </w:r>
      <w:r>
        <w:rPr>
          <w:rFonts w:ascii="Arial" w:hAnsi="Arial" w:cs="Arial"/>
          <w:b/>
          <w:sz w:val="24"/>
          <w:szCs w:val="24"/>
        </w:rPr>
        <w:t>12</w:t>
      </w:r>
      <w:r>
        <w:rPr>
          <w:rFonts w:ascii="Arial" w:hAnsi="Arial" w:cs="Arial"/>
          <w:b/>
          <w:sz w:val="24"/>
          <w:szCs w:val="24"/>
        </w:rPr>
        <w:t>) DE MAYO DE DOS MIL VEINTIUNO (2021)</w:t>
      </w:r>
    </w:p>
    <w:p w14:paraId="622AF7C1" w14:textId="77777777" w:rsidR="00400622" w:rsidRDefault="00400622" w:rsidP="00400622">
      <w:pPr>
        <w:spacing w:after="0"/>
        <w:jc w:val="center"/>
        <w:rPr>
          <w:rFonts w:ascii="Arial" w:hAnsi="Arial" w:cs="Arial"/>
          <w:b/>
          <w:sz w:val="24"/>
          <w:szCs w:val="24"/>
        </w:rPr>
      </w:pPr>
    </w:p>
    <w:p w14:paraId="256F8141"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REF: ACCIÓN DE TUTELA DE PRIMERA INSTANCIA</w:t>
      </w:r>
    </w:p>
    <w:p w14:paraId="41BE61CC" w14:textId="77777777" w:rsidR="00400622" w:rsidRDefault="00400622" w:rsidP="00400622">
      <w:pPr>
        <w:spacing w:after="0"/>
        <w:rPr>
          <w:rFonts w:ascii="Arial" w:hAnsi="Arial" w:cs="Arial"/>
          <w:b/>
          <w:sz w:val="24"/>
          <w:szCs w:val="24"/>
        </w:rPr>
      </w:pPr>
      <w:r w:rsidRPr="000B1071">
        <w:rPr>
          <w:rFonts w:ascii="Arial" w:hAnsi="Arial" w:cs="Arial"/>
          <w:b/>
          <w:sz w:val="24"/>
          <w:szCs w:val="24"/>
        </w:rPr>
        <w:t>ACCIONANTE:</w:t>
      </w:r>
      <w:r>
        <w:rPr>
          <w:rFonts w:ascii="Arial" w:hAnsi="Arial" w:cs="Arial"/>
          <w:b/>
          <w:sz w:val="24"/>
          <w:szCs w:val="24"/>
        </w:rPr>
        <w:t xml:space="preserve"> RAMIRO RAFAEL RONCALLO CARRILLO A TRAVES DE APODERADO JUDICIAL</w:t>
      </w:r>
    </w:p>
    <w:p w14:paraId="3FBA9804" w14:textId="77777777" w:rsidR="00400622" w:rsidRPr="000B1071" w:rsidRDefault="00400622" w:rsidP="00400622">
      <w:pPr>
        <w:spacing w:after="0"/>
        <w:rPr>
          <w:rFonts w:ascii="Arial" w:hAnsi="Arial" w:cs="Arial"/>
          <w:b/>
          <w:sz w:val="24"/>
          <w:szCs w:val="24"/>
        </w:rPr>
      </w:pPr>
      <w:r w:rsidRPr="000B1071">
        <w:rPr>
          <w:rFonts w:ascii="Arial" w:hAnsi="Arial" w:cs="Arial"/>
          <w:b/>
          <w:sz w:val="24"/>
          <w:szCs w:val="24"/>
        </w:rPr>
        <w:t xml:space="preserve">ACCIONADO: </w:t>
      </w:r>
      <w:r>
        <w:rPr>
          <w:rFonts w:ascii="Arial" w:hAnsi="Arial" w:cs="Arial"/>
          <w:b/>
          <w:sz w:val="24"/>
          <w:szCs w:val="24"/>
        </w:rPr>
        <w:t>ALCALDIA DE TENERIFE, MAGDALENA</w:t>
      </w:r>
    </w:p>
    <w:p w14:paraId="7466A12D" w14:textId="77777777" w:rsidR="00400622" w:rsidRPr="000B1071" w:rsidRDefault="00400622" w:rsidP="00400622">
      <w:pPr>
        <w:spacing w:after="0"/>
        <w:rPr>
          <w:rFonts w:ascii="Arial" w:hAnsi="Arial" w:cs="Arial"/>
          <w:b/>
          <w:sz w:val="24"/>
          <w:szCs w:val="24"/>
        </w:rPr>
      </w:pPr>
      <w:r>
        <w:rPr>
          <w:rFonts w:ascii="Arial" w:hAnsi="Arial" w:cs="Arial"/>
          <w:b/>
          <w:sz w:val="24"/>
          <w:szCs w:val="24"/>
        </w:rPr>
        <w:t>RAD: 2021-00033</w:t>
      </w:r>
      <w:r w:rsidRPr="000B1071">
        <w:rPr>
          <w:rFonts w:ascii="Arial" w:hAnsi="Arial" w:cs="Arial"/>
          <w:b/>
          <w:sz w:val="24"/>
          <w:szCs w:val="24"/>
        </w:rPr>
        <w:t>-00</w:t>
      </w:r>
    </w:p>
    <w:p w14:paraId="20421F61" w14:textId="66354E47" w:rsidR="00400622" w:rsidRPr="003263D6" w:rsidRDefault="00400622" w:rsidP="00400622">
      <w:pPr>
        <w:jc w:val="right"/>
        <w:rPr>
          <w:rFonts w:ascii="Arial" w:hAnsi="Arial" w:cs="Arial"/>
          <w:b/>
          <w:bCs/>
        </w:rPr>
      </w:pPr>
      <w:r w:rsidRPr="003263D6">
        <w:rPr>
          <w:rFonts w:ascii="Arial" w:hAnsi="Arial" w:cs="Arial"/>
          <w:b/>
          <w:bCs/>
        </w:rPr>
        <w:t>OFICIO No: 0</w:t>
      </w:r>
      <w:r>
        <w:rPr>
          <w:rFonts w:ascii="Arial" w:hAnsi="Arial" w:cs="Arial"/>
          <w:b/>
          <w:bCs/>
        </w:rPr>
        <w:t>4</w:t>
      </w:r>
      <w:r>
        <w:rPr>
          <w:rFonts w:ascii="Arial" w:hAnsi="Arial" w:cs="Arial"/>
          <w:b/>
          <w:bCs/>
        </w:rPr>
        <w:t>59</w:t>
      </w:r>
    </w:p>
    <w:p w14:paraId="23BA9299" w14:textId="77777777" w:rsidR="00400622" w:rsidRDefault="00400622" w:rsidP="00400622"/>
    <w:p w14:paraId="4796C090" w14:textId="77777777" w:rsidR="00400622" w:rsidRDefault="00400622" w:rsidP="00400622">
      <w:pPr>
        <w:spacing w:after="0"/>
        <w:rPr>
          <w:rFonts w:ascii="Arial" w:hAnsi="Arial" w:cs="Arial"/>
          <w:b/>
          <w:sz w:val="24"/>
          <w:szCs w:val="24"/>
        </w:rPr>
      </w:pPr>
      <w:r>
        <w:rPr>
          <w:rFonts w:ascii="Arial" w:hAnsi="Arial" w:cs="Arial"/>
          <w:b/>
          <w:sz w:val="24"/>
          <w:szCs w:val="24"/>
        </w:rPr>
        <w:t xml:space="preserve">Señor: </w:t>
      </w:r>
    </w:p>
    <w:p w14:paraId="7D662B00" w14:textId="77777777" w:rsidR="00400622" w:rsidRDefault="00400622" w:rsidP="00400622">
      <w:pPr>
        <w:spacing w:after="0"/>
        <w:rPr>
          <w:rFonts w:ascii="Arial" w:hAnsi="Arial" w:cs="Arial"/>
          <w:b/>
          <w:sz w:val="24"/>
          <w:szCs w:val="24"/>
        </w:rPr>
      </w:pPr>
      <w:r>
        <w:rPr>
          <w:rFonts w:ascii="Arial" w:hAnsi="Arial" w:cs="Arial"/>
          <w:b/>
          <w:sz w:val="24"/>
          <w:szCs w:val="24"/>
        </w:rPr>
        <w:t>FONDO NACIONAL DEL AHORRO</w:t>
      </w:r>
    </w:p>
    <w:p w14:paraId="538CA545" w14:textId="77777777" w:rsidR="00400622" w:rsidRDefault="00400622" w:rsidP="00400622">
      <w:pPr>
        <w:spacing w:after="0"/>
        <w:rPr>
          <w:rFonts w:ascii="Arial" w:hAnsi="Arial" w:cs="Arial"/>
          <w:b/>
          <w:sz w:val="24"/>
          <w:szCs w:val="24"/>
        </w:rPr>
      </w:pPr>
      <w:r>
        <w:rPr>
          <w:rFonts w:ascii="Arial" w:hAnsi="Arial" w:cs="Arial"/>
          <w:b/>
          <w:sz w:val="24"/>
          <w:szCs w:val="24"/>
        </w:rPr>
        <w:t>notificacionesjudiciales@fna.gov.co</w:t>
      </w:r>
    </w:p>
    <w:p w14:paraId="55AD3516" w14:textId="77777777" w:rsidR="00400622" w:rsidRDefault="00400622" w:rsidP="00400622">
      <w:pPr>
        <w:spacing w:after="0"/>
        <w:rPr>
          <w:rFonts w:ascii="Arial" w:hAnsi="Arial" w:cs="Arial"/>
          <w:b/>
          <w:sz w:val="24"/>
          <w:szCs w:val="24"/>
        </w:rPr>
      </w:pPr>
      <w:r>
        <w:rPr>
          <w:rFonts w:ascii="Arial" w:hAnsi="Arial" w:cs="Arial"/>
          <w:b/>
          <w:sz w:val="24"/>
          <w:szCs w:val="24"/>
        </w:rPr>
        <w:t>E.S.D.</w:t>
      </w:r>
    </w:p>
    <w:p w14:paraId="70DA71D8" w14:textId="77777777" w:rsidR="00400622" w:rsidRDefault="00400622" w:rsidP="00400622">
      <w:pPr>
        <w:spacing w:after="0"/>
        <w:rPr>
          <w:rFonts w:ascii="Arial" w:hAnsi="Arial" w:cs="Arial"/>
          <w:b/>
          <w:sz w:val="24"/>
          <w:szCs w:val="24"/>
        </w:rPr>
      </w:pPr>
    </w:p>
    <w:p w14:paraId="074E580B" w14:textId="77777777" w:rsidR="00400622" w:rsidRDefault="00400622" w:rsidP="00400622">
      <w:pPr>
        <w:spacing w:after="0"/>
        <w:rPr>
          <w:rFonts w:ascii="Arial" w:hAnsi="Arial" w:cs="Arial"/>
          <w:b/>
          <w:sz w:val="24"/>
          <w:szCs w:val="24"/>
        </w:rPr>
      </w:pPr>
      <w:r>
        <w:rPr>
          <w:rFonts w:ascii="Arial" w:hAnsi="Arial" w:cs="Arial"/>
          <w:b/>
          <w:sz w:val="24"/>
          <w:szCs w:val="24"/>
        </w:rPr>
        <w:t>Cordial saludo,</w:t>
      </w:r>
    </w:p>
    <w:p w14:paraId="6394591D" w14:textId="77777777" w:rsidR="00400622" w:rsidRDefault="00400622" w:rsidP="00400622">
      <w:pPr>
        <w:spacing w:after="0"/>
        <w:rPr>
          <w:rFonts w:ascii="Arial" w:hAnsi="Arial" w:cs="Arial"/>
          <w:b/>
          <w:sz w:val="24"/>
          <w:szCs w:val="24"/>
        </w:rPr>
      </w:pPr>
    </w:p>
    <w:p w14:paraId="083C6D4F" w14:textId="77777777" w:rsidR="00400622" w:rsidRDefault="00400622" w:rsidP="00400622">
      <w:pPr>
        <w:spacing w:after="0"/>
        <w:jc w:val="both"/>
        <w:rPr>
          <w:rFonts w:ascii="Arial" w:hAnsi="Arial" w:cs="Arial"/>
          <w:bCs/>
          <w:sz w:val="24"/>
          <w:szCs w:val="24"/>
        </w:rPr>
      </w:pPr>
      <w:r w:rsidRPr="003263D6">
        <w:rPr>
          <w:rFonts w:ascii="Arial" w:hAnsi="Arial" w:cs="Arial"/>
          <w:bCs/>
          <w:sz w:val="24"/>
          <w:szCs w:val="24"/>
        </w:rPr>
        <w:t xml:space="preserve">Por medio de la presente se le notifica personalmente </w:t>
      </w:r>
      <w:r>
        <w:rPr>
          <w:rFonts w:ascii="Arial" w:hAnsi="Arial" w:cs="Arial"/>
          <w:bCs/>
          <w:sz w:val="24"/>
          <w:szCs w:val="24"/>
        </w:rPr>
        <w:t xml:space="preserve">la sentencia de tutela de fecha 12 de mayo </w:t>
      </w:r>
      <w:r w:rsidRPr="003263D6">
        <w:rPr>
          <w:rFonts w:ascii="Arial" w:hAnsi="Arial" w:cs="Arial"/>
          <w:bCs/>
          <w:sz w:val="24"/>
          <w:szCs w:val="24"/>
        </w:rPr>
        <w:t xml:space="preserve">de 2021, por medio del cual se dispuso </w:t>
      </w:r>
      <w:proofErr w:type="spellStart"/>
      <w:r w:rsidRPr="003263D6">
        <w:rPr>
          <w:rFonts w:ascii="Arial" w:hAnsi="Arial" w:cs="Arial"/>
          <w:bCs/>
          <w:sz w:val="24"/>
          <w:szCs w:val="24"/>
        </w:rPr>
        <w:t>asi</w:t>
      </w:r>
      <w:proofErr w:type="spellEnd"/>
      <w:r w:rsidRPr="003263D6">
        <w:rPr>
          <w:rFonts w:ascii="Arial" w:hAnsi="Arial" w:cs="Arial"/>
          <w:bCs/>
          <w:sz w:val="24"/>
          <w:szCs w:val="24"/>
        </w:rPr>
        <w:t>:</w:t>
      </w:r>
    </w:p>
    <w:p w14:paraId="113A16F7" w14:textId="77777777" w:rsidR="00400622" w:rsidRDefault="00400622" w:rsidP="00400622">
      <w:pPr>
        <w:spacing w:after="0"/>
        <w:jc w:val="both"/>
        <w:rPr>
          <w:rFonts w:ascii="Arial" w:hAnsi="Arial" w:cs="Arial"/>
          <w:bCs/>
          <w:sz w:val="24"/>
          <w:szCs w:val="24"/>
        </w:rPr>
      </w:pPr>
    </w:p>
    <w:p w14:paraId="7C8FBC19" w14:textId="77777777" w:rsidR="00400622" w:rsidRPr="007B0A0B" w:rsidRDefault="00400622" w:rsidP="00400622">
      <w:pPr>
        <w:ind w:left="708"/>
        <w:jc w:val="both"/>
        <w:rPr>
          <w:rFonts w:ascii="Arial" w:hAnsi="Arial" w:cs="Arial"/>
          <w:b/>
          <w:bCs/>
          <w:sz w:val="24"/>
          <w:szCs w:val="24"/>
        </w:rPr>
      </w:pPr>
      <w:r>
        <w:rPr>
          <w:rFonts w:ascii="Arial" w:hAnsi="Arial" w:cs="Arial"/>
          <w:b/>
          <w:sz w:val="24"/>
          <w:szCs w:val="24"/>
          <w:lang w:val="es-ES_tradnl" w:eastAsia="es-ES"/>
        </w:rPr>
        <w:t>1.</w:t>
      </w:r>
      <w:r w:rsidRPr="007B0A0B">
        <w:rPr>
          <w:rFonts w:ascii="Arial" w:hAnsi="Arial" w:cs="Arial"/>
          <w:b/>
          <w:sz w:val="24"/>
          <w:szCs w:val="24"/>
          <w:lang w:val="es-ES_tradnl" w:eastAsia="es-ES"/>
        </w:rPr>
        <w:t>AMPARAR</w:t>
      </w:r>
      <w:r w:rsidRPr="007B0A0B">
        <w:rPr>
          <w:rFonts w:ascii="Arial" w:hAnsi="Arial" w:cs="Arial"/>
          <w:bCs/>
          <w:sz w:val="24"/>
          <w:szCs w:val="24"/>
          <w:lang w:val="es-ES_tradnl" w:eastAsia="es-ES"/>
        </w:rPr>
        <w:t xml:space="preserve"> el derecho de petición de</w:t>
      </w:r>
      <w:r>
        <w:rPr>
          <w:rFonts w:ascii="Arial" w:hAnsi="Arial" w:cs="Arial"/>
          <w:bCs/>
          <w:sz w:val="24"/>
          <w:szCs w:val="24"/>
          <w:lang w:val="es-ES_tradnl" w:eastAsia="es-ES"/>
        </w:rPr>
        <w:t xml:space="preserve">l señor Ramiro Rafael </w:t>
      </w:r>
      <w:proofErr w:type="spellStart"/>
      <w:r>
        <w:rPr>
          <w:rFonts w:ascii="Arial" w:hAnsi="Arial" w:cs="Arial"/>
          <w:bCs/>
          <w:sz w:val="24"/>
          <w:szCs w:val="24"/>
          <w:lang w:val="es-ES_tradnl" w:eastAsia="es-ES"/>
        </w:rPr>
        <w:t>Roncallo</w:t>
      </w:r>
      <w:proofErr w:type="spellEnd"/>
      <w:r>
        <w:rPr>
          <w:rFonts w:ascii="Arial" w:hAnsi="Arial" w:cs="Arial"/>
          <w:bCs/>
          <w:sz w:val="24"/>
          <w:szCs w:val="24"/>
          <w:lang w:val="es-ES_tradnl" w:eastAsia="es-ES"/>
        </w:rPr>
        <w:t xml:space="preserve"> Carrillo</w:t>
      </w:r>
      <w:r w:rsidRPr="007B0A0B">
        <w:rPr>
          <w:rFonts w:ascii="Arial" w:hAnsi="Arial" w:cs="Arial"/>
          <w:bCs/>
          <w:sz w:val="24"/>
          <w:szCs w:val="24"/>
          <w:lang w:val="es-ES_tradnl" w:eastAsia="es-ES"/>
        </w:rPr>
        <w:t>, violado por la Alcaldía Municipal de Tenerife, Magdalena.</w:t>
      </w:r>
    </w:p>
    <w:p w14:paraId="312FF807"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r w:rsidRPr="007B0A0B">
        <w:rPr>
          <w:rFonts w:ascii="Arial" w:hAnsi="Arial" w:cs="Arial"/>
          <w:b/>
          <w:sz w:val="24"/>
          <w:szCs w:val="24"/>
          <w:lang w:val="es-ES_tradnl"/>
        </w:rPr>
        <w:t>2.ORDENAR</w:t>
      </w:r>
      <w:r w:rsidRPr="007B0A0B">
        <w:rPr>
          <w:rFonts w:ascii="Arial" w:hAnsi="Arial" w:cs="Arial"/>
          <w:bCs/>
          <w:sz w:val="24"/>
          <w:szCs w:val="24"/>
          <w:lang w:val="es-ES_tradnl"/>
        </w:rPr>
        <w:t xml:space="preserve"> a la Alcaldía Municipal de Tenerife, Magdalena, </w:t>
      </w:r>
      <w:r>
        <w:rPr>
          <w:rFonts w:ascii="Arial" w:hAnsi="Arial" w:cs="Arial"/>
          <w:bCs/>
          <w:sz w:val="24"/>
          <w:szCs w:val="24"/>
          <w:lang w:val="es-ES_tradnl"/>
        </w:rPr>
        <w:t xml:space="preserve">que </w:t>
      </w:r>
      <w:r w:rsidRPr="00876D3C">
        <w:rPr>
          <w:rFonts w:ascii="Arial" w:hAnsi="Arial" w:cs="Arial"/>
          <w:sz w:val="24"/>
          <w:szCs w:val="24"/>
        </w:rPr>
        <w:t xml:space="preserve">en un plazo improrrogable de </w:t>
      </w:r>
      <w:r>
        <w:rPr>
          <w:rFonts w:ascii="Arial" w:eastAsia="Times New Roman" w:hAnsi="Arial" w:cs="Arial"/>
          <w:color w:val="000000"/>
          <w:sz w:val="24"/>
          <w:szCs w:val="24"/>
          <w:lang w:eastAsia="es-CO"/>
        </w:rPr>
        <w:t xml:space="preserve">cuarenta y ocho (48) horas, contadas a partir del día siguiente del recibo del oficio otorguen al señor Ramiro Rafel </w:t>
      </w:r>
      <w:proofErr w:type="spellStart"/>
      <w:r>
        <w:rPr>
          <w:rFonts w:ascii="Arial" w:eastAsia="Times New Roman" w:hAnsi="Arial" w:cs="Arial"/>
          <w:color w:val="000000"/>
          <w:sz w:val="24"/>
          <w:szCs w:val="24"/>
          <w:lang w:eastAsia="es-CO"/>
        </w:rPr>
        <w:t>Roncallo</w:t>
      </w:r>
      <w:proofErr w:type="spellEnd"/>
      <w:r>
        <w:rPr>
          <w:rFonts w:ascii="Arial" w:eastAsia="Times New Roman" w:hAnsi="Arial" w:cs="Arial"/>
          <w:color w:val="000000"/>
          <w:sz w:val="24"/>
          <w:szCs w:val="24"/>
          <w:lang w:eastAsia="es-CO"/>
        </w:rPr>
        <w:t xml:space="preserve"> </w:t>
      </w:r>
      <w:proofErr w:type="spellStart"/>
      <w:r>
        <w:rPr>
          <w:rFonts w:ascii="Arial" w:eastAsia="Times New Roman" w:hAnsi="Arial" w:cs="Arial"/>
          <w:color w:val="000000"/>
          <w:sz w:val="24"/>
          <w:szCs w:val="24"/>
          <w:lang w:eastAsia="es-CO"/>
        </w:rPr>
        <w:t>Carrilo</w:t>
      </w:r>
      <w:proofErr w:type="spellEnd"/>
      <w:r>
        <w:rPr>
          <w:rFonts w:ascii="Arial" w:eastAsia="Times New Roman" w:hAnsi="Arial" w:cs="Arial"/>
          <w:color w:val="000000"/>
          <w:sz w:val="24"/>
          <w:szCs w:val="24"/>
          <w:lang w:eastAsia="es-CO"/>
        </w:rPr>
        <w:t xml:space="preserve"> representado legalmente por su apoderado, respuesta clara, de fondo y debidamente notificada de la petición de fecha once (11) de marzo de dos mil veintiuno (2021), teniendo en cuenta la documentación laboral que consta en el área de Recursos Humanos de la Alcaldía Municipal de Tenerife, Magdalena. </w:t>
      </w:r>
    </w:p>
    <w:p w14:paraId="184B0295" w14:textId="77777777" w:rsidR="00400622" w:rsidRDefault="00400622" w:rsidP="00400622">
      <w:pPr>
        <w:shd w:val="clear" w:color="auto" w:fill="FFFFFF"/>
        <w:spacing w:after="0" w:line="240" w:lineRule="auto"/>
        <w:ind w:left="708" w:right="11"/>
        <w:jc w:val="both"/>
        <w:rPr>
          <w:rFonts w:ascii="Arial" w:eastAsia="Times New Roman" w:hAnsi="Arial" w:cs="Arial"/>
          <w:color w:val="000000"/>
          <w:sz w:val="24"/>
          <w:szCs w:val="24"/>
          <w:lang w:eastAsia="es-CO"/>
        </w:rPr>
      </w:pPr>
    </w:p>
    <w:p w14:paraId="10AEC009" w14:textId="77777777" w:rsidR="00400622" w:rsidRPr="003928EF" w:rsidRDefault="00400622" w:rsidP="00400622">
      <w:pPr>
        <w:ind w:left="708"/>
        <w:rPr>
          <w:rFonts w:ascii="Arial" w:hAnsi="Arial" w:cs="Arial"/>
          <w:sz w:val="24"/>
          <w:szCs w:val="24"/>
          <w:bdr w:val="none" w:sz="0" w:space="0" w:color="auto" w:frame="1"/>
          <w:lang w:val="es-ES_tradnl" w:eastAsia="es-CO"/>
        </w:rPr>
      </w:pPr>
      <w:r>
        <w:rPr>
          <w:rFonts w:ascii="Arial" w:hAnsi="Arial" w:cs="Arial"/>
          <w:b/>
          <w:sz w:val="24"/>
          <w:szCs w:val="24"/>
          <w:bdr w:val="none" w:sz="0" w:space="0" w:color="auto" w:frame="1"/>
          <w:lang w:val="es-ES_tradnl" w:eastAsia="es-CO"/>
        </w:rPr>
        <w:t>3.</w:t>
      </w:r>
      <w:r w:rsidRPr="003928EF">
        <w:rPr>
          <w:rFonts w:ascii="Arial" w:hAnsi="Arial" w:cs="Arial"/>
          <w:b/>
          <w:sz w:val="24"/>
          <w:szCs w:val="24"/>
          <w:bdr w:val="none" w:sz="0" w:space="0" w:color="auto" w:frame="1"/>
          <w:lang w:val="es-ES_tradnl" w:eastAsia="es-CO"/>
        </w:rPr>
        <w:t xml:space="preserve">- </w:t>
      </w:r>
      <w:r w:rsidRPr="003928EF">
        <w:rPr>
          <w:rFonts w:ascii="Arial" w:hAnsi="Arial" w:cs="Arial"/>
          <w:sz w:val="24"/>
          <w:szCs w:val="24"/>
        </w:rPr>
        <w:t>En caso de no ser impugnado remitir a la H. Corte Constitucional, para su eventual revisión</w:t>
      </w:r>
    </w:p>
    <w:p w14:paraId="1B09CBB3" w14:textId="77777777" w:rsidR="00400622" w:rsidRPr="007B0A0B" w:rsidRDefault="00400622" w:rsidP="00400622">
      <w:pPr>
        <w:ind w:left="708" w:right="20"/>
        <w:rPr>
          <w:rFonts w:ascii="Arial" w:hAnsi="Arial" w:cs="Arial"/>
          <w:sz w:val="24"/>
          <w:szCs w:val="24"/>
        </w:rPr>
      </w:pPr>
      <w:r>
        <w:rPr>
          <w:rFonts w:ascii="Arial" w:hAnsi="Arial" w:cs="Arial"/>
          <w:b/>
          <w:sz w:val="24"/>
          <w:szCs w:val="24"/>
        </w:rPr>
        <w:t>4</w:t>
      </w:r>
      <w:r w:rsidRPr="00400622">
        <w:rPr>
          <w:rFonts w:ascii="Arial" w:hAnsi="Arial" w:cs="Arial"/>
          <w:bCs/>
          <w:sz w:val="24"/>
          <w:szCs w:val="24"/>
        </w:rPr>
        <w:t>.. NOTIFICAR A LAS PARTES.</w:t>
      </w:r>
    </w:p>
    <w:p w14:paraId="61D84EDE" w14:textId="27498878"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 anexa a la presente en formato PDF:</w:t>
      </w:r>
    </w:p>
    <w:p w14:paraId="4B051D23" w14:textId="77777777" w:rsidR="00400622" w:rsidRDefault="00400622" w:rsidP="00400622">
      <w:pPr>
        <w:tabs>
          <w:tab w:val="center" w:pos="4432"/>
          <w:tab w:val="right" w:pos="8504"/>
        </w:tabs>
        <w:spacing w:after="0" w:line="240" w:lineRule="auto"/>
        <w:jc w:val="both"/>
        <w:rPr>
          <w:rFonts w:ascii="Arial" w:hAnsi="Arial" w:cs="Arial"/>
          <w:b/>
          <w:sz w:val="24"/>
          <w:szCs w:val="24"/>
        </w:rPr>
      </w:pPr>
    </w:p>
    <w:p w14:paraId="4256875F"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-SENTENCIA DE LA FECHA</w:t>
      </w:r>
    </w:p>
    <w:p w14:paraId="0C94107F" w14:textId="77777777" w:rsidR="00400622" w:rsidRDefault="00400622" w:rsidP="00400622">
      <w:pPr>
        <w:tabs>
          <w:tab w:val="center" w:pos="4432"/>
          <w:tab w:val="right" w:pos="8504"/>
        </w:tabs>
        <w:spacing w:after="0" w:line="240" w:lineRule="auto"/>
        <w:jc w:val="both"/>
        <w:rPr>
          <w:rFonts w:ascii="Arial" w:hAnsi="Arial" w:cs="Arial"/>
          <w:b/>
          <w:sz w:val="24"/>
          <w:szCs w:val="24"/>
        </w:rPr>
      </w:pPr>
      <w:r>
        <w:rPr>
          <w:rFonts w:ascii="Arial" w:hAnsi="Arial" w:cs="Arial"/>
          <w:b/>
          <w:sz w:val="24"/>
          <w:szCs w:val="24"/>
        </w:rPr>
        <w:t>OFICIO DE LA FECHA</w:t>
      </w:r>
    </w:p>
    <w:p w14:paraId="7A509684" w14:textId="77777777" w:rsidR="00400622" w:rsidRDefault="00400622" w:rsidP="00400622">
      <w:pPr>
        <w:tabs>
          <w:tab w:val="center" w:pos="4432"/>
          <w:tab w:val="right" w:pos="8504"/>
        </w:tabs>
        <w:spacing w:after="0" w:line="240" w:lineRule="auto"/>
        <w:jc w:val="both"/>
        <w:rPr>
          <w:rFonts w:ascii="Arial" w:hAnsi="Arial" w:cs="Arial"/>
          <w:b/>
          <w:sz w:val="24"/>
          <w:szCs w:val="24"/>
        </w:rPr>
      </w:pPr>
    </w:p>
    <w:p w14:paraId="3EE2EE8F"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ANA MARIA RINCON MARQUEZ</w:t>
      </w:r>
    </w:p>
    <w:p w14:paraId="22E6A9DC" w14:textId="77777777" w:rsidR="00400622" w:rsidRDefault="00400622" w:rsidP="00400622">
      <w:pPr>
        <w:tabs>
          <w:tab w:val="center" w:pos="4432"/>
          <w:tab w:val="right" w:pos="8504"/>
        </w:tabs>
        <w:spacing w:after="0" w:line="240" w:lineRule="auto"/>
        <w:jc w:val="center"/>
        <w:rPr>
          <w:rFonts w:ascii="Arial" w:hAnsi="Arial" w:cs="Arial"/>
          <w:b/>
          <w:sz w:val="24"/>
          <w:szCs w:val="24"/>
        </w:rPr>
      </w:pPr>
      <w:r>
        <w:rPr>
          <w:rFonts w:ascii="Arial" w:hAnsi="Arial" w:cs="Arial"/>
          <w:b/>
          <w:sz w:val="24"/>
          <w:szCs w:val="24"/>
        </w:rPr>
        <w:t>SECRETARIA</w:t>
      </w:r>
    </w:p>
    <w:p w14:paraId="060F2276" w14:textId="77777777" w:rsidR="00400622" w:rsidRDefault="00400622" w:rsidP="00400622"/>
    <w:p w14:paraId="5E6A4E6E" w14:textId="2F4FC008" w:rsidR="00400622" w:rsidRDefault="00400622" w:rsidP="00362BFD">
      <w:pPr>
        <w:ind w:right="20"/>
        <w:jc w:val="center"/>
        <w:rPr>
          <w:rFonts w:ascii="Arial" w:hAnsi="Arial" w:cs="Arial"/>
          <w:b/>
          <w:szCs w:val="28"/>
        </w:rPr>
      </w:pPr>
    </w:p>
    <w:p w14:paraId="2186C63B" w14:textId="4A6F784F" w:rsidR="00400622" w:rsidRDefault="00400622" w:rsidP="00362BFD">
      <w:pPr>
        <w:ind w:right="20"/>
        <w:jc w:val="center"/>
        <w:rPr>
          <w:rFonts w:ascii="Arial" w:hAnsi="Arial" w:cs="Arial"/>
          <w:b/>
          <w:szCs w:val="28"/>
        </w:rPr>
      </w:pPr>
    </w:p>
    <w:p w14:paraId="3167555A" w14:textId="644231B0" w:rsidR="00400622" w:rsidRDefault="00400622" w:rsidP="00362BFD">
      <w:pPr>
        <w:ind w:right="20"/>
        <w:jc w:val="center"/>
        <w:rPr>
          <w:rFonts w:ascii="Arial" w:hAnsi="Arial" w:cs="Arial"/>
          <w:b/>
          <w:szCs w:val="28"/>
        </w:rPr>
      </w:pPr>
    </w:p>
    <w:p w14:paraId="5A791E87" w14:textId="739508F7" w:rsidR="00400622" w:rsidRDefault="00400622" w:rsidP="00362BFD">
      <w:pPr>
        <w:ind w:right="20"/>
        <w:jc w:val="center"/>
        <w:rPr>
          <w:rFonts w:ascii="Arial" w:hAnsi="Arial" w:cs="Arial"/>
          <w:b/>
          <w:szCs w:val="28"/>
        </w:rPr>
      </w:pPr>
    </w:p>
    <w:p w14:paraId="3785E976" w14:textId="275A25EA" w:rsidR="00400622" w:rsidRDefault="00400622" w:rsidP="00362BFD">
      <w:pPr>
        <w:ind w:right="20"/>
        <w:jc w:val="center"/>
        <w:rPr>
          <w:rFonts w:ascii="Arial" w:hAnsi="Arial" w:cs="Arial"/>
          <w:b/>
          <w:szCs w:val="28"/>
        </w:rPr>
      </w:pPr>
    </w:p>
    <w:p w14:paraId="486D57E0" w14:textId="25D10C5C" w:rsidR="00400622" w:rsidRDefault="00400622" w:rsidP="00362BFD">
      <w:pPr>
        <w:ind w:right="20"/>
        <w:jc w:val="center"/>
        <w:rPr>
          <w:rFonts w:ascii="Arial" w:hAnsi="Arial" w:cs="Arial"/>
          <w:b/>
          <w:szCs w:val="28"/>
        </w:rPr>
      </w:pPr>
    </w:p>
    <w:p w14:paraId="5FD3F30C" w14:textId="611FF417" w:rsidR="00400622" w:rsidRDefault="00400622" w:rsidP="00362BFD">
      <w:pPr>
        <w:ind w:right="20"/>
        <w:jc w:val="center"/>
        <w:rPr>
          <w:rFonts w:ascii="Arial" w:hAnsi="Arial" w:cs="Arial"/>
          <w:b/>
          <w:szCs w:val="28"/>
        </w:rPr>
      </w:pPr>
    </w:p>
    <w:p w14:paraId="21E4034E" w14:textId="435F7EDC" w:rsidR="00400622" w:rsidRDefault="00400622" w:rsidP="00362BFD">
      <w:pPr>
        <w:ind w:right="20"/>
        <w:jc w:val="center"/>
        <w:rPr>
          <w:rFonts w:ascii="Arial" w:hAnsi="Arial" w:cs="Arial"/>
          <w:b/>
          <w:szCs w:val="28"/>
        </w:rPr>
      </w:pPr>
    </w:p>
    <w:p w14:paraId="41928840" w14:textId="2D81E049" w:rsidR="00400622" w:rsidRDefault="00400622" w:rsidP="00362BFD">
      <w:pPr>
        <w:ind w:right="20"/>
        <w:jc w:val="center"/>
        <w:rPr>
          <w:rFonts w:ascii="Arial" w:hAnsi="Arial" w:cs="Arial"/>
          <w:b/>
          <w:szCs w:val="28"/>
        </w:rPr>
      </w:pPr>
    </w:p>
    <w:p w14:paraId="6A860C9C" w14:textId="339EB070" w:rsidR="00400622" w:rsidRDefault="00400622" w:rsidP="00362BFD">
      <w:pPr>
        <w:ind w:right="20"/>
        <w:jc w:val="center"/>
        <w:rPr>
          <w:rFonts w:ascii="Arial" w:hAnsi="Arial" w:cs="Arial"/>
          <w:b/>
          <w:szCs w:val="28"/>
        </w:rPr>
      </w:pPr>
    </w:p>
    <w:p w14:paraId="69E38483" w14:textId="77777777" w:rsidR="00400622" w:rsidRDefault="00400622" w:rsidP="00362BFD">
      <w:pPr>
        <w:ind w:right="20"/>
        <w:jc w:val="center"/>
        <w:rPr>
          <w:rFonts w:ascii="Arial" w:hAnsi="Arial" w:cs="Arial"/>
          <w:b/>
          <w:szCs w:val="28"/>
        </w:rPr>
      </w:pPr>
    </w:p>
    <w:p w14:paraId="37D4B8F2" w14:textId="77777777" w:rsidR="00362BFD" w:rsidRDefault="00362BFD"/>
    <w:sectPr w:rsidR="00362BFD" w:rsidSect="00A03127">
      <w:pgSz w:w="12240" w:h="20160" w:code="12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0693" w14:textId="77777777" w:rsidR="009D5641" w:rsidRDefault="009D5641" w:rsidP="00362BFD">
      <w:pPr>
        <w:spacing w:after="0" w:line="240" w:lineRule="auto"/>
      </w:pPr>
      <w:r>
        <w:separator/>
      </w:r>
    </w:p>
  </w:endnote>
  <w:endnote w:type="continuationSeparator" w:id="0">
    <w:p w14:paraId="1D29D187" w14:textId="77777777" w:rsidR="009D5641" w:rsidRDefault="009D5641" w:rsidP="00362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A6DB" w14:textId="77777777" w:rsidR="009D5641" w:rsidRDefault="009D5641" w:rsidP="00362BFD">
      <w:pPr>
        <w:spacing w:after="0" w:line="240" w:lineRule="auto"/>
      </w:pPr>
      <w:r>
        <w:separator/>
      </w:r>
    </w:p>
  </w:footnote>
  <w:footnote w:type="continuationSeparator" w:id="0">
    <w:p w14:paraId="43853DE1" w14:textId="77777777" w:rsidR="009D5641" w:rsidRDefault="009D5641" w:rsidP="00362BFD">
      <w:pPr>
        <w:spacing w:after="0" w:line="240" w:lineRule="auto"/>
      </w:pPr>
      <w:r>
        <w:continuationSeparator/>
      </w:r>
    </w:p>
  </w:footnote>
  <w:footnote w:id="1">
    <w:p w14:paraId="1292F88E" w14:textId="77777777" w:rsidR="00362BFD" w:rsidRDefault="00362BFD" w:rsidP="00362BFD">
      <w:pPr>
        <w:jc w:val="both"/>
      </w:pPr>
      <w:r>
        <w:rPr>
          <w:sz w:val="18"/>
          <w:szCs w:val="18"/>
          <w:vertAlign w:val="superscript"/>
        </w:rPr>
        <w:footnoteRef/>
      </w:r>
      <w:r>
        <w:rPr>
          <w:sz w:val="18"/>
          <w:szCs w:val="18"/>
        </w:rPr>
        <w:t xml:space="preserve"> Al respecto ver T-681 de 2011, T-037 de 2014, T-292 de 2014 y T-324 de 2014, entre otras.</w:t>
      </w:r>
    </w:p>
  </w:footnote>
  <w:footnote w:id="2">
    <w:p w14:paraId="2B560E7E" w14:textId="77777777" w:rsidR="00362BFD" w:rsidRDefault="00362BFD" w:rsidP="00362BFD">
      <w:pPr>
        <w:jc w:val="both"/>
      </w:pPr>
      <w:r>
        <w:rPr>
          <w:sz w:val="18"/>
          <w:szCs w:val="18"/>
          <w:vertAlign w:val="superscript"/>
        </w:rPr>
        <w:footnoteRef/>
      </w:r>
      <w:r>
        <w:rPr>
          <w:sz w:val="18"/>
          <w:szCs w:val="18"/>
        </w:rPr>
        <w:t xml:space="preserve"> Consultar T-262 de 2014, T-292 de 2014 y T-350 de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60A1D"/>
    <w:multiLevelType w:val="hybridMultilevel"/>
    <w:tmpl w:val="657CA318"/>
    <w:lvl w:ilvl="0" w:tplc="145665B2">
      <w:start w:val="3"/>
      <w:numFmt w:val="bullet"/>
      <w:lvlText w:val=""/>
      <w:lvlJc w:val="left"/>
      <w:pPr>
        <w:ind w:left="360" w:hanging="360"/>
      </w:pPr>
      <w:rPr>
        <w:rFonts w:ascii="Symbol" w:eastAsia="Times New Roman"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F795A7B"/>
    <w:multiLevelType w:val="multilevel"/>
    <w:tmpl w:val="12CA483E"/>
    <w:lvl w:ilvl="0">
      <w:start w:val="1"/>
      <w:numFmt w:val="decimal"/>
      <w:lvlText w:val="%1."/>
      <w:lvlJc w:val="left"/>
      <w:pPr>
        <w:ind w:left="720" w:hanging="360"/>
      </w:pPr>
      <w:rPr>
        <w:rFonts w:ascii="ArialNarrow-Bold" w:hAnsi="ArialNarrow-Bold" w:cs="ArialNarrow-Bold" w:hint="default"/>
        <w:b/>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 w15:restartNumberingAfterBreak="0">
    <w:nsid w:val="154B1A02"/>
    <w:multiLevelType w:val="hybridMultilevel"/>
    <w:tmpl w:val="CE3C4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113954"/>
    <w:multiLevelType w:val="hybridMultilevel"/>
    <w:tmpl w:val="32D2FEFC"/>
    <w:lvl w:ilvl="0" w:tplc="7F2C49DE">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2FF428C"/>
    <w:multiLevelType w:val="hybridMultilevel"/>
    <w:tmpl w:val="6770B4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D70C7F"/>
    <w:multiLevelType w:val="hybridMultilevel"/>
    <w:tmpl w:val="4AE486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197540"/>
    <w:multiLevelType w:val="hybridMultilevel"/>
    <w:tmpl w:val="DDC8F31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3A93B23"/>
    <w:multiLevelType w:val="hybridMultilevel"/>
    <w:tmpl w:val="7382D186"/>
    <w:lvl w:ilvl="0" w:tplc="FBF0BD6C">
      <w:start w:val="2"/>
      <w:numFmt w:val="upperRoman"/>
      <w:lvlText w:val="%1."/>
      <w:lvlJc w:val="left"/>
      <w:pPr>
        <w:ind w:left="1440" w:hanging="720"/>
      </w:pPr>
      <w:rPr>
        <w:rFonts w:ascii="Arial"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56D87790"/>
    <w:multiLevelType w:val="multilevel"/>
    <w:tmpl w:val="53CE708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69D425BD"/>
    <w:multiLevelType w:val="hybridMultilevel"/>
    <w:tmpl w:val="F48C6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C350743"/>
    <w:multiLevelType w:val="hybridMultilevel"/>
    <w:tmpl w:val="8258EC22"/>
    <w:lvl w:ilvl="0" w:tplc="240A000D">
      <w:start w:val="1"/>
      <w:numFmt w:val="bullet"/>
      <w:lvlText w:val=""/>
      <w:lvlJc w:val="left"/>
      <w:pPr>
        <w:ind w:left="1428" w:hanging="360"/>
      </w:pPr>
      <w:rPr>
        <w:rFonts w:ascii="Wingdings" w:hAnsi="Wingdings"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15:restartNumberingAfterBreak="0">
    <w:nsid w:val="701B7F81"/>
    <w:multiLevelType w:val="hybridMultilevel"/>
    <w:tmpl w:val="FBEE9630"/>
    <w:lvl w:ilvl="0" w:tplc="4BB4920E">
      <w:start w:val="1"/>
      <w:numFmt w:val="lowerRoman"/>
      <w:lvlText w:val="(%1)"/>
      <w:lvlJc w:val="left"/>
      <w:pPr>
        <w:ind w:left="1080" w:hanging="720"/>
      </w:pPr>
      <w:rPr>
        <w:rFonts w:cs="Times New Roman" w:hint="default"/>
        <w:i/>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 w15:restartNumberingAfterBreak="0">
    <w:nsid w:val="7DAB4C53"/>
    <w:multiLevelType w:val="hybridMultilevel"/>
    <w:tmpl w:val="B3A679CE"/>
    <w:lvl w:ilvl="0" w:tplc="240A000D">
      <w:start w:val="1"/>
      <w:numFmt w:val="bullet"/>
      <w:lvlText w:val=""/>
      <w:lvlJc w:val="left"/>
      <w:pPr>
        <w:ind w:left="1068" w:hanging="360"/>
      </w:pPr>
      <w:rPr>
        <w:rFonts w:ascii="Wingdings" w:hAnsi="Wingdings" w:hint="default"/>
      </w:rPr>
    </w:lvl>
    <w:lvl w:ilvl="1" w:tplc="240A000D">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3"/>
  </w:num>
  <w:num w:numId="2">
    <w:abstractNumId w:val="8"/>
  </w:num>
  <w:num w:numId="3">
    <w:abstractNumId w:val="0"/>
  </w:num>
  <w:num w:numId="4">
    <w:abstractNumId w:val="7"/>
  </w:num>
  <w:num w:numId="5">
    <w:abstractNumId w:val="11"/>
  </w:num>
  <w:num w:numId="6">
    <w:abstractNumId w:val="1"/>
  </w:num>
  <w:num w:numId="7">
    <w:abstractNumId w:val="9"/>
  </w:num>
  <w:num w:numId="8">
    <w:abstractNumId w:val="2"/>
  </w:num>
  <w:num w:numId="9">
    <w:abstractNumId w:val="5"/>
  </w:num>
  <w:num w:numId="10">
    <w:abstractNumId w:val="10"/>
  </w:num>
  <w:num w:numId="11">
    <w:abstractNumId w:val="1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FD"/>
    <w:rsid w:val="001647D3"/>
    <w:rsid w:val="002F7BDF"/>
    <w:rsid w:val="00300704"/>
    <w:rsid w:val="00362BFD"/>
    <w:rsid w:val="003928EF"/>
    <w:rsid w:val="00400622"/>
    <w:rsid w:val="00485DF4"/>
    <w:rsid w:val="004D7EF4"/>
    <w:rsid w:val="00601965"/>
    <w:rsid w:val="00726694"/>
    <w:rsid w:val="00733686"/>
    <w:rsid w:val="00791462"/>
    <w:rsid w:val="00953CD6"/>
    <w:rsid w:val="0097189F"/>
    <w:rsid w:val="009D5641"/>
    <w:rsid w:val="009E1F03"/>
    <w:rsid w:val="00A03127"/>
    <w:rsid w:val="00A40801"/>
    <w:rsid w:val="00A50AE2"/>
    <w:rsid w:val="00A92081"/>
    <w:rsid w:val="00AF3266"/>
    <w:rsid w:val="00BB1174"/>
    <w:rsid w:val="00C90643"/>
    <w:rsid w:val="00D05D71"/>
    <w:rsid w:val="00D40C2F"/>
    <w:rsid w:val="00F33E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F3C24"/>
  <w15:chartTrackingRefBased/>
  <w15:docId w15:val="{587B64B6-9C95-4AD7-B0EE-F61F8E69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BFD"/>
  </w:style>
  <w:style w:type="paragraph" w:styleId="Ttulo1">
    <w:name w:val="heading 1"/>
    <w:basedOn w:val="Normal"/>
    <w:next w:val="Normal"/>
    <w:link w:val="Ttulo1Car"/>
    <w:uiPriority w:val="9"/>
    <w:qFormat/>
    <w:rsid w:val="00362BFD"/>
    <w:pPr>
      <w:keepNext/>
      <w:widowControl w:val="0"/>
      <w:spacing w:after="0" w:line="240" w:lineRule="auto"/>
      <w:ind w:left="4395" w:right="50"/>
      <w:jc w:val="both"/>
      <w:outlineLvl w:val="0"/>
    </w:pPr>
    <w:rPr>
      <w:rFonts w:ascii="Times New Roman" w:eastAsia="Times New Roman" w:hAnsi="Times New Roman" w:cs="Times New Roman"/>
      <w:color w:val="000000"/>
      <w:sz w:val="28"/>
      <w:szCs w:val="28"/>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2BFD"/>
    <w:rPr>
      <w:rFonts w:ascii="Times New Roman" w:eastAsia="Times New Roman" w:hAnsi="Times New Roman" w:cs="Times New Roman"/>
      <w:color w:val="000000"/>
      <w:sz w:val="28"/>
      <w:szCs w:val="28"/>
      <w:lang w:val="es-ES" w:eastAsia="es-CO"/>
    </w:rPr>
  </w:style>
  <w:style w:type="paragraph" w:customStyle="1" w:styleId="xgmail-msolistparagraph">
    <w:name w:val="x_gmail-msolistparagraph"/>
    <w:basedOn w:val="Normal"/>
    <w:rsid w:val="00362BF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362BFD"/>
    <w:rPr>
      <w:color w:val="0000FF"/>
      <w:u w:val="single"/>
    </w:rPr>
  </w:style>
  <w:style w:type="paragraph" w:customStyle="1" w:styleId="xmsonormal">
    <w:name w:val="x_msonormal"/>
    <w:basedOn w:val="Normal"/>
    <w:rsid w:val="00362BF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western">
    <w:name w:val="x_gmail-western"/>
    <w:basedOn w:val="Normal"/>
    <w:rsid w:val="00362BF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link w:val="PrrafodelistaCar"/>
    <w:uiPriority w:val="34"/>
    <w:qFormat/>
    <w:rsid w:val="00362BFD"/>
    <w:pPr>
      <w:ind w:left="720"/>
      <w:contextualSpacing/>
    </w:pPr>
  </w:style>
  <w:style w:type="paragraph" w:customStyle="1" w:styleId="NoSpacing11">
    <w:name w:val="No Spacing11"/>
    <w:rsid w:val="00362BFD"/>
    <w:pPr>
      <w:overflowPunct w:val="0"/>
      <w:autoSpaceDE w:val="0"/>
      <w:autoSpaceDN w:val="0"/>
      <w:adjustRightInd w:val="0"/>
      <w:spacing w:after="0" w:line="240" w:lineRule="auto"/>
    </w:pPr>
    <w:rPr>
      <w:rFonts w:ascii="Times New Roman" w:eastAsia="Times New Roman" w:hAnsi="Times New Roman" w:cs="Times New Roman"/>
      <w:color w:val="000000"/>
      <w:sz w:val="28"/>
      <w:szCs w:val="28"/>
      <w:lang w:eastAsia="es-ES"/>
    </w:rPr>
  </w:style>
  <w:style w:type="character" w:customStyle="1" w:styleId="TextonotapieCar">
    <w:name w:val="Texto nota pie Car"/>
    <w:aliases w:val="Ref. de nota al pie1 Car,Texto de nota al pie Car,referencia nota al pie Car,Footnotes refss Car,Appel note de bas de page Car,Fago Fußnotenzeichen Car,Footnote number Car,BVI fnr Car,f Car,Texto nota pie Car2 Car,FA Fu Car1 Car,F Car"/>
    <w:basedOn w:val="Fuentedeprrafopredeter"/>
    <w:link w:val="Textonotapie"/>
    <w:uiPriority w:val="99"/>
    <w:locked/>
    <w:rsid w:val="00362BFD"/>
    <w:rPr>
      <w:color w:val="000000"/>
      <w:lang w:eastAsia="es-ES"/>
    </w:rPr>
  </w:style>
  <w:style w:type="paragraph" w:styleId="Textonotapie">
    <w:name w:val="footnote text"/>
    <w:aliases w:val="Ref. de nota al pie1,Texto de nota al pie,referencia nota al pie,Footnotes refss,Appel note de bas de page,Fago Fußnotenzeichen,Footnote number,BVI fnr,f,Texto nota pie Car2,FA Fu Car1,Texto nota pie Car Car1,Footnote reference Car1,F"/>
    <w:basedOn w:val="Normal"/>
    <w:link w:val="TextonotapieCar"/>
    <w:autoRedefine/>
    <w:uiPriority w:val="99"/>
    <w:unhideWhenUsed/>
    <w:qFormat/>
    <w:rsid w:val="00362BFD"/>
    <w:pPr>
      <w:spacing w:after="0" w:line="240" w:lineRule="auto"/>
    </w:pPr>
    <w:rPr>
      <w:color w:val="000000"/>
      <w:lang w:eastAsia="es-ES"/>
    </w:rPr>
  </w:style>
  <w:style w:type="character" w:customStyle="1" w:styleId="TextonotapieCar1">
    <w:name w:val="Texto nota pie Car1"/>
    <w:basedOn w:val="Fuentedeprrafopredeter"/>
    <w:uiPriority w:val="99"/>
    <w:semiHidden/>
    <w:rsid w:val="00362BFD"/>
    <w:rPr>
      <w:sz w:val="20"/>
      <w:szCs w:val="20"/>
    </w:rPr>
  </w:style>
  <w:style w:type="paragraph" w:styleId="NormalWeb">
    <w:name w:val="Normal (Web)"/>
    <w:basedOn w:val="Normal"/>
    <w:uiPriority w:val="99"/>
    <w:unhideWhenUsed/>
    <w:rsid w:val="00362BFD"/>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styleId="Refdenotaalpie">
    <w:name w:val="footnote reference"/>
    <w:aliases w:val="Pie de Página,FC,Nota de pie,Texto nota al pie,4_G,16 Point,Superscript 6 Point,Texto de nota al pi,Ref. de nota al pie 2,Footnote symbol,Footnote Reference Char3,Footnote Reference Char1 Char,FA Fu Car2 Car,Ref. de nota al pie2,R"/>
    <w:unhideWhenUsed/>
    <w:qFormat/>
    <w:rsid w:val="00362BFD"/>
    <w:rPr>
      <w:vertAlign w:val="superscript"/>
    </w:rPr>
  </w:style>
  <w:style w:type="paragraph" w:styleId="Sangradetextonormal">
    <w:name w:val="Body Text Indent"/>
    <w:basedOn w:val="Normal"/>
    <w:link w:val="SangradetextonormalCar"/>
    <w:uiPriority w:val="99"/>
    <w:unhideWhenUsed/>
    <w:rsid w:val="00362BFD"/>
    <w:pPr>
      <w:spacing w:after="120" w:line="240" w:lineRule="auto"/>
      <w:ind w:left="283"/>
      <w:jc w:val="both"/>
    </w:pPr>
    <w:rPr>
      <w:rFonts w:ascii="Times New Roman" w:eastAsia="Calibri" w:hAnsi="Times New Roman" w:cs="Times New Roman"/>
      <w:sz w:val="28"/>
      <w:lang w:eastAsia="es-ES"/>
    </w:rPr>
  </w:style>
  <w:style w:type="character" w:customStyle="1" w:styleId="SangradetextonormalCar">
    <w:name w:val="Sangría de texto normal Car"/>
    <w:basedOn w:val="Fuentedeprrafopredeter"/>
    <w:link w:val="Sangradetextonormal"/>
    <w:uiPriority w:val="99"/>
    <w:rsid w:val="00362BFD"/>
    <w:rPr>
      <w:rFonts w:ascii="Times New Roman" w:eastAsia="Calibri" w:hAnsi="Times New Roman" w:cs="Times New Roman"/>
      <w:sz w:val="28"/>
      <w:lang w:eastAsia="es-ES"/>
    </w:rPr>
  </w:style>
  <w:style w:type="character" w:customStyle="1" w:styleId="PrrafodelistaCar">
    <w:name w:val="Párrafo de lista Car"/>
    <w:link w:val="Prrafodelista"/>
    <w:uiPriority w:val="34"/>
    <w:locked/>
    <w:rsid w:val="00362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16</Pages>
  <Words>4525</Words>
  <Characters>24892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rincon marquez</dc:creator>
  <cp:keywords/>
  <dc:description/>
  <cp:lastModifiedBy>ana maria rincon marquez</cp:lastModifiedBy>
  <cp:revision>11</cp:revision>
  <dcterms:created xsi:type="dcterms:W3CDTF">2021-05-10T15:55:00Z</dcterms:created>
  <dcterms:modified xsi:type="dcterms:W3CDTF">2021-05-12T19:05:00Z</dcterms:modified>
</cp:coreProperties>
</file>