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normal11"/>
        <w:tblW w:w="15610" w:type="dxa"/>
        <w:tblLook w:val="04A0" w:firstRow="1" w:lastRow="0" w:firstColumn="1" w:lastColumn="0" w:noHBand="0" w:noVBand="1"/>
      </w:tblPr>
      <w:tblGrid>
        <w:gridCol w:w="1278"/>
        <w:gridCol w:w="2404"/>
        <w:gridCol w:w="1388"/>
        <w:gridCol w:w="1588"/>
        <w:gridCol w:w="2409"/>
        <w:gridCol w:w="4111"/>
        <w:gridCol w:w="1559"/>
        <w:gridCol w:w="873"/>
      </w:tblGrid>
      <w:tr w:rsidR="005C13B7" w:rsidRPr="005329E1" w:rsidTr="00B33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3"/>
            <w:tcBorders>
              <w:bottom w:val="nil"/>
              <w:right w:val="nil"/>
            </w:tcBorders>
            <w:vAlign w:val="center"/>
          </w:tcPr>
          <w:p w:rsidR="005C13B7" w:rsidRPr="00F42DC7" w:rsidRDefault="005C13B7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sz w:val="24"/>
                <w:szCs w:val="26"/>
                <w:lang w:val="es-CO" w:eastAsia="es-CO"/>
              </w:rPr>
              <w:drawing>
                <wp:inline distT="0" distB="0" distL="0" distR="0" wp14:anchorId="3DD155ED" wp14:editId="22DA3D11">
                  <wp:extent cx="2295525" cy="745915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_logo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044" cy="74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40" w:type="dxa"/>
            <w:gridSpan w:val="5"/>
            <w:tcBorders>
              <w:left w:val="nil"/>
              <w:bottom w:val="nil"/>
            </w:tcBorders>
            <w:vAlign w:val="center"/>
          </w:tcPr>
          <w:p w:rsidR="005C13B7" w:rsidRPr="00391A0A" w:rsidRDefault="005C13B7" w:rsidP="00B334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 w:rsidRPr="00391A0A"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RAMA JUDICIAL DEL PODER PUBLICO</w:t>
            </w:r>
          </w:p>
          <w:p w:rsidR="005C13B7" w:rsidRPr="00391A0A" w:rsidRDefault="005C13B7" w:rsidP="00B334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</w:pPr>
            <w:r w:rsidRPr="00391A0A"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 xml:space="preserve">JUZGADO </w:t>
            </w:r>
            <w:r>
              <w:rPr>
                <w:rFonts w:asciiTheme="majorHAnsi" w:hAnsiTheme="majorHAnsi" w:cs="Arial"/>
                <w:color w:val="000000" w:themeColor="text1"/>
                <w:sz w:val="28"/>
                <w:szCs w:val="28"/>
                <w:lang w:val="es-CO"/>
              </w:rPr>
              <w:t>PROMISCUO MUNICIPAL DE ABREGO</w:t>
            </w:r>
          </w:p>
          <w:p w:rsidR="005C13B7" w:rsidRPr="005329E1" w:rsidRDefault="005C13B7" w:rsidP="00B33429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  <w:r w:rsidRPr="00871888">
              <w:rPr>
                <w:rFonts w:asciiTheme="majorHAnsi" w:hAnsiTheme="majorHAnsi" w:cs="Arial"/>
                <w:b w:val="0"/>
                <w:color w:val="000000" w:themeColor="text1"/>
                <w:sz w:val="28"/>
                <w:szCs w:val="28"/>
                <w:lang w:val="es-CO"/>
              </w:rPr>
              <w:t>LISTADO DE ESTADO CGP</w:t>
            </w:r>
          </w:p>
        </w:tc>
      </w:tr>
      <w:tr w:rsidR="005C13B7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C13B7" w:rsidRPr="00F42DC7" w:rsidRDefault="005C13B7" w:rsidP="00B33429">
            <w:pPr>
              <w:pStyle w:val="Sinespaciado"/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24"/>
                <w:szCs w:val="26"/>
                <w:lang w:val="es-CO"/>
              </w:rPr>
              <w:t>ESTADO No. 044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13B7" w:rsidRPr="00F42DC7" w:rsidRDefault="005C13B7" w:rsidP="00B334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</w:p>
        </w:tc>
        <w:tc>
          <w:tcPr>
            <w:tcW w:w="895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C13B7" w:rsidRPr="00F42DC7" w:rsidRDefault="005C13B7" w:rsidP="00B3342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</w:pPr>
            <w:r w:rsidRPr="00F42DC7"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>FECHA PUBLICACIÓN:</w:t>
            </w: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6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bCs/>
                  <w:color w:val="000000" w:themeColor="text1"/>
                  <w:sz w:val="24"/>
                  <w:szCs w:val="26"/>
                  <w:lang w:val="es-CO"/>
                </w:rPr>
                <w:id w:val="1800490860"/>
                <w:placeholder>
                  <w:docPart w:val="538DA350CF754A6CAF77F1C59ADCE0F5"/>
                </w:placeholder>
                <w:date w:fullDate="2020-07-03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hAnsiTheme="majorHAnsi" w:cs="Arial"/>
                    <w:bCs/>
                    <w:color w:val="000000" w:themeColor="text1"/>
                    <w:sz w:val="24"/>
                    <w:szCs w:val="26"/>
                    <w:lang w:val="es-CO"/>
                  </w:rPr>
                  <w:t>03/07/2020</w:t>
                </w:r>
              </w:sdtContent>
            </w:sdt>
          </w:p>
        </w:tc>
      </w:tr>
      <w:tr w:rsidR="005C13B7" w:rsidRPr="005329E1" w:rsidTr="00B3342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tcBorders>
              <w:top w:val="nil"/>
            </w:tcBorders>
            <w:vAlign w:val="center"/>
          </w:tcPr>
          <w:p w:rsidR="005C13B7" w:rsidRDefault="005C13B7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5C13B7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Align w:val="center"/>
          </w:tcPr>
          <w:p w:rsidR="005C13B7" w:rsidRPr="005329E1" w:rsidRDefault="005C13B7" w:rsidP="00B33429">
            <w:pPr>
              <w:pStyle w:val="Sinespaciado"/>
              <w:jc w:val="center"/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color w:val="000000" w:themeColor="text1"/>
                <w:sz w:val="24"/>
                <w:szCs w:val="24"/>
                <w:lang w:val="es-CO"/>
              </w:rPr>
              <w:t>RAD.</w:t>
            </w:r>
          </w:p>
        </w:tc>
        <w:tc>
          <w:tcPr>
            <w:tcW w:w="2404" w:type="dxa"/>
            <w:vAlign w:val="center"/>
          </w:tcPr>
          <w:p w:rsidR="005C13B7" w:rsidRPr="005329E1" w:rsidRDefault="005C13B7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CLASE DE PROCESO</w:t>
            </w:r>
          </w:p>
        </w:tc>
        <w:tc>
          <w:tcPr>
            <w:tcW w:w="2976" w:type="dxa"/>
            <w:gridSpan w:val="2"/>
            <w:vAlign w:val="center"/>
          </w:tcPr>
          <w:p w:rsidR="005C13B7" w:rsidRPr="005329E1" w:rsidRDefault="005C13B7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2409" w:type="dxa"/>
            <w:vAlign w:val="center"/>
          </w:tcPr>
          <w:p w:rsidR="005C13B7" w:rsidRPr="005329E1" w:rsidRDefault="005C13B7" w:rsidP="00B33429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4111" w:type="dxa"/>
            <w:vAlign w:val="center"/>
          </w:tcPr>
          <w:p w:rsidR="005C13B7" w:rsidRPr="005329E1" w:rsidRDefault="005C13B7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ACTUACIÓN</w:t>
            </w:r>
          </w:p>
        </w:tc>
        <w:tc>
          <w:tcPr>
            <w:tcW w:w="1559" w:type="dxa"/>
            <w:vAlign w:val="center"/>
          </w:tcPr>
          <w:p w:rsidR="005C13B7" w:rsidRPr="005329E1" w:rsidRDefault="005C13B7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5329E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873" w:type="dxa"/>
            <w:vAlign w:val="center"/>
          </w:tcPr>
          <w:p w:rsidR="005C13B7" w:rsidRPr="005329E1" w:rsidRDefault="005C13B7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lang w:val="es-CO"/>
              </w:rPr>
              <w:t>CUAD.</w:t>
            </w:r>
          </w:p>
        </w:tc>
      </w:tr>
      <w:tr w:rsidR="005C13B7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5C13B7" w:rsidRPr="00E72F10" w:rsidRDefault="008A4900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2019-00637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C13B7" w:rsidRPr="00E72F10" w:rsidRDefault="008A4900" w:rsidP="00B334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C13B7" w:rsidRPr="00E72F10" w:rsidRDefault="008A4900" w:rsidP="00B334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CESAR AUGUSTO ALVAREZ ALVAREZ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13B7" w:rsidRPr="00E72F10" w:rsidRDefault="008A4900" w:rsidP="00B33429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ALISANDRO VEGA TORRADO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13B7" w:rsidRPr="00E72F10" w:rsidRDefault="008A4900" w:rsidP="00B334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TERMINACION DE PROCESO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13B7" w:rsidRPr="00E72F10" w:rsidRDefault="008A4900" w:rsidP="00B334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C13B7" w:rsidRPr="00E72F10" w:rsidRDefault="008A4900" w:rsidP="00B3342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5C13B7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5C13B7" w:rsidRPr="00E72F10" w:rsidRDefault="004068CA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2018-00661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5C13B7" w:rsidRPr="00433434" w:rsidRDefault="004068CA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5C13B7" w:rsidRPr="00433434" w:rsidRDefault="004068CA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LUIS ALFONSO MOSQUERA A.O. LUIS HELICTOR NAVARRO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C13B7" w:rsidRPr="00433434" w:rsidRDefault="004068CA" w:rsidP="00B33429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ASMETSALUD EPS-S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C13B7" w:rsidRPr="00433434" w:rsidRDefault="004068CA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13B7" w:rsidRPr="00433434" w:rsidRDefault="004068CA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C13B7" w:rsidRPr="00433434" w:rsidRDefault="004068CA" w:rsidP="00B3342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2018-00662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HERMIDES ARENAS VERGEL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SALUD VIDA 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2018-00663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FE48B4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MAGALY VACCA VERJEL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FE48B4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SALUD VIDA 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433434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2018-00665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NELLY YARIMA BACCA JACOME A.O. FRANKLIN BACCA JACOME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COOSALUD 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2018-00666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LIBIS ORTIZ PEREZ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ASMETSALUD 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433434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sz w:val="18"/>
                <w:szCs w:val="18"/>
                <w:lang w:val="es-CO"/>
              </w:rPr>
              <w:t>2018-00671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JHONNY JAIME PABON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SALUD VIDA 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Pr="0002255E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2018-00673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02255E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MARTHA MILENA ROPERO BACCA A.O. ISAAC JOSUE MOJICA ROPERO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02255E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ASMETSALUD 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433434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Pr="0002255E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2018-00677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LUIS ALBERTO CONTRERAS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FUNDACION MEDICO PREVENTIVA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2018-00496</w:t>
            </w:r>
          </w:p>
        </w:tc>
        <w:tc>
          <w:tcPr>
            <w:tcW w:w="2404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A4D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LETICIA SARABIA JIMENEZ A.O. DEVORA JIMENEZ JIMENEZ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ASMETSALUD-EPS-S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433434" w:rsidRDefault="004068CA" w:rsidP="004068CA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4068CA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4068CA" w:rsidRDefault="004068CA" w:rsidP="004068CA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2018-00498</w:t>
            </w:r>
          </w:p>
        </w:tc>
        <w:tc>
          <w:tcPr>
            <w:tcW w:w="2404" w:type="dxa"/>
            <w:shd w:val="clear" w:color="auto" w:fill="auto"/>
          </w:tcPr>
          <w:p w:rsidR="004068CA" w:rsidRDefault="00203E51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ACCION DE TUTELA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YUDY PEREZ PAEZ A.O. DIEGO ALEJANDRO TORRADO PEREZ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ASMETSALUD-EPS-S</w:t>
            </w:r>
          </w:p>
        </w:tc>
        <w:tc>
          <w:tcPr>
            <w:tcW w:w="4111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050F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SE ARCHIVA EL EXPEDIENTE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8CA" w:rsidRPr="00E72F10" w:rsidRDefault="004068CA" w:rsidP="004068CA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02-07-2020</w:t>
            </w:r>
          </w:p>
        </w:tc>
        <w:tc>
          <w:tcPr>
            <w:tcW w:w="873" w:type="dxa"/>
            <w:shd w:val="clear" w:color="auto" w:fill="auto"/>
          </w:tcPr>
          <w:p w:rsidR="004068CA" w:rsidRDefault="004068CA" w:rsidP="00406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Pr="0002255E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2017-00293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02255E" w:rsidRDefault="00203E51" w:rsidP="00203E5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02255E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LEDUVINA SERRANO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E51" w:rsidRPr="00433434" w:rsidRDefault="00203E51" w:rsidP="00203E51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Pr="0002255E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2017-00294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LEDUVINA SERRANO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Pr="00E72F10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2017-00052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WIMAR GONZALES Y OTRO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Pr="0002255E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2017-00133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02255E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02255E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ALVARO CARVAJALINO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2016-00273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EDITH ASCANIO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2016-00358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DINAEL VARGAS LEON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2017-00147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JESUS MARIA SANCHEZ PACHECO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2017-00262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A87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SANEN PEREZ MELO</w:t>
            </w:r>
          </w:p>
        </w:tc>
        <w:tc>
          <w:tcPr>
            <w:tcW w:w="4111" w:type="dxa"/>
            <w:shd w:val="clear" w:color="auto" w:fill="auto"/>
          </w:tcPr>
          <w:p w:rsidR="00203E51" w:rsidRP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2016-00380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lastRenderedPageBreak/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7B2B6E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lastRenderedPageBreak/>
              <w:t>JHON HERMISUL FLOREZ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B96299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lastRenderedPageBreak/>
              <w:t>2014</w:t>
            </w:r>
            <w:r w:rsidR="00203E51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-00139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HERMIDES SANCHEZ ARENAS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2016-00381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YAMILE VERJEL BAYONA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2016-00501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7B2B6E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DIONEL CONTRERAS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2016-00272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7B2B6E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JOSE SIRENO CONTRERAS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2011-00111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JOSE DEL CARMEN DURAN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2016-00267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ALBERTO PEÑARANDA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2016-00521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7B2B6E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YOLEIMA AREVALO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2017-00083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HELI JOHANA SANCHEZ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2017-00051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JORGE ALONSO BAYONA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2016-00275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YUL FREDY ARENAS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2017-00182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HILDA ROSA VACA CAÑIZARES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2017-00139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YARLY CAROLINA REMOLINA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2016-00500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7B2B6E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JUAN BAYONA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2017-00140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B96299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CIRO ALFONSO DURAN</w:t>
            </w:r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203E51" w:rsidRPr="005329E1" w:rsidTr="00B96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shd w:val="clear" w:color="auto" w:fill="auto"/>
            <w:vAlign w:val="center"/>
          </w:tcPr>
          <w:p w:rsidR="00203E51" w:rsidRDefault="00203E51" w:rsidP="00203E51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  <w:lang w:val="es-CO"/>
              </w:rPr>
              <w:t>2016-00502</w:t>
            </w:r>
          </w:p>
        </w:tc>
        <w:tc>
          <w:tcPr>
            <w:tcW w:w="2404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44E1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EJECUTIVO SINGULAR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96299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BANCO AGRARIO DE COLOMBIA S.A.</w:t>
            </w:r>
          </w:p>
          <w:p w:rsidR="00203E51" w:rsidRPr="00E72F10" w:rsidRDefault="00B96299" w:rsidP="00B96299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DR. SOTO ANGARITA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3E51" w:rsidRPr="00E72F10" w:rsidRDefault="007B2B6E" w:rsidP="00203E51">
            <w:pPr>
              <w:pStyle w:val="Sinespaciado"/>
              <w:tabs>
                <w:tab w:val="left" w:pos="600"/>
                <w:tab w:val="center" w:pos="13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</w:pPr>
            <w:r>
              <w:rPr>
                <w:rFonts w:asciiTheme="majorHAnsi" w:hAnsiTheme="majorHAnsi" w:cs="Arial"/>
                <w:bCs/>
                <w:color w:val="000000" w:themeColor="text1"/>
                <w:sz w:val="18"/>
                <w:szCs w:val="18"/>
                <w:lang w:val="es-CO"/>
              </w:rPr>
              <w:t>ADOLFO AREVALO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B8F">
              <w:rPr>
                <w:rFonts w:asciiTheme="majorHAnsi" w:hAnsiTheme="majorHAnsi"/>
                <w:sz w:val="18"/>
                <w:szCs w:val="18"/>
              </w:rPr>
              <w:t>LIQUIDACION DE CREDITO</w:t>
            </w:r>
          </w:p>
        </w:tc>
        <w:tc>
          <w:tcPr>
            <w:tcW w:w="1559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1B2B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16-03-2020</w:t>
            </w:r>
          </w:p>
        </w:tc>
        <w:tc>
          <w:tcPr>
            <w:tcW w:w="873" w:type="dxa"/>
            <w:shd w:val="clear" w:color="auto" w:fill="auto"/>
          </w:tcPr>
          <w:p w:rsidR="00203E51" w:rsidRDefault="00203E51" w:rsidP="00203E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4FE">
              <w:rPr>
                <w:rFonts w:asciiTheme="majorHAnsi" w:hAnsiTheme="majorHAnsi" w:cs="Arial"/>
                <w:color w:val="000000" w:themeColor="text1"/>
                <w:sz w:val="18"/>
                <w:szCs w:val="18"/>
                <w:lang w:val="es-CO"/>
              </w:rPr>
              <w:t>01</w:t>
            </w:r>
          </w:p>
        </w:tc>
      </w:tr>
      <w:tr w:rsidR="005C13B7" w:rsidRPr="005329E1" w:rsidTr="00B33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0" w:type="dxa"/>
            <w:gridSpan w:val="8"/>
            <w:shd w:val="clear" w:color="auto" w:fill="auto"/>
          </w:tcPr>
          <w:p w:rsidR="005C13B7" w:rsidRDefault="005C13B7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:rsidR="00203E51" w:rsidRDefault="00203E51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</w:p>
          <w:p w:rsidR="005C13B7" w:rsidRPr="00703D49" w:rsidRDefault="005C13B7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DE CONFORMIDAD EN LO PREVISTO EN EL ARTICULO 295 DEL C.G.P., SE FIJA EL PRESENTE ESTADO PARA NOTIFICAR A LAS PARTES POR EL TERMINO LEGAL DE UN (1) DÍA,</w:t>
            </w:r>
          </w:p>
          <w:p w:rsidR="005C13B7" w:rsidRPr="00703D49" w:rsidRDefault="005C13B7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</w:pPr>
            <w:r>
              <w:rPr>
                <w:rFonts w:asciiTheme="majorHAnsi" w:hAnsiTheme="majorHAnsi" w:cs="Arial"/>
                <w:noProof/>
                <w:color w:val="000000" w:themeColor="text1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29657218" wp14:editId="33D6D00C">
                  <wp:simplePos x="0" y="0"/>
                  <wp:positionH relativeFrom="column">
                    <wp:posOffset>4234815</wp:posOffset>
                  </wp:positionH>
                  <wp:positionV relativeFrom="paragraph">
                    <wp:posOffset>105410</wp:posOffset>
                  </wp:positionV>
                  <wp:extent cx="1087120" cy="607060"/>
                  <wp:effectExtent l="0" t="0" r="444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HOY</w:t>
            </w:r>
            <w:r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 xml:space="preserve"> </w:t>
            </w:r>
            <w:sdt>
              <w:sdtPr>
                <w:rPr>
                  <w:rFonts w:asciiTheme="majorHAnsi" w:hAnsiTheme="majorHAnsi" w:cs="Arial"/>
                  <w:color w:val="000000" w:themeColor="text1"/>
                  <w:u w:val="single"/>
                  <w:lang w:val="es-CO"/>
                </w:rPr>
                <w:id w:val="-1822957999"/>
                <w:placeholder>
                  <w:docPart w:val="466759B88AFA424E9DD63BC9A5650252"/>
                </w:placeholder>
                <w:date w:fullDate="2020-07-03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ajorHAnsi" w:hAnsiTheme="majorHAnsi" w:cs="Arial"/>
                    <w:color w:val="000000" w:themeColor="text1"/>
                    <w:u w:val="single"/>
                    <w:lang w:val="es-CO"/>
                  </w:rPr>
                  <w:t>03/07/2020</w:t>
                </w:r>
              </w:sdtContent>
            </w:sdt>
            <w:r w:rsidRPr="00703D49">
              <w:rPr>
                <w:rFonts w:asciiTheme="majorHAnsi" w:hAnsiTheme="majorHAnsi" w:cs="Arial"/>
                <w:b w:val="0"/>
                <w:color w:val="000000" w:themeColor="text1"/>
                <w:lang w:val="es-CO"/>
              </w:rPr>
              <w:t>,  A LAS 8:00 A.M.</w:t>
            </w:r>
          </w:p>
          <w:p w:rsidR="005C13B7" w:rsidRPr="00703D49" w:rsidRDefault="005C13B7" w:rsidP="00B33429">
            <w:pPr>
              <w:pStyle w:val="Sinespaciado"/>
              <w:jc w:val="center"/>
              <w:rPr>
                <w:rFonts w:asciiTheme="majorHAnsi" w:eastAsia="Times New Roman" w:hAnsiTheme="majorHAnsi"/>
                <w:b w:val="0"/>
                <w:lang w:val="es-CO"/>
              </w:rPr>
            </w:pPr>
          </w:p>
          <w:p w:rsidR="005C13B7" w:rsidRPr="00117026" w:rsidRDefault="005C13B7" w:rsidP="00B33429">
            <w:pPr>
              <w:pStyle w:val="Sinespaciado"/>
              <w:jc w:val="center"/>
              <w:rPr>
                <w:rFonts w:asciiTheme="majorHAnsi" w:eastAsia="Times New Roman" w:hAnsiTheme="majorHAnsi"/>
                <w:lang w:val="es-CO"/>
              </w:rPr>
            </w:pPr>
          </w:p>
          <w:p w:rsidR="005C13B7" w:rsidRPr="00871888" w:rsidRDefault="005C13B7" w:rsidP="00B33429">
            <w:pPr>
              <w:pStyle w:val="Sinespaciado"/>
              <w:jc w:val="center"/>
              <w:rPr>
                <w:rFonts w:asciiTheme="majorHAnsi" w:hAnsiTheme="majorHAnsi" w:cs="Arial"/>
                <w:b w:val="0"/>
                <w:bCs w:val="0"/>
                <w:color w:val="000000" w:themeColor="text1"/>
                <w:lang w:val="es-CO"/>
              </w:rPr>
            </w:pPr>
            <w:r>
              <w:rPr>
                <w:rFonts w:asciiTheme="majorHAnsi" w:hAnsiTheme="majorHAnsi" w:cs="Arial"/>
                <w:b w:val="0"/>
                <w:bCs w:val="0"/>
                <w:color w:val="000000" w:themeColor="text1"/>
                <w:lang w:val="es-CO"/>
              </w:rPr>
              <w:t>LUZ ADRIANA BAYONA PEREZ</w:t>
            </w:r>
          </w:p>
          <w:p w:rsidR="005C13B7" w:rsidRPr="00871888" w:rsidRDefault="005C13B7" w:rsidP="00B33429">
            <w:pPr>
              <w:pStyle w:val="Sinespaciado"/>
              <w:jc w:val="center"/>
              <w:rPr>
                <w:rFonts w:asciiTheme="majorHAnsi" w:hAnsiTheme="majorHAnsi"/>
                <w:bCs w:val="0"/>
                <w:sz w:val="24"/>
                <w:szCs w:val="24"/>
                <w:lang w:val="es-CO"/>
              </w:rPr>
            </w:pPr>
            <w:r w:rsidRPr="00871888">
              <w:rPr>
                <w:rFonts w:asciiTheme="majorHAnsi" w:hAnsiTheme="majorHAnsi" w:cs="Arial"/>
                <w:bCs w:val="0"/>
                <w:color w:val="000000" w:themeColor="text1"/>
                <w:lang w:val="es-CO"/>
              </w:rPr>
              <w:t>SECRETARI</w:t>
            </w:r>
            <w:r>
              <w:rPr>
                <w:rFonts w:asciiTheme="majorHAnsi" w:hAnsiTheme="majorHAnsi" w:cs="Arial"/>
                <w:bCs w:val="0"/>
                <w:color w:val="000000" w:themeColor="text1"/>
                <w:lang w:val="es-CO"/>
              </w:rPr>
              <w:t>A</w:t>
            </w:r>
          </w:p>
        </w:tc>
      </w:tr>
    </w:tbl>
    <w:p w:rsidR="005C13B7" w:rsidRPr="00117026" w:rsidRDefault="005C13B7" w:rsidP="005C13B7">
      <w:pPr>
        <w:pStyle w:val="Sinespaciado"/>
        <w:jc w:val="center"/>
        <w:rPr>
          <w:rFonts w:asciiTheme="majorHAnsi" w:hAnsiTheme="majorHAnsi" w:cs="Arial"/>
          <w:color w:val="000000" w:themeColor="text1"/>
          <w:lang w:val="es-CO"/>
        </w:rPr>
      </w:pPr>
    </w:p>
    <w:p w:rsidR="005C13B7" w:rsidRPr="00E637CE" w:rsidRDefault="005C13B7" w:rsidP="005C13B7">
      <w:pPr>
        <w:rPr>
          <w:lang w:val="es-CO" w:eastAsia="en-US"/>
        </w:rPr>
      </w:pPr>
    </w:p>
    <w:p w:rsidR="005C13B7" w:rsidRDefault="005C13B7" w:rsidP="005C13B7"/>
    <w:p w:rsidR="00DA128B" w:rsidRDefault="00DA128B"/>
    <w:sectPr w:rsidR="00DA128B" w:rsidSect="00F42DC7">
      <w:headerReference w:type="default" r:id="rId8"/>
      <w:footerReference w:type="default" r:id="rId9"/>
      <w:pgSz w:w="18722" w:h="12242" w:orient="landscape" w:code="124"/>
      <w:pgMar w:top="1135" w:right="1429" w:bottom="720" w:left="1701" w:header="284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AC1" w:rsidRDefault="008A4900">
      <w:r>
        <w:separator/>
      </w:r>
    </w:p>
  </w:endnote>
  <w:endnote w:type="continuationSeparator" w:id="0">
    <w:p w:rsidR="00C64AC1" w:rsidRDefault="008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4001407"/>
      <w:docPartObj>
        <w:docPartGallery w:val="Page Numbers (Bottom of Page)"/>
        <w:docPartUnique/>
      </w:docPartObj>
    </w:sdtPr>
    <w:sdtEndPr>
      <w:rPr>
        <w:b/>
      </w:rPr>
    </w:sdtEndPr>
    <w:sdtContent>
      <w:p w:rsidR="00F42DC7" w:rsidRPr="00F42DC7" w:rsidRDefault="005C13B7">
        <w:pPr>
          <w:pStyle w:val="Piedepgina"/>
          <w:jc w:val="right"/>
          <w:rPr>
            <w:b/>
          </w:rPr>
        </w:pPr>
        <w:r w:rsidRPr="00F42DC7">
          <w:rPr>
            <w:b/>
          </w:rPr>
          <w:t xml:space="preserve">Página </w:t>
        </w:r>
        <w:r w:rsidRPr="00F42DC7">
          <w:rPr>
            <w:b/>
          </w:rPr>
          <w:fldChar w:fldCharType="begin"/>
        </w:r>
        <w:r w:rsidRPr="00F42DC7">
          <w:rPr>
            <w:b/>
          </w:rPr>
          <w:instrText>PAGE   \* MERGEFORMAT</w:instrText>
        </w:r>
        <w:r w:rsidRPr="00F42DC7">
          <w:rPr>
            <w:b/>
          </w:rPr>
          <w:fldChar w:fldCharType="separate"/>
        </w:r>
        <w:r w:rsidR="007B2B6E">
          <w:rPr>
            <w:b/>
            <w:noProof/>
          </w:rPr>
          <w:t>1</w:t>
        </w:r>
        <w:r w:rsidRPr="00F42DC7">
          <w:rPr>
            <w:b/>
          </w:rPr>
          <w:fldChar w:fldCharType="end"/>
        </w:r>
      </w:p>
    </w:sdtContent>
  </w:sdt>
  <w:p w:rsidR="00F42DC7" w:rsidRPr="00F42DC7" w:rsidRDefault="007B2B6E" w:rsidP="00F42DC7">
    <w:pPr>
      <w:pStyle w:val="Piedepgina"/>
      <w:jc w:val="right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AC1" w:rsidRDefault="008A4900">
      <w:r>
        <w:separator/>
      </w:r>
    </w:p>
  </w:footnote>
  <w:footnote w:type="continuationSeparator" w:id="0">
    <w:p w:rsidR="00C64AC1" w:rsidRDefault="008A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10" w:rsidRPr="00B703A9" w:rsidRDefault="007B2B6E" w:rsidP="000C63EB">
    <w:pPr>
      <w:pStyle w:val="Encabezado"/>
      <w:jc w:val="center"/>
      <w:rPr>
        <w:rFonts w:ascii="Lucida Bright" w:hAnsi="Lucida Bright"/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B7"/>
    <w:rsid w:val="00203E51"/>
    <w:rsid w:val="004068CA"/>
    <w:rsid w:val="005C13B7"/>
    <w:rsid w:val="007B2B6E"/>
    <w:rsid w:val="007C646D"/>
    <w:rsid w:val="008A4900"/>
    <w:rsid w:val="00B96299"/>
    <w:rsid w:val="00C64AC1"/>
    <w:rsid w:val="00DA128B"/>
    <w:rsid w:val="00FC3022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8C6B66"/>
  <w15:chartTrackingRefBased/>
  <w15:docId w15:val="{5E57B4BC-8CC8-46FE-98B6-E6643D36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C13B7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C13B7"/>
    <w:rPr>
      <w:rFonts w:ascii="Times New Roman" w:eastAsia="Times New Roman" w:hAnsi="Times New Roman" w:cs="Times New Roman"/>
      <w:sz w:val="20"/>
      <w:szCs w:val="20"/>
      <w:lang w:val="x-none" w:eastAsia="es-ES_tradnl"/>
    </w:rPr>
  </w:style>
  <w:style w:type="paragraph" w:styleId="Sinespaciado">
    <w:name w:val="No Spacing"/>
    <w:uiPriority w:val="1"/>
    <w:qFormat/>
    <w:rsid w:val="005C13B7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customStyle="1" w:styleId="Tablanormal11">
    <w:name w:val="Tabla normal 11"/>
    <w:basedOn w:val="Tablanormal"/>
    <w:uiPriority w:val="41"/>
    <w:rsid w:val="005C13B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5C13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B7"/>
    <w:rPr>
      <w:rFonts w:ascii="Times New Roman" w:eastAsia="Times New Roman" w:hAnsi="Times New Roman" w:cs="Times New Roman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8DA350CF754A6CAF77F1C59ADCE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A757A-569B-40B5-BB62-0BCEC3E86946}"/>
      </w:docPartPr>
      <w:docPartBody>
        <w:p w:rsidR="00B31FE1" w:rsidRDefault="00CA0478" w:rsidP="00CA0478">
          <w:pPr>
            <w:pStyle w:val="538DA350CF754A6CAF77F1C59ADCE0F5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66759B88AFA424E9DD63BC9A5650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71AC-141B-4700-9A84-64AD3FAD368A}"/>
      </w:docPartPr>
      <w:docPartBody>
        <w:p w:rsidR="00B31FE1" w:rsidRDefault="00CA0478" w:rsidP="00CA0478">
          <w:pPr>
            <w:pStyle w:val="466759B88AFA424E9DD63BC9A5650252"/>
          </w:pPr>
          <w:r w:rsidRPr="00EC2D6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78"/>
    <w:rsid w:val="00B31FE1"/>
    <w:rsid w:val="00CA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0478"/>
    <w:rPr>
      <w:color w:val="808080"/>
    </w:rPr>
  </w:style>
  <w:style w:type="paragraph" w:customStyle="1" w:styleId="538DA350CF754A6CAF77F1C59ADCE0F5">
    <w:name w:val="538DA350CF754A6CAF77F1C59ADCE0F5"/>
    <w:rsid w:val="00CA0478"/>
  </w:style>
  <w:style w:type="paragraph" w:customStyle="1" w:styleId="466759B88AFA424E9DD63BC9A5650252">
    <w:name w:val="466759B88AFA424E9DD63BC9A5650252"/>
    <w:rsid w:val="00CA0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780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JPABREGO-3</dc:creator>
  <cp:keywords/>
  <dc:description/>
  <cp:lastModifiedBy>JPABREGO-3</cp:lastModifiedBy>
  <cp:revision>5</cp:revision>
  <dcterms:created xsi:type="dcterms:W3CDTF">2020-07-02T15:40:00Z</dcterms:created>
  <dcterms:modified xsi:type="dcterms:W3CDTF">2020-07-02T19:49:00Z</dcterms:modified>
</cp:coreProperties>
</file>