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7264EE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7264EE" w:rsidRDefault="007264EE" w:rsidP="009940A4">
      <w:pPr>
        <w:jc w:val="center"/>
        <w:rPr>
          <w:sz w:val="24"/>
        </w:rPr>
      </w:pPr>
      <w:r>
        <w:rPr>
          <w:sz w:val="24"/>
        </w:rPr>
        <w:t>MARZO 01 DE 2022</w:t>
      </w:r>
      <w:r w:rsidR="0054779C" w:rsidRPr="0054779C">
        <w:rPr>
          <w:sz w:val="24"/>
        </w:rPr>
        <w:t xml:space="preserve"> – SON LAS 8:00 AM</w:t>
      </w:r>
    </w:p>
    <w:tbl>
      <w:tblPr>
        <w:tblW w:w="12740" w:type="dxa"/>
        <w:tblInd w:w="4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98"/>
        <w:gridCol w:w="3422"/>
        <w:gridCol w:w="3134"/>
        <w:gridCol w:w="1281"/>
        <w:gridCol w:w="2565"/>
      </w:tblGrid>
      <w:tr w:rsidR="007264EE" w:rsidRPr="007264EE" w:rsidTr="009940A4">
        <w:trPr>
          <w:trHeight w:val="75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RDO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PROCESO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DEMANDANTE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DEMANDADO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FECHA AUTO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4EE" w:rsidRPr="007264EE" w:rsidRDefault="007264EE" w:rsidP="007264EE">
            <w:pPr>
              <w:tabs>
                <w:tab w:val="left" w:pos="2203"/>
              </w:tabs>
              <w:spacing w:after="0" w:line="240" w:lineRule="auto"/>
              <w:ind w:right="124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ACTUACION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007-2022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PERTENENCIA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RODOLFO GARCIA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EUSEBIO SUAREZ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ADMISION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014-2022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FUNDACION DE LA MUJER COLOMBIA SAS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JOSE ANGEL ZAPATA Y OTROS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MANDAMIENTO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014-2022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FUNDACION DE LA MUJER COLOMBIA SAS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JOSE ANGEL ZAPATA Y OTROS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MEDIDAS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025-2022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RESTITUCION INMUEBLE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ACECASA SAS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LAUA MARCELA GALVIS Y OTRA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CORRECCION AUTO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026-2022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BANCO GNB SUDAMERIS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MARIA DEL PILAR JIMENZ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RECHAZA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031-2011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CARLOS EMILIO SUAREZ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CELCY ARGUELLO LARA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NIEGA LIQUIDACION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032-2019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CONJUNTO RESIDENCIAL MIRADOR DEL LAGO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CARLOS FENRANDO ENRIQUE DE JESUS CADENA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NIEGA PETICION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034-2019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LUZ MIREYA BAYONA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ALEXANDER PORRAS Y OTRA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APRUEBA LIQUIDACION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038-2021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MAYERLY MACIAS PELAYO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NESTOR FABIAN PINTO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 CONSULTORIO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058-2014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GUIDO DAVID ORTEGA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VICTORIA HERRERA Y OTRO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OFICIAR EPS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071-2020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FINANCIERA COMULTRSAN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WILLIAM RUEDA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APRUEBA LIQUIDACION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082-2018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ANGIE VANESA SUAREZ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 xml:space="preserve">SUSTITUCION 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084-2020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ROSA DELIA ZAMBRANO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PAGO CON SENTENCIA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089-2018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MONITORIO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GERARDO RINCON PINZON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JULIO CESAR BADILLO ORTIZ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DESISTIMIENTO TACITO CON SENTENCIA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112-2017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LINET ISABEL VILLEGAS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DESISTIMIENTO TACITO CON SENTENCIA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121-2021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MONITORIO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GARCILLANTAS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CARLOS ALBERTO CARMON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MEDIDAS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136-2021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FENALCO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LUIS ERNESTO SARMIENTO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RELEVA CUARDOR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142-2020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RESTITUCION INMUEBLE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ANTONIO MARIA FOREROP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MAURICIO FUENTES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PERSONERIA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161-2019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GEISON ROJAS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lastRenderedPageBreak/>
              <w:t>168-2018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 xml:space="preserve">CLEMENCIA LOPEZ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PAGO PARCIAL -SUSTITUCION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182-2021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BALBINAMURILLO DE MEDINA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MARIA CONCEPCION AFANADOR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NO REPONE- NIEGA APELACION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187-2011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EDGAR ARTURO ARIAS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CARLOS EDUARDO RINCON Y OTRO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OFICIAR EPS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205-2019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COOPSERVIVELEZ LTDA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REINALDO ALMEIDA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233-2020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CONDOMINIO CAMPESTRE VILLAS DE PALONEGRO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ALONSO HERNANDEZ ALENZUELA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PAGO CON SENTENCIA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234-2020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BANCO AGRARIO DE COLOMBIA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LUIS ANTONIO LOBO PINZON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ART 440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299-2021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 ALIMENTOS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TESSY ESTHEFANNY ORTIZ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VICTOR ALFONSO ALVAREZ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MANDAMIENTO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299-2021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 ALIMENTOS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TESSY ESTHEFANNY ORTIZ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VICTOR ALFONSO ALVAREZ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MEDIDAS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334-2015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SILVIA JULIANA PEÑA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GISSELA PATRICIA BAUTISTA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 CONSULTORIO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338-2015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DESLINDE YAMOJONAMIENTO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CESAR DARIO CAMACHO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NANCY MARTINEZ Y OTRA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PAGO CUOTA PARTE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344-2018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LUIS RAUL FIGUEROA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 xml:space="preserve">ANTONIO CHACON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OFICIAR EPS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345-2013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 HIPOTECARIO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DEMETRIO CARVAJAL RODRIGUEZ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HERALDO BORRERO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OFICIAR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390-2016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LUZ MARINA NOSSA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ALEXANDER PORRAS MARIN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DESISTIMIENTO TACITO CON SENTENCIA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405-2021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ADRIANA YASMIN VERGEL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FEIVER ENRIQUE SANCHEZ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CITA ACREEDOR PRENDARIO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448-2019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FINANCIERA COMULTRSAN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CLEMENTINA VASQUEZ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NIEGA ACLARACION AUTO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455-2021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 ALIMENTOS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YANETH PATRICIA JEREZ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JHON WAINER SALAS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MEDIDAS</w:t>
            </w:r>
          </w:p>
        </w:tc>
      </w:tr>
      <w:tr w:rsidR="007264EE" w:rsidRPr="007264EE" w:rsidTr="009940A4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455-2021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 ALIMENTOS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YANETH PATRICIA JEREZ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JHON WAINER SALAS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 - REQUERIMIENTO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472-2021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DECLARATIVO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LUIS ALBERTO SANCHEZ MOYA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MUNICIPIO DE LEBRIJA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TRASLADO</w:t>
            </w:r>
          </w:p>
        </w:tc>
      </w:tr>
      <w:tr w:rsidR="007264EE" w:rsidRPr="007264EE" w:rsidTr="009940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542-2017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EJECUTIVO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CREZCAMOS SA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ALBERTO RAMIREZ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28/02/2022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EE" w:rsidRPr="007264EE" w:rsidRDefault="007264EE" w:rsidP="007264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</w:pPr>
            <w:r w:rsidRPr="007264EE">
              <w:rPr>
                <w:rFonts w:ascii="Arial Narrow" w:eastAsia="Times New Roman" w:hAnsi="Arial Narrow" w:cs="Arial"/>
                <w:color w:val="000000"/>
                <w:sz w:val="18"/>
                <w:lang w:eastAsia="es-CO"/>
              </w:rPr>
              <w:t>SUSTITUCION</w:t>
            </w:r>
          </w:p>
        </w:tc>
      </w:tr>
    </w:tbl>
    <w:p w:rsidR="007264EE" w:rsidRPr="007264EE" w:rsidRDefault="007264EE" w:rsidP="0054779C">
      <w:pPr>
        <w:jc w:val="center"/>
        <w:rPr>
          <w:rFonts w:ascii="Arial Narrow" w:hAnsi="Arial Narrow" w:cs="Arial"/>
          <w:sz w:val="20"/>
        </w:rPr>
      </w:pPr>
      <w:bookmarkStart w:id="0" w:name="_GoBack"/>
      <w:bookmarkEnd w:id="0"/>
    </w:p>
    <w:sectPr w:rsidR="007264EE" w:rsidRPr="007264EE" w:rsidSect="007264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264EE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940A4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2586D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2021-09-28T04:44:00Z</cp:lastPrinted>
  <dcterms:created xsi:type="dcterms:W3CDTF">2022-02-28T23:38:00Z</dcterms:created>
  <dcterms:modified xsi:type="dcterms:W3CDTF">2022-03-01T03:49:00Z</dcterms:modified>
</cp:coreProperties>
</file>