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F1" w:rsidRPr="00CF73F1" w:rsidRDefault="00CF73F1" w:rsidP="00CF73F1">
      <w:pPr>
        <w:pStyle w:val="Textoindependiente"/>
        <w:jc w:val="center"/>
        <w:rPr>
          <w:rFonts w:ascii="Arial" w:hAnsi="Arial" w:cs="Arial"/>
          <w:sz w:val="24"/>
          <w:szCs w:val="24"/>
        </w:rPr>
      </w:pPr>
    </w:p>
    <w:p w:rsidR="00DB56DB" w:rsidRDefault="00CF73F1" w:rsidP="00CF73F1">
      <w:pPr>
        <w:pStyle w:val="Textoindependiente"/>
        <w:spacing w:before="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110 C.G.P.</w:t>
      </w:r>
    </w:p>
    <w:p w:rsidR="00CF73F1" w:rsidRDefault="00CF73F1" w:rsidP="00CF73F1">
      <w:pPr>
        <w:pStyle w:val="Textoindependiente"/>
        <w:spacing w:before="8"/>
        <w:jc w:val="center"/>
        <w:rPr>
          <w:rFonts w:ascii="Arial" w:hAnsi="Arial" w:cs="Arial"/>
          <w:sz w:val="24"/>
          <w:szCs w:val="24"/>
        </w:rPr>
      </w:pPr>
    </w:p>
    <w:p w:rsidR="00CF73F1" w:rsidRPr="00CF73F1" w:rsidRDefault="00CF73F1" w:rsidP="00CF73F1">
      <w:pPr>
        <w:pStyle w:val="Textoindependiente"/>
        <w:jc w:val="center"/>
        <w:rPr>
          <w:rFonts w:ascii="Arial" w:hAnsi="Arial" w:cs="Arial"/>
          <w:b/>
          <w:sz w:val="24"/>
          <w:szCs w:val="24"/>
        </w:rPr>
      </w:pPr>
      <w:r w:rsidRPr="00CF73F1">
        <w:rPr>
          <w:rFonts w:ascii="Arial" w:hAnsi="Arial" w:cs="Arial"/>
          <w:b/>
          <w:sz w:val="24"/>
          <w:szCs w:val="24"/>
        </w:rPr>
        <w:t>T R A S L A D O</w:t>
      </w:r>
    </w:p>
    <w:p w:rsidR="00CF73F1" w:rsidRDefault="00CF73F1" w:rsidP="00CF73F1">
      <w:pPr>
        <w:pStyle w:val="Textoindependiente"/>
        <w:spacing w:before="8"/>
        <w:jc w:val="center"/>
        <w:rPr>
          <w:rFonts w:ascii="Arial" w:hAnsi="Arial" w:cs="Arial"/>
          <w:sz w:val="24"/>
          <w:szCs w:val="24"/>
        </w:rPr>
      </w:pPr>
    </w:p>
    <w:p w:rsidR="00CF73F1" w:rsidRPr="00CF73F1" w:rsidRDefault="00CF73F1" w:rsidP="00CF73F1">
      <w:pPr>
        <w:pStyle w:val="Textoindependiente"/>
        <w:spacing w:before="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LIQUIDACION DE CREDITO – ART. 446 C.G.P.</w:t>
      </w:r>
    </w:p>
    <w:p w:rsidR="00DB56DB" w:rsidRDefault="00DB56DB">
      <w:pPr>
        <w:pStyle w:val="Textoindependiente"/>
      </w:pPr>
    </w:p>
    <w:p w:rsidR="00DB56DB" w:rsidRDefault="00DB56DB">
      <w:pPr>
        <w:pStyle w:val="Textoindependiente"/>
      </w:pPr>
    </w:p>
    <w:p w:rsidR="00DB56DB" w:rsidRDefault="00DB56DB">
      <w:pPr>
        <w:pStyle w:val="Textoindependiente"/>
      </w:pPr>
    </w:p>
    <w:p w:rsidR="00DB56DB" w:rsidRDefault="00DB56DB">
      <w:pPr>
        <w:pStyle w:val="Textoindependiente"/>
      </w:pPr>
    </w:p>
    <w:p w:rsidR="00DB56DB" w:rsidRDefault="00DB56DB">
      <w:pPr>
        <w:pStyle w:val="Textoindependiente"/>
        <w:spacing w:before="4"/>
      </w:pPr>
    </w:p>
    <w:p w:rsidR="00DB56DB" w:rsidRPr="004F6356" w:rsidRDefault="00CF73F1">
      <w:pPr>
        <w:pStyle w:val="Textoindependiente"/>
      </w:pPr>
      <w:r w:rsidRPr="004F6356">
        <w:t>SE FIJA EN LISTA HOY: 23 DE FEBRERO DE 2021</w:t>
      </w:r>
    </w:p>
    <w:p w:rsidR="00CF73F1" w:rsidRPr="004F6356" w:rsidRDefault="00CF73F1">
      <w:pPr>
        <w:pStyle w:val="Textoindependiente"/>
      </w:pPr>
      <w:r w:rsidRPr="004F6356">
        <w:t>INICIA: 24 DE FEBRERO DE 2021 8:00 A.M.</w:t>
      </w:r>
      <w:bookmarkStart w:id="0" w:name="_GoBack"/>
      <w:bookmarkEnd w:id="0"/>
    </w:p>
    <w:p w:rsidR="00CF73F1" w:rsidRPr="004F6356" w:rsidRDefault="00CF73F1">
      <w:pPr>
        <w:pStyle w:val="Textoindependiente"/>
      </w:pPr>
      <w:r w:rsidRPr="004F6356">
        <w:t>VENCE: 26 DE FEBRERO DE 2021 6:00 PM.</w:t>
      </w:r>
    </w:p>
    <w:p w:rsidR="00DB56DB" w:rsidRDefault="00DB56DB">
      <w:pPr>
        <w:pStyle w:val="Textoindependiente"/>
        <w:rPr>
          <w:sz w:val="20"/>
        </w:rPr>
      </w:pPr>
    </w:p>
    <w:p w:rsidR="004F6356" w:rsidRDefault="004F6356">
      <w:pPr>
        <w:pStyle w:val="Textoindependiente"/>
        <w:rPr>
          <w:sz w:val="20"/>
        </w:rPr>
      </w:pPr>
    </w:p>
    <w:p w:rsidR="00DB56DB" w:rsidRDefault="00DB56DB">
      <w:pPr>
        <w:pStyle w:val="Textoindependiente"/>
        <w:rPr>
          <w:sz w:val="20"/>
        </w:rPr>
      </w:pPr>
    </w:p>
    <w:tbl>
      <w:tblPr>
        <w:tblStyle w:val="Cuadrculadetablaclara"/>
        <w:tblW w:w="9322" w:type="dxa"/>
        <w:tblLook w:val="04A0" w:firstRow="1" w:lastRow="0" w:firstColumn="1" w:lastColumn="0" w:noHBand="0" w:noVBand="1"/>
      </w:tblPr>
      <w:tblGrid>
        <w:gridCol w:w="1101"/>
        <w:gridCol w:w="1701"/>
        <w:gridCol w:w="2551"/>
        <w:gridCol w:w="3969"/>
      </w:tblGrid>
      <w:tr w:rsidR="00CF73F1" w:rsidTr="004F6356">
        <w:tc>
          <w:tcPr>
            <w:tcW w:w="1101" w:type="dxa"/>
          </w:tcPr>
          <w:p w:rsidR="00CF73F1" w:rsidRDefault="00CF73F1">
            <w:pPr>
              <w:pStyle w:val="Textoindependiente"/>
              <w:spacing w:before="7"/>
              <w:rPr>
                <w:sz w:val="28"/>
              </w:rPr>
            </w:pPr>
            <w:r>
              <w:rPr>
                <w:sz w:val="28"/>
              </w:rPr>
              <w:t>RAD</w:t>
            </w:r>
          </w:p>
        </w:tc>
        <w:tc>
          <w:tcPr>
            <w:tcW w:w="1701" w:type="dxa"/>
          </w:tcPr>
          <w:p w:rsidR="00CF73F1" w:rsidRDefault="00CF73F1">
            <w:pPr>
              <w:pStyle w:val="Textoindependiente"/>
              <w:spacing w:before="7"/>
              <w:rPr>
                <w:sz w:val="28"/>
              </w:rPr>
            </w:pPr>
            <w:r>
              <w:rPr>
                <w:sz w:val="28"/>
              </w:rPr>
              <w:t>PROCESO</w:t>
            </w:r>
          </w:p>
        </w:tc>
        <w:tc>
          <w:tcPr>
            <w:tcW w:w="2551" w:type="dxa"/>
          </w:tcPr>
          <w:p w:rsidR="00CF73F1" w:rsidRDefault="00CF73F1">
            <w:pPr>
              <w:pStyle w:val="Textoindependiente"/>
              <w:spacing w:before="7"/>
              <w:rPr>
                <w:sz w:val="28"/>
              </w:rPr>
            </w:pPr>
            <w:r>
              <w:rPr>
                <w:sz w:val="28"/>
              </w:rPr>
              <w:t>DEMANDANTE</w:t>
            </w:r>
          </w:p>
        </w:tc>
        <w:tc>
          <w:tcPr>
            <w:tcW w:w="3969" w:type="dxa"/>
          </w:tcPr>
          <w:p w:rsidR="00CF73F1" w:rsidRDefault="00CF73F1">
            <w:pPr>
              <w:pStyle w:val="Textoindependiente"/>
              <w:spacing w:before="7"/>
              <w:rPr>
                <w:sz w:val="28"/>
              </w:rPr>
            </w:pPr>
            <w:r>
              <w:rPr>
                <w:sz w:val="28"/>
              </w:rPr>
              <w:t>DEMANDADO</w:t>
            </w:r>
          </w:p>
        </w:tc>
      </w:tr>
      <w:tr w:rsidR="00CF73F1" w:rsidTr="004F6356">
        <w:tc>
          <w:tcPr>
            <w:tcW w:w="1101" w:type="dxa"/>
          </w:tcPr>
          <w:p w:rsidR="00CF73F1" w:rsidRPr="00CF73F1" w:rsidRDefault="00CF73F1">
            <w:pPr>
              <w:pStyle w:val="Textoindependiente"/>
              <w:spacing w:before="7"/>
              <w:rPr>
                <w:sz w:val="20"/>
                <w:szCs w:val="20"/>
              </w:rPr>
            </w:pPr>
            <w:r w:rsidRPr="00CF73F1">
              <w:rPr>
                <w:sz w:val="20"/>
                <w:szCs w:val="20"/>
              </w:rPr>
              <w:t>282-2012</w:t>
            </w:r>
          </w:p>
        </w:tc>
        <w:tc>
          <w:tcPr>
            <w:tcW w:w="1701" w:type="dxa"/>
          </w:tcPr>
          <w:p w:rsidR="00CF73F1" w:rsidRPr="00CF73F1" w:rsidRDefault="00CF73F1">
            <w:pPr>
              <w:pStyle w:val="Textoindependiente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2551" w:type="dxa"/>
          </w:tcPr>
          <w:p w:rsidR="00CF73F1" w:rsidRPr="00CF73F1" w:rsidRDefault="00CF73F1">
            <w:pPr>
              <w:pStyle w:val="Textoindependiente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FINANCIERA COMULTRASAN</w:t>
            </w:r>
          </w:p>
        </w:tc>
        <w:tc>
          <w:tcPr>
            <w:tcW w:w="3969" w:type="dxa"/>
          </w:tcPr>
          <w:p w:rsidR="00CF73F1" w:rsidRPr="00CF73F1" w:rsidRDefault="00CF73F1">
            <w:pPr>
              <w:pStyle w:val="Textoindependiente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EDINSON CARCAMO OCHOA</w:t>
            </w:r>
          </w:p>
        </w:tc>
      </w:tr>
      <w:tr w:rsidR="00CF73F1" w:rsidTr="004F6356">
        <w:tc>
          <w:tcPr>
            <w:tcW w:w="1101" w:type="dxa"/>
          </w:tcPr>
          <w:p w:rsidR="00CF73F1" w:rsidRPr="00CF73F1" w:rsidRDefault="00CF73F1">
            <w:pPr>
              <w:pStyle w:val="Textoindependiente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292-2012</w:t>
            </w:r>
          </w:p>
        </w:tc>
        <w:tc>
          <w:tcPr>
            <w:tcW w:w="1701" w:type="dxa"/>
          </w:tcPr>
          <w:p w:rsidR="00CF73F1" w:rsidRPr="00CF73F1" w:rsidRDefault="00CF73F1">
            <w:pPr>
              <w:pStyle w:val="Textoindependiente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EJECUTIVO</w:t>
            </w:r>
          </w:p>
        </w:tc>
        <w:tc>
          <w:tcPr>
            <w:tcW w:w="2551" w:type="dxa"/>
          </w:tcPr>
          <w:p w:rsidR="00CF73F1" w:rsidRPr="00CF73F1" w:rsidRDefault="00CF73F1">
            <w:pPr>
              <w:pStyle w:val="Textoindependiente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FINANCIERA COMULTRASAN</w:t>
            </w:r>
          </w:p>
        </w:tc>
        <w:tc>
          <w:tcPr>
            <w:tcW w:w="3969" w:type="dxa"/>
          </w:tcPr>
          <w:p w:rsidR="00CF73F1" w:rsidRPr="00CF73F1" w:rsidRDefault="00CF73F1">
            <w:pPr>
              <w:pStyle w:val="Textoindependiente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HUMBERTO ROA MENDEZ Y OTRO</w:t>
            </w:r>
          </w:p>
        </w:tc>
      </w:tr>
      <w:tr w:rsidR="006673E4" w:rsidTr="004F6356">
        <w:tc>
          <w:tcPr>
            <w:tcW w:w="1101" w:type="dxa"/>
          </w:tcPr>
          <w:p w:rsidR="006673E4" w:rsidRPr="00CF73F1" w:rsidRDefault="006673E4" w:rsidP="006673E4">
            <w:pPr>
              <w:pStyle w:val="Textoindependiente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286-2013</w:t>
            </w:r>
          </w:p>
        </w:tc>
        <w:tc>
          <w:tcPr>
            <w:tcW w:w="1701" w:type="dxa"/>
          </w:tcPr>
          <w:p w:rsidR="006673E4" w:rsidRDefault="006673E4" w:rsidP="006673E4">
            <w:r w:rsidRPr="00EC36CE">
              <w:rPr>
                <w:sz w:val="20"/>
                <w:szCs w:val="20"/>
              </w:rPr>
              <w:t>EJECUTIVO</w:t>
            </w:r>
          </w:p>
        </w:tc>
        <w:tc>
          <w:tcPr>
            <w:tcW w:w="2551" w:type="dxa"/>
          </w:tcPr>
          <w:p w:rsidR="006673E4" w:rsidRDefault="006673E4" w:rsidP="006673E4">
            <w:r w:rsidRPr="00BF6478">
              <w:rPr>
                <w:sz w:val="20"/>
                <w:szCs w:val="20"/>
              </w:rPr>
              <w:t>FINANCIERA COMULTRASAN</w:t>
            </w:r>
          </w:p>
        </w:tc>
        <w:tc>
          <w:tcPr>
            <w:tcW w:w="3969" w:type="dxa"/>
          </w:tcPr>
          <w:p w:rsidR="006673E4" w:rsidRPr="004F6356" w:rsidRDefault="006673E4" w:rsidP="006673E4">
            <w:pPr>
              <w:pStyle w:val="Textoindependiente"/>
              <w:spacing w:before="7"/>
              <w:rPr>
                <w:sz w:val="20"/>
                <w:szCs w:val="20"/>
              </w:rPr>
            </w:pPr>
            <w:r w:rsidRPr="004F6356">
              <w:rPr>
                <w:color w:val="000000"/>
                <w:sz w:val="20"/>
                <w:szCs w:val="20"/>
                <w:shd w:val="clear" w:color="auto" w:fill="FFFFFF"/>
              </w:rPr>
              <w:t>MARLON CAÑAS ACOSTA</w:t>
            </w:r>
          </w:p>
        </w:tc>
      </w:tr>
      <w:tr w:rsidR="006673E4" w:rsidTr="004F6356">
        <w:tc>
          <w:tcPr>
            <w:tcW w:w="1101" w:type="dxa"/>
          </w:tcPr>
          <w:p w:rsidR="006673E4" w:rsidRPr="00CF73F1" w:rsidRDefault="006673E4" w:rsidP="006673E4">
            <w:pPr>
              <w:pStyle w:val="Textoindependiente"/>
              <w:spacing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342-2013</w:t>
            </w:r>
          </w:p>
        </w:tc>
        <w:tc>
          <w:tcPr>
            <w:tcW w:w="1701" w:type="dxa"/>
          </w:tcPr>
          <w:p w:rsidR="006673E4" w:rsidRDefault="006673E4" w:rsidP="006673E4">
            <w:r w:rsidRPr="00EC36CE">
              <w:rPr>
                <w:sz w:val="20"/>
                <w:szCs w:val="20"/>
              </w:rPr>
              <w:t>EJECUTIVO</w:t>
            </w:r>
          </w:p>
        </w:tc>
        <w:tc>
          <w:tcPr>
            <w:tcW w:w="2551" w:type="dxa"/>
          </w:tcPr>
          <w:p w:rsidR="006673E4" w:rsidRDefault="006673E4" w:rsidP="006673E4">
            <w:r w:rsidRPr="00BF6478">
              <w:rPr>
                <w:sz w:val="20"/>
                <w:szCs w:val="20"/>
              </w:rPr>
              <w:t>FINANCIERA COMULTRASAN</w:t>
            </w:r>
          </w:p>
        </w:tc>
        <w:tc>
          <w:tcPr>
            <w:tcW w:w="3969" w:type="dxa"/>
          </w:tcPr>
          <w:p w:rsidR="006673E4" w:rsidRPr="004F6356" w:rsidRDefault="006673E4" w:rsidP="006673E4">
            <w:pPr>
              <w:pStyle w:val="Textoindependiente"/>
              <w:spacing w:before="7"/>
              <w:rPr>
                <w:sz w:val="20"/>
                <w:szCs w:val="20"/>
              </w:rPr>
            </w:pPr>
            <w:r w:rsidRPr="004F6356">
              <w:rPr>
                <w:color w:val="000000"/>
                <w:sz w:val="20"/>
                <w:szCs w:val="20"/>
                <w:shd w:val="clear" w:color="auto" w:fill="FFFFFF"/>
              </w:rPr>
              <w:t>SEGUNDO ALBERTO GONZALEZ LEON</w:t>
            </w:r>
          </w:p>
        </w:tc>
      </w:tr>
    </w:tbl>
    <w:p w:rsidR="00DB56DB" w:rsidRDefault="00DB56DB">
      <w:pPr>
        <w:pStyle w:val="Textoindependiente"/>
        <w:spacing w:before="7"/>
        <w:rPr>
          <w:sz w:val="28"/>
        </w:rPr>
      </w:pPr>
    </w:p>
    <w:p w:rsidR="00000000" w:rsidRDefault="0063358E"/>
    <w:sectPr w:rsidR="00000000">
      <w:type w:val="continuous"/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DB"/>
    <w:rsid w:val="004F6356"/>
    <w:rsid w:val="0063358E"/>
    <w:rsid w:val="006673E4"/>
    <w:rsid w:val="00C1659C"/>
    <w:rsid w:val="00CF73F1"/>
    <w:rsid w:val="00DB56DB"/>
    <w:rsid w:val="00E5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25C1D2A-C9A1-4959-9AE1-46162A3C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6" w:lineRule="exact"/>
      <w:ind w:left="107"/>
    </w:pPr>
  </w:style>
  <w:style w:type="character" w:customStyle="1" w:styleId="normaltextrun">
    <w:name w:val="normaltextrun"/>
    <w:basedOn w:val="Fuentedeprrafopredeter"/>
    <w:rsid w:val="00CF73F1"/>
  </w:style>
  <w:style w:type="character" w:customStyle="1" w:styleId="eop">
    <w:name w:val="eop"/>
    <w:basedOn w:val="Fuentedeprrafopredeter"/>
    <w:rsid w:val="00CF73F1"/>
  </w:style>
  <w:style w:type="table" w:styleId="Tablaconcuadrcula">
    <w:name w:val="Table Grid"/>
    <w:basedOn w:val="Tablanormal"/>
    <w:uiPriority w:val="39"/>
    <w:rsid w:val="00CF7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CF73F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79555-5997-4FBC-81ED-4FAD1982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PATIÑO</dc:creator>
  <cp:lastModifiedBy>Usuario</cp:lastModifiedBy>
  <cp:revision>2</cp:revision>
  <dcterms:created xsi:type="dcterms:W3CDTF">2021-02-23T02:24:00Z</dcterms:created>
  <dcterms:modified xsi:type="dcterms:W3CDTF">2021-02-23T02:24:00Z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2021-02-23T00:00:00Z</vt:filetime>
  </property>
</Properties>
</file>