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1C7251" w:rsidP="0054779C">
      <w:pPr>
        <w:jc w:val="center"/>
        <w:rPr>
          <w:sz w:val="24"/>
        </w:rPr>
      </w:pPr>
      <w:r>
        <w:rPr>
          <w:sz w:val="24"/>
        </w:rPr>
        <w:t>MAYO 20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662"/>
        <w:gridCol w:w="2468"/>
        <w:gridCol w:w="2566"/>
        <w:gridCol w:w="1182"/>
        <w:gridCol w:w="344"/>
        <w:gridCol w:w="1546"/>
      </w:tblGrid>
      <w:tr w:rsidR="0054779C" w:rsidTr="00B40D4C">
        <w:tc>
          <w:tcPr>
            <w:tcW w:w="1022" w:type="dxa"/>
          </w:tcPr>
          <w:p w:rsidR="0054779C" w:rsidRDefault="0054779C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62" w:type="dxa"/>
          </w:tcPr>
          <w:p w:rsidR="0054779C" w:rsidRDefault="0054779C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8" w:type="dxa"/>
          </w:tcPr>
          <w:p w:rsidR="0054779C" w:rsidRDefault="0054779C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6" w:type="dxa"/>
          </w:tcPr>
          <w:p w:rsidR="0054779C" w:rsidRDefault="0054779C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2" w:type="dxa"/>
          </w:tcPr>
          <w:p w:rsidR="0054779C" w:rsidRDefault="0054779C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344" w:type="dxa"/>
          </w:tcPr>
          <w:p w:rsidR="0054779C" w:rsidRDefault="0054779C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546" w:type="dxa"/>
          </w:tcPr>
          <w:p w:rsidR="0054779C" w:rsidRDefault="0054779C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54779C" w:rsidRPr="00D274F0" w:rsidTr="00B40D4C">
        <w:tc>
          <w:tcPr>
            <w:tcW w:w="1022" w:type="dxa"/>
          </w:tcPr>
          <w:p w:rsidR="0054779C" w:rsidRPr="00D274F0" w:rsidRDefault="00AD1E8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131-2021</w:t>
            </w:r>
          </w:p>
        </w:tc>
        <w:tc>
          <w:tcPr>
            <w:tcW w:w="1662" w:type="dxa"/>
          </w:tcPr>
          <w:p w:rsidR="0054779C" w:rsidRPr="00D274F0" w:rsidRDefault="00AD1E8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DECLARATIVO</w:t>
            </w:r>
          </w:p>
        </w:tc>
        <w:tc>
          <w:tcPr>
            <w:tcW w:w="2468" w:type="dxa"/>
          </w:tcPr>
          <w:p w:rsidR="0054779C" w:rsidRPr="00D274F0" w:rsidRDefault="00AD1E88" w:rsidP="00AD1E88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ESPERANZA GOMEZ RAMIREZ Y OTROS</w:t>
            </w:r>
          </w:p>
        </w:tc>
        <w:tc>
          <w:tcPr>
            <w:tcW w:w="2566" w:type="dxa"/>
          </w:tcPr>
          <w:p w:rsidR="00AD1E88" w:rsidRPr="00D274F0" w:rsidRDefault="00D274F0" w:rsidP="00AD1E88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</w:rPr>
              <w:t>ELIZABETH RAMIRE</w:t>
            </w:r>
            <w:r w:rsidR="00AD1E88" w:rsidRPr="00D274F0">
              <w:rPr>
                <w:rFonts w:ascii="Calibri" w:hAnsi="Calibri" w:cs="Times New Roman"/>
                <w:color w:val="000000"/>
                <w:sz w:val="20"/>
                <w:szCs w:val="20"/>
              </w:rPr>
              <w:t>RAMIREZ</w:t>
            </w:r>
          </w:p>
          <w:p w:rsidR="0054779C" w:rsidRPr="00D274F0" w:rsidRDefault="0054779C" w:rsidP="00AD1E8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82" w:type="dxa"/>
          </w:tcPr>
          <w:p w:rsidR="0054779C" w:rsidRPr="00D274F0" w:rsidRDefault="00AD1E88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19/05</w:t>
            </w:r>
            <w:r w:rsidR="0054779C" w:rsidRPr="00D274F0">
              <w:rPr>
                <w:rFonts w:ascii="Calibri" w:hAnsi="Calibri"/>
                <w:sz w:val="20"/>
                <w:szCs w:val="20"/>
              </w:rPr>
              <w:t>/2021</w:t>
            </w:r>
          </w:p>
        </w:tc>
        <w:tc>
          <w:tcPr>
            <w:tcW w:w="344" w:type="dxa"/>
          </w:tcPr>
          <w:p w:rsidR="0054779C" w:rsidRPr="00D274F0" w:rsidRDefault="0054779C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54779C" w:rsidRPr="00D274F0" w:rsidRDefault="0054779C" w:rsidP="0054779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ADMITE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134-2020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SOCIEDAD DE NEGOCIOS E INVERSIONES S.A.S.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 xml:space="preserve"> DOMINGO HERNANDEZ GUTIERREZ Y OTRAS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TRASALDO ART 443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143-2020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CONDOMINIO BALCONES DE PALONEGRO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HERNAN AMADO ORTIZ Y OTRA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OFICIAR EPS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150-2020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BANCO AGRARIO DE COLOMBIA S.A.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 w:cs="Times New Roman"/>
                <w:sz w:val="20"/>
                <w:szCs w:val="20"/>
              </w:rPr>
              <w:t>YAN CARLOS AMADO LEON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APRUEBA LIQUIDACION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156-2018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BAN</w:t>
            </w:r>
            <w:r w:rsidRPr="00D274F0">
              <w:rPr>
                <w:rFonts w:ascii="Calibri" w:hAnsi="Calibri"/>
                <w:sz w:val="20"/>
                <w:szCs w:val="20"/>
              </w:rPr>
              <w:t>CO AGRARIO DE COLOMBIA S.A.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OSCAR ARCINIEGAS NIÑO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MEDIDAS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157-2014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BANCO AGRARIO DE COLOMBIA S.A.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EDINSON EDUARDO BELTRAN MEDINA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MEDIDAS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159-2020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 w:cs="Calibri"/>
                <w:sz w:val="20"/>
                <w:szCs w:val="20"/>
              </w:rPr>
              <w:t>FINANCIERA COMULTRASAN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 w:cs="Calibri"/>
                <w:sz w:val="20"/>
                <w:szCs w:val="20"/>
              </w:rPr>
              <w:t xml:space="preserve"> ESPERANZA CORONADO RIOS Y OTROS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 xml:space="preserve">DEJA TRASLADO SIN EFECTO  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175-2017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MARY LUZ FIGUEROA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WILSON GOMEZ PIAMONTE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DESISTIMIENTO TACITO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193-2019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BANCOLOMBIA S.A.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 w:cs="Times New Roman"/>
                <w:sz w:val="20"/>
                <w:szCs w:val="20"/>
              </w:rPr>
              <w:t>GENIS ALBERTO SUAREZ RODRIGUEZ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APRUEBA LIQUIDACION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195-2020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BANCO AGRARIO DE COLOMBIA S.A.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D274F0">
              <w:rPr>
                <w:rFonts w:ascii="Calibri" w:hAnsi="Calibri"/>
                <w:sz w:val="20"/>
                <w:szCs w:val="20"/>
              </w:rPr>
              <w:t>L</w:t>
            </w:r>
            <w:r w:rsidRPr="00D274F0">
              <w:rPr>
                <w:rFonts w:ascii="Calibri" w:hAnsi="Calibri"/>
                <w:sz w:val="20"/>
                <w:szCs w:val="20"/>
              </w:rPr>
              <w:t>UZ AIDA MARTINEZ ACEVEDO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OFICIAR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198-2020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CIUDADELA REAL JORGE RIOS CORTES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GIOVANNA DELGADO PICO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PAGO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225-2018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BANCO AGRARIO DE COLOMBIA S.A.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ROBINSON LOZANO NIÑO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MEDIDAS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232-2020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OSCAR ANDRES RODRIGUEZ FONTECHA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LEONILDE ESCOBAR LOZANO Y OTRO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EMPLAZA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240-2020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PRONAVICOLA S.A.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MARIO ALBERO FLOREZ DUARTE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OFICIAR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347-2015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BANCO AGRARIO DE COLOMBIA S.A.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SERGIO FABIAN GARCIA PALACIOS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MEDIDAS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406-2018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SANEAMIENTO DE PROPIEDAD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ALONSO MENDIETA Y OTROS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ADAN BLANCO Y OTROS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NULIDAD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553-2019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BANCO AGRARIO DE COLOMBIA S.A.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 w:cs="Times New Roman"/>
                <w:sz w:val="20"/>
                <w:szCs w:val="20"/>
              </w:rPr>
              <w:t>RODRIGO DE JESUS SILVA BUITRAGO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NO TIENE EN CUENTA NOTIFICACION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556-2019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EJECUTIVO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RUTH SARAY MANTILLA MOLINA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0000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CARLOS ANDRES QUIÑONEZ MOLINA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SUSTITUCION PERSONERIA</w:t>
            </w:r>
          </w:p>
        </w:tc>
      </w:tr>
      <w:tr w:rsidR="00B40D4C" w:rsidRPr="00D274F0" w:rsidTr="00B40D4C">
        <w:tc>
          <w:tcPr>
            <w:tcW w:w="102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656-2017</w:t>
            </w:r>
          </w:p>
        </w:tc>
        <w:tc>
          <w:tcPr>
            <w:tcW w:w="1662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SUCESION</w:t>
            </w:r>
          </w:p>
        </w:tc>
        <w:tc>
          <w:tcPr>
            <w:tcW w:w="2468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JOSE VERA BLANCO</w:t>
            </w:r>
          </w:p>
        </w:tc>
        <w:tc>
          <w:tcPr>
            <w:tcW w:w="2566" w:type="dxa"/>
          </w:tcPr>
          <w:p w:rsidR="00B40D4C" w:rsidRPr="00D274F0" w:rsidRDefault="00B40D4C" w:rsidP="00B40D4C">
            <w:pPr>
              <w:pStyle w:val="Default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FLOR DE MARIA BLANCO DE BUITRAGO</w:t>
            </w:r>
          </w:p>
        </w:tc>
        <w:tc>
          <w:tcPr>
            <w:tcW w:w="1182" w:type="dxa"/>
          </w:tcPr>
          <w:p w:rsidR="00B40D4C" w:rsidRDefault="00B40D4C" w:rsidP="00B40D4C">
            <w:r w:rsidRPr="009E5A16">
              <w:rPr>
                <w:rFonts w:ascii="Calibri" w:hAnsi="Calibri"/>
                <w:sz w:val="20"/>
                <w:szCs w:val="20"/>
              </w:rPr>
              <w:t>19/05/2021</w:t>
            </w:r>
          </w:p>
        </w:tc>
        <w:tc>
          <w:tcPr>
            <w:tcW w:w="344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1546" w:type="dxa"/>
          </w:tcPr>
          <w:p w:rsidR="00B40D4C" w:rsidRPr="00D274F0" w:rsidRDefault="00B40D4C" w:rsidP="00B40D4C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D274F0">
              <w:rPr>
                <w:rFonts w:ascii="Calibri" w:hAnsi="Calibri"/>
                <w:sz w:val="20"/>
                <w:szCs w:val="20"/>
              </w:rPr>
              <w:t>PRORROGA TERMINO</w:t>
            </w:r>
          </w:p>
        </w:tc>
      </w:tr>
    </w:tbl>
    <w:p w:rsidR="0054779C" w:rsidRPr="0054779C" w:rsidRDefault="0054779C" w:rsidP="0054779C">
      <w:pPr>
        <w:jc w:val="center"/>
        <w:rPr>
          <w:sz w:val="24"/>
        </w:rPr>
      </w:pPr>
      <w:bookmarkStart w:id="0" w:name="_GoBack"/>
      <w:bookmarkEnd w:id="0"/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C725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337A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1E88"/>
    <w:rsid w:val="00AD7B8D"/>
    <w:rsid w:val="00AF5A24"/>
    <w:rsid w:val="00B06482"/>
    <w:rsid w:val="00B07E0D"/>
    <w:rsid w:val="00B1403E"/>
    <w:rsid w:val="00B141DB"/>
    <w:rsid w:val="00B2237C"/>
    <w:rsid w:val="00B40D4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274F0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D1E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1B994-DCF7-4A1B-9E13-377949C0A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2021-05-20T02:54:00Z</dcterms:created>
  <dcterms:modified xsi:type="dcterms:W3CDTF">2021-05-20T04:05:00Z</dcterms:modified>
</cp:coreProperties>
</file>