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23113B" w:rsidP="000D2CA9">
      <w:pPr>
        <w:jc w:val="center"/>
        <w:rPr>
          <w:sz w:val="24"/>
        </w:rPr>
      </w:pPr>
      <w:r>
        <w:rPr>
          <w:sz w:val="24"/>
        </w:rPr>
        <w:t>22 DE JULIO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383"/>
        <w:gridCol w:w="2748"/>
        <w:gridCol w:w="2567"/>
        <w:gridCol w:w="1180"/>
        <w:gridCol w:w="1546"/>
      </w:tblGrid>
      <w:tr w:rsidR="0023113B" w:rsidTr="000D2CA9">
        <w:trPr>
          <w:trHeight w:val="678"/>
        </w:trPr>
        <w:tc>
          <w:tcPr>
            <w:tcW w:w="1022" w:type="dxa"/>
          </w:tcPr>
          <w:p w:rsidR="0023113B" w:rsidRPr="000D2CA9" w:rsidRDefault="0023113B" w:rsidP="0054779C">
            <w:pPr>
              <w:jc w:val="both"/>
              <w:rPr>
                <w:b/>
                <w:sz w:val="24"/>
              </w:rPr>
            </w:pPr>
            <w:r w:rsidRPr="000D2CA9">
              <w:rPr>
                <w:b/>
                <w:sz w:val="24"/>
              </w:rPr>
              <w:t>RDO</w:t>
            </w:r>
          </w:p>
        </w:tc>
        <w:tc>
          <w:tcPr>
            <w:tcW w:w="1383" w:type="dxa"/>
          </w:tcPr>
          <w:p w:rsidR="0023113B" w:rsidRPr="000D2CA9" w:rsidRDefault="0023113B" w:rsidP="0054779C">
            <w:pPr>
              <w:jc w:val="both"/>
              <w:rPr>
                <w:b/>
                <w:sz w:val="24"/>
              </w:rPr>
            </w:pPr>
            <w:r w:rsidRPr="000D2CA9">
              <w:rPr>
                <w:b/>
                <w:sz w:val="24"/>
              </w:rPr>
              <w:t>PROCESO</w:t>
            </w:r>
          </w:p>
        </w:tc>
        <w:tc>
          <w:tcPr>
            <w:tcW w:w="2748" w:type="dxa"/>
          </w:tcPr>
          <w:p w:rsidR="0023113B" w:rsidRPr="000D2CA9" w:rsidRDefault="0023113B" w:rsidP="0054779C">
            <w:pPr>
              <w:jc w:val="both"/>
              <w:rPr>
                <w:b/>
                <w:sz w:val="24"/>
              </w:rPr>
            </w:pPr>
            <w:r w:rsidRPr="000D2CA9">
              <w:rPr>
                <w:b/>
                <w:sz w:val="24"/>
              </w:rPr>
              <w:t>DEMANDANTE</w:t>
            </w:r>
          </w:p>
        </w:tc>
        <w:tc>
          <w:tcPr>
            <w:tcW w:w="2567" w:type="dxa"/>
          </w:tcPr>
          <w:p w:rsidR="0023113B" w:rsidRPr="000D2CA9" w:rsidRDefault="0023113B" w:rsidP="0054779C">
            <w:pPr>
              <w:jc w:val="both"/>
              <w:rPr>
                <w:b/>
                <w:sz w:val="24"/>
              </w:rPr>
            </w:pPr>
            <w:r w:rsidRPr="000D2CA9">
              <w:rPr>
                <w:b/>
                <w:sz w:val="24"/>
              </w:rPr>
              <w:t>DEMANDADO</w:t>
            </w:r>
          </w:p>
        </w:tc>
        <w:tc>
          <w:tcPr>
            <w:tcW w:w="1180" w:type="dxa"/>
          </w:tcPr>
          <w:p w:rsidR="0023113B" w:rsidRPr="000D2CA9" w:rsidRDefault="0023113B" w:rsidP="0054779C">
            <w:pPr>
              <w:jc w:val="both"/>
              <w:rPr>
                <w:b/>
                <w:sz w:val="24"/>
              </w:rPr>
            </w:pPr>
            <w:r w:rsidRPr="000D2CA9">
              <w:rPr>
                <w:b/>
                <w:sz w:val="24"/>
              </w:rPr>
              <w:t>FECHA AUTO</w:t>
            </w:r>
          </w:p>
        </w:tc>
        <w:tc>
          <w:tcPr>
            <w:tcW w:w="1546" w:type="dxa"/>
          </w:tcPr>
          <w:p w:rsidR="0023113B" w:rsidRPr="000D2CA9" w:rsidRDefault="0023113B" w:rsidP="0054779C">
            <w:pPr>
              <w:jc w:val="both"/>
              <w:rPr>
                <w:b/>
                <w:sz w:val="24"/>
              </w:rPr>
            </w:pPr>
            <w:r w:rsidRPr="000D2CA9">
              <w:rPr>
                <w:b/>
                <w:sz w:val="24"/>
              </w:rPr>
              <w:t>ACTUACION</w:t>
            </w:r>
          </w:p>
        </w:tc>
      </w:tr>
      <w:tr w:rsidR="0023113B" w:rsidRPr="000D2CA9" w:rsidTr="000D2CA9">
        <w:tc>
          <w:tcPr>
            <w:tcW w:w="1022" w:type="dxa"/>
          </w:tcPr>
          <w:p w:rsidR="0023113B" w:rsidRPr="000D2CA9" w:rsidRDefault="0023113B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051-2019</w:t>
            </w:r>
          </w:p>
        </w:tc>
        <w:tc>
          <w:tcPr>
            <w:tcW w:w="1383" w:type="dxa"/>
          </w:tcPr>
          <w:p w:rsidR="0023113B" w:rsidRPr="000D2CA9" w:rsidRDefault="0023113B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23113B" w:rsidRPr="000D2CA9" w:rsidRDefault="0023113B" w:rsidP="000D2CA9">
            <w:pPr>
              <w:rPr>
                <w:rFonts w:eastAsia="Arial Unicode MS" w:cstheme="minorHAnsi"/>
                <w:sz w:val="14"/>
                <w:szCs w:val="18"/>
              </w:rPr>
            </w:pPr>
            <w:r w:rsidRPr="000D2CA9">
              <w:rPr>
                <w:rFonts w:eastAsia="Arial Unicode MS" w:cstheme="minorHAnsi"/>
                <w:sz w:val="18"/>
              </w:rPr>
              <w:t>CREZCAMOS S.A. COMPAÑÍA DE FINANCIAMIENTO</w:t>
            </w:r>
          </w:p>
        </w:tc>
        <w:tc>
          <w:tcPr>
            <w:tcW w:w="2567" w:type="dxa"/>
          </w:tcPr>
          <w:p w:rsidR="0023113B" w:rsidRPr="000D2CA9" w:rsidRDefault="0023113B" w:rsidP="000D2CA9">
            <w:pPr>
              <w:rPr>
                <w:rFonts w:eastAsia="Arial Unicode MS" w:cstheme="minorHAnsi"/>
                <w:sz w:val="14"/>
                <w:szCs w:val="18"/>
              </w:rPr>
            </w:pPr>
            <w:r w:rsidRPr="000D2CA9">
              <w:rPr>
                <w:rFonts w:eastAsia="Arial Unicode MS" w:cstheme="minorHAnsi"/>
                <w:sz w:val="18"/>
              </w:rPr>
              <w:t>GABRIEL PIMIENTO BELTRAN</w:t>
            </w:r>
          </w:p>
        </w:tc>
        <w:tc>
          <w:tcPr>
            <w:tcW w:w="1180" w:type="dxa"/>
          </w:tcPr>
          <w:p w:rsidR="0023113B" w:rsidRPr="000D2CA9" w:rsidRDefault="0023113B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23113B" w:rsidRPr="000D2CA9" w:rsidRDefault="0023113B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ART. 440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067-2020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LUIS EMILIO CORDERO SALAZAR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SANDRA LILIANA BAUTISTA CAMARON Y OTROS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TOMA NOTA REMANENTE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086-2021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LUZ MIREYA VARGAS FLOREZ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E</w:t>
            </w:r>
            <w:r w:rsidRPr="000D2CA9">
              <w:rPr>
                <w:rFonts w:eastAsia="Arial Unicode MS" w:cstheme="minorHAnsi"/>
                <w:sz w:val="18"/>
              </w:rPr>
              <w:t>DMUNDO VILLAMIZAR MORENO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RESUELVE NULIDAD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118-2018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BAGUER SAS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EVA SANDRITH SALGADO BENITEZ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ART. 440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132-2020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BANCO AGRARIO DE COLOMBIA S.A.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 xml:space="preserve"> LUIS EDUARDO SANABRIA LANDAZABAL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REQUERIMIENTO BANCOS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154-2021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SERGIO ALBERTO GOMEZ VARGAS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EMERSON GUERRERO MORA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PAGO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157-2020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FINANCIERA COMULTRASAN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 xml:space="preserve"> FLOR DE MARIA MUÑOZ Y OTRO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ART. 440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165-2020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MARIA RAMOS URIBE Y OTROS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ROBIEL PRADA ROMERO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LEVANTA MEDIDA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200-2021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DECLARATIVO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L</w:t>
            </w:r>
            <w:r w:rsidRPr="000D2CA9">
              <w:rPr>
                <w:rFonts w:eastAsia="Arial Unicode MS" w:cstheme="minorHAnsi"/>
                <w:sz w:val="18"/>
              </w:rPr>
              <w:t>UIS ALBERTO SANCHEZ MOYA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MUNICIPIO DE LEBRIJA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RETIRO DE DEMANDA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201-2021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ALBA ISABEL GUALDRON ESPARZA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EMERSON GUERRERO MORA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PAGO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216-2020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 H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J</w:t>
            </w:r>
            <w:r w:rsidRPr="000D2CA9">
              <w:rPr>
                <w:rFonts w:eastAsia="Arial Unicode MS" w:cstheme="minorHAnsi"/>
                <w:sz w:val="18"/>
              </w:rPr>
              <w:t>ORGE LUIS QUITIAN ARITZA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VICTOR MANUEL LOPEZ RAMIREZ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PAGO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217-2021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BANCO AGRARIO DE COLOMBIA S.A.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GLORIA EMILSE ESPINOSA GUTIERREZ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MANDAMIENTO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217-2021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BANCO AGRARIO DE COLOMBIA S.A.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GLORIA EMILSE ESPINOSA GUTIERREZ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MEDIDAS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221-2021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FINANCIERA COMULTRASAN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JAIRO BELALCAZAR GARCIA Y OTROS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MANDAMIENTO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221-2021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FINANCIERA COMULTRASAN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JAIRO BELALCAZAR GARCIA Y OTROS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MEDIDAS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222-2021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BAGUER SAS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ENMANUEL RAFAEL YEPES SERRANO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MANDAMIENTO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222-2021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BAGUER SAS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ENMANUEL RAFAEL YEPES SERRANO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MEDIDAS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223-2021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FUNDACION DELAMUJER COLOMBIA S.A.S.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FRANCISCO ESPARZA GARCIA Y OTRA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INADMITE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224-2021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CONDOMINIO BALCONES DE PALONEGRO P.H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SANDRA MILENA IGLESIAS Y OTRO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MANDAMIENTO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224-2021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CONDOMINIO BALCONES DE PALONEGRO P.H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SANDRA MILENA IGLESIAS Y OTRO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MEDIDAS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225-2021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BALBINA MURILLO DE MEDINA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FLOR DE MARIA MUÑOZ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MANDAMIENTO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225-2021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BALBINA MURILLO DE MEDINA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FLOR DE MARIA MUÑOZ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MEDIDAS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226-2021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COMULDESA LTDA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MARIA DEL CARMEN FLOREZ MANOSALVA Y OTRO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INADMITE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227-2021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INGRID RAQUEL ZAMBRANO LIZCANO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COSME LEON BERMUDEZ CORREDOR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INADMITE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229-2021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PERTENENCIA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OLIVA RUEDA SOLANO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COOVISANTANDER Y OTROS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ADMITE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232-2021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 ALM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LUZ HELENA ASELAS BARAJAS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YENT ALEXANDER MORALES MANTILLA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NIGA MANDAMIENTO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236-2021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BANCOLOMBIA SA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LISBETH YARITZA MEDINA CARREÑO Y OTRO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MANDAMIENTO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236-2021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BANCOLOMBIA SA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LISBETH YARITZA MEDINA CARREÑO Y OTRO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MEDIDAS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237-2021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FUNDACION DELAMUJER COLOMBIA S.A.S.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SIMON REYES MURALLAS Y OTRA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INADMITE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lastRenderedPageBreak/>
              <w:t>238-2021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BANCO AGRARIO DE COLOMBIA SA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ERWIN CHACON DIAZ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MANDAMIENTO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238-2021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BANCO AGRARIO DE COLOMBIA SA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ERWIN CHACON DIAZ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MEDIDAS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239-2021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BANCO AGRARIO DE COLOMBIA SA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LUIS MANUEL RODRIGUEZ BARRIENTOS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MANDAMIENTO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239-2021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BANCO AGRARIO DE COLOMBIA SA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LUIS MANUEL RODRIGUEZ BARRIENTOS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MEDIDAS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240-2021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REPOSICION TITULO VALOR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LEIDY MARCELA BUENO JEREZ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BANCO AGRARIO DE LEBRIJA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INADMITE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318-2019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 H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FONDO NACIONAL DE AHORRO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JORGE ENRIQUE VARGAS QUINTERO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CORRECCION AUTO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400-2018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MARIA NUBIA HERNANDEZ DE CAMACHO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EMMANUEL AHUMADA VALENCIA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PAGO</w:t>
            </w:r>
          </w:p>
        </w:tc>
      </w:tr>
      <w:tr w:rsidR="000D2CA9" w:rsidRPr="000D2CA9" w:rsidTr="000D2CA9">
        <w:tc>
          <w:tcPr>
            <w:tcW w:w="1022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528-2018</w:t>
            </w:r>
          </w:p>
        </w:tc>
        <w:tc>
          <w:tcPr>
            <w:tcW w:w="1383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EJECUTIVO</w:t>
            </w:r>
          </w:p>
        </w:tc>
        <w:tc>
          <w:tcPr>
            <w:tcW w:w="2748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BAGUER S.A.S.</w:t>
            </w:r>
          </w:p>
        </w:tc>
        <w:tc>
          <w:tcPr>
            <w:tcW w:w="2567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</w:rPr>
            </w:pPr>
            <w:r w:rsidRPr="000D2CA9">
              <w:rPr>
                <w:rFonts w:eastAsia="Arial Unicode MS" w:cstheme="minorHAnsi"/>
                <w:sz w:val="18"/>
              </w:rPr>
              <w:t>VICTOR ALFONSO SUAREZ LOPEZ</w:t>
            </w:r>
          </w:p>
        </w:tc>
        <w:tc>
          <w:tcPr>
            <w:tcW w:w="1180" w:type="dxa"/>
          </w:tcPr>
          <w:p w:rsidR="000D2CA9" w:rsidRDefault="000D2CA9" w:rsidP="000D2CA9">
            <w:r w:rsidRPr="00273C8C">
              <w:rPr>
                <w:rFonts w:eastAsia="Arial Unicode MS" w:cstheme="minorHAnsi"/>
                <w:sz w:val="18"/>
                <w:szCs w:val="18"/>
              </w:rPr>
              <w:t>21/07/2021</w:t>
            </w:r>
          </w:p>
        </w:tc>
        <w:tc>
          <w:tcPr>
            <w:tcW w:w="1546" w:type="dxa"/>
          </w:tcPr>
          <w:p w:rsidR="000D2CA9" w:rsidRPr="000D2CA9" w:rsidRDefault="000D2CA9" w:rsidP="000D2CA9">
            <w:pPr>
              <w:rPr>
                <w:rFonts w:eastAsia="Arial Unicode MS" w:cstheme="minorHAnsi"/>
                <w:sz w:val="18"/>
                <w:szCs w:val="18"/>
              </w:rPr>
            </w:pPr>
            <w:r w:rsidRPr="000D2CA9">
              <w:rPr>
                <w:rFonts w:eastAsia="Arial Unicode MS" w:cstheme="minorHAnsi"/>
                <w:sz w:val="18"/>
                <w:szCs w:val="18"/>
              </w:rPr>
              <w:t>REQUIERE CURADOR</w:t>
            </w:r>
          </w:p>
        </w:tc>
      </w:tr>
    </w:tbl>
    <w:p w:rsidR="0054779C" w:rsidRDefault="0054779C" w:rsidP="000D2CA9">
      <w:pPr>
        <w:rPr>
          <w:rFonts w:eastAsia="Arial Unicode MS" w:cstheme="minorHAnsi"/>
          <w:sz w:val="20"/>
        </w:rPr>
      </w:pPr>
    </w:p>
    <w:p w:rsidR="000D2CA9" w:rsidRDefault="000D2CA9" w:rsidP="000D2CA9">
      <w:pPr>
        <w:rPr>
          <w:rFonts w:eastAsia="Arial Unicode MS" w:cstheme="minorHAnsi"/>
          <w:sz w:val="20"/>
        </w:rPr>
      </w:pPr>
    </w:p>
    <w:p w:rsidR="000D2CA9" w:rsidRPr="000D2CA9" w:rsidRDefault="000D2CA9" w:rsidP="000D2CA9">
      <w:pPr>
        <w:rPr>
          <w:rFonts w:eastAsia="Arial Unicode MS" w:cstheme="minorHAnsi"/>
          <w:sz w:val="20"/>
        </w:rPr>
      </w:pPr>
      <w:bookmarkStart w:id="0" w:name="_GoBack"/>
      <w:bookmarkEnd w:id="0"/>
    </w:p>
    <w:sectPr w:rsidR="000D2CA9" w:rsidRPr="000D2CA9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D2CA9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C77E0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3113B"/>
    <w:rsid w:val="002357BB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54ADB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2021-07-22T03:34:00Z</dcterms:created>
  <dcterms:modified xsi:type="dcterms:W3CDTF">2021-07-22T04:05:00Z</dcterms:modified>
</cp:coreProperties>
</file>