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4E" w:rsidRDefault="0099484E">
      <w:pPr>
        <w:spacing w:before="4" w:line="160" w:lineRule="exact"/>
        <w:rPr>
          <w:sz w:val="16"/>
          <w:szCs w:val="16"/>
        </w:rPr>
      </w:pPr>
    </w:p>
    <w:p w:rsidR="0099484E" w:rsidRPr="00F26F97" w:rsidRDefault="0099484E">
      <w:pPr>
        <w:spacing w:before="6" w:line="120" w:lineRule="exact"/>
        <w:rPr>
          <w:sz w:val="12"/>
          <w:szCs w:val="12"/>
          <w:lang w:val="es-ES"/>
        </w:rPr>
      </w:pPr>
    </w:p>
    <w:p w:rsidR="0099484E" w:rsidRPr="00051F68" w:rsidRDefault="0099484E">
      <w:pPr>
        <w:spacing w:line="200" w:lineRule="exact"/>
        <w:rPr>
          <w:sz w:val="28"/>
          <w:lang w:val="es-ES"/>
        </w:rPr>
      </w:pPr>
    </w:p>
    <w:p w:rsidR="00051F68" w:rsidRDefault="00051F68" w:rsidP="00051F68">
      <w:pPr>
        <w:spacing w:line="200" w:lineRule="exact"/>
        <w:jc w:val="center"/>
        <w:rPr>
          <w:rFonts w:ascii="Arial" w:hAnsi="Arial" w:cs="Arial"/>
          <w:b/>
          <w:sz w:val="32"/>
          <w:lang w:val="es-ES"/>
        </w:rPr>
      </w:pPr>
    </w:p>
    <w:p w:rsidR="00051F68" w:rsidRDefault="00051F68" w:rsidP="00051F68">
      <w:pPr>
        <w:spacing w:line="200" w:lineRule="exact"/>
        <w:jc w:val="center"/>
        <w:rPr>
          <w:rFonts w:ascii="Arial" w:hAnsi="Arial" w:cs="Arial"/>
          <w:b/>
          <w:sz w:val="32"/>
          <w:lang w:val="es-ES"/>
        </w:rPr>
      </w:pPr>
    </w:p>
    <w:p w:rsidR="00051F68" w:rsidRDefault="00051F68" w:rsidP="00051F68">
      <w:pPr>
        <w:spacing w:line="200" w:lineRule="exact"/>
        <w:jc w:val="center"/>
        <w:rPr>
          <w:rFonts w:ascii="Arial" w:hAnsi="Arial" w:cs="Arial"/>
          <w:b/>
          <w:sz w:val="32"/>
          <w:lang w:val="es-ES"/>
        </w:rPr>
      </w:pPr>
    </w:p>
    <w:p w:rsidR="00051F68" w:rsidRPr="00051F68" w:rsidRDefault="00051F68" w:rsidP="00051F68">
      <w:pPr>
        <w:spacing w:line="200" w:lineRule="exact"/>
        <w:jc w:val="center"/>
        <w:rPr>
          <w:rFonts w:ascii="Arial" w:hAnsi="Arial" w:cs="Arial"/>
          <w:b/>
          <w:sz w:val="22"/>
          <w:lang w:val="es-ES"/>
        </w:rPr>
      </w:pPr>
      <w:r w:rsidRPr="00051F68">
        <w:rPr>
          <w:rFonts w:ascii="Arial" w:hAnsi="Arial" w:cs="Arial"/>
          <w:b/>
          <w:sz w:val="22"/>
          <w:lang w:val="es-ES"/>
        </w:rPr>
        <w:t>ART 110 CGP</w:t>
      </w:r>
    </w:p>
    <w:p w:rsidR="00051F68" w:rsidRPr="00051F68" w:rsidRDefault="00051F68" w:rsidP="00051F68">
      <w:pPr>
        <w:spacing w:line="200" w:lineRule="exact"/>
        <w:jc w:val="center"/>
        <w:rPr>
          <w:rFonts w:ascii="Arial" w:hAnsi="Arial" w:cs="Arial"/>
          <w:b/>
          <w:sz w:val="22"/>
          <w:lang w:val="es-ES"/>
        </w:rPr>
      </w:pPr>
    </w:p>
    <w:p w:rsidR="00051F68" w:rsidRPr="00051F68" w:rsidRDefault="00051F68" w:rsidP="00051F68">
      <w:pPr>
        <w:spacing w:line="200" w:lineRule="exact"/>
        <w:jc w:val="center"/>
        <w:rPr>
          <w:rFonts w:ascii="Arial" w:hAnsi="Arial" w:cs="Arial"/>
          <w:b/>
          <w:sz w:val="22"/>
          <w:lang w:val="es-ES"/>
        </w:rPr>
      </w:pPr>
      <w:r w:rsidRPr="00051F68">
        <w:rPr>
          <w:rFonts w:ascii="Arial" w:hAnsi="Arial" w:cs="Arial"/>
          <w:b/>
          <w:sz w:val="22"/>
          <w:lang w:val="es-ES"/>
        </w:rPr>
        <w:t>TRASLADO INCIDENTE NULIDAD</w:t>
      </w:r>
    </w:p>
    <w:p w:rsidR="00051F68" w:rsidRPr="00051F68" w:rsidRDefault="00051F68" w:rsidP="00051F68">
      <w:pPr>
        <w:spacing w:line="200" w:lineRule="exact"/>
        <w:jc w:val="center"/>
        <w:rPr>
          <w:rFonts w:ascii="Arial" w:hAnsi="Arial" w:cs="Arial"/>
          <w:b/>
          <w:sz w:val="22"/>
          <w:lang w:val="es-ES"/>
        </w:rPr>
      </w:pPr>
    </w:p>
    <w:p w:rsidR="00051F68" w:rsidRPr="00051F68" w:rsidRDefault="00051F68" w:rsidP="00051F68">
      <w:pPr>
        <w:spacing w:line="200" w:lineRule="exact"/>
        <w:jc w:val="center"/>
        <w:rPr>
          <w:rFonts w:ascii="Arial" w:hAnsi="Arial" w:cs="Arial"/>
          <w:b/>
          <w:sz w:val="22"/>
          <w:lang w:val="es-ES"/>
        </w:rPr>
      </w:pPr>
      <w:r w:rsidRPr="00051F68">
        <w:rPr>
          <w:rFonts w:ascii="Arial" w:hAnsi="Arial" w:cs="Arial"/>
          <w:b/>
          <w:sz w:val="22"/>
          <w:lang w:val="es-ES"/>
        </w:rPr>
        <w:t>ART 129 CODIGO GENERAL DEL PROCESO</w:t>
      </w:r>
    </w:p>
    <w:p w:rsidR="00051F68" w:rsidRPr="00051F68" w:rsidRDefault="00051F68" w:rsidP="00051F68">
      <w:pPr>
        <w:spacing w:line="200" w:lineRule="exact"/>
        <w:jc w:val="center"/>
        <w:rPr>
          <w:rFonts w:ascii="Arial" w:hAnsi="Arial" w:cs="Arial"/>
          <w:b/>
          <w:sz w:val="22"/>
          <w:lang w:val="es-ES"/>
        </w:rPr>
      </w:pPr>
    </w:p>
    <w:p w:rsidR="00051F68" w:rsidRPr="00051F68" w:rsidRDefault="00051F68">
      <w:pPr>
        <w:spacing w:line="200" w:lineRule="exact"/>
        <w:rPr>
          <w:b/>
          <w:sz w:val="12"/>
          <w:lang w:val="es-ES"/>
        </w:rPr>
      </w:pPr>
    </w:p>
    <w:p w:rsidR="0099484E" w:rsidRPr="00F26F97" w:rsidRDefault="0099484E">
      <w:pPr>
        <w:spacing w:line="200" w:lineRule="exact"/>
        <w:rPr>
          <w:lang w:val="es-ES"/>
        </w:rPr>
      </w:pPr>
    </w:p>
    <w:p w:rsidR="00F26F97" w:rsidRDefault="00722593">
      <w:pPr>
        <w:spacing w:line="401" w:lineRule="auto"/>
        <w:ind w:left="222" w:right="2414"/>
        <w:rPr>
          <w:rFonts w:ascii="Calibri" w:eastAsia="Calibri" w:hAnsi="Calibri" w:cs="Calibri"/>
          <w:spacing w:val="-2"/>
          <w:sz w:val="22"/>
          <w:szCs w:val="22"/>
          <w:lang w:val="es-ES"/>
        </w:rPr>
      </w:pPr>
      <w:r w:rsidRPr="00F26F97">
        <w:rPr>
          <w:rFonts w:ascii="Calibri" w:eastAsia="Calibri" w:hAnsi="Calibri" w:cs="Calibri"/>
          <w:sz w:val="22"/>
          <w:szCs w:val="22"/>
          <w:lang w:val="es-ES"/>
        </w:rPr>
        <w:t>SE F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>IJ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A EN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>S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TA H</w:t>
      </w:r>
      <w:r w:rsidRPr="00F26F97">
        <w:rPr>
          <w:rFonts w:ascii="Calibri" w:eastAsia="Calibri" w:hAnsi="Calibri" w:cs="Calibri"/>
          <w:spacing w:val="-3"/>
          <w:sz w:val="22"/>
          <w:szCs w:val="22"/>
          <w:lang w:val="es-ES"/>
        </w:rPr>
        <w:t>O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531A05">
        <w:rPr>
          <w:rFonts w:ascii="Calibri" w:eastAsia="Calibri" w:hAnsi="Calibri" w:cs="Calibri"/>
          <w:spacing w:val="-1"/>
          <w:sz w:val="22"/>
          <w:szCs w:val="22"/>
          <w:lang w:val="es-ES"/>
        </w:rPr>
        <w:t>11 DE OCTUBRE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1</w:t>
      </w:r>
      <w:r w:rsidRPr="00F26F97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</w:p>
    <w:p w:rsidR="0099484E" w:rsidRPr="00F26F97" w:rsidRDefault="00722593">
      <w:pPr>
        <w:spacing w:line="401" w:lineRule="auto"/>
        <w:ind w:left="222" w:right="2414"/>
        <w:rPr>
          <w:rFonts w:ascii="Calibri" w:eastAsia="Calibri" w:hAnsi="Calibri" w:cs="Calibri"/>
          <w:sz w:val="22"/>
          <w:szCs w:val="22"/>
          <w:lang w:val="es-ES"/>
        </w:rPr>
      </w:pPr>
      <w:r w:rsidRPr="00F26F97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IC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="00531A05">
        <w:rPr>
          <w:rFonts w:ascii="Calibri" w:eastAsia="Calibri" w:hAnsi="Calibri" w:cs="Calibri"/>
          <w:spacing w:val="1"/>
          <w:sz w:val="22"/>
          <w:szCs w:val="22"/>
          <w:lang w:val="es-ES"/>
        </w:rPr>
        <w:t>12</w:t>
      </w:r>
      <w:r w:rsidR="00051F68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DE </w:t>
      </w:r>
      <w:r w:rsidR="00531A05">
        <w:rPr>
          <w:rFonts w:ascii="Calibri" w:eastAsia="Calibri" w:hAnsi="Calibri" w:cs="Calibri"/>
          <w:spacing w:val="1"/>
          <w:sz w:val="22"/>
          <w:szCs w:val="22"/>
          <w:lang w:val="es-ES"/>
        </w:rPr>
        <w:t>OCTUBRE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>2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 xml:space="preserve">1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A LAS</w:t>
      </w:r>
      <w:r w:rsidRPr="00F26F97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:00 </w:t>
      </w:r>
      <w:r w:rsidRPr="00F26F97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M</w:t>
      </w:r>
    </w:p>
    <w:p w:rsidR="0099484E" w:rsidRPr="00F26F97" w:rsidRDefault="00722593">
      <w:pPr>
        <w:ind w:left="222"/>
        <w:rPr>
          <w:rFonts w:ascii="Calibri" w:eastAsia="Calibri" w:hAnsi="Calibri" w:cs="Calibri"/>
          <w:sz w:val="22"/>
          <w:szCs w:val="22"/>
          <w:lang w:val="es-ES"/>
        </w:rPr>
      </w:pPr>
      <w:r w:rsidRPr="00F26F97">
        <w:rPr>
          <w:rFonts w:ascii="Calibri" w:eastAsia="Calibri" w:hAnsi="Calibri" w:cs="Calibri"/>
          <w:sz w:val="22"/>
          <w:szCs w:val="22"/>
          <w:lang w:val="es-ES"/>
        </w:rPr>
        <w:t>VE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CE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243752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EL  </w:t>
      </w:r>
      <w:r w:rsidR="00531A05">
        <w:rPr>
          <w:rFonts w:ascii="Calibri" w:eastAsia="Calibri" w:hAnsi="Calibri" w:cs="Calibri"/>
          <w:spacing w:val="-1"/>
          <w:sz w:val="22"/>
          <w:szCs w:val="22"/>
          <w:lang w:val="es-ES"/>
        </w:rPr>
        <w:t>14 DE OCTUBRE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proofErr w:type="spellStart"/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E</w:t>
      </w:r>
      <w:proofErr w:type="spellEnd"/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1</w:t>
      </w:r>
      <w:r w:rsidRPr="00F26F97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6</w:t>
      </w:r>
      <w:r w:rsidR="00F26F97">
        <w:rPr>
          <w:rFonts w:ascii="Calibri" w:eastAsia="Calibri" w:hAnsi="Calibri" w:cs="Calibri"/>
          <w:sz w:val="22"/>
          <w:szCs w:val="22"/>
          <w:lang w:val="es-ES"/>
        </w:rPr>
        <w:t>:00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P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M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</w:p>
    <w:p w:rsidR="0099484E" w:rsidRPr="00F26F97" w:rsidRDefault="0099484E">
      <w:pPr>
        <w:spacing w:line="200" w:lineRule="exact"/>
        <w:rPr>
          <w:lang w:val="es-ES"/>
        </w:rPr>
      </w:pPr>
    </w:p>
    <w:p w:rsidR="0099484E" w:rsidRPr="00F26F97" w:rsidRDefault="0099484E">
      <w:pPr>
        <w:spacing w:line="200" w:lineRule="exact"/>
        <w:rPr>
          <w:lang w:val="es-ES"/>
        </w:rPr>
      </w:pPr>
    </w:p>
    <w:p w:rsidR="0099484E" w:rsidRPr="00F26F97" w:rsidRDefault="0099484E">
      <w:pPr>
        <w:spacing w:line="200" w:lineRule="exact"/>
        <w:rPr>
          <w:lang w:val="es-ES"/>
        </w:rPr>
      </w:pPr>
    </w:p>
    <w:p w:rsidR="0099484E" w:rsidRPr="00F26F97" w:rsidRDefault="0099484E">
      <w:pPr>
        <w:spacing w:line="200" w:lineRule="exact"/>
        <w:rPr>
          <w:lang w:val="es-ES"/>
        </w:rPr>
      </w:pPr>
    </w:p>
    <w:p w:rsidR="0099484E" w:rsidRPr="00F26F97" w:rsidRDefault="0099484E">
      <w:pPr>
        <w:spacing w:before="20" w:line="260" w:lineRule="exact"/>
        <w:rPr>
          <w:sz w:val="26"/>
          <w:szCs w:val="26"/>
          <w:lang w:val="es-ES"/>
        </w:rPr>
      </w:pPr>
    </w:p>
    <w:tbl>
      <w:tblPr>
        <w:tblW w:w="9396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1842"/>
        <w:gridCol w:w="3261"/>
        <w:gridCol w:w="2835"/>
      </w:tblGrid>
      <w:tr w:rsidR="0099484E" w:rsidTr="00531A05">
        <w:trPr>
          <w:trHeight w:hRule="exact" w:val="458"/>
        </w:trPr>
        <w:tc>
          <w:tcPr>
            <w:tcW w:w="1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Pr="00051F68" w:rsidRDefault="00722593" w:rsidP="00051F68">
            <w:pPr>
              <w:tabs>
                <w:tab w:val="right" w:pos="2057"/>
              </w:tabs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51F6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RADIC</w:t>
            </w:r>
            <w:r w:rsidRPr="00051F6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 w:rsidRPr="00051F6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Pr="00051F68" w:rsidRDefault="00722593" w:rsidP="00051F68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51F6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P</w:t>
            </w:r>
            <w:r w:rsidRPr="00051F6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RO</w:t>
            </w:r>
            <w:r w:rsidRPr="00051F6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C</w:t>
            </w:r>
            <w:r w:rsidRPr="00051F6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ESO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Pr="00051F68" w:rsidRDefault="00722593" w:rsidP="00051F68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51F6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D</w:t>
            </w:r>
            <w:r w:rsidRPr="00051F6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 w:rsidRPr="00051F6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M</w:t>
            </w:r>
            <w:r w:rsidRPr="00051F6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 w:rsidRPr="00051F68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 w:rsidRPr="00051F6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D</w:t>
            </w:r>
            <w:r w:rsidRPr="00051F6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 w:rsidRPr="00051F6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 w:rsidRPr="00051F6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Pr="00051F68" w:rsidRDefault="00722593" w:rsidP="00051F68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51F6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D</w:t>
            </w:r>
            <w:r w:rsidRPr="00051F6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 w:rsidRPr="00051F6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M</w:t>
            </w:r>
            <w:r w:rsidRPr="00051F6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 w:rsidRPr="00051F68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 w:rsidRPr="00051F6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D</w:t>
            </w:r>
            <w:r w:rsidRPr="00051F6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 w:rsidRPr="00051F6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D</w:t>
            </w:r>
            <w:r w:rsidRPr="00051F6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</w:tc>
      </w:tr>
      <w:tr w:rsidR="0099484E" w:rsidRPr="00051F68" w:rsidTr="00531A05">
        <w:trPr>
          <w:trHeight w:hRule="exact" w:val="1042"/>
        </w:trPr>
        <w:tc>
          <w:tcPr>
            <w:tcW w:w="1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Default="0099484E">
            <w:pPr>
              <w:spacing w:before="6" w:line="280" w:lineRule="exact"/>
              <w:rPr>
                <w:sz w:val="28"/>
                <w:szCs w:val="28"/>
              </w:rPr>
            </w:pPr>
          </w:p>
          <w:p w:rsidR="0099484E" w:rsidRDefault="00531A05">
            <w:pPr>
              <w:ind w:left="4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272-2009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F68" w:rsidRDefault="00051F68" w:rsidP="00051F68">
            <w:pPr>
              <w:ind w:left="556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:rsidR="0099484E" w:rsidRDefault="00531A05" w:rsidP="00051F68">
            <w:pPr>
              <w:ind w:lef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EJECUTIVO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F68" w:rsidRDefault="00051F68">
            <w:pPr>
              <w:spacing w:before="22"/>
              <w:ind w:left="321"/>
            </w:pPr>
          </w:p>
          <w:p w:rsidR="0099484E" w:rsidRPr="00531A05" w:rsidRDefault="00531A05">
            <w:pPr>
              <w:spacing w:before="22"/>
              <w:ind w:left="321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531A05">
              <w:rPr>
                <w:lang w:val="es-CO"/>
              </w:rPr>
              <w:t>BANCO POPULAR – FNG – CESIONARIO CENTRAL DE INVERSIONES S.A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F68" w:rsidRDefault="00051F68">
            <w:pPr>
              <w:spacing w:before="22" w:line="259" w:lineRule="auto"/>
              <w:ind w:left="140" w:right="139"/>
              <w:jc w:val="center"/>
              <w:rPr>
                <w:lang w:val="es-ES"/>
              </w:rPr>
            </w:pPr>
          </w:p>
          <w:p w:rsidR="0099484E" w:rsidRPr="00243752" w:rsidRDefault="00531A05">
            <w:pPr>
              <w:spacing w:before="22" w:line="259" w:lineRule="auto"/>
              <w:ind w:left="140" w:right="139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t>MARLENE SUAREZ DE CARDENAS</w:t>
            </w:r>
          </w:p>
        </w:tc>
      </w:tr>
    </w:tbl>
    <w:p w:rsidR="00722593" w:rsidRPr="00243752" w:rsidRDefault="00722593">
      <w:pPr>
        <w:rPr>
          <w:lang w:val="es-ES"/>
        </w:rPr>
      </w:pPr>
      <w:bookmarkStart w:id="0" w:name="_GoBack"/>
      <w:bookmarkEnd w:id="0"/>
    </w:p>
    <w:sectPr w:rsidR="00722593" w:rsidRPr="00243752">
      <w:type w:val="continuous"/>
      <w:pgSz w:w="11920" w:h="16840"/>
      <w:pgMar w:top="1560" w:right="1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61F47"/>
    <w:multiLevelType w:val="multilevel"/>
    <w:tmpl w:val="26C82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4E"/>
    <w:rsid w:val="00051F68"/>
    <w:rsid w:val="00243752"/>
    <w:rsid w:val="002B20B9"/>
    <w:rsid w:val="00531A05"/>
    <w:rsid w:val="00722593"/>
    <w:rsid w:val="0099484E"/>
    <w:rsid w:val="00C508AE"/>
    <w:rsid w:val="00C50B88"/>
    <w:rsid w:val="00F2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FCC22-0943-49C5-A9EB-EB54046C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JEPM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2</cp:revision>
  <cp:lastPrinted>2021-09-20T04:22:00Z</cp:lastPrinted>
  <dcterms:created xsi:type="dcterms:W3CDTF">2021-10-11T02:24:00Z</dcterms:created>
  <dcterms:modified xsi:type="dcterms:W3CDTF">2021-10-11T02:24:00Z</dcterms:modified>
</cp:coreProperties>
</file>