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00D" w:rsidRPr="00075AEC" w:rsidRDefault="00B3300D" w:rsidP="00B3300D">
      <w:pPr>
        <w:keepNext/>
        <w:outlineLvl w:val="3"/>
        <w:rPr>
          <w:rFonts w:ascii="Cambria" w:hAnsi="Cambria"/>
          <w:b/>
          <w:sz w:val="16"/>
          <w:szCs w:val="16"/>
          <w:lang w:val="es-PE"/>
        </w:rPr>
      </w:pPr>
      <w:r w:rsidRPr="00075AEC">
        <w:rPr>
          <w:rFonts w:ascii="Cambria" w:hAnsi="Cambria"/>
          <w:b/>
          <w:sz w:val="16"/>
          <w:szCs w:val="16"/>
        </w:rPr>
        <w:t xml:space="preserve">Proceso:………...  VERBAL SUMARIO REGULACION DE VISITAS No.2020-00011-00                                                                                                                                                                                                               </w:t>
      </w:r>
    </w:p>
    <w:p w:rsidR="00B3300D" w:rsidRPr="00075AEC" w:rsidRDefault="00B3300D" w:rsidP="00B3300D">
      <w:pPr>
        <w:keepNext/>
        <w:outlineLvl w:val="3"/>
        <w:rPr>
          <w:rFonts w:ascii="Cambria" w:hAnsi="Cambria"/>
          <w:b/>
          <w:sz w:val="16"/>
          <w:szCs w:val="16"/>
        </w:rPr>
      </w:pPr>
      <w:r w:rsidRPr="00075AEC">
        <w:rPr>
          <w:rFonts w:ascii="Cambria" w:hAnsi="Cambria"/>
          <w:b/>
          <w:sz w:val="16"/>
          <w:szCs w:val="16"/>
        </w:rPr>
        <w:t>Demandantes:..  ALEXANDER HOMES LOPEZ</w:t>
      </w:r>
    </w:p>
    <w:p w:rsidR="00B3300D" w:rsidRPr="00075AEC" w:rsidRDefault="00B3300D" w:rsidP="00B3300D">
      <w:pPr>
        <w:keepNext/>
        <w:outlineLvl w:val="3"/>
        <w:rPr>
          <w:rFonts w:ascii="Cambria" w:hAnsi="Cambria"/>
          <w:b/>
          <w:sz w:val="16"/>
          <w:szCs w:val="16"/>
        </w:rPr>
      </w:pPr>
      <w:r w:rsidRPr="00075AEC">
        <w:rPr>
          <w:rFonts w:ascii="Cambria" w:hAnsi="Cambria"/>
          <w:b/>
          <w:sz w:val="16"/>
          <w:szCs w:val="16"/>
        </w:rPr>
        <w:t>Demandado:…… LILY XIMENA SANCHEZ RIOS</w:t>
      </w:r>
    </w:p>
    <w:p w:rsidR="00B3300D" w:rsidRPr="00075AEC" w:rsidRDefault="00B3300D" w:rsidP="00B3300D">
      <w:pPr>
        <w:keepNext/>
        <w:outlineLvl w:val="3"/>
        <w:rPr>
          <w:rFonts w:ascii="Cambria" w:hAnsi="Cambria"/>
          <w:b/>
          <w:sz w:val="16"/>
          <w:szCs w:val="16"/>
        </w:rPr>
      </w:pPr>
    </w:p>
    <w:p w:rsidR="00B3300D" w:rsidRPr="00075AEC" w:rsidRDefault="00B3300D" w:rsidP="00B3300D">
      <w:pPr>
        <w:keepNext/>
        <w:outlineLvl w:val="3"/>
        <w:rPr>
          <w:rFonts w:ascii="Cambria" w:hAnsi="Cambria"/>
          <w:b/>
          <w:sz w:val="16"/>
          <w:szCs w:val="16"/>
        </w:rPr>
      </w:pPr>
    </w:p>
    <w:p w:rsidR="00B3300D" w:rsidRDefault="00B3300D" w:rsidP="00B3300D">
      <w:pPr>
        <w:keepNext/>
        <w:outlineLvl w:val="3"/>
        <w:rPr>
          <w:rFonts w:ascii="Verdana" w:hAnsi="Verdana"/>
          <w:b/>
          <w:sz w:val="24"/>
          <w:szCs w:val="24"/>
        </w:rPr>
      </w:pPr>
    </w:p>
    <w:p w:rsidR="00B3300D" w:rsidRPr="008D2312" w:rsidRDefault="00B3300D" w:rsidP="00B3300D">
      <w:pPr>
        <w:keepNext/>
        <w:outlineLvl w:val="3"/>
        <w:rPr>
          <w:rFonts w:ascii="Cambria" w:hAnsi="Cambria"/>
          <w:b/>
          <w:sz w:val="24"/>
          <w:szCs w:val="24"/>
        </w:rPr>
      </w:pPr>
      <w:r>
        <w:rPr>
          <w:rFonts w:ascii="Cambria" w:hAnsi="Cambria"/>
          <w:b/>
          <w:sz w:val="24"/>
          <w:szCs w:val="24"/>
        </w:rPr>
        <w:t>Auto S. F. No.054</w:t>
      </w:r>
    </w:p>
    <w:p w:rsidR="00B3300D" w:rsidRDefault="00B3300D" w:rsidP="00B3300D">
      <w:pPr>
        <w:keepNext/>
        <w:jc w:val="center"/>
        <w:outlineLvl w:val="3"/>
        <w:rPr>
          <w:rFonts w:ascii="Calibri" w:hAnsi="Calibri"/>
          <w:b/>
          <w:bCs/>
          <w:sz w:val="18"/>
          <w:szCs w:val="18"/>
        </w:rPr>
      </w:pPr>
    </w:p>
    <w:p w:rsidR="00B3300D" w:rsidRDefault="00B3300D" w:rsidP="00B3300D">
      <w:pPr>
        <w:keepNext/>
        <w:jc w:val="center"/>
        <w:outlineLvl w:val="3"/>
        <w:rPr>
          <w:b/>
          <w:bCs/>
          <w:sz w:val="18"/>
          <w:szCs w:val="18"/>
        </w:rPr>
      </w:pPr>
      <w:r>
        <w:rPr>
          <w:noProof/>
          <w:sz w:val="22"/>
          <w:szCs w:val="22"/>
          <w:lang w:val="es-CO" w:eastAsia="es-CO"/>
        </w:rPr>
        <w:drawing>
          <wp:anchor distT="0" distB="0" distL="114300" distR="114300" simplePos="0" relativeHeight="251659264" behindDoc="1" locked="0" layoutInCell="1" allowOverlap="1" wp14:anchorId="1E89A976" wp14:editId="2236C88B">
            <wp:simplePos x="0" y="0"/>
            <wp:positionH relativeFrom="column">
              <wp:posOffset>-22860</wp:posOffset>
            </wp:positionH>
            <wp:positionV relativeFrom="page">
              <wp:posOffset>2095500</wp:posOffset>
            </wp:positionV>
            <wp:extent cx="780415" cy="848995"/>
            <wp:effectExtent l="0" t="0" r="635" b="8255"/>
            <wp:wrapSquare wrapText="bothSides"/>
            <wp:docPr id="5" name="Imagen 5" descr="IMAGEN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descr="IMAGEN ESCUD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80415" cy="848995"/>
                    </a:xfrm>
                    <a:prstGeom prst="rect">
                      <a:avLst/>
                    </a:prstGeom>
                    <a:noFill/>
                  </pic:spPr>
                </pic:pic>
              </a:graphicData>
            </a:graphic>
            <wp14:sizeRelH relativeFrom="margin">
              <wp14:pctWidth>0</wp14:pctWidth>
            </wp14:sizeRelH>
            <wp14:sizeRelV relativeFrom="margin">
              <wp14:pctHeight>0</wp14:pctHeight>
            </wp14:sizeRelV>
          </wp:anchor>
        </w:drawing>
      </w:r>
      <w:r>
        <w:rPr>
          <w:noProof/>
          <w:sz w:val="22"/>
          <w:szCs w:val="22"/>
          <w:lang w:val="es-CO" w:eastAsia="es-CO"/>
        </w:rPr>
        <w:drawing>
          <wp:anchor distT="0" distB="0" distL="114300" distR="114300" simplePos="0" relativeHeight="251660288" behindDoc="0" locked="0" layoutInCell="1" allowOverlap="1" wp14:anchorId="2AB84A93" wp14:editId="7B11A737">
            <wp:simplePos x="0" y="0"/>
            <wp:positionH relativeFrom="column">
              <wp:posOffset>5358765</wp:posOffset>
            </wp:positionH>
            <wp:positionV relativeFrom="paragraph">
              <wp:posOffset>43815</wp:posOffset>
            </wp:positionV>
            <wp:extent cx="694690" cy="752475"/>
            <wp:effectExtent l="0" t="0" r="0" b="9525"/>
            <wp:wrapSquare wrapText="bothSides"/>
            <wp:docPr id="6" name="Imagen 6" descr="imagen 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descr="imagen CSJ"/>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4690" cy="752475"/>
                    </a:xfrm>
                    <a:prstGeom prst="rect">
                      <a:avLst/>
                    </a:prstGeom>
                    <a:noFill/>
                  </pic:spPr>
                </pic:pic>
              </a:graphicData>
            </a:graphic>
            <wp14:sizeRelH relativeFrom="page">
              <wp14:pctWidth>0</wp14:pctWidth>
            </wp14:sizeRelH>
            <wp14:sizeRelV relativeFrom="margin">
              <wp14:pctHeight>0</wp14:pctHeight>
            </wp14:sizeRelV>
          </wp:anchor>
        </w:drawing>
      </w:r>
    </w:p>
    <w:p w:rsidR="00B3300D" w:rsidRDefault="00B3300D" w:rsidP="00B3300D">
      <w:pPr>
        <w:tabs>
          <w:tab w:val="left" w:pos="195"/>
          <w:tab w:val="right" w:pos="8065"/>
        </w:tabs>
        <w:jc w:val="center"/>
        <w:rPr>
          <w:rFonts w:ascii="Verdana" w:hAnsi="Verdana" w:cstheme="minorBidi"/>
          <w:b/>
          <w:sz w:val="18"/>
          <w:szCs w:val="18"/>
          <w:lang w:val="es-CO" w:eastAsia="en-US"/>
        </w:rPr>
      </w:pPr>
      <w:r>
        <w:rPr>
          <w:rFonts w:ascii="Verdana" w:hAnsi="Verdana"/>
          <w:b/>
          <w:sz w:val="18"/>
          <w:szCs w:val="18"/>
        </w:rPr>
        <w:t>REPUBLICA DE C0LOMBIA</w:t>
      </w:r>
    </w:p>
    <w:p w:rsidR="00B3300D" w:rsidRDefault="00B3300D" w:rsidP="00B3300D">
      <w:pPr>
        <w:tabs>
          <w:tab w:val="left" w:pos="195"/>
          <w:tab w:val="right" w:pos="8065"/>
        </w:tabs>
        <w:jc w:val="center"/>
        <w:rPr>
          <w:rFonts w:ascii="Verdana" w:hAnsi="Verdana" w:cs="Calibri"/>
          <w:b/>
          <w:sz w:val="18"/>
          <w:szCs w:val="18"/>
          <w:lang w:val="es-PE" w:eastAsia="es-PE"/>
        </w:rPr>
      </w:pPr>
      <w:r>
        <w:rPr>
          <w:rFonts w:ascii="Verdana" w:hAnsi="Verdana"/>
          <w:b/>
          <w:sz w:val="18"/>
          <w:szCs w:val="18"/>
        </w:rPr>
        <w:t>RAMA JUDICIAL DEL PODER PÚBLICO</w:t>
      </w:r>
    </w:p>
    <w:p w:rsidR="00B3300D" w:rsidRDefault="00B3300D" w:rsidP="00B3300D">
      <w:pPr>
        <w:tabs>
          <w:tab w:val="left" w:pos="195"/>
          <w:tab w:val="right" w:pos="8065"/>
        </w:tabs>
        <w:jc w:val="center"/>
        <w:rPr>
          <w:rFonts w:ascii="Verdana" w:hAnsi="Verdana"/>
          <w:b/>
          <w:sz w:val="18"/>
          <w:szCs w:val="18"/>
        </w:rPr>
      </w:pPr>
      <w:r>
        <w:rPr>
          <w:rFonts w:ascii="Verdana" w:hAnsi="Verdana"/>
          <w:b/>
          <w:sz w:val="18"/>
          <w:szCs w:val="18"/>
        </w:rPr>
        <w:t>JUZGADO PROMISCUO MUNICIPAL DE MORALES-CAUCA</w:t>
      </w:r>
    </w:p>
    <w:p w:rsidR="00B3300D" w:rsidRDefault="00B3300D" w:rsidP="00B3300D">
      <w:pPr>
        <w:tabs>
          <w:tab w:val="left" w:pos="195"/>
          <w:tab w:val="right" w:pos="8065"/>
        </w:tabs>
        <w:jc w:val="center"/>
        <w:rPr>
          <w:rFonts w:ascii="Verdana" w:hAnsi="Verdana"/>
          <w:b/>
          <w:sz w:val="18"/>
          <w:szCs w:val="18"/>
        </w:rPr>
      </w:pPr>
      <w:r>
        <w:rPr>
          <w:rFonts w:ascii="Verdana" w:hAnsi="Verdana"/>
          <w:b/>
          <w:sz w:val="18"/>
          <w:szCs w:val="18"/>
        </w:rPr>
        <w:t>1934089001</w:t>
      </w:r>
    </w:p>
    <w:p w:rsidR="00B3300D" w:rsidRDefault="00B3300D" w:rsidP="00B3300D">
      <w:pPr>
        <w:tabs>
          <w:tab w:val="left" w:pos="195"/>
          <w:tab w:val="right" w:pos="8065"/>
        </w:tabs>
        <w:jc w:val="center"/>
        <w:rPr>
          <w:rFonts w:ascii="Verdana" w:hAnsi="Verdana"/>
          <w:b/>
          <w:sz w:val="18"/>
          <w:szCs w:val="18"/>
        </w:rPr>
      </w:pPr>
      <w:r>
        <w:rPr>
          <w:rFonts w:ascii="Verdana" w:hAnsi="Verdana"/>
          <w:b/>
          <w:sz w:val="18"/>
          <w:szCs w:val="18"/>
        </w:rPr>
        <w:t>CARRERA 1 B No. 4 B -07   TEL. 8493069</w:t>
      </w:r>
    </w:p>
    <w:p w:rsidR="00B3300D" w:rsidRDefault="00B3300D" w:rsidP="00B3300D">
      <w:pPr>
        <w:tabs>
          <w:tab w:val="left" w:pos="195"/>
          <w:tab w:val="right" w:pos="8065"/>
        </w:tabs>
        <w:rPr>
          <w:rFonts w:ascii="Verdana" w:hAnsi="Verdana"/>
          <w:b/>
          <w:sz w:val="18"/>
          <w:szCs w:val="18"/>
        </w:rPr>
      </w:pPr>
      <w:r>
        <w:rPr>
          <w:rFonts w:ascii="Verdana" w:hAnsi="Verdana"/>
          <w:b/>
          <w:sz w:val="18"/>
          <w:szCs w:val="18"/>
        </w:rPr>
        <w:t xml:space="preserve">                               </w:t>
      </w:r>
      <w:hyperlink r:id="rId6" w:history="1">
        <w:r w:rsidRPr="009D223B">
          <w:rPr>
            <w:rStyle w:val="Hipervnculo"/>
            <w:rFonts w:ascii="Verdana" w:hAnsi="Verdana"/>
            <w:b/>
            <w:sz w:val="18"/>
            <w:szCs w:val="18"/>
          </w:rPr>
          <w:t>juzgadopmmorales@gmail.com</w:t>
        </w:r>
      </w:hyperlink>
    </w:p>
    <w:p w:rsidR="00B3300D" w:rsidRDefault="00B3300D" w:rsidP="00B3300D">
      <w:pPr>
        <w:tabs>
          <w:tab w:val="left" w:pos="195"/>
          <w:tab w:val="right" w:pos="8065"/>
        </w:tabs>
        <w:rPr>
          <w:rFonts w:ascii="Verdana" w:hAnsi="Verdana"/>
          <w:b/>
          <w:sz w:val="18"/>
          <w:szCs w:val="18"/>
        </w:rPr>
      </w:pPr>
      <w:r>
        <w:rPr>
          <w:rFonts w:ascii="Verdana" w:hAnsi="Verdana"/>
          <w:b/>
          <w:sz w:val="18"/>
          <w:szCs w:val="18"/>
        </w:rPr>
        <w:t xml:space="preserve">                                           </w:t>
      </w:r>
      <w:hyperlink r:id="rId7" w:history="1">
        <w:r w:rsidRPr="009D223B">
          <w:rPr>
            <w:rStyle w:val="Hipervnculo"/>
            <w:rFonts w:ascii="Verdana" w:hAnsi="Verdana"/>
            <w:b/>
            <w:sz w:val="18"/>
            <w:szCs w:val="18"/>
          </w:rPr>
          <w:t>j01prmmorales@cendoj.ramajudicial.gov.co</w:t>
        </w:r>
      </w:hyperlink>
    </w:p>
    <w:p w:rsidR="00B3300D" w:rsidRDefault="00B3300D" w:rsidP="00B3300D">
      <w:pPr>
        <w:tabs>
          <w:tab w:val="left" w:pos="195"/>
          <w:tab w:val="right" w:pos="8065"/>
        </w:tabs>
        <w:rPr>
          <w:rFonts w:ascii="Verdana" w:hAnsi="Verdana"/>
          <w:b/>
          <w:sz w:val="18"/>
          <w:szCs w:val="18"/>
        </w:rPr>
      </w:pPr>
    </w:p>
    <w:p w:rsidR="00B3300D" w:rsidRDefault="00B3300D" w:rsidP="00B3300D">
      <w:pPr>
        <w:jc w:val="both"/>
        <w:rPr>
          <w:rFonts w:ascii="Calibri" w:hAnsi="Calibri"/>
          <w:sz w:val="22"/>
          <w:szCs w:val="22"/>
          <w:lang w:val="es-MX"/>
        </w:rPr>
      </w:pPr>
    </w:p>
    <w:p w:rsidR="00B3300D" w:rsidRDefault="00B3300D" w:rsidP="00B3300D">
      <w:pPr>
        <w:jc w:val="both"/>
        <w:rPr>
          <w:lang w:val="es-MX"/>
        </w:rPr>
      </w:pPr>
    </w:p>
    <w:p w:rsidR="00B3300D" w:rsidRPr="003968BE" w:rsidRDefault="00B3300D" w:rsidP="00B3300D">
      <w:pPr>
        <w:pStyle w:val="Puesto"/>
        <w:jc w:val="center"/>
        <w:rPr>
          <w:rFonts w:ascii="Century Gothic" w:hAnsi="Century Gothic" w:cs="Calibri"/>
          <w:lang w:val="es-MX" w:eastAsia="es-PE"/>
        </w:rPr>
      </w:pPr>
      <w:r w:rsidRPr="003968BE">
        <w:rPr>
          <w:rFonts w:ascii="Century Gothic" w:hAnsi="Century Gothic" w:cs="Calibri"/>
          <w:lang w:val="es-MX" w:eastAsia="es-PE"/>
        </w:rPr>
        <w:t>Morales, Cauca, diez  de diciembre de dos mil veintiuno (2021).</w:t>
      </w:r>
    </w:p>
    <w:p w:rsidR="00B3300D" w:rsidRDefault="00B3300D" w:rsidP="00B3300D">
      <w:pPr>
        <w:tabs>
          <w:tab w:val="left" w:pos="2760"/>
        </w:tabs>
        <w:jc w:val="center"/>
        <w:rPr>
          <w:rFonts w:ascii="Century Gothic" w:hAnsi="Century Gothic" w:cs="Arial"/>
          <w:b/>
          <w:bCs/>
          <w:color w:val="0070C0"/>
          <w:sz w:val="22"/>
          <w:szCs w:val="22"/>
          <w:lang w:val="es-MX"/>
        </w:rPr>
      </w:pPr>
    </w:p>
    <w:p w:rsidR="00B3300D" w:rsidRDefault="00B3300D" w:rsidP="00B3300D">
      <w:pPr>
        <w:tabs>
          <w:tab w:val="left" w:pos="2760"/>
        </w:tabs>
        <w:jc w:val="both"/>
        <w:rPr>
          <w:rFonts w:ascii="Century Gothic" w:hAnsi="Century Gothic" w:cs="Arial"/>
          <w:bCs/>
          <w:sz w:val="24"/>
          <w:szCs w:val="24"/>
          <w:lang w:val="es-MX"/>
        </w:rPr>
      </w:pPr>
      <w:r w:rsidRPr="003968BE">
        <w:rPr>
          <w:rFonts w:ascii="Century Gothic" w:hAnsi="Century Gothic" w:cs="Arial"/>
          <w:bCs/>
          <w:sz w:val="24"/>
          <w:szCs w:val="24"/>
          <w:lang w:val="es-MX"/>
        </w:rPr>
        <w:t xml:space="preserve">En el proceso de </w:t>
      </w:r>
      <w:r>
        <w:rPr>
          <w:rFonts w:ascii="Century Gothic" w:hAnsi="Century Gothic" w:cs="Arial"/>
          <w:bCs/>
          <w:sz w:val="24"/>
          <w:szCs w:val="24"/>
          <w:lang w:val="es-MX"/>
        </w:rPr>
        <w:t>la re</w:t>
      </w:r>
      <w:r w:rsidRPr="003968BE">
        <w:rPr>
          <w:rFonts w:ascii="Century Gothic" w:hAnsi="Century Gothic" w:cs="Arial"/>
          <w:bCs/>
          <w:sz w:val="24"/>
          <w:szCs w:val="24"/>
          <w:lang w:val="es-MX"/>
        </w:rPr>
        <w:t>ferencia</w:t>
      </w:r>
      <w:r>
        <w:rPr>
          <w:rFonts w:ascii="Century Gothic" w:hAnsi="Century Gothic" w:cs="Arial"/>
          <w:bCs/>
          <w:sz w:val="24"/>
          <w:szCs w:val="24"/>
          <w:lang w:val="es-MX"/>
        </w:rPr>
        <w:t xml:space="preserve"> se tiene que la señora LILY XIMENA SANCHEZ RIOS, en escrito presentado ante este Juzgado el día 12 de noviembre del 2021, con la cual contesta el requerimiento realizado por este despacho Judicial mediante Auto N° 032 del día 25 de octubre del 2021, y en cual también se requirió al señor ALEXANDER HOMEZ LÓPEZ y que a la fecha no ha contestado.</w:t>
      </w:r>
    </w:p>
    <w:p w:rsidR="00B3300D" w:rsidRDefault="00B3300D" w:rsidP="00B3300D">
      <w:pPr>
        <w:tabs>
          <w:tab w:val="left" w:pos="2760"/>
        </w:tabs>
        <w:jc w:val="both"/>
        <w:rPr>
          <w:rFonts w:ascii="Century Gothic" w:hAnsi="Century Gothic" w:cs="Arial"/>
          <w:bCs/>
          <w:sz w:val="24"/>
          <w:szCs w:val="24"/>
          <w:lang w:val="es-MX"/>
        </w:rPr>
      </w:pPr>
    </w:p>
    <w:p w:rsidR="00B3300D" w:rsidRPr="003968BE" w:rsidRDefault="00B3300D" w:rsidP="00B3300D">
      <w:pPr>
        <w:tabs>
          <w:tab w:val="left" w:pos="2760"/>
        </w:tabs>
        <w:jc w:val="both"/>
        <w:rPr>
          <w:rFonts w:ascii="Century Gothic" w:hAnsi="Century Gothic" w:cs="Arial"/>
          <w:bCs/>
          <w:color w:val="0070C0"/>
          <w:sz w:val="24"/>
          <w:szCs w:val="24"/>
          <w:lang w:val="es-MX"/>
        </w:rPr>
      </w:pPr>
      <w:r>
        <w:rPr>
          <w:rFonts w:ascii="Century Gothic" w:hAnsi="Century Gothic" w:cs="Arial"/>
          <w:bCs/>
          <w:sz w:val="24"/>
          <w:szCs w:val="24"/>
          <w:lang w:val="es-MX"/>
        </w:rPr>
        <w:t xml:space="preserve">Teniendo en cuenta lo anterior, se correrá traslado a la parte actora de la contestación del requerimiento hecho a la señora   LILY XIMENA SANCHEZ RIOS por parte de este Despacho Judicial, para que si es el caso se pronuncia al respecto, en el término de tres (03) días hábiles contados a partir de la publicación del  mismo en el portal de la Rama Judicial </w:t>
      </w:r>
    </w:p>
    <w:p w:rsidR="00B3300D" w:rsidRDefault="00B3300D" w:rsidP="00B3300D">
      <w:pPr>
        <w:jc w:val="both"/>
        <w:rPr>
          <w:rFonts w:ascii="Century Gothic" w:hAnsi="Century Gothic" w:cs="Arial"/>
          <w:color w:val="0070C0"/>
          <w:sz w:val="24"/>
          <w:szCs w:val="24"/>
          <w:lang w:val="es-MX"/>
        </w:rPr>
      </w:pPr>
    </w:p>
    <w:p w:rsidR="00B3300D" w:rsidRDefault="00B3300D" w:rsidP="00B3300D">
      <w:pPr>
        <w:jc w:val="both"/>
        <w:rPr>
          <w:rFonts w:ascii="Century Gothic" w:hAnsi="Century Gothic" w:cs="Arial"/>
          <w:sz w:val="24"/>
          <w:szCs w:val="24"/>
          <w:lang w:val="es-MX"/>
        </w:rPr>
      </w:pPr>
      <w:r>
        <w:rPr>
          <w:rFonts w:ascii="Century Gothic" w:hAnsi="Century Gothic" w:cs="Arial"/>
          <w:sz w:val="24"/>
          <w:szCs w:val="24"/>
          <w:lang w:val="es-MX"/>
        </w:rPr>
        <w:t>Por lo anteriormente expuesto, el JUZGADO PROMISCUO MUNICIPAL DE MORALES-CAUCA,</w:t>
      </w:r>
    </w:p>
    <w:p w:rsidR="00B3300D" w:rsidRPr="00BF3177" w:rsidRDefault="00B3300D" w:rsidP="00B3300D">
      <w:pPr>
        <w:jc w:val="both"/>
        <w:rPr>
          <w:rFonts w:ascii="Century Gothic" w:hAnsi="Century Gothic" w:cs="Arial"/>
          <w:sz w:val="24"/>
          <w:szCs w:val="24"/>
          <w:lang w:val="es-MX"/>
        </w:rPr>
      </w:pPr>
      <w:r>
        <w:rPr>
          <w:rFonts w:ascii="Century Gothic" w:hAnsi="Century Gothic" w:cs="Arial"/>
          <w:sz w:val="24"/>
          <w:szCs w:val="24"/>
          <w:lang w:val="es-MX"/>
        </w:rPr>
        <w:t xml:space="preserve"> </w:t>
      </w:r>
    </w:p>
    <w:p w:rsidR="00B3300D" w:rsidRPr="00BF3177" w:rsidRDefault="00B3300D" w:rsidP="00B3300D">
      <w:pPr>
        <w:jc w:val="center"/>
        <w:rPr>
          <w:rFonts w:ascii="Century Gothic" w:hAnsi="Century Gothic" w:cs="Arial"/>
          <w:b/>
          <w:bCs/>
          <w:sz w:val="24"/>
          <w:szCs w:val="24"/>
          <w:u w:val="single"/>
          <w:lang w:val="es-MX"/>
        </w:rPr>
      </w:pPr>
      <w:r w:rsidRPr="00BF3177">
        <w:rPr>
          <w:rFonts w:ascii="Century Gothic" w:hAnsi="Century Gothic" w:cs="Arial"/>
          <w:b/>
          <w:bCs/>
          <w:sz w:val="24"/>
          <w:szCs w:val="24"/>
          <w:u w:val="single"/>
          <w:lang w:val="es-MX"/>
        </w:rPr>
        <w:t>D I S P O N E:</w:t>
      </w:r>
    </w:p>
    <w:p w:rsidR="00B3300D" w:rsidRPr="00BF3177" w:rsidRDefault="00B3300D" w:rsidP="00B3300D">
      <w:pPr>
        <w:jc w:val="both"/>
        <w:rPr>
          <w:rFonts w:ascii="Century Gothic" w:hAnsi="Century Gothic" w:cs="Arial"/>
          <w:sz w:val="24"/>
          <w:szCs w:val="24"/>
          <w:u w:val="single"/>
          <w:lang w:val="es-MX"/>
        </w:rPr>
      </w:pPr>
    </w:p>
    <w:p w:rsidR="00B3300D" w:rsidRPr="003968BE" w:rsidRDefault="00B3300D" w:rsidP="00B3300D">
      <w:pPr>
        <w:tabs>
          <w:tab w:val="left" w:pos="2760"/>
        </w:tabs>
        <w:jc w:val="both"/>
        <w:rPr>
          <w:rFonts w:ascii="Century Gothic" w:hAnsi="Century Gothic" w:cs="Arial"/>
          <w:bCs/>
          <w:color w:val="0070C0"/>
          <w:sz w:val="24"/>
          <w:szCs w:val="24"/>
          <w:lang w:val="es-MX"/>
        </w:rPr>
      </w:pPr>
      <w:r w:rsidRPr="00BF3177">
        <w:rPr>
          <w:rFonts w:ascii="Century Gothic" w:hAnsi="Century Gothic" w:cs="Arial"/>
          <w:b/>
          <w:sz w:val="24"/>
          <w:szCs w:val="24"/>
          <w:u w:val="single"/>
          <w:lang w:val="es-MX"/>
        </w:rPr>
        <w:t>PRIMERO</w:t>
      </w:r>
      <w:r w:rsidRPr="00BF3177">
        <w:rPr>
          <w:rFonts w:ascii="Century Gothic" w:hAnsi="Century Gothic" w:cs="Arial"/>
          <w:sz w:val="24"/>
          <w:szCs w:val="24"/>
          <w:lang w:val="es-MX"/>
        </w:rPr>
        <w:t>: CO</w:t>
      </w:r>
      <w:r>
        <w:rPr>
          <w:rFonts w:ascii="Century Gothic" w:hAnsi="Century Gothic" w:cs="Arial"/>
          <w:sz w:val="24"/>
          <w:szCs w:val="24"/>
          <w:lang w:val="es-MX"/>
        </w:rPr>
        <w:t xml:space="preserve">RRER TRASLADO del </w:t>
      </w:r>
      <w:r>
        <w:rPr>
          <w:rFonts w:ascii="Century Gothic" w:hAnsi="Century Gothic" w:cs="Arial"/>
          <w:bCs/>
          <w:sz w:val="24"/>
          <w:szCs w:val="24"/>
          <w:lang w:val="es-MX"/>
        </w:rPr>
        <w:t>escrito presentado ante este Juzgado el día 12 de noviembre del 2021, pr</w:t>
      </w:r>
      <w:r>
        <w:rPr>
          <w:rFonts w:ascii="Century Gothic" w:hAnsi="Century Gothic" w:cs="Arial"/>
          <w:sz w:val="24"/>
          <w:szCs w:val="24"/>
          <w:lang w:val="es-MX"/>
        </w:rPr>
        <w:t>esentado</w:t>
      </w:r>
      <w:r w:rsidRPr="00BF3177">
        <w:rPr>
          <w:rFonts w:ascii="Century Gothic" w:hAnsi="Century Gothic" w:cs="Arial"/>
          <w:sz w:val="24"/>
          <w:szCs w:val="24"/>
          <w:lang w:val="es-MX"/>
        </w:rPr>
        <w:t xml:space="preserve">  por la parte demanda dentro del proceso en referencia por el término de tres (3) días</w:t>
      </w:r>
      <w:r>
        <w:rPr>
          <w:rFonts w:ascii="Century Gothic" w:hAnsi="Century Gothic" w:cs="Arial"/>
          <w:sz w:val="24"/>
          <w:szCs w:val="24"/>
          <w:lang w:val="es-MX"/>
        </w:rPr>
        <w:t xml:space="preserve"> , </w:t>
      </w:r>
      <w:r>
        <w:rPr>
          <w:rFonts w:ascii="Century Gothic" w:hAnsi="Century Gothic" w:cs="Arial"/>
          <w:bCs/>
          <w:sz w:val="24"/>
          <w:szCs w:val="24"/>
          <w:lang w:val="es-MX"/>
        </w:rPr>
        <w:t xml:space="preserve">contados a partir de la publicación del  mismo en el portal de la Rama Judicial </w:t>
      </w:r>
    </w:p>
    <w:p w:rsidR="00B3300D" w:rsidRPr="00BF3177" w:rsidRDefault="00B3300D" w:rsidP="00B3300D">
      <w:pPr>
        <w:jc w:val="both"/>
        <w:rPr>
          <w:rFonts w:ascii="Century Gothic" w:hAnsi="Century Gothic" w:cs="Arial"/>
          <w:sz w:val="24"/>
          <w:szCs w:val="24"/>
          <w:lang w:val="es-MX"/>
        </w:rPr>
      </w:pPr>
    </w:p>
    <w:p w:rsidR="00B3300D" w:rsidRPr="00BF3177" w:rsidRDefault="00B3300D" w:rsidP="00B3300D">
      <w:pPr>
        <w:jc w:val="both"/>
        <w:rPr>
          <w:rFonts w:ascii="Century Gothic" w:hAnsi="Century Gothic" w:cs="Arial"/>
          <w:color w:val="0070C0"/>
          <w:sz w:val="22"/>
          <w:szCs w:val="22"/>
          <w:lang w:val="es-MX"/>
        </w:rPr>
      </w:pPr>
    </w:p>
    <w:p w:rsidR="00B3300D" w:rsidRDefault="00B3300D" w:rsidP="00B3300D">
      <w:pPr>
        <w:jc w:val="both"/>
        <w:rPr>
          <w:rFonts w:ascii="Century Gothic" w:hAnsi="Century Gothic" w:cs="Arial"/>
          <w:sz w:val="24"/>
          <w:szCs w:val="24"/>
          <w:lang w:val="es-MX"/>
        </w:rPr>
      </w:pPr>
      <w:r w:rsidRPr="00BF3177">
        <w:rPr>
          <w:rFonts w:ascii="Century Gothic" w:hAnsi="Century Gothic" w:cs="Arial"/>
          <w:b/>
          <w:sz w:val="24"/>
          <w:szCs w:val="24"/>
          <w:u w:val="single"/>
          <w:lang w:val="es-MX"/>
        </w:rPr>
        <w:t>SEGUNDO:</w:t>
      </w:r>
      <w:r w:rsidRPr="00BF3177">
        <w:rPr>
          <w:rFonts w:ascii="Century Gothic" w:hAnsi="Century Gothic" w:cs="Arial"/>
          <w:sz w:val="24"/>
          <w:szCs w:val="24"/>
          <w:lang w:val="es-MX"/>
        </w:rPr>
        <w:t xml:space="preserve"> </w:t>
      </w:r>
      <w:r>
        <w:rPr>
          <w:rFonts w:ascii="Century Gothic" w:hAnsi="Century Gothic" w:cs="Arial"/>
          <w:sz w:val="24"/>
          <w:szCs w:val="24"/>
          <w:lang w:val="es-MX"/>
        </w:rPr>
        <w:t xml:space="preserve">Vencido el Término otorgado a la parte actora, se resolverá lo que en derecho corresponda </w:t>
      </w:r>
    </w:p>
    <w:p w:rsidR="00B3300D" w:rsidRDefault="00B3300D" w:rsidP="00B3300D">
      <w:pPr>
        <w:jc w:val="both"/>
        <w:rPr>
          <w:rFonts w:ascii="Century Gothic" w:hAnsi="Century Gothic" w:cs="Arial"/>
          <w:sz w:val="24"/>
          <w:szCs w:val="24"/>
          <w:lang w:val="es-MX"/>
        </w:rPr>
      </w:pPr>
    </w:p>
    <w:p w:rsidR="00B3300D" w:rsidRPr="00BF3177" w:rsidRDefault="00B3300D" w:rsidP="00B3300D">
      <w:pPr>
        <w:jc w:val="both"/>
        <w:rPr>
          <w:rFonts w:ascii="Century Gothic" w:hAnsi="Century Gothic" w:cs="Arial"/>
          <w:sz w:val="24"/>
          <w:szCs w:val="24"/>
          <w:lang w:val="es-MX"/>
        </w:rPr>
      </w:pPr>
    </w:p>
    <w:p w:rsidR="00B3300D" w:rsidRDefault="00B3300D" w:rsidP="00B3300D">
      <w:pPr>
        <w:jc w:val="both"/>
        <w:rPr>
          <w:rFonts w:ascii="Arial" w:hAnsi="Arial" w:cs="Arial"/>
          <w:color w:val="0070C0"/>
          <w:sz w:val="22"/>
          <w:szCs w:val="22"/>
          <w:lang w:val="es-MX"/>
        </w:rPr>
      </w:pPr>
    </w:p>
    <w:p w:rsidR="00B3300D" w:rsidRDefault="00B3300D" w:rsidP="00B3300D">
      <w:pPr>
        <w:pStyle w:val="Puesto"/>
        <w:jc w:val="center"/>
        <w:rPr>
          <w:rFonts w:ascii="Verdana" w:hAnsi="Verdana" w:cs="Arial"/>
          <w:b/>
          <w:bCs/>
        </w:rPr>
      </w:pPr>
      <w:r>
        <w:rPr>
          <w:rFonts w:ascii="Verdana" w:hAnsi="Verdana" w:cs="Arial"/>
          <w:b/>
          <w:bCs/>
        </w:rPr>
        <w:t>NOTIFÍQUESE Y CÚMPLASE</w:t>
      </w:r>
    </w:p>
    <w:p w:rsidR="00B3300D" w:rsidRDefault="00B3300D" w:rsidP="00B3300D">
      <w:pPr>
        <w:pStyle w:val="Puesto"/>
        <w:jc w:val="both"/>
        <w:rPr>
          <w:rFonts w:ascii="Verdana" w:hAnsi="Verdana" w:cs="Arial"/>
        </w:rPr>
      </w:pPr>
    </w:p>
    <w:p w:rsidR="00B3300D" w:rsidRDefault="00B3300D" w:rsidP="00B3300D">
      <w:pPr>
        <w:pStyle w:val="Puesto"/>
        <w:jc w:val="both"/>
        <w:rPr>
          <w:rFonts w:ascii="Verdana" w:hAnsi="Verdana" w:cs="Arial"/>
        </w:rPr>
      </w:pPr>
    </w:p>
    <w:p w:rsidR="00B3300D" w:rsidRDefault="00B3300D" w:rsidP="00B3300D">
      <w:pPr>
        <w:pStyle w:val="Puesto"/>
        <w:jc w:val="both"/>
        <w:rPr>
          <w:rFonts w:ascii="Verdana" w:hAnsi="Verdana" w:cs="Arial"/>
        </w:rPr>
      </w:pPr>
    </w:p>
    <w:p w:rsidR="00B3300D" w:rsidRDefault="00B3300D" w:rsidP="00B3300D">
      <w:pPr>
        <w:pStyle w:val="Puesto"/>
        <w:jc w:val="both"/>
        <w:rPr>
          <w:rFonts w:ascii="Verdana" w:hAnsi="Verdana" w:cs="Arial"/>
        </w:rPr>
      </w:pPr>
      <w:r>
        <w:rPr>
          <w:rFonts w:ascii="Verdana" w:hAnsi="Verdana" w:cs="Arial"/>
        </w:rPr>
        <w:t>El Juez,</w:t>
      </w:r>
    </w:p>
    <w:p w:rsidR="00B3300D" w:rsidRDefault="00B3300D" w:rsidP="00B3300D">
      <w:pPr>
        <w:pStyle w:val="Puesto"/>
        <w:jc w:val="both"/>
        <w:rPr>
          <w:rFonts w:ascii="Verdana" w:hAnsi="Verdana" w:cs="Arial"/>
        </w:rPr>
      </w:pPr>
      <w:r>
        <w:rPr>
          <w:rFonts w:ascii="Verdana" w:hAnsi="Verdana" w:cs="Arial"/>
        </w:rPr>
        <w:tab/>
      </w:r>
    </w:p>
    <w:p w:rsidR="00B3300D" w:rsidRDefault="00B3300D" w:rsidP="00B3300D">
      <w:pPr>
        <w:pStyle w:val="Puesto"/>
        <w:jc w:val="both"/>
        <w:rPr>
          <w:rFonts w:ascii="Verdana" w:hAnsi="Verdana" w:cs="Arial"/>
        </w:rPr>
      </w:pPr>
    </w:p>
    <w:p w:rsidR="00B3300D" w:rsidRDefault="00B3300D" w:rsidP="00B3300D">
      <w:pPr>
        <w:pStyle w:val="Puesto"/>
        <w:jc w:val="center"/>
        <w:rPr>
          <w:rFonts w:ascii="Verdana" w:hAnsi="Verdana" w:cs="Arial"/>
          <w:b/>
        </w:rPr>
      </w:pPr>
      <w:r>
        <w:rPr>
          <w:rFonts w:ascii="Verdana" w:hAnsi="Verdana" w:cs="Arial"/>
          <w:b/>
        </w:rPr>
        <w:t>FREDY ANTONIO SARRIA ANAYA</w:t>
      </w:r>
    </w:p>
    <w:p w:rsidR="00B3300D" w:rsidRDefault="00B3300D" w:rsidP="00B3300D">
      <w:pPr>
        <w:pStyle w:val="Textopredeterminado"/>
        <w:jc w:val="center"/>
        <w:rPr>
          <w:rFonts w:ascii="Verdana" w:hAnsi="Verdana" w:cs="Arial"/>
          <w:b/>
        </w:rPr>
      </w:pPr>
    </w:p>
    <w:p w:rsidR="00B3300D" w:rsidRDefault="00B3300D" w:rsidP="00B3300D">
      <w:pPr>
        <w:rPr>
          <w:rFonts w:ascii="Verdana" w:hAnsi="Verdana" w:cs="Calibri"/>
          <w:b/>
          <w:sz w:val="24"/>
          <w:szCs w:val="24"/>
          <w:lang w:val="es-PE" w:eastAsia="es-PE"/>
        </w:rPr>
      </w:pPr>
    </w:p>
    <w:p w:rsidR="00B3300D" w:rsidRDefault="00B3300D" w:rsidP="00B3300D">
      <w:pPr>
        <w:pStyle w:val="Sinespaciado"/>
        <w:jc w:val="both"/>
        <w:rPr>
          <w:rFonts w:ascii="Cambria" w:hAnsi="Cambria"/>
          <w:b/>
          <w:bCs/>
          <w:sz w:val="24"/>
          <w:szCs w:val="24"/>
          <w:lang w:val="es-MX"/>
        </w:rPr>
      </w:pPr>
    </w:p>
    <w:p w:rsidR="00B3300D" w:rsidRDefault="00B3300D" w:rsidP="00B3300D">
      <w:pPr>
        <w:pStyle w:val="Sinespaciado"/>
        <w:jc w:val="both"/>
        <w:rPr>
          <w:rFonts w:ascii="Cambria" w:hAnsi="Cambria"/>
          <w:b/>
          <w:bCs/>
          <w:sz w:val="24"/>
          <w:szCs w:val="24"/>
          <w:lang w:val="es-MX"/>
        </w:rPr>
      </w:pPr>
    </w:p>
    <w:p w:rsidR="00B3300D" w:rsidRDefault="00B3300D" w:rsidP="00B3300D">
      <w:pPr>
        <w:pStyle w:val="Sinespaciado"/>
        <w:jc w:val="both"/>
        <w:rPr>
          <w:rFonts w:ascii="Cambria" w:hAnsi="Cambria"/>
          <w:b/>
          <w:bCs/>
          <w:sz w:val="24"/>
          <w:szCs w:val="24"/>
          <w:lang w:val="es-MX"/>
        </w:rPr>
      </w:pPr>
    </w:p>
    <w:tbl>
      <w:tblPr>
        <w:tblStyle w:val="Tablaconcuadrcula"/>
        <w:tblpPr w:leftFromText="141" w:rightFromText="141" w:vertAnchor="text" w:horzAnchor="margin" w:tblpXSpec="right" w:tblpY="24"/>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5665"/>
      </w:tblGrid>
      <w:tr w:rsidR="00B3300D" w:rsidTr="00C32C84">
        <w:trPr>
          <w:trHeight w:val="2450"/>
        </w:trPr>
        <w:tc>
          <w:tcPr>
            <w:tcW w:w="5665" w:type="dxa"/>
            <w:tcBorders>
              <w:top w:val="thinThickSmallGap" w:sz="24" w:space="0" w:color="auto"/>
              <w:left w:val="thinThickSmallGap" w:sz="24" w:space="0" w:color="auto"/>
              <w:bottom w:val="thinThickSmallGap" w:sz="24" w:space="0" w:color="auto"/>
              <w:right w:val="thinThickSmallGap" w:sz="24" w:space="0" w:color="auto"/>
            </w:tcBorders>
          </w:tcPr>
          <w:p w:rsidR="00B3300D" w:rsidRDefault="00B3300D" w:rsidP="00C32C84">
            <w:pPr>
              <w:jc w:val="center"/>
              <w:rPr>
                <w:rFonts w:ascii="Verdana" w:hAnsi="Verdana"/>
                <w:sz w:val="28"/>
                <w:szCs w:val="28"/>
              </w:rPr>
            </w:pPr>
            <w:r>
              <w:rPr>
                <w:rFonts w:ascii="Verdana" w:hAnsi="Verdana"/>
                <w:sz w:val="28"/>
                <w:szCs w:val="28"/>
              </w:rPr>
              <w:lastRenderedPageBreak/>
              <w:t>JUZGADO PROMISCUO MUNICIPAL DE MORALES CAUCA</w:t>
            </w:r>
          </w:p>
          <w:p w:rsidR="00B3300D" w:rsidRDefault="00B3300D" w:rsidP="00C32C84">
            <w:pPr>
              <w:jc w:val="center"/>
              <w:rPr>
                <w:rFonts w:ascii="Cambria" w:hAnsi="Cambria"/>
                <w:b/>
                <w:sz w:val="24"/>
                <w:szCs w:val="24"/>
              </w:rPr>
            </w:pPr>
          </w:p>
          <w:p w:rsidR="00B3300D" w:rsidRDefault="00B3300D" w:rsidP="00C32C84">
            <w:pPr>
              <w:jc w:val="center"/>
              <w:rPr>
                <w:rFonts w:ascii="Cambria" w:hAnsi="Cambria"/>
                <w:b/>
                <w:sz w:val="32"/>
                <w:szCs w:val="32"/>
                <w:u w:val="single"/>
              </w:rPr>
            </w:pPr>
            <w:r>
              <w:rPr>
                <w:rFonts w:ascii="Cambria" w:hAnsi="Cambria"/>
                <w:b/>
                <w:sz w:val="32"/>
                <w:szCs w:val="32"/>
                <w:u w:val="single"/>
              </w:rPr>
              <w:t>NOTIFICACION POR ESTADO</w:t>
            </w:r>
          </w:p>
          <w:p w:rsidR="00B3300D" w:rsidRDefault="00B3300D" w:rsidP="00C32C84">
            <w:pPr>
              <w:jc w:val="center"/>
              <w:rPr>
                <w:rFonts w:ascii="Cambria" w:hAnsi="Cambria"/>
                <w:b/>
                <w:sz w:val="24"/>
                <w:szCs w:val="24"/>
                <w:u w:val="single"/>
              </w:rPr>
            </w:pPr>
          </w:p>
          <w:p w:rsidR="00B3300D" w:rsidRDefault="00B3300D" w:rsidP="00C32C84">
            <w:pPr>
              <w:spacing w:line="360" w:lineRule="auto"/>
              <w:jc w:val="both"/>
              <w:rPr>
                <w:rFonts w:ascii="Verdana" w:hAnsi="Verdana"/>
                <w:sz w:val="24"/>
                <w:szCs w:val="24"/>
              </w:rPr>
            </w:pPr>
            <w:r>
              <w:rPr>
                <w:rFonts w:ascii="Verdana" w:hAnsi="Verdana"/>
                <w:sz w:val="24"/>
                <w:szCs w:val="24"/>
              </w:rPr>
              <w:t>La anterior providencia se notifica por  anotaci</w:t>
            </w:r>
            <w:r>
              <w:rPr>
                <w:rFonts w:ascii="Verdana" w:hAnsi="Verdana"/>
                <w:sz w:val="24"/>
                <w:szCs w:val="24"/>
              </w:rPr>
              <w:t>ón  en  estado N°______ hoy _______ (____) de dic</w:t>
            </w:r>
            <w:bookmarkStart w:id="0" w:name="_GoBack"/>
            <w:bookmarkEnd w:id="0"/>
            <w:r>
              <w:rPr>
                <w:rFonts w:ascii="Verdana" w:hAnsi="Verdana"/>
                <w:sz w:val="24"/>
                <w:szCs w:val="24"/>
              </w:rPr>
              <w:t>iembre del  2.021</w:t>
            </w:r>
          </w:p>
          <w:p w:rsidR="00B3300D" w:rsidRDefault="00B3300D" w:rsidP="00C32C84">
            <w:pPr>
              <w:jc w:val="both"/>
              <w:rPr>
                <w:rFonts w:ascii="Cambria" w:hAnsi="Cambria"/>
                <w:b/>
                <w:sz w:val="24"/>
                <w:szCs w:val="24"/>
              </w:rPr>
            </w:pPr>
          </w:p>
          <w:p w:rsidR="00B3300D" w:rsidRDefault="00B3300D" w:rsidP="00C32C84">
            <w:pPr>
              <w:jc w:val="both"/>
              <w:rPr>
                <w:rFonts w:ascii="Cambria" w:hAnsi="Cambria"/>
                <w:b/>
                <w:sz w:val="24"/>
                <w:szCs w:val="24"/>
              </w:rPr>
            </w:pPr>
            <w:r>
              <w:rPr>
                <w:noProof/>
                <w:lang w:eastAsia="es-CO"/>
              </w:rPr>
              <w:drawing>
                <wp:anchor distT="0" distB="0" distL="114300" distR="114300" simplePos="0" relativeHeight="251662336" behindDoc="1" locked="0" layoutInCell="1" allowOverlap="1" wp14:anchorId="13A650E0" wp14:editId="6E7967BB">
                  <wp:simplePos x="0" y="0"/>
                  <wp:positionH relativeFrom="column">
                    <wp:posOffset>789305</wp:posOffset>
                  </wp:positionH>
                  <wp:positionV relativeFrom="paragraph">
                    <wp:posOffset>38100</wp:posOffset>
                  </wp:positionV>
                  <wp:extent cx="1905000" cy="533400"/>
                  <wp:effectExtent l="0" t="0" r="0" b="0"/>
                  <wp:wrapNone/>
                  <wp:docPr id="52" name="Imagen 52" descr="Firma Jud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descr="Firma Judith"/>
                          <pic:cNvPicPr>
                            <a:picLocks noChangeAspect="1" noChangeArrowheads="1"/>
                          </pic:cNvPicPr>
                        </pic:nvPicPr>
                        <pic:blipFill>
                          <a:blip r:embed="rId8" cstate="print">
                            <a:extLst>
                              <a:ext uri="{28A0092B-C50C-407E-A947-70E740481C1C}">
                                <a14:useLocalDpi xmlns:a14="http://schemas.microsoft.com/office/drawing/2010/main" val="0"/>
                              </a:ext>
                            </a:extLst>
                          </a:blip>
                          <a:srcRect b="35281"/>
                          <a:stretch>
                            <a:fillRect/>
                          </a:stretch>
                        </pic:blipFill>
                        <pic:spPr bwMode="auto">
                          <a:xfrm>
                            <a:off x="0" y="0"/>
                            <a:ext cx="1905000" cy="533400"/>
                          </a:xfrm>
                          <a:prstGeom prst="rect">
                            <a:avLst/>
                          </a:prstGeom>
                          <a:noFill/>
                        </pic:spPr>
                      </pic:pic>
                    </a:graphicData>
                  </a:graphic>
                  <wp14:sizeRelH relativeFrom="page">
                    <wp14:pctWidth>0</wp14:pctWidth>
                  </wp14:sizeRelH>
                  <wp14:sizeRelV relativeFrom="page">
                    <wp14:pctHeight>0</wp14:pctHeight>
                  </wp14:sizeRelV>
                </wp:anchor>
              </w:drawing>
            </w:r>
          </w:p>
          <w:p w:rsidR="00B3300D" w:rsidRDefault="00B3300D" w:rsidP="00C32C84">
            <w:pPr>
              <w:jc w:val="center"/>
              <w:rPr>
                <w:rFonts w:ascii="Cambria" w:hAnsi="Cambria"/>
                <w:b/>
                <w:sz w:val="24"/>
                <w:szCs w:val="24"/>
              </w:rPr>
            </w:pPr>
          </w:p>
          <w:p w:rsidR="00B3300D" w:rsidRDefault="00B3300D" w:rsidP="00C32C84">
            <w:pPr>
              <w:rPr>
                <w:rFonts w:ascii="Verdana" w:hAnsi="Verdana"/>
                <w:b/>
                <w:sz w:val="24"/>
                <w:szCs w:val="24"/>
              </w:rPr>
            </w:pPr>
            <w:r>
              <w:rPr>
                <w:rFonts w:ascii="Cambria" w:hAnsi="Cambria"/>
                <w:b/>
                <w:sz w:val="24"/>
                <w:szCs w:val="24"/>
              </w:rPr>
              <w:t xml:space="preserve">        _________________________________________________</w:t>
            </w:r>
          </w:p>
          <w:p w:rsidR="00B3300D" w:rsidRDefault="00B3300D" w:rsidP="00C32C84">
            <w:pPr>
              <w:jc w:val="center"/>
              <w:rPr>
                <w:rFonts w:ascii="Verdana" w:hAnsi="Verdana"/>
                <w:b/>
                <w:sz w:val="24"/>
                <w:szCs w:val="24"/>
              </w:rPr>
            </w:pPr>
            <w:r>
              <w:rPr>
                <w:rFonts w:ascii="Verdana" w:hAnsi="Verdana"/>
                <w:b/>
                <w:sz w:val="24"/>
                <w:szCs w:val="24"/>
              </w:rPr>
              <w:t>JUDITH MOTTA ROJAS</w:t>
            </w:r>
          </w:p>
          <w:p w:rsidR="00B3300D" w:rsidRDefault="00B3300D" w:rsidP="00C32C84">
            <w:pPr>
              <w:jc w:val="center"/>
              <w:rPr>
                <w:rFonts w:ascii="Cambria" w:hAnsi="Cambria" w:cs="Arial"/>
                <w:sz w:val="24"/>
                <w:szCs w:val="24"/>
              </w:rPr>
            </w:pPr>
            <w:r>
              <w:rPr>
                <w:rFonts w:ascii="Verdana" w:hAnsi="Verdana"/>
                <w:sz w:val="24"/>
                <w:szCs w:val="24"/>
              </w:rPr>
              <w:t>SECRETARIA</w:t>
            </w:r>
          </w:p>
        </w:tc>
      </w:tr>
    </w:tbl>
    <w:p w:rsidR="00915AFA" w:rsidRDefault="00915AFA"/>
    <w:sectPr w:rsidR="00915AFA" w:rsidSect="00B3300D">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00D"/>
    <w:rsid w:val="00915AFA"/>
    <w:rsid w:val="00B330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FD565-2F99-4124-B269-D9D954CD4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0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uiPriority w:val="99"/>
    <w:qFormat/>
    <w:rsid w:val="00B3300D"/>
    <w:pPr>
      <w:widowControl w:val="0"/>
      <w:autoSpaceDE w:val="0"/>
      <w:autoSpaceDN w:val="0"/>
      <w:adjustRightInd w:val="0"/>
    </w:pPr>
    <w:rPr>
      <w:rFonts w:ascii="Lucida Sans Typewriter" w:hAnsi="Lucida Sans Typewriter" w:cs="Lucida Sans Typewriter"/>
      <w:sz w:val="24"/>
      <w:szCs w:val="24"/>
    </w:rPr>
  </w:style>
  <w:style w:type="character" w:customStyle="1" w:styleId="PuestoCar">
    <w:name w:val="Puesto Car"/>
    <w:basedOn w:val="Fuentedeprrafopredeter"/>
    <w:link w:val="Puesto"/>
    <w:uiPriority w:val="99"/>
    <w:rsid w:val="00B3300D"/>
    <w:rPr>
      <w:rFonts w:ascii="Lucida Sans Typewriter" w:eastAsia="Times New Roman" w:hAnsi="Lucida Sans Typewriter" w:cs="Lucida Sans Typewriter"/>
      <w:sz w:val="24"/>
      <w:szCs w:val="24"/>
      <w:lang w:val="es-ES" w:eastAsia="es-ES"/>
    </w:rPr>
  </w:style>
  <w:style w:type="paragraph" w:customStyle="1" w:styleId="Textopredeterminado">
    <w:name w:val="Texto predeterminado"/>
    <w:basedOn w:val="Normal"/>
    <w:uiPriority w:val="99"/>
    <w:rsid w:val="00B3300D"/>
    <w:pPr>
      <w:autoSpaceDE w:val="0"/>
      <w:autoSpaceDN w:val="0"/>
      <w:adjustRightInd w:val="0"/>
    </w:pPr>
    <w:rPr>
      <w:rFonts w:ascii="Calibri" w:hAnsi="Calibri" w:cs="Calibri"/>
      <w:sz w:val="24"/>
      <w:szCs w:val="24"/>
      <w:lang w:val="es-MX" w:eastAsia="es-MX"/>
    </w:rPr>
  </w:style>
  <w:style w:type="character" w:styleId="Hipervnculo">
    <w:name w:val="Hyperlink"/>
    <w:basedOn w:val="Fuentedeprrafopredeter"/>
    <w:uiPriority w:val="99"/>
    <w:unhideWhenUsed/>
    <w:rsid w:val="00B3300D"/>
    <w:rPr>
      <w:color w:val="0563C1" w:themeColor="hyperlink"/>
      <w:u w:val="single"/>
    </w:rPr>
  </w:style>
  <w:style w:type="paragraph" w:styleId="Sinespaciado">
    <w:name w:val="No Spacing"/>
    <w:uiPriority w:val="99"/>
    <w:qFormat/>
    <w:rsid w:val="00B3300D"/>
    <w:pPr>
      <w:spacing w:after="0" w:line="240" w:lineRule="auto"/>
    </w:pPr>
    <w:rPr>
      <w:rFonts w:ascii="Calibri" w:eastAsia="Times New Roman" w:hAnsi="Calibri" w:cs="Calibri"/>
      <w:lang w:val="es-PE" w:eastAsia="es-PE"/>
    </w:rPr>
  </w:style>
  <w:style w:type="table" w:styleId="Tablaconcuadrcula">
    <w:name w:val="Table Grid"/>
    <w:basedOn w:val="Tablanormal"/>
    <w:uiPriority w:val="39"/>
    <w:rsid w:val="00B330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mailto:j01prmmorales@cendoj.ramajudicial.gov.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zgadopmmorales@gmail.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2050</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CSJ03648 CSJ</dc:creator>
  <cp:keywords/>
  <dc:description/>
  <cp:lastModifiedBy>CSJ03648 CSJ</cp:lastModifiedBy>
  <cp:revision>1</cp:revision>
  <dcterms:created xsi:type="dcterms:W3CDTF">2021-12-10T19:10:00Z</dcterms:created>
  <dcterms:modified xsi:type="dcterms:W3CDTF">2021-12-10T19:12:00Z</dcterms:modified>
</cp:coreProperties>
</file>