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A8" w:rsidRDefault="00650BA8" w:rsidP="00650BA8">
      <w:pPr>
        <w:pStyle w:val="Encabezado"/>
        <w:rPr>
          <w:sz w:val="18"/>
          <w:szCs w:val="18"/>
        </w:rPr>
      </w:pPr>
    </w:p>
    <w:p w:rsidR="00857AB7" w:rsidRDefault="00857AB7" w:rsidP="00D54786">
      <w:pPr>
        <w:pStyle w:val="Encabezado"/>
        <w:rPr>
          <w:sz w:val="18"/>
          <w:szCs w:val="18"/>
        </w:rPr>
      </w:pPr>
    </w:p>
    <w:p w:rsidR="00D54786" w:rsidRPr="00BB1E99" w:rsidRDefault="00D54786" w:rsidP="00D54786">
      <w:pPr>
        <w:pStyle w:val="Encabezado"/>
        <w:rPr>
          <w:sz w:val="18"/>
          <w:szCs w:val="18"/>
        </w:rPr>
      </w:pPr>
      <w:r w:rsidRPr="00BB1E99">
        <w:rPr>
          <w:sz w:val="18"/>
          <w:szCs w:val="18"/>
        </w:rPr>
        <w:t>Ref. Declarativo: Verbal Pertenencia.</w:t>
      </w:r>
    </w:p>
    <w:p w:rsidR="00D54786" w:rsidRPr="00BB1E99" w:rsidRDefault="00D54786" w:rsidP="00D54786">
      <w:pPr>
        <w:pStyle w:val="Encabezado"/>
        <w:rPr>
          <w:sz w:val="18"/>
          <w:szCs w:val="18"/>
        </w:rPr>
      </w:pPr>
      <w:r w:rsidRPr="00BB1E99">
        <w:rPr>
          <w:sz w:val="18"/>
          <w:szCs w:val="18"/>
        </w:rPr>
        <w:t>Rad. 505904089001 2018 00006 00</w:t>
      </w:r>
      <w:r w:rsidR="00EB107D">
        <w:rPr>
          <w:sz w:val="18"/>
          <w:szCs w:val="18"/>
        </w:rPr>
        <w:t xml:space="preserve"> </w:t>
      </w:r>
    </w:p>
    <w:p w:rsidR="00D54786" w:rsidRPr="00BB1E99" w:rsidRDefault="00D54786" w:rsidP="00D54786">
      <w:pPr>
        <w:pStyle w:val="Encabezado"/>
        <w:rPr>
          <w:sz w:val="18"/>
          <w:szCs w:val="18"/>
        </w:rPr>
      </w:pPr>
      <w:r w:rsidRPr="00BB1E99">
        <w:rPr>
          <w:sz w:val="18"/>
          <w:szCs w:val="18"/>
        </w:rPr>
        <w:t>De: José Alirio Morales Fonseca</w:t>
      </w:r>
    </w:p>
    <w:p w:rsidR="00D54786" w:rsidRPr="00BB1E99" w:rsidRDefault="00D54786" w:rsidP="00D54786">
      <w:pPr>
        <w:pStyle w:val="Encabezado"/>
        <w:rPr>
          <w:sz w:val="18"/>
          <w:szCs w:val="18"/>
        </w:rPr>
      </w:pPr>
      <w:r w:rsidRPr="00BB1E99">
        <w:rPr>
          <w:sz w:val="18"/>
          <w:szCs w:val="18"/>
        </w:rPr>
        <w:t>Vs. José Vicente Campos Bernate y Otro</w:t>
      </w:r>
    </w:p>
    <w:p w:rsidR="00F464A1" w:rsidRDefault="00F464A1" w:rsidP="00F464A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670F8A" w:rsidRDefault="00670F8A" w:rsidP="006C7BF6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70F8A" w:rsidRDefault="00670F8A" w:rsidP="006C7BF6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INFORME SECRETARIAL: Puerto Rico – Meta, siete (7) de julio de dos mil veintiuno (2021), paso al Despacho de la señora Juez, el presente proceso informando que se hace necesario, </w:t>
      </w:r>
      <w:r w:rsidR="00873BF8">
        <w:rPr>
          <w:rFonts w:ascii="Arial" w:hAnsi="Arial" w:cs="Arial"/>
          <w:sz w:val="24"/>
          <w:szCs w:val="24"/>
          <w:lang w:val="es-ES"/>
        </w:rPr>
        <w:t xml:space="preserve">dar contestación al memorial presentado por el Dr. </w:t>
      </w:r>
      <w:r w:rsidR="00873BF8">
        <w:rPr>
          <w:rFonts w:ascii="Arial" w:hAnsi="Arial" w:cs="Arial"/>
          <w:sz w:val="24"/>
          <w:szCs w:val="24"/>
          <w:lang w:val="es-ES"/>
        </w:rPr>
        <w:t>ZARQUIZ ALEJANDRO ANTOLINEZ JIMENEZ</w:t>
      </w:r>
      <w:r w:rsidR="00873BF8">
        <w:rPr>
          <w:rFonts w:ascii="Arial" w:hAnsi="Arial" w:cs="Arial"/>
          <w:sz w:val="24"/>
          <w:szCs w:val="24"/>
          <w:lang w:val="es-ES"/>
        </w:rPr>
        <w:t>, apoderado del señor JOSE VICENTE CAMPOS. Sírvase ordenar lo pertinente.</w:t>
      </w:r>
    </w:p>
    <w:p w:rsidR="00AD25A0" w:rsidRPr="00F071A8" w:rsidRDefault="00AD25A0" w:rsidP="006C7BF6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6BF91326" wp14:editId="4D6089CC">
            <wp:simplePos x="0" y="0"/>
            <wp:positionH relativeFrom="column">
              <wp:posOffset>1641314</wp:posOffset>
            </wp:positionH>
            <wp:positionV relativeFrom="paragraph">
              <wp:posOffset>0</wp:posOffset>
            </wp:positionV>
            <wp:extent cx="2306320" cy="996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5A0" w:rsidRPr="00F071A8" w:rsidRDefault="00AD25A0" w:rsidP="006C7BF6">
      <w:pPr>
        <w:pStyle w:val="Sinespaciado"/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:rsidR="00AD25A0" w:rsidRPr="00F071A8" w:rsidRDefault="00AD25A0" w:rsidP="006C7BF6">
      <w:pPr>
        <w:pStyle w:val="Sinespaciado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F071A8">
        <w:rPr>
          <w:rFonts w:ascii="Tahoma" w:hAnsi="Tahoma" w:cs="Tahoma"/>
          <w:sz w:val="24"/>
          <w:szCs w:val="24"/>
        </w:rPr>
        <w:t>JULIAN EXCELINO HERNANDEZ</w:t>
      </w:r>
    </w:p>
    <w:p w:rsidR="00AD25A0" w:rsidRPr="00F071A8" w:rsidRDefault="00AD25A0" w:rsidP="006C7BF6">
      <w:pPr>
        <w:pStyle w:val="Sinespaciado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F071A8">
        <w:rPr>
          <w:rFonts w:ascii="Tahoma" w:hAnsi="Tahoma" w:cs="Tahoma"/>
          <w:sz w:val="24"/>
          <w:szCs w:val="24"/>
        </w:rPr>
        <w:t>SECRETARIO</w:t>
      </w:r>
    </w:p>
    <w:p w:rsidR="00AD25A0" w:rsidRDefault="00AD25A0" w:rsidP="006C7BF6">
      <w:pPr>
        <w:pStyle w:val="Sinespaciado"/>
        <w:spacing w:line="276" w:lineRule="auto"/>
        <w:rPr>
          <w:rFonts w:ascii="Tahoma" w:hAnsi="Tahoma" w:cs="Tahoma"/>
          <w:sz w:val="24"/>
          <w:szCs w:val="24"/>
        </w:rPr>
      </w:pPr>
    </w:p>
    <w:p w:rsidR="00AD25A0" w:rsidRDefault="00AD25A0" w:rsidP="006C7BF6">
      <w:pPr>
        <w:pStyle w:val="Sinespaciado"/>
        <w:spacing w:line="276" w:lineRule="auto"/>
        <w:rPr>
          <w:rFonts w:ascii="Tahoma" w:hAnsi="Tahoma" w:cs="Tahoma"/>
          <w:sz w:val="24"/>
          <w:szCs w:val="24"/>
        </w:rPr>
      </w:pPr>
    </w:p>
    <w:p w:rsidR="00AD25A0" w:rsidRDefault="00AD25A0" w:rsidP="006C7BF6">
      <w:pPr>
        <w:pStyle w:val="Sinespaciado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F071A8">
        <w:rPr>
          <w:rFonts w:ascii="Tahoma" w:hAnsi="Tahoma" w:cs="Tahoma"/>
          <w:sz w:val="24"/>
          <w:szCs w:val="24"/>
        </w:rPr>
        <w:t>JUZGADO PROMISCUO MUNICIPAL</w:t>
      </w:r>
    </w:p>
    <w:p w:rsidR="00AD25A0" w:rsidRDefault="00AD25A0" w:rsidP="006C7BF6">
      <w:pPr>
        <w:pStyle w:val="Sinespaciado"/>
        <w:spacing w:line="276" w:lineRule="auto"/>
        <w:rPr>
          <w:rFonts w:ascii="Tahoma" w:hAnsi="Tahoma" w:cs="Tahoma"/>
          <w:sz w:val="24"/>
          <w:szCs w:val="24"/>
        </w:rPr>
      </w:pPr>
    </w:p>
    <w:p w:rsidR="00AD25A0" w:rsidRDefault="00AD25A0" w:rsidP="006C7BF6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Puerto Rico – Meta, siete (7) de ju</w:t>
      </w:r>
      <w:r>
        <w:rPr>
          <w:rFonts w:ascii="Arial" w:hAnsi="Arial" w:cs="Arial"/>
          <w:sz w:val="24"/>
          <w:szCs w:val="24"/>
          <w:lang w:val="es-ES"/>
        </w:rPr>
        <w:t>lio de dos mil veintiuno (2021)</w:t>
      </w:r>
    </w:p>
    <w:p w:rsidR="00AD25A0" w:rsidRDefault="00AD25A0" w:rsidP="006C7BF6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:rsidR="00AD25A0" w:rsidRDefault="00AD25A0" w:rsidP="006C7BF6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:rsidR="00AD25A0" w:rsidRDefault="00AD25A0" w:rsidP="006C7BF6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Visto el anterior informe y conforme al memorial  allegado por el Dr. ZARQUIZ ALEJANDRO ANTOLINEZ JIMENEZ, </w:t>
      </w:r>
      <w:r w:rsidR="006B3328">
        <w:rPr>
          <w:rFonts w:ascii="Arial" w:hAnsi="Arial" w:cs="Arial"/>
          <w:sz w:val="24"/>
          <w:szCs w:val="24"/>
          <w:lang w:val="es-ES"/>
        </w:rPr>
        <w:t>en lo referente a requerir al señor ALIRIO MORALES FONSECA, para que se abstenga de realizar mejoras en el predio en disputa, se accede a ello toda vez que, no se ha definido la situación del mismo y ello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B3328">
        <w:rPr>
          <w:rFonts w:ascii="Arial" w:hAnsi="Arial" w:cs="Arial"/>
          <w:sz w:val="24"/>
          <w:szCs w:val="24"/>
          <w:lang w:val="es-ES"/>
        </w:rPr>
        <w:t xml:space="preserve">conllevaría a tomar cierta ventaja sobre el mismo, en caso de salir favorable alguna decision </w:t>
      </w:r>
      <w:r w:rsidR="006C7BF6">
        <w:rPr>
          <w:rFonts w:ascii="Arial" w:hAnsi="Arial" w:cs="Arial"/>
          <w:sz w:val="24"/>
          <w:szCs w:val="24"/>
          <w:lang w:val="es-ES"/>
        </w:rPr>
        <w:t>a la contraparte. En consecuencia requiérase al señor ALIRIO MORALES FONSECA, y adviértasele para que en lo sucesivo, no se realicen esta clase de mejoras dentro del predio “El Acuario”, hasta tanto no se defina la situación de pertenencia sobre mismo.</w:t>
      </w:r>
      <w:r w:rsidR="00690C0F">
        <w:rPr>
          <w:rFonts w:ascii="Arial" w:hAnsi="Arial" w:cs="Arial"/>
          <w:sz w:val="24"/>
          <w:szCs w:val="24"/>
          <w:lang w:val="es-ES"/>
        </w:rPr>
        <w:t xml:space="preserve"> </w:t>
      </w:r>
      <w:r w:rsidR="00B22EB1">
        <w:rPr>
          <w:rFonts w:ascii="Arial" w:hAnsi="Arial" w:cs="Arial"/>
          <w:sz w:val="24"/>
          <w:szCs w:val="24"/>
          <w:lang w:val="es-ES"/>
        </w:rPr>
        <w:t>Ofíciese</w:t>
      </w:r>
      <w:bookmarkStart w:id="0" w:name="_GoBack"/>
      <w:bookmarkEnd w:id="0"/>
      <w:r w:rsidR="00690C0F">
        <w:rPr>
          <w:rFonts w:ascii="Arial" w:hAnsi="Arial" w:cs="Arial"/>
          <w:sz w:val="24"/>
          <w:szCs w:val="24"/>
          <w:lang w:val="es-ES"/>
        </w:rPr>
        <w:t>.</w:t>
      </w:r>
    </w:p>
    <w:p w:rsidR="00AD25A0" w:rsidRDefault="00AD25A0" w:rsidP="006C7BF6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:rsidR="00AD25A0" w:rsidRDefault="00AD25A0" w:rsidP="006C7BF6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:rsidR="006C7BF6" w:rsidRPr="00F071A8" w:rsidRDefault="006C7BF6" w:rsidP="006C7BF6">
      <w:pPr>
        <w:pStyle w:val="Sinespaciado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F071A8">
        <w:rPr>
          <w:rFonts w:ascii="Tahoma" w:hAnsi="Tahoma" w:cs="Tahoma"/>
          <w:sz w:val="24"/>
          <w:szCs w:val="24"/>
        </w:rPr>
        <w:t>NOTIFIQUESE</w:t>
      </w:r>
    </w:p>
    <w:p w:rsidR="006C7BF6" w:rsidRPr="00F071A8" w:rsidRDefault="006C7BF6" w:rsidP="006C7BF6">
      <w:pPr>
        <w:pStyle w:val="Sinespaciad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0B3567DC" wp14:editId="1ADE2011">
            <wp:simplePos x="0" y="0"/>
            <wp:positionH relativeFrom="column">
              <wp:posOffset>1600361</wp:posOffset>
            </wp:positionH>
            <wp:positionV relativeFrom="paragraph">
              <wp:posOffset>127635</wp:posOffset>
            </wp:positionV>
            <wp:extent cx="2389505" cy="1038225"/>
            <wp:effectExtent l="0" t="0" r="0" b="9525"/>
            <wp:wrapNone/>
            <wp:docPr id="6" name="Imagen 6" descr="FIRMA ESCANE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FIRMA ESCANE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BF6" w:rsidRDefault="006C7BF6" w:rsidP="006C7BF6">
      <w:pPr>
        <w:pStyle w:val="Sinespaciado"/>
        <w:jc w:val="center"/>
        <w:rPr>
          <w:rFonts w:ascii="Tahoma" w:hAnsi="Tahoma" w:cs="Tahoma"/>
          <w:sz w:val="24"/>
          <w:szCs w:val="24"/>
        </w:rPr>
      </w:pPr>
    </w:p>
    <w:p w:rsidR="006C7BF6" w:rsidRDefault="006C7BF6" w:rsidP="006C7BF6">
      <w:pPr>
        <w:pStyle w:val="Sinespaciado"/>
        <w:jc w:val="center"/>
        <w:rPr>
          <w:rFonts w:ascii="Tahoma" w:hAnsi="Tahoma" w:cs="Tahoma"/>
          <w:sz w:val="24"/>
          <w:szCs w:val="24"/>
        </w:rPr>
      </w:pPr>
    </w:p>
    <w:p w:rsidR="006C7BF6" w:rsidRPr="00F071A8" w:rsidRDefault="006C7BF6" w:rsidP="006C7BF6">
      <w:pPr>
        <w:pStyle w:val="Sinespaciado"/>
        <w:jc w:val="center"/>
        <w:rPr>
          <w:rFonts w:ascii="Tahoma" w:hAnsi="Tahoma" w:cs="Tahoma"/>
          <w:sz w:val="24"/>
          <w:szCs w:val="24"/>
        </w:rPr>
      </w:pPr>
    </w:p>
    <w:p w:rsidR="006C7BF6" w:rsidRPr="00F071A8" w:rsidRDefault="006C7BF6" w:rsidP="006C7BF6">
      <w:pPr>
        <w:pStyle w:val="Sinespaciado"/>
        <w:jc w:val="center"/>
        <w:rPr>
          <w:rFonts w:ascii="Tahoma" w:hAnsi="Tahoma" w:cs="Tahoma"/>
          <w:sz w:val="24"/>
          <w:szCs w:val="24"/>
        </w:rPr>
      </w:pPr>
      <w:r w:rsidRPr="00F071A8">
        <w:rPr>
          <w:rFonts w:ascii="Tahoma" w:hAnsi="Tahoma" w:cs="Tahoma"/>
          <w:sz w:val="24"/>
          <w:szCs w:val="24"/>
        </w:rPr>
        <w:t>FRANCY NATASHA SANTA MARIN</w:t>
      </w:r>
    </w:p>
    <w:p w:rsidR="006C7BF6" w:rsidRPr="00F071A8" w:rsidRDefault="006C7BF6" w:rsidP="006C7BF6">
      <w:pPr>
        <w:pStyle w:val="Sinespaciado"/>
        <w:jc w:val="center"/>
        <w:rPr>
          <w:rFonts w:ascii="Tahoma" w:hAnsi="Tahoma" w:cs="Tahoma"/>
          <w:sz w:val="24"/>
          <w:szCs w:val="24"/>
        </w:rPr>
      </w:pPr>
      <w:r w:rsidRPr="00F071A8">
        <w:rPr>
          <w:rFonts w:ascii="Tahoma" w:hAnsi="Tahoma" w:cs="Tahoma"/>
          <w:sz w:val="24"/>
          <w:szCs w:val="24"/>
        </w:rPr>
        <w:t>JUEZ</w:t>
      </w:r>
    </w:p>
    <w:p w:rsidR="006C7BF6" w:rsidRDefault="006C7BF6" w:rsidP="00F071A8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C7BF6" w:rsidRDefault="006C7BF6" w:rsidP="00F071A8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C7BF6" w:rsidRDefault="006C7BF6" w:rsidP="00F071A8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C7BF6" w:rsidRDefault="006C7BF6" w:rsidP="00F071A8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C7BF6" w:rsidRDefault="006C7BF6" w:rsidP="00F071A8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C7BF6" w:rsidRDefault="006C7BF6" w:rsidP="00F071A8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C7BF6" w:rsidRDefault="006C7BF6" w:rsidP="00F071A8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sectPr w:rsidR="006C7BF6" w:rsidSect="00EF2504">
      <w:headerReference w:type="default" r:id="rId9"/>
      <w:footerReference w:type="default" r:id="rId10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8A" w:rsidRDefault="00670F8A" w:rsidP="00A659EE">
      <w:pPr>
        <w:spacing w:after="0" w:line="240" w:lineRule="auto"/>
      </w:pPr>
      <w:r>
        <w:separator/>
      </w:r>
    </w:p>
  </w:endnote>
  <w:endnote w:type="continuationSeparator" w:id="0">
    <w:p w:rsidR="00670F8A" w:rsidRDefault="00670F8A" w:rsidP="00A6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8A" w:rsidRDefault="00670F8A" w:rsidP="00406DD9">
    <w:pPr>
      <w:pStyle w:val="Sinespaciado"/>
    </w:pPr>
    <w:r w:rsidRPr="00514D2B">
      <w:rPr>
        <w:rFonts w:ascii="Tahoma" w:hAnsi="Tahoma" w:cs="Tahoma"/>
        <w:sz w:val="20"/>
        <w:szCs w:val="20"/>
      </w:rPr>
      <w:t>C</w:t>
    </w:r>
    <w:r>
      <w:rPr>
        <w:rFonts w:ascii="Tahoma" w:hAnsi="Tahoma" w:cs="Tahoma"/>
        <w:sz w:val="20"/>
        <w:szCs w:val="20"/>
      </w:rPr>
      <w:t>ra</w:t>
    </w:r>
    <w:r w:rsidRPr="00514D2B">
      <w:rPr>
        <w:rFonts w:ascii="Tahoma" w:hAnsi="Tahoma" w:cs="Tahoma"/>
        <w:sz w:val="20"/>
        <w:szCs w:val="20"/>
      </w:rPr>
      <w:t>. 3 Nº 13-31 Centr</w:t>
    </w:r>
    <w:r>
      <w:rPr>
        <w:rFonts w:ascii="Tahoma" w:hAnsi="Tahoma" w:cs="Tahoma"/>
        <w:sz w:val="20"/>
        <w:szCs w:val="20"/>
      </w:rPr>
      <w:t>o. Email:</w:t>
    </w:r>
    <w:hyperlink r:id="rId1" w:history="1">
      <w:r w:rsidRPr="00514D2B">
        <w:rPr>
          <w:rStyle w:val="Hipervnculo"/>
          <w:rFonts w:ascii="Tahoma" w:hAnsi="Tahoma" w:cs="Tahoma"/>
          <w:sz w:val="20"/>
          <w:szCs w:val="20"/>
        </w:rPr>
        <w:t>j01prmpalptorico@cendoj.ramajudicial.gov.co</w:t>
      </w:r>
    </w:hyperlink>
  </w:p>
  <w:p w:rsidR="00670F8A" w:rsidRPr="00406DD9" w:rsidRDefault="00670F8A" w:rsidP="00406D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8A" w:rsidRDefault="00670F8A" w:rsidP="00A659EE">
      <w:pPr>
        <w:spacing w:after="0" w:line="240" w:lineRule="auto"/>
      </w:pPr>
      <w:r>
        <w:separator/>
      </w:r>
    </w:p>
  </w:footnote>
  <w:footnote w:type="continuationSeparator" w:id="0">
    <w:p w:rsidR="00670F8A" w:rsidRDefault="00670F8A" w:rsidP="00A6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8A" w:rsidRPr="00514D2B" w:rsidRDefault="00670F8A" w:rsidP="00E23100">
    <w:pPr>
      <w:pStyle w:val="Sinespaciado"/>
      <w:rPr>
        <w:rFonts w:ascii="Tahoma" w:hAnsi="Tahoma" w:cs="Tahoma"/>
        <w:sz w:val="20"/>
        <w:szCs w:val="20"/>
      </w:rPr>
    </w:pPr>
    <w:r w:rsidRPr="00494071">
      <w:rPr>
        <w:rFonts w:ascii="Tahoma" w:hAnsi="Tahoma" w:cs="Tahoma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7A9B4448" wp14:editId="31977777">
          <wp:simplePos x="0" y="0"/>
          <wp:positionH relativeFrom="margin">
            <wp:posOffset>31750</wp:posOffset>
          </wp:positionH>
          <wp:positionV relativeFrom="paragraph">
            <wp:posOffset>-143510</wp:posOffset>
          </wp:positionV>
          <wp:extent cx="2609215" cy="610870"/>
          <wp:effectExtent l="0" t="0" r="63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Tahoma" w:hAnsi="Tahoma" w:cs="Tahoma"/>
        <w:sz w:val="24"/>
        <w:szCs w:val="24"/>
      </w:rPr>
      <w:t xml:space="preserve">         </w:t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</w:r>
    <w:r w:rsidRPr="00514D2B">
      <w:rPr>
        <w:rFonts w:ascii="Tahoma" w:hAnsi="Tahoma" w:cs="Tahoma"/>
        <w:sz w:val="20"/>
        <w:szCs w:val="20"/>
      </w:rPr>
      <w:t>JUZGADO PROMISCUO MUNICIPAL</w:t>
    </w:r>
  </w:p>
  <w:p w:rsidR="00670F8A" w:rsidRPr="00514D2B" w:rsidRDefault="00670F8A" w:rsidP="00E23100">
    <w:pPr>
      <w:pStyle w:val="Sinespaciado"/>
      <w:jc w:val="center"/>
      <w:rPr>
        <w:rFonts w:ascii="Tahoma" w:hAnsi="Tahoma" w:cs="Tahoma"/>
        <w:sz w:val="20"/>
        <w:szCs w:val="20"/>
      </w:rPr>
    </w:pPr>
    <w:r w:rsidRPr="00514D2B">
      <w:rPr>
        <w:rFonts w:ascii="Tahoma" w:hAnsi="Tahoma" w:cs="Tahoma"/>
        <w:sz w:val="20"/>
        <w:szCs w:val="20"/>
      </w:rPr>
      <w:t>PUERTO RICO META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42"/>
    <w:rsid w:val="000036A3"/>
    <w:rsid w:val="000059E5"/>
    <w:rsid w:val="00016B72"/>
    <w:rsid w:val="00040BB7"/>
    <w:rsid w:val="00044620"/>
    <w:rsid w:val="00053D49"/>
    <w:rsid w:val="00055545"/>
    <w:rsid w:val="00057AF5"/>
    <w:rsid w:val="00064EB7"/>
    <w:rsid w:val="00064FAB"/>
    <w:rsid w:val="0007139B"/>
    <w:rsid w:val="000725B7"/>
    <w:rsid w:val="00073EEF"/>
    <w:rsid w:val="00075BBC"/>
    <w:rsid w:val="000C6571"/>
    <w:rsid w:val="000D088C"/>
    <w:rsid w:val="000D2E58"/>
    <w:rsid w:val="000E1480"/>
    <w:rsid w:val="000F705E"/>
    <w:rsid w:val="001027D8"/>
    <w:rsid w:val="00111289"/>
    <w:rsid w:val="001215F4"/>
    <w:rsid w:val="0012784E"/>
    <w:rsid w:val="00130062"/>
    <w:rsid w:val="0013268A"/>
    <w:rsid w:val="0014727B"/>
    <w:rsid w:val="001506A1"/>
    <w:rsid w:val="001821E6"/>
    <w:rsid w:val="001870A2"/>
    <w:rsid w:val="001A0EE0"/>
    <w:rsid w:val="001A53A5"/>
    <w:rsid w:val="001E36F3"/>
    <w:rsid w:val="002159ED"/>
    <w:rsid w:val="002271CA"/>
    <w:rsid w:val="00230E87"/>
    <w:rsid w:val="00233628"/>
    <w:rsid w:val="002359A1"/>
    <w:rsid w:val="00250AD8"/>
    <w:rsid w:val="002527DF"/>
    <w:rsid w:val="00252B4C"/>
    <w:rsid w:val="00272A4E"/>
    <w:rsid w:val="002749D0"/>
    <w:rsid w:val="00276217"/>
    <w:rsid w:val="002828DC"/>
    <w:rsid w:val="00283A8E"/>
    <w:rsid w:val="0029186F"/>
    <w:rsid w:val="002A35AB"/>
    <w:rsid w:val="002B7DAB"/>
    <w:rsid w:val="002C1964"/>
    <w:rsid w:val="002C3730"/>
    <w:rsid w:val="002F134A"/>
    <w:rsid w:val="002F7F0F"/>
    <w:rsid w:val="00331E11"/>
    <w:rsid w:val="00332C64"/>
    <w:rsid w:val="00355FF6"/>
    <w:rsid w:val="0037558F"/>
    <w:rsid w:val="00392EE1"/>
    <w:rsid w:val="00393426"/>
    <w:rsid w:val="003A01C3"/>
    <w:rsid w:val="003A5A6B"/>
    <w:rsid w:val="003A6AFB"/>
    <w:rsid w:val="003B4642"/>
    <w:rsid w:val="003B6E7A"/>
    <w:rsid w:val="003C24E5"/>
    <w:rsid w:val="003C32C0"/>
    <w:rsid w:val="003C501E"/>
    <w:rsid w:val="003D4955"/>
    <w:rsid w:val="003D4DC2"/>
    <w:rsid w:val="003E4454"/>
    <w:rsid w:val="003F7B1D"/>
    <w:rsid w:val="00404F04"/>
    <w:rsid w:val="00406DD9"/>
    <w:rsid w:val="00414598"/>
    <w:rsid w:val="00435029"/>
    <w:rsid w:val="00441C26"/>
    <w:rsid w:val="00442E28"/>
    <w:rsid w:val="00444868"/>
    <w:rsid w:val="00464585"/>
    <w:rsid w:val="00467E51"/>
    <w:rsid w:val="00472312"/>
    <w:rsid w:val="00475C01"/>
    <w:rsid w:val="004921A2"/>
    <w:rsid w:val="00494071"/>
    <w:rsid w:val="004A2EF8"/>
    <w:rsid w:val="004A6C43"/>
    <w:rsid w:val="004B309B"/>
    <w:rsid w:val="004B481E"/>
    <w:rsid w:val="004B4C83"/>
    <w:rsid w:val="004B5E8E"/>
    <w:rsid w:val="004C7F92"/>
    <w:rsid w:val="004D2DC5"/>
    <w:rsid w:val="004D3BB2"/>
    <w:rsid w:val="004F050E"/>
    <w:rsid w:val="004F605F"/>
    <w:rsid w:val="00502260"/>
    <w:rsid w:val="00504B7A"/>
    <w:rsid w:val="00506007"/>
    <w:rsid w:val="00506AAD"/>
    <w:rsid w:val="005113BE"/>
    <w:rsid w:val="00511D4F"/>
    <w:rsid w:val="00514D2B"/>
    <w:rsid w:val="0053355F"/>
    <w:rsid w:val="00544649"/>
    <w:rsid w:val="00545FE9"/>
    <w:rsid w:val="00552081"/>
    <w:rsid w:val="00566A82"/>
    <w:rsid w:val="00572A0D"/>
    <w:rsid w:val="00591FA9"/>
    <w:rsid w:val="005A713A"/>
    <w:rsid w:val="005B3B44"/>
    <w:rsid w:val="005C1D8A"/>
    <w:rsid w:val="005C4A08"/>
    <w:rsid w:val="005D7484"/>
    <w:rsid w:val="00602613"/>
    <w:rsid w:val="00606C10"/>
    <w:rsid w:val="00606E56"/>
    <w:rsid w:val="00614C7E"/>
    <w:rsid w:val="0062636B"/>
    <w:rsid w:val="0064746C"/>
    <w:rsid w:val="00650BA8"/>
    <w:rsid w:val="00653B43"/>
    <w:rsid w:val="0065491D"/>
    <w:rsid w:val="0066625E"/>
    <w:rsid w:val="00670F8A"/>
    <w:rsid w:val="00673C52"/>
    <w:rsid w:val="00690C0F"/>
    <w:rsid w:val="006910EF"/>
    <w:rsid w:val="006917D3"/>
    <w:rsid w:val="006A3F68"/>
    <w:rsid w:val="006B3328"/>
    <w:rsid w:val="006B357E"/>
    <w:rsid w:val="006C5F25"/>
    <w:rsid w:val="006C7BF6"/>
    <w:rsid w:val="006D4441"/>
    <w:rsid w:val="006D61C7"/>
    <w:rsid w:val="006D6931"/>
    <w:rsid w:val="006D6FBA"/>
    <w:rsid w:val="006F2B4F"/>
    <w:rsid w:val="0071468F"/>
    <w:rsid w:val="0072231C"/>
    <w:rsid w:val="00724C05"/>
    <w:rsid w:val="00737FD4"/>
    <w:rsid w:val="0076347B"/>
    <w:rsid w:val="00770446"/>
    <w:rsid w:val="00771D95"/>
    <w:rsid w:val="00781872"/>
    <w:rsid w:val="007822DB"/>
    <w:rsid w:val="00795C5E"/>
    <w:rsid w:val="007C0196"/>
    <w:rsid w:val="007C7518"/>
    <w:rsid w:val="007D6790"/>
    <w:rsid w:val="007E4D1B"/>
    <w:rsid w:val="007E67BE"/>
    <w:rsid w:val="00800897"/>
    <w:rsid w:val="00810222"/>
    <w:rsid w:val="00814E69"/>
    <w:rsid w:val="008402B1"/>
    <w:rsid w:val="00840870"/>
    <w:rsid w:val="00844370"/>
    <w:rsid w:val="00852853"/>
    <w:rsid w:val="00854990"/>
    <w:rsid w:val="00854BF2"/>
    <w:rsid w:val="00857AB7"/>
    <w:rsid w:val="00862430"/>
    <w:rsid w:val="008651B5"/>
    <w:rsid w:val="00865EC5"/>
    <w:rsid w:val="00873BF8"/>
    <w:rsid w:val="008849AA"/>
    <w:rsid w:val="008B3C97"/>
    <w:rsid w:val="008C2416"/>
    <w:rsid w:val="008D3553"/>
    <w:rsid w:val="009101D1"/>
    <w:rsid w:val="00914526"/>
    <w:rsid w:val="009176C2"/>
    <w:rsid w:val="009423B1"/>
    <w:rsid w:val="00943E64"/>
    <w:rsid w:val="009546BE"/>
    <w:rsid w:val="0095722C"/>
    <w:rsid w:val="00961EDA"/>
    <w:rsid w:val="0096460C"/>
    <w:rsid w:val="00966D59"/>
    <w:rsid w:val="00971B47"/>
    <w:rsid w:val="00972195"/>
    <w:rsid w:val="0097246D"/>
    <w:rsid w:val="00984FEF"/>
    <w:rsid w:val="00985585"/>
    <w:rsid w:val="0099314D"/>
    <w:rsid w:val="009B66B9"/>
    <w:rsid w:val="009D0F63"/>
    <w:rsid w:val="009D167A"/>
    <w:rsid w:val="009D2B86"/>
    <w:rsid w:val="009F5955"/>
    <w:rsid w:val="00A0204D"/>
    <w:rsid w:val="00A02D7F"/>
    <w:rsid w:val="00A13525"/>
    <w:rsid w:val="00A13757"/>
    <w:rsid w:val="00A20074"/>
    <w:rsid w:val="00A23F87"/>
    <w:rsid w:val="00A333C6"/>
    <w:rsid w:val="00A34BF3"/>
    <w:rsid w:val="00A35BD4"/>
    <w:rsid w:val="00A439B1"/>
    <w:rsid w:val="00A527D0"/>
    <w:rsid w:val="00A65229"/>
    <w:rsid w:val="00A659EE"/>
    <w:rsid w:val="00A74702"/>
    <w:rsid w:val="00A83969"/>
    <w:rsid w:val="00A90DB5"/>
    <w:rsid w:val="00AA263E"/>
    <w:rsid w:val="00AB563E"/>
    <w:rsid w:val="00AC087A"/>
    <w:rsid w:val="00AC1406"/>
    <w:rsid w:val="00AD25A0"/>
    <w:rsid w:val="00AE4B4D"/>
    <w:rsid w:val="00AF7F79"/>
    <w:rsid w:val="00B07257"/>
    <w:rsid w:val="00B22EB1"/>
    <w:rsid w:val="00B23F7B"/>
    <w:rsid w:val="00B357BD"/>
    <w:rsid w:val="00B360C1"/>
    <w:rsid w:val="00B40188"/>
    <w:rsid w:val="00B40F39"/>
    <w:rsid w:val="00B577E2"/>
    <w:rsid w:val="00B61AE5"/>
    <w:rsid w:val="00B735E3"/>
    <w:rsid w:val="00B8283B"/>
    <w:rsid w:val="00BB0114"/>
    <w:rsid w:val="00BB10D1"/>
    <w:rsid w:val="00BB1E99"/>
    <w:rsid w:val="00BB3306"/>
    <w:rsid w:val="00BB36FC"/>
    <w:rsid w:val="00BB525C"/>
    <w:rsid w:val="00BB6D47"/>
    <w:rsid w:val="00BC5541"/>
    <w:rsid w:val="00BE6676"/>
    <w:rsid w:val="00C059DF"/>
    <w:rsid w:val="00C072F5"/>
    <w:rsid w:val="00C20039"/>
    <w:rsid w:val="00C22F16"/>
    <w:rsid w:val="00C326F2"/>
    <w:rsid w:val="00C36929"/>
    <w:rsid w:val="00C40484"/>
    <w:rsid w:val="00C4552C"/>
    <w:rsid w:val="00C57196"/>
    <w:rsid w:val="00C60A40"/>
    <w:rsid w:val="00C6308D"/>
    <w:rsid w:val="00C67EB0"/>
    <w:rsid w:val="00C7492C"/>
    <w:rsid w:val="00CB1636"/>
    <w:rsid w:val="00CB4439"/>
    <w:rsid w:val="00CC1372"/>
    <w:rsid w:val="00CD0D70"/>
    <w:rsid w:val="00CD3884"/>
    <w:rsid w:val="00CD53AD"/>
    <w:rsid w:val="00CE77C2"/>
    <w:rsid w:val="00CF1B48"/>
    <w:rsid w:val="00CF4AF6"/>
    <w:rsid w:val="00D011E1"/>
    <w:rsid w:val="00D14A31"/>
    <w:rsid w:val="00D1793E"/>
    <w:rsid w:val="00D335E1"/>
    <w:rsid w:val="00D41B72"/>
    <w:rsid w:val="00D53A29"/>
    <w:rsid w:val="00D54786"/>
    <w:rsid w:val="00D60F8F"/>
    <w:rsid w:val="00D62921"/>
    <w:rsid w:val="00D7562C"/>
    <w:rsid w:val="00D77CC5"/>
    <w:rsid w:val="00D865FC"/>
    <w:rsid w:val="00DB0262"/>
    <w:rsid w:val="00DB3A5A"/>
    <w:rsid w:val="00DF0599"/>
    <w:rsid w:val="00E00302"/>
    <w:rsid w:val="00E00626"/>
    <w:rsid w:val="00E02093"/>
    <w:rsid w:val="00E12245"/>
    <w:rsid w:val="00E22717"/>
    <w:rsid w:val="00E23100"/>
    <w:rsid w:val="00E43B8C"/>
    <w:rsid w:val="00E43F8B"/>
    <w:rsid w:val="00E63A9D"/>
    <w:rsid w:val="00E70C4A"/>
    <w:rsid w:val="00E712A8"/>
    <w:rsid w:val="00E92DAC"/>
    <w:rsid w:val="00EA33A0"/>
    <w:rsid w:val="00EA5619"/>
    <w:rsid w:val="00EB107D"/>
    <w:rsid w:val="00EB500C"/>
    <w:rsid w:val="00EB59DF"/>
    <w:rsid w:val="00EF2504"/>
    <w:rsid w:val="00F071A8"/>
    <w:rsid w:val="00F2387C"/>
    <w:rsid w:val="00F309E2"/>
    <w:rsid w:val="00F370B7"/>
    <w:rsid w:val="00F375FF"/>
    <w:rsid w:val="00F464A1"/>
    <w:rsid w:val="00F61FA5"/>
    <w:rsid w:val="00F67668"/>
    <w:rsid w:val="00F71AF3"/>
    <w:rsid w:val="00F72CBA"/>
    <w:rsid w:val="00F75D88"/>
    <w:rsid w:val="00F84445"/>
    <w:rsid w:val="00F93FF1"/>
    <w:rsid w:val="00F940A5"/>
    <w:rsid w:val="00F967FF"/>
    <w:rsid w:val="00FA0952"/>
    <w:rsid w:val="00FC6EC7"/>
    <w:rsid w:val="00FD6BEA"/>
    <w:rsid w:val="00FD7163"/>
    <w:rsid w:val="00FE5545"/>
    <w:rsid w:val="00FE68DA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84E71-3A15-4A2E-968E-D1FD2AF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426"/>
    <w:pPr>
      <w:spacing w:after="0" w:line="240" w:lineRule="auto"/>
    </w:pPr>
    <w:rPr>
      <w:lang w:val="es-CO"/>
    </w:rPr>
  </w:style>
  <w:style w:type="paragraph" w:styleId="Encabezado">
    <w:name w:val="header"/>
    <w:basedOn w:val="Normal"/>
    <w:link w:val="EncabezadoCar"/>
    <w:unhideWhenUsed/>
    <w:rsid w:val="00A65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9E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65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9EE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553"/>
    <w:rPr>
      <w:rFonts w:ascii="Segoe UI" w:hAnsi="Segoe UI" w:cs="Segoe UI"/>
      <w:sz w:val="18"/>
      <w:szCs w:val="18"/>
      <w:lang w:val="es-CO"/>
    </w:rPr>
  </w:style>
  <w:style w:type="paragraph" w:styleId="Textoindependiente">
    <w:name w:val="Body Text"/>
    <w:basedOn w:val="Normal"/>
    <w:link w:val="TextoindependienteCar"/>
    <w:unhideWhenUsed/>
    <w:rsid w:val="00272A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2A4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272A4E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72A4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272A4E"/>
    <w:pPr>
      <w:spacing w:after="0" w:line="240" w:lineRule="auto"/>
      <w:ind w:left="708" w:hanging="708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72A4E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1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1prmpalptoric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3D5C-4527-4513-9524-641B88CB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J01PRMPRICO</cp:lastModifiedBy>
  <cp:revision>4</cp:revision>
  <cp:lastPrinted>2020-07-14T18:27:00Z</cp:lastPrinted>
  <dcterms:created xsi:type="dcterms:W3CDTF">2021-07-07T15:25:00Z</dcterms:created>
  <dcterms:modified xsi:type="dcterms:W3CDTF">2021-07-07T15:26:00Z</dcterms:modified>
</cp:coreProperties>
</file>