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61" w:rsidRDefault="002F2F61" w:rsidP="003D622E">
      <w:pPr>
        <w:spacing w:after="0" w:line="240" w:lineRule="auto"/>
        <w:rPr>
          <w:b/>
          <w:sz w:val="28"/>
          <w:szCs w:val="28"/>
          <w:lang w:val="es-MX"/>
        </w:rPr>
      </w:pPr>
      <w:r>
        <w:rPr>
          <w:b/>
          <w:sz w:val="28"/>
          <w:szCs w:val="28"/>
          <w:lang w:val="es-MX"/>
        </w:rPr>
        <w:t>Doctor</w:t>
      </w:r>
    </w:p>
    <w:p w:rsidR="002F2F61" w:rsidRDefault="002F2F61" w:rsidP="003D622E">
      <w:pPr>
        <w:spacing w:after="0" w:line="240" w:lineRule="auto"/>
        <w:rPr>
          <w:b/>
          <w:sz w:val="28"/>
          <w:szCs w:val="28"/>
          <w:lang w:val="es-MX"/>
        </w:rPr>
      </w:pPr>
      <w:r>
        <w:rPr>
          <w:b/>
          <w:sz w:val="28"/>
          <w:szCs w:val="28"/>
          <w:lang w:val="es-MX"/>
        </w:rPr>
        <w:t xml:space="preserve">ABDON SIERRA GUTIERREZ - MAGISTRADO PÓNENTE </w:t>
      </w:r>
    </w:p>
    <w:p w:rsidR="002F2F61" w:rsidRDefault="002F2F61" w:rsidP="003D622E">
      <w:pPr>
        <w:spacing w:after="0" w:line="240" w:lineRule="auto"/>
        <w:rPr>
          <w:b/>
          <w:sz w:val="28"/>
          <w:szCs w:val="28"/>
          <w:lang w:val="es-MX"/>
        </w:rPr>
      </w:pPr>
      <w:r>
        <w:rPr>
          <w:b/>
          <w:sz w:val="28"/>
          <w:szCs w:val="28"/>
          <w:lang w:val="es-MX"/>
        </w:rPr>
        <w:t>DESPACHO 1 SALA CIVIL – FAMILIA – TRIBUNAL SUPERIOR DE BARRANQUILLA</w:t>
      </w:r>
    </w:p>
    <w:p w:rsidR="00FC2E60" w:rsidRPr="002F2F61" w:rsidRDefault="002F2F61" w:rsidP="003D622E">
      <w:pPr>
        <w:spacing w:after="0" w:line="240" w:lineRule="auto"/>
        <w:rPr>
          <w:b/>
          <w:sz w:val="28"/>
          <w:szCs w:val="28"/>
          <w:lang w:val="en-US"/>
        </w:rPr>
      </w:pPr>
      <w:r w:rsidRPr="002F2F61">
        <w:rPr>
          <w:b/>
          <w:sz w:val="28"/>
          <w:szCs w:val="28"/>
          <w:lang w:val="en-US"/>
        </w:rPr>
        <w:t xml:space="preserve">Email: </w:t>
      </w:r>
      <w:hyperlink r:id="rId8" w:history="1">
        <w:r w:rsidRPr="002F2F61">
          <w:rPr>
            <w:rStyle w:val="Hipervnculo"/>
            <w:b/>
            <w:sz w:val="28"/>
            <w:szCs w:val="28"/>
            <w:u w:val="none"/>
            <w:lang w:val="en-US"/>
          </w:rPr>
          <w:t>seccfbquilla@cendoj.ramajudicial.gov.co</w:t>
        </w:r>
      </w:hyperlink>
      <w:r w:rsidRPr="002F2F61">
        <w:rPr>
          <w:b/>
          <w:sz w:val="28"/>
          <w:szCs w:val="28"/>
          <w:lang w:val="en-US"/>
        </w:rPr>
        <w:t xml:space="preserve">, </w:t>
      </w:r>
      <w:hyperlink r:id="rId9" w:history="1">
        <w:r w:rsidRPr="002F2F61">
          <w:rPr>
            <w:rStyle w:val="Hipervnculo"/>
            <w:b/>
            <w:sz w:val="28"/>
            <w:szCs w:val="28"/>
            <w:u w:val="none"/>
            <w:lang w:val="en-US"/>
          </w:rPr>
          <w:t>scf01bquilla@cendoj.ramajudicial.gov.co</w:t>
        </w:r>
      </w:hyperlink>
      <w:r w:rsidRPr="002F2F61">
        <w:rPr>
          <w:b/>
          <w:sz w:val="28"/>
          <w:szCs w:val="28"/>
          <w:lang w:val="en-US"/>
        </w:rPr>
        <w:t xml:space="preserve"> </w:t>
      </w:r>
    </w:p>
    <w:p w:rsidR="00FC2E60" w:rsidRDefault="00FC2E60" w:rsidP="003D622E">
      <w:pPr>
        <w:spacing w:after="0" w:line="240" w:lineRule="auto"/>
        <w:rPr>
          <w:b/>
          <w:sz w:val="28"/>
          <w:szCs w:val="28"/>
          <w:lang w:val="es-MX"/>
        </w:rPr>
      </w:pPr>
      <w:r>
        <w:rPr>
          <w:b/>
          <w:sz w:val="28"/>
          <w:szCs w:val="28"/>
          <w:lang w:val="es-MX"/>
        </w:rPr>
        <w:t>E. S. D.</w:t>
      </w:r>
    </w:p>
    <w:p w:rsidR="00FC2E60" w:rsidRDefault="00FC2E60" w:rsidP="003D622E">
      <w:pPr>
        <w:spacing w:after="0" w:line="240" w:lineRule="auto"/>
        <w:rPr>
          <w:b/>
          <w:sz w:val="28"/>
          <w:szCs w:val="28"/>
          <w:lang w:val="es-MX"/>
        </w:rPr>
      </w:pPr>
    </w:p>
    <w:p w:rsidR="00DC3411" w:rsidRDefault="00F06F01" w:rsidP="003D622E">
      <w:pPr>
        <w:spacing w:after="0" w:line="240" w:lineRule="auto"/>
        <w:rPr>
          <w:b/>
          <w:sz w:val="28"/>
          <w:szCs w:val="28"/>
          <w:lang w:val="es-MX"/>
        </w:rPr>
      </w:pPr>
      <w:r w:rsidRPr="003D622E">
        <w:rPr>
          <w:b/>
          <w:sz w:val="28"/>
          <w:szCs w:val="28"/>
          <w:lang w:val="es-MX"/>
        </w:rPr>
        <w:t xml:space="preserve">RADICADO  </w:t>
      </w:r>
      <w:r w:rsidRPr="003D622E">
        <w:rPr>
          <w:b/>
          <w:sz w:val="28"/>
          <w:szCs w:val="28"/>
          <w:lang w:val="es-MX"/>
        </w:rPr>
        <w:tab/>
      </w:r>
      <w:r w:rsidR="00DC3411">
        <w:rPr>
          <w:b/>
          <w:sz w:val="28"/>
          <w:szCs w:val="28"/>
          <w:lang w:val="es-MX"/>
        </w:rPr>
        <w:t>INTERNO</w:t>
      </w:r>
      <w:r w:rsidRPr="003D622E">
        <w:rPr>
          <w:b/>
          <w:sz w:val="28"/>
          <w:szCs w:val="28"/>
          <w:lang w:val="es-MX"/>
        </w:rPr>
        <w:tab/>
      </w:r>
      <w:r w:rsidR="00C675B4" w:rsidRPr="003D622E">
        <w:rPr>
          <w:b/>
          <w:sz w:val="28"/>
          <w:szCs w:val="28"/>
          <w:lang w:val="es-MX"/>
        </w:rPr>
        <w:tab/>
      </w:r>
      <w:r w:rsidRPr="003D622E">
        <w:rPr>
          <w:b/>
          <w:sz w:val="28"/>
          <w:szCs w:val="28"/>
          <w:lang w:val="es-MX"/>
        </w:rPr>
        <w:t xml:space="preserve">: </w:t>
      </w:r>
      <w:r w:rsidR="00DC3411">
        <w:rPr>
          <w:b/>
          <w:sz w:val="28"/>
          <w:szCs w:val="28"/>
          <w:lang w:val="es-MX"/>
        </w:rPr>
        <w:t>43.110.</w:t>
      </w:r>
    </w:p>
    <w:p w:rsidR="00DC3411" w:rsidRDefault="00DC3411" w:rsidP="003D622E">
      <w:pPr>
        <w:spacing w:after="0" w:line="240" w:lineRule="auto"/>
        <w:rPr>
          <w:b/>
          <w:sz w:val="28"/>
          <w:szCs w:val="28"/>
          <w:lang w:val="es-MX"/>
        </w:rPr>
      </w:pPr>
    </w:p>
    <w:p w:rsidR="00F06F01" w:rsidRDefault="00DC3411" w:rsidP="003D622E">
      <w:pPr>
        <w:spacing w:after="0" w:line="240" w:lineRule="auto"/>
        <w:rPr>
          <w:b/>
          <w:sz w:val="28"/>
          <w:szCs w:val="28"/>
          <w:lang w:val="es-MX"/>
        </w:rPr>
      </w:pPr>
      <w:r>
        <w:rPr>
          <w:b/>
          <w:sz w:val="28"/>
          <w:szCs w:val="28"/>
          <w:lang w:val="es-MX"/>
        </w:rPr>
        <w:t>RADICADO DE ORIGEN</w:t>
      </w:r>
      <w:r>
        <w:rPr>
          <w:b/>
          <w:sz w:val="28"/>
          <w:szCs w:val="28"/>
          <w:lang w:val="es-MX"/>
        </w:rPr>
        <w:tab/>
      </w:r>
      <w:r>
        <w:rPr>
          <w:b/>
          <w:sz w:val="28"/>
          <w:szCs w:val="28"/>
          <w:lang w:val="es-MX"/>
        </w:rPr>
        <w:tab/>
        <w:t>: 08001315300620 140</w:t>
      </w:r>
      <w:r w:rsidR="003650FC">
        <w:rPr>
          <w:b/>
          <w:sz w:val="28"/>
          <w:szCs w:val="28"/>
          <w:lang w:val="es-MX"/>
        </w:rPr>
        <w:t>0</w:t>
      </w:r>
      <w:r w:rsidR="00FC2E60">
        <w:rPr>
          <w:b/>
          <w:sz w:val="28"/>
          <w:szCs w:val="28"/>
          <w:lang w:val="es-MX"/>
        </w:rPr>
        <w:t>596-</w:t>
      </w:r>
      <w:r>
        <w:rPr>
          <w:b/>
          <w:sz w:val="28"/>
          <w:szCs w:val="28"/>
          <w:lang w:val="es-MX"/>
        </w:rPr>
        <w:t>01</w:t>
      </w:r>
    </w:p>
    <w:p w:rsidR="00E20257" w:rsidRDefault="00E20257" w:rsidP="003D622E">
      <w:pPr>
        <w:spacing w:after="0" w:line="240" w:lineRule="auto"/>
        <w:rPr>
          <w:b/>
          <w:sz w:val="28"/>
          <w:szCs w:val="28"/>
          <w:lang w:val="es-MX"/>
        </w:rPr>
      </w:pPr>
    </w:p>
    <w:p w:rsidR="00F06F01" w:rsidRPr="003D622E" w:rsidRDefault="00F06F01" w:rsidP="003D622E">
      <w:pPr>
        <w:spacing w:after="0" w:line="240" w:lineRule="auto"/>
        <w:rPr>
          <w:b/>
          <w:sz w:val="28"/>
          <w:szCs w:val="28"/>
          <w:lang w:val="es-MX"/>
        </w:rPr>
      </w:pPr>
      <w:r w:rsidRPr="003D622E">
        <w:rPr>
          <w:b/>
          <w:sz w:val="28"/>
          <w:szCs w:val="28"/>
          <w:lang w:val="es-MX"/>
        </w:rPr>
        <w:t>PROCESO</w:t>
      </w:r>
      <w:r w:rsidRPr="003D622E">
        <w:rPr>
          <w:b/>
          <w:sz w:val="28"/>
          <w:szCs w:val="28"/>
          <w:lang w:val="es-MX"/>
        </w:rPr>
        <w:tab/>
      </w:r>
      <w:r w:rsidRPr="003D622E">
        <w:rPr>
          <w:b/>
          <w:sz w:val="28"/>
          <w:szCs w:val="28"/>
          <w:lang w:val="es-MX"/>
        </w:rPr>
        <w:tab/>
      </w:r>
      <w:r w:rsidRPr="003D622E">
        <w:rPr>
          <w:b/>
          <w:sz w:val="28"/>
          <w:szCs w:val="28"/>
          <w:lang w:val="es-MX"/>
        </w:rPr>
        <w:tab/>
        <w:t>: ORDINARIO DE RESPONSABILIDAD CIVIL EXTRACONTRACTUAL.</w:t>
      </w:r>
    </w:p>
    <w:p w:rsidR="00F06F01" w:rsidRPr="003D622E" w:rsidRDefault="00F06F01" w:rsidP="003D622E">
      <w:pPr>
        <w:spacing w:after="0" w:line="240" w:lineRule="auto"/>
        <w:rPr>
          <w:b/>
          <w:sz w:val="28"/>
          <w:szCs w:val="28"/>
          <w:lang w:val="es-MX"/>
        </w:rPr>
      </w:pPr>
    </w:p>
    <w:p w:rsidR="00F06F01" w:rsidRPr="003D622E" w:rsidRDefault="00F06F01" w:rsidP="003D622E">
      <w:pPr>
        <w:spacing w:after="0" w:line="240" w:lineRule="auto"/>
        <w:rPr>
          <w:b/>
          <w:sz w:val="28"/>
          <w:szCs w:val="28"/>
          <w:lang w:val="es-MX"/>
        </w:rPr>
      </w:pPr>
      <w:r w:rsidRPr="003D622E">
        <w:rPr>
          <w:b/>
          <w:sz w:val="28"/>
          <w:szCs w:val="28"/>
          <w:lang w:val="es-MX"/>
        </w:rPr>
        <w:t>DEMANDANTE</w:t>
      </w:r>
      <w:r w:rsidRPr="003D622E">
        <w:rPr>
          <w:b/>
          <w:sz w:val="28"/>
          <w:szCs w:val="28"/>
          <w:lang w:val="es-MX"/>
        </w:rPr>
        <w:tab/>
      </w:r>
      <w:r w:rsidRPr="003D622E">
        <w:rPr>
          <w:b/>
          <w:sz w:val="28"/>
          <w:szCs w:val="28"/>
          <w:lang w:val="es-MX"/>
        </w:rPr>
        <w:tab/>
        <w:t xml:space="preserve">: </w:t>
      </w:r>
      <w:r w:rsidR="00FC2E60">
        <w:rPr>
          <w:b/>
          <w:sz w:val="28"/>
          <w:szCs w:val="28"/>
          <w:lang w:val="es-MX"/>
        </w:rPr>
        <w:t>JULIET BERNAL AYALA.</w:t>
      </w:r>
      <w:r w:rsidR="001B6D4E" w:rsidRPr="003D622E">
        <w:rPr>
          <w:b/>
          <w:sz w:val="28"/>
          <w:szCs w:val="28"/>
          <w:lang w:val="es-MX"/>
        </w:rPr>
        <w:t xml:space="preserve"> </w:t>
      </w:r>
    </w:p>
    <w:p w:rsidR="00F06F01" w:rsidRPr="003D622E" w:rsidRDefault="00F06F01" w:rsidP="003D622E">
      <w:pPr>
        <w:spacing w:after="0" w:line="240" w:lineRule="auto"/>
        <w:rPr>
          <w:b/>
          <w:sz w:val="28"/>
          <w:szCs w:val="28"/>
          <w:lang w:val="es-MX"/>
        </w:rPr>
      </w:pPr>
      <w:r w:rsidRPr="003D622E">
        <w:rPr>
          <w:b/>
          <w:sz w:val="28"/>
          <w:szCs w:val="28"/>
          <w:lang w:val="es-MX"/>
        </w:rPr>
        <w:t>DEMANDADO</w:t>
      </w:r>
      <w:r w:rsidRPr="003D622E">
        <w:rPr>
          <w:b/>
          <w:sz w:val="28"/>
          <w:szCs w:val="28"/>
          <w:lang w:val="es-MX"/>
        </w:rPr>
        <w:tab/>
      </w:r>
      <w:r w:rsidRPr="003D622E">
        <w:rPr>
          <w:b/>
          <w:sz w:val="28"/>
          <w:szCs w:val="28"/>
          <w:lang w:val="es-MX"/>
        </w:rPr>
        <w:tab/>
        <w:t xml:space="preserve">: </w:t>
      </w:r>
      <w:r w:rsidR="0049133F" w:rsidRPr="003D622E">
        <w:rPr>
          <w:b/>
          <w:sz w:val="28"/>
          <w:szCs w:val="28"/>
          <w:lang w:val="es-MX"/>
        </w:rPr>
        <w:t>COO</w:t>
      </w:r>
      <w:r w:rsidR="001B6D4E" w:rsidRPr="003D622E">
        <w:rPr>
          <w:b/>
          <w:sz w:val="28"/>
          <w:szCs w:val="28"/>
          <w:lang w:val="es-MX"/>
        </w:rPr>
        <w:t xml:space="preserve">CHOTAX </w:t>
      </w:r>
      <w:r w:rsidR="00C675B4" w:rsidRPr="003D622E">
        <w:rPr>
          <w:b/>
          <w:sz w:val="28"/>
          <w:szCs w:val="28"/>
          <w:lang w:val="es-MX"/>
        </w:rPr>
        <w:t xml:space="preserve"> Y OT</w:t>
      </w:r>
      <w:r w:rsidRPr="003D622E">
        <w:rPr>
          <w:b/>
          <w:sz w:val="28"/>
          <w:szCs w:val="28"/>
          <w:lang w:val="es-MX"/>
        </w:rPr>
        <w:t>ROS.</w:t>
      </w:r>
    </w:p>
    <w:p w:rsidR="00F06F01" w:rsidRPr="003D622E" w:rsidRDefault="00F06F01" w:rsidP="003D622E">
      <w:pPr>
        <w:spacing w:after="0" w:line="240" w:lineRule="auto"/>
        <w:rPr>
          <w:b/>
          <w:sz w:val="28"/>
          <w:szCs w:val="28"/>
          <w:lang w:val="es-MX"/>
        </w:rPr>
      </w:pPr>
    </w:p>
    <w:p w:rsidR="00F06F01" w:rsidRPr="00AA7F60" w:rsidRDefault="00F06F01" w:rsidP="00DF0F23">
      <w:pPr>
        <w:spacing w:after="0" w:line="240" w:lineRule="auto"/>
        <w:jc w:val="both"/>
        <w:rPr>
          <w:b/>
          <w:sz w:val="28"/>
          <w:szCs w:val="28"/>
          <w:lang w:val="es-MX"/>
        </w:rPr>
      </w:pPr>
      <w:r w:rsidRPr="003D622E">
        <w:rPr>
          <w:b/>
          <w:sz w:val="28"/>
          <w:szCs w:val="28"/>
          <w:lang w:val="es-MX"/>
        </w:rPr>
        <w:t>ASUNTO</w:t>
      </w:r>
      <w:r w:rsidRPr="003D622E">
        <w:rPr>
          <w:b/>
          <w:sz w:val="28"/>
          <w:szCs w:val="28"/>
          <w:lang w:val="es-MX"/>
        </w:rPr>
        <w:tab/>
      </w:r>
      <w:r w:rsidRPr="003D622E">
        <w:rPr>
          <w:b/>
          <w:sz w:val="28"/>
          <w:szCs w:val="28"/>
          <w:lang w:val="es-MX"/>
        </w:rPr>
        <w:tab/>
      </w:r>
      <w:r w:rsidRPr="003D622E">
        <w:rPr>
          <w:b/>
          <w:sz w:val="28"/>
          <w:szCs w:val="28"/>
          <w:lang w:val="es-MX"/>
        </w:rPr>
        <w:tab/>
        <w:t xml:space="preserve">: </w:t>
      </w:r>
      <w:r w:rsidR="00FC2E60">
        <w:rPr>
          <w:b/>
          <w:sz w:val="28"/>
          <w:szCs w:val="28"/>
          <w:lang w:val="es-MX"/>
        </w:rPr>
        <w:t xml:space="preserve">SUSTENTACION DE </w:t>
      </w:r>
      <w:r w:rsidR="00DA01CA">
        <w:rPr>
          <w:b/>
          <w:sz w:val="28"/>
          <w:szCs w:val="28"/>
          <w:lang w:val="es-MX"/>
        </w:rPr>
        <w:t xml:space="preserve">LA </w:t>
      </w:r>
      <w:r w:rsidR="00FC2E60">
        <w:rPr>
          <w:b/>
          <w:sz w:val="28"/>
          <w:szCs w:val="28"/>
          <w:lang w:val="es-MX"/>
        </w:rPr>
        <w:t xml:space="preserve">APELACION </w:t>
      </w:r>
      <w:r w:rsidR="003E57C1">
        <w:rPr>
          <w:b/>
          <w:sz w:val="28"/>
          <w:szCs w:val="28"/>
          <w:lang w:val="es-MX"/>
        </w:rPr>
        <w:t>CONTRA LA SENTENCIA D</w:t>
      </w:r>
      <w:r w:rsidR="00E20257">
        <w:rPr>
          <w:b/>
          <w:sz w:val="28"/>
          <w:szCs w:val="28"/>
          <w:lang w:val="es-MX"/>
        </w:rPr>
        <w:t xml:space="preserve">E FECHA </w:t>
      </w:r>
      <w:r w:rsidR="00FC2E60">
        <w:rPr>
          <w:b/>
          <w:sz w:val="28"/>
          <w:szCs w:val="28"/>
          <w:lang w:val="es-MX"/>
        </w:rPr>
        <w:t xml:space="preserve"> 20 DE NOVIEMBRE DE 2020</w:t>
      </w:r>
      <w:r w:rsidR="00E20257" w:rsidRPr="00AA7F60">
        <w:rPr>
          <w:b/>
          <w:sz w:val="28"/>
          <w:szCs w:val="28"/>
          <w:lang w:val="es-MX"/>
        </w:rPr>
        <w:t xml:space="preserve">. </w:t>
      </w:r>
      <w:r w:rsidR="003E57C1" w:rsidRPr="00AA7F60">
        <w:rPr>
          <w:b/>
          <w:sz w:val="28"/>
          <w:szCs w:val="28"/>
          <w:lang w:val="es-MX"/>
        </w:rPr>
        <w:t xml:space="preserve"> (ART </w:t>
      </w:r>
      <w:r w:rsidR="009A3EF4" w:rsidRPr="00AA7F60">
        <w:rPr>
          <w:b/>
          <w:sz w:val="28"/>
          <w:szCs w:val="28"/>
          <w:lang w:val="es-MX"/>
        </w:rPr>
        <w:t xml:space="preserve"> </w:t>
      </w:r>
      <w:r w:rsidR="00DF0F23">
        <w:rPr>
          <w:b/>
          <w:sz w:val="28"/>
          <w:szCs w:val="28"/>
          <w:lang w:val="es-MX"/>
        </w:rPr>
        <w:t>322 inciso 1</w:t>
      </w:r>
      <w:r w:rsidR="00C81F40">
        <w:rPr>
          <w:b/>
          <w:sz w:val="28"/>
          <w:szCs w:val="28"/>
          <w:lang w:val="es-MX"/>
        </w:rPr>
        <w:t xml:space="preserve">, </w:t>
      </w:r>
      <w:proofErr w:type="gramStart"/>
      <w:r w:rsidR="00DF0F23">
        <w:rPr>
          <w:b/>
          <w:sz w:val="28"/>
          <w:szCs w:val="28"/>
          <w:lang w:val="es-MX"/>
        </w:rPr>
        <w:t xml:space="preserve">2 </w:t>
      </w:r>
      <w:r w:rsidR="00C81F40">
        <w:rPr>
          <w:b/>
          <w:sz w:val="28"/>
          <w:szCs w:val="28"/>
          <w:lang w:val="es-MX"/>
        </w:rPr>
        <w:t xml:space="preserve"> y</w:t>
      </w:r>
      <w:proofErr w:type="gramEnd"/>
      <w:r w:rsidR="00C81F40">
        <w:rPr>
          <w:b/>
          <w:sz w:val="28"/>
          <w:szCs w:val="28"/>
          <w:lang w:val="es-MX"/>
        </w:rPr>
        <w:t xml:space="preserve"> 3 </w:t>
      </w:r>
      <w:r w:rsidR="00DF0F23">
        <w:rPr>
          <w:b/>
          <w:sz w:val="28"/>
          <w:szCs w:val="28"/>
          <w:lang w:val="es-MX"/>
        </w:rPr>
        <w:t xml:space="preserve">del C.G.P., en Armonía con el Art. </w:t>
      </w:r>
      <w:r w:rsidR="009A3EF4" w:rsidRPr="00AA7F60">
        <w:rPr>
          <w:b/>
          <w:sz w:val="28"/>
          <w:szCs w:val="28"/>
          <w:lang w:val="es-MX"/>
        </w:rPr>
        <w:t xml:space="preserve">14  </w:t>
      </w:r>
      <w:r w:rsidR="003E57C1" w:rsidRPr="00AA7F60">
        <w:rPr>
          <w:b/>
          <w:sz w:val="28"/>
          <w:szCs w:val="28"/>
          <w:lang w:val="es-MX"/>
        </w:rPr>
        <w:t xml:space="preserve">NUMERAL </w:t>
      </w:r>
      <w:r w:rsidR="009A3EF4" w:rsidRPr="00AA7F60">
        <w:rPr>
          <w:b/>
          <w:sz w:val="28"/>
          <w:szCs w:val="28"/>
          <w:lang w:val="es-MX"/>
        </w:rPr>
        <w:t xml:space="preserve"> 2 DEL DECRETO 806 DE 2020)</w:t>
      </w:r>
      <w:r w:rsidR="003E57C1" w:rsidRPr="00AA7F60">
        <w:rPr>
          <w:b/>
          <w:sz w:val="28"/>
          <w:szCs w:val="28"/>
          <w:lang w:val="es-MX"/>
        </w:rPr>
        <w:t xml:space="preserve">. </w:t>
      </w:r>
    </w:p>
    <w:p w:rsidR="00F06F01" w:rsidRDefault="00F06F01" w:rsidP="00DF0F23">
      <w:pPr>
        <w:spacing w:after="0" w:line="240" w:lineRule="auto"/>
        <w:jc w:val="both"/>
        <w:rPr>
          <w:b/>
          <w:sz w:val="28"/>
          <w:szCs w:val="28"/>
          <w:lang w:val="es-MX"/>
        </w:rPr>
      </w:pPr>
    </w:p>
    <w:p w:rsidR="003E57C1" w:rsidRPr="003D622E" w:rsidRDefault="003E57C1" w:rsidP="003D622E">
      <w:pPr>
        <w:spacing w:after="0" w:line="240" w:lineRule="auto"/>
        <w:rPr>
          <w:b/>
          <w:sz w:val="28"/>
          <w:szCs w:val="28"/>
          <w:lang w:val="es-MX"/>
        </w:rPr>
      </w:pPr>
    </w:p>
    <w:p w:rsidR="000048B7" w:rsidRDefault="00F06F01" w:rsidP="003D622E">
      <w:pPr>
        <w:pStyle w:val="Textoindependiente"/>
        <w:rPr>
          <w:sz w:val="28"/>
          <w:szCs w:val="28"/>
        </w:rPr>
      </w:pPr>
      <w:r w:rsidRPr="003D622E">
        <w:rPr>
          <w:b/>
          <w:sz w:val="28"/>
          <w:szCs w:val="28"/>
        </w:rPr>
        <w:t>OTONIEL AHUMADA BOLIVAR</w:t>
      </w:r>
      <w:r w:rsidRPr="003D622E">
        <w:rPr>
          <w:sz w:val="28"/>
          <w:szCs w:val="28"/>
        </w:rPr>
        <w:t xml:space="preserve">, varón y mayor de edad, de esta ciudad, Abogado de profesión, debidamente matriculado e inscrito, identificado con la cédula de ciudadanía número </w:t>
      </w:r>
      <w:r w:rsidRPr="003D622E">
        <w:rPr>
          <w:b/>
          <w:sz w:val="28"/>
          <w:szCs w:val="28"/>
        </w:rPr>
        <w:t>8.511.256</w:t>
      </w:r>
      <w:r w:rsidRPr="003D622E">
        <w:rPr>
          <w:sz w:val="28"/>
          <w:szCs w:val="28"/>
        </w:rPr>
        <w:t xml:space="preserve"> expedida en Suán Atlántico y T.P. </w:t>
      </w:r>
      <w:r w:rsidRPr="003D622E">
        <w:rPr>
          <w:b/>
          <w:sz w:val="28"/>
          <w:szCs w:val="28"/>
        </w:rPr>
        <w:t>131.295 del C.S.J.</w:t>
      </w:r>
      <w:r w:rsidRPr="003D622E">
        <w:rPr>
          <w:sz w:val="28"/>
          <w:szCs w:val="28"/>
        </w:rPr>
        <w:t xml:space="preserve">, conocido de auto anterior, en mi condición de Apoderado sustituto del  demandado </w:t>
      </w:r>
      <w:r w:rsidR="00976045">
        <w:rPr>
          <w:b/>
          <w:sz w:val="28"/>
          <w:szCs w:val="28"/>
        </w:rPr>
        <w:t xml:space="preserve">MI MOTOCARRO, </w:t>
      </w:r>
      <w:r w:rsidRPr="003D622E">
        <w:rPr>
          <w:sz w:val="28"/>
          <w:szCs w:val="28"/>
        </w:rPr>
        <w:t xml:space="preserve"> </w:t>
      </w:r>
      <w:r w:rsidR="004E7BFD">
        <w:rPr>
          <w:sz w:val="28"/>
          <w:szCs w:val="28"/>
        </w:rPr>
        <w:t xml:space="preserve">ya que el apoderado de </w:t>
      </w:r>
      <w:r w:rsidR="004E7BFD" w:rsidRPr="004E7BFD">
        <w:rPr>
          <w:b/>
          <w:sz w:val="28"/>
          <w:szCs w:val="28"/>
        </w:rPr>
        <w:t>COOCHOTAX</w:t>
      </w:r>
      <w:r w:rsidR="004E7BFD">
        <w:rPr>
          <w:sz w:val="28"/>
          <w:szCs w:val="28"/>
        </w:rPr>
        <w:t xml:space="preserve"> reasumirá y presentara sus reparos por separado, </w:t>
      </w:r>
      <w:r w:rsidRPr="003D622E">
        <w:rPr>
          <w:sz w:val="28"/>
          <w:szCs w:val="28"/>
        </w:rPr>
        <w:t xml:space="preserve">mediante la presente  </w:t>
      </w:r>
      <w:r w:rsidR="000048B7">
        <w:rPr>
          <w:sz w:val="28"/>
          <w:szCs w:val="28"/>
        </w:rPr>
        <w:t>dentro de la oportunidad legal correspondiente (</w:t>
      </w:r>
      <w:r w:rsidR="00423CB5">
        <w:rPr>
          <w:sz w:val="28"/>
          <w:szCs w:val="28"/>
        </w:rPr>
        <w:t xml:space="preserve">5 </w:t>
      </w:r>
      <w:proofErr w:type="spellStart"/>
      <w:r w:rsidR="00423CB5">
        <w:rPr>
          <w:sz w:val="28"/>
          <w:szCs w:val="28"/>
        </w:rPr>
        <w:t>dias</w:t>
      </w:r>
      <w:proofErr w:type="spellEnd"/>
      <w:r w:rsidR="00423CB5">
        <w:rPr>
          <w:sz w:val="28"/>
          <w:szCs w:val="28"/>
        </w:rPr>
        <w:t xml:space="preserve">) y con fundamento o </w:t>
      </w:r>
      <w:r w:rsidR="00DA01CA">
        <w:rPr>
          <w:sz w:val="28"/>
          <w:szCs w:val="28"/>
        </w:rPr>
        <w:t xml:space="preserve">en armonía con el Art. </w:t>
      </w:r>
      <w:r w:rsidR="009A3EF4">
        <w:rPr>
          <w:sz w:val="28"/>
          <w:szCs w:val="28"/>
        </w:rPr>
        <w:t xml:space="preserve">14 del Decreto presidencial 806 de 2020, </w:t>
      </w:r>
      <w:r w:rsidR="000048B7">
        <w:rPr>
          <w:sz w:val="28"/>
          <w:szCs w:val="28"/>
        </w:rPr>
        <w:t xml:space="preserve"> </w:t>
      </w:r>
      <w:r w:rsidRPr="003D622E">
        <w:rPr>
          <w:sz w:val="28"/>
          <w:szCs w:val="28"/>
        </w:rPr>
        <w:t xml:space="preserve">me dirijo a usted a fin de  </w:t>
      </w:r>
      <w:r w:rsidR="004E7BFD" w:rsidRPr="004E7BFD">
        <w:rPr>
          <w:b/>
          <w:sz w:val="28"/>
          <w:szCs w:val="28"/>
        </w:rPr>
        <w:t xml:space="preserve">PRESENTAR </w:t>
      </w:r>
      <w:r w:rsidR="00423CB5">
        <w:rPr>
          <w:b/>
          <w:sz w:val="28"/>
          <w:szCs w:val="28"/>
        </w:rPr>
        <w:t xml:space="preserve"> LA  </w:t>
      </w:r>
      <w:r w:rsidR="004E7BFD" w:rsidRPr="004E7BFD">
        <w:rPr>
          <w:b/>
          <w:sz w:val="28"/>
          <w:szCs w:val="28"/>
        </w:rPr>
        <w:t>SUSTENTA</w:t>
      </w:r>
      <w:r w:rsidR="00423CB5">
        <w:rPr>
          <w:b/>
          <w:sz w:val="28"/>
          <w:szCs w:val="28"/>
        </w:rPr>
        <w:t>CION  D</w:t>
      </w:r>
      <w:r w:rsidR="004E7BFD">
        <w:rPr>
          <w:b/>
          <w:sz w:val="28"/>
          <w:szCs w:val="28"/>
        </w:rPr>
        <w:t xml:space="preserve">EL </w:t>
      </w:r>
      <w:r w:rsidR="00481D47">
        <w:rPr>
          <w:b/>
          <w:sz w:val="28"/>
          <w:szCs w:val="28"/>
        </w:rPr>
        <w:t>RECURSO DE APELACION</w:t>
      </w:r>
      <w:r w:rsidR="000048B7">
        <w:rPr>
          <w:b/>
          <w:sz w:val="28"/>
          <w:szCs w:val="28"/>
          <w:lang w:val="es-MX"/>
        </w:rPr>
        <w:t xml:space="preserve"> CONTRA LA SENTENCIA DE FECHA 2</w:t>
      </w:r>
      <w:r w:rsidR="00DA01CA">
        <w:rPr>
          <w:b/>
          <w:sz w:val="28"/>
          <w:szCs w:val="28"/>
          <w:lang w:val="es-MX"/>
        </w:rPr>
        <w:t xml:space="preserve">0 DE NOVIEMBRE DE 2020, </w:t>
      </w:r>
      <w:r w:rsidR="000048B7">
        <w:rPr>
          <w:b/>
          <w:sz w:val="28"/>
          <w:szCs w:val="28"/>
          <w:lang w:val="es-MX"/>
        </w:rPr>
        <w:t xml:space="preserve"> </w:t>
      </w:r>
      <w:r w:rsidRPr="003D622E">
        <w:rPr>
          <w:sz w:val="28"/>
          <w:szCs w:val="28"/>
        </w:rPr>
        <w:t xml:space="preserve">para que </w:t>
      </w:r>
      <w:r w:rsidR="00481D47">
        <w:rPr>
          <w:sz w:val="28"/>
          <w:szCs w:val="28"/>
        </w:rPr>
        <w:t xml:space="preserve">la sala plena </w:t>
      </w:r>
      <w:r w:rsidR="00DA01CA">
        <w:rPr>
          <w:sz w:val="28"/>
          <w:szCs w:val="28"/>
        </w:rPr>
        <w:t xml:space="preserve">del Honorable Tribunal Superior de Barranquilla - Sala Civil, los tenga </w:t>
      </w:r>
      <w:r w:rsidRPr="003D622E">
        <w:rPr>
          <w:sz w:val="28"/>
          <w:szCs w:val="28"/>
        </w:rPr>
        <w:t xml:space="preserve">en cuenta al momento de Tomar la Decisión de Fondo que corresponda, </w:t>
      </w:r>
      <w:r w:rsidR="00A64DE9">
        <w:rPr>
          <w:sz w:val="28"/>
          <w:szCs w:val="28"/>
        </w:rPr>
        <w:t xml:space="preserve">cuyos reparos y sustentación con la sentencia los </w:t>
      </w:r>
      <w:r w:rsidR="000048B7">
        <w:rPr>
          <w:sz w:val="28"/>
          <w:szCs w:val="28"/>
        </w:rPr>
        <w:t>presento de la siguientes forma</w:t>
      </w:r>
      <w:r w:rsidR="00423CB5">
        <w:rPr>
          <w:sz w:val="28"/>
          <w:szCs w:val="28"/>
        </w:rPr>
        <w:t>:</w:t>
      </w:r>
      <w:r w:rsidR="000048B7">
        <w:rPr>
          <w:sz w:val="28"/>
          <w:szCs w:val="28"/>
        </w:rPr>
        <w:t xml:space="preserve"> </w:t>
      </w:r>
    </w:p>
    <w:p w:rsidR="000048B7" w:rsidRDefault="000048B7" w:rsidP="003D622E">
      <w:pPr>
        <w:pStyle w:val="Textoindependiente"/>
        <w:rPr>
          <w:sz w:val="28"/>
          <w:szCs w:val="28"/>
        </w:rPr>
      </w:pPr>
    </w:p>
    <w:p w:rsidR="004B5390" w:rsidRDefault="000048B7" w:rsidP="003D622E">
      <w:pPr>
        <w:pStyle w:val="Textoindependiente"/>
        <w:rPr>
          <w:sz w:val="28"/>
          <w:szCs w:val="28"/>
        </w:rPr>
      </w:pPr>
      <w:r>
        <w:rPr>
          <w:sz w:val="28"/>
          <w:szCs w:val="28"/>
        </w:rPr>
        <w:t>Consider</w:t>
      </w:r>
      <w:r w:rsidR="00481D47">
        <w:rPr>
          <w:sz w:val="28"/>
          <w:szCs w:val="28"/>
        </w:rPr>
        <w:t>ó</w:t>
      </w:r>
      <w:r>
        <w:rPr>
          <w:sz w:val="28"/>
          <w:szCs w:val="28"/>
        </w:rPr>
        <w:t xml:space="preserve"> el a</w:t>
      </w:r>
      <w:r w:rsidR="00481D47">
        <w:rPr>
          <w:sz w:val="28"/>
          <w:szCs w:val="28"/>
        </w:rPr>
        <w:t xml:space="preserve"> </w:t>
      </w:r>
      <w:r>
        <w:rPr>
          <w:sz w:val="28"/>
          <w:szCs w:val="28"/>
        </w:rPr>
        <w:t>qu</w:t>
      </w:r>
      <w:r w:rsidR="00481D47">
        <w:rPr>
          <w:sz w:val="28"/>
          <w:szCs w:val="28"/>
        </w:rPr>
        <w:t>o</w:t>
      </w:r>
      <w:r>
        <w:rPr>
          <w:sz w:val="28"/>
          <w:szCs w:val="28"/>
        </w:rPr>
        <w:t xml:space="preserve"> que en el presente proceso se configuraron los elementos constitutivos de la responsabilidad civil extracontractual </w:t>
      </w:r>
      <w:r w:rsidR="004B5390">
        <w:rPr>
          <w:sz w:val="28"/>
          <w:szCs w:val="28"/>
        </w:rPr>
        <w:t xml:space="preserve">en concurrencia de culpas </w:t>
      </w:r>
      <w:r>
        <w:rPr>
          <w:sz w:val="28"/>
          <w:szCs w:val="28"/>
        </w:rPr>
        <w:t xml:space="preserve">como son: </w:t>
      </w:r>
      <w:r w:rsidRPr="000048B7">
        <w:rPr>
          <w:b/>
          <w:sz w:val="28"/>
          <w:szCs w:val="28"/>
        </w:rPr>
        <w:t>EL HECHO, EL DAÑO Y EL NEXO CAUSAL</w:t>
      </w:r>
      <w:r>
        <w:rPr>
          <w:sz w:val="28"/>
          <w:szCs w:val="28"/>
        </w:rPr>
        <w:t xml:space="preserve"> entre el hecho y el daño, </w:t>
      </w:r>
      <w:r w:rsidR="004B5390">
        <w:rPr>
          <w:sz w:val="28"/>
          <w:szCs w:val="28"/>
        </w:rPr>
        <w:t xml:space="preserve">y que la responsabilidad se dio en Concurrencia de Culpas llevando la mayor proporción el conductor de mi representada </w:t>
      </w:r>
      <w:r w:rsidR="004B5390">
        <w:rPr>
          <w:b/>
          <w:sz w:val="28"/>
          <w:szCs w:val="28"/>
        </w:rPr>
        <w:t>MI MOTOCARRO.</w:t>
      </w:r>
      <w:r w:rsidR="004B5390" w:rsidRPr="004B5390">
        <w:rPr>
          <w:b/>
          <w:sz w:val="28"/>
          <w:szCs w:val="28"/>
        </w:rPr>
        <w:t>COM</w:t>
      </w:r>
      <w:r w:rsidR="004B5390">
        <w:rPr>
          <w:sz w:val="28"/>
          <w:szCs w:val="28"/>
        </w:rPr>
        <w:t xml:space="preserve">, ya que su conductor </w:t>
      </w:r>
      <w:r w:rsidR="004B5390" w:rsidRPr="004B5390">
        <w:rPr>
          <w:b/>
          <w:sz w:val="28"/>
          <w:szCs w:val="28"/>
        </w:rPr>
        <w:t>LUIS ESPEJO ANGULO</w:t>
      </w:r>
      <w:r w:rsidR="004B5390">
        <w:rPr>
          <w:sz w:val="28"/>
          <w:szCs w:val="28"/>
        </w:rPr>
        <w:t xml:space="preserve"> según criterio del despacho su conducta fue </w:t>
      </w:r>
      <w:r w:rsidR="004E7BFD" w:rsidRPr="004E7BFD">
        <w:rPr>
          <w:b/>
          <w:sz w:val="28"/>
          <w:szCs w:val="28"/>
        </w:rPr>
        <w:t xml:space="preserve">PREDECIBLE Y RESISTIBLE </w:t>
      </w:r>
      <w:r w:rsidR="004B5390">
        <w:rPr>
          <w:sz w:val="28"/>
          <w:szCs w:val="28"/>
        </w:rPr>
        <w:t xml:space="preserve"> </w:t>
      </w:r>
      <w:r w:rsidR="00C81F40">
        <w:rPr>
          <w:sz w:val="28"/>
          <w:szCs w:val="28"/>
        </w:rPr>
        <w:t xml:space="preserve">asignándole un porcentaje </w:t>
      </w:r>
      <w:r w:rsidR="004E7BFD">
        <w:rPr>
          <w:sz w:val="28"/>
          <w:szCs w:val="28"/>
        </w:rPr>
        <w:t xml:space="preserve">de proporción </w:t>
      </w:r>
      <w:r w:rsidR="00C81F40">
        <w:rPr>
          <w:sz w:val="28"/>
          <w:szCs w:val="28"/>
        </w:rPr>
        <w:t xml:space="preserve">del </w:t>
      </w:r>
      <w:r w:rsidR="004B5390">
        <w:rPr>
          <w:sz w:val="28"/>
          <w:szCs w:val="28"/>
        </w:rPr>
        <w:t>60 % de responsabilidad en el siniestro y que de paso aminoro la condena en perjuicios.</w:t>
      </w:r>
    </w:p>
    <w:p w:rsidR="004B5390" w:rsidRDefault="004B5390" w:rsidP="003D622E">
      <w:pPr>
        <w:pStyle w:val="Textoindependiente"/>
        <w:rPr>
          <w:sz w:val="28"/>
          <w:szCs w:val="28"/>
        </w:rPr>
      </w:pPr>
    </w:p>
    <w:p w:rsidR="00F5742F" w:rsidRDefault="004B5390" w:rsidP="00760D96">
      <w:pPr>
        <w:pStyle w:val="Textoindependiente"/>
        <w:rPr>
          <w:sz w:val="28"/>
          <w:szCs w:val="28"/>
        </w:rPr>
      </w:pPr>
      <w:r>
        <w:rPr>
          <w:sz w:val="28"/>
          <w:szCs w:val="28"/>
        </w:rPr>
        <w:lastRenderedPageBreak/>
        <w:t>L</w:t>
      </w:r>
      <w:r w:rsidR="00423CB5">
        <w:rPr>
          <w:sz w:val="28"/>
          <w:szCs w:val="28"/>
        </w:rPr>
        <w:t xml:space="preserve">a sustentación se ceñirá a los mismos </w:t>
      </w:r>
      <w:r>
        <w:rPr>
          <w:sz w:val="28"/>
          <w:szCs w:val="28"/>
        </w:rPr>
        <w:t xml:space="preserve">Reparos </w:t>
      </w:r>
      <w:r w:rsidR="00481D47">
        <w:rPr>
          <w:sz w:val="28"/>
          <w:szCs w:val="28"/>
        </w:rPr>
        <w:t xml:space="preserve">expuestos por esta defensa y que sustento en esta oportunidad </w:t>
      </w:r>
      <w:r w:rsidR="00423CB5">
        <w:rPr>
          <w:sz w:val="28"/>
          <w:szCs w:val="28"/>
        </w:rPr>
        <w:t xml:space="preserve"> en la siguiente</w:t>
      </w:r>
      <w:r w:rsidR="00F5742F">
        <w:rPr>
          <w:sz w:val="28"/>
          <w:szCs w:val="28"/>
        </w:rPr>
        <w:t>:</w:t>
      </w:r>
    </w:p>
    <w:p w:rsidR="00F5742F" w:rsidRDefault="00423CB5" w:rsidP="00760D96">
      <w:pPr>
        <w:pStyle w:val="Textoindependiente"/>
        <w:rPr>
          <w:b/>
          <w:sz w:val="28"/>
          <w:szCs w:val="28"/>
        </w:rPr>
      </w:pPr>
      <w:r>
        <w:rPr>
          <w:b/>
          <w:sz w:val="28"/>
          <w:szCs w:val="28"/>
        </w:rPr>
        <w:t xml:space="preserve"> </w:t>
      </w:r>
    </w:p>
    <w:p w:rsidR="00021C5B" w:rsidRDefault="00021C5B" w:rsidP="00021C5B">
      <w:pPr>
        <w:pStyle w:val="Textoindependiente"/>
        <w:ind w:left="720"/>
        <w:jc w:val="center"/>
        <w:rPr>
          <w:b/>
          <w:sz w:val="28"/>
          <w:szCs w:val="28"/>
        </w:rPr>
      </w:pPr>
      <w:proofErr w:type="gramStart"/>
      <w:r>
        <w:rPr>
          <w:b/>
          <w:sz w:val="28"/>
          <w:szCs w:val="28"/>
        </w:rPr>
        <w:t xml:space="preserve">PRETENSION </w:t>
      </w:r>
      <w:r w:rsidR="00423CB5">
        <w:rPr>
          <w:b/>
          <w:sz w:val="28"/>
          <w:szCs w:val="28"/>
        </w:rPr>
        <w:t xml:space="preserve"> </w:t>
      </w:r>
      <w:r>
        <w:rPr>
          <w:b/>
          <w:sz w:val="28"/>
          <w:szCs w:val="28"/>
        </w:rPr>
        <w:t>PRINCIPAL</w:t>
      </w:r>
      <w:proofErr w:type="gramEnd"/>
      <w:r>
        <w:rPr>
          <w:b/>
          <w:sz w:val="28"/>
          <w:szCs w:val="28"/>
        </w:rPr>
        <w:t xml:space="preserve">  COMO </w:t>
      </w:r>
      <w:r w:rsidR="00423CB5">
        <w:rPr>
          <w:b/>
          <w:sz w:val="28"/>
          <w:szCs w:val="28"/>
        </w:rPr>
        <w:t xml:space="preserve"> SUSTENTACION </w:t>
      </w:r>
      <w:r>
        <w:rPr>
          <w:b/>
          <w:sz w:val="28"/>
          <w:szCs w:val="28"/>
        </w:rPr>
        <w:t xml:space="preserve"> CONCRET</w:t>
      </w:r>
      <w:r w:rsidR="00423CB5">
        <w:rPr>
          <w:b/>
          <w:sz w:val="28"/>
          <w:szCs w:val="28"/>
        </w:rPr>
        <w:t xml:space="preserve">A  </w:t>
      </w:r>
      <w:r>
        <w:rPr>
          <w:b/>
          <w:sz w:val="28"/>
          <w:szCs w:val="28"/>
        </w:rPr>
        <w:t>CONTRA LA SENTENCIA.</w:t>
      </w:r>
    </w:p>
    <w:p w:rsidR="00021C5B" w:rsidRDefault="00021C5B" w:rsidP="00021C5B">
      <w:pPr>
        <w:pStyle w:val="Textoindependiente"/>
        <w:ind w:left="720"/>
        <w:jc w:val="center"/>
        <w:rPr>
          <w:b/>
          <w:sz w:val="28"/>
          <w:szCs w:val="28"/>
        </w:rPr>
      </w:pPr>
    </w:p>
    <w:p w:rsidR="004B5390" w:rsidRDefault="004B5390" w:rsidP="002E062C">
      <w:pPr>
        <w:pStyle w:val="Textoindependiente"/>
        <w:numPr>
          <w:ilvl w:val="0"/>
          <w:numId w:val="2"/>
        </w:numPr>
        <w:rPr>
          <w:b/>
          <w:sz w:val="28"/>
          <w:szCs w:val="28"/>
        </w:rPr>
      </w:pPr>
      <w:r>
        <w:rPr>
          <w:b/>
          <w:sz w:val="28"/>
          <w:szCs w:val="28"/>
        </w:rPr>
        <w:t>POR QUE EL SINIESTRO OCURRE NO POR LA CONCURRENCIA DE CULPAS</w:t>
      </w:r>
      <w:r w:rsidR="00D3552E">
        <w:rPr>
          <w:b/>
          <w:sz w:val="28"/>
          <w:szCs w:val="28"/>
        </w:rPr>
        <w:t xml:space="preserve"> </w:t>
      </w:r>
      <w:r w:rsidR="00C81F40">
        <w:rPr>
          <w:b/>
          <w:sz w:val="28"/>
          <w:szCs w:val="28"/>
        </w:rPr>
        <w:t xml:space="preserve">ENTRE </w:t>
      </w:r>
      <w:r w:rsidR="00D3552E">
        <w:rPr>
          <w:b/>
          <w:sz w:val="28"/>
          <w:szCs w:val="28"/>
        </w:rPr>
        <w:t xml:space="preserve">LA VICTIMA Y EL CONDUCTOR </w:t>
      </w:r>
      <w:r w:rsidR="00C81F40">
        <w:rPr>
          <w:b/>
          <w:sz w:val="28"/>
          <w:szCs w:val="28"/>
        </w:rPr>
        <w:t xml:space="preserve">DEL VEHICULO PLACAS SXP-679 SEÑOR </w:t>
      </w:r>
      <w:r w:rsidR="00D3552E">
        <w:rPr>
          <w:b/>
          <w:sz w:val="28"/>
          <w:szCs w:val="28"/>
        </w:rPr>
        <w:t>LUIS ESPEJO ANGULO</w:t>
      </w:r>
      <w:r>
        <w:rPr>
          <w:b/>
          <w:sz w:val="28"/>
          <w:szCs w:val="28"/>
        </w:rPr>
        <w:t xml:space="preserve">, sino </w:t>
      </w:r>
      <w:r w:rsidR="00C81F40">
        <w:rPr>
          <w:b/>
          <w:sz w:val="28"/>
          <w:szCs w:val="28"/>
        </w:rPr>
        <w:t xml:space="preserve">que el siniestro ocurre </w:t>
      </w:r>
      <w:r>
        <w:rPr>
          <w:b/>
          <w:sz w:val="28"/>
          <w:szCs w:val="28"/>
        </w:rPr>
        <w:t>por la CULPA EXCLUSIVA DE LA VICTIMA, en este caso del finado JOSE BERNAL DAZA. (Q.E.P.D.)</w:t>
      </w:r>
      <w:r w:rsidR="00D3552E">
        <w:rPr>
          <w:b/>
          <w:sz w:val="28"/>
          <w:szCs w:val="28"/>
        </w:rPr>
        <w:t>, LO QUE DA LUGAR AL ROMPIMIENTO DEL NEXO CAUSAL DE LA RESPONSABILIDAD CIVIL EXTRACONTRACTUAL Y DE PASO EXONERAR DE TODA RESPONSABILIDAD A TODOS LOS DEMANDADOS.</w:t>
      </w:r>
    </w:p>
    <w:p w:rsidR="00840D57" w:rsidRDefault="00840D57" w:rsidP="00840D57">
      <w:pPr>
        <w:pStyle w:val="Textoindependiente"/>
        <w:ind w:left="720"/>
        <w:rPr>
          <w:b/>
          <w:sz w:val="28"/>
          <w:szCs w:val="28"/>
        </w:rPr>
      </w:pPr>
    </w:p>
    <w:p w:rsidR="00D3552E" w:rsidRDefault="00D3552E" w:rsidP="002E062C">
      <w:pPr>
        <w:pStyle w:val="Textoindependiente"/>
        <w:numPr>
          <w:ilvl w:val="0"/>
          <w:numId w:val="2"/>
        </w:numPr>
        <w:rPr>
          <w:b/>
          <w:sz w:val="28"/>
          <w:szCs w:val="28"/>
        </w:rPr>
      </w:pPr>
      <w:r>
        <w:rPr>
          <w:b/>
          <w:sz w:val="28"/>
          <w:szCs w:val="28"/>
        </w:rPr>
        <w:t xml:space="preserve">POR LA ALTA CONDENA EN DAÑOS Y PERJUICIOS MORALES EN CUANTIA DE CINCUENTA MILLONES DE PESOS M/C ($50.000.000), </w:t>
      </w:r>
      <w:r w:rsidR="00533D3A">
        <w:rPr>
          <w:b/>
          <w:sz w:val="28"/>
          <w:szCs w:val="28"/>
        </w:rPr>
        <w:t xml:space="preserve">reducidos en un 40%, es decir, reducidos en la proporción de la Concurrencia de Culpas a la suma de TREINTA MILLONES DE PESOS M/C ($30.000.000),   </w:t>
      </w:r>
      <w:r>
        <w:rPr>
          <w:b/>
          <w:sz w:val="28"/>
          <w:szCs w:val="28"/>
        </w:rPr>
        <w:t>siendo que a pesar de que estos son a</w:t>
      </w:r>
      <w:r w:rsidR="00FA5ECE">
        <w:rPr>
          <w:b/>
          <w:sz w:val="28"/>
          <w:szCs w:val="28"/>
        </w:rPr>
        <w:t>l</w:t>
      </w:r>
      <w:r>
        <w:rPr>
          <w:b/>
          <w:sz w:val="28"/>
          <w:szCs w:val="28"/>
        </w:rPr>
        <w:t xml:space="preserve"> arbitrio judice del despacho, consideramos </w:t>
      </w:r>
      <w:r w:rsidR="00FA5ECE">
        <w:rPr>
          <w:b/>
          <w:sz w:val="28"/>
          <w:szCs w:val="28"/>
        </w:rPr>
        <w:t xml:space="preserve">que estos son exagerados </w:t>
      </w:r>
      <w:r>
        <w:rPr>
          <w:b/>
          <w:sz w:val="28"/>
          <w:szCs w:val="28"/>
        </w:rPr>
        <w:t xml:space="preserve">habida cuenta que dentro del proceso no existe </w:t>
      </w:r>
      <w:r w:rsidR="00FA5ECE">
        <w:rPr>
          <w:b/>
          <w:sz w:val="28"/>
          <w:szCs w:val="28"/>
        </w:rPr>
        <w:t xml:space="preserve">prueba alguna </w:t>
      </w:r>
      <w:r w:rsidR="004E7BFD">
        <w:rPr>
          <w:b/>
          <w:sz w:val="28"/>
          <w:szCs w:val="28"/>
        </w:rPr>
        <w:t xml:space="preserve">documental o </w:t>
      </w:r>
      <w:r>
        <w:rPr>
          <w:b/>
          <w:sz w:val="28"/>
          <w:szCs w:val="28"/>
        </w:rPr>
        <w:t>testimoni</w:t>
      </w:r>
      <w:r w:rsidR="00FA5ECE">
        <w:rPr>
          <w:b/>
          <w:sz w:val="28"/>
          <w:szCs w:val="28"/>
        </w:rPr>
        <w:t>al de terceros</w:t>
      </w:r>
      <w:r>
        <w:rPr>
          <w:b/>
          <w:sz w:val="28"/>
          <w:szCs w:val="28"/>
        </w:rPr>
        <w:t xml:space="preserve"> que indique</w:t>
      </w:r>
      <w:r w:rsidR="00FA5ECE">
        <w:rPr>
          <w:b/>
          <w:sz w:val="28"/>
          <w:szCs w:val="28"/>
        </w:rPr>
        <w:t xml:space="preserve">n sumariamente </w:t>
      </w:r>
      <w:r>
        <w:rPr>
          <w:b/>
          <w:sz w:val="28"/>
          <w:szCs w:val="28"/>
        </w:rPr>
        <w:t>el grado de congoja, pesadumbre, aflicción</w:t>
      </w:r>
      <w:r w:rsidR="00FA5ECE">
        <w:rPr>
          <w:b/>
          <w:sz w:val="28"/>
          <w:szCs w:val="28"/>
        </w:rPr>
        <w:t xml:space="preserve">, </w:t>
      </w:r>
      <w:r w:rsidR="00C81F40">
        <w:rPr>
          <w:b/>
          <w:sz w:val="28"/>
          <w:szCs w:val="28"/>
        </w:rPr>
        <w:t>tristeza</w:t>
      </w:r>
      <w:r>
        <w:rPr>
          <w:b/>
          <w:sz w:val="28"/>
          <w:szCs w:val="28"/>
        </w:rPr>
        <w:t xml:space="preserve"> que sufre o sufrió la demandante.</w:t>
      </w:r>
    </w:p>
    <w:p w:rsidR="00E805E9" w:rsidRDefault="00E805E9" w:rsidP="00E805E9">
      <w:pPr>
        <w:pStyle w:val="Textoindependiente"/>
        <w:ind w:left="720"/>
        <w:rPr>
          <w:b/>
          <w:sz w:val="28"/>
          <w:szCs w:val="28"/>
        </w:rPr>
      </w:pPr>
    </w:p>
    <w:p w:rsidR="00FC6F6C" w:rsidRDefault="00FC6F6C" w:rsidP="002E062C">
      <w:pPr>
        <w:pStyle w:val="Textoindependiente"/>
        <w:numPr>
          <w:ilvl w:val="0"/>
          <w:numId w:val="2"/>
        </w:numPr>
        <w:rPr>
          <w:b/>
          <w:sz w:val="28"/>
          <w:szCs w:val="28"/>
        </w:rPr>
      </w:pPr>
      <w:r>
        <w:rPr>
          <w:b/>
          <w:sz w:val="28"/>
          <w:szCs w:val="28"/>
        </w:rPr>
        <w:t xml:space="preserve">POR EL ALTO PORCENTAJE IMPUESTO POR EL DESPACHO EN LA PARTICIPACION DEL 60 % EN EL DESPLIEGUE DE LA CONDUCTA EN CONCURRENCIA DE CULPAS, SIENDO QUE EN EL PEOR DE LOS CASOS ESA COPARTICIPACION NO DEBE SER SUPERIOR AL 10 %. </w:t>
      </w:r>
    </w:p>
    <w:p w:rsidR="00864217" w:rsidRDefault="00864217" w:rsidP="002E062C">
      <w:pPr>
        <w:pStyle w:val="Textoindependiente"/>
        <w:numPr>
          <w:ilvl w:val="0"/>
          <w:numId w:val="2"/>
        </w:numPr>
        <w:rPr>
          <w:b/>
          <w:sz w:val="28"/>
          <w:szCs w:val="28"/>
        </w:rPr>
      </w:pPr>
      <w:r>
        <w:rPr>
          <w:b/>
          <w:sz w:val="28"/>
          <w:szCs w:val="28"/>
        </w:rPr>
        <w:t xml:space="preserve">POR </w:t>
      </w:r>
      <w:r w:rsidR="009205E1">
        <w:rPr>
          <w:b/>
          <w:sz w:val="28"/>
          <w:szCs w:val="28"/>
        </w:rPr>
        <w:t xml:space="preserve">EL VALOR DE </w:t>
      </w:r>
      <w:r>
        <w:rPr>
          <w:b/>
          <w:sz w:val="28"/>
          <w:szCs w:val="28"/>
        </w:rPr>
        <w:t xml:space="preserve">LA CONDENA EN COSTAS </w:t>
      </w:r>
      <w:r w:rsidR="003747F6">
        <w:rPr>
          <w:b/>
          <w:sz w:val="28"/>
          <w:szCs w:val="28"/>
        </w:rPr>
        <w:t xml:space="preserve">O AGENCIAS EN DERECHO </w:t>
      </w:r>
      <w:r w:rsidR="009205E1">
        <w:rPr>
          <w:b/>
          <w:sz w:val="28"/>
          <w:szCs w:val="28"/>
        </w:rPr>
        <w:t xml:space="preserve">DEL </w:t>
      </w:r>
      <w:r>
        <w:rPr>
          <w:b/>
          <w:sz w:val="28"/>
          <w:szCs w:val="28"/>
        </w:rPr>
        <w:t xml:space="preserve"> 3</w:t>
      </w:r>
      <w:proofErr w:type="gramStart"/>
      <w:r>
        <w:rPr>
          <w:b/>
          <w:sz w:val="28"/>
          <w:szCs w:val="28"/>
        </w:rPr>
        <w:t xml:space="preserve">% </w:t>
      </w:r>
      <w:r w:rsidR="009205E1">
        <w:rPr>
          <w:b/>
          <w:sz w:val="28"/>
          <w:szCs w:val="28"/>
        </w:rPr>
        <w:t xml:space="preserve"> </w:t>
      </w:r>
      <w:r>
        <w:rPr>
          <w:b/>
          <w:sz w:val="28"/>
          <w:szCs w:val="28"/>
        </w:rPr>
        <w:t>DEL</w:t>
      </w:r>
      <w:proofErr w:type="gramEnd"/>
      <w:r>
        <w:rPr>
          <w:b/>
          <w:sz w:val="28"/>
          <w:szCs w:val="28"/>
        </w:rPr>
        <w:t xml:space="preserve"> VALOR </w:t>
      </w:r>
      <w:r w:rsidR="00693009">
        <w:rPr>
          <w:b/>
          <w:sz w:val="28"/>
          <w:szCs w:val="28"/>
        </w:rPr>
        <w:t xml:space="preserve">DE LA CONDENA </w:t>
      </w:r>
      <w:r w:rsidR="009205E1">
        <w:rPr>
          <w:b/>
          <w:sz w:val="28"/>
          <w:szCs w:val="28"/>
        </w:rPr>
        <w:t xml:space="preserve">QUE ARROJA UN VALOR DE </w:t>
      </w:r>
      <w:r w:rsidR="00693009">
        <w:rPr>
          <w:b/>
          <w:sz w:val="28"/>
          <w:szCs w:val="28"/>
        </w:rPr>
        <w:t>$900.000</w:t>
      </w:r>
      <w:r w:rsidR="00E53520">
        <w:rPr>
          <w:b/>
          <w:sz w:val="28"/>
          <w:szCs w:val="28"/>
        </w:rPr>
        <w:t>.</w:t>
      </w:r>
      <w:r w:rsidR="00693009">
        <w:rPr>
          <w:b/>
          <w:sz w:val="28"/>
          <w:szCs w:val="28"/>
        </w:rPr>
        <w:t xml:space="preserve"> </w:t>
      </w:r>
    </w:p>
    <w:p w:rsidR="00021C5B" w:rsidRDefault="00021C5B" w:rsidP="00760D96">
      <w:pPr>
        <w:pStyle w:val="Textoindependiente"/>
        <w:rPr>
          <w:b/>
          <w:sz w:val="28"/>
          <w:szCs w:val="28"/>
        </w:rPr>
      </w:pPr>
    </w:p>
    <w:p w:rsidR="001A774C" w:rsidRDefault="001A774C" w:rsidP="001A774C">
      <w:pPr>
        <w:pStyle w:val="Textoindependiente"/>
        <w:jc w:val="center"/>
        <w:rPr>
          <w:b/>
          <w:sz w:val="28"/>
          <w:szCs w:val="28"/>
        </w:rPr>
      </w:pPr>
      <w:r>
        <w:rPr>
          <w:b/>
          <w:sz w:val="28"/>
          <w:szCs w:val="28"/>
        </w:rPr>
        <w:t>DESARROLLO DE LOS REPAROS Y SUSTENTACION DE ESTOS CONTRA LA SENTENCIA DEL DESPACHO.</w:t>
      </w:r>
    </w:p>
    <w:p w:rsidR="001A774C" w:rsidRDefault="001A774C" w:rsidP="00760D96">
      <w:pPr>
        <w:pStyle w:val="Textoindependiente"/>
        <w:rPr>
          <w:b/>
          <w:sz w:val="28"/>
          <w:szCs w:val="28"/>
        </w:rPr>
      </w:pPr>
    </w:p>
    <w:p w:rsidR="00481D47" w:rsidRDefault="00481D47" w:rsidP="00760D96">
      <w:pPr>
        <w:pStyle w:val="Textoindependiente"/>
        <w:rPr>
          <w:b/>
          <w:sz w:val="28"/>
          <w:szCs w:val="28"/>
        </w:rPr>
      </w:pPr>
      <w:r>
        <w:rPr>
          <w:b/>
          <w:sz w:val="28"/>
          <w:szCs w:val="28"/>
        </w:rPr>
        <w:t>Sustento todos los reparos en cada uno de estos de la siguiente forma:</w:t>
      </w:r>
    </w:p>
    <w:p w:rsidR="000048B7" w:rsidRDefault="000048B7" w:rsidP="003D622E">
      <w:pPr>
        <w:pStyle w:val="Textoindependiente"/>
        <w:rPr>
          <w:sz w:val="28"/>
          <w:szCs w:val="28"/>
        </w:rPr>
      </w:pPr>
    </w:p>
    <w:p w:rsidR="006C140F" w:rsidRDefault="006C140F" w:rsidP="002E062C">
      <w:pPr>
        <w:pStyle w:val="Textoindependiente"/>
        <w:numPr>
          <w:ilvl w:val="0"/>
          <w:numId w:val="3"/>
        </w:numPr>
        <w:rPr>
          <w:b/>
          <w:sz w:val="28"/>
          <w:szCs w:val="28"/>
        </w:rPr>
      </w:pPr>
      <w:r>
        <w:rPr>
          <w:b/>
          <w:sz w:val="28"/>
          <w:szCs w:val="28"/>
        </w:rPr>
        <w:t>POR QUE EL SINIESTRO OCURRE NO POR LA CONCURRENCIA DE CULPAS ENTRE LA VICTIMA Y EL CONDUCTOR DEL VEHICULO PLACAS SXP-679 SEÑOR LUIS ESPEJO ANGULO, sino que el siniestro ocurre por la CULPA EXCLUSIVA DE LA VICTIMA, en este caso del finado JOSE BERNAL DAZA. (Q.E.P.D.), LO QUE DA LUGAR AL ROMPIMIENTO DEL NEXO CAUSAL DE LA RESPONSABILIDAD CIVIL EXTRACONTRACTUAL Y DE PASO EXONERAR DE TODA RESPONSABILIDAD A TODOS LOS DEMANDADOS.</w:t>
      </w:r>
    </w:p>
    <w:p w:rsidR="006C140F" w:rsidRDefault="006C140F" w:rsidP="003D622E">
      <w:pPr>
        <w:pStyle w:val="Textoindependiente"/>
        <w:rPr>
          <w:sz w:val="28"/>
          <w:szCs w:val="28"/>
        </w:rPr>
      </w:pPr>
    </w:p>
    <w:p w:rsidR="00CC1DF0" w:rsidRDefault="00B518B0" w:rsidP="003D622E">
      <w:pPr>
        <w:pStyle w:val="Textoindependiente"/>
        <w:rPr>
          <w:sz w:val="28"/>
          <w:szCs w:val="28"/>
          <w:lang w:val="es-CO"/>
        </w:rPr>
      </w:pPr>
      <w:r>
        <w:rPr>
          <w:sz w:val="28"/>
          <w:szCs w:val="28"/>
          <w:lang w:val="es-CO"/>
        </w:rPr>
        <w:t xml:space="preserve">Con respecto a </w:t>
      </w:r>
      <w:r w:rsidR="0098620F">
        <w:rPr>
          <w:sz w:val="28"/>
          <w:szCs w:val="28"/>
          <w:lang w:val="es-CO"/>
        </w:rPr>
        <w:t xml:space="preserve">este reparo </w:t>
      </w:r>
      <w:r w:rsidR="00CC1DF0">
        <w:rPr>
          <w:sz w:val="28"/>
          <w:szCs w:val="28"/>
          <w:lang w:val="es-CO"/>
        </w:rPr>
        <w:t>señores</w:t>
      </w:r>
      <w:r>
        <w:rPr>
          <w:sz w:val="28"/>
          <w:szCs w:val="28"/>
          <w:lang w:val="es-CO"/>
        </w:rPr>
        <w:t xml:space="preserve"> </w:t>
      </w:r>
      <w:r w:rsidR="00CC1DF0" w:rsidRPr="00DB33E7">
        <w:rPr>
          <w:b/>
          <w:sz w:val="28"/>
          <w:szCs w:val="28"/>
          <w:lang w:val="es-CO"/>
        </w:rPr>
        <w:t>MAGISTRADOS</w:t>
      </w:r>
      <w:r w:rsidR="00CC1DF0">
        <w:rPr>
          <w:sz w:val="28"/>
          <w:szCs w:val="28"/>
          <w:lang w:val="es-CO"/>
        </w:rPr>
        <w:t xml:space="preserve">, considero que en el proceso que nos ocupa, el nexo causal se rompe por la Culpa exclusiva </w:t>
      </w:r>
      <w:r w:rsidR="0098620F">
        <w:rPr>
          <w:sz w:val="28"/>
          <w:szCs w:val="28"/>
          <w:lang w:val="es-CO"/>
        </w:rPr>
        <w:t xml:space="preserve">señor </w:t>
      </w:r>
      <w:r w:rsidR="0098620F">
        <w:rPr>
          <w:b/>
          <w:sz w:val="28"/>
          <w:szCs w:val="28"/>
          <w:lang w:val="es-CO"/>
        </w:rPr>
        <w:t xml:space="preserve">JOSE BERNAL DAZA (Q.E.P.D.), </w:t>
      </w:r>
      <w:r w:rsidR="0098620F" w:rsidRPr="005318F8">
        <w:rPr>
          <w:sz w:val="28"/>
          <w:szCs w:val="28"/>
          <w:lang w:val="es-CO"/>
        </w:rPr>
        <w:t>conductor del Bici coch</w:t>
      </w:r>
      <w:r w:rsidR="0098620F">
        <w:rPr>
          <w:b/>
          <w:sz w:val="28"/>
          <w:szCs w:val="28"/>
          <w:lang w:val="es-CO"/>
        </w:rPr>
        <w:t>e</w:t>
      </w:r>
      <w:r w:rsidR="005318F8">
        <w:rPr>
          <w:b/>
          <w:sz w:val="28"/>
          <w:szCs w:val="28"/>
          <w:lang w:val="es-CO"/>
        </w:rPr>
        <w:t xml:space="preserve">, </w:t>
      </w:r>
      <w:r w:rsidR="005318F8">
        <w:rPr>
          <w:sz w:val="28"/>
          <w:szCs w:val="28"/>
          <w:lang w:val="es-CO"/>
        </w:rPr>
        <w:t>quien</w:t>
      </w:r>
      <w:r w:rsidR="0098620F">
        <w:rPr>
          <w:sz w:val="28"/>
          <w:szCs w:val="28"/>
          <w:lang w:val="es-CO"/>
        </w:rPr>
        <w:t xml:space="preserve"> también ejercía una actividad de las denominadas peligrosas, </w:t>
      </w:r>
      <w:r w:rsidR="005318F8">
        <w:rPr>
          <w:sz w:val="28"/>
          <w:szCs w:val="28"/>
          <w:lang w:val="es-CO"/>
        </w:rPr>
        <w:t xml:space="preserve">al conducir este tipo de vehículo artesanal, </w:t>
      </w:r>
      <w:r w:rsidR="00046C90">
        <w:rPr>
          <w:sz w:val="28"/>
          <w:szCs w:val="28"/>
          <w:lang w:val="es-CO"/>
        </w:rPr>
        <w:t xml:space="preserve">dando paso </w:t>
      </w:r>
      <w:r w:rsidR="00CC1DF0">
        <w:rPr>
          <w:sz w:val="28"/>
          <w:szCs w:val="28"/>
          <w:lang w:val="es-CO"/>
        </w:rPr>
        <w:t>a una exoneración por la condena impuesta o reducción de los perjuicios por lo siguiente:</w:t>
      </w:r>
    </w:p>
    <w:p w:rsidR="005A0402" w:rsidRDefault="005A0402" w:rsidP="003D622E">
      <w:pPr>
        <w:pStyle w:val="Textoindependiente"/>
        <w:rPr>
          <w:sz w:val="28"/>
          <w:szCs w:val="28"/>
          <w:lang w:val="es-CO"/>
        </w:rPr>
      </w:pPr>
    </w:p>
    <w:p w:rsidR="00384375" w:rsidRDefault="005318F8" w:rsidP="003D622E">
      <w:pPr>
        <w:pStyle w:val="Textoindependiente"/>
        <w:rPr>
          <w:sz w:val="28"/>
          <w:szCs w:val="28"/>
          <w:lang w:val="es-CO"/>
        </w:rPr>
      </w:pPr>
      <w:r>
        <w:rPr>
          <w:sz w:val="28"/>
          <w:szCs w:val="28"/>
          <w:lang w:val="es-CO"/>
        </w:rPr>
        <w:t xml:space="preserve">Con la versión del señor </w:t>
      </w:r>
      <w:r w:rsidRPr="005318F8">
        <w:rPr>
          <w:b/>
          <w:sz w:val="28"/>
          <w:szCs w:val="28"/>
          <w:lang w:val="es-CO"/>
        </w:rPr>
        <w:t>LUIS ESPEJO ANGULO</w:t>
      </w:r>
      <w:r>
        <w:rPr>
          <w:sz w:val="28"/>
          <w:szCs w:val="28"/>
          <w:lang w:val="es-CO"/>
        </w:rPr>
        <w:t xml:space="preserve">, conductor del vehículo de placas </w:t>
      </w:r>
      <w:r w:rsidRPr="00937BBC">
        <w:rPr>
          <w:b/>
          <w:sz w:val="28"/>
          <w:szCs w:val="28"/>
          <w:lang w:val="es-CO"/>
        </w:rPr>
        <w:t>SXP-679</w:t>
      </w:r>
      <w:r>
        <w:rPr>
          <w:sz w:val="28"/>
          <w:szCs w:val="28"/>
          <w:lang w:val="es-CO"/>
        </w:rPr>
        <w:t xml:space="preserve">, en el proceso se logra demostrar que la </w:t>
      </w:r>
      <w:proofErr w:type="spellStart"/>
      <w:r>
        <w:rPr>
          <w:sz w:val="28"/>
          <w:szCs w:val="28"/>
          <w:lang w:val="es-CO"/>
        </w:rPr>
        <w:t>victima</w:t>
      </w:r>
      <w:proofErr w:type="spellEnd"/>
      <w:r>
        <w:rPr>
          <w:sz w:val="28"/>
          <w:szCs w:val="28"/>
          <w:lang w:val="es-CO"/>
        </w:rPr>
        <w:t xml:space="preserve"> </w:t>
      </w:r>
      <w:r>
        <w:rPr>
          <w:b/>
          <w:sz w:val="28"/>
          <w:szCs w:val="28"/>
          <w:lang w:val="es-CO"/>
        </w:rPr>
        <w:t xml:space="preserve">JOSE BERNAL DAZA (Q.E.P.D.), </w:t>
      </w:r>
      <w:r w:rsidRPr="005318F8">
        <w:rPr>
          <w:sz w:val="28"/>
          <w:szCs w:val="28"/>
          <w:lang w:val="es-CO"/>
        </w:rPr>
        <w:t xml:space="preserve">transitaba </w:t>
      </w:r>
      <w:r>
        <w:rPr>
          <w:sz w:val="28"/>
          <w:szCs w:val="28"/>
          <w:lang w:val="es-CO"/>
        </w:rPr>
        <w:t>sobre la calle 17 sentido Norte – sur y en la carrera 15 cruza  a su izquierda siendo que esta conducta está prohibida</w:t>
      </w:r>
      <w:r w:rsidR="009E7269">
        <w:rPr>
          <w:sz w:val="28"/>
          <w:szCs w:val="28"/>
          <w:lang w:val="es-CO"/>
        </w:rPr>
        <w:t xml:space="preserve"> por el art. </w:t>
      </w:r>
      <w:r w:rsidR="00212E34">
        <w:rPr>
          <w:sz w:val="28"/>
          <w:szCs w:val="28"/>
          <w:lang w:val="es-CO"/>
        </w:rPr>
        <w:t xml:space="preserve">70  inciso 3 </w:t>
      </w:r>
      <w:r w:rsidR="009E7269">
        <w:rPr>
          <w:sz w:val="28"/>
          <w:szCs w:val="28"/>
          <w:lang w:val="es-CO"/>
        </w:rPr>
        <w:t xml:space="preserve">de la ley 769 de 2002, </w:t>
      </w:r>
      <w:r>
        <w:rPr>
          <w:sz w:val="28"/>
          <w:szCs w:val="28"/>
          <w:lang w:val="es-CO"/>
        </w:rPr>
        <w:t xml:space="preserve"> ya que el señor espejo tenía la prelación de la vía </w:t>
      </w:r>
      <w:r w:rsidR="00046C90">
        <w:rPr>
          <w:sz w:val="28"/>
          <w:szCs w:val="28"/>
          <w:lang w:val="es-CO"/>
        </w:rPr>
        <w:t xml:space="preserve">por seguir derecho, </w:t>
      </w:r>
      <w:r>
        <w:rPr>
          <w:sz w:val="28"/>
          <w:szCs w:val="28"/>
          <w:lang w:val="es-CO"/>
        </w:rPr>
        <w:t xml:space="preserve">así este, es decir, la victima fuese conduciendo en sentido oriente – occidente, pues, el señor </w:t>
      </w:r>
      <w:r w:rsidR="000F41D1">
        <w:rPr>
          <w:sz w:val="28"/>
          <w:szCs w:val="28"/>
          <w:lang w:val="es-CO"/>
        </w:rPr>
        <w:t xml:space="preserve"> </w:t>
      </w:r>
      <w:r w:rsidRPr="000F41D1">
        <w:rPr>
          <w:b/>
          <w:sz w:val="28"/>
          <w:szCs w:val="28"/>
          <w:lang w:val="es-CO"/>
        </w:rPr>
        <w:t>LUIS ESPEJO ANGULO</w:t>
      </w:r>
      <w:r>
        <w:rPr>
          <w:sz w:val="28"/>
          <w:szCs w:val="28"/>
          <w:lang w:val="es-CO"/>
        </w:rPr>
        <w:t xml:space="preserve"> </w:t>
      </w:r>
      <w:r w:rsidR="000F41D1">
        <w:rPr>
          <w:sz w:val="28"/>
          <w:szCs w:val="28"/>
          <w:lang w:val="es-CO"/>
        </w:rPr>
        <w:t xml:space="preserve"> </w:t>
      </w:r>
      <w:r>
        <w:rPr>
          <w:sz w:val="28"/>
          <w:szCs w:val="28"/>
          <w:lang w:val="es-CO"/>
        </w:rPr>
        <w:t>como lo manifestó en s</w:t>
      </w:r>
      <w:r w:rsidR="000C5DC4">
        <w:rPr>
          <w:sz w:val="28"/>
          <w:szCs w:val="28"/>
          <w:lang w:val="es-CO"/>
        </w:rPr>
        <w:t>u</w:t>
      </w:r>
      <w:r>
        <w:rPr>
          <w:sz w:val="28"/>
          <w:szCs w:val="28"/>
          <w:lang w:val="es-CO"/>
        </w:rPr>
        <w:t xml:space="preserve"> versión del </w:t>
      </w:r>
      <w:r w:rsidRPr="0058485A">
        <w:rPr>
          <w:b/>
          <w:sz w:val="28"/>
          <w:szCs w:val="28"/>
          <w:lang w:val="es-CO"/>
        </w:rPr>
        <w:t>20 de Noviembre de 2020</w:t>
      </w:r>
      <w:r w:rsidR="0058485A">
        <w:rPr>
          <w:sz w:val="28"/>
          <w:szCs w:val="28"/>
          <w:lang w:val="es-CO"/>
        </w:rPr>
        <w:t xml:space="preserve">, </w:t>
      </w:r>
      <w:r w:rsidR="0058485A">
        <w:rPr>
          <w:b/>
          <w:sz w:val="28"/>
          <w:szCs w:val="28"/>
          <w:lang w:val="es-CO"/>
        </w:rPr>
        <w:t xml:space="preserve"> </w:t>
      </w:r>
      <w:r w:rsidR="009E7269" w:rsidRPr="009E7269">
        <w:rPr>
          <w:sz w:val="28"/>
          <w:szCs w:val="28"/>
          <w:lang w:val="es-CO"/>
        </w:rPr>
        <w:t xml:space="preserve">transitaba </w:t>
      </w:r>
      <w:r w:rsidR="009E7269">
        <w:rPr>
          <w:sz w:val="28"/>
          <w:szCs w:val="28"/>
          <w:lang w:val="es-CO"/>
        </w:rPr>
        <w:t xml:space="preserve">sobre la calle 17 sentido sur – norte, </w:t>
      </w:r>
      <w:r w:rsidR="00E850DE">
        <w:rPr>
          <w:sz w:val="28"/>
          <w:szCs w:val="28"/>
          <w:lang w:val="es-CO"/>
        </w:rPr>
        <w:t xml:space="preserve">estando el semáforo para el en verde, lo que indica que el semáforo para la victima sin importan de donde este venia se encontraba en rojo </w:t>
      </w:r>
      <w:r w:rsidR="00923EF5">
        <w:rPr>
          <w:sz w:val="28"/>
          <w:szCs w:val="28"/>
          <w:lang w:val="es-CO"/>
        </w:rPr>
        <w:t xml:space="preserve"> </w:t>
      </w:r>
      <w:r w:rsidR="00384375">
        <w:rPr>
          <w:sz w:val="28"/>
          <w:szCs w:val="28"/>
          <w:lang w:val="es-CO"/>
        </w:rPr>
        <w:t>porque</w:t>
      </w:r>
      <w:r w:rsidR="00923EF5">
        <w:rPr>
          <w:sz w:val="28"/>
          <w:szCs w:val="28"/>
          <w:lang w:val="es-CO"/>
        </w:rPr>
        <w:t xml:space="preserve"> en la calle 17 con la carrera 15 en sentid</w:t>
      </w:r>
      <w:r w:rsidR="00384375">
        <w:rPr>
          <w:sz w:val="28"/>
          <w:szCs w:val="28"/>
          <w:lang w:val="es-CO"/>
        </w:rPr>
        <w:t xml:space="preserve">o </w:t>
      </w:r>
      <w:r w:rsidR="00923EF5">
        <w:rPr>
          <w:sz w:val="28"/>
          <w:szCs w:val="28"/>
          <w:lang w:val="es-CO"/>
        </w:rPr>
        <w:t xml:space="preserve"> norte sur para cruzar a la izquierda es </w:t>
      </w:r>
      <w:r w:rsidR="00384375">
        <w:rPr>
          <w:sz w:val="28"/>
          <w:szCs w:val="28"/>
          <w:lang w:val="es-CO"/>
        </w:rPr>
        <w:t>“</w:t>
      </w:r>
      <w:r w:rsidR="00923EF5">
        <w:rPr>
          <w:sz w:val="28"/>
          <w:szCs w:val="28"/>
          <w:lang w:val="es-CO"/>
        </w:rPr>
        <w:t>prohibido</w:t>
      </w:r>
      <w:r w:rsidR="00384375">
        <w:rPr>
          <w:sz w:val="28"/>
          <w:szCs w:val="28"/>
          <w:lang w:val="es-CO"/>
        </w:rPr>
        <w:t xml:space="preserve">” </w:t>
      </w:r>
      <w:r w:rsidR="00923EF5">
        <w:rPr>
          <w:sz w:val="28"/>
          <w:szCs w:val="28"/>
          <w:lang w:val="es-CO"/>
        </w:rPr>
        <w:t xml:space="preserve"> </w:t>
      </w:r>
      <w:r w:rsidR="00E850DE">
        <w:rPr>
          <w:sz w:val="28"/>
          <w:szCs w:val="28"/>
          <w:lang w:val="es-CO"/>
        </w:rPr>
        <w:t xml:space="preserve">y por lo tanto </w:t>
      </w:r>
      <w:r w:rsidR="00923EF5">
        <w:rPr>
          <w:sz w:val="28"/>
          <w:szCs w:val="28"/>
          <w:lang w:val="es-CO"/>
        </w:rPr>
        <w:t xml:space="preserve">al realizar esta conducta la victima </w:t>
      </w:r>
      <w:r w:rsidR="00E850DE">
        <w:rPr>
          <w:sz w:val="28"/>
          <w:szCs w:val="28"/>
          <w:lang w:val="es-CO"/>
        </w:rPr>
        <w:t xml:space="preserve">infringió la </w:t>
      </w:r>
      <w:r w:rsidR="00384375">
        <w:rPr>
          <w:sz w:val="28"/>
          <w:szCs w:val="28"/>
          <w:lang w:val="es-CO"/>
        </w:rPr>
        <w:t xml:space="preserve">norma de tránsito antes citada., es decir, pasar el semáforo en Rojo y de paso no respetó la prelación que exige y consagra el art. </w:t>
      </w:r>
      <w:r w:rsidR="005A282D">
        <w:rPr>
          <w:sz w:val="28"/>
          <w:szCs w:val="28"/>
          <w:lang w:val="es-CO"/>
        </w:rPr>
        <w:t xml:space="preserve"> 70 Inciso </w:t>
      </w:r>
      <w:proofErr w:type="gramStart"/>
      <w:r w:rsidR="005A282D">
        <w:rPr>
          <w:sz w:val="28"/>
          <w:szCs w:val="28"/>
          <w:lang w:val="es-CO"/>
        </w:rPr>
        <w:t xml:space="preserve">3 </w:t>
      </w:r>
      <w:r w:rsidR="00384375">
        <w:rPr>
          <w:sz w:val="28"/>
          <w:szCs w:val="28"/>
          <w:lang w:val="es-CO"/>
        </w:rPr>
        <w:t xml:space="preserve"> de</w:t>
      </w:r>
      <w:proofErr w:type="gramEnd"/>
      <w:r w:rsidR="00384375">
        <w:rPr>
          <w:sz w:val="28"/>
          <w:szCs w:val="28"/>
          <w:lang w:val="es-CO"/>
        </w:rPr>
        <w:t xml:space="preserve"> la ley 769 de 2002 cuando dice:</w:t>
      </w:r>
    </w:p>
    <w:p w:rsidR="00384375" w:rsidRDefault="00384375" w:rsidP="003D622E">
      <w:pPr>
        <w:pStyle w:val="Textoindependiente"/>
        <w:rPr>
          <w:sz w:val="28"/>
          <w:szCs w:val="28"/>
          <w:lang w:val="es-CO"/>
        </w:rPr>
      </w:pPr>
    </w:p>
    <w:p w:rsidR="005A282D" w:rsidRPr="005A282D" w:rsidRDefault="005A282D" w:rsidP="003D622E">
      <w:pPr>
        <w:pStyle w:val="Textoindependiente"/>
        <w:rPr>
          <w:rFonts w:ascii="Arial" w:hAnsi="Arial" w:cs="Arial"/>
          <w:b/>
          <w:i/>
          <w:color w:val="333333"/>
          <w:sz w:val="26"/>
          <w:szCs w:val="26"/>
        </w:rPr>
      </w:pPr>
      <w:r w:rsidRPr="005A282D">
        <w:rPr>
          <w:rFonts w:ascii="Arial" w:hAnsi="Arial" w:cs="Arial"/>
          <w:b/>
          <w:i/>
          <w:color w:val="333333"/>
          <w:sz w:val="26"/>
          <w:szCs w:val="26"/>
        </w:rPr>
        <w:t>“</w:t>
      </w:r>
      <w:r w:rsidRPr="005A282D">
        <w:rPr>
          <w:rFonts w:ascii="Arial" w:hAnsi="Arial" w:cs="Arial"/>
          <w:b/>
          <w:i/>
          <w:color w:val="333333"/>
          <w:sz w:val="26"/>
          <w:szCs w:val="26"/>
        </w:rPr>
        <w:t>Si dos (2) o más vehículos que transitan en sentido opuesto llegan a una intersección y uno de ellos va a girar a la izquierda, tiene prelación el vehículo que va a seguir derecho.</w:t>
      </w:r>
      <w:r w:rsidRPr="005A282D">
        <w:rPr>
          <w:rFonts w:ascii="Arial" w:hAnsi="Arial" w:cs="Arial"/>
          <w:b/>
          <w:i/>
          <w:color w:val="333333"/>
          <w:sz w:val="26"/>
          <w:szCs w:val="26"/>
        </w:rPr>
        <w:t>”.</w:t>
      </w:r>
    </w:p>
    <w:p w:rsidR="00E6162A" w:rsidRDefault="005A282D" w:rsidP="003D622E">
      <w:pPr>
        <w:pStyle w:val="Textoindependiente"/>
        <w:rPr>
          <w:sz w:val="28"/>
          <w:szCs w:val="28"/>
          <w:lang w:val="es-CO"/>
        </w:rPr>
      </w:pPr>
      <w:r>
        <w:rPr>
          <w:rFonts w:ascii="Arial" w:hAnsi="Arial" w:cs="Arial"/>
          <w:color w:val="333333"/>
          <w:sz w:val="26"/>
          <w:szCs w:val="26"/>
        </w:rPr>
        <w:br/>
      </w:r>
    </w:p>
    <w:p w:rsidR="00E6162A" w:rsidRDefault="00E6162A" w:rsidP="003D622E">
      <w:pPr>
        <w:pStyle w:val="Textoindependiente"/>
        <w:rPr>
          <w:sz w:val="28"/>
          <w:szCs w:val="28"/>
          <w:lang w:val="es-CO"/>
        </w:rPr>
      </w:pPr>
      <w:r>
        <w:rPr>
          <w:sz w:val="28"/>
          <w:szCs w:val="28"/>
          <w:lang w:val="es-CO"/>
        </w:rPr>
        <w:t xml:space="preserve">No es de recibo por esta defensa </w:t>
      </w:r>
      <w:r w:rsidR="00330A5E">
        <w:rPr>
          <w:sz w:val="28"/>
          <w:szCs w:val="28"/>
          <w:lang w:val="es-CO"/>
        </w:rPr>
        <w:t xml:space="preserve">y de aquí la inconformidad, sobre </w:t>
      </w:r>
      <w:r>
        <w:rPr>
          <w:sz w:val="28"/>
          <w:szCs w:val="28"/>
          <w:lang w:val="es-CO"/>
        </w:rPr>
        <w:t xml:space="preserve">las suposiciones del despacho cuando dice </w:t>
      </w:r>
      <w:r w:rsidRPr="00EE4416">
        <w:rPr>
          <w:b/>
          <w:sz w:val="28"/>
          <w:szCs w:val="28"/>
          <w:lang w:val="es-CO"/>
        </w:rPr>
        <w:t>“Que supone que el señor ANGULO ESPEJO no transitaba sobre el carril izquierdo, si no por el derecho</w:t>
      </w:r>
      <w:r w:rsidR="009E798C" w:rsidRPr="00EE4416">
        <w:rPr>
          <w:b/>
          <w:sz w:val="28"/>
          <w:szCs w:val="28"/>
          <w:lang w:val="es-CO"/>
        </w:rPr>
        <w:t>”,</w:t>
      </w:r>
      <w:r w:rsidR="009E798C">
        <w:rPr>
          <w:sz w:val="28"/>
          <w:szCs w:val="28"/>
          <w:lang w:val="es-CO"/>
        </w:rPr>
        <w:t xml:space="preserve"> siendo que el señor </w:t>
      </w:r>
      <w:r w:rsidR="009E798C" w:rsidRPr="009E798C">
        <w:rPr>
          <w:b/>
          <w:sz w:val="28"/>
          <w:szCs w:val="28"/>
          <w:lang w:val="es-CO"/>
        </w:rPr>
        <w:t>ANGULO</w:t>
      </w:r>
      <w:r w:rsidR="009E798C">
        <w:rPr>
          <w:sz w:val="28"/>
          <w:szCs w:val="28"/>
          <w:lang w:val="es-CO"/>
        </w:rPr>
        <w:t xml:space="preserve"> en la versión que rindió ante la Fiscalía</w:t>
      </w:r>
      <w:r w:rsidR="00CB1E69">
        <w:rPr>
          <w:sz w:val="28"/>
          <w:szCs w:val="28"/>
          <w:lang w:val="es-CO"/>
        </w:rPr>
        <w:t xml:space="preserve">” </w:t>
      </w:r>
      <w:r w:rsidR="009E798C">
        <w:rPr>
          <w:sz w:val="28"/>
          <w:szCs w:val="28"/>
          <w:lang w:val="es-CO"/>
        </w:rPr>
        <w:t xml:space="preserve"> y con cuya parte </w:t>
      </w:r>
      <w:r w:rsidR="00EE4416">
        <w:rPr>
          <w:sz w:val="28"/>
          <w:szCs w:val="28"/>
          <w:lang w:val="es-CO"/>
        </w:rPr>
        <w:t xml:space="preserve">pertinente </w:t>
      </w:r>
      <w:r w:rsidR="009E798C">
        <w:rPr>
          <w:sz w:val="28"/>
          <w:szCs w:val="28"/>
          <w:lang w:val="es-CO"/>
        </w:rPr>
        <w:t xml:space="preserve">estuvo parcialmente </w:t>
      </w:r>
      <w:r w:rsidR="00EE4416">
        <w:rPr>
          <w:sz w:val="28"/>
          <w:szCs w:val="28"/>
          <w:lang w:val="es-CO"/>
        </w:rPr>
        <w:t>de acuerdo</w:t>
      </w:r>
      <w:r w:rsidR="009E798C">
        <w:rPr>
          <w:sz w:val="28"/>
          <w:szCs w:val="28"/>
          <w:lang w:val="es-CO"/>
        </w:rPr>
        <w:t xml:space="preserve"> manifestó </w:t>
      </w:r>
      <w:r w:rsidR="00EE4416">
        <w:rPr>
          <w:sz w:val="28"/>
          <w:szCs w:val="28"/>
          <w:lang w:val="es-CO"/>
        </w:rPr>
        <w:t>“</w:t>
      </w:r>
      <w:r w:rsidR="009E798C" w:rsidRPr="00212E34">
        <w:rPr>
          <w:b/>
          <w:sz w:val="28"/>
          <w:szCs w:val="28"/>
          <w:lang w:val="es-CO"/>
        </w:rPr>
        <w:t xml:space="preserve">que </w:t>
      </w:r>
      <w:proofErr w:type="spellStart"/>
      <w:r w:rsidR="009E798C" w:rsidRPr="00212E34">
        <w:rPr>
          <w:b/>
          <w:sz w:val="28"/>
          <w:szCs w:val="28"/>
          <w:lang w:val="es-CO"/>
        </w:rPr>
        <w:t>iva</w:t>
      </w:r>
      <w:proofErr w:type="spellEnd"/>
      <w:r w:rsidR="009E798C" w:rsidRPr="00212E34">
        <w:rPr>
          <w:b/>
          <w:sz w:val="28"/>
          <w:szCs w:val="28"/>
          <w:lang w:val="es-CO"/>
        </w:rPr>
        <w:t xml:space="preserve"> por el carril izquierdo porque en el derecho había un hueco o cráter</w:t>
      </w:r>
      <w:r w:rsidR="00212E34">
        <w:rPr>
          <w:sz w:val="28"/>
          <w:szCs w:val="28"/>
          <w:lang w:val="es-CO"/>
        </w:rPr>
        <w:t xml:space="preserve">” </w:t>
      </w:r>
      <w:r w:rsidR="00212E34">
        <w:rPr>
          <w:b/>
          <w:sz w:val="28"/>
          <w:szCs w:val="28"/>
          <w:lang w:val="es-CO"/>
        </w:rPr>
        <w:t xml:space="preserve"> </w:t>
      </w:r>
      <w:r w:rsidR="00212E34">
        <w:rPr>
          <w:sz w:val="28"/>
          <w:szCs w:val="28"/>
          <w:lang w:val="es-CO"/>
        </w:rPr>
        <w:t xml:space="preserve"> y lógico que esta circunstancia nos obliga a quienes conducimos a tomar el carril más despejado </w:t>
      </w:r>
      <w:r w:rsidR="004E7BFD">
        <w:rPr>
          <w:sz w:val="28"/>
          <w:szCs w:val="28"/>
          <w:lang w:val="es-CO"/>
        </w:rPr>
        <w:t xml:space="preserve">y </w:t>
      </w:r>
      <w:r w:rsidR="00212E34">
        <w:rPr>
          <w:sz w:val="28"/>
          <w:szCs w:val="28"/>
          <w:lang w:val="es-CO"/>
        </w:rPr>
        <w:t xml:space="preserve">sin obstáculos. </w:t>
      </w:r>
    </w:p>
    <w:p w:rsidR="00046C90" w:rsidRDefault="00046C90" w:rsidP="003D622E">
      <w:pPr>
        <w:pStyle w:val="Textoindependiente"/>
        <w:rPr>
          <w:sz w:val="28"/>
          <w:szCs w:val="28"/>
          <w:lang w:val="es-CO"/>
        </w:rPr>
      </w:pPr>
    </w:p>
    <w:p w:rsidR="00046C90" w:rsidRDefault="00046C90" w:rsidP="003D622E">
      <w:pPr>
        <w:pStyle w:val="Textoindependiente"/>
        <w:rPr>
          <w:sz w:val="28"/>
          <w:szCs w:val="28"/>
          <w:lang w:val="es-CO"/>
        </w:rPr>
      </w:pPr>
      <w:r w:rsidRPr="005A282D">
        <w:rPr>
          <w:sz w:val="28"/>
          <w:szCs w:val="28"/>
          <w:lang w:val="es-CO"/>
        </w:rPr>
        <w:t>La anterior tesis cobra más fuerza cuando se analizan los daños que presentaron los vehículos, al quedar demostrado tanto en el informe de accidente o croquis y en las fotografías aportadas por la fiscalía, que el bici coche tienen los daños en la parte lateral derecha de la llanta delantera y parte lateral de la llanta trasera izquierda y el taxi tiene los daños en la parte lateral izquierda delantera del lado de la llanta y guardabarros delantero izquierdo y es por simple lógica</w:t>
      </w:r>
      <w:r>
        <w:rPr>
          <w:sz w:val="28"/>
          <w:szCs w:val="28"/>
          <w:lang w:val="es-CO"/>
        </w:rPr>
        <w:t xml:space="preserve">: </w:t>
      </w:r>
      <w:r w:rsidRPr="005A282D">
        <w:rPr>
          <w:b/>
          <w:sz w:val="28"/>
          <w:szCs w:val="28"/>
          <w:lang w:val="es-CO"/>
        </w:rPr>
        <w:t>“</w:t>
      </w:r>
      <w:r w:rsidRPr="005A282D">
        <w:rPr>
          <w:b/>
          <w:sz w:val="28"/>
          <w:szCs w:val="28"/>
          <w:u w:val="single"/>
          <w:lang w:val="es-CO"/>
        </w:rPr>
        <w:t>Si est</w:t>
      </w:r>
      <w:r w:rsidR="004E7BFD" w:rsidRPr="005A282D">
        <w:rPr>
          <w:b/>
          <w:sz w:val="28"/>
          <w:szCs w:val="28"/>
          <w:u w:val="single"/>
          <w:lang w:val="es-CO"/>
        </w:rPr>
        <w:t>e</w:t>
      </w:r>
      <w:r w:rsidRPr="005A282D">
        <w:rPr>
          <w:b/>
          <w:sz w:val="28"/>
          <w:szCs w:val="28"/>
          <w:u w:val="single"/>
          <w:lang w:val="es-CO"/>
        </w:rPr>
        <w:t xml:space="preserve"> va de sur a norte sobre el carril izquierdo y le sale el bici coche en sentido opuesto sobre la calle 17 y </w:t>
      </w:r>
      <w:r w:rsidR="004E7BFD" w:rsidRPr="005A282D">
        <w:rPr>
          <w:b/>
          <w:sz w:val="28"/>
          <w:szCs w:val="28"/>
          <w:u w:val="single"/>
          <w:lang w:val="es-CO"/>
        </w:rPr>
        <w:t xml:space="preserve">el </w:t>
      </w:r>
      <w:proofErr w:type="spellStart"/>
      <w:r w:rsidR="004E7BFD" w:rsidRPr="005A282D">
        <w:rPr>
          <w:b/>
          <w:sz w:val="28"/>
          <w:szCs w:val="28"/>
          <w:u w:val="single"/>
          <w:lang w:val="es-CO"/>
        </w:rPr>
        <w:t>bicicoche</w:t>
      </w:r>
      <w:proofErr w:type="spellEnd"/>
      <w:r w:rsidR="004E7BFD" w:rsidRPr="005A282D">
        <w:rPr>
          <w:b/>
          <w:sz w:val="28"/>
          <w:szCs w:val="28"/>
          <w:u w:val="single"/>
          <w:lang w:val="es-CO"/>
        </w:rPr>
        <w:t xml:space="preserve"> </w:t>
      </w:r>
      <w:r w:rsidRPr="005A282D">
        <w:rPr>
          <w:b/>
          <w:sz w:val="28"/>
          <w:szCs w:val="28"/>
          <w:u w:val="single"/>
          <w:lang w:val="es-CO"/>
        </w:rPr>
        <w:t>cruza en la carrera 15 a su izquierda, lógico que la reacción de todo conductor es tirar el vehículo hacia la derecha y de allí el hecho que los daños de los vehículos el taxi lo presente en la parte delantera izquierda por la llanta y guardabarros izquierdo y el bici coche en la parta lateral derecha de la llanta delantera porque allí es donde le pega el taxi tal como lo dijo el sr espejo</w:t>
      </w:r>
      <w:r w:rsidR="005A282D" w:rsidRPr="005A282D">
        <w:rPr>
          <w:b/>
          <w:sz w:val="28"/>
          <w:szCs w:val="28"/>
          <w:lang w:val="es-CO"/>
        </w:rPr>
        <w:t xml:space="preserve">” </w:t>
      </w:r>
      <w:r w:rsidRPr="005A282D">
        <w:rPr>
          <w:b/>
          <w:sz w:val="28"/>
          <w:szCs w:val="28"/>
          <w:lang w:val="es-CO"/>
        </w:rPr>
        <w:t xml:space="preserve"> y luego </w:t>
      </w:r>
      <w:r w:rsidR="005A282D" w:rsidRPr="005A282D">
        <w:rPr>
          <w:b/>
          <w:sz w:val="28"/>
          <w:szCs w:val="28"/>
          <w:u w:val="single"/>
          <w:lang w:val="es-CO"/>
        </w:rPr>
        <w:t>“</w:t>
      </w:r>
      <w:r w:rsidRPr="005A282D">
        <w:rPr>
          <w:b/>
          <w:sz w:val="28"/>
          <w:szCs w:val="28"/>
          <w:u w:val="single"/>
          <w:lang w:val="es-CO"/>
        </w:rPr>
        <w:t xml:space="preserve">cuando se cae el </w:t>
      </w:r>
      <w:r w:rsidRPr="005A282D">
        <w:rPr>
          <w:b/>
          <w:sz w:val="28"/>
          <w:szCs w:val="28"/>
          <w:u w:val="single"/>
          <w:lang w:val="es-CO"/>
        </w:rPr>
        <w:lastRenderedPageBreak/>
        <w:t xml:space="preserve">bici coche es cuando se daña la llanta trasera izquierda del </w:t>
      </w:r>
      <w:r w:rsidR="005A282D" w:rsidRPr="005A282D">
        <w:rPr>
          <w:b/>
          <w:sz w:val="28"/>
          <w:szCs w:val="28"/>
          <w:u w:val="single"/>
          <w:lang w:val="es-CO"/>
        </w:rPr>
        <w:t>bici coche</w:t>
      </w:r>
      <w:r w:rsidRPr="005A282D">
        <w:rPr>
          <w:b/>
          <w:sz w:val="28"/>
          <w:szCs w:val="28"/>
          <w:u w:val="single"/>
          <w:lang w:val="es-CO"/>
        </w:rPr>
        <w:t xml:space="preserve">, pero, si por el contrario el </w:t>
      </w:r>
      <w:proofErr w:type="spellStart"/>
      <w:r w:rsidRPr="005A282D">
        <w:rPr>
          <w:b/>
          <w:sz w:val="28"/>
          <w:szCs w:val="28"/>
          <w:u w:val="single"/>
          <w:lang w:val="es-CO"/>
        </w:rPr>
        <w:t>bicicoche</w:t>
      </w:r>
      <w:proofErr w:type="spellEnd"/>
      <w:r w:rsidRPr="005A282D">
        <w:rPr>
          <w:b/>
          <w:sz w:val="28"/>
          <w:szCs w:val="28"/>
          <w:u w:val="single"/>
          <w:lang w:val="es-CO"/>
        </w:rPr>
        <w:t xml:space="preserve"> venia subiendo por la carrera 15 como lo pretendió erradamente hacer ver el demandante y el agente de tránsito entonces los golpes los presentarían los vehículos el taxi en toda la parte frontal </w:t>
      </w:r>
      <w:r w:rsidR="004E7BFD" w:rsidRPr="005A282D">
        <w:rPr>
          <w:b/>
          <w:sz w:val="28"/>
          <w:szCs w:val="28"/>
          <w:u w:val="single"/>
          <w:lang w:val="es-CO"/>
        </w:rPr>
        <w:t xml:space="preserve">o en la parte delantera derecha al sacar el zigzag  </w:t>
      </w:r>
      <w:r w:rsidRPr="005A282D">
        <w:rPr>
          <w:b/>
          <w:sz w:val="28"/>
          <w:szCs w:val="28"/>
          <w:u w:val="single"/>
          <w:lang w:val="es-CO"/>
        </w:rPr>
        <w:t xml:space="preserve">y el </w:t>
      </w:r>
      <w:proofErr w:type="spellStart"/>
      <w:r w:rsidRPr="005A282D">
        <w:rPr>
          <w:b/>
          <w:sz w:val="28"/>
          <w:szCs w:val="28"/>
          <w:u w:val="single"/>
          <w:lang w:val="es-CO"/>
        </w:rPr>
        <w:t>bicicoche</w:t>
      </w:r>
      <w:proofErr w:type="spellEnd"/>
      <w:r w:rsidRPr="005A282D">
        <w:rPr>
          <w:b/>
          <w:sz w:val="28"/>
          <w:szCs w:val="28"/>
          <w:u w:val="single"/>
          <w:lang w:val="es-CO"/>
        </w:rPr>
        <w:t xml:space="preserve"> </w:t>
      </w:r>
      <w:r w:rsidR="004E7BFD" w:rsidRPr="005A282D">
        <w:rPr>
          <w:b/>
          <w:sz w:val="28"/>
          <w:szCs w:val="28"/>
          <w:u w:val="single"/>
          <w:lang w:val="es-CO"/>
        </w:rPr>
        <w:t xml:space="preserve">lo presentaría </w:t>
      </w:r>
      <w:r w:rsidRPr="005A282D">
        <w:rPr>
          <w:b/>
          <w:sz w:val="28"/>
          <w:szCs w:val="28"/>
          <w:u w:val="single"/>
          <w:lang w:val="es-CO"/>
        </w:rPr>
        <w:t>en la parte lateral izquierda</w:t>
      </w:r>
      <w:r w:rsidR="005A282D" w:rsidRPr="005A282D">
        <w:rPr>
          <w:sz w:val="28"/>
          <w:szCs w:val="28"/>
          <w:u w:val="single"/>
          <w:lang w:val="es-CO"/>
        </w:rPr>
        <w:t>”</w:t>
      </w:r>
      <w:r>
        <w:rPr>
          <w:sz w:val="28"/>
          <w:szCs w:val="28"/>
          <w:lang w:val="es-CO"/>
        </w:rPr>
        <w:t xml:space="preserve">, pero, miremos que el taxi presenta el daño en la parte lateral delantera izquierda por el guardabarros delantero izquierdo guardando mayor credibilidad y así se demostró dentro del proceso. </w:t>
      </w:r>
      <w:r w:rsidR="005A282D">
        <w:rPr>
          <w:sz w:val="28"/>
          <w:szCs w:val="28"/>
          <w:lang w:val="es-CO"/>
        </w:rPr>
        <w:t xml:space="preserve"> (Negrillas y </w:t>
      </w:r>
      <w:proofErr w:type="gramStart"/>
      <w:r w:rsidR="005A282D">
        <w:rPr>
          <w:sz w:val="28"/>
          <w:szCs w:val="28"/>
          <w:lang w:val="es-CO"/>
        </w:rPr>
        <w:t>subrayado  corresponde</w:t>
      </w:r>
      <w:proofErr w:type="gramEnd"/>
      <w:r w:rsidR="005A282D">
        <w:rPr>
          <w:sz w:val="28"/>
          <w:szCs w:val="28"/>
          <w:lang w:val="es-CO"/>
        </w:rPr>
        <w:t xml:space="preserve"> al análisis del suscrito).</w:t>
      </w:r>
    </w:p>
    <w:p w:rsidR="0066223C" w:rsidRDefault="0066223C" w:rsidP="003D622E">
      <w:pPr>
        <w:pStyle w:val="Textoindependiente"/>
        <w:rPr>
          <w:sz w:val="28"/>
          <w:szCs w:val="28"/>
          <w:lang w:val="es-CO"/>
        </w:rPr>
      </w:pPr>
    </w:p>
    <w:p w:rsidR="0066223C" w:rsidRDefault="0066223C" w:rsidP="003D622E">
      <w:pPr>
        <w:pStyle w:val="Textoindependiente"/>
        <w:rPr>
          <w:sz w:val="28"/>
          <w:szCs w:val="28"/>
          <w:lang w:val="es-CO"/>
        </w:rPr>
      </w:pPr>
      <w:r>
        <w:rPr>
          <w:sz w:val="28"/>
          <w:szCs w:val="28"/>
          <w:lang w:val="es-CO"/>
        </w:rPr>
        <w:t xml:space="preserve">EL accidente </w:t>
      </w:r>
      <w:r w:rsidR="005A282D">
        <w:rPr>
          <w:sz w:val="28"/>
          <w:szCs w:val="28"/>
          <w:lang w:val="es-CO"/>
        </w:rPr>
        <w:t xml:space="preserve"> en concurrencia de culpas </w:t>
      </w:r>
      <w:r>
        <w:rPr>
          <w:sz w:val="28"/>
          <w:szCs w:val="28"/>
          <w:lang w:val="es-CO"/>
        </w:rPr>
        <w:t xml:space="preserve">no ocurre por exceso de velocidad, </w:t>
      </w:r>
      <w:r w:rsidR="005A282D">
        <w:rPr>
          <w:sz w:val="28"/>
          <w:szCs w:val="28"/>
          <w:lang w:val="es-CO"/>
        </w:rPr>
        <w:t xml:space="preserve">como lo dedujo el </w:t>
      </w:r>
      <w:proofErr w:type="spellStart"/>
      <w:r w:rsidR="005A282D">
        <w:rPr>
          <w:sz w:val="28"/>
          <w:szCs w:val="28"/>
          <w:lang w:val="es-CO"/>
        </w:rPr>
        <w:t>aquo</w:t>
      </w:r>
      <w:proofErr w:type="spellEnd"/>
      <w:r w:rsidR="005A282D">
        <w:rPr>
          <w:sz w:val="28"/>
          <w:szCs w:val="28"/>
          <w:lang w:val="es-CO"/>
        </w:rPr>
        <w:t xml:space="preserve">, </w:t>
      </w:r>
      <w:r>
        <w:rPr>
          <w:sz w:val="28"/>
          <w:szCs w:val="28"/>
          <w:lang w:val="es-CO"/>
        </w:rPr>
        <w:t xml:space="preserve">el accidente ocurre por culpa exclusiva de la víctima, así lo reconoce el despacho, pues, el factor determinante fue atribuible a este por haberse expuesto a ese peligro, pero, la presunta velocidad a la que </w:t>
      </w:r>
      <w:proofErr w:type="spellStart"/>
      <w:r>
        <w:rPr>
          <w:sz w:val="28"/>
          <w:szCs w:val="28"/>
          <w:lang w:val="es-CO"/>
        </w:rPr>
        <w:t>iva</w:t>
      </w:r>
      <w:proofErr w:type="spellEnd"/>
      <w:r>
        <w:rPr>
          <w:sz w:val="28"/>
          <w:szCs w:val="28"/>
          <w:lang w:val="es-CO"/>
        </w:rPr>
        <w:t xml:space="preserve"> la victima </w:t>
      </w:r>
      <w:r w:rsidR="00BF48F7">
        <w:rPr>
          <w:sz w:val="28"/>
          <w:szCs w:val="28"/>
          <w:lang w:val="es-CO"/>
        </w:rPr>
        <w:t>así</w:t>
      </w:r>
      <w:r>
        <w:rPr>
          <w:sz w:val="28"/>
          <w:szCs w:val="28"/>
          <w:lang w:val="es-CO"/>
        </w:rPr>
        <w:t xml:space="preserve"> fuese a 30 Km el accidente ocurriría, entonces no se entiende los </w:t>
      </w:r>
      <w:r w:rsidR="00BF48F7">
        <w:rPr>
          <w:sz w:val="28"/>
          <w:szCs w:val="28"/>
          <w:lang w:val="es-CO"/>
        </w:rPr>
        <w:t>motivos</w:t>
      </w:r>
      <w:r>
        <w:rPr>
          <w:sz w:val="28"/>
          <w:szCs w:val="28"/>
          <w:lang w:val="es-CO"/>
        </w:rPr>
        <w:t xml:space="preserve"> por los cuales el despacho le imparte mayor credibilidad y demostración al presunto exceso de velocidad </w:t>
      </w:r>
      <w:r w:rsidR="00BF48F7">
        <w:rPr>
          <w:sz w:val="28"/>
          <w:szCs w:val="28"/>
          <w:lang w:val="es-CO"/>
        </w:rPr>
        <w:t>cuándo</w:t>
      </w:r>
      <w:r>
        <w:rPr>
          <w:sz w:val="28"/>
          <w:szCs w:val="28"/>
          <w:lang w:val="es-CO"/>
        </w:rPr>
        <w:t xml:space="preserve"> en realidad </w:t>
      </w:r>
      <w:r w:rsidR="00BF48F7">
        <w:rPr>
          <w:sz w:val="28"/>
          <w:szCs w:val="28"/>
          <w:lang w:val="es-CO"/>
        </w:rPr>
        <w:t xml:space="preserve">podemos dar por cierto que de todas formas a la velocidad de 30 Km por hora el accidente también ocurría y por lo tanto la responsabilidad quedaría demostrada que a todas luces </w:t>
      </w:r>
      <w:r w:rsidR="005A282D">
        <w:rPr>
          <w:sz w:val="28"/>
          <w:szCs w:val="28"/>
          <w:lang w:val="es-CO"/>
        </w:rPr>
        <w:t xml:space="preserve">seguiría siendo </w:t>
      </w:r>
      <w:r w:rsidR="00BF48F7">
        <w:rPr>
          <w:sz w:val="28"/>
          <w:szCs w:val="28"/>
          <w:lang w:val="es-CO"/>
        </w:rPr>
        <w:t xml:space="preserve"> “</w:t>
      </w:r>
      <w:r w:rsidR="005A282D">
        <w:rPr>
          <w:sz w:val="28"/>
          <w:szCs w:val="28"/>
          <w:lang w:val="es-CO"/>
        </w:rPr>
        <w:t xml:space="preserve">por </w:t>
      </w:r>
      <w:r w:rsidR="00BF48F7">
        <w:rPr>
          <w:sz w:val="28"/>
          <w:szCs w:val="28"/>
          <w:lang w:val="es-CO"/>
        </w:rPr>
        <w:t xml:space="preserve">culpa exclusiva de la víctima” o en el peor de los casos la proporción de participación en el siniestro así se tomara la velocidad de 60 km no podía ser superior esa proporción al 10 % </w:t>
      </w:r>
      <w:r w:rsidR="005A282D">
        <w:rPr>
          <w:sz w:val="28"/>
          <w:szCs w:val="28"/>
          <w:lang w:val="es-CO"/>
        </w:rPr>
        <w:t xml:space="preserve"> imputable al conductor </w:t>
      </w:r>
      <w:r w:rsidR="005A282D" w:rsidRPr="005A282D">
        <w:rPr>
          <w:b/>
          <w:sz w:val="28"/>
          <w:szCs w:val="28"/>
          <w:lang w:val="es-CO"/>
        </w:rPr>
        <w:t>LUIS ESPEJO</w:t>
      </w:r>
      <w:r w:rsidR="005A282D">
        <w:rPr>
          <w:sz w:val="28"/>
          <w:szCs w:val="28"/>
          <w:lang w:val="es-CO"/>
        </w:rPr>
        <w:t xml:space="preserve"> </w:t>
      </w:r>
      <w:r w:rsidR="00BF48F7">
        <w:rPr>
          <w:sz w:val="28"/>
          <w:szCs w:val="28"/>
          <w:lang w:val="es-CO"/>
        </w:rPr>
        <w:t xml:space="preserve">ya que como lo expuse anterior el siniestro a 30 o 60 Km/h de todas formas ocurriría. </w:t>
      </w:r>
    </w:p>
    <w:p w:rsidR="00051016" w:rsidRDefault="00051016" w:rsidP="003D622E">
      <w:pPr>
        <w:pStyle w:val="Textoindependiente"/>
        <w:rPr>
          <w:sz w:val="28"/>
          <w:szCs w:val="28"/>
          <w:lang w:val="es-CO"/>
        </w:rPr>
      </w:pPr>
    </w:p>
    <w:p w:rsidR="00051016" w:rsidRPr="005A282D" w:rsidRDefault="005A282D" w:rsidP="00051016">
      <w:pPr>
        <w:pStyle w:val="Textoindependiente"/>
        <w:ind w:left="720"/>
        <w:rPr>
          <w:sz w:val="28"/>
          <w:szCs w:val="28"/>
        </w:rPr>
      </w:pPr>
      <w:r w:rsidRPr="005A282D">
        <w:rPr>
          <w:sz w:val="28"/>
          <w:szCs w:val="28"/>
        </w:rPr>
        <w:t xml:space="preserve">Todas las afirmaciones anteriores </w:t>
      </w:r>
      <w:r w:rsidR="00051016" w:rsidRPr="005A282D">
        <w:rPr>
          <w:sz w:val="28"/>
          <w:szCs w:val="28"/>
        </w:rPr>
        <w:t xml:space="preserve"> la considero plenamente demostrada con el testimonio del señor </w:t>
      </w:r>
      <w:r w:rsidR="00051016" w:rsidRPr="005A282D">
        <w:rPr>
          <w:b/>
          <w:sz w:val="28"/>
          <w:szCs w:val="28"/>
        </w:rPr>
        <w:t>LUIS ESPEJO ANGULO</w:t>
      </w:r>
      <w:r w:rsidR="00051016" w:rsidRPr="005A282D">
        <w:rPr>
          <w:sz w:val="28"/>
          <w:szCs w:val="28"/>
        </w:rPr>
        <w:t xml:space="preserve">, quien afirma y manifiesta que la víctima no venía en sentido Oriente – occidente como lo diagramo el policial de transito quien al parecer al no haber más testigos tomaría esa versión de la trayectoria de algún otro transeúnte que no vio directamente los hechos si no que llegaría posterior a estos, ya que por los daños que presentaron los vehiculos involucrados y las lesiones que recibió la víctima y de otras aspectos se puede inferir razonablemente que la víctima efectivamente transitaba en sentido norte sur y cuando llega a la carrera 15 dobla a su izquierda sin percatarse de la presencia del taxi que conducía el señor </w:t>
      </w:r>
      <w:r w:rsidR="00051016" w:rsidRPr="005A282D">
        <w:rPr>
          <w:b/>
          <w:sz w:val="28"/>
          <w:szCs w:val="28"/>
        </w:rPr>
        <w:t>LUIS ESPEJO ANGULO.</w:t>
      </w:r>
      <w:r w:rsidR="00051016" w:rsidRPr="005A282D">
        <w:rPr>
          <w:sz w:val="28"/>
          <w:szCs w:val="28"/>
        </w:rPr>
        <w:t xml:space="preserve">, que transitaba sobre la calle 178 sentido sur – norte. </w:t>
      </w:r>
    </w:p>
    <w:p w:rsidR="00051016" w:rsidRPr="005A282D" w:rsidRDefault="00051016" w:rsidP="00051016">
      <w:pPr>
        <w:pStyle w:val="Textoindependiente"/>
        <w:ind w:left="720"/>
        <w:rPr>
          <w:b/>
          <w:sz w:val="28"/>
          <w:szCs w:val="28"/>
        </w:rPr>
      </w:pPr>
    </w:p>
    <w:p w:rsidR="00051016" w:rsidRPr="005A282D" w:rsidRDefault="00051016" w:rsidP="00051016">
      <w:pPr>
        <w:pStyle w:val="Textoindependiente"/>
        <w:ind w:left="720"/>
        <w:rPr>
          <w:sz w:val="28"/>
          <w:szCs w:val="28"/>
        </w:rPr>
      </w:pPr>
      <w:r w:rsidRPr="005A282D">
        <w:rPr>
          <w:sz w:val="28"/>
          <w:szCs w:val="28"/>
        </w:rPr>
        <w:t xml:space="preserve">Considerar que la víctima es quien tienen la razón seria quebrantar el principio de la </w:t>
      </w:r>
      <w:r w:rsidRPr="005A282D">
        <w:rPr>
          <w:b/>
          <w:sz w:val="28"/>
          <w:szCs w:val="28"/>
        </w:rPr>
        <w:t>CONFIANZA LEGÍTIMA</w:t>
      </w:r>
      <w:r w:rsidRPr="005A282D">
        <w:rPr>
          <w:sz w:val="28"/>
          <w:szCs w:val="28"/>
        </w:rPr>
        <w:t xml:space="preserve"> que le asiste a todos los ciudadanos, en especial al señor </w:t>
      </w:r>
      <w:r w:rsidRPr="005A282D">
        <w:rPr>
          <w:b/>
          <w:sz w:val="28"/>
          <w:szCs w:val="28"/>
        </w:rPr>
        <w:t>LUIS ESPEJO</w:t>
      </w:r>
      <w:r w:rsidRPr="005A282D">
        <w:rPr>
          <w:sz w:val="28"/>
          <w:szCs w:val="28"/>
        </w:rPr>
        <w:t xml:space="preserve"> quien confiaba que el transitar sobre la calle 17 sentido sur – norte con el semáforo para el en </w:t>
      </w:r>
      <w:r w:rsidRPr="005A282D">
        <w:rPr>
          <w:b/>
          <w:sz w:val="28"/>
          <w:szCs w:val="28"/>
        </w:rPr>
        <w:t>“VERDE”</w:t>
      </w:r>
      <w:r w:rsidRPr="005A282D">
        <w:rPr>
          <w:sz w:val="28"/>
          <w:szCs w:val="28"/>
        </w:rPr>
        <w:t xml:space="preserve"> confía plenamente que nadie se le va a travesar, que vienen cumpliendo con las normas de tránsito y mucho menos que van a pasar sin tener  la prelación y que lo van a tratar de pasar el semáforo en </w:t>
      </w:r>
      <w:r w:rsidRPr="005A282D">
        <w:rPr>
          <w:b/>
          <w:sz w:val="28"/>
          <w:szCs w:val="28"/>
        </w:rPr>
        <w:t>ROJO</w:t>
      </w:r>
      <w:r w:rsidRPr="005A282D">
        <w:rPr>
          <w:sz w:val="28"/>
          <w:szCs w:val="28"/>
        </w:rPr>
        <w:t xml:space="preserve"> como en los hechos que nos ocupan en los que sin  equivoco alguno podemos conceptuar que la víctima el señor </w:t>
      </w:r>
      <w:r w:rsidRPr="005A282D">
        <w:rPr>
          <w:b/>
          <w:sz w:val="28"/>
          <w:szCs w:val="28"/>
        </w:rPr>
        <w:t>JOSE BERBNAL DAZA (Q.E.P.D)</w:t>
      </w:r>
      <w:r w:rsidRPr="005A282D">
        <w:rPr>
          <w:sz w:val="28"/>
          <w:szCs w:val="28"/>
        </w:rPr>
        <w:t xml:space="preserve">, paso el semáforo para el en Rojo ya que en el sentido en que este cruzaba no permite cruce a la izquierda y además no tenía la prelación sobre la calle 17 ya que esta la tenía el señor </w:t>
      </w:r>
      <w:r w:rsidRPr="005A282D">
        <w:rPr>
          <w:b/>
          <w:sz w:val="28"/>
          <w:szCs w:val="28"/>
        </w:rPr>
        <w:t>LUIS ESPEJO ANGULO</w:t>
      </w:r>
      <w:r w:rsidRPr="005A282D">
        <w:rPr>
          <w:sz w:val="28"/>
          <w:szCs w:val="28"/>
        </w:rPr>
        <w:t xml:space="preserve">.  </w:t>
      </w:r>
    </w:p>
    <w:p w:rsidR="00051016" w:rsidRPr="005A282D" w:rsidRDefault="00051016" w:rsidP="003D622E">
      <w:pPr>
        <w:pStyle w:val="Textoindependiente"/>
        <w:rPr>
          <w:sz w:val="28"/>
          <w:szCs w:val="28"/>
        </w:rPr>
      </w:pPr>
    </w:p>
    <w:p w:rsidR="00DC397E" w:rsidRDefault="00DC397E" w:rsidP="003D622E">
      <w:pPr>
        <w:pStyle w:val="pa5"/>
        <w:shd w:val="clear" w:color="auto" w:fill="FFFFFF"/>
        <w:spacing w:before="0" w:beforeAutospacing="0" w:after="0" w:afterAutospacing="0"/>
        <w:jc w:val="center"/>
        <w:rPr>
          <w:b/>
          <w:color w:val="000000"/>
          <w:sz w:val="28"/>
          <w:szCs w:val="28"/>
        </w:rPr>
      </w:pPr>
    </w:p>
    <w:p w:rsidR="001504FB" w:rsidRDefault="001504FB" w:rsidP="002E062C">
      <w:pPr>
        <w:pStyle w:val="Textoindependiente"/>
        <w:numPr>
          <w:ilvl w:val="0"/>
          <w:numId w:val="3"/>
        </w:numPr>
        <w:rPr>
          <w:b/>
          <w:sz w:val="28"/>
          <w:szCs w:val="28"/>
        </w:rPr>
      </w:pPr>
      <w:r>
        <w:rPr>
          <w:b/>
          <w:sz w:val="28"/>
          <w:szCs w:val="28"/>
        </w:rPr>
        <w:t>POR LA ALTA CONDENA EN DAÑOS Y PERJUICIOS MORALES EN CUANTIA DE CINCUENTA MILLONES DE PESOS M/C ($50.000.000), reducidos en un 40%, es decir, reducidos en la proporción de la Concurrencia de Culpas a la suma de TREINTA MILLONES DE PESOS M/C ($30.000.000),   siendo que en a pesar de que estos son al arbitrio judice del despacho, consideramos que estos son exagerados habida cuenta que dentro del proceso no existe prueba alguna testimonial de terceros que indiquen sumariamente el grado de congoja, pesadumbre, aflicción, tristeza que sufre o sufrió la demandante.</w:t>
      </w:r>
    </w:p>
    <w:p w:rsidR="00DC397E" w:rsidRDefault="00DC397E" w:rsidP="003D622E">
      <w:pPr>
        <w:pStyle w:val="pa5"/>
        <w:shd w:val="clear" w:color="auto" w:fill="FFFFFF"/>
        <w:spacing w:before="0" w:beforeAutospacing="0" w:after="0" w:afterAutospacing="0"/>
        <w:jc w:val="center"/>
        <w:rPr>
          <w:b/>
          <w:color w:val="000000"/>
          <w:sz w:val="28"/>
          <w:szCs w:val="28"/>
        </w:rPr>
      </w:pPr>
    </w:p>
    <w:p w:rsidR="001504FB" w:rsidRDefault="001504FB" w:rsidP="001504FB">
      <w:pPr>
        <w:pStyle w:val="Textoindependiente"/>
        <w:ind w:left="720"/>
        <w:rPr>
          <w:sz w:val="28"/>
          <w:szCs w:val="28"/>
        </w:rPr>
      </w:pPr>
      <w:r>
        <w:rPr>
          <w:sz w:val="28"/>
          <w:szCs w:val="28"/>
        </w:rPr>
        <w:t xml:space="preserve">Consideró el despacho que se encuentran probados por la muerte de la víctima y que la misma ocurre como consecuencia de un accidente de tránsito, pues así lo dice el Dictamen de protocolo de necropsia que aporto medicina legal en el que se lee que la causa de muerte fue: </w:t>
      </w:r>
      <w:r w:rsidRPr="00512A78">
        <w:rPr>
          <w:b/>
          <w:sz w:val="28"/>
          <w:szCs w:val="28"/>
        </w:rPr>
        <w:t>VIOLENTA_ACCIDENTE DE TRANSITO</w:t>
      </w:r>
      <w:r>
        <w:rPr>
          <w:sz w:val="28"/>
          <w:szCs w:val="28"/>
        </w:rPr>
        <w:t>, en cuanto a la cual no hubo discusión.</w:t>
      </w:r>
    </w:p>
    <w:p w:rsidR="001504FB" w:rsidRDefault="001504FB" w:rsidP="001504FB">
      <w:pPr>
        <w:pStyle w:val="Textoindependiente"/>
        <w:ind w:left="720"/>
        <w:rPr>
          <w:sz w:val="28"/>
          <w:szCs w:val="28"/>
        </w:rPr>
      </w:pPr>
    </w:p>
    <w:p w:rsidR="001504FB" w:rsidRDefault="001504FB" w:rsidP="001504FB">
      <w:pPr>
        <w:pStyle w:val="Textoindependiente"/>
        <w:ind w:left="720"/>
        <w:rPr>
          <w:sz w:val="28"/>
          <w:szCs w:val="28"/>
        </w:rPr>
      </w:pPr>
      <w:r>
        <w:rPr>
          <w:sz w:val="28"/>
          <w:szCs w:val="28"/>
        </w:rPr>
        <w:t>Por ello condeno por los siguientes perjuicios:</w:t>
      </w:r>
    </w:p>
    <w:p w:rsidR="001504FB" w:rsidRDefault="001504FB" w:rsidP="001504FB">
      <w:pPr>
        <w:pStyle w:val="Textoindependiente"/>
        <w:ind w:left="720"/>
        <w:rPr>
          <w:sz w:val="28"/>
          <w:szCs w:val="28"/>
        </w:rPr>
      </w:pPr>
    </w:p>
    <w:p w:rsidR="001504FB" w:rsidRPr="006B61C0" w:rsidRDefault="001504FB" w:rsidP="001504FB">
      <w:pPr>
        <w:pStyle w:val="Textoindependiente"/>
        <w:ind w:left="1080"/>
        <w:rPr>
          <w:b/>
          <w:sz w:val="28"/>
          <w:szCs w:val="28"/>
        </w:rPr>
      </w:pPr>
      <w:r>
        <w:rPr>
          <w:b/>
          <w:sz w:val="28"/>
          <w:szCs w:val="28"/>
        </w:rPr>
        <w:t>“</w:t>
      </w:r>
      <w:r w:rsidRPr="006B61C0">
        <w:rPr>
          <w:b/>
          <w:sz w:val="28"/>
          <w:szCs w:val="28"/>
        </w:rPr>
        <w:t>$50.000.000 Por Perjuicios Morales reducidos en una proporción del 60</w:t>
      </w:r>
      <w:proofErr w:type="gramStart"/>
      <w:r w:rsidRPr="006B61C0">
        <w:rPr>
          <w:b/>
          <w:sz w:val="28"/>
          <w:szCs w:val="28"/>
        </w:rPr>
        <w:t xml:space="preserve">% </w:t>
      </w:r>
      <w:r>
        <w:rPr>
          <w:b/>
          <w:sz w:val="28"/>
          <w:szCs w:val="28"/>
        </w:rPr>
        <w:t xml:space="preserve"> (</w:t>
      </w:r>
      <w:proofErr w:type="gramEnd"/>
      <w:r>
        <w:rPr>
          <w:b/>
          <w:sz w:val="28"/>
          <w:szCs w:val="28"/>
        </w:rPr>
        <w:t xml:space="preserve">$30.000.000) por la proporción en la concurrencia de culpa de la </w:t>
      </w:r>
      <w:proofErr w:type="spellStart"/>
      <w:r>
        <w:rPr>
          <w:b/>
          <w:sz w:val="28"/>
          <w:szCs w:val="28"/>
        </w:rPr>
        <w:t>victima</w:t>
      </w:r>
      <w:proofErr w:type="spellEnd"/>
      <w:r>
        <w:rPr>
          <w:b/>
          <w:sz w:val="28"/>
          <w:szCs w:val="28"/>
        </w:rPr>
        <w:t>”.</w:t>
      </w:r>
    </w:p>
    <w:p w:rsidR="001504FB" w:rsidRDefault="001504FB" w:rsidP="001504FB">
      <w:pPr>
        <w:pStyle w:val="Textoindependiente"/>
        <w:ind w:left="720"/>
        <w:rPr>
          <w:sz w:val="28"/>
          <w:szCs w:val="28"/>
        </w:rPr>
      </w:pPr>
    </w:p>
    <w:p w:rsidR="001504FB" w:rsidRDefault="001504FB" w:rsidP="001504FB">
      <w:pPr>
        <w:pStyle w:val="Textoindependiente"/>
        <w:ind w:left="720"/>
        <w:rPr>
          <w:sz w:val="28"/>
          <w:szCs w:val="28"/>
        </w:rPr>
      </w:pPr>
      <w:r>
        <w:rPr>
          <w:sz w:val="28"/>
          <w:szCs w:val="28"/>
        </w:rPr>
        <w:t>Respecto a estos</w:t>
      </w:r>
      <w:r w:rsidR="00A537D4">
        <w:rPr>
          <w:sz w:val="28"/>
          <w:szCs w:val="28"/>
        </w:rPr>
        <w:t xml:space="preserve"> presupuestos</w:t>
      </w:r>
      <w:r w:rsidR="009163A8">
        <w:rPr>
          <w:sz w:val="28"/>
          <w:szCs w:val="28"/>
        </w:rPr>
        <w:t xml:space="preserve"> “</w:t>
      </w:r>
      <w:r>
        <w:rPr>
          <w:sz w:val="28"/>
          <w:szCs w:val="28"/>
        </w:rPr>
        <w:t xml:space="preserve">los </w:t>
      </w:r>
      <w:proofErr w:type="gramStart"/>
      <w:r>
        <w:rPr>
          <w:sz w:val="28"/>
          <w:szCs w:val="28"/>
        </w:rPr>
        <w:t>reparos</w:t>
      </w:r>
      <w:r w:rsidR="009163A8">
        <w:rPr>
          <w:sz w:val="28"/>
          <w:szCs w:val="28"/>
        </w:rPr>
        <w:t xml:space="preserve">” </w:t>
      </w:r>
      <w:r>
        <w:rPr>
          <w:sz w:val="28"/>
          <w:szCs w:val="28"/>
        </w:rPr>
        <w:t xml:space="preserve"> se</w:t>
      </w:r>
      <w:proofErr w:type="gramEnd"/>
      <w:r>
        <w:rPr>
          <w:sz w:val="28"/>
          <w:szCs w:val="28"/>
        </w:rPr>
        <w:t xml:space="preserve"> concretan en que el despacho Para tener probado el elemento daño de estos perjuicios extrapatrimoniales se extralimitó en su condena por los siguientes aspectos:</w:t>
      </w:r>
    </w:p>
    <w:p w:rsidR="001504FB" w:rsidRDefault="001504FB" w:rsidP="001504FB">
      <w:pPr>
        <w:pStyle w:val="Textoindependiente"/>
        <w:ind w:left="720"/>
        <w:rPr>
          <w:sz w:val="28"/>
          <w:szCs w:val="28"/>
        </w:rPr>
      </w:pPr>
    </w:p>
    <w:p w:rsidR="001504FB" w:rsidRPr="00B518B0" w:rsidRDefault="001504FB" w:rsidP="002E062C">
      <w:pPr>
        <w:pStyle w:val="Textoindependiente"/>
        <w:numPr>
          <w:ilvl w:val="0"/>
          <w:numId w:val="1"/>
        </w:numPr>
        <w:rPr>
          <w:sz w:val="28"/>
          <w:szCs w:val="28"/>
        </w:rPr>
      </w:pPr>
      <w:r>
        <w:rPr>
          <w:sz w:val="28"/>
          <w:szCs w:val="28"/>
        </w:rPr>
        <w:t xml:space="preserve">En cuanto a lo relacionado con la condena de </w:t>
      </w:r>
      <w:r w:rsidRPr="00FE79D7">
        <w:rPr>
          <w:b/>
          <w:sz w:val="28"/>
          <w:szCs w:val="28"/>
        </w:rPr>
        <w:t>$30.000.000</w:t>
      </w:r>
      <w:r>
        <w:rPr>
          <w:sz w:val="28"/>
          <w:szCs w:val="28"/>
        </w:rPr>
        <w:t xml:space="preserve"> por Perjuicios Morales en la proporción impuesta por el despacho, muy a pesar que estos son a discreción del juzgador, no podemos olvidar los diversos pronunciamientos de nuestras honorables cortes, en especial en la </w:t>
      </w:r>
      <w:proofErr w:type="gramStart"/>
      <w:r>
        <w:rPr>
          <w:sz w:val="28"/>
          <w:szCs w:val="28"/>
        </w:rPr>
        <w:t xml:space="preserve">sentencia  </w:t>
      </w:r>
      <w:r w:rsidRPr="00B518B0">
        <w:rPr>
          <w:rFonts w:ascii="Bookman Old Style" w:hAnsi="Bookman Old Style"/>
          <w:b/>
          <w:sz w:val="32"/>
          <w:szCs w:val="32"/>
        </w:rPr>
        <w:t>SC</w:t>
      </w:r>
      <w:proofErr w:type="gramEnd"/>
      <w:r w:rsidRPr="00B518B0">
        <w:rPr>
          <w:rFonts w:ascii="Bookman Old Style" w:hAnsi="Bookman Old Style"/>
          <w:b/>
          <w:sz w:val="32"/>
          <w:szCs w:val="32"/>
        </w:rPr>
        <w:t xml:space="preserve"> 15996-2016 del 29 de Nov 2016, M.P. Luis Rico Puerta, </w:t>
      </w:r>
      <w:proofErr w:type="spellStart"/>
      <w:r w:rsidRPr="00B518B0">
        <w:rPr>
          <w:rFonts w:ascii="Bookman Old Style" w:hAnsi="Bookman Old Style"/>
          <w:b/>
          <w:sz w:val="32"/>
          <w:szCs w:val="32"/>
        </w:rPr>
        <w:t>Pag</w:t>
      </w:r>
      <w:proofErr w:type="spellEnd"/>
      <w:r w:rsidRPr="00B518B0">
        <w:rPr>
          <w:rFonts w:ascii="Bookman Old Style" w:hAnsi="Bookman Old Style"/>
          <w:b/>
          <w:sz w:val="32"/>
          <w:szCs w:val="32"/>
        </w:rPr>
        <w:t xml:space="preserve">. </w:t>
      </w:r>
      <w:proofErr w:type="gramStart"/>
      <w:r w:rsidRPr="00B518B0">
        <w:rPr>
          <w:rFonts w:ascii="Bookman Old Style" w:hAnsi="Bookman Old Style"/>
          <w:b/>
          <w:sz w:val="32"/>
          <w:szCs w:val="32"/>
        </w:rPr>
        <w:t>19,  fijo</w:t>
      </w:r>
      <w:proofErr w:type="gramEnd"/>
      <w:r w:rsidRPr="00B518B0">
        <w:rPr>
          <w:rFonts w:ascii="Bookman Old Style" w:hAnsi="Bookman Old Style"/>
          <w:b/>
          <w:sz w:val="32"/>
          <w:szCs w:val="32"/>
        </w:rPr>
        <w:t xml:space="preserve"> esos montos máximos en caso de muerte los ha fijado en la suma de SESENTA MILLONES DE PESOS M/C ($60.000.000),</w:t>
      </w:r>
      <w:r w:rsidRPr="00B518B0">
        <w:rPr>
          <w:rFonts w:ascii="Bookman Old Style" w:hAnsi="Bookman Old Style"/>
        </w:rPr>
        <w:t xml:space="preserve"> y de esta forma ir poco a poco equilibrando por así decirlo estos montos en perjuicios morales de acuerdo al parentesco, la convivencia y demás aspectos relevantes que solo nuestros operadores judiciales de acuerdo a su sana crítica y preparación pueden percibir de quienes demandan esos perjuicios.</w:t>
      </w:r>
    </w:p>
    <w:p w:rsidR="001504FB" w:rsidRDefault="001504FB" w:rsidP="001504FB">
      <w:pPr>
        <w:pStyle w:val="Textoindependiente"/>
        <w:ind w:left="1080"/>
        <w:rPr>
          <w:rFonts w:ascii="Bookman Old Style" w:hAnsi="Bookman Old Style"/>
          <w:color w:val="FF0000"/>
        </w:rPr>
      </w:pPr>
    </w:p>
    <w:p w:rsidR="001504FB" w:rsidRDefault="001504FB" w:rsidP="001504FB">
      <w:pPr>
        <w:pStyle w:val="Textoindependiente"/>
        <w:ind w:left="1080"/>
        <w:rPr>
          <w:rFonts w:ascii="Bookman Old Style" w:hAnsi="Bookman Old Style"/>
        </w:rPr>
      </w:pPr>
      <w:r w:rsidRPr="00287CB3">
        <w:rPr>
          <w:rFonts w:ascii="Bookman Old Style" w:hAnsi="Bookman Old Style"/>
        </w:rPr>
        <w:t xml:space="preserve">Así también lo ha venido haciendo el Consejo de Estado en las ultimas jurisprudencias, en especial  la del </w:t>
      </w:r>
      <w:r w:rsidRPr="00287CB3">
        <w:rPr>
          <w:sz w:val="28"/>
          <w:szCs w:val="28"/>
        </w:rPr>
        <w:t xml:space="preserve">28 de Agosto de 2014, en el que se debatieron gran cantidad de procesos con muerte y lesiones, en esta sentencia que consta de 43 páginas, dentro de una serie de expedientes en el que El Consejo de estado lo fijo como   </w:t>
      </w:r>
      <w:r w:rsidRPr="003D622E">
        <w:t xml:space="preserve">DOCUMENTO FINAL APROBADO MEDIANTE ACTA DEL 28 DE AGOSTO DE 2014 REFERENTES PARA LA REPARACIÓN DE </w:t>
      </w:r>
      <w:r w:rsidRPr="003D622E">
        <w:lastRenderedPageBreak/>
        <w:t>PERJUICIOS INMATERIALES Documento ordenado mediante Acta No. 23 del 25/</w:t>
      </w:r>
      <w:proofErr w:type="spellStart"/>
      <w:r w:rsidRPr="003D622E">
        <w:t>sep</w:t>
      </w:r>
      <w:proofErr w:type="spellEnd"/>
      <w:r w:rsidRPr="003D622E">
        <w:t xml:space="preserve">/2013 </w:t>
      </w:r>
      <w:r w:rsidRPr="00287CB3">
        <w:rPr>
          <w:rFonts w:ascii="Bookman Old Style" w:hAnsi="Bookman Old Style"/>
        </w:rPr>
        <w:t xml:space="preserve">con el fin de recopilar la línea jurisprudencial y establecer criterios unificados para la reparación de los perjuicios inmateriales., estipulo que en los casos de perjuicios de Daños Corporales, morales   y estético, los fijo en una suma de 100 S.M.M.L.V. pero dependiendo del grado del porcentaje de perdida que dejo la lesión o de muerte, es decir,  si supera un 50% se reconocen esos 100 S.M.M.L.V. a la víctima Directa como en el caso que nos ocupa el  demandante, pero, si este es menor así baja el porcentaje e igualmente cambia el porcentaje de acuerdo al vínculo de consanguinidad o en caso de muerte 100 %, pero, va disminuyendo de acuerdo al grado </w:t>
      </w:r>
      <w:r w:rsidR="009163A8">
        <w:rPr>
          <w:rFonts w:ascii="Bookman Old Style" w:hAnsi="Bookman Old Style"/>
        </w:rPr>
        <w:t xml:space="preserve">de convivencia y otros aspectos como documentos y testimonios que </w:t>
      </w:r>
      <w:r w:rsidR="00E47656">
        <w:rPr>
          <w:rFonts w:ascii="Bookman Old Style" w:hAnsi="Bookman Old Style"/>
        </w:rPr>
        <w:t>así</w:t>
      </w:r>
      <w:r w:rsidR="009163A8">
        <w:rPr>
          <w:rFonts w:ascii="Bookman Old Style" w:hAnsi="Bookman Old Style"/>
        </w:rPr>
        <w:t xml:space="preserve"> lo demuestren.</w:t>
      </w:r>
    </w:p>
    <w:p w:rsidR="009163A8" w:rsidRDefault="009163A8" w:rsidP="001504FB">
      <w:pPr>
        <w:pStyle w:val="Textoindependiente"/>
        <w:ind w:left="1080"/>
        <w:rPr>
          <w:rFonts w:ascii="Bookman Old Style" w:hAnsi="Bookman Old Style"/>
        </w:rPr>
      </w:pPr>
    </w:p>
    <w:p w:rsidR="009163A8" w:rsidRDefault="009163A8" w:rsidP="001504FB">
      <w:pPr>
        <w:pStyle w:val="Textoindependiente"/>
        <w:ind w:left="1080"/>
        <w:rPr>
          <w:rFonts w:ascii="Bookman Old Style" w:hAnsi="Bookman Old Style"/>
        </w:rPr>
      </w:pPr>
      <w:r>
        <w:rPr>
          <w:rFonts w:ascii="Bookman Old Style" w:hAnsi="Bookman Old Style"/>
        </w:rPr>
        <w:t>E</w:t>
      </w:r>
      <w:r w:rsidR="00E47656">
        <w:rPr>
          <w:rFonts w:ascii="Bookman Old Style" w:hAnsi="Bookman Old Style"/>
        </w:rPr>
        <w:t>n</w:t>
      </w:r>
      <w:r>
        <w:rPr>
          <w:rFonts w:ascii="Bookman Old Style" w:hAnsi="Bookman Old Style"/>
        </w:rPr>
        <w:t xml:space="preserve"> el caso que nos ocupa esto no ocurre, ya que dentro del proceso no figura prueba documental, testimonial alguna que demuestre ese grado de aflicción, congoja, melancolía padecido por la demandante como consecuencia de la muerte del señor </w:t>
      </w:r>
      <w:r w:rsidRPr="009163A8">
        <w:rPr>
          <w:rFonts w:ascii="Bookman Old Style" w:hAnsi="Bookman Old Style"/>
          <w:b/>
        </w:rPr>
        <w:t>JOSE BERNAL DAZA</w:t>
      </w:r>
      <w:r>
        <w:rPr>
          <w:rFonts w:ascii="Bookman Old Style" w:hAnsi="Bookman Old Style"/>
        </w:rPr>
        <w:t>.</w:t>
      </w:r>
      <w:r w:rsidR="005E65D8" w:rsidRPr="005E65D8">
        <w:rPr>
          <w:rFonts w:ascii="Bookman Old Style" w:hAnsi="Bookman Old Style"/>
          <w:b/>
        </w:rPr>
        <w:t xml:space="preserve"> (Q.E.P.D.).</w:t>
      </w:r>
      <w:r>
        <w:rPr>
          <w:rFonts w:ascii="Bookman Old Style" w:hAnsi="Bookman Old Style"/>
        </w:rPr>
        <w:t xml:space="preserve"> </w:t>
      </w:r>
    </w:p>
    <w:p w:rsidR="001504FB" w:rsidRDefault="001504FB" w:rsidP="001504FB">
      <w:pPr>
        <w:pStyle w:val="Textoindependiente"/>
        <w:ind w:left="1080"/>
        <w:rPr>
          <w:rFonts w:ascii="Bookman Old Style" w:hAnsi="Bookman Old Style"/>
        </w:rPr>
      </w:pPr>
    </w:p>
    <w:p w:rsidR="001504FB" w:rsidRDefault="001504FB" w:rsidP="002E062C">
      <w:pPr>
        <w:pStyle w:val="Textoindependiente"/>
        <w:numPr>
          <w:ilvl w:val="0"/>
          <w:numId w:val="1"/>
        </w:numPr>
        <w:rPr>
          <w:rFonts w:ascii="Bookman Old Style" w:hAnsi="Bookman Old Style"/>
        </w:rPr>
      </w:pPr>
      <w:r>
        <w:rPr>
          <w:rFonts w:ascii="Bookman Old Style" w:hAnsi="Bookman Old Style"/>
        </w:rPr>
        <w:t xml:space="preserve">En ambas Instancias Judiciales, es </w:t>
      </w:r>
      <w:proofErr w:type="spellStart"/>
      <w:r>
        <w:rPr>
          <w:rFonts w:ascii="Bookman Old Style" w:hAnsi="Bookman Old Style"/>
        </w:rPr>
        <w:t>mas</w:t>
      </w:r>
      <w:proofErr w:type="spellEnd"/>
      <w:r>
        <w:rPr>
          <w:rFonts w:ascii="Bookman Old Style" w:hAnsi="Bookman Old Style"/>
        </w:rPr>
        <w:t xml:space="preserve"> en pronunciamientos de la corte suprema de Justicia del año 2018, han reiterado esas jurisprudencias aumentando un poco </w:t>
      </w:r>
      <w:proofErr w:type="spellStart"/>
      <w:r>
        <w:rPr>
          <w:rFonts w:ascii="Bookman Old Style" w:hAnsi="Bookman Old Style"/>
        </w:rPr>
        <w:t>mas</w:t>
      </w:r>
      <w:proofErr w:type="spellEnd"/>
      <w:r>
        <w:rPr>
          <w:rFonts w:ascii="Bookman Old Style" w:hAnsi="Bookman Old Style"/>
        </w:rPr>
        <w:t xml:space="preserve"> el valor hasta la suma de </w:t>
      </w:r>
      <w:r w:rsidRPr="00287CB3">
        <w:rPr>
          <w:rFonts w:ascii="Bookman Old Style" w:hAnsi="Bookman Old Style"/>
          <w:b/>
        </w:rPr>
        <w:t>SETENTA MILLONES DE PESOS M(C $70.000.000)</w:t>
      </w:r>
      <w:r>
        <w:rPr>
          <w:rFonts w:ascii="Bookman Old Style" w:hAnsi="Bookman Old Style"/>
        </w:rPr>
        <w:t xml:space="preserve">, pero, señores Magistrados, solo en los casos de Muerte los ha fijado en el monto desde uno (1) a cien (100) salario mínimos mensuales legales, pero, solo dependiendo de las pruebas que demuestren este hecho dentro del proceso y dentro del plenario la única prueba que existe es la prueba del grado de consanguinidad que existe entre la víctima y el finado y la breve explicación de convivencia de estos, pero, no existe más pruebas dentro del plenario como documentales (Historias clínicas psicológicas o psiquiátricas) o testimoniales de terceros que demuestren el grado de tristeza, aflicción o congoja que padece o padeció la víctima como consecuencia del accidente. </w:t>
      </w:r>
    </w:p>
    <w:p w:rsidR="001504FB" w:rsidRDefault="001504FB" w:rsidP="001504FB">
      <w:pPr>
        <w:pStyle w:val="Textoindependiente"/>
        <w:ind w:left="1080"/>
        <w:rPr>
          <w:rFonts w:ascii="Bookman Old Style" w:hAnsi="Bookman Old Style"/>
        </w:rPr>
      </w:pPr>
    </w:p>
    <w:p w:rsidR="001504FB" w:rsidRDefault="001504FB" w:rsidP="001504FB">
      <w:pPr>
        <w:pStyle w:val="Textoindependiente"/>
        <w:ind w:left="1080"/>
        <w:rPr>
          <w:rFonts w:ascii="Bookman Old Style" w:hAnsi="Bookman Old Style"/>
        </w:rPr>
      </w:pPr>
      <w:r>
        <w:rPr>
          <w:rFonts w:ascii="Bookman Old Style" w:hAnsi="Bookman Old Style"/>
        </w:rPr>
        <w:t xml:space="preserve">Dice el art. 281, inciso 1 y 3 del C.G.P. exige que el Juez procederá a emitir sentencia con base en las pruebas que legalmente hayan sido introducidas al proceso, pero, en este caso no existen pruebas algunas que demuestren fehacientemente los perjuicios morales, ya que el mismo demandante desistió de los testigos con los cuales ha podido demostrar el grado de tristeza, aflicción o congoja que padece o padeció la víctima como consecuencia del fallecimiento de su ser querido. </w:t>
      </w:r>
    </w:p>
    <w:p w:rsidR="00923EF5" w:rsidRDefault="00923EF5" w:rsidP="001504FB">
      <w:pPr>
        <w:pStyle w:val="Textoindependiente"/>
        <w:ind w:left="1080"/>
        <w:rPr>
          <w:rFonts w:ascii="Bookman Old Style" w:hAnsi="Bookman Old Style"/>
        </w:rPr>
      </w:pPr>
    </w:p>
    <w:p w:rsidR="00923EF5" w:rsidRPr="000532CD" w:rsidRDefault="00923EF5" w:rsidP="00923EF5">
      <w:pPr>
        <w:pStyle w:val="Textoindependiente"/>
        <w:ind w:left="720"/>
        <w:rPr>
          <w:sz w:val="28"/>
          <w:szCs w:val="28"/>
        </w:rPr>
      </w:pPr>
      <w:r w:rsidRPr="000532CD">
        <w:rPr>
          <w:sz w:val="28"/>
          <w:szCs w:val="28"/>
        </w:rPr>
        <w:t>La ley y la Jurisprudencia de antaño, nos ha enseñado que todo proceso debe basarse en las pruebas regular y oportunamente aportadas y practicadas en un proceso.</w:t>
      </w:r>
    </w:p>
    <w:p w:rsidR="00923EF5" w:rsidRPr="000532CD" w:rsidRDefault="00923EF5" w:rsidP="00923EF5">
      <w:pPr>
        <w:pStyle w:val="Textoindependiente"/>
        <w:ind w:left="720"/>
        <w:rPr>
          <w:b/>
          <w:sz w:val="28"/>
          <w:szCs w:val="28"/>
        </w:rPr>
      </w:pPr>
    </w:p>
    <w:p w:rsidR="00923EF5" w:rsidRPr="000532CD" w:rsidRDefault="00923EF5" w:rsidP="00923EF5">
      <w:pPr>
        <w:pStyle w:val="Textoindependiente"/>
        <w:ind w:left="720"/>
        <w:rPr>
          <w:sz w:val="28"/>
          <w:szCs w:val="28"/>
        </w:rPr>
      </w:pPr>
      <w:r w:rsidRPr="000532CD">
        <w:rPr>
          <w:sz w:val="28"/>
          <w:szCs w:val="28"/>
        </w:rPr>
        <w:t>También tenemos pleno conocimiento que los hechos y pretensiones que se quieran obtener dentro de un proceso deben ser demostrados para que el funcionario judicial dentro del marco de sus competencias determine el monto de la condena en las pretensiones.</w:t>
      </w:r>
    </w:p>
    <w:p w:rsidR="00923EF5" w:rsidRPr="000532CD" w:rsidRDefault="00923EF5" w:rsidP="00923EF5">
      <w:pPr>
        <w:pStyle w:val="Textoindependiente"/>
        <w:ind w:left="720"/>
        <w:rPr>
          <w:sz w:val="28"/>
          <w:szCs w:val="28"/>
        </w:rPr>
      </w:pPr>
    </w:p>
    <w:p w:rsidR="00923EF5" w:rsidRPr="000532CD" w:rsidRDefault="00923EF5" w:rsidP="00923EF5">
      <w:pPr>
        <w:pStyle w:val="Textoindependiente"/>
        <w:ind w:left="720"/>
        <w:rPr>
          <w:sz w:val="28"/>
          <w:szCs w:val="28"/>
        </w:rPr>
      </w:pPr>
      <w:r w:rsidRPr="000532CD">
        <w:rPr>
          <w:sz w:val="28"/>
          <w:szCs w:val="28"/>
        </w:rPr>
        <w:t xml:space="preserve">Dentro del proceso que nos ocupa se pretendían demostrar unos perjuicios de los llamados extrapatrimoniales denominados  “Morales y de Vida en relación” los cuales a pesar de que quedan al arbitrio judice del operador judicial deben </w:t>
      </w:r>
      <w:r w:rsidRPr="000532CD">
        <w:rPr>
          <w:sz w:val="28"/>
          <w:szCs w:val="28"/>
        </w:rPr>
        <w:lastRenderedPageBreak/>
        <w:t xml:space="preserve">cumplir un mínimo de  requisitos y es que aparezca demostrado  por lo menos el grado de congoja, aflicción o pesadumbre que padeció la víctima como consecuencia del hecho dañoso, pero, en el proceso que nos ocupa la parte demandante pretendía demostrarlo con unos testigos de los cuales desiste de estos, quedando huérfana esta prueba y  por lo tanto debía exonerarse de la condena en este clase de perjuicios al no aparecer demostrados este daño, por lo que deberá el despacho revocar la condena por este concepto y en su efecto no condenar a los demandados por este concepto. </w:t>
      </w:r>
    </w:p>
    <w:p w:rsidR="00923EF5" w:rsidRPr="00923EF5" w:rsidRDefault="00923EF5" w:rsidP="001504FB">
      <w:pPr>
        <w:pStyle w:val="Textoindependiente"/>
        <w:ind w:left="1080"/>
        <w:rPr>
          <w:rFonts w:ascii="Bookman Old Style" w:hAnsi="Bookman Old Style"/>
          <w:color w:val="FF0000"/>
        </w:rPr>
      </w:pPr>
    </w:p>
    <w:p w:rsidR="001504FB" w:rsidRPr="002C2EB3" w:rsidRDefault="001504FB" w:rsidP="001504FB">
      <w:pPr>
        <w:pStyle w:val="Textoindependiente"/>
        <w:rPr>
          <w:rFonts w:ascii="Bookman Old Style" w:hAnsi="Bookman Old Style"/>
          <w:b/>
          <w:lang w:val="es-MX"/>
        </w:rPr>
      </w:pPr>
    </w:p>
    <w:p w:rsidR="00F14411" w:rsidRDefault="00F14411" w:rsidP="002E062C">
      <w:pPr>
        <w:pStyle w:val="Textoindependiente"/>
        <w:numPr>
          <w:ilvl w:val="0"/>
          <w:numId w:val="3"/>
        </w:numPr>
        <w:rPr>
          <w:b/>
          <w:sz w:val="28"/>
          <w:szCs w:val="28"/>
        </w:rPr>
      </w:pPr>
      <w:r>
        <w:rPr>
          <w:b/>
          <w:sz w:val="28"/>
          <w:szCs w:val="28"/>
        </w:rPr>
        <w:t xml:space="preserve">POR EL ALTO PORCENTAJE IMPUESTO POR EL DESPACHO EN LA PARTICIPACION DEL 60 % EN EL DESPLIEGUE DE LA CONDUCTA EN CONCURRENCIA DE CULPAS, SIENDO QUE EN EL PEOR DE LOS CASOS ESA COPARTICIPACION NO DEBE SER SUPERIOR AL 10 %. </w:t>
      </w:r>
    </w:p>
    <w:p w:rsidR="00F14411" w:rsidRDefault="00F14411" w:rsidP="00F14411">
      <w:pPr>
        <w:pStyle w:val="Textoindependiente"/>
        <w:ind w:left="720"/>
        <w:rPr>
          <w:b/>
          <w:sz w:val="28"/>
          <w:szCs w:val="28"/>
        </w:rPr>
      </w:pPr>
    </w:p>
    <w:p w:rsidR="00F14411" w:rsidRPr="00F14411" w:rsidRDefault="00F14411" w:rsidP="00F14411">
      <w:pPr>
        <w:pStyle w:val="Textoindependiente"/>
        <w:ind w:left="720"/>
        <w:rPr>
          <w:sz w:val="28"/>
          <w:szCs w:val="28"/>
        </w:rPr>
      </w:pPr>
      <w:r>
        <w:rPr>
          <w:sz w:val="28"/>
          <w:szCs w:val="28"/>
        </w:rPr>
        <w:t>Consider</w:t>
      </w:r>
      <w:r w:rsidR="001A45DB">
        <w:rPr>
          <w:sz w:val="28"/>
          <w:szCs w:val="28"/>
        </w:rPr>
        <w:t>ó</w:t>
      </w:r>
      <w:r>
        <w:rPr>
          <w:sz w:val="28"/>
          <w:szCs w:val="28"/>
        </w:rPr>
        <w:t xml:space="preserve"> el despacho que de acuerdo a las pruebas recaudadas en el proceso se dan los presupuestos para imponer condena al haberse configurado los elementos de la responsabilidad civil extracontractual como son: </w:t>
      </w:r>
      <w:r w:rsidRPr="007540F2">
        <w:rPr>
          <w:b/>
          <w:sz w:val="28"/>
          <w:szCs w:val="28"/>
        </w:rPr>
        <w:t>EL HECHO, EL DAÑO, EL NEXO CAUSAL, LA RESPONSABILIDAD</w:t>
      </w:r>
      <w:r>
        <w:rPr>
          <w:sz w:val="28"/>
          <w:szCs w:val="28"/>
        </w:rPr>
        <w:t xml:space="preserve">, pero, que con respecto a este </w:t>
      </w:r>
      <w:proofErr w:type="spellStart"/>
      <w:r>
        <w:rPr>
          <w:sz w:val="28"/>
          <w:szCs w:val="28"/>
        </w:rPr>
        <w:t>ultimo</w:t>
      </w:r>
      <w:proofErr w:type="spellEnd"/>
      <w:r>
        <w:rPr>
          <w:sz w:val="28"/>
          <w:szCs w:val="28"/>
        </w:rPr>
        <w:t xml:space="preserve"> se da en concurrencia de culpas o culpas concurrentes llevando la </w:t>
      </w:r>
      <w:proofErr w:type="spellStart"/>
      <w:r w:rsidR="00ED6552">
        <w:rPr>
          <w:sz w:val="28"/>
          <w:szCs w:val="28"/>
        </w:rPr>
        <w:t>la</w:t>
      </w:r>
      <w:proofErr w:type="spellEnd"/>
      <w:r w:rsidR="00ED6552">
        <w:rPr>
          <w:sz w:val="28"/>
          <w:szCs w:val="28"/>
        </w:rPr>
        <w:t xml:space="preserve"> mayor </w:t>
      </w:r>
      <w:r>
        <w:rPr>
          <w:sz w:val="28"/>
          <w:szCs w:val="28"/>
        </w:rPr>
        <w:t xml:space="preserve">proporción del 60 % el conductor del vehículo de placas </w:t>
      </w:r>
      <w:r w:rsidRPr="007540F2">
        <w:rPr>
          <w:b/>
          <w:sz w:val="28"/>
          <w:szCs w:val="28"/>
        </w:rPr>
        <w:t>SXP-679</w:t>
      </w:r>
      <w:r>
        <w:rPr>
          <w:sz w:val="28"/>
          <w:szCs w:val="28"/>
        </w:rPr>
        <w:t xml:space="preserve">, </w:t>
      </w:r>
      <w:r w:rsidR="00ED6552">
        <w:rPr>
          <w:sz w:val="28"/>
          <w:szCs w:val="28"/>
        </w:rPr>
        <w:t xml:space="preserve">señor </w:t>
      </w:r>
      <w:r w:rsidR="00ED6552">
        <w:rPr>
          <w:b/>
          <w:sz w:val="28"/>
          <w:szCs w:val="28"/>
        </w:rPr>
        <w:t xml:space="preserve">LUIS ESPEJO ANGULO </w:t>
      </w:r>
      <w:r>
        <w:rPr>
          <w:sz w:val="28"/>
          <w:szCs w:val="28"/>
        </w:rPr>
        <w:t xml:space="preserve">y por tanto condena a los demandados en los daños reducidos hasta el </w:t>
      </w:r>
      <w:r w:rsidR="00ED6552">
        <w:rPr>
          <w:sz w:val="28"/>
          <w:szCs w:val="28"/>
        </w:rPr>
        <w:t>4</w:t>
      </w:r>
      <w:r w:rsidRPr="007540F2">
        <w:rPr>
          <w:b/>
          <w:sz w:val="28"/>
          <w:szCs w:val="28"/>
        </w:rPr>
        <w:t>0 %</w:t>
      </w:r>
      <w:r>
        <w:rPr>
          <w:sz w:val="28"/>
          <w:szCs w:val="28"/>
        </w:rPr>
        <w:t xml:space="preserve"> </w:t>
      </w:r>
      <w:r w:rsidR="007540F2">
        <w:rPr>
          <w:sz w:val="28"/>
          <w:szCs w:val="28"/>
        </w:rPr>
        <w:t xml:space="preserve"> </w:t>
      </w:r>
      <w:r>
        <w:rPr>
          <w:sz w:val="28"/>
          <w:szCs w:val="28"/>
        </w:rPr>
        <w:t xml:space="preserve">de la condena impuesta </w:t>
      </w:r>
      <w:r w:rsidR="00ED6552">
        <w:rPr>
          <w:sz w:val="28"/>
          <w:szCs w:val="28"/>
        </w:rPr>
        <w:t xml:space="preserve">de $50.000.000 </w:t>
      </w:r>
      <w:r>
        <w:rPr>
          <w:sz w:val="28"/>
          <w:szCs w:val="28"/>
        </w:rPr>
        <w:t xml:space="preserve">siendo que en realidad, según las pruebas ventiladas en el proceso, para lo cual solicito tener como fundamento lo expuesto en el punto primero de estos reparos corresponde a culpa exclusiva de la víctima o en el peor de los casos la proporción no podía ser superior al 10 % pues, de todas formas el siniestro </w:t>
      </w:r>
      <w:proofErr w:type="spellStart"/>
      <w:r>
        <w:rPr>
          <w:sz w:val="28"/>
          <w:szCs w:val="28"/>
        </w:rPr>
        <w:t>asi</w:t>
      </w:r>
      <w:proofErr w:type="spellEnd"/>
      <w:r>
        <w:rPr>
          <w:sz w:val="28"/>
          <w:szCs w:val="28"/>
        </w:rPr>
        <w:t xml:space="preserve"> el señor </w:t>
      </w:r>
      <w:r w:rsidRPr="00F14411">
        <w:rPr>
          <w:b/>
          <w:sz w:val="28"/>
          <w:szCs w:val="28"/>
        </w:rPr>
        <w:t>LUIS ESPEJO ANGULO</w:t>
      </w:r>
      <w:r>
        <w:rPr>
          <w:sz w:val="28"/>
          <w:szCs w:val="28"/>
        </w:rPr>
        <w:t xml:space="preserve"> condujera a 30 </w:t>
      </w:r>
      <w:r w:rsidR="00B33932">
        <w:rPr>
          <w:sz w:val="28"/>
          <w:szCs w:val="28"/>
        </w:rPr>
        <w:t xml:space="preserve"> </w:t>
      </w:r>
      <w:r>
        <w:rPr>
          <w:sz w:val="28"/>
          <w:szCs w:val="28"/>
        </w:rPr>
        <w:t>Km el siniestro ocurriría, de pronto, no de la forma co</w:t>
      </w:r>
      <w:r w:rsidR="001D24A7">
        <w:rPr>
          <w:sz w:val="28"/>
          <w:szCs w:val="28"/>
        </w:rPr>
        <w:t xml:space="preserve">mo </w:t>
      </w:r>
      <w:r w:rsidR="00C05522">
        <w:rPr>
          <w:sz w:val="28"/>
          <w:szCs w:val="28"/>
        </w:rPr>
        <w:t xml:space="preserve">aconteció </w:t>
      </w:r>
      <w:r w:rsidR="001D24A7">
        <w:rPr>
          <w:sz w:val="28"/>
          <w:szCs w:val="28"/>
        </w:rPr>
        <w:t>el daño</w:t>
      </w:r>
      <w:r w:rsidR="00C05522">
        <w:rPr>
          <w:sz w:val="28"/>
          <w:szCs w:val="28"/>
        </w:rPr>
        <w:t xml:space="preserve">, </w:t>
      </w:r>
      <w:r w:rsidR="001D24A7">
        <w:rPr>
          <w:sz w:val="28"/>
          <w:szCs w:val="28"/>
        </w:rPr>
        <w:t>pero</w:t>
      </w:r>
      <w:r w:rsidR="00C05522">
        <w:rPr>
          <w:sz w:val="28"/>
          <w:szCs w:val="28"/>
        </w:rPr>
        <w:t xml:space="preserve">, </w:t>
      </w:r>
      <w:r w:rsidR="001D24A7">
        <w:rPr>
          <w:sz w:val="28"/>
          <w:szCs w:val="28"/>
        </w:rPr>
        <w:t>ocurría</w:t>
      </w:r>
      <w:r w:rsidR="00C05522">
        <w:rPr>
          <w:sz w:val="28"/>
          <w:szCs w:val="28"/>
        </w:rPr>
        <w:t xml:space="preserve">, no obstante </w:t>
      </w:r>
      <w:r>
        <w:rPr>
          <w:sz w:val="28"/>
          <w:szCs w:val="28"/>
        </w:rPr>
        <w:t xml:space="preserve">ello no le restaba que la mayor responsabilidad o determinante de la responsabilidad era de la misma victima el señor </w:t>
      </w:r>
      <w:r w:rsidRPr="00F14411">
        <w:rPr>
          <w:b/>
          <w:sz w:val="28"/>
          <w:szCs w:val="28"/>
        </w:rPr>
        <w:t>JORGE BERNAL DAZA (Q.E.P.D.)</w:t>
      </w:r>
      <w:r>
        <w:rPr>
          <w:b/>
          <w:sz w:val="28"/>
          <w:szCs w:val="28"/>
        </w:rPr>
        <w:t xml:space="preserve"> </w:t>
      </w:r>
      <w:r>
        <w:rPr>
          <w:sz w:val="28"/>
          <w:szCs w:val="28"/>
        </w:rPr>
        <w:t xml:space="preserve"> y en una proporción </w:t>
      </w:r>
      <w:r w:rsidR="00C05522">
        <w:rPr>
          <w:sz w:val="28"/>
          <w:szCs w:val="28"/>
        </w:rPr>
        <w:t xml:space="preserve">de responsabilidad </w:t>
      </w:r>
      <w:r w:rsidR="00ED6552">
        <w:rPr>
          <w:sz w:val="28"/>
          <w:szCs w:val="28"/>
        </w:rPr>
        <w:t xml:space="preserve">imputable a este (La </w:t>
      </w:r>
      <w:proofErr w:type="gramStart"/>
      <w:r w:rsidR="00ED6552">
        <w:rPr>
          <w:sz w:val="28"/>
          <w:szCs w:val="28"/>
        </w:rPr>
        <w:t xml:space="preserve">Victima)  </w:t>
      </w:r>
      <w:r>
        <w:rPr>
          <w:sz w:val="28"/>
          <w:szCs w:val="28"/>
        </w:rPr>
        <w:t>no</w:t>
      </w:r>
      <w:proofErr w:type="gramEnd"/>
      <w:r>
        <w:rPr>
          <w:sz w:val="28"/>
          <w:szCs w:val="28"/>
        </w:rPr>
        <w:t xml:space="preserve"> inferior al </w:t>
      </w:r>
      <w:r w:rsidR="00ED6552">
        <w:rPr>
          <w:sz w:val="28"/>
          <w:szCs w:val="28"/>
        </w:rPr>
        <w:t xml:space="preserve"> 9</w:t>
      </w:r>
      <w:r>
        <w:rPr>
          <w:sz w:val="28"/>
          <w:szCs w:val="28"/>
        </w:rPr>
        <w:t>0 %  y por lo tanto debe ser reducid</w:t>
      </w:r>
      <w:r w:rsidR="005F1898">
        <w:rPr>
          <w:sz w:val="28"/>
          <w:szCs w:val="28"/>
        </w:rPr>
        <w:t>o</w:t>
      </w:r>
      <w:r>
        <w:rPr>
          <w:sz w:val="28"/>
          <w:szCs w:val="28"/>
        </w:rPr>
        <w:t xml:space="preserve"> </w:t>
      </w:r>
      <w:r w:rsidR="00ED6552">
        <w:rPr>
          <w:sz w:val="28"/>
          <w:szCs w:val="28"/>
        </w:rPr>
        <w:t xml:space="preserve">este porcentaje de la condena impuesta </w:t>
      </w:r>
      <w:r>
        <w:rPr>
          <w:sz w:val="28"/>
          <w:szCs w:val="28"/>
        </w:rPr>
        <w:t>dentro de los perjuicios</w:t>
      </w:r>
      <w:r w:rsidR="00356D4E">
        <w:rPr>
          <w:sz w:val="28"/>
          <w:szCs w:val="28"/>
        </w:rPr>
        <w:t xml:space="preserve"> que de ser confirmada la condena por el Honorable tribunal y en caso que acceda a este reparo la condena seria $50.000.000 x 10 = $5.000.000</w:t>
      </w:r>
      <w:r>
        <w:rPr>
          <w:sz w:val="28"/>
          <w:szCs w:val="28"/>
        </w:rPr>
        <w:t xml:space="preserve">. </w:t>
      </w:r>
    </w:p>
    <w:p w:rsidR="00F14411" w:rsidRDefault="00F14411" w:rsidP="00485EA1">
      <w:pPr>
        <w:pStyle w:val="Textoindependiente"/>
        <w:rPr>
          <w:sz w:val="28"/>
          <w:szCs w:val="28"/>
        </w:rPr>
      </w:pPr>
    </w:p>
    <w:p w:rsidR="005644B6" w:rsidRDefault="00485EA1" w:rsidP="002E062C">
      <w:pPr>
        <w:pStyle w:val="Textoindependiente"/>
        <w:numPr>
          <w:ilvl w:val="0"/>
          <w:numId w:val="2"/>
        </w:numPr>
        <w:rPr>
          <w:b/>
          <w:sz w:val="28"/>
          <w:szCs w:val="28"/>
        </w:rPr>
      </w:pPr>
      <w:r>
        <w:rPr>
          <w:b/>
          <w:sz w:val="28"/>
          <w:szCs w:val="28"/>
        </w:rPr>
        <w:t>POR EL VALOR DE LA CONDENA EN COSTAS O AGENCIAS EN DERECHO DEL  3</w:t>
      </w:r>
      <w:proofErr w:type="gramStart"/>
      <w:r>
        <w:rPr>
          <w:b/>
          <w:sz w:val="28"/>
          <w:szCs w:val="28"/>
        </w:rPr>
        <w:t>%  DEL</w:t>
      </w:r>
      <w:proofErr w:type="gramEnd"/>
      <w:r>
        <w:rPr>
          <w:b/>
          <w:sz w:val="28"/>
          <w:szCs w:val="28"/>
        </w:rPr>
        <w:t xml:space="preserve"> VALOR DE LA CONDENA QUE ARROJA UN VALOR DE $900.000</w:t>
      </w:r>
      <w:r w:rsidR="005644B6">
        <w:rPr>
          <w:b/>
          <w:sz w:val="28"/>
          <w:szCs w:val="28"/>
        </w:rPr>
        <w:t>.</w:t>
      </w:r>
    </w:p>
    <w:p w:rsidR="005644B6" w:rsidRDefault="005644B6" w:rsidP="005644B6">
      <w:pPr>
        <w:pStyle w:val="Textoindependiente"/>
        <w:ind w:left="720"/>
        <w:rPr>
          <w:b/>
          <w:sz w:val="28"/>
          <w:szCs w:val="28"/>
        </w:rPr>
      </w:pPr>
    </w:p>
    <w:p w:rsidR="00A05E6B" w:rsidRDefault="00A05E6B" w:rsidP="00A05E6B">
      <w:pPr>
        <w:pStyle w:val="Textoindependiente"/>
        <w:rPr>
          <w:b/>
          <w:sz w:val="28"/>
          <w:szCs w:val="28"/>
        </w:rPr>
      </w:pPr>
      <w:r w:rsidRPr="00870EB3">
        <w:rPr>
          <w:sz w:val="28"/>
          <w:szCs w:val="28"/>
        </w:rPr>
        <w:t>En c</w:t>
      </w:r>
      <w:r>
        <w:rPr>
          <w:sz w:val="28"/>
          <w:szCs w:val="28"/>
        </w:rPr>
        <w:t>uanto al</w:t>
      </w:r>
      <w:r w:rsidRPr="00870EB3">
        <w:rPr>
          <w:sz w:val="28"/>
          <w:szCs w:val="28"/>
        </w:rPr>
        <w:t xml:space="preserve"> monto de la condena en costas, agencias en derecho por valor superior a los </w:t>
      </w:r>
      <w:r>
        <w:rPr>
          <w:sz w:val="28"/>
          <w:szCs w:val="28"/>
        </w:rPr>
        <w:t>3</w:t>
      </w:r>
      <w:proofErr w:type="gramStart"/>
      <w:r>
        <w:rPr>
          <w:sz w:val="28"/>
          <w:szCs w:val="28"/>
        </w:rPr>
        <w:t>%  (</w:t>
      </w:r>
      <w:proofErr w:type="gramEnd"/>
      <w:r>
        <w:rPr>
          <w:sz w:val="28"/>
          <w:szCs w:val="28"/>
        </w:rPr>
        <w:t>$900</w:t>
      </w:r>
      <w:r w:rsidRPr="00870EB3">
        <w:rPr>
          <w:b/>
          <w:sz w:val="28"/>
          <w:szCs w:val="28"/>
        </w:rPr>
        <w:t>.000),</w:t>
      </w:r>
      <w:r>
        <w:rPr>
          <w:b/>
          <w:sz w:val="28"/>
          <w:szCs w:val="28"/>
        </w:rPr>
        <w:t xml:space="preserve"> considero estas excesivas, pues, dentro de este proceso tal como lo pueden observar los honorables magistrados no existido temeridad o mala fe dentro dela Litis y por ello debe ser revocada la condena en estos aspectos y/o reducirse su monto. </w:t>
      </w:r>
    </w:p>
    <w:p w:rsidR="00A05E6B" w:rsidRDefault="00A05E6B" w:rsidP="00A05E6B">
      <w:pPr>
        <w:pStyle w:val="Textoindependiente"/>
        <w:rPr>
          <w:b/>
          <w:sz w:val="28"/>
          <w:szCs w:val="28"/>
        </w:rPr>
      </w:pPr>
    </w:p>
    <w:p w:rsidR="00A05E6B" w:rsidRDefault="00A05E6B" w:rsidP="00A05E6B">
      <w:pPr>
        <w:pStyle w:val="pa4"/>
        <w:shd w:val="clear" w:color="auto" w:fill="FFFFFF"/>
        <w:spacing w:before="0" w:beforeAutospacing="0" w:after="0" w:afterAutospacing="0"/>
        <w:jc w:val="both"/>
        <w:rPr>
          <w:b/>
          <w:sz w:val="28"/>
          <w:szCs w:val="28"/>
        </w:rPr>
      </w:pPr>
      <w:r>
        <w:rPr>
          <w:b/>
          <w:sz w:val="28"/>
          <w:szCs w:val="28"/>
        </w:rPr>
        <w:lastRenderedPageBreak/>
        <w:t xml:space="preserve">Recuerden honorables magistrados que </w:t>
      </w:r>
      <w:r w:rsidRPr="003D622E">
        <w:rPr>
          <w:b/>
          <w:sz w:val="28"/>
          <w:szCs w:val="28"/>
        </w:rPr>
        <w:t xml:space="preserve">se debe tener en cuenta </w:t>
      </w:r>
      <w:r>
        <w:rPr>
          <w:b/>
          <w:sz w:val="28"/>
          <w:szCs w:val="28"/>
        </w:rPr>
        <w:t xml:space="preserve">que </w:t>
      </w:r>
      <w:r w:rsidRPr="003D622E">
        <w:rPr>
          <w:b/>
          <w:sz w:val="28"/>
          <w:szCs w:val="28"/>
        </w:rPr>
        <w:t xml:space="preserve">en la condena por daños y perjuicios debe ser acorde con los documentos y pruebas practicadas en el proceso en virtud de lo consagrado en el art 164 Inciso 1 y 281 Inciso </w:t>
      </w:r>
      <w:proofErr w:type="gramStart"/>
      <w:r w:rsidRPr="003D622E">
        <w:rPr>
          <w:b/>
          <w:sz w:val="28"/>
          <w:szCs w:val="28"/>
        </w:rPr>
        <w:t>1  del</w:t>
      </w:r>
      <w:proofErr w:type="gramEnd"/>
      <w:r w:rsidRPr="003D622E">
        <w:rPr>
          <w:b/>
          <w:sz w:val="28"/>
          <w:szCs w:val="28"/>
        </w:rPr>
        <w:t xml:space="preserve"> C.G.P. que dice:</w:t>
      </w:r>
    </w:p>
    <w:p w:rsidR="00A05E6B" w:rsidRPr="003D622E" w:rsidRDefault="00A05E6B" w:rsidP="00A05E6B">
      <w:pPr>
        <w:pStyle w:val="pa4"/>
        <w:shd w:val="clear" w:color="auto" w:fill="FFFFFF"/>
        <w:spacing w:before="0" w:beforeAutospacing="0" w:after="0" w:afterAutospacing="0"/>
        <w:jc w:val="both"/>
        <w:rPr>
          <w:b/>
          <w:sz w:val="28"/>
          <w:szCs w:val="28"/>
        </w:rPr>
      </w:pPr>
    </w:p>
    <w:p w:rsidR="00A05E6B" w:rsidRPr="003D622E" w:rsidRDefault="00A05E6B" w:rsidP="00A05E6B">
      <w:pPr>
        <w:pStyle w:val="pa4"/>
        <w:shd w:val="clear" w:color="auto" w:fill="FFFFFF"/>
        <w:spacing w:before="0" w:beforeAutospacing="0" w:after="0" w:afterAutospacing="0"/>
        <w:jc w:val="both"/>
        <w:rPr>
          <w:b/>
          <w:color w:val="FF0000"/>
          <w:sz w:val="28"/>
          <w:szCs w:val="28"/>
        </w:rPr>
      </w:pPr>
      <w:r w:rsidRPr="003D622E">
        <w:rPr>
          <w:rFonts w:ascii="Arial" w:hAnsi="Arial" w:cs="Arial"/>
          <w:color w:val="333333"/>
          <w:sz w:val="26"/>
          <w:szCs w:val="26"/>
        </w:rPr>
        <w:t>“Toda decisión judicial debe fundarse en las pruebas regular y oportunamente allegadas al proceso. Las pruebas obtenidas con violación del debido proceso son nulas de pleno derecho”.</w:t>
      </w:r>
    </w:p>
    <w:p w:rsidR="00A05E6B" w:rsidRPr="003D622E" w:rsidRDefault="00A05E6B" w:rsidP="00A05E6B">
      <w:pPr>
        <w:pStyle w:val="pa4"/>
        <w:shd w:val="clear" w:color="auto" w:fill="FFFFFF"/>
        <w:spacing w:before="0" w:beforeAutospacing="0" w:after="0" w:afterAutospacing="0"/>
        <w:jc w:val="both"/>
        <w:rPr>
          <w:b/>
          <w:sz w:val="28"/>
          <w:szCs w:val="28"/>
        </w:rPr>
      </w:pPr>
    </w:p>
    <w:p w:rsidR="00A05E6B" w:rsidRPr="003D622E" w:rsidRDefault="00A05E6B" w:rsidP="00A05E6B">
      <w:pPr>
        <w:pStyle w:val="pa4"/>
        <w:shd w:val="clear" w:color="auto" w:fill="FFFFFF"/>
        <w:spacing w:before="0" w:beforeAutospacing="0" w:after="0" w:afterAutospacing="0"/>
        <w:jc w:val="both"/>
        <w:rPr>
          <w:rFonts w:ascii="Arial" w:hAnsi="Arial" w:cs="Arial"/>
          <w:color w:val="333333"/>
          <w:sz w:val="26"/>
          <w:szCs w:val="26"/>
        </w:rPr>
      </w:pPr>
      <w:r w:rsidRPr="003D622E">
        <w:rPr>
          <w:b/>
          <w:sz w:val="28"/>
          <w:szCs w:val="28"/>
        </w:rPr>
        <w:t>“</w:t>
      </w:r>
      <w:r w:rsidRPr="003D622E">
        <w:rPr>
          <w:rFonts w:ascii="Arial" w:hAnsi="Arial" w:cs="Arial"/>
          <w:color w:val="333333"/>
          <w:sz w:val="26"/>
          <w:szCs w:val="26"/>
        </w:rPr>
        <w:t>La sentencia deberá estar en consonancia con los hechos y las pretensiones aducidos en la demanda y en las demás oportunidades que este código contempla y con las excepciones que aparezcan probadas y hubieren sido alegadas si así lo exige la ley”</w:t>
      </w:r>
    </w:p>
    <w:p w:rsidR="00A05E6B" w:rsidRDefault="00A05E6B" w:rsidP="00A05E6B">
      <w:pPr>
        <w:pStyle w:val="Textoindependiente"/>
        <w:rPr>
          <w:b/>
          <w:color w:val="FF0000"/>
          <w:sz w:val="28"/>
          <w:szCs w:val="28"/>
        </w:rPr>
      </w:pPr>
    </w:p>
    <w:p w:rsidR="00A05E6B" w:rsidRPr="000532CD" w:rsidRDefault="000532CD" w:rsidP="00A05E6B">
      <w:pPr>
        <w:pStyle w:val="Textoindependiente"/>
        <w:rPr>
          <w:sz w:val="28"/>
          <w:szCs w:val="28"/>
        </w:rPr>
      </w:pPr>
      <w:r>
        <w:rPr>
          <w:sz w:val="28"/>
          <w:szCs w:val="28"/>
        </w:rPr>
        <w:t>D</w:t>
      </w:r>
      <w:r w:rsidRPr="000532CD">
        <w:rPr>
          <w:sz w:val="28"/>
          <w:szCs w:val="28"/>
        </w:rPr>
        <w:t xml:space="preserve">entro del proceso jamás existió mala fe, ni temeridad dentro de la presente controversia, por lo que se considera que la condena en agencias en derecho y costas no debía acceder el despacho o si lo consideraba que debía darse debió entonces  en el peor de los casos no podía ser superior al 1%  de la condena impuesta  e igualmente a esta condena debió aplicarse el mismo porcentaje que aplico el despacho en la proporción de la concurrencia de culpas en proporción del  60 %  o menor valor en caso que acceda a reducirlo esto es : $900.000 x 60% = $540.000 es decir que la condena en costas </w:t>
      </w:r>
      <w:proofErr w:type="spellStart"/>
      <w:r w:rsidRPr="000532CD">
        <w:rPr>
          <w:sz w:val="28"/>
          <w:szCs w:val="28"/>
        </w:rPr>
        <w:t>debia</w:t>
      </w:r>
      <w:proofErr w:type="spellEnd"/>
      <w:r w:rsidRPr="000532CD">
        <w:rPr>
          <w:sz w:val="28"/>
          <w:szCs w:val="28"/>
        </w:rPr>
        <w:t xml:space="preserve"> reducirse en un 60% quedando un valor a cancelar de $540.000 o el menor valor que considere el tribunal. </w:t>
      </w:r>
    </w:p>
    <w:p w:rsidR="00A05E6B" w:rsidRDefault="00A05E6B" w:rsidP="00A05E6B">
      <w:pPr>
        <w:pStyle w:val="Textoindependiente"/>
        <w:rPr>
          <w:b/>
          <w:color w:val="FF0000"/>
          <w:sz w:val="28"/>
          <w:szCs w:val="28"/>
        </w:rPr>
      </w:pPr>
    </w:p>
    <w:p w:rsidR="00F06F01" w:rsidRDefault="00A17C8E" w:rsidP="003D622E">
      <w:pPr>
        <w:pStyle w:val="pa5"/>
        <w:shd w:val="clear" w:color="auto" w:fill="FFFFFF"/>
        <w:spacing w:before="0" w:beforeAutospacing="0" w:after="0" w:afterAutospacing="0"/>
        <w:jc w:val="center"/>
        <w:rPr>
          <w:b/>
          <w:color w:val="000000"/>
          <w:sz w:val="28"/>
          <w:szCs w:val="28"/>
        </w:rPr>
      </w:pPr>
      <w:r w:rsidRPr="003D622E">
        <w:rPr>
          <w:b/>
          <w:color w:val="000000"/>
          <w:sz w:val="28"/>
          <w:szCs w:val="28"/>
        </w:rPr>
        <w:t>PRETENSIONES</w:t>
      </w:r>
      <w:r w:rsidR="00AB0F6A">
        <w:rPr>
          <w:b/>
          <w:color w:val="000000"/>
          <w:sz w:val="28"/>
          <w:szCs w:val="28"/>
        </w:rPr>
        <w:t>.</w:t>
      </w:r>
    </w:p>
    <w:p w:rsidR="00485EA1" w:rsidRPr="003D622E" w:rsidRDefault="00485EA1" w:rsidP="003D622E">
      <w:pPr>
        <w:pStyle w:val="pa5"/>
        <w:shd w:val="clear" w:color="auto" w:fill="FFFFFF"/>
        <w:spacing w:before="0" w:beforeAutospacing="0" w:after="0" w:afterAutospacing="0"/>
        <w:jc w:val="center"/>
        <w:rPr>
          <w:b/>
          <w:color w:val="000000"/>
          <w:sz w:val="28"/>
          <w:szCs w:val="28"/>
        </w:rPr>
      </w:pPr>
    </w:p>
    <w:p w:rsidR="00AB0F6A" w:rsidRDefault="00AB0F6A" w:rsidP="00AB0F6A">
      <w:pPr>
        <w:pStyle w:val="pa5"/>
        <w:shd w:val="clear" w:color="auto" w:fill="FFFFFF"/>
        <w:spacing w:before="0" w:beforeAutospacing="0" w:after="0" w:afterAutospacing="0"/>
        <w:jc w:val="both"/>
        <w:rPr>
          <w:color w:val="000000"/>
          <w:sz w:val="28"/>
          <w:szCs w:val="28"/>
        </w:rPr>
      </w:pPr>
      <w:r>
        <w:rPr>
          <w:color w:val="000000"/>
          <w:sz w:val="28"/>
          <w:szCs w:val="28"/>
        </w:rPr>
        <w:t xml:space="preserve">Con base en los hechos narrados, solicito a los honorables magistrados Revocar la sentencia condenatoria </w:t>
      </w:r>
      <w:r w:rsidR="00485EA1">
        <w:rPr>
          <w:color w:val="000000"/>
          <w:sz w:val="28"/>
          <w:szCs w:val="28"/>
        </w:rPr>
        <w:t xml:space="preserve">en concurrencia de culpas,  costas y agencias en derecho  </w:t>
      </w:r>
      <w:r>
        <w:rPr>
          <w:color w:val="000000"/>
          <w:sz w:val="28"/>
          <w:szCs w:val="28"/>
        </w:rPr>
        <w:t xml:space="preserve">impuesta por el Juzgado </w:t>
      </w:r>
      <w:r w:rsidR="00485EA1">
        <w:rPr>
          <w:color w:val="000000"/>
          <w:sz w:val="28"/>
          <w:szCs w:val="28"/>
        </w:rPr>
        <w:t xml:space="preserve">Sexto (6) </w:t>
      </w:r>
      <w:r>
        <w:rPr>
          <w:color w:val="000000"/>
          <w:sz w:val="28"/>
          <w:szCs w:val="28"/>
        </w:rPr>
        <w:t>Civil del Circuito de Barranquilla, de acuerdo a los planteamientos expresados</w:t>
      </w:r>
      <w:r w:rsidR="00485EA1">
        <w:rPr>
          <w:color w:val="000000"/>
          <w:sz w:val="28"/>
          <w:szCs w:val="28"/>
        </w:rPr>
        <w:t xml:space="preserve"> y en su efecto absolver a mi representada y todos los demandados de los daños y perjuicios </w:t>
      </w:r>
      <w:r w:rsidR="00ED2612">
        <w:rPr>
          <w:color w:val="000000"/>
          <w:sz w:val="28"/>
          <w:szCs w:val="28"/>
        </w:rPr>
        <w:t xml:space="preserve">a los que hemos sido condenados </w:t>
      </w:r>
      <w:r w:rsidR="00485EA1">
        <w:rPr>
          <w:color w:val="000000"/>
          <w:sz w:val="28"/>
          <w:szCs w:val="28"/>
        </w:rPr>
        <w:t xml:space="preserve">o en el peor de los casos reducir la proporción de la participación y reducción de los daños, costas y agencias en derecho hasta la proporción </w:t>
      </w:r>
      <w:r w:rsidR="00ED2612">
        <w:rPr>
          <w:color w:val="000000"/>
          <w:sz w:val="28"/>
          <w:szCs w:val="28"/>
        </w:rPr>
        <w:t xml:space="preserve">imputable a nuestra responsabilidad </w:t>
      </w:r>
      <w:r w:rsidR="00485EA1">
        <w:rPr>
          <w:color w:val="000000"/>
          <w:sz w:val="28"/>
          <w:szCs w:val="28"/>
        </w:rPr>
        <w:t>máxima del 10% en contra de mi representada de acuerdo a lo planteado dentro de estos reparo</w:t>
      </w:r>
      <w:r w:rsidR="00ED2612">
        <w:rPr>
          <w:color w:val="000000"/>
          <w:sz w:val="28"/>
          <w:szCs w:val="28"/>
        </w:rPr>
        <w:t>s</w:t>
      </w:r>
      <w:r w:rsidR="00485EA1">
        <w:rPr>
          <w:color w:val="000000"/>
          <w:sz w:val="28"/>
          <w:szCs w:val="28"/>
        </w:rPr>
        <w:t xml:space="preserve"> y sustentación contra la sentencia. </w:t>
      </w:r>
      <w:r w:rsidR="00C501E3">
        <w:rPr>
          <w:color w:val="000000"/>
          <w:sz w:val="28"/>
          <w:szCs w:val="28"/>
        </w:rPr>
        <w:t xml:space="preserve"> </w:t>
      </w:r>
    </w:p>
    <w:p w:rsidR="00AB0F6A" w:rsidRDefault="00AB0F6A" w:rsidP="003D622E">
      <w:pPr>
        <w:pStyle w:val="pa5"/>
        <w:shd w:val="clear" w:color="auto" w:fill="FFFFFF"/>
        <w:spacing w:before="0" w:beforeAutospacing="0" w:after="0" w:afterAutospacing="0"/>
        <w:jc w:val="both"/>
        <w:rPr>
          <w:color w:val="000000"/>
          <w:sz w:val="28"/>
          <w:szCs w:val="28"/>
        </w:rPr>
      </w:pPr>
    </w:p>
    <w:p w:rsidR="00F06F01" w:rsidRPr="003D622E" w:rsidRDefault="00F06F01" w:rsidP="003D622E">
      <w:pPr>
        <w:pStyle w:val="Textoindependiente"/>
        <w:rPr>
          <w:sz w:val="28"/>
          <w:szCs w:val="28"/>
        </w:rPr>
      </w:pPr>
      <w:r w:rsidRPr="003D622E">
        <w:rPr>
          <w:sz w:val="28"/>
          <w:szCs w:val="28"/>
        </w:rPr>
        <w:t xml:space="preserve">En estos Términos dejo a Consideración </w:t>
      </w:r>
      <w:r w:rsidR="004E59AB">
        <w:rPr>
          <w:sz w:val="28"/>
          <w:szCs w:val="28"/>
        </w:rPr>
        <w:t xml:space="preserve">de los honorables magistrados </w:t>
      </w:r>
      <w:r w:rsidR="000532CD">
        <w:rPr>
          <w:sz w:val="28"/>
          <w:szCs w:val="28"/>
        </w:rPr>
        <w:t xml:space="preserve">la sustentación de </w:t>
      </w:r>
      <w:r w:rsidR="00ED2612">
        <w:rPr>
          <w:sz w:val="28"/>
          <w:szCs w:val="28"/>
        </w:rPr>
        <w:t>los reparos</w:t>
      </w:r>
      <w:r w:rsidR="000810F4">
        <w:rPr>
          <w:sz w:val="28"/>
          <w:szCs w:val="28"/>
        </w:rPr>
        <w:t xml:space="preserve"> </w:t>
      </w:r>
      <w:r w:rsidR="000532CD">
        <w:rPr>
          <w:sz w:val="28"/>
          <w:szCs w:val="28"/>
        </w:rPr>
        <w:t xml:space="preserve">impetrados </w:t>
      </w:r>
      <w:r w:rsidR="000810F4">
        <w:rPr>
          <w:sz w:val="28"/>
          <w:szCs w:val="28"/>
        </w:rPr>
        <w:t>contra la sentencia</w:t>
      </w:r>
      <w:r w:rsidR="004E59AB">
        <w:rPr>
          <w:sz w:val="28"/>
          <w:szCs w:val="28"/>
        </w:rPr>
        <w:t xml:space="preserve">, </w:t>
      </w:r>
      <w:r w:rsidR="000532CD">
        <w:rPr>
          <w:sz w:val="28"/>
          <w:szCs w:val="28"/>
        </w:rPr>
        <w:t xml:space="preserve">a fin de el despacho </w:t>
      </w:r>
      <w:r w:rsidR="004E59AB">
        <w:rPr>
          <w:sz w:val="28"/>
          <w:szCs w:val="28"/>
        </w:rPr>
        <w:t xml:space="preserve">acceda a lo pedido. </w:t>
      </w:r>
    </w:p>
    <w:p w:rsidR="0092301F" w:rsidRDefault="0092301F" w:rsidP="003D622E">
      <w:pPr>
        <w:pStyle w:val="Textoindependiente"/>
        <w:rPr>
          <w:sz w:val="28"/>
          <w:szCs w:val="28"/>
        </w:rPr>
      </w:pPr>
    </w:p>
    <w:p w:rsidR="00F06F01" w:rsidRPr="003D622E" w:rsidRDefault="00F06F01" w:rsidP="003D622E">
      <w:pPr>
        <w:pStyle w:val="Textoindependiente"/>
        <w:rPr>
          <w:sz w:val="28"/>
          <w:szCs w:val="28"/>
          <w:lang w:val="es-MX"/>
        </w:rPr>
      </w:pPr>
      <w:r w:rsidRPr="003D622E">
        <w:rPr>
          <w:sz w:val="28"/>
          <w:szCs w:val="28"/>
          <w:lang w:val="es-MX"/>
        </w:rPr>
        <w:t>Cordialmente,</w:t>
      </w:r>
    </w:p>
    <w:p w:rsidR="005F088F" w:rsidRDefault="005F088F" w:rsidP="003D622E">
      <w:pPr>
        <w:pStyle w:val="Textoindependiente"/>
        <w:rPr>
          <w:b/>
          <w:sz w:val="28"/>
          <w:szCs w:val="28"/>
          <w:lang w:val="es-MX"/>
        </w:rPr>
      </w:pPr>
    </w:p>
    <w:p w:rsidR="000810F4" w:rsidRDefault="000810F4" w:rsidP="003D622E">
      <w:pPr>
        <w:pStyle w:val="Textoindependiente"/>
        <w:rPr>
          <w:b/>
          <w:sz w:val="28"/>
          <w:szCs w:val="28"/>
          <w:lang w:val="es-MX"/>
        </w:rPr>
      </w:pPr>
      <w:bookmarkStart w:id="0" w:name="_GoBack"/>
      <w:bookmarkEnd w:id="0"/>
    </w:p>
    <w:p w:rsidR="0092301F" w:rsidRPr="005F088F" w:rsidRDefault="005F088F" w:rsidP="003D622E">
      <w:pPr>
        <w:pStyle w:val="Textoindependiente"/>
        <w:rPr>
          <w:b/>
          <w:sz w:val="28"/>
          <w:szCs w:val="28"/>
          <w:lang w:val="es-MX"/>
        </w:rPr>
      </w:pPr>
      <w:r w:rsidRPr="005F088F">
        <w:rPr>
          <w:b/>
          <w:sz w:val="28"/>
          <w:szCs w:val="28"/>
          <w:lang w:val="es-MX"/>
        </w:rPr>
        <w:t xml:space="preserve">ORIGINAL FIRMADO. </w:t>
      </w:r>
      <w:r w:rsidR="004E59AB" w:rsidRPr="005F088F">
        <w:rPr>
          <w:b/>
          <w:sz w:val="28"/>
          <w:szCs w:val="28"/>
          <w:lang w:val="es-MX"/>
        </w:rPr>
        <w:t xml:space="preserve">         </w:t>
      </w:r>
      <w:r w:rsidR="000F2DC0" w:rsidRPr="005F088F">
        <w:rPr>
          <w:b/>
          <w:sz w:val="28"/>
          <w:szCs w:val="28"/>
          <w:lang w:val="es-MX"/>
        </w:rPr>
        <w:t xml:space="preserve">                                                    </w:t>
      </w:r>
    </w:p>
    <w:p w:rsidR="00F06F01" w:rsidRPr="003D622E" w:rsidRDefault="00F06F01" w:rsidP="003D622E">
      <w:pPr>
        <w:pStyle w:val="Textoindependiente"/>
        <w:rPr>
          <w:b/>
          <w:sz w:val="28"/>
          <w:szCs w:val="28"/>
          <w:lang w:val="es-MX"/>
        </w:rPr>
      </w:pPr>
      <w:r w:rsidRPr="003D622E">
        <w:rPr>
          <w:b/>
          <w:sz w:val="28"/>
          <w:szCs w:val="28"/>
          <w:lang w:val="es-MX"/>
        </w:rPr>
        <w:t>OTONIEL AHUMADA BOLIVAR.</w:t>
      </w:r>
    </w:p>
    <w:p w:rsidR="00F06F01" w:rsidRPr="003D622E" w:rsidRDefault="00F06F01" w:rsidP="003D622E">
      <w:pPr>
        <w:pStyle w:val="Textoindependiente"/>
        <w:rPr>
          <w:b/>
          <w:sz w:val="28"/>
          <w:szCs w:val="28"/>
          <w:lang w:val="es-MX"/>
        </w:rPr>
      </w:pPr>
      <w:r w:rsidRPr="003D622E">
        <w:rPr>
          <w:b/>
          <w:sz w:val="28"/>
          <w:szCs w:val="28"/>
          <w:lang w:val="es-MX"/>
        </w:rPr>
        <w:t>C.C. 8.511.256 expedida en Suán (Atlco).</w:t>
      </w:r>
    </w:p>
    <w:p w:rsidR="00602757" w:rsidRDefault="00571787" w:rsidP="004E59AB">
      <w:pPr>
        <w:pStyle w:val="Textoindependiente"/>
        <w:rPr>
          <w:b/>
          <w:sz w:val="28"/>
          <w:szCs w:val="28"/>
          <w:lang w:val="es-MX"/>
        </w:rPr>
      </w:pPr>
      <w:r w:rsidRPr="003D622E">
        <w:rPr>
          <w:b/>
          <w:sz w:val="28"/>
          <w:szCs w:val="28"/>
          <w:lang w:val="es-MX"/>
        </w:rPr>
        <w:t>T.P. 131.295 del C.S.J.</w:t>
      </w:r>
    </w:p>
    <w:sectPr w:rsidR="00602757" w:rsidSect="00635DE9">
      <w:headerReference w:type="default" r:id="rId10"/>
      <w:pgSz w:w="12242" w:h="19442" w:code="190"/>
      <w:pgMar w:top="2268" w:right="1134" w:bottom="16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C3" w:rsidRDefault="004F46C3" w:rsidP="00D55339">
      <w:pPr>
        <w:spacing w:after="0" w:line="240" w:lineRule="auto"/>
      </w:pPr>
      <w:r>
        <w:separator/>
      </w:r>
    </w:p>
  </w:endnote>
  <w:endnote w:type="continuationSeparator" w:id="0">
    <w:p w:rsidR="004F46C3" w:rsidRDefault="004F46C3" w:rsidP="00D5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C3" w:rsidRDefault="004F46C3" w:rsidP="00D55339">
      <w:pPr>
        <w:spacing w:after="0" w:line="240" w:lineRule="auto"/>
      </w:pPr>
      <w:r>
        <w:separator/>
      </w:r>
    </w:p>
  </w:footnote>
  <w:footnote w:type="continuationSeparator" w:id="0">
    <w:p w:rsidR="004F46C3" w:rsidRDefault="004F46C3" w:rsidP="00D55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489512"/>
      <w:docPartObj>
        <w:docPartGallery w:val="Page Numbers (Top of Page)"/>
        <w:docPartUnique/>
      </w:docPartObj>
    </w:sdtPr>
    <w:sdtEndPr/>
    <w:sdtContent>
      <w:p w:rsidR="00AE57F8" w:rsidRDefault="00AE57F8" w:rsidP="00635DE9">
        <w:pPr>
          <w:pStyle w:val="Encabezado"/>
          <w:jc w:val="center"/>
          <w:rPr>
            <w:rFonts w:ascii="Arial" w:hAnsi="Arial" w:cs="Arial"/>
            <w:sz w:val="24"/>
          </w:rPr>
        </w:pPr>
        <w:r>
          <w:rPr>
            <w:rFonts w:ascii="Arial" w:hAnsi="Arial" w:cs="Arial"/>
            <w:sz w:val="24"/>
          </w:rPr>
          <w:t>Otoniel Ahumada Bolívar</w:t>
        </w:r>
      </w:p>
      <w:p w:rsidR="00AE57F8" w:rsidRDefault="00AE57F8" w:rsidP="00635DE9">
        <w:pPr>
          <w:pStyle w:val="Encabezado"/>
          <w:jc w:val="center"/>
          <w:rPr>
            <w:rFonts w:ascii="Arial" w:hAnsi="Arial" w:cs="Arial"/>
            <w:sz w:val="24"/>
          </w:rPr>
        </w:pPr>
        <w:r>
          <w:rPr>
            <w:rFonts w:ascii="Arial" w:hAnsi="Arial" w:cs="Arial"/>
            <w:sz w:val="24"/>
          </w:rPr>
          <w:t>Abogado Titulado Universidad del Atlántico.</w:t>
        </w:r>
      </w:p>
      <w:p w:rsidR="00AE57F8" w:rsidRDefault="00AE57F8" w:rsidP="00635DE9">
        <w:pPr>
          <w:pStyle w:val="Encabezado"/>
          <w:jc w:val="center"/>
          <w:rPr>
            <w:rFonts w:ascii="Arial" w:hAnsi="Arial" w:cs="Arial"/>
            <w:sz w:val="24"/>
          </w:rPr>
        </w:pPr>
        <w:r>
          <w:rPr>
            <w:rFonts w:ascii="Arial" w:hAnsi="Arial" w:cs="Arial"/>
            <w:sz w:val="24"/>
          </w:rPr>
          <w:t>Calle 76 A 1 N° 13 D – 22 Barrio Villa Angelita – Soledad (</w:t>
        </w:r>
        <w:proofErr w:type="spellStart"/>
        <w:r>
          <w:rPr>
            <w:rFonts w:ascii="Arial" w:hAnsi="Arial" w:cs="Arial"/>
            <w:sz w:val="24"/>
          </w:rPr>
          <w:t>Atlco</w:t>
        </w:r>
        <w:proofErr w:type="spellEnd"/>
        <w:r>
          <w:rPr>
            <w:rFonts w:ascii="Arial" w:hAnsi="Arial" w:cs="Arial"/>
            <w:sz w:val="24"/>
          </w:rPr>
          <w:t>).</w:t>
        </w:r>
      </w:p>
      <w:p w:rsidR="00AE57F8" w:rsidRDefault="00AE57F8" w:rsidP="00635DE9">
        <w:pPr>
          <w:pStyle w:val="Encabezado"/>
          <w:jc w:val="center"/>
          <w:rPr>
            <w:rFonts w:ascii="Arial" w:hAnsi="Arial" w:cs="Arial"/>
            <w:sz w:val="24"/>
          </w:rPr>
        </w:pPr>
        <w:r>
          <w:rPr>
            <w:rFonts w:ascii="Arial" w:hAnsi="Arial" w:cs="Arial"/>
            <w:sz w:val="24"/>
          </w:rPr>
          <w:t xml:space="preserve">Tel. 3103692547.  Correo Electrónico: </w:t>
        </w:r>
        <w:hyperlink r:id="rId1" w:history="1">
          <w:r w:rsidR="00FC2E60" w:rsidRPr="00130507">
            <w:rPr>
              <w:rStyle w:val="Hipervnculo"/>
              <w:rFonts w:ascii="Arial" w:hAnsi="Arial" w:cs="Arial"/>
              <w:sz w:val="24"/>
            </w:rPr>
            <w:t>otoahumada01@gmail.com</w:t>
          </w:r>
        </w:hyperlink>
        <w:r w:rsidR="00FC2E60">
          <w:rPr>
            <w:rFonts w:ascii="Arial" w:hAnsi="Arial" w:cs="Arial"/>
            <w:sz w:val="24"/>
          </w:rPr>
          <w:t xml:space="preserve"> y </w:t>
        </w:r>
        <w:hyperlink r:id="rId2" w:history="1">
          <w:r w:rsidRPr="009C4900">
            <w:rPr>
              <w:rStyle w:val="Hipervnculo"/>
              <w:rFonts w:ascii="Arial" w:hAnsi="Arial" w:cs="Arial"/>
              <w:sz w:val="24"/>
            </w:rPr>
            <w:t>otoahumada@hotmail.com</w:t>
          </w:r>
        </w:hyperlink>
      </w:p>
      <w:p w:rsidR="00AE57F8" w:rsidRDefault="00AE57F8" w:rsidP="00635DE9">
        <w:pPr>
          <w:pStyle w:val="Encabezado"/>
          <w:rPr>
            <w:sz w:val="24"/>
          </w:rPr>
        </w:pPr>
        <w:r>
          <w:rPr>
            <w:sz w:val="24"/>
          </w:rPr>
          <w:t>=================================================================================</w:t>
        </w:r>
      </w:p>
      <w:p w:rsidR="00AE57F8" w:rsidRDefault="00AE57F8">
        <w:pPr>
          <w:pStyle w:val="Encabezado"/>
          <w:jc w:val="right"/>
        </w:pPr>
        <w:r>
          <w:fldChar w:fldCharType="begin"/>
        </w:r>
        <w:r>
          <w:instrText>PAGE   \* MERGEFORMAT</w:instrText>
        </w:r>
        <w:r>
          <w:fldChar w:fldCharType="separate"/>
        </w:r>
        <w:r w:rsidR="00A5571C" w:rsidRPr="00A5571C">
          <w:rPr>
            <w:noProof/>
            <w:lang w:val="es-ES"/>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B7B41"/>
    <w:multiLevelType w:val="hybridMultilevel"/>
    <w:tmpl w:val="28047582"/>
    <w:lvl w:ilvl="0" w:tplc="93941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910199"/>
    <w:multiLevelType w:val="hybridMultilevel"/>
    <w:tmpl w:val="C5FE26B0"/>
    <w:lvl w:ilvl="0" w:tplc="215639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07669A"/>
    <w:multiLevelType w:val="hybridMultilevel"/>
    <w:tmpl w:val="C5FE26B0"/>
    <w:lvl w:ilvl="0" w:tplc="215639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39"/>
    <w:rsid w:val="000026F1"/>
    <w:rsid w:val="00002F85"/>
    <w:rsid w:val="000048B7"/>
    <w:rsid w:val="00005DCB"/>
    <w:rsid w:val="00007FC5"/>
    <w:rsid w:val="00012C41"/>
    <w:rsid w:val="00012E35"/>
    <w:rsid w:val="00015CA3"/>
    <w:rsid w:val="00016A54"/>
    <w:rsid w:val="00017A43"/>
    <w:rsid w:val="00017E69"/>
    <w:rsid w:val="00021C5B"/>
    <w:rsid w:val="00022EA8"/>
    <w:rsid w:val="00025BFA"/>
    <w:rsid w:val="0002634C"/>
    <w:rsid w:val="00026EB1"/>
    <w:rsid w:val="00027AC0"/>
    <w:rsid w:val="0003006C"/>
    <w:rsid w:val="000312E2"/>
    <w:rsid w:val="000319CC"/>
    <w:rsid w:val="00035E5C"/>
    <w:rsid w:val="00037FE4"/>
    <w:rsid w:val="00044330"/>
    <w:rsid w:val="000455EC"/>
    <w:rsid w:val="00046560"/>
    <w:rsid w:val="00046C90"/>
    <w:rsid w:val="000502F8"/>
    <w:rsid w:val="00051016"/>
    <w:rsid w:val="00051C8A"/>
    <w:rsid w:val="00052E17"/>
    <w:rsid w:val="000532CD"/>
    <w:rsid w:val="000538CE"/>
    <w:rsid w:val="00054A56"/>
    <w:rsid w:val="00055468"/>
    <w:rsid w:val="00055B2D"/>
    <w:rsid w:val="00055B6C"/>
    <w:rsid w:val="000573C0"/>
    <w:rsid w:val="00060E31"/>
    <w:rsid w:val="00063974"/>
    <w:rsid w:val="0006516C"/>
    <w:rsid w:val="000651E6"/>
    <w:rsid w:val="00065385"/>
    <w:rsid w:val="00066022"/>
    <w:rsid w:val="00071851"/>
    <w:rsid w:val="0007273D"/>
    <w:rsid w:val="000735D6"/>
    <w:rsid w:val="000810F4"/>
    <w:rsid w:val="000818D3"/>
    <w:rsid w:val="00081A98"/>
    <w:rsid w:val="0008231D"/>
    <w:rsid w:val="00086DA3"/>
    <w:rsid w:val="000871C1"/>
    <w:rsid w:val="000906A9"/>
    <w:rsid w:val="00091B1F"/>
    <w:rsid w:val="00097736"/>
    <w:rsid w:val="00097D1C"/>
    <w:rsid w:val="000A10BA"/>
    <w:rsid w:val="000A1477"/>
    <w:rsid w:val="000A1A1F"/>
    <w:rsid w:val="000A2B00"/>
    <w:rsid w:val="000A499F"/>
    <w:rsid w:val="000A5B60"/>
    <w:rsid w:val="000A683D"/>
    <w:rsid w:val="000B07C0"/>
    <w:rsid w:val="000B136A"/>
    <w:rsid w:val="000B4471"/>
    <w:rsid w:val="000B5087"/>
    <w:rsid w:val="000B5BE6"/>
    <w:rsid w:val="000C0F5F"/>
    <w:rsid w:val="000C3290"/>
    <w:rsid w:val="000C5DC4"/>
    <w:rsid w:val="000C6CD4"/>
    <w:rsid w:val="000D183B"/>
    <w:rsid w:val="000D50F8"/>
    <w:rsid w:val="000D519D"/>
    <w:rsid w:val="000D6298"/>
    <w:rsid w:val="000E04E9"/>
    <w:rsid w:val="000E409C"/>
    <w:rsid w:val="000E5E09"/>
    <w:rsid w:val="000E62F9"/>
    <w:rsid w:val="000E78D9"/>
    <w:rsid w:val="000F0EB9"/>
    <w:rsid w:val="000F2C73"/>
    <w:rsid w:val="000F2DC0"/>
    <w:rsid w:val="000F362A"/>
    <w:rsid w:val="000F3CDF"/>
    <w:rsid w:val="000F41D1"/>
    <w:rsid w:val="000F6E63"/>
    <w:rsid w:val="000F7E5B"/>
    <w:rsid w:val="00103BBA"/>
    <w:rsid w:val="00103D89"/>
    <w:rsid w:val="00104B0A"/>
    <w:rsid w:val="00107CD4"/>
    <w:rsid w:val="00107D64"/>
    <w:rsid w:val="00107E37"/>
    <w:rsid w:val="00111275"/>
    <w:rsid w:val="001114E2"/>
    <w:rsid w:val="00112C2D"/>
    <w:rsid w:val="001132FD"/>
    <w:rsid w:val="00121356"/>
    <w:rsid w:val="00122008"/>
    <w:rsid w:val="001263E4"/>
    <w:rsid w:val="00133800"/>
    <w:rsid w:val="00135B8C"/>
    <w:rsid w:val="00141371"/>
    <w:rsid w:val="00142D14"/>
    <w:rsid w:val="001435B6"/>
    <w:rsid w:val="00145502"/>
    <w:rsid w:val="001504FB"/>
    <w:rsid w:val="001510B4"/>
    <w:rsid w:val="001532DC"/>
    <w:rsid w:val="001536F2"/>
    <w:rsid w:val="001550D4"/>
    <w:rsid w:val="00155C04"/>
    <w:rsid w:val="00161601"/>
    <w:rsid w:val="00161AC0"/>
    <w:rsid w:val="0016395E"/>
    <w:rsid w:val="00164E87"/>
    <w:rsid w:val="0016545A"/>
    <w:rsid w:val="001667A3"/>
    <w:rsid w:val="00167F12"/>
    <w:rsid w:val="00170D0E"/>
    <w:rsid w:val="00176D25"/>
    <w:rsid w:val="00177A9E"/>
    <w:rsid w:val="0018314E"/>
    <w:rsid w:val="001838FD"/>
    <w:rsid w:val="001844DE"/>
    <w:rsid w:val="00185224"/>
    <w:rsid w:val="00186E4A"/>
    <w:rsid w:val="0019273F"/>
    <w:rsid w:val="00195066"/>
    <w:rsid w:val="001951F5"/>
    <w:rsid w:val="0019745E"/>
    <w:rsid w:val="001A30D2"/>
    <w:rsid w:val="001A326F"/>
    <w:rsid w:val="001A45DB"/>
    <w:rsid w:val="001A5D3F"/>
    <w:rsid w:val="001A774C"/>
    <w:rsid w:val="001B6D4E"/>
    <w:rsid w:val="001C0EF3"/>
    <w:rsid w:val="001C3932"/>
    <w:rsid w:val="001C56C2"/>
    <w:rsid w:val="001C5DEB"/>
    <w:rsid w:val="001C7C53"/>
    <w:rsid w:val="001D09FA"/>
    <w:rsid w:val="001D0E86"/>
    <w:rsid w:val="001D13FB"/>
    <w:rsid w:val="001D24A7"/>
    <w:rsid w:val="001D2C2F"/>
    <w:rsid w:val="001D39C6"/>
    <w:rsid w:val="001E18EE"/>
    <w:rsid w:val="001E1984"/>
    <w:rsid w:val="001E1EA8"/>
    <w:rsid w:val="001E3423"/>
    <w:rsid w:val="001E441F"/>
    <w:rsid w:val="001F4D6C"/>
    <w:rsid w:val="00200C52"/>
    <w:rsid w:val="00202BEF"/>
    <w:rsid w:val="00202E53"/>
    <w:rsid w:val="00207A82"/>
    <w:rsid w:val="00210148"/>
    <w:rsid w:val="00211723"/>
    <w:rsid w:val="00212E34"/>
    <w:rsid w:val="0021413A"/>
    <w:rsid w:val="00215140"/>
    <w:rsid w:val="00216927"/>
    <w:rsid w:val="00216A6B"/>
    <w:rsid w:val="00217631"/>
    <w:rsid w:val="00217FA8"/>
    <w:rsid w:val="00220BD5"/>
    <w:rsid w:val="00221590"/>
    <w:rsid w:val="00222149"/>
    <w:rsid w:val="00223A8F"/>
    <w:rsid w:val="002243C6"/>
    <w:rsid w:val="00225100"/>
    <w:rsid w:val="0022565E"/>
    <w:rsid w:val="00226CD5"/>
    <w:rsid w:val="002300E5"/>
    <w:rsid w:val="002302AB"/>
    <w:rsid w:val="00232D4E"/>
    <w:rsid w:val="00232EA5"/>
    <w:rsid w:val="00234477"/>
    <w:rsid w:val="00236059"/>
    <w:rsid w:val="002363B7"/>
    <w:rsid w:val="00236E88"/>
    <w:rsid w:val="00240CBD"/>
    <w:rsid w:val="0024153C"/>
    <w:rsid w:val="002419BF"/>
    <w:rsid w:val="0024365A"/>
    <w:rsid w:val="00245A6D"/>
    <w:rsid w:val="00247A06"/>
    <w:rsid w:val="00255793"/>
    <w:rsid w:val="00264085"/>
    <w:rsid w:val="002649A0"/>
    <w:rsid w:val="00264B54"/>
    <w:rsid w:val="002710CB"/>
    <w:rsid w:val="0027143B"/>
    <w:rsid w:val="00271D61"/>
    <w:rsid w:val="0027254F"/>
    <w:rsid w:val="00272A93"/>
    <w:rsid w:val="002751ED"/>
    <w:rsid w:val="002811DF"/>
    <w:rsid w:val="00282E2F"/>
    <w:rsid w:val="002844D5"/>
    <w:rsid w:val="0028535F"/>
    <w:rsid w:val="002854E0"/>
    <w:rsid w:val="00286C9B"/>
    <w:rsid w:val="00287188"/>
    <w:rsid w:val="00287CB3"/>
    <w:rsid w:val="00291882"/>
    <w:rsid w:val="00292635"/>
    <w:rsid w:val="0029384D"/>
    <w:rsid w:val="002979ED"/>
    <w:rsid w:val="00297DD4"/>
    <w:rsid w:val="002A07AB"/>
    <w:rsid w:val="002A2B98"/>
    <w:rsid w:val="002A3576"/>
    <w:rsid w:val="002A668B"/>
    <w:rsid w:val="002A69A5"/>
    <w:rsid w:val="002A7155"/>
    <w:rsid w:val="002B1AA4"/>
    <w:rsid w:val="002B29CA"/>
    <w:rsid w:val="002B2F8B"/>
    <w:rsid w:val="002B4AF6"/>
    <w:rsid w:val="002C062A"/>
    <w:rsid w:val="002C0DF8"/>
    <w:rsid w:val="002C2EB3"/>
    <w:rsid w:val="002C3F06"/>
    <w:rsid w:val="002C4DC1"/>
    <w:rsid w:val="002D10F9"/>
    <w:rsid w:val="002D209B"/>
    <w:rsid w:val="002D34F8"/>
    <w:rsid w:val="002D425E"/>
    <w:rsid w:val="002E062C"/>
    <w:rsid w:val="002E0DFA"/>
    <w:rsid w:val="002E1BDB"/>
    <w:rsid w:val="002E22A8"/>
    <w:rsid w:val="002E2988"/>
    <w:rsid w:val="002E3CF6"/>
    <w:rsid w:val="002E5D04"/>
    <w:rsid w:val="002E7A4D"/>
    <w:rsid w:val="002E7F20"/>
    <w:rsid w:val="002F017F"/>
    <w:rsid w:val="002F0B40"/>
    <w:rsid w:val="002F2856"/>
    <w:rsid w:val="002F2F61"/>
    <w:rsid w:val="002F32A5"/>
    <w:rsid w:val="002F35FD"/>
    <w:rsid w:val="00303156"/>
    <w:rsid w:val="00304CEE"/>
    <w:rsid w:val="00305AE8"/>
    <w:rsid w:val="00311B29"/>
    <w:rsid w:val="00312E09"/>
    <w:rsid w:val="00312F0D"/>
    <w:rsid w:val="00313ABF"/>
    <w:rsid w:val="003179D4"/>
    <w:rsid w:val="003200B7"/>
    <w:rsid w:val="003207F2"/>
    <w:rsid w:val="00320FB8"/>
    <w:rsid w:val="00321EE7"/>
    <w:rsid w:val="003227F4"/>
    <w:rsid w:val="00324FD4"/>
    <w:rsid w:val="0032516D"/>
    <w:rsid w:val="00326C6B"/>
    <w:rsid w:val="00327903"/>
    <w:rsid w:val="003306AE"/>
    <w:rsid w:val="00330763"/>
    <w:rsid w:val="00330A5E"/>
    <w:rsid w:val="00333061"/>
    <w:rsid w:val="00336356"/>
    <w:rsid w:val="00336930"/>
    <w:rsid w:val="00336F28"/>
    <w:rsid w:val="00340219"/>
    <w:rsid w:val="00344939"/>
    <w:rsid w:val="003457D1"/>
    <w:rsid w:val="003465EA"/>
    <w:rsid w:val="00346EC2"/>
    <w:rsid w:val="003549EF"/>
    <w:rsid w:val="00355159"/>
    <w:rsid w:val="00356310"/>
    <w:rsid w:val="00356D4E"/>
    <w:rsid w:val="00357D39"/>
    <w:rsid w:val="00360A7C"/>
    <w:rsid w:val="003650FC"/>
    <w:rsid w:val="00365ABD"/>
    <w:rsid w:val="00366377"/>
    <w:rsid w:val="00370840"/>
    <w:rsid w:val="00372540"/>
    <w:rsid w:val="003747F6"/>
    <w:rsid w:val="003749B8"/>
    <w:rsid w:val="00382BCD"/>
    <w:rsid w:val="003839D2"/>
    <w:rsid w:val="003841D6"/>
    <w:rsid w:val="00384375"/>
    <w:rsid w:val="003869EF"/>
    <w:rsid w:val="00386E12"/>
    <w:rsid w:val="00390B45"/>
    <w:rsid w:val="003919DA"/>
    <w:rsid w:val="00392AC3"/>
    <w:rsid w:val="00394387"/>
    <w:rsid w:val="0039598E"/>
    <w:rsid w:val="00396363"/>
    <w:rsid w:val="003A16CE"/>
    <w:rsid w:val="003A261A"/>
    <w:rsid w:val="003B2E99"/>
    <w:rsid w:val="003B3322"/>
    <w:rsid w:val="003B468D"/>
    <w:rsid w:val="003C0155"/>
    <w:rsid w:val="003C2D4A"/>
    <w:rsid w:val="003C37EF"/>
    <w:rsid w:val="003C3B52"/>
    <w:rsid w:val="003C3C47"/>
    <w:rsid w:val="003C594D"/>
    <w:rsid w:val="003C728D"/>
    <w:rsid w:val="003D040A"/>
    <w:rsid w:val="003D11CE"/>
    <w:rsid w:val="003D2771"/>
    <w:rsid w:val="003D3E9E"/>
    <w:rsid w:val="003D59A7"/>
    <w:rsid w:val="003D622E"/>
    <w:rsid w:val="003E2363"/>
    <w:rsid w:val="003E2C19"/>
    <w:rsid w:val="003E4C23"/>
    <w:rsid w:val="003E4D28"/>
    <w:rsid w:val="003E57C1"/>
    <w:rsid w:val="003F2111"/>
    <w:rsid w:val="003F53E2"/>
    <w:rsid w:val="003F6AA8"/>
    <w:rsid w:val="003F7E90"/>
    <w:rsid w:val="004022A7"/>
    <w:rsid w:val="0040659F"/>
    <w:rsid w:val="00410051"/>
    <w:rsid w:val="00411590"/>
    <w:rsid w:val="00412F2F"/>
    <w:rsid w:val="004143F0"/>
    <w:rsid w:val="00414499"/>
    <w:rsid w:val="00416D13"/>
    <w:rsid w:val="0041769E"/>
    <w:rsid w:val="0042094E"/>
    <w:rsid w:val="004232FF"/>
    <w:rsid w:val="00423CB5"/>
    <w:rsid w:val="00426BC0"/>
    <w:rsid w:val="0042795E"/>
    <w:rsid w:val="0043025F"/>
    <w:rsid w:val="00434D41"/>
    <w:rsid w:val="0043616E"/>
    <w:rsid w:val="00436C9D"/>
    <w:rsid w:val="004374CC"/>
    <w:rsid w:val="00440CD9"/>
    <w:rsid w:val="00442F61"/>
    <w:rsid w:val="00443F59"/>
    <w:rsid w:val="004449D3"/>
    <w:rsid w:val="004503E8"/>
    <w:rsid w:val="0045688F"/>
    <w:rsid w:val="004602D6"/>
    <w:rsid w:val="00460B3F"/>
    <w:rsid w:val="00460C73"/>
    <w:rsid w:val="00460EDD"/>
    <w:rsid w:val="00461E9B"/>
    <w:rsid w:val="00462112"/>
    <w:rsid w:val="00464C93"/>
    <w:rsid w:val="00465735"/>
    <w:rsid w:val="0047163F"/>
    <w:rsid w:val="0047588B"/>
    <w:rsid w:val="004764C2"/>
    <w:rsid w:val="0047766E"/>
    <w:rsid w:val="004776C1"/>
    <w:rsid w:val="004800B2"/>
    <w:rsid w:val="004805DB"/>
    <w:rsid w:val="00480D42"/>
    <w:rsid w:val="00481D47"/>
    <w:rsid w:val="0048297A"/>
    <w:rsid w:val="00485EA1"/>
    <w:rsid w:val="00486545"/>
    <w:rsid w:val="00487954"/>
    <w:rsid w:val="004902E7"/>
    <w:rsid w:val="0049133F"/>
    <w:rsid w:val="00495045"/>
    <w:rsid w:val="00496083"/>
    <w:rsid w:val="004A2E82"/>
    <w:rsid w:val="004B113A"/>
    <w:rsid w:val="004B1FAF"/>
    <w:rsid w:val="004B3503"/>
    <w:rsid w:val="004B40B0"/>
    <w:rsid w:val="004B4FB1"/>
    <w:rsid w:val="004B5355"/>
    <w:rsid w:val="004B5390"/>
    <w:rsid w:val="004B616B"/>
    <w:rsid w:val="004B6ECA"/>
    <w:rsid w:val="004C20BB"/>
    <w:rsid w:val="004D0F1E"/>
    <w:rsid w:val="004D14D9"/>
    <w:rsid w:val="004D23BC"/>
    <w:rsid w:val="004D4A2C"/>
    <w:rsid w:val="004D588F"/>
    <w:rsid w:val="004D7746"/>
    <w:rsid w:val="004D7DF0"/>
    <w:rsid w:val="004E0380"/>
    <w:rsid w:val="004E3680"/>
    <w:rsid w:val="004E37A4"/>
    <w:rsid w:val="004E59AB"/>
    <w:rsid w:val="004E7BFD"/>
    <w:rsid w:val="004F1B17"/>
    <w:rsid w:val="004F1B21"/>
    <w:rsid w:val="004F1E74"/>
    <w:rsid w:val="004F21E0"/>
    <w:rsid w:val="004F2C0C"/>
    <w:rsid w:val="004F46C3"/>
    <w:rsid w:val="004F57EC"/>
    <w:rsid w:val="004F587A"/>
    <w:rsid w:val="00500560"/>
    <w:rsid w:val="00506E6A"/>
    <w:rsid w:val="00507904"/>
    <w:rsid w:val="0051102B"/>
    <w:rsid w:val="00512A78"/>
    <w:rsid w:val="00512F6F"/>
    <w:rsid w:val="00514D25"/>
    <w:rsid w:val="00515740"/>
    <w:rsid w:val="0052079A"/>
    <w:rsid w:val="00522654"/>
    <w:rsid w:val="005226B0"/>
    <w:rsid w:val="00523F4C"/>
    <w:rsid w:val="00523FA9"/>
    <w:rsid w:val="005254E8"/>
    <w:rsid w:val="005259C6"/>
    <w:rsid w:val="005318F8"/>
    <w:rsid w:val="00531917"/>
    <w:rsid w:val="00532F18"/>
    <w:rsid w:val="005335BC"/>
    <w:rsid w:val="00533895"/>
    <w:rsid w:val="00533C8A"/>
    <w:rsid w:val="00533D3A"/>
    <w:rsid w:val="0054002F"/>
    <w:rsid w:val="00541172"/>
    <w:rsid w:val="0054146B"/>
    <w:rsid w:val="0054175D"/>
    <w:rsid w:val="00544222"/>
    <w:rsid w:val="0054497D"/>
    <w:rsid w:val="005456D7"/>
    <w:rsid w:val="0054730E"/>
    <w:rsid w:val="005533B6"/>
    <w:rsid w:val="0056063D"/>
    <w:rsid w:val="005644B6"/>
    <w:rsid w:val="00564808"/>
    <w:rsid w:val="0056656C"/>
    <w:rsid w:val="00570E26"/>
    <w:rsid w:val="005715EE"/>
    <w:rsid w:val="00571787"/>
    <w:rsid w:val="00573702"/>
    <w:rsid w:val="00575BDA"/>
    <w:rsid w:val="00575E8C"/>
    <w:rsid w:val="005770DA"/>
    <w:rsid w:val="00581769"/>
    <w:rsid w:val="005818C0"/>
    <w:rsid w:val="005836DF"/>
    <w:rsid w:val="00583807"/>
    <w:rsid w:val="0058485A"/>
    <w:rsid w:val="00586EE0"/>
    <w:rsid w:val="00590B43"/>
    <w:rsid w:val="005940DE"/>
    <w:rsid w:val="005942B5"/>
    <w:rsid w:val="00595241"/>
    <w:rsid w:val="00596325"/>
    <w:rsid w:val="005A0402"/>
    <w:rsid w:val="005A1B25"/>
    <w:rsid w:val="005A2753"/>
    <w:rsid w:val="005A282D"/>
    <w:rsid w:val="005A6527"/>
    <w:rsid w:val="005A6BD8"/>
    <w:rsid w:val="005B37EF"/>
    <w:rsid w:val="005B3B3F"/>
    <w:rsid w:val="005B5213"/>
    <w:rsid w:val="005C01B6"/>
    <w:rsid w:val="005C3565"/>
    <w:rsid w:val="005C4DA7"/>
    <w:rsid w:val="005C6687"/>
    <w:rsid w:val="005C7D03"/>
    <w:rsid w:val="005C7FA8"/>
    <w:rsid w:val="005D0184"/>
    <w:rsid w:val="005D06C3"/>
    <w:rsid w:val="005D261C"/>
    <w:rsid w:val="005D3887"/>
    <w:rsid w:val="005D3D42"/>
    <w:rsid w:val="005D4316"/>
    <w:rsid w:val="005D47AA"/>
    <w:rsid w:val="005E0562"/>
    <w:rsid w:val="005E21D9"/>
    <w:rsid w:val="005E65D8"/>
    <w:rsid w:val="005E7F53"/>
    <w:rsid w:val="005F088F"/>
    <w:rsid w:val="005F0A75"/>
    <w:rsid w:val="005F1898"/>
    <w:rsid w:val="005F3609"/>
    <w:rsid w:val="005F3896"/>
    <w:rsid w:val="005F4F69"/>
    <w:rsid w:val="00602757"/>
    <w:rsid w:val="00605980"/>
    <w:rsid w:val="00606E73"/>
    <w:rsid w:val="00607D75"/>
    <w:rsid w:val="006118BA"/>
    <w:rsid w:val="006132B8"/>
    <w:rsid w:val="00613332"/>
    <w:rsid w:val="00614581"/>
    <w:rsid w:val="006145BB"/>
    <w:rsid w:val="00615CC1"/>
    <w:rsid w:val="00616297"/>
    <w:rsid w:val="006239DD"/>
    <w:rsid w:val="00624FA5"/>
    <w:rsid w:val="0063279A"/>
    <w:rsid w:val="00633504"/>
    <w:rsid w:val="006340C3"/>
    <w:rsid w:val="006351F4"/>
    <w:rsid w:val="00635DE9"/>
    <w:rsid w:val="00640521"/>
    <w:rsid w:val="00640EC5"/>
    <w:rsid w:val="00646184"/>
    <w:rsid w:val="00651D02"/>
    <w:rsid w:val="006564FB"/>
    <w:rsid w:val="0066223C"/>
    <w:rsid w:val="006670CD"/>
    <w:rsid w:val="006701F9"/>
    <w:rsid w:val="0067086A"/>
    <w:rsid w:val="00670A1B"/>
    <w:rsid w:val="00677255"/>
    <w:rsid w:val="00680451"/>
    <w:rsid w:val="006826BB"/>
    <w:rsid w:val="00684405"/>
    <w:rsid w:val="00684966"/>
    <w:rsid w:val="00684995"/>
    <w:rsid w:val="00684B2C"/>
    <w:rsid w:val="0068722E"/>
    <w:rsid w:val="00687BF4"/>
    <w:rsid w:val="0069135C"/>
    <w:rsid w:val="006924EE"/>
    <w:rsid w:val="00693009"/>
    <w:rsid w:val="00696FDA"/>
    <w:rsid w:val="006A3E37"/>
    <w:rsid w:val="006A65DE"/>
    <w:rsid w:val="006A785C"/>
    <w:rsid w:val="006A7F4A"/>
    <w:rsid w:val="006B61C0"/>
    <w:rsid w:val="006B671D"/>
    <w:rsid w:val="006B7CF8"/>
    <w:rsid w:val="006C0405"/>
    <w:rsid w:val="006C140F"/>
    <w:rsid w:val="006C1AE6"/>
    <w:rsid w:val="006C26BA"/>
    <w:rsid w:val="006C3B41"/>
    <w:rsid w:val="006C7B73"/>
    <w:rsid w:val="006D3E74"/>
    <w:rsid w:val="006D507C"/>
    <w:rsid w:val="006D78CD"/>
    <w:rsid w:val="006E3C70"/>
    <w:rsid w:val="006F167F"/>
    <w:rsid w:val="006F25E7"/>
    <w:rsid w:val="006F3F84"/>
    <w:rsid w:val="006F4311"/>
    <w:rsid w:val="006F678A"/>
    <w:rsid w:val="006F679C"/>
    <w:rsid w:val="006F773F"/>
    <w:rsid w:val="006F785D"/>
    <w:rsid w:val="006F7F21"/>
    <w:rsid w:val="00700DE7"/>
    <w:rsid w:val="007042C5"/>
    <w:rsid w:val="0070501C"/>
    <w:rsid w:val="0070718F"/>
    <w:rsid w:val="00707420"/>
    <w:rsid w:val="007101B0"/>
    <w:rsid w:val="0071138E"/>
    <w:rsid w:val="007130C9"/>
    <w:rsid w:val="007133BF"/>
    <w:rsid w:val="00720707"/>
    <w:rsid w:val="007255CE"/>
    <w:rsid w:val="00725ACA"/>
    <w:rsid w:val="00730491"/>
    <w:rsid w:val="007308E8"/>
    <w:rsid w:val="007326D1"/>
    <w:rsid w:val="00734338"/>
    <w:rsid w:val="007346EB"/>
    <w:rsid w:val="00735F1E"/>
    <w:rsid w:val="00737431"/>
    <w:rsid w:val="00746C16"/>
    <w:rsid w:val="00746FB0"/>
    <w:rsid w:val="00751064"/>
    <w:rsid w:val="00751E29"/>
    <w:rsid w:val="00751EB0"/>
    <w:rsid w:val="007540F2"/>
    <w:rsid w:val="007579EE"/>
    <w:rsid w:val="00760CA1"/>
    <w:rsid w:val="00760D96"/>
    <w:rsid w:val="0076733C"/>
    <w:rsid w:val="00770439"/>
    <w:rsid w:val="007715DC"/>
    <w:rsid w:val="00772E17"/>
    <w:rsid w:val="007750AE"/>
    <w:rsid w:val="0077646D"/>
    <w:rsid w:val="00781FFC"/>
    <w:rsid w:val="00785CA6"/>
    <w:rsid w:val="00794186"/>
    <w:rsid w:val="00794ACE"/>
    <w:rsid w:val="007973FB"/>
    <w:rsid w:val="007A1AAE"/>
    <w:rsid w:val="007A3196"/>
    <w:rsid w:val="007A4A95"/>
    <w:rsid w:val="007A5571"/>
    <w:rsid w:val="007A5B17"/>
    <w:rsid w:val="007A705A"/>
    <w:rsid w:val="007B26C4"/>
    <w:rsid w:val="007B3F94"/>
    <w:rsid w:val="007B70F3"/>
    <w:rsid w:val="007B72C2"/>
    <w:rsid w:val="007C2019"/>
    <w:rsid w:val="007C2E4C"/>
    <w:rsid w:val="007C3750"/>
    <w:rsid w:val="007C416B"/>
    <w:rsid w:val="007C461F"/>
    <w:rsid w:val="007C5EDF"/>
    <w:rsid w:val="007C61B4"/>
    <w:rsid w:val="007C6AE8"/>
    <w:rsid w:val="007D0434"/>
    <w:rsid w:val="007D1002"/>
    <w:rsid w:val="007D271D"/>
    <w:rsid w:val="007D5C6A"/>
    <w:rsid w:val="007D6219"/>
    <w:rsid w:val="007E339C"/>
    <w:rsid w:val="007E4C30"/>
    <w:rsid w:val="007E6F90"/>
    <w:rsid w:val="007F0420"/>
    <w:rsid w:val="007F2AFF"/>
    <w:rsid w:val="007F3209"/>
    <w:rsid w:val="007F3BF9"/>
    <w:rsid w:val="007F5CF9"/>
    <w:rsid w:val="007F7572"/>
    <w:rsid w:val="00805265"/>
    <w:rsid w:val="00811704"/>
    <w:rsid w:val="008206E9"/>
    <w:rsid w:val="008236FF"/>
    <w:rsid w:val="00824F02"/>
    <w:rsid w:val="00826C94"/>
    <w:rsid w:val="00826F7D"/>
    <w:rsid w:val="008323A3"/>
    <w:rsid w:val="00832F29"/>
    <w:rsid w:val="00837292"/>
    <w:rsid w:val="00837B01"/>
    <w:rsid w:val="00837CD5"/>
    <w:rsid w:val="00840D57"/>
    <w:rsid w:val="00841100"/>
    <w:rsid w:val="0084638A"/>
    <w:rsid w:val="00846886"/>
    <w:rsid w:val="00851625"/>
    <w:rsid w:val="008560E6"/>
    <w:rsid w:val="008610F6"/>
    <w:rsid w:val="008633F7"/>
    <w:rsid w:val="00864217"/>
    <w:rsid w:val="00865DAD"/>
    <w:rsid w:val="00867128"/>
    <w:rsid w:val="0087010B"/>
    <w:rsid w:val="00870EB3"/>
    <w:rsid w:val="008724EB"/>
    <w:rsid w:val="008755F6"/>
    <w:rsid w:val="008756A0"/>
    <w:rsid w:val="008758F2"/>
    <w:rsid w:val="008776FE"/>
    <w:rsid w:val="00884618"/>
    <w:rsid w:val="00885C21"/>
    <w:rsid w:val="00894ACD"/>
    <w:rsid w:val="00896F53"/>
    <w:rsid w:val="008A215E"/>
    <w:rsid w:val="008A4272"/>
    <w:rsid w:val="008A684A"/>
    <w:rsid w:val="008A7D0D"/>
    <w:rsid w:val="008B0120"/>
    <w:rsid w:val="008B098C"/>
    <w:rsid w:val="008B0DBE"/>
    <w:rsid w:val="008B13AC"/>
    <w:rsid w:val="008B3359"/>
    <w:rsid w:val="008B3636"/>
    <w:rsid w:val="008B382C"/>
    <w:rsid w:val="008B4A06"/>
    <w:rsid w:val="008B6649"/>
    <w:rsid w:val="008C04D8"/>
    <w:rsid w:val="008D0D74"/>
    <w:rsid w:val="008D0E65"/>
    <w:rsid w:val="008D55DE"/>
    <w:rsid w:val="008D6253"/>
    <w:rsid w:val="008D7711"/>
    <w:rsid w:val="008D7F48"/>
    <w:rsid w:val="008E15D7"/>
    <w:rsid w:val="008E16B9"/>
    <w:rsid w:val="008E3C55"/>
    <w:rsid w:val="008E662B"/>
    <w:rsid w:val="008E67E0"/>
    <w:rsid w:val="008F4919"/>
    <w:rsid w:val="008F5698"/>
    <w:rsid w:val="008F655F"/>
    <w:rsid w:val="009023F5"/>
    <w:rsid w:val="009029D4"/>
    <w:rsid w:val="00902D25"/>
    <w:rsid w:val="00906ACD"/>
    <w:rsid w:val="0091189F"/>
    <w:rsid w:val="00912F59"/>
    <w:rsid w:val="00913725"/>
    <w:rsid w:val="00916355"/>
    <w:rsid w:val="009163A8"/>
    <w:rsid w:val="009175FB"/>
    <w:rsid w:val="00917AE7"/>
    <w:rsid w:val="009205E1"/>
    <w:rsid w:val="00921D47"/>
    <w:rsid w:val="00922CCD"/>
    <w:rsid w:val="0092301F"/>
    <w:rsid w:val="00923EF5"/>
    <w:rsid w:val="00925072"/>
    <w:rsid w:val="009250E2"/>
    <w:rsid w:val="009307AB"/>
    <w:rsid w:val="00930FCF"/>
    <w:rsid w:val="00931850"/>
    <w:rsid w:val="00932365"/>
    <w:rsid w:val="009366C3"/>
    <w:rsid w:val="00937BBC"/>
    <w:rsid w:val="00943FF4"/>
    <w:rsid w:val="009526C9"/>
    <w:rsid w:val="009535FF"/>
    <w:rsid w:val="00960BD0"/>
    <w:rsid w:val="00961802"/>
    <w:rsid w:val="009631C2"/>
    <w:rsid w:val="0096387B"/>
    <w:rsid w:val="00964A86"/>
    <w:rsid w:val="009670BD"/>
    <w:rsid w:val="00970B5B"/>
    <w:rsid w:val="00972A5B"/>
    <w:rsid w:val="00975041"/>
    <w:rsid w:val="00976045"/>
    <w:rsid w:val="00977696"/>
    <w:rsid w:val="0097787A"/>
    <w:rsid w:val="0098328D"/>
    <w:rsid w:val="009837E9"/>
    <w:rsid w:val="00984EF8"/>
    <w:rsid w:val="0098620F"/>
    <w:rsid w:val="00987278"/>
    <w:rsid w:val="0099762D"/>
    <w:rsid w:val="009A1E06"/>
    <w:rsid w:val="009A3266"/>
    <w:rsid w:val="009A368F"/>
    <w:rsid w:val="009A3EF4"/>
    <w:rsid w:val="009A4C1B"/>
    <w:rsid w:val="009A52FF"/>
    <w:rsid w:val="009A662F"/>
    <w:rsid w:val="009A7317"/>
    <w:rsid w:val="009B0588"/>
    <w:rsid w:val="009B09C4"/>
    <w:rsid w:val="009B14D2"/>
    <w:rsid w:val="009B2700"/>
    <w:rsid w:val="009B2BB3"/>
    <w:rsid w:val="009B4656"/>
    <w:rsid w:val="009B6440"/>
    <w:rsid w:val="009B6DCE"/>
    <w:rsid w:val="009B715D"/>
    <w:rsid w:val="009C0680"/>
    <w:rsid w:val="009C31B6"/>
    <w:rsid w:val="009C4342"/>
    <w:rsid w:val="009C624B"/>
    <w:rsid w:val="009D1100"/>
    <w:rsid w:val="009D2279"/>
    <w:rsid w:val="009D49EA"/>
    <w:rsid w:val="009D69DC"/>
    <w:rsid w:val="009E0C10"/>
    <w:rsid w:val="009E1F16"/>
    <w:rsid w:val="009E2645"/>
    <w:rsid w:val="009E4A42"/>
    <w:rsid w:val="009E5BEF"/>
    <w:rsid w:val="009E6A1A"/>
    <w:rsid w:val="009E7269"/>
    <w:rsid w:val="009E798C"/>
    <w:rsid w:val="009F402F"/>
    <w:rsid w:val="009F58C4"/>
    <w:rsid w:val="009F6759"/>
    <w:rsid w:val="00A00A56"/>
    <w:rsid w:val="00A02DC7"/>
    <w:rsid w:val="00A04288"/>
    <w:rsid w:val="00A04544"/>
    <w:rsid w:val="00A0521D"/>
    <w:rsid w:val="00A055A1"/>
    <w:rsid w:val="00A05E6B"/>
    <w:rsid w:val="00A06C1F"/>
    <w:rsid w:val="00A10392"/>
    <w:rsid w:val="00A12631"/>
    <w:rsid w:val="00A13DA6"/>
    <w:rsid w:val="00A13F0B"/>
    <w:rsid w:val="00A16B8E"/>
    <w:rsid w:val="00A17C8E"/>
    <w:rsid w:val="00A21D98"/>
    <w:rsid w:val="00A2456C"/>
    <w:rsid w:val="00A24BB1"/>
    <w:rsid w:val="00A30324"/>
    <w:rsid w:val="00A3039A"/>
    <w:rsid w:val="00A32619"/>
    <w:rsid w:val="00A35838"/>
    <w:rsid w:val="00A372BA"/>
    <w:rsid w:val="00A4508F"/>
    <w:rsid w:val="00A4509F"/>
    <w:rsid w:val="00A452F1"/>
    <w:rsid w:val="00A527E6"/>
    <w:rsid w:val="00A52DE5"/>
    <w:rsid w:val="00A537A4"/>
    <w:rsid w:val="00A537D4"/>
    <w:rsid w:val="00A54A98"/>
    <w:rsid w:val="00A5571C"/>
    <w:rsid w:val="00A61014"/>
    <w:rsid w:val="00A62F7E"/>
    <w:rsid w:val="00A64612"/>
    <w:rsid w:val="00A64DE9"/>
    <w:rsid w:val="00A661EF"/>
    <w:rsid w:val="00A72C3C"/>
    <w:rsid w:val="00A77A2D"/>
    <w:rsid w:val="00A77D15"/>
    <w:rsid w:val="00A8005B"/>
    <w:rsid w:val="00A80F74"/>
    <w:rsid w:val="00A813A6"/>
    <w:rsid w:val="00A84231"/>
    <w:rsid w:val="00A87D42"/>
    <w:rsid w:val="00A9132C"/>
    <w:rsid w:val="00A92612"/>
    <w:rsid w:val="00A92642"/>
    <w:rsid w:val="00A92BB4"/>
    <w:rsid w:val="00A95780"/>
    <w:rsid w:val="00A968B5"/>
    <w:rsid w:val="00A9720B"/>
    <w:rsid w:val="00A97C9F"/>
    <w:rsid w:val="00AA08D5"/>
    <w:rsid w:val="00AA71F9"/>
    <w:rsid w:val="00AA725A"/>
    <w:rsid w:val="00AA7563"/>
    <w:rsid w:val="00AA7F60"/>
    <w:rsid w:val="00AB038D"/>
    <w:rsid w:val="00AB0938"/>
    <w:rsid w:val="00AB0F6A"/>
    <w:rsid w:val="00AB1894"/>
    <w:rsid w:val="00AB213C"/>
    <w:rsid w:val="00AB31DD"/>
    <w:rsid w:val="00AB3425"/>
    <w:rsid w:val="00AB4576"/>
    <w:rsid w:val="00AB4BA5"/>
    <w:rsid w:val="00AB4BC7"/>
    <w:rsid w:val="00AC0526"/>
    <w:rsid w:val="00AC3C16"/>
    <w:rsid w:val="00AC5629"/>
    <w:rsid w:val="00AD094F"/>
    <w:rsid w:val="00AD0F38"/>
    <w:rsid w:val="00AD13EB"/>
    <w:rsid w:val="00AD1D8B"/>
    <w:rsid w:val="00AD6D56"/>
    <w:rsid w:val="00AE01A2"/>
    <w:rsid w:val="00AE0D30"/>
    <w:rsid w:val="00AE16B4"/>
    <w:rsid w:val="00AE357B"/>
    <w:rsid w:val="00AE4E47"/>
    <w:rsid w:val="00AE504E"/>
    <w:rsid w:val="00AE57F8"/>
    <w:rsid w:val="00AF24B7"/>
    <w:rsid w:val="00AF5B83"/>
    <w:rsid w:val="00AF5E4D"/>
    <w:rsid w:val="00B00885"/>
    <w:rsid w:val="00B025D0"/>
    <w:rsid w:val="00B02BA4"/>
    <w:rsid w:val="00B0382F"/>
    <w:rsid w:val="00B042F1"/>
    <w:rsid w:val="00B065FA"/>
    <w:rsid w:val="00B10235"/>
    <w:rsid w:val="00B13BF0"/>
    <w:rsid w:val="00B1642D"/>
    <w:rsid w:val="00B17AE6"/>
    <w:rsid w:val="00B17B1E"/>
    <w:rsid w:val="00B17C75"/>
    <w:rsid w:val="00B17C90"/>
    <w:rsid w:val="00B23A31"/>
    <w:rsid w:val="00B24037"/>
    <w:rsid w:val="00B26D54"/>
    <w:rsid w:val="00B26E95"/>
    <w:rsid w:val="00B27DB7"/>
    <w:rsid w:val="00B30C21"/>
    <w:rsid w:val="00B32712"/>
    <w:rsid w:val="00B336FA"/>
    <w:rsid w:val="00B33932"/>
    <w:rsid w:val="00B35AFE"/>
    <w:rsid w:val="00B42FA6"/>
    <w:rsid w:val="00B44BC8"/>
    <w:rsid w:val="00B4544B"/>
    <w:rsid w:val="00B46338"/>
    <w:rsid w:val="00B46850"/>
    <w:rsid w:val="00B50003"/>
    <w:rsid w:val="00B51398"/>
    <w:rsid w:val="00B518B0"/>
    <w:rsid w:val="00B5240E"/>
    <w:rsid w:val="00B53DAB"/>
    <w:rsid w:val="00B5485B"/>
    <w:rsid w:val="00B57423"/>
    <w:rsid w:val="00B654D8"/>
    <w:rsid w:val="00B731C3"/>
    <w:rsid w:val="00B737DE"/>
    <w:rsid w:val="00B80315"/>
    <w:rsid w:val="00B8111C"/>
    <w:rsid w:val="00B83AD0"/>
    <w:rsid w:val="00B83B49"/>
    <w:rsid w:val="00B85CF0"/>
    <w:rsid w:val="00B85F74"/>
    <w:rsid w:val="00B87490"/>
    <w:rsid w:val="00B90A19"/>
    <w:rsid w:val="00B9249A"/>
    <w:rsid w:val="00B95C74"/>
    <w:rsid w:val="00B979E2"/>
    <w:rsid w:val="00BA005D"/>
    <w:rsid w:val="00BA091A"/>
    <w:rsid w:val="00BA2E4D"/>
    <w:rsid w:val="00BA39C4"/>
    <w:rsid w:val="00BA4CB5"/>
    <w:rsid w:val="00BA60E2"/>
    <w:rsid w:val="00BA7334"/>
    <w:rsid w:val="00BB27EB"/>
    <w:rsid w:val="00BB2FAA"/>
    <w:rsid w:val="00BB3795"/>
    <w:rsid w:val="00BB3B63"/>
    <w:rsid w:val="00BB4AA3"/>
    <w:rsid w:val="00BB50BB"/>
    <w:rsid w:val="00BB65C2"/>
    <w:rsid w:val="00BB6F99"/>
    <w:rsid w:val="00BC3310"/>
    <w:rsid w:val="00BC41DE"/>
    <w:rsid w:val="00BC4F22"/>
    <w:rsid w:val="00BC518D"/>
    <w:rsid w:val="00BC529F"/>
    <w:rsid w:val="00BC59D8"/>
    <w:rsid w:val="00BC7A3E"/>
    <w:rsid w:val="00BD06E4"/>
    <w:rsid w:val="00BD20AA"/>
    <w:rsid w:val="00BD21BA"/>
    <w:rsid w:val="00BD310E"/>
    <w:rsid w:val="00BD326B"/>
    <w:rsid w:val="00BD4894"/>
    <w:rsid w:val="00BD4F19"/>
    <w:rsid w:val="00BD5D00"/>
    <w:rsid w:val="00BE24FD"/>
    <w:rsid w:val="00BE32A6"/>
    <w:rsid w:val="00BE79C6"/>
    <w:rsid w:val="00BE79FF"/>
    <w:rsid w:val="00BF094D"/>
    <w:rsid w:val="00BF128B"/>
    <w:rsid w:val="00BF48F7"/>
    <w:rsid w:val="00BF5492"/>
    <w:rsid w:val="00BF61AA"/>
    <w:rsid w:val="00BF7C86"/>
    <w:rsid w:val="00C00120"/>
    <w:rsid w:val="00C0145F"/>
    <w:rsid w:val="00C0196D"/>
    <w:rsid w:val="00C05522"/>
    <w:rsid w:val="00C06B88"/>
    <w:rsid w:val="00C07678"/>
    <w:rsid w:val="00C12675"/>
    <w:rsid w:val="00C12782"/>
    <w:rsid w:val="00C14128"/>
    <w:rsid w:val="00C2121E"/>
    <w:rsid w:val="00C213DE"/>
    <w:rsid w:val="00C25365"/>
    <w:rsid w:val="00C31C65"/>
    <w:rsid w:val="00C31F01"/>
    <w:rsid w:val="00C32993"/>
    <w:rsid w:val="00C36B92"/>
    <w:rsid w:val="00C41521"/>
    <w:rsid w:val="00C424B0"/>
    <w:rsid w:val="00C43688"/>
    <w:rsid w:val="00C43E4D"/>
    <w:rsid w:val="00C46389"/>
    <w:rsid w:val="00C479CA"/>
    <w:rsid w:val="00C501E3"/>
    <w:rsid w:val="00C50744"/>
    <w:rsid w:val="00C51851"/>
    <w:rsid w:val="00C53467"/>
    <w:rsid w:val="00C540D0"/>
    <w:rsid w:val="00C56575"/>
    <w:rsid w:val="00C57B6D"/>
    <w:rsid w:val="00C57F78"/>
    <w:rsid w:val="00C63663"/>
    <w:rsid w:val="00C659DB"/>
    <w:rsid w:val="00C668EB"/>
    <w:rsid w:val="00C675B4"/>
    <w:rsid w:val="00C70C77"/>
    <w:rsid w:val="00C728D5"/>
    <w:rsid w:val="00C74B89"/>
    <w:rsid w:val="00C75FCE"/>
    <w:rsid w:val="00C7677F"/>
    <w:rsid w:val="00C81F40"/>
    <w:rsid w:val="00C839B7"/>
    <w:rsid w:val="00C843F6"/>
    <w:rsid w:val="00C859ED"/>
    <w:rsid w:val="00C86A6F"/>
    <w:rsid w:val="00C93561"/>
    <w:rsid w:val="00C95921"/>
    <w:rsid w:val="00C96C86"/>
    <w:rsid w:val="00C96D4A"/>
    <w:rsid w:val="00CA481A"/>
    <w:rsid w:val="00CB016C"/>
    <w:rsid w:val="00CB1E69"/>
    <w:rsid w:val="00CB4307"/>
    <w:rsid w:val="00CB60D8"/>
    <w:rsid w:val="00CB7114"/>
    <w:rsid w:val="00CC10E3"/>
    <w:rsid w:val="00CC1DF0"/>
    <w:rsid w:val="00CC2268"/>
    <w:rsid w:val="00CC46AC"/>
    <w:rsid w:val="00CC47BE"/>
    <w:rsid w:val="00CC4C37"/>
    <w:rsid w:val="00CC73F2"/>
    <w:rsid w:val="00CC7C4F"/>
    <w:rsid w:val="00CD054D"/>
    <w:rsid w:val="00CD1AF8"/>
    <w:rsid w:val="00CD1D50"/>
    <w:rsid w:val="00CD34D4"/>
    <w:rsid w:val="00CD37C5"/>
    <w:rsid w:val="00CD4454"/>
    <w:rsid w:val="00CD7A0E"/>
    <w:rsid w:val="00CE5EF7"/>
    <w:rsid w:val="00CE7FD2"/>
    <w:rsid w:val="00CF0E2D"/>
    <w:rsid w:val="00CF476C"/>
    <w:rsid w:val="00CF48CE"/>
    <w:rsid w:val="00CF67EB"/>
    <w:rsid w:val="00CF6B95"/>
    <w:rsid w:val="00CF6EE0"/>
    <w:rsid w:val="00D04B94"/>
    <w:rsid w:val="00D052EB"/>
    <w:rsid w:val="00D07243"/>
    <w:rsid w:val="00D120D0"/>
    <w:rsid w:val="00D12A81"/>
    <w:rsid w:val="00D1484F"/>
    <w:rsid w:val="00D14B57"/>
    <w:rsid w:val="00D15143"/>
    <w:rsid w:val="00D3381E"/>
    <w:rsid w:val="00D3552E"/>
    <w:rsid w:val="00D35E7E"/>
    <w:rsid w:val="00D36CA6"/>
    <w:rsid w:val="00D37271"/>
    <w:rsid w:val="00D3760A"/>
    <w:rsid w:val="00D3793E"/>
    <w:rsid w:val="00D406AE"/>
    <w:rsid w:val="00D42466"/>
    <w:rsid w:val="00D44074"/>
    <w:rsid w:val="00D44A45"/>
    <w:rsid w:val="00D46092"/>
    <w:rsid w:val="00D4696B"/>
    <w:rsid w:val="00D50627"/>
    <w:rsid w:val="00D515F6"/>
    <w:rsid w:val="00D52748"/>
    <w:rsid w:val="00D5313E"/>
    <w:rsid w:val="00D53796"/>
    <w:rsid w:val="00D541A1"/>
    <w:rsid w:val="00D55339"/>
    <w:rsid w:val="00D55670"/>
    <w:rsid w:val="00D558A1"/>
    <w:rsid w:val="00D55F17"/>
    <w:rsid w:val="00D57A86"/>
    <w:rsid w:val="00D6017B"/>
    <w:rsid w:val="00D615B9"/>
    <w:rsid w:val="00D62D85"/>
    <w:rsid w:val="00D63BBB"/>
    <w:rsid w:val="00D64EC7"/>
    <w:rsid w:val="00D6593F"/>
    <w:rsid w:val="00D667E9"/>
    <w:rsid w:val="00D66917"/>
    <w:rsid w:val="00D67060"/>
    <w:rsid w:val="00D70D3B"/>
    <w:rsid w:val="00D74955"/>
    <w:rsid w:val="00D7518E"/>
    <w:rsid w:val="00D756FC"/>
    <w:rsid w:val="00D779D2"/>
    <w:rsid w:val="00D77BAD"/>
    <w:rsid w:val="00D80D49"/>
    <w:rsid w:val="00D81A83"/>
    <w:rsid w:val="00D83986"/>
    <w:rsid w:val="00D84664"/>
    <w:rsid w:val="00D85049"/>
    <w:rsid w:val="00D8622F"/>
    <w:rsid w:val="00D9259C"/>
    <w:rsid w:val="00D92EB8"/>
    <w:rsid w:val="00D937F9"/>
    <w:rsid w:val="00D94D1D"/>
    <w:rsid w:val="00D94D58"/>
    <w:rsid w:val="00D95CB3"/>
    <w:rsid w:val="00D9734B"/>
    <w:rsid w:val="00DA01CA"/>
    <w:rsid w:val="00DA07EB"/>
    <w:rsid w:val="00DA3248"/>
    <w:rsid w:val="00DA6DE7"/>
    <w:rsid w:val="00DA7DA1"/>
    <w:rsid w:val="00DB33E7"/>
    <w:rsid w:val="00DB3E46"/>
    <w:rsid w:val="00DB4C7E"/>
    <w:rsid w:val="00DB5941"/>
    <w:rsid w:val="00DB79A4"/>
    <w:rsid w:val="00DC091B"/>
    <w:rsid w:val="00DC28CC"/>
    <w:rsid w:val="00DC2E37"/>
    <w:rsid w:val="00DC3411"/>
    <w:rsid w:val="00DC397E"/>
    <w:rsid w:val="00DC5BC9"/>
    <w:rsid w:val="00DD132B"/>
    <w:rsid w:val="00DD18EA"/>
    <w:rsid w:val="00DD23AC"/>
    <w:rsid w:val="00DD4DCD"/>
    <w:rsid w:val="00DD504A"/>
    <w:rsid w:val="00DD622D"/>
    <w:rsid w:val="00DF01FE"/>
    <w:rsid w:val="00DF0233"/>
    <w:rsid w:val="00DF0A86"/>
    <w:rsid w:val="00DF0F23"/>
    <w:rsid w:val="00DF1C5B"/>
    <w:rsid w:val="00DF2E37"/>
    <w:rsid w:val="00DF490F"/>
    <w:rsid w:val="00DF4CE1"/>
    <w:rsid w:val="00DF58B3"/>
    <w:rsid w:val="00DF74D0"/>
    <w:rsid w:val="00E00D19"/>
    <w:rsid w:val="00E012F4"/>
    <w:rsid w:val="00E015ED"/>
    <w:rsid w:val="00E02753"/>
    <w:rsid w:val="00E036FD"/>
    <w:rsid w:val="00E04EDB"/>
    <w:rsid w:val="00E05BBF"/>
    <w:rsid w:val="00E05FBE"/>
    <w:rsid w:val="00E07F62"/>
    <w:rsid w:val="00E10CAF"/>
    <w:rsid w:val="00E11A79"/>
    <w:rsid w:val="00E11C60"/>
    <w:rsid w:val="00E1244F"/>
    <w:rsid w:val="00E16666"/>
    <w:rsid w:val="00E16B77"/>
    <w:rsid w:val="00E16E21"/>
    <w:rsid w:val="00E17FE6"/>
    <w:rsid w:val="00E20257"/>
    <w:rsid w:val="00E228AF"/>
    <w:rsid w:val="00E24435"/>
    <w:rsid w:val="00E2466E"/>
    <w:rsid w:val="00E25682"/>
    <w:rsid w:val="00E268CE"/>
    <w:rsid w:val="00E27C4D"/>
    <w:rsid w:val="00E31A69"/>
    <w:rsid w:val="00E343A7"/>
    <w:rsid w:val="00E345DF"/>
    <w:rsid w:val="00E36439"/>
    <w:rsid w:val="00E36557"/>
    <w:rsid w:val="00E36D95"/>
    <w:rsid w:val="00E41AB6"/>
    <w:rsid w:val="00E42249"/>
    <w:rsid w:val="00E42257"/>
    <w:rsid w:val="00E4361B"/>
    <w:rsid w:val="00E43E97"/>
    <w:rsid w:val="00E43FF6"/>
    <w:rsid w:val="00E44D0E"/>
    <w:rsid w:val="00E45F25"/>
    <w:rsid w:val="00E4602A"/>
    <w:rsid w:val="00E47656"/>
    <w:rsid w:val="00E50844"/>
    <w:rsid w:val="00E526AA"/>
    <w:rsid w:val="00E52836"/>
    <w:rsid w:val="00E53520"/>
    <w:rsid w:val="00E56E2B"/>
    <w:rsid w:val="00E600D9"/>
    <w:rsid w:val="00E608D1"/>
    <w:rsid w:val="00E60BDE"/>
    <w:rsid w:val="00E6162A"/>
    <w:rsid w:val="00E61A6F"/>
    <w:rsid w:val="00E678C5"/>
    <w:rsid w:val="00E70FE8"/>
    <w:rsid w:val="00E724B2"/>
    <w:rsid w:val="00E7258E"/>
    <w:rsid w:val="00E75164"/>
    <w:rsid w:val="00E805E9"/>
    <w:rsid w:val="00E81F6F"/>
    <w:rsid w:val="00E82DB6"/>
    <w:rsid w:val="00E850DE"/>
    <w:rsid w:val="00E86F2C"/>
    <w:rsid w:val="00E879BC"/>
    <w:rsid w:val="00E938A9"/>
    <w:rsid w:val="00EA14CE"/>
    <w:rsid w:val="00EA2E1E"/>
    <w:rsid w:val="00EA599C"/>
    <w:rsid w:val="00EA6167"/>
    <w:rsid w:val="00EB0450"/>
    <w:rsid w:val="00EB11B7"/>
    <w:rsid w:val="00EB1442"/>
    <w:rsid w:val="00EB2FDE"/>
    <w:rsid w:val="00EB3875"/>
    <w:rsid w:val="00EB4F8A"/>
    <w:rsid w:val="00EB54DE"/>
    <w:rsid w:val="00EC152A"/>
    <w:rsid w:val="00EC259D"/>
    <w:rsid w:val="00EC4272"/>
    <w:rsid w:val="00EC6140"/>
    <w:rsid w:val="00ED0550"/>
    <w:rsid w:val="00ED18B2"/>
    <w:rsid w:val="00ED2612"/>
    <w:rsid w:val="00ED5FE4"/>
    <w:rsid w:val="00ED617D"/>
    <w:rsid w:val="00ED6552"/>
    <w:rsid w:val="00EE14FA"/>
    <w:rsid w:val="00EE3D5B"/>
    <w:rsid w:val="00EE3FDF"/>
    <w:rsid w:val="00EE4416"/>
    <w:rsid w:val="00EE74F7"/>
    <w:rsid w:val="00EF1336"/>
    <w:rsid w:val="00EF2B37"/>
    <w:rsid w:val="00EF79AD"/>
    <w:rsid w:val="00F01E20"/>
    <w:rsid w:val="00F02F3C"/>
    <w:rsid w:val="00F05A65"/>
    <w:rsid w:val="00F06CD9"/>
    <w:rsid w:val="00F06E26"/>
    <w:rsid w:val="00F06F01"/>
    <w:rsid w:val="00F0730E"/>
    <w:rsid w:val="00F10262"/>
    <w:rsid w:val="00F12522"/>
    <w:rsid w:val="00F1346B"/>
    <w:rsid w:val="00F134D3"/>
    <w:rsid w:val="00F14411"/>
    <w:rsid w:val="00F14CD4"/>
    <w:rsid w:val="00F1518B"/>
    <w:rsid w:val="00F15941"/>
    <w:rsid w:val="00F20542"/>
    <w:rsid w:val="00F20CA0"/>
    <w:rsid w:val="00F20D7B"/>
    <w:rsid w:val="00F2504A"/>
    <w:rsid w:val="00F2601F"/>
    <w:rsid w:val="00F26B82"/>
    <w:rsid w:val="00F27C7B"/>
    <w:rsid w:val="00F31423"/>
    <w:rsid w:val="00F33B83"/>
    <w:rsid w:val="00F33C14"/>
    <w:rsid w:val="00F37526"/>
    <w:rsid w:val="00F40C02"/>
    <w:rsid w:val="00F4470F"/>
    <w:rsid w:val="00F44746"/>
    <w:rsid w:val="00F45B43"/>
    <w:rsid w:val="00F47246"/>
    <w:rsid w:val="00F51852"/>
    <w:rsid w:val="00F51862"/>
    <w:rsid w:val="00F53DEF"/>
    <w:rsid w:val="00F5742F"/>
    <w:rsid w:val="00F57490"/>
    <w:rsid w:val="00F57B5A"/>
    <w:rsid w:val="00F60FAB"/>
    <w:rsid w:val="00F61D80"/>
    <w:rsid w:val="00F65786"/>
    <w:rsid w:val="00F675D3"/>
    <w:rsid w:val="00F714BB"/>
    <w:rsid w:val="00F71A5C"/>
    <w:rsid w:val="00F73191"/>
    <w:rsid w:val="00F74FFD"/>
    <w:rsid w:val="00F77687"/>
    <w:rsid w:val="00F80088"/>
    <w:rsid w:val="00F83C14"/>
    <w:rsid w:val="00F85C6E"/>
    <w:rsid w:val="00F901E0"/>
    <w:rsid w:val="00F9116E"/>
    <w:rsid w:val="00F92469"/>
    <w:rsid w:val="00F925BF"/>
    <w:rsid w:val="00F92D23"/>
    <w:rsid w:val="00F93BA2"/>
    <w:rsid w:val="00F94981"/>
    <w:rsid w:val="00F973CE"/>
    <w:rsid w:val="00F97F02"/>
    <w:rsid w:val="00FA01B0"/>
    <w:rsid w:val="00FA2739"/>
    <w:rsid w:val="00FA3C80"/>
    <w:rsid w:val="00FA496D"/>
    <w:rsid w:val="00FA5ECE"/>
    <w:rsid w:val="00FA63CE"/>
    <w:rsid w:val="00FA7EE4"/>
    <w:rsid w:val="00FB00C7"/>
    <w:rsid w:val="00FB031A"/>
    <w:rsid w:val="00FB6532"/>
    <w:rsid w:val="00FB6674"/>
    <w:rsid w:val="00FB7D6D"/>
    <w:rsid w:val="00FC072F"/>
    <w:rsid w:val="00FC0D27"/>
    <w:rsid w:val="00FC14CB"/>
    <w:rsid w:val="00FC2E60"/>
    <w:rsid w:val="00FC6AF3"/>
    <w:rsid w:val="00FC6F6C"/>
    <w:rsid w:val="00FD107C"/>
    <w:rsid w:val="00FD1D25"/>
    <w:rsid w:val="00FD38A5"/>
    <w:rsid w:val="00FD3B35"/>
    <w:rsid w:val="00FE01F6"/>
    <w:rsid w:val="00FE0EB5"/>
    <w:rsid w:val="00FE3814"/>
    <w:rsid w:val="00FE4E38"/>
    <w:rsid w:val="00FE527A"/>
    <w:rsid w:val="00FE61CF"/>
    <w:rsid w:val="00FE79D7"/>
    <w:rsid w:val="00FF0FEE"/>
    <w:rsid w:val="00FF4C6E"/>
    <w:rsid w:val="00FF59D0"/>
    <w:rsid w:val="00FF6638"/>
    <w:rsid w:val="00FF7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367B6"/>
  <w15:docId w15:val="{A363265E-777F-4F84-83C6-D1F7B96B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553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D55339"/>
  </w:style>
  <w:style w:type="character" w:customStyle="1" w:styleId="normaltextrun">
    <w:name w:val="normaltextrun"/>
    <w:basedOn w:val="Fuentedeprrafopredeter"/>
    <w:rsid w:val="00D55339"/>
  </w:style>
  <w:style w:type="character" w:customStyle="1" w:styleId="eop">
    <w:name w:val="eop"/>
    <w:basedOn w:val="Fuentedeprrafopredeter"/>
    <w:rsid w:val="00D55339"/>
  </w:style>
  <w:style w:type="character" w:customStyle="1" w:styleId="apple-converted-space">
    <w:name w:val="apple-converted-space"/>
    <w:basedOn w:val="Fuentedeprrafopredeter"/>
    <w:rsid w:val="00D55339"/>
  </w:style>
  <w:style w:type="character" w:customStyle="1" w:styleId="spellingerror">
    <w:name w:val="spellingerror"/>
    <w:basedOn w:val="Fuentedeprrafopredeter"/>
    <w:rsid w:val="00D55339"/>
  </w:style>
  <w:style w:type="paragraph" w:styleId="Encabezado">
    <w:name w:val="header"/>
    <w:basedOn w:val="Normal"/>
    <w:link w:val="EncabezadoCar"/>
    <w:unhideWhenUsed/>
    <w:rsid w:val="00D553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339"/>
  </w:style>
  <w:style w:type="paragraph" w:styleId="Piedepgina">
    <w:name w:val="footer"/>
    <w:basedOn w:val="Normal"/>
    <w:link w:val="PiedepginaCar"/>
    <w:uiPriority w:val="99"/>
    <w:unhideWhenUsed/>
    <w:rsid w:val="00D553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339"/>
  </w:style>
  <w:style w:type="paragraph" w:styleId="Textoindependiente">
    <w:name w:val="Body Text"/>
    <w:basedOn w:val="Normal"/>
    <w:link w:val="TextoindependienteCar"/>
    <w:rsid w:val="00D55339"/>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55339"/>
    <w:rPr>
      <w:rFonts w:ascii="Times New Roman" w:eastAsia="Times New Roman" w:hAnsi="Times New Roman" w:cs="Times New Roman"/>
      <w:sz w:val="24"/>
      <w:szCs w:val="24"/>
      <w:lang w:val="es-ES" w:eastAsia="es-ES"/>
    </w:rPr>
  </w:style>
  <w:style w:type="paragraph" w:styleId="Sinespaciado">
    <w:name w:val="No Spacing"/>
    <w:uiPriority w:val="1"/>
    <w:qFormat/>
    <w:rsid w:val="00D55339"/>
    <w:pPr>
      <w:spacing w:after="0" w:line="240" w:lineRule="auto"/>
    </w:pPr>
  </w:style>
  <w:style w:type="paragraph" w:styleId="Prrafodelista">
    <w:name w:val="List Paragraph"/>
    <w:basedOn w:val="Normal"/>
    <w:uiPriority w:val="34"/>
    <w:qFormat/>
    <w:rsid w:val="00D55339"/>
    <w:pPr>
      <w:ind w:left="720"/>
      <w:contextualSpacing/>
    </w:pPr>
  </w:style>
  <w:style w:type="paragraph" w:styleId="Textodeglobo">
    <w:name w:val="Balloon Text"/>
    <w:basedOn w:val="Normal"/>
    <w:link w:val="TextodegloboCar"/>
    <w:uiPriority w:val="99"/>
    <w:semiHidden/>
    <w:unhideWhenUsed/>
    <w:rsid w:val="00D55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339"/>
    <w:rPr>
      <w:rFonts w:ascii="Tahoma" w:hAnsi="Tahoma" w:cs="Tahoma"/>
      <w:sz w:val="16"/>
      <w:szCs w:val="16"/>
    </w:rPr>
  </w:style>
  <w:style w:type="paragraph" w:styleId="Textonotapie">
    <w:name w:val="footnote text"/>
    <w:basedOn w:val="Normal"/>
    <w:link w:val="TextonotapieCar"/>
    <w:unhideWhenUsed/>
    <w:rsid w:val="00D55339"/>
    <w:pPr>
      <w:spacing w:after="0" w:line="240" w:lineRule="auto"/>
    </w:pPr>
    <w:rPr>
      <w:sz w:val="20"/>
      <w:szCs w:val="20"/>
    </w:rPr>
  </w:style>
  <w:style w:type="character" w:customStyle="1" w:styleId="TextonotapieCar">
    <w:name w:val="Texto nota pie Car"/>
    <w:basedOn w:val="Fuentedeprrafopredeter"/>
    <w:link w:val="Textonotapie"/>
    <w:rsid w:val="00D55339"/>
    <w:rPr>
      <w:sz w:val="20"/>
      <w:szCs w:val="20"/>
    </w:rPr>
  </w:style>
  <w:style w:type="character" w:styleId="Refdenotaalpie">
    <w:name w:val="footnote reference"/>
    <w:basedOn w:val="Fuentedeprrafopredeter"/>
    <w:unhideWhenUsed/>
    <w:rsid w:val="00D55339"/>
    <w:rPr>
      <w:vertAlign w:val="superscript"/>
    </w:rPr>
  </w:style>
  <w:style w:type="paragraph" w:customStyle="1" w:styleId="c0">
    <w:name w:val="c0"/>
    <w:basedOn w:val="Normal"/>
    <w:rsid w:val="00D553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1">
    <w:name w:val="c1"/>
    <w:basedOn w:val="Fuentedeprrafopredeter"/>
    <w:rsid w:val="00D55339"/>
  </w:style>
  <w:style w:type="paragraph" w:styleId="NormalWeb">
    <w:name w:val="Normal (Web)"/>
    <w:basedOn w:val="Normal"/>
    <w:uiPriority w:val="99"/>
    <w:unhideWhenUsed/>
    <w:rsid w:val="00BB37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32F18"/>
    <w:rPr>
      <w:color w:val="0000FF" w:themeColor="hyperlink"/>
      <w:u w:val="single"/>
    </w:rPr>
  </w:style>
  <w:style w:type="paragraph" w:styleId="Textoindependiente2">
    <w:name w:val="Body Text 2"/>
    <w:basedOn w:val="Normal"/>
    <w:link w:val="Textoindependiente2Car"/>
    <w:rsid w:val="00961802"/>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961802"/>
    <w:rPr>
      <w:rFonts w:ascii="Times New Roman" w:eastAsia="Times New Roman" w:hAnsi="Times New Roman" w:cs="Times New Roman"/>
      <w:sz w:val="20"/>
      <w:szCs w:val="20"/>
      <w:lang w:val="es-ES" w:eastAsia="es-CO"/>
    </w:rPr>
  </w:style>
  <w:style w:type="paragraph" w:customStyle="1" w:styleId="pa5">
    <w:name w:val="pa5"/>
    <w:basedOn w:val="Normal"/>
    <w:rsid w:val="00F06F0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4">
    <w:name w:val="pa4"/>
    <w:basedOn w:val="Normal"/>
    <w:rsid w:val="00F06F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06F01"/>
    <w:rPr>
      <w:b/>
      <w:bCs/>
    </w:rPr>
  </w:style>
  <w:style w:type="character" w:customStyle="1" w:styleId="baj">
    <w:name w:val="b_aj"/>
    <w:basedOn w:val="Fuentedeprrafopredeter"/>
    <w:rsid w:val="00A1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7876">
      <w:bodyDiv w:val="1"/>
      <w:marLeft w:val="0"/>
      <w:marRight w:val="0"/>
      <w:marTop w:val="0"/>
      <w:marBottom w:val="0"/>
      <w:divBdr>
        <w:top w:val="none" w:sz="0" w:space="0" w:color="auto"/>
        <w:left w:val="none" w:sz="0" w:space="0" w:color="auto"/>
        <w:bottom w:val="none" w:sz="0" w:space="0" w:color="auto"/>
        <w:right w:val="none" w:sz="0" w:space="0" w:color="auto"/>
      </w:divBdr>
    </w:div>
    <w:div w:id="213662740">
      <w:bodyDiv w:val="1"/>
      <w:marLeft w:val="0"/>
      <w:marRight w:val="0"/>
      <w:marTop w:val="0"/>
      <w:marBottom w:val="0"/>
      <w:divBdr>
        <w:top w:val="none" w:sz="0" w:space="0" w:color="auto"/>
        <w:left w:val="none" w:sz="0" w:space="0" w:color="auto"/>
        <w:bottom w:val="none" w:sz="0" w:space="0" w:color="auto"/>
        <w:right w:val="none" w:sz="0" w:space="0" w:color="auto"/>
      </w:divBdr>
    </w:div>
    <w:div w:id="461073974">
      <w:bodyDiv w:val="1"/>
      <w:marLeft w:val="0"/>
      <w:marRight w:val="0"/>
      <w:marTop w:val="0"/>
      <w:marBottom w:val="0"/>
      <w:divBdr>
        <w:top w:val="none" w:sz="0" w:space="0" w:color="auto"/>
        <w:left w:val="none" w:sz="0" w:space="0" w:color="auto"/>
        <w:bottom w:val="none" w:sz="0" w:space="0" w:color="auto"/>
        <w:right w:val="none" w:sz="0" w:space="0" w:color="auto"/>
      </w:divBdr>
    </w:div>
    <w:div w:id="643051191">
      <w:bodyDiv w:val="1"/>
      <w:marLeft w:val="0"/>
      <w:marRight w:val="0"/>
      <w:marTop w:val="0"/>
      <w:marBottom w:val="0"/>
      <w:divBdr>
        <w:top w:val="none" w:sz="0" w:space="0" w:color="auto"/>
        <w:left w:val="none" w:sz="0" w:space="0" w:color="auto"/>
        <w:bottom w:val="none" w:sz="0" w:space="0" w:color="auto"/>
        <w:right w:val="none" w:sz="0" w:space="0" w:color="auto"/>
      </w:divBdr>
    </w:div>
    <w:div w:id="918828762">
      <w:bodyDiv w:val="1"/>
      <w:marLeft w:val="0"/>
      <w:marRight w:val="0"/>
      <w:marTop w:val="0"/>
      <w:marBottom w:val="0"/>
      <w:divBdr>
        <w:top w:val="none" w:sz="0" w:space="0" w:color="auto"/>
        <w:left w:val="none" w:sz="0" w:space="0" w:color="auto"/>
        <w:bottom w:val="none" w:sz="0" w:space="0" w:color="auto"/>
        <w:right w:val="none" w:sz="0" w:space="0" w:color="auto"/>
      </w:divBdr>
    </w:div>
    <w:div w:id="1272591724">
      <w:bodyDiv w:val="1"/>
      <w:marLeft w:val="0"/>
      <w:marRight w:val="0"/>
      <w:marTop w:val="0"/>
      <w:marBottom w:val="0"/>
      <w:divBdr>
        <w:top w:val="none" w:sz="0" w:space="0" w:color="auto"/>
        <w:left w:val="none" w:sz="0" w:space="0" w:color="auto"/>
        <w:bottom w:val="none" w:sz="0" w:space="0" w:color="auto"/>
        <w:right w:val="none" w:sz="0" w:space="0" w:color="auto"/>
      </w:divBdr>
    </w:div>
    <w:div w:id="1795438852">
      <w:bodyDiv w:val="1"/>
      <w:marLeft w:val="0"/>
      <w:marRight w:val="0"/>
      <w:marTop w:val="0"/>
      <w:marBottom w:val="0"/>
      <w:divBdr>
        <w:top w:val="none" w:sz="0" w:space="0" w:color="auto"/>
        <w:left w:val="none" w:sz="0" w:space="0" w:color="auto"/>
        <w:bottom w:val="none" w:sz="0" w:space="0" w:color="auto"/>
        <w:right w:val="none" w:sz="0" w:space="0" w:color="auto"/>
      </w:divBdr>
    </w:div>
    <w:div w:id="19269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fbquilla@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f01bquilla@cendoj.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toahumada@hotmail.com" TargetMode="External"/><Relationship Id="rId1" Type="http://schemas.openxmlformats.org/officeDocument/2006/relationships/hyperlink" Target="mailto:otoahumada0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8265-5B50-43C4-84AA-670D6A52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3400</Words>
  <Characters>18705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27</cp:revision>
  <cp:lastPrinted>2019-05-24T20:15:00Z</cp:lastPrinted>
  <dcterms:created xsi:type="dcterms:W3CDTF">2021-01-28T04:09:00Z</dcterms:created>
  <dcterms:modified xsi:type="dcterms:W3CDTF">2021-01-28T21:19:00Z</dcterms:modified>
</cp:coreProperties>
</file>