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8" w:rsidRPr="0082096E" w:rsidRDefault="008957C8" w:rsidP="008957C8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2096E">
        <w:rPr>
          <w:sz w:val="24"/>
          <w:szCs w:val="24"/>
        </w:rPr>
        <w:t xml:space="preserve">Ingresar a la </w:t>
      </w:r>
      <w:r w:rsidR="00F22D09" w:rsidRPr="0082096E">
        <w:rPr>
          <w:sz w:val="24"/>
          <w:szCs w:val="24"/>
        </w:rPr>
        <w:t>página</w:t>
      </w:r>
      <w:r w:rsidRPr="0082096E">
        <w:rPr>
          <w:sz w:val="24"/>
          <w:szCs w:val="24"/>
        </w:rPr>
        <w:t xml:space="preserve"> web de la rama judicial </w:t>
      </w:r>
      <w:hyperlink r:id="rId8" w:history="1">
        <w:r w:rsidRPr="0082096E">
          <w:rPr>
            <w:rStyle w:val="Hipervnculo"/>
            <w:sz w:val="24"/>
            <w:szCs w:val="24"/>
          </w:rPr>
          <w:t>https://www.ramajudicial.gov.co/</w:t>
        </w:r>
      </w:hyperlink>
      <w:r w:rsidRPr="0082096E">
        <w:rPr>
          <w:sz w:val="24"/>
          <w:szCs w:val="24"/>
        </w:rPr>
        <w:t xml:space="preserve"> :</w:t>
      </w:r>
    </w:p>
    <w:p w:rsidR="008957C8" w:rsidRPr="0082096E" w:rsidRDefault="008957C8" w:rsidP="008957C8">
      <w:pPr>
        <w:pStyle w:val="Prrafodelista"/>
        <w:rPr>
          <w:sz w:val="24"/>
          <w:szCs w:val="24"/>
        </w:rPr>
      </w:pPr>
    </w:p>
    <w:p w:rsidR="008957C8" w:rsidRPr="0082096E" w:rsidRDefault="008957C8" w:rsidP="002051D6">
      <w:pPr>
        <w:pStyle w:val="Prrafodelista"/>
        <w:jc w:val="center"/>
        <w:rPr>
          <w:sz w:val="24"/>
          <w:szCs w:val="24"/>
        </w:rPr>
      </w:pPr>
      <w:bookmarkStart w:id="0" w:name="_GoBack"/>
      <w:bookmarkEnd w:id="0"/>
      <w:r w:rsidRPr="0082096E">
        <w:rPr>
          <w:noProof/>
          <w:sz w:val="24"/>
          <w:szCs w:val="24"/>
          <w:lang w:eastAsia="es-CO"/>
        </w:rPr>
        <w:drawing>
          <wp:inline distT="0" distB="0" distL="0" distR="0" wp14:anchorId="4AE850DE" wp14:editId="4D733515">
            <wp:extent cx="5612130" cy="30162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C8" w:rsidRPr="0082096E" w:rsidRDefault="008957C8" w:rsidP="008957C8">
      <w:pPr>
        <w:pStyle w:val="Prrafodelista"/>
        <w:rPr>
          <w:sz w:val="24"/>
          <w:szCs w:val="24"/>
        </w:rPr>
      </w:pPr>
    </w:p>
    <w:p w:rsidR="00377F2B" w:rsidRPr="0082096E" w:rsidRDefault="00377F2B" w:rsidP="008957C8">
      <w:pPr>
        <w:pStyle w:val="Prrafodelista"/>
        <w:rPr>
          <w:sz w:val="24"/>
          <w:szCs w:val="24"/>
        </w:rPr>
      </w:pPr>
    </w:p>
    <w:p w:rsidR="008957C8" w:rsidRPr="0082096E" w:rsidRDefault="008957C8" w:rsidP="00F22D0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2096E">
        <w:rPr>
          <w:sz w:val="24"/>
          <w:szCs w:val="24"/>
        </w:rPr>
        <w:t>Dar clic en el lado izquierdo opción “Tribunales Superiores”:</w:t>
      </w:r>
    </w:p>
    <w:p w:rsidR="008957C8" w:rsidRPr="0082096E" w:rsidRDefault="008957C8" w:rsidP="008957C8">
      <w:pPr>
        <w:pStyle w:val="Prrafodelista"/>
        <w:rPr>
          <w:sz w:val="24"/>
          <w:szCs w:val="24"/>
        </w:rPr>
      </w:pPr>
    </w:p>
    <w:p w:rsidR="008957C8" w:rsidRPr="0082096E" w:rsidRDefault="008957C8" w:rsidP="002051D6">
      <w:pPr>
        <w:pStyle w:val="Prrafodelista"/>
        <w:jc w:val="center"/>
        <w:rPr>
          <w:sz w:val="24"/>
          <w:szCs w:val="24"/>
        </w:rPr>
      </w:pPr>
      <w:r w:rsidRPr="0082096E">
        <w:rPr>
          <w:noProof/>
          <w:sz w:val="24"/>
          <w:szCs w:val="24"/>
          <w:lang w:eastAsia="es-CO"/>
        </w:rPr>
        <w:drawing>
          <wp:inline distT="0" distB="0" distL="0" distR="0" wp14:anchorId="57C837B3" wp14:editId="370DBC66">
            <wp:extent cx="3453496" cy="2409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08" cy="241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8" w:rsidRPr="0082096E" w:rsidRDefault="008957C8" w:rsidP="008957C8">
      <w:pPr>
        <w:pStyle w:val="Prrafodelista"/>
        <w:rPr>
          <w:sz w:val="24"/>
          <w:szCs w:val="24"/>
        </w:rPr>
      </w:pPr>
    </w:p>
    <w:p w:rsidR="008957C8" w:rsidRPr="0082096E" w:rsidRDefault="008957C8" w:rsidP="00F22D0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2096E">
        <w:rPr>
          <w:sz w:val="24"/>
          <w:szCs w:val="24"/>
        </w:rPr>
        <w:t>En la siguiente página dar clic en “Antioquia, Capital Medellín”:</w:t>
      </w:r>
    </w:p>
    <w:p w:rsidR="008957C8" w:rsidRPr="0082096E" w:rsidRDefault="008957C8" w:rsidP="008957C8">
      <w:pPr>
        <w:pStyle w:val="Prrafodelista"/>
        <w:rPr>
          <w:sz w:val="24"/>
          <w:szCs w:val="24"/>
        </w:rPr>
      </w:pPr>
    </w:p>
    <w:p w:rsidR="008957C8" w:rsidRPr="0082096E" w:rsidRDefault="008957C8" w:rsidP="008957C8">
      <w:pPr>
        <w:pStyle w:val="Prrafodelista"/>
        <w:rPr>
          <w:sz w:val="24"/>
          <w:szCs w:val="24"/>
        </w:rPr>
      </w:pPr>
      <w:r w:rsidRPr="0082096E">
        <w:rPr>
          <w:noProof/>
          <w:sz w:val="24"/>
          <w:szCs w:val="24"/>
          <w:lang w:eastAsia="es-CO"/>
        </w:rPr>
        <w:lastRenderedPageBreak/>
        <w:drawing>
          <wp:inline distT="0" distB="0" distL="0" distR="0" wp14:anchorId="25015DE3" wp14:editId="407B9638">
            <wp:extent cx="5610225" cy="30099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2B" w:rsidRPr="0082096E" w:rsidRDefault="00377F2B" w:rsidP="008957C8">
      <w:pPr>
        <w:pStyle w:val="Prrafodelista"/>
        <w:rPr>
          <w:sz w:val="24"/>
          <w:szCs w:val="24"/>
        </w:rPr>
      </w:pPr>
    </w:p>
    <w:p w:rsidR="00377F2B" w:rsidRPr="0082096E" w:rsidRDefault="00377F2B" w:rsidP="00F22D0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2096E">
        <w:rPr>
          <w:sz w:val="24"/>
          <w:szCs w:val="24"/>
        </w:rPr>
        <w:t xml:space="preserve">En la siguiente página damos clic en la sala que </w:t>
      </w:r>
      <w:r w:rsidR="00830F01" w:rsidRPr="0082096E">
        <w:rPr>
          <w:sz w:val="24"/>
          <w:szCs w:val="24"/>
        </w:rPr>
        <w:t>queremos consultar</w:t>
      </w:r>
      <w:r w:rsidRPr="0082096E">
        <w:rPr>
          <w:sz w:val="24"/>
          <w:szCs w:val="24"/>
        </w:rPr>
        <w:t>:</w:t>
      </w:r>
    </w:p>
    <w:p w:rsidR="00537C1F" w:rsidRPr="0082096E" w:rsidRDefault="00537C1F" w:rsidP="00537C1F">
      <w:pPr>
        <w:pStyle w:val="Prrafodelista"/>
        <w:rPr>
          <w:sz w:val="24"/>
          <w:szCs w:val="24"/>
        </w:rPr>
      </w:pPr>
    </w:p>
    <w:p w:rsidR="00377F2B" w:rsidRPr="0082096E" w:rsidRDefault="00776F0F" w:rsidP="008957C8">
      <w:pPr>
        <w:pStyle w:val="Prrafodelista"/>
        <w:rPr>
          <w:sz w:val="24"/>
          <w:szCs w:val="24"/>
        </w:rPr>
      </w:pPr>
      <w:r w:rsidRPr="0082096E">
        <w:rPr>
          <w:noProof/>
          <w:sz w:val="24"/>
          <w:szCs w:val="24"/>
          <w:lang w:eastAsia="es-CO"/>
        </w:rPr>
        <w:drawing>
          <wp:inline distT="0" distB="0" distL="0" distR="0" wp14:anchorId="603ECA7E" wp14:editId="63EB300B">
            <wp:extent cx="5610225" cy="31527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0F" w:rsidRPr="0082096E" w:rsidRDefault="00776F0F" w:rsidP="008957C8">
      <w:pPr>
        <w:pStyle w:val="Prrafodelista"/>
        <w:rPr>
          <w:sz w:val="24"/>
          <w:szCs w:val="24"/>
        </w:rPr>
      </w:pPr>
    </w:p>
    <w:p w:rsidR="00776F0F" w:rsidRPr="0082096E" w:rsidRDefault="00776F0F" w:rsidP="00537C1F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2096E">
        <w:rPr>
          <w:sz w:val="24"/>
          <w:szCs w:val="24"/>
        </w:rPr>
        <w:t xml:space="preserve">Luego de dar clic en </w:t>
      </w:r>
      <w:r w:rsidR="00F22D09" w:rsidRPr="0082096E">
        <w:rPr>
          <w:sz w:val="24"/>
          <w:szCs w:val="24"/>
        </w:rPr>
        <w:t>la</w:t>
      </w:r>
      <w:r w:rsidRPr="0082096E">
        <w:rPr>
          <w:sz w:val="24"/>
          <w:szCs w:val="24"/>
        </w:rPr>
        <w:t xml:space="preserve"> sala </w:t>
      </w:r>
      <w:r w:rsidR="00830F01" w:rsidRPr="0082096E">
        <w:rPr>
          <w:sz w:val="24"/>
          <w:szCs w:val="24"/>
        </w:rPr>
        <w:t>de nuestro interés</w:t>
      </w:r>
      <w:r w:rsidR="00537C1F" w:rsidRPr="0082096E">
        <w:rPr>
          <w:sz w:val="24"/>
          <w:szCs w:val="24"/>
        </w:rPr>
        <w:t xml:space="preserve"> (</w:t>
      </w:r>
      <w:r w:rsidR="00537C1F" w:rsidRPr="0082096E">
        <w:rPr>
          <w:color w:val="FF0000"/>
          <w:sz w:val="24"/>
          <w:szCs w:val="24"/>
        </w:rPr>
        <w:t>Nota: Para este caso vamos a tomar como ejemplo que queremos consultar la Sala Civil</w:t>
      </w:r>
      <w:r w:rsidR="00537C1F" w:rsidRPr="0082096E">
        <w:rPr>
          <w:sz w:val="24"/>
          <w:szCs w:val="24"/>
        </w:rPr>
        <w:t>)</w:t>
      </w:r>
      <w:r w:rsidR="00F22D09" w:rsidRPr="0082096E">
        <w:rPr>
          <w:sz w:val="24"/>
          <w:szCs w:val="24"/>
        </w:rPr>
        <w:t xml:space="preserve">, </w:t>
      </w:r>
      <w:r w:rsidRPr="0082096E">
        <w:rPr>
          <w:sz w:val="24"/>
          <w:szCs w:val="24"/>
        </w:rPr>
        <w:t xml:space="preserve">damos clic en “Tribunal Superior de Medellin – Sala </w:t>
      </w:r>
      <w:r w:rsidR="00830F01" w:rsidRPr="0082096E">
        <w:rPr>
          <w:sz w:val="24"/>
          <w:szCs w:val="24"/>
        </w:rPr>
        <w:t>Civil</w:t>
      </w:r>
      <w:r w:rsidRPr="0082096E">
        <w:rPr>
          <w:sz w:val="24"/>
          <w:szCs w:val="24"/>
        </w:rPr>
        <w:t>”:</w:t>
      </w:r>
    </w:p>
    <w:p w:rsidR="00F22D09" w:rsidRPr="0082096E" w:rsidRDefault="00F22D09" w:rsidP="008957C8">
      <w:pPr>
        <w:pStyle w:val="Prrafodelista"/>
        <w:rPr>
          <w:sz w:val="24"/>
          <w:szCs w:val="24"/>
        </w:rPr>
      </w:pPr>
    </w:p>
    <w:p w:rsidR="00776F0F" w:rsidRPr="0082096E" w:rsidRDefault="00830F01" w:rsidP="008957C8">
      <w:pPr>
        <w:pStyle w:val="Prrafodelista"/>
        <w:rPr>
          <w:sz w:val="24"/>
          <w:szCs w:val="24"/>
        </w:rPr>
      </w:pPr>
      <w:r w:rsidRPr="0082096E">
        <w:rPr>
          <w:noProof/>
          <w:sz w:val="24"/>
          <w:szCs w:val="24"/>
          <w:lang w:eastAsia="es-CO"/>
        </w:rPr>
        <w:lastRenderedPageBreak/>
        <w:drawing>
          <wp:inline distT="0" distB="0" distL="0" distR="0" wp14:anchorId="509F01E4" wp14:editId="7F18773E">
            <wp:extent cx="5600700" cy="2667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0F" w:rsidRPr="0082096E" w:rsidRDefault="00776F0F" w:rsidP="008957C8">
      <w:pPr>
        <w:pStyle w:val="Prrafodelista"/>
        <w:rPr>
          <w:sz w:val="24"/>
          <w:szCs w:val="24"/>
        </w:rPr>
      </w:pPr>
    </w:p>
    <w:p w:rsidR="00776F0F" w:rsidRPr="0082096E" w:rsidRDefault="00776F0F" w:rsidP="00F22D0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2096E">
        <w:rPr>
          <w:sz w:val="24"/>
          <w:szCs w:val="24"/>
        </w:rPr>
        <w:t>Al lado izquierdo damos clic en la opción “Estados”</w:t>
      </w:r>
      <w:r w:rsidR="00537C1F" w:rsidRPr="0082096E">
        <w:rPr>
          <w:sz w:val="24"/>
          <w:szCs w:val="24"/>
        </w:rPr>
        <w:t xml:space="preserve"> o “Traslados” o “Edictos” según su interés</w:t>
      </w:r>
      <w:r w:rsidRPr="0082096E">
        <w:rPr>
          <w:sz w:val="24"/>
          <w:szCs w:val="24"/>
        </w:rPr>
        <w:t>:</w:t>
      </w:r>
    </w:p>
    <w:p w:rsidR="00537C1F" w:rsidRPr="0082096E" w:rsidRDefault="00537C1F" w:rsidP="00537C1F">
      <w:pPr>
        <w:pStyle w:val="Prrafodelista"/>
        <w:rPr>
          <w:sz w:val="24"/>
          <w:szCs w:val="24"/>
        </w:rPr>
      </w:pPr>
    </w:p>
    <w:p w:rsidR="00776F0F" w:rsidRPr="0082096E" w:rsidRDefault="00776F0F" w:rsidP="008957C8">
      <w:pPr>
        <w:pStyle w:val="Prrafodelista"/>
        <w:rPr>
          <w:sz w:val="24"/>
          <w:szCs w:val="24"/>
        </w:rPr>
      </w:pPr>
      <w:r w:rsidRPr="0082096E">
        <w:rPr>
          <w:noProof/>
          <w:sz w:val="24"/>
          <w:szCs w:val="24"/>
          <w:lang w:eastAsia="es-CO"/>
        </w:rPr>
        <w:drawing>
          <wp:inline distT="0" distB="0" distL="0" distR="0" wp14:anchorId="68A3898C" wp14:editId="64E09BA5">
            <wp:extent cx="5295900" cy="316495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6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0F" w:rsidRPr="0082096E" w:rsidRDefault="00776F0F" w:rsidP="008957C8">
      <w:pPr>
        <w:pStyle w:val="Prrafodelista"/>
        <w:rPr>
          <w:sz w:val="24"/>
          <w:szCs w:val="24"/>
        </w:rPr>
      </w:pPr>
    </w:p>
    <w:p w:rsidR="00776F0F" w:rsidRPr="0082096E" w:rsidRDefault="00776F0F" w:rsidP="00F22D0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2096E">
        <w:rPr>
          <w:sz w:val="24"/>
          <w:szCs w:val="24"/>
        </w:rPr>
        <w:t xml:space="preserve">Luego damos clic al año </w:t>
      </w:r>
      <w:r w:rsidR="00830F01" w:rsidRPr="0082096E">
        <w:rPr>
          <w:sz w:val="24"/>
          <w:szCs w:val="24"/>
        </w:rPr>
        <w:t>de nuestro interés</w:t>
      </w:r>
      <w:r w:rsidRPr="0082096E">
        <w:rPr>
          <w:sz w:val="24"/>
          <w:szCs w:val="24"/>
        </w:rPr>
        <w:t>:</w:t>
      </w:r>
    </w:p>
    <w:p w:rsidR="00776F0F" w:rsidRPr="0082096E" w:rsidRDefault="00776F0F" w:rsidP="008957C8">
      <w:pPr>
        <w:pStyle w:val="Prrafodelista"/>
        <w:rPr>
          <w:sz w:val="24"/>
          <w:szCs w:val="24"/>
        </w:rPr>
      </w:pPr>
    </w:p>
    <w:p w:rsidR="00776F0F" w:rsidRPr="0082096E" w:rsidRDefault="00776F0F" w:rsidP="00776F0F">
      <w:pPr>
        <w:pStyle w:val="Prrafodelista"/>
        <w:jc w:val="center"/>
        <w:rPr>
          <w:sz w:val="24"/>
          <w:szCs w:val="24"/>
        </w:rPr>
      </w:pPr>
      <w:r w:rsidRPr="0082096E">
        <w:rPr>
          <w:noProof/>
          <w:sz w:val="24"/>
          <w:szCs w:val="24"/>
          <w:lang w:eastAsia="es-CO"/>
        </w:rPr>
        <w:drawing>
          <wp:inline distT="0" distB="0" distL="0" distR="0" wp14:anchorId="17BFF657" wp14:editId="3A5A2293">
            <wp:extent cx="2175701" cy="13430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01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0F" w:rsidRPr="0082096E" w:rsidRDefault="00776F0F" w:rsidP="00776F0F">
      <w:pPr>
        <w:pStyle w:val="Prrafodelista"/>
        <w:jc w:val="center"/>
        <w:rPr>
          <w:sz w:val="24"/>
          <w:szCs w:val="24"/>
        </w:rPr>
      </w:pPr>
    </w:p>
    <w:p w:rsidR="00776F0F" w:rsidRPr="0082096E" w:rsidRDefault="00776F0F" w:rsidP="00F22D0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2096E">
        <w:rPr>
          <w:sz w:val="24"/>
          <w:szCs w:val="24"/>
        </w:rPr>
        <w:lastRenderedPageBreak/>
        <w:t xml:space="preserve">Nos mostrará todo el calendario del año seleccionado, </w:t>
      </w:r>
      <w:r w:rsidR="00830F01" w:rsidRPr="0082096E">
        <w:rPr>
          <w:sz w:val="24"/>
          <w:szCs w:val="24"/>
        </w:rPr>
        <w:t xml:space="preserve"> damos clic sobre la fecha deseada </w:t>
      </w:r>
      <w:r w:rsidR="00537C1F" w:rsidRPr="0082096E">
        <w:rPr>
          <w:color w:val="FF0000"/>
          <w:sz w:val="24"/>
          <w:szCs w:val="24"/>
        </w:rPr>
        <w:t xml:space="preserve">(Para nuestro ejemplo daremos clic en 26 de Septiembre) </w:t>
      </w:r>
      <w:r w:rsidR="00830F01" w:rsidRPr="0082096E">
        <w:rPr>
          <w:sz w:val="24"/>
          <w:szCs w:val="24"/>
        </w:rPr>
        <w:t>y automáticamente se abre</w:t>
      </w:r>
      <w:r w:rsidR="00537C1F" w:rsidRPr="0082096E">
        <w:rPr>
          <w:sz w:val="24"/>
          <w:szCs w:val="24"/>
        </w:rPr>
        <w:t xml:space="preserve"> otra página que nos muestra los estados en formato </w:t>
      </w:r>
      <w:proofErr w:type="spellStart"/>
      <w:r w:rsidR="00537C1F" w:rsidRPr="0082096E">
        <w:rPr>
          <w:sz w:val="24"/>
          <w:szCs w:val="24"/>
        </w:rPr>
        <w:t>pdf</w:t>
      </w:r>
      <w:proofErr w:type="spellEnd"/>
      <w:r w:rsidR="00537C1F" w:rsidRPr="0082096E">
        <w:rPr>
          <w:sz w:val="24"/>
          <w:szCs w:val="24"/>
        </w:rPr>
        <w:t xml:space="preserve"> :</w:t>
      </w:r>
    </w:p>
    <w:p w:rsidR="00776F0F" w:rsidRPr="0082096E" w:rsidRDefault="00537C1F" w:rsidP="00776F0F">
      <w:pPr>
        <w:pStyle w:val="Prrafodelista"/>
        <w:rPr>
          <w:sz w:val="24"/>
          <w:szCs w:val="24"/>
        </w:rPr>
      </w:pPr>
      <w:r w:rsidRPr="0082096E">
        <w:rPr>
          <w:noProof/>
          <w:sz w:val="24"/>
          <w:szCs w:val="24"/>
          <w:lang w:eastAsia="es-CO"/>
        </w:rPr>
        <w:drawing>
          <wp:inline distT="0" distB="0" distL="0" distR="0" wp14:anchorId="2EED395F" wp14:editId="5DBEAE6D">
            <wp:extent cx="5067300" cy="4509602"/>
            <wp:effectExtent l="0" t="0" r="0" b="571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13" cy="45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1F" w:rsidRPr="0082096E" w:rsidRDefault="00537C1F" w:rsidP="00776F0F">
      <w:pPr>
        <w:pStyle w:val="Prrafodelista"/>
        <w:rPr>
          <w:sz w:val="24"/>
          <w:szCs w:val="24"/>
        </w:rPr>
      </w:pPr>
      <w:r w:rsidRPr="0082096E">
        <w:rPr>
          <w:noProof/>
          <w:sz w:val="24"/>
          <w:szCs w:val="24"/>
          <w:lang w:eastAsia="es-CO"/>
        </w:rPr>
        <w:drawing>
          <wp:inline distT="0" distB="0" distL="0" distR="0" wp14:anchorId="77367F49" wp14:editId="00BDFEBF">
            <wp:extent cx="5600700" cy="355282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1F" w:rsidRPr="0082096E" w:rsidRDefault="00537C1F" w:rsidP="00776F0F">
      <w:pPr>
        <w:pStyle w:val="Prrafodelista"/>
        <w:rPr>
          <w:sz w:val="24"/>
          <w:szCs w:val="24"/>
        </w:rPr>
      </w:pPr>
    </w:p>
    <w:p w:rsidR="00537C1F" w:rsidRPr="0082096E" w:rsidRDefault="00537C1F" w:rsidP="00776F0F">
      <w:pPr>
        <w:pStyle w:val="Prrafodelista"/>
        <w:rPr>
          <w:sz w:val="24"/>
          <w:szCs w:val="24"/>
        </w:rPr>
      </w:pPr>
      <w:r w:rsidRPr="0082096E">
        <w:rPr>
          <w:sz w:val="24"/>
          <w:szCs w:val="24"/>
        </w:rPr>
        <w:lastRenderedPageBreak/>
        <w:t xml:space="preserve">En la parte superior derecha, encuentra el </w:t>
      </w:r>
      <w:proofErr w:type="gramStart"/>
      <w:r w:rsidRPr="0082096E">
        <w:rPr>
          <w:sz w:val="24"/>
          <w:szCs w:val="24"/>
        </w:rPr>
        <w:t xml:space="preserve">ícono </w:t>
      </w:r>
      <w:proofErr w:type="gramEnd"/>
      <w:r w:rsidRPr="0082096E">
        <w:rPr>
          <w:noProof/>
          <w:sz w:val="24"/>
          <w:szCs w:val="24"/>
          <w:lang w:eastAsia="es-CO"/>
        </w:rPr>
        <w:drawing>
          <wp:inline distT="0" distB="0" distL="0" distR="0" wp14:anchorId="13E2962B" wp14:editId="76A7AC9C">
            <wp:extent cx="209550" cy="1905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96E">
        <w:rPr>
          <w:sz w:val="24"/>
          <w:szCs w:val="24"/>
        </w:rPr>
        <w:t xml:space="preserve">, para descargar el archivo; o el icono </w:t>
      </w:r>
      <w:r w:rsidRPr="0082096E">
        <w:rPr>
          <w:noProof/>
          <w:sz w:val="24"/>
          <w:szCs w:val="24"/>
          <w:lang w:eastAsia="es-CO"/>
        </w:rPr>
        <w:drawing>
          <wp:inline distT="0" distB="0" distL="0" distR="0" wp14:anchorId="1995E2D5" wp14:editId="262BD4BB">
            <wp:extent cx="200025" cy="19050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BF9" w:rsidRPr="0082096E">
        <w:rPr>
          <w:sz w:val="24"/>
          <w:szCs w:val="24"/>
        </w:rPr>
        <w:t>, para imprimir el archivo.</w:t>
      </w:r>
    </w:p>
    <w:p w:rsidR="00A62C29" w:rsidRPr="0082096E" w:rsidRDefault="00A62C29" w:rsidP="00776F0F">
      <w:pPr>
        <w:pStyle w:val="Prrafodelista"/>
        <w:rPr>
          <w:b/>
          <w:sz w:val="24"/>
          <w:szCs w:val="24"/>
        </w:rPr>
      </w:pPr>
    </w:p>
    <w:p w:rsidR="00AC651A" w:rsidRPr="0082096E" w:rsidRDefault="00AC651A" w:rsidP="00776F0F">
      <w:pPr>
        <w:pStyle w:val="Prrafodelista"/>
        <w:rPr>
          <w:b/>
          <w:sz w:val="24"/>
          <w:szCs w:val="24"/>
        </w:rPr>
      </w:pPr>
      <w:r w:rsidRPr="0082096E">
        <w:rPr>
          <w:b/>
          <w:sz w:val="24"/>
          <w:szCs w:val="24"/>
        </w:rPr>
        <w:t>Links directos para consular estados, traslados, edictos por salas:</w:t>
      </w:r>
    </w:p>
    <w:p w:rsidR="00AC651A" w:rsidRPr="0082096E" w:rsidRDefault="00AC651A" w:rsidP="00776F0F">
      <w:pPr>
        <w:pStyle w:val="Prrafodelista"/>
        <w:rPr>
          <w:sz w:val="24"/>
          <w:szCs w:val="24"/>
        </w:rPr>
      </w:pPr>
    </w:p>
    <w:p w:rsidR="00AC651A" w:rsidRPr="0082096E" w:rsidRDefault="00AC651A" w:rsidP="00776F0F">
      <w:pPr>
        <w:pStyle w:val="Prrafodelista"/>
        <w:rPr>
          <w:sz w:val="24"/>
          <w:szCs w:val="24"/>
        </w:rPr>
      </w:pPr>
      <w:r w:rsidRPr="0082096E">
        <w:rPr>
          <w:sz w:val="24"/>
          <w:szCs w:val="24"/>
        </w:rPr>
        <w:t>Sala Penal:</w:t>
      </w:r>
    </w:p>
    <w:p w:rsidR="00AC651A" w:rsidRPr="0082096E" w:rsidRDefault="008B0659" w:rsidP="00776F0F">
      <w:pPr>
        <w:pStyle w:val="Prrafodelista"/>
        <w:rPr>
          <w:sz w:val="24"/>
          <w:szCs w:val="24"/>
        </w:rPr>
      </w:pPr>
      <w:hyperlink r:id="rId20" w:history="1">
        <w:r w:rsidR="00AC651A" w:rsidRPr="0082096E">
          <w:rPr>
            <w:rStyle w:val="Hipervnculo"/>
            <w:sz w:val="24"/>
            <w:szCs w:val="24"/>
          </w:rPr>
          <w:t>https://www.ramajudicial.gov.co/web/tribunal-superior-de-medellin-sala-penal</w:t>
        </w:r>
      </w:hyperlink>
    </w:p>
    <w:p w:rsidR="00AC651A" w:rsidRPr="0082096E" w:rsidRDefault="00AC651A" w:rsidP="00776F0F">
      <w:pPr>
        <w:pStyle w:val="Prrafodelista"/>
        <w:rPr>
          <w:sz w:val="24"/>
          <w:szCs w:val="24"/>
        </w:rPr>
      </w:pPr>
    </w:p>
    <w:p w:rsidR="00AC651A" w:rsidRPr="0082096E" w:rsidRDefault="00AC651A" w:rsidP="00776F0F">
      <w:pPr>
        <w:pStyle w:val="Prrafodelista"/>
        <w:rPr>
          <w:sz w:val="24"/>
          <w:szCs w:val="24"/>
        </w:rPr>
      </w:pPr>
      <w:r w:rsidRPr="0082096E">
        <w:rPr>
          <w:sz w:val="24"/>
          <w:szCs w:val="24"/>
        </w:rPr>
        <w:t>Sala Civil:</w:t>
      </w:r>
    </w:p>
    <w:p w:rsidR="00AC651A" w:rsidRPr="0082096E" w:rsidRDefault="008B0659" w:rsidP="00776F0F">
      <w:pPr>
        <w:pStyle w:val="Prrafodelista"/>
        <w:rPr>
          <w:sz w:val="24"/>
          <w:szCs w:val="24"/>
        </w:rPr>
      </w:pPr>
      <w:hyperlink r:id="rId21" w:history="1">
        <w:r w:rsidR="00AC651A" w:rsidRPr="0082096E">
          <w:rPr>
            <w:rStyle w:val="Hipervnculo"/>
            <w:sz w:val="24"/>
            <w:szCs w:val="24"/>
          </w:rPr>
          <w:t>https://www.ramajudicial.gov.co/web/tribunal-superior-de-medellin-sala-civil</w:t>
        </w:r>
      </w:hyperlink>
    </w:p>
    <w:p w:rsidR="00AC651A" w:rsidRPr="0082096E" w:rsidRDefault="00AC651A" w:rsidP="00776F0F">
      <w:pPr>
        <w:pStyle w:val="Prrafodelista"/>
        <w:rPr>
          <w:sz w:val="24"/>
          <w:szCs w:val="24"/>
        </w:rPr>
      </w:pPr>
    </w:p>
    <w:p w:rsidR="00AC651A" w:rsidRPr="0082096E" w:rsidRDefault="00AC651A" w:rsidP="00776F0F">
      <w:pPr>
        <w:pStyle w:val="Prrafodelista"/>
        <w:rPr>
          <w:sz w:val="24"/>
          <w:szCs w:val="24"/>
        </w:rPr>
      </w:pPr>
      <w:r w:rsidRPr="0082096E">
        <w:rPr>
          <w:sz w:val="24"/>
          <w:szCs w:val="24"/>
        </w:rPr>
        <w:t>Sala Laboral:</w:t>
      </w:r>
    </w:p>
    <w:p w:rsidR="00AC651A" w:rsidRPr="0082096E" w:rsidRDefault="008B0659" w:rsidP="00776F0F">
      <w:pPr>
        <w:pStyle w:val="Prrafodelista"/>
        <w:rPr>
          <w:sz w:val="24"/>
          <w:szCs w:val="24"/>
        </w:rPr>
      </w:pPr>
      <w:hyperlink r:id="rId22" w:history="1">
        <w:r w:rsidR="00AC651A" w:rsidRPr="0082096E">
          <w:rPr>
            <w:rStyle w:val="Hipervnculo"/>
            <w:sz w:val="24"/>
            <w:szCs w:val="24"/>
          </w:rPr>
          <w:t>https://www.ramajudicial.gov.co/web/tribunal-superior-de-medellin-sala-laboral</w:t>
        </w:r>
      </w:hyperlink>
    </w:p>
    <w:p w:rsidR="00AC651A" w:rsidRPr="0082096E" w:rsidRDefault="00AC651A" w:rsidP="00776F0F">
      <w:pPr>
        <w:pStyle w:val="Prrafodelista"/>
        <w:rPr>
          <w:sz w:val="24"/>
          <w:szCs w:val="24"/>
        </w:rPr>
      </w:pPr>
    </w:p>
    <w:p w:rsidR="00AC651A" w:rsidRPr="0082096E" w:rsidRDefault="00AC651A" w:rsidP="00776F0F">
      <w:pPr>
        <w:pStyle w:val="Prrafodelista"/>
        <w:rPr>
          <w:sz w:val="24"/>
          <w:szCs w:val="24"/>
        </w:rPr>
      </w:pPr>
      <w:r w:rsidRPr="0082096E">
        <w:rPr>
          <w:sz w:val="24"/>
          <w:szCs w:val="24"/>
        </w:rPr>
        <w:t>Sala de Familia:</w:t>
      </w:r>
    </w:p>
    <w:p w:rsidR="00AC651A" w:rsidRPr="0082096E" w:rsidRDefault="008B0659" w:rsidP="00776F0F">
      <w:pPr>
        <w:pStyle w:val="Prrafodelista"/>
        <w:rPr>
          <w:sz w:val="24"/>
          <w:szCs w:val="24"/>
        </w:rPr>
      </w:pPr>
      <w:hyperlink r:id="rId23" w:history="1">
        <w:r w:rsidR="00AC651A" w:rsidRPr="0082096E">
          <w:rPr>
            <w:rStyle w:val="Hipervnculo"/>
            <w:sz w:val="24"/>
            <w:szCs w:val="24"/>
          </w:rPr>
          <w:t>https://www.ramajudicial.gov.co/web/tribunal-superior-de-medellin-sala-de-familia</w:t>
        </w:r>
      </w:hyperlink>
    </w:p>
    <w:p w:rsidR="00AC651A" w:rsidRPr="0082096E" w:rsidRDefault="00AC651A" w:rsidP="00776F0F">
      <w:pPr>
        <w:pStyle w:val="Prrafodelista"/>
        <w:rPr>
          <w:sz w:val="24"/>
          <w:szCs w:val="24"/>
        </w:rPr>
      </w:pPr>
    </w:p>
    <w:sectPr w:rsidR="00AC651A" w:rsidRPr="0082096E" w:rsidSect="002051D6">
      <w:headerReference w:type="default" r:id="rId24"/>
      <w:footerReference w:type="default" r:id="rId25"/>
      <w:pgSz w:w="12242" w:h="18722" w:code="122"/>
      <w:pgMar w:top="2238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659" w:rsidRDefault="008B0659" w:rsidP="0042757D">
      <w:pPr>
        <w:spacing w:after="0" w:line="240" w:lineRule="auto"/>
      </w:pPr>
      <w:r>
        <w:separator/>
      </w:r>
    </w:p>
  </w:endnote>
  <w:endnote w:type="continuationSeparator" w:id="0">
    <w:p w:rsidR="008B0659" w:rsidRDefault="008B0659" w:rsidP="0042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4E" w:rsidRDefault="008B0659" w:rsidP="004D694E">
    <w:pPr>
      <w:pStyle w:val="Piedepgina"/>
    </w:pPr>
    <w:sdt>
      <w:sdtPr>
        <w:id w:val="-645899381"/>
        <w:docPartObj>
          <w:docPartGallery w:val="Page Numbers (Bottom of Page)"/>
          <w:docPartUnique/>
        </w:docPartObj>
      </w:sdtPr>
      <w:sdtEndPr/>
      <w:sdtContent>
        <w:r w:rsidR="004D694E">
          <w:t xml:space="preserve"> </w:t>
        </w:r>
        <w:r w:rsidR="004D694E">
          <w:fldChar w:fldCharType="begin"/>
        </w:r>
        <w:r w:rsidR="004D694E">
          <w:instrText>PAGE   \* MERGEFORMAT</w:instrText>
        </w:r>
        <w:r w:rsidR="004D694E">
          <w:fldChar w:fldCharType="separate"/>
        </w:r>
        <w:r w:rsidR="0082096E" w:rsidRPr="0082096E">
          <w:rPr>
            <w:noProof/>
            <w:lang w:val="es-ES"/>
          </w:rPr>
          <w:t>1</w:t>
        </w:r>
        <w:r w:rsidR="004D694E">
          <w:fldChar w:fldCharType="end"/>
        </w:r>
        <w:r w:rsidR="004D694E">
          <w:t xml:space="preserve">                                                                                                                                           </w:t>
        </w:r>
        <w:r w:rsidR="004D694E" w:rsidRPr="004D694E">
          <w:rPr>
            <w:i/>
            <w:sz w:val="16"/>
            <w:szCs w:val="16"/>
          </w:rPr>
          <w:t xml:space="preserve">Edwin </w:t>
        </w:r>
        <w:proofErr w:type="spellStart"/>
        <w:r w:rsidR="004D694E" w:rsidRPr="004D694E">
          <w:rPr>
            <w:i/>
            <w:sz w:val="16"/>
            <w:szCs w:val="16"/>
          </w:rPr>
          <w:t>Bely</w:t>
        </w:r>
        <w:proofErr w:type="spellEnd"/>
        <w:r w:rsidR="004D694E" w:rsidRPr="004D694E">
          <w:rPr>
            <w:i/>
            <w:sz w:val="16"/>
            <w:szCs w:val="16"/>
          </w:rPr>
          <w:t xml:space="preserve"> García Henao</w:t>
        </w:r>
      </w:sdtContent>
    </w:sdt>
  </w:p>
  <w:p w:rsidR="004D694E" w:rsidRPr="004D694E" w:rsidRDefault="004D694E" w:rsidP="004D694E">
    <w:pPr>
      <w:pStyle w:val="Piedepgina"/>
      <w:jc w:val="right"/>
      <w:rPr>
        <w:i/>
        <w:sz w:val="16"/>
        <w:szCs w:val="16"/>
      </w:rPr>
    </w:pPr>
    <w:r>
      <w:rPr>
        <w:i/>
        <w:sz w:val="16"/>
        <w:szCs w:val="16"/>
      </w:rPr>
      <w:t>Ingeniero de S</w:t>
    </w:r>
    <w:r w:rsidRPr="004D694E">
      <w:rPr>
        <w:i/>
        <w:sz w:val="16"/>
        <w:szCs w:val="16"/>
      </w:rPr>
      <w:t xml:space="preserve">istemas </w:t>
    </w:r>
  </w:p>
  <w:p w:rsidR="004D694E" w:rsidRPr="004D694E" w:rsidRDefault="00B62699" w:rsidP="004D694E">
    <w:pPr>
      <w:pStyle w:val="Piedepgina"/>
      <w:jc w:val="right"/>
      <w:rPr>
        <w:i/>
        <w:sz w:val="16"/>
        <w:szCs w:val="16"/>
      </w:rPr>
    </w:pPr>
    <w:r>
      <w:rPr>
        <w:i/>
        <w:sz w:val="16"/>
        <w:szCs w:val="16"/>
      </w:rPr>
      <w:t xml:space="preserve">04 Octubre de  2016                                                                                                         </w:t>
    </w:r>
    <w:r w:rsidR="004D694E" w:rsidRPr="004D694E">
      <w:rPr>
        <w:i/>
        <w:sz w:val="16"/>
        <w:szCs w:val="16"/>
      </w:rPr>
      <w:t>Tribunal Superior de Medellin -  Presidencia</w:t>
    </w:r>
    <w:r w:rsidR="004D694E">
      <w:rPr>
        <w:i/>
        <w:sz w:val="16"/>
        <w:szCs w:val="16"/>
      </w:rPr>
      <w:t xml:space="preserve"> Tel 5122213</w:t>
    </w:r>
  </w:p>
  <w:p w:rsidR="004D694E" w:rsidRPr="004D694E" w:rsidRDefault="004D694E" w:rsidP="004D694E">
    <w:pPr>
      <w:pStyle w:val="Piedepgina"/>
      <w:jc w:val="right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659" w:rsidRDefault="008B0659" w:rsidP="0042757D">
      <w:pPr>
        <w:spacing w:after="0" w:line="240" w:lineRule="auto"/>
      </w:pPr>
      <w:r>
        <w:separator/>
      </w:r>
    </w:p>
  </w:footnote>
  <w:footnote w:type="continuationSeparator" w:id="0">
    <w:p w:rsidR="008B0659" w:rsidRDefault="008B0659" w:rsidP="0042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57D" w:rsidRDefault="0042757D" w:rsidP="004D694E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631DC1F4" wp14:editId="07A6A2AF">
          <wp:simplePos x="0" y="0"/>
          <wp:positionH relativeFrom="column">
            <wp:posOffset>-765810</wp:posOffset>
          </wp:positionH>
          <wp:positionV relativeFrom="paragraph">
            <wp:posOffset>-133350</wp:posOffset>
          </wp:positionV>
          <wp:extent cx="7232331" cy="1129872"/>
          <wp:effectExtent l="0" t="0" r="6985" b="0"/>
          <wp:wrapNone/>
          <wp:docPr id="49" name="0 Imagen" descr="Presidencia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idencia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36"/>
                  <a:stretch>
                    <a:fillRect/>
                  </a:stretch>
                </pic:blipFill>
                <pic:spPr>
                  <a:xfrm>
                    <a:off x="0" y="0"/>
                    <a:ext cx="7232331" cy="112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2757D" w:rsidRDefault="0042757D">
    <w:pPr>
      <w:pStyle w:val="Encabezado"/>
    </w:pPr>
  </w:p>
  <w:p w:rsidR="004D694E" w:rsidRDefault="004D694E">
    <w:pPr>
      <w:pStyle w:val="Encabezado"/>
    </w:pPr>
  </w:p>
  <w:p w:rsidR="004D694E" w:rsidRDefault="004D694E">
    <w:pPr>
      <w:pStyle w:val="Encabezado"/>
    </w:pPr>
  </w:p>
  <w:p w:rsidR="004D694E" w:rsidRDefault="004D694E">
    <w:pPr>
      <w:pStyle w:val="Encabezado"/>
    </w:pPr>
  </w:p>
  <w:p w:rsidR="004D694E" w:rsidRDefault="004D694E">
    <w:pPr>
      <w:pStyle w:val="Encabezado"/>
    </w:pPr>
    <w:r>
      <w:t xml:space="preserve">                                          </w:t>
    </w:r>
  </w:p>
  <w:p w:rsidR="004D694E" w:rsidRPr="00CB61DC" w:rsidRDefault="004D694E" w:rsidP="004D694E">
    <w:pPr>
      <w:pStyle w:val="Encabezado"/>
      <w:jc w:val="center"/>
      <w:rPr>
        <w:u w:val="single"/>
      </w:rPr>
    </w:pPr>
    <w:r w:rsidRPr="00CB61DC">
      <w:rPr>
        <w:u w:val="single"/>
      </w:rPr>
      <w:t>MANUAL</w:t>
    </w:r>
    <w:r w:rsidR="00537C1F">
      <w:rPr>
        <w:u w:val="single"/>
      </w:rPr>
      <w:t xml:space="preserve"> DE USUARIO EXTERNO</w:t>
    </w:r>
    <w:r w:rsidRPr="00CB61DC">
      <w:rPr>
        <w:u w:val="single"/>
      </w:rPr>
      <w:t xml:space="preserve"> </w:t>
    </w:r>
    <w:r w:rsidR="005D17A6">
      <w:rPr>
        <w:u w:val="single"/>
      </w:rPr>
      <w:t>CONSULTA DE</w:t>
    </w:r>
    <w:r w:rsidRPr="00CB61DC">
      <w:rPr>
        <w:u w:val="single"/>
      </w:rPr>
      <w:t xml:space="preserve"> ESTADOS, TRASLADOS Y EDICTOS PAGINA WEB</w:t>
    </w:r>
  </w:p>
  <w:p w:rsidR="004D694E" w:rsidRDefault="004D694E" w:rsidP="004D694E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C6A4F"/>
    <w:multiLevelType w:val="hybridMultilevel"/>
    <w:tmpl w:val="C6C042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7C8"/>
    <w:rsid w:val="001C733E"/>
    <w:rsid w:val="002051D6"/>
    <w:rsid w:val="002141CB"/>
    <w:rsid w:val="002438D8"/>
    <w:rsid w:val="00377F2B"/>
    <w:rsid w:val="0042757D"/>
    <w:rsid w:val="004D694E"/>
    <w:rsid w:val="00537C1F"/>
    <w:rsid w:val="005D17A6"/>
    <w:rsid w:val="007262DC"/>
    <w:rsid w:val="00776F0F"/>
    <w:rsid w:val="007D0B52"/>
    <w:rsid w:val="0082096E"/>
    <w:rsid w:val="00830F01"/>
    <w:rsid w:val="008957C8"/>
    <w:rsid w:val="008B0659"/>
    <w:rsid w:val="00990463"/>
    <w:rsid w:val="009C7562"/>
    <w:rsid w:val="009E3178"/>
    <w:rsid w:val="00A62C29"/>
    <w:rsid w:val="00AC651A"/>
    <w:rsid w:val="00B31C91"/>
    <w:rsid w:val="00B62699"/>
    <w:rsid w:val="00BF7BF9"/>
    <w:rsid w:val="00C81AB4"/>
    <w:rsid w:val="00CB61DC"/>
    <w:rsid w:val="00D1099B"/>
    <w:rsid w:val="00F22D09"/>
    <w:rsid w:val="00F41AB6"/>
    <w:rsid w:val="00F4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57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957C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7C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275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757D"/>
  </w:style>
  <w:style w:type="paragraph" w:styleId="Piedepgina">
    <w:name w:val="footer"/>
    <w:basedOn w:val="Normal"/>
    <w:link w:val="PiedepginaCar"/>
    <w:uiPriority w:val="99"/>
    <w:unhideWhenUsed/>
    <w:rsid w:val="004275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75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57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957C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7C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275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757D"/>
  </w:style>
  <w:style w:type="paragraph" w:styleId="Piedepgina">
    <w:name w:val="footer"/>
    <w:basedOn w:val="Normal"/>
    <w:link w:val="PiedepginaCar"/>
    <w:uiPriority w:val="99"/>
    <w:unhideWhenUsed/>
    <w:rsid w:val="004275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7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majudicial.gov.co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ramajudicial.gov.co/web/tribunal-superior-de-medellin-sala-civi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ramajudicial.gov.co/web/tribunal-superior-de-medellin-sala-pena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ramajudicial.gov.co/web/tribunal-superior-de-medellin-sala-de-famili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ramajudicial.gov.co/web/tribunal-superior-de-medellin-sala-laboral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Bely Garcia Henao</dc:creator>
  <cp:lastModifiedBy>Edwin Bely Garcia Henao</cp:lastModifiedBy>
  <cp:revision>10</cp:revision>
  <cp:lastPrinted>2016-10-04T18:19:00Z</cp:lastPrinted>
  <dcterms:created xsi:type="dcterms:W3CDTF">2016-10-04T16:35:00Z</dcterms:created>
  <dcterms:modified xsi:type="dcterms:W3CDTF">2016-10-04T18:33:00Z</dcterms:modified>
</cp:coreProperties>
</file>