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538785E6" w:rsidR="00066B29" w:rsidRPr="0026030A" w:rsidRDefault="00066B29" w:rsidP="00066B29">
      <w:pPr>
        <w:rPr>
          <w:sz w:val="24"/>
          <w:szCs w:val="24"/>
        </w:rPr>
      </w:pPr>
      <w:r w:rsidRPr="00D25E0A">
        <w:rPr>
          <w:sz w:val="24"/>
          <w:szCs w:val="24"/>
        </w:rPr>
        <w:t>Bogotá</w:t>
      </w:r>
      <w:r w:rsidR="00080189">
        <w:rPr>
          <w:sz w:val="24"/>
          <w:szCs w:val="24"/>
        </w:rPr>
        <w:t>,</w:t>
      </w:r>
      <w:r w:rsidRPr="00D25E0A">
        <w:rPr>
          <w:sz w:val="24"/>
          <w:szCs w:val="24"/>
        </w:rPr>
        <w:t xml:space="preserve"> D.C., </w:t>
      </w:r>
      <w:r w:rsidR="00080189">
        <w:rPr>
          <w:sz w:val="24"/>
          <w:szCs w:val="24"/>
        </w:rPr>
        <w:t>dieci</w:t>
      </w:r>
      <w:r w:rsidR="00D3133D">
        <w:rPr>
          <w:sz w:val="24"/>
          <w:szCs w:val="24"/>
        </w:rPr>
        <w:t>nueve</w:t>
      </w:r>
      <w:r w:rsidR="00DC6CA6" w:rsidRPr="00D25E0A">
        <w:rPr>
          <w:sz w:val="24"/>
          <w:szCs w:val="24"/>
        </w:rPr>
        <w:t xml:space="preserve"> </w:t>
      </w:r>
      <w:r w:rsidR="0071486F" w:rsidRPr="00D25E0A">
        <w:rPr>
          <w:sz w:val="24"/>
          <w:szCs w:val="24"/>
        </w:rPr>
        <w:t>(</w:t>
      </w:r>
      <w:r w:rsidR="008D7B42">
        <w:rPr>
          <w:sz w:val="24"/>
          <w:szCs w:val="24"/>
        </w:rPr>
        <w:t>1</w:t>
      </w:r>
      <w:r w:rsidR="00D3133D">
        <w:rPr>
          <w:sz w:val="24"/>
          <w:szCs w:val="24"/>
        </w:rPr>
        <w:t>9</w:t>
      </w:r>
      <w:r w:rsidRPr="00D25E0A">
        <w:rPr>
          <w:sz w:val="24"/>
          <w:szCs w:val="24"/>
        </w:rPr>
        <w:t xml:space="preserve">) de </w:t>
      </w:r>
      <w:r w:rsidR="00080189">
        <w:rPr>
          <w:sz w:val="24"/>
          <w:szCs w:val="24"/>
        </w:rPr>
        <w:t>diciembre</w:t>
      </w:r>
      <w:r w:rsidR="00485227">
        <w:rPr>
          <w:sz w:val="24"/>
          <w:szCs w:val="24"/>
        </w:rPr>
        <w:t xml:space="preserve"> </w:t>
      </w:r>
      <w:r w:rsidR="00403D4F" w:rsidRPr="0026030A">
        <w:rPr>
          <w:sz w:val="24"/>
          <w:szCs w:val="24"/>
        </w:rPr>
        <w:t>de dos mil veinti</w:t>
      </w:r>
      <w:r w:rsidR="008D7B42">
        <w:rPr>
          <w:sz w:val="24"/>
          <w:szCs w:val="24"/>
        </w:rPr>
        <w:t>dós</w:t>
      </w:r>
      <w:r w:rsidR="00403D4F" w:rsidRPr="0026030A">
        <w:rPr>
          <w:sz w:val="24"/>
          <w:szCs w:val="24"/>
        </w:rPr>
        <w:t xml:space="preserve"> (202</w:t>
      </w:r>
      <w:r w:rsidR="008D7B42">
        <w:rPr>
          <w:sz w:val="24"/>
          <w:szCs w:val="24"/>
        </w:rPr>
        <w:t>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395BF610" w:rsidR="00066B29" w:rsidRPr="00027079" w:rsidRDefault="00066B29" w:rsidP="00FF5A7F">
      <w:pPr>
        <w:spacing w:line="276" w:lineRule="auto"/>
        <w:rPr>
          <w:b/>
          <w:sz w:val="22"/>
          <w:szCs w:val="24"/>
        </w:rPr>
      </w:pPr>
      <w:r w:rsidRPr="00027079">
        <w:rPr>
          <w:b/>
          <w:sz w:val="22"/>
          <w:szCs w:val="24"/>
        </w:rPr>
        <w:t>Radicación</w:t>
      </w:r>
      <w:r w:rsidRPr="00027079">
        <w:rPr>
          <w:b/>
          <w:bCs/>
          <w:sz w:val="22"/>
          <w:szCs w:val="24"/>
        </w:rPr>
        <w:t xml:space="preserve">: </w:t>
      </w:r>
      <w:r w:rsidR="00D3133D" w:rsidRPr="00D3133D">
        <w:rPr>
          <w:rFonts w:cs="Arial"/>
          <w:sz w:val="22"/>
          <w:szCs w:val="24"/>
        </w:rPr>
        <w:t>11001-03-15-000-2022-06734-00</w:t>
      </w:r>
    </w:p>
    <w:p w14:paraId="2D6E54A1" w14:textId="56A46117" w:rsidR="00500F4A" w:rsidRPr="00027079" w:rsidRDefault="000D0EC0" w:rsidP="00C94147">
      <w:pPr>
        <w:spacing w:line="276" w:lineRule="auto"/>
        <w:rPr>
          <w:sz w:val="22"/>
          <w:szCs w:val="24"/>
          <w:lang w:val="es-ES"/>
        </w:rPr>
      </w:pPr>
      <w:r w:rsidRPr="00027079">
        <w:rPr>
          <w:b/>
          <w:sz w:val="22"/>
          <w:szCs w:val="24"/>
        </w:rPr>
        <w:t>Accionante</w:t>
      </w:r>
      <w:r w:rsidR="00F52DA6" w:rsidRPr="00027079">
        <w:rPr>
          <w:b/>
          <w:bCs/>
          <w:sz w:val="22"/>
          <w:szCs w:val="24"/>
        </w:rPr>
        <w:t>:</w:t>
      </w:r>
      <w:r w:rsidR="00F52DA6" w:rsidRPr="00027079">
        <w:rPr>
          <w:sz w:val="22"/>
          <w:szCs w:val="24"/>
        </w:rPr>
        <w:t xml:space="preserve"> </w:t>
      </w:r>
      <w:r w:rsidR="00D3133D" w:rsidRPr="00D3133D">
        <w:rPr>
          <w:sz w:val="22"/>
          <w:szCs w:val="24"/>
        </w:rPr>
        <w:t xml:space="preserve">Elsa Dine Franco </w:t>
      </w:r>
      <w:proofErr w:type="spellStart"/>
      <w:r w:rsidR="00D3133D" w:rsidRPr="00D3133D">
        <w:rPr>
          <w:sz w:val="22"/>
          <w:szCs w:val="24"/>
        </w:rPr>
        <w:t>Inchima</w:t>
      </w:r>
      <w:proofErr w:type="spellEnd"/>
    </w:p>
    <w:p w14:paraId="6469E750" w14:textId="47169856" w:rsidR="0019424C" w:rsidRPr="00027079" w:rsidRDefault="00066B29" w:rsidP="00FF5A7F">
      <w:pPr>
        <w:spacing w:line="276" w:lineRule="auto"/>
        <w:rPr>
          <w:sz w:val="22"/>
          <w:szCs w:val="24"/>
        </w:rPr>
      </w:pPr>
      <w:r w:rsidRPr="00027079">
        <w:rPr>
          <w:b/>
          <w:sz w:val="22"/>
          <w:szCs w:val="24"/>
        </w:rPr>
        <w:t>Accionado</w:t>
      </w:r>
      <w:r w:rsidR="006669A4" w:rsidRPr="00027079">
        <w:rPr>
          <w:b/>
          <w:bCs/>
          <w:sz w:val="22"/>
          <w:szCs w:val="24"/>
        </w:rPr>
        <w:t>:</w:t>
      </w:r>
      <w:r w:rsidR="006669A4" w:rsidRPr="00027079">
        <w:rPr>
          <w:sz w:val="22"/>
          <w:szCs w:val="24"/>
        </w:rPr>
        <w:t xml:space="preserve"> </w:t>
      </w:r>
      <w:r w:rsidR="00D3133D">
        <w:rPr>
          <w:sz w:val="22"/>
          <w:szCs w:val="24"/>
        </w:rPr>
        <w:t xml:space="preserve">Juzgado Séptimo Administrativo de Popayán y </w:t>
      </w:r>
      <w:r w:rsidR="00080189" w:rsidRPr="00027079">
        <w:rPr>
          <w:sz w:val="22"/>
          <w:szCs w:val="24"/>
        </w:rPr>
        <w:t>Tribunal Administrativo de</w:t>
      </w:r>
      <w:r w:rsidR="00D3133D">
        <w:rPr>
          <w:sz w:val="22"/>
          <w:szCs w:val="24"/>
        </w:rPr>
        <w:t>l Cauca</w:t>
      </w:r>
    </w:p>
    <w:p w14:paraId="0FC727B3" w14:textId="00C56278" w:rsidR="00066B29" w:rsidRPr="00027079" w:rsidRDefault="00066B29" w:rsidP="00FF5A7F">
      <w:pPr>
        <w:spacing w:line="276" w:lineRule="auto"/>
        <w:rPr>
          <w:sz w:val="22"/>
          <w:szCs w:val="24"/>
        </w:rPr>
      </w:pPr>
      <w:r w:rsidRPr="00027079">
        <w:rPr>
          <w:b/>
          <w:sz w:val="22"/>
          <w:szCs w:val="24"/>
        </w:rPr>
        <w:t>Asunto</w:t>
      </w:r>
      <w:r w:rsidRPr="00027079">
        <w:rPr>
          <w:b/>
          <w:bCs/>
          <w:sz w:val="22"/>
          <w:szCs w:val="24"/>
        </w:rPr>
        <w:t xml:space="preserve">: </w:t>
      </w:r>
      <w:r w:rsidRPr="00027079">
        <w:rPr>
          <w:sz w:val="22"/>
          <w:szCs w:val="24"/>
        </w:rPr>
        <w:t xml:space="preserve">Acción de tutela </w:t>
      </w:r>
      <w:r w:rsidR="004174B4" w:rsidRPr="00027079">
        <w:rPr>
          <w:sz w:val="22"/>
          <w:szCs w:val="24"/>
        </w:rPr>
        <w:t>–</w:t>
      </w:r>
      <w:r w:rsidRPr="00027079">
        <w:rPr>
          <w:sz w:val="22"/>
          <w:szCs w:val="24"/>
        </w:rPr>
        <w:t xml:space="preserve"> Auto admisorio </w:t>
      </w:r>
    </w:p>
    <w:p w14:paraId="7EA3D50A" w14:textId="77777777" w:rsidR="00C32E3E" w:rsidRDefault="00C32E3E" w:rsidP="00FF5A7F">
      <w:pPr>
        <w:spacing w:line="360" w:lineRule="auto"/>
        <w:jc w:val="center"/>
        <w:rPr>
          <w:b/>
          <w:sz w:val="24"/>
          <w:szCs w:val="24"/>
        </w:rPr>
      </w:pPr>
    </w:p>
    <w:p w14:paraId="55BDB008" w14:textId="56F0C3A2" w:rsidR="00E71CA9" w:rsidRDefault="00027079" w:rsidP="00E71CA9">
      <w:pPr>
        <w:spacing w:line="360" w:lineRule="auto"/>
        <w:rPr>
          <w:iCs/>
          <w:sz w:val="24"/>
          <w:szCs w:val="24"/>
        </w:rPr>
      </w:pPr>
      <w:r>
        <w:rPr>
          <w:sz w:val="24"/>
          <w:szCs w:val="24"/>
          <w:shd w:val="clear" w:color="auto" w:fill="FFFFFF" w:themeFill="background1"/>
        </w:rPr>
        <w:t xml:space="preserve">1.- </w:t>
      </w:r>
      <w:r w:rsidR="00066B29" w:rsidRPr="003F7E55">
        <w:rPr>
          <w:sz w:val="24"/>
          <w:szCs w:val="24"/>
          <w:shd w:val="clear" w:color="auto" w:fill="FFFFFF" w:themeFill="background1"/>
        </w:rPr>
        <w:t xml:space="preserve">El suscrito </w:t>
      </w:r>
      <w:r w:rsidR="00A65EF6" w:rsidRPr="003F7E55">
        <w:rPr>
          <w:sz w:val="24"/>
          <w:szCs w:val="24"/>
          <w:shd w:val="clear" w:color="auto" w:fill="FFFFFF" w:themeFill="background1"/>
        </w:rPr>
        <w:t xml:space="preserve">consejero ponente </w:t>
      </w:r>
      <w:r w:rsidR="00066B29" w:rsidRPr="003F7E55">
        <w:rPr>
          <w:sz w:val="24"/>
          <w:szCs w:val="24"/>
          <w:shd w:val="clear" w:color="auto" w:fill="FFFFFF" w:themeFill="background1"/>
        </w:rPr>
        <w:t>decide sobre la admisión de la acción de tutela</w:t>
      </w:r>
      <w:r w:rsidR="00FF5A7F" w:rsidRPr="003F7E55">
        <w:rPr>
          <w:sz w:val="24"/>
          <w:szCs w:val="24"/>
          <w:shd w:val="clear" w:color="auto" w:fill="FFFFFF" w:themeFill="background1"/>
          <w:vertAlign w:val="superscript"/>
        </w:rPr>
        <w:footnoteReference w:id="1"/>
      </w:r>
      <w:r w:rsidR="00066B29" w:rsidRPr="003F7E55">
        <w:rPr>
          <w:sz w:val="24"/>
          <w:szCs w:val="24"/>
          <w:shd w:val="clear" w:color="auto" w:fill="FFFFFF" w:themeFill="background1"/>
        </w:rPr>
        <w:t xml:space="preserve"> presentad</w:t>
      </w:r>
      <w:r w:rsidR="000F5B3E" w:rsidRPr="003F7E55">
        <w:rPr>
          <w:sz w:val="24"/>
          <w:szCs w:val="24"/>
          <w:shd w:val="clear" w:color="auto" w:fill="FFFFFF" w:themeFill="background1"/>
        </w:rPr>
        <w:t>a</w:t>
      </w:r>
      <w:r w:rsidR="00B21DD0" w:rsidRPr="003F7E55">
        <w:rPr>
          <w:sz w:val="24"/>
          <w:szCs w:val="24"/>
          <w:shd w:val="clear" w:color="auto" w:fill="FFFFFF" w:themeFill="background1"/>
        </w:rPr>
        <w:t xml:space="preserve"> </w:t>
      </w:r>
      <w:r w:rsidR="00066B29" w:rsidRPr="003F7E55">
        <w:rPr>
          <w:sz w:val="24"/>
          <w:szCs w:val="24"/>
          <w:shd w:val="clear" w:color="auto" w:fill="FFFFFF" w:themeFill="background1"/>
        </w:rPr>
        <w:t>por</w:t>
      </w:r>
      <w:r w:rsidR="000A0C1E" w:rsidRPr="003F7E55">
        <w:rPr>
          <w:sz w:val="24"/>
          <w:szCs w:val="24"/>
          <w:shd w:val="clear" w:color="auto" w:fill="FFFFFF" w:themeFill="background1"/>
        </w:rPr>
        <w:t xml:space="preserve"> </w:t>
      </w:r>
      <w:r w:rsidR="00E71CA9" w:rsidRPr="00E71CA9">
        <w:rPr>
          <w:sz w:val="24"/>
          <w:szCs w:val="24"/>
        </w:rPr>
        <w:t xml:space="preserve">Elsa Dine Franco </w:t>
      </w:r>
      <w:proofErr w:type="spellStart"/>
      <w:r w:rsidR="00E71CA9" w:rsidRPr="00E71CA9">
        <w:rPr>
          <w:sz w:val="24"/>
          <w:szCs w:val="24"/>
        </w:rPr>
        <w:t>Inchima</w:t>
      </w:r>
      <w:proofErr w:type="spellEnd"/>
      <w:r w:rsidR="00500F4A" w:rsidRPr="003F7E55">
        <w:rPr>
          <w:sz w:val="24"/>
          <w:szCs w:val="24"/>
          <w:shd w:val="clear" w:color="auto" w:fill="FFFFFF" w:themeFill="background1"/>
        </w:rPr>
        <w:t xml:space="preserve">, </w:t>
      </w:r>
      <w:r>
        <w:rPr>
          <w:sz w:val="24"/>
          <w:szCs w:val="24"/>
          <w:shd w:val="clear" w:color="auto" w:fill="FFFFFF" w:themeFill="background1"/>
        </w:rPr>
        <w:t>en nombre propio</w:t>
      </w:r>
      <w:r w:rsidR="00500F4A" w:rsidRPr="003F7E55">
        <w:rPr>
          <w:sz w:val="24"/>
          <w:szCs w:val="24"/>
          <w:shd w:val="clear" w:color="auto" w:fill="FFFFFF" w:themeFill="background1"/>
        </w:rPr>
        <w:t xml:space="preserve">, </w:t>
      </w:r>
      <w:r w:rsidR="00061087" w:rsidRPr="003F7E55">
        <w:rPr>
          <w:sz w:val="24"/>
          <w:szCs w:val="24"/>
        </w:rPr>
        <w:t>en procura de la protección de su derecho fundamental</w:t>
      </w:r>
      <w:r w:rsidR="00E71CA9">
        <w:rPr>
          <w:sz w:val="24"/>
          <w:szCs w:val="24"/>
        </w:rPr>
        <w:t xml:space="preserve"> al debido proceso</w:t>
      </w:r>
      <w:r>
        <w:rPr>
          <w:sz w:val="24"/>
          <w:szCs w:val="24"/>
        </w:rPr>
        <w:t xml:space="preserve">, que </w:t>
      </w:r>
      <w:r w:rsidR="00061087" w:rsidRPr="003F7E55">
        <w:rPr>
          <w:iCs/>
          <w:sz w:val="24"/>
          <w:szCs w:val="24"/>
        </w:rPr>
        <w:t>estima transgredid</w:t>
      </w:r>
      <w:r>
        <w:rPr>
          <w:iCs/>
          <w:sz w:val="24"/>
          <w:szCs w:val="24"/>
        </w:rPr>
        <w:t xml:space="preserve">o por </w:t>
      </w:r>
      <w:r w:rsidR="00E71CA9">
        <w:rPr>
          <w:iCs/>
          <w:sz w:val="24"/>
          <w:szCs w:val="24"/>
        </w:rPr>
        <w:t xml:space="preserve">las sentencias proferidas el 30 de noviembre de 2020 por </w:t>
      </w:r>
      <w:r w:rsidR="00E71CA9" w:rsidRPr="003F7E55">
        <w:rPr>
          <w:iCs/>
          <w:sz w:val="24"/>
          <w:szCs w:val="24"/>
        </w:rPr>
        <w:t xml:space="preserve">el </w:t>
      </w:r>
      <w:r w:rsidR="00E71CA9" w:rsidRPr="00E71CA9">
        <w:rPr>
          <w:iCs/>
          <w:sz w:val="24"/>
          <w:szCs w:val="24"/>
        </w:rPr>
        <w:t xml:space="preserve">Juzgado Séptimo Administrativo de Popayán </w:t>
      </w:r>
      <w:r w:rsidR="00E71CA9">
        <w:rPr>
          <w:iCs/>
          <w:sz w:val="24"/>
          <w:szCs w:val="24"/>
        </w:rPr>
        <w:t>y el 16 de junio de 2022 por</w:t>
      </w:r>
      <w:r w:rsidR="00E71CA9" w:rsidRPr="00E71CA9">
        <w:rPr>
          <w:iCs/>
          <w:sz w:val="24"/>
          <w:szCs w:val="24"/>
        </w:rPr>
        <w:t xml:space="preserve"> </w:t>
      </w:r>
      <w:r w:rsidR="00E71CA9">
        <w:rPr>
          <w:iCs/>
          <w:sz w:val="24"/>
          <w:szCs w:val="24"/>
        </w:rPr>
        <w:t xml:space="preserve">el </w:t>
      </w:r>
      <w:r w:rsidR="00E71CA9" w:rsidRPr="00E71CA9">
        <w:rPr>
          <w:iCs/>
          <w:sz w:val="24"/>
          <w:szCs w:val="24"/>
        </w:rPr>
        <w:t>Tribunal Administrativo del Cauca</w:t>
      </w:r>
      <w:r w:rsidR="00E71CA9">
        <w:rPr>
          <w:iCs/>
          <w:sz w:val="24"/>
          <w:szCs w:val="24"/>
        </w:rPr>
        <w:t>,</w:t>
      </w:r>
      <w:r>
        <w:rPr>
          <w:iCs/>
          <w:sz w:val="24"/>
          <w:szCs w:val="24"/>
        </w:rPr>
        <w:t xml:space="preserve"> en</w:t>
      </w:r>
      <w:r w:rsidR="00E71CA9">
        <w:rPr>
          <w:iCs/>
          <w:sz w:val="24"/>
          <w:szCs w:val="24"/>
        </w:rPr>
        <w:t xml:space="preserve"> el medio de control de nulidad y restablecimiento del derecho </w:t>
      </w:r>
      <w:r w:rsidR="00E71CA9" w:rsidRPr="007E0C28">
        <w:rPr>
          <w:rFonts w:cs="Arial"/>
          <w:sz w:val="24"/>
          <w:szCs w:val="24"/>
          <w:lang w:val="es-ES_tradnl" w:eastAsia="es-ES"/>
        </w:rPr>
        <w:t xml:space="preserve">con radicado núm. </w:t>
      </w:r>
      <w:r w:rsidR="00E71CA9" w:rsidRPr="00E71CA9">
        <w:rPr>
          <w:rFonts w:cs="Arial"/>
          <w:sz w:val="24"/>
          <w:szCs w:val="24"/>
          <w:lang w:eastAsia="es-ES"/>
        </w:rPr>
        <w:t>19001</w:t>
      </w:r>
      <w:r w:rsidR="00E71CA9">
        <w:rPr>
          <w:rFonts w:cs="Arial"/>
          <w:sz w:val="24"/>
          <w:szCs w:val="24"/>
          <w:lang w:eastAsia="es-ES"/>
        </w:rPr>
        <w:t>-</w:t>
      </w:r>
      <w:r w:rsidR="00E71CA9" w:rsidRPr="00E71CA9">
        <w:rPr>
          <w:rFonts w:cs="Arial"/>
          <w:sz w:val="24"/>
          <w:szCs w:val="24"/>
          <w:lang w:eastAsia="es-ES"/>
        </w:rPr>
        <w:t>3333</w:t>
      </w:r>
      <w:r w:rsidR="00E71CA9">
        <w:rPr>
          <w:rFonts w:cs="Arial"/>
          <w:sz w:val="24"/>
          <w:szCs w:val="24"/>
          <w:lang w:eastAsia="es-ES"/>
        </w:rPr>
        <w:t>-</w:t>
      </w:r>
      <w:r w:rsidR="00E71CA9" w:rsidRPr="00E71CA9">
        <w:rPr>
          <w:rFonts w:cs="Arial"/>
          <w:sz w:val="24"/>
          <w:szCs w:val="24"/>
          <w:lang w:eastAsia="es-ES"/>
        </w:rPr>
        <w:t>007</w:t>
      </w:r>
      <w:r w:rsidR="00E71CA9">
        <w:rPr>
          <w:rFonts w:cs="Arial"/>
          <w:sz w:val="24"/>
          <w:szCs w:val="24"/>
          <w:lang w:eastAsia="es-ES"/>
        </w:rPr>
        <w:t>-</w:t>
      </w:r>
      <w:r w:rsidR="00E71CA9" w:rsidRPr="00E71CA9">
        <w:rPr>
          <w:rFonts w:cs="Arial"/>
          <w:sz w:val="24"/>
          <w:szCs w:val="24"/>
          <w:lang w:eastAsia="es-ES"/>
        </w:rPr>
        <w:t>2019</w:t>
      </w:r>
      <w:r w:rsidR="00E71CA9">
        <w:rPr>
          <w:rFonts w:cs="Arial"/>
          <w:sz w:val="24"/>
          <w:szCs w:val="24"/>
          <w:lang w:eastAsia="es-ES"/>
        </w:rPr>
        <w:t>-</w:t>
      </w:r>
      <w:r w:rsidR="00E71CA9" w:rsidRPr="00E71CA9">
        <w:rPr>
          <w:rFonts w:cs="Arial"/>
          <w:sz w:val="24"/>
          <w:szCs w:val="24"/>
          <w:lang w:eastAsia="es-ES"/>
        </w:rPr>
        <w:t xml:space="preserve"> 00085</w:t>
      </w:r>
      <w:r w:rsidR="00E71CA9">
        <w:rPr>
          <w:rFonts w:cs="Arial"/>
          <w:sz w:val="24"/>
          <w:szCs w:val="24"/>
          <w:lang w:eastAsia="es-ES"/>
        </w:rPr>
        <w:t>-</w:t>
      </w:r>
      <w:r w:rsidR="00E71CA9" w:rsidRPr="00E71CA9">
        <w:rPr>
          <w:rFonts w:cs="Arial"/>
          <w:sz w:val="24"/>
          <w:szCs w:val="24"/>
          <w:lang w:eastAsia="es-ES"/>
        </w:rPr>
        <w:t>00</w:t>
      </w:r>
      <w:r w:rsidR="00E71CA9">
        <w:rPr>
          <w:rFonts w:cs="Arial"/>
          <w:sz w:val="24"/>
          <w:szCs w:val="24"/>
          <w:lang w:eastAsia="es-ES"/>
        </w:rPr>
        <w:t>/01</w:t>
      </w:r>
      <w:r w:rsidR="00E71CA9">
        <w:rPr>
          <w:rFonts w:cs="Arial"/>
          <w:sz w:val="24"/>
          <w:szCs w:val="24"/>
          <w:lang w:val="es-ES_tradnl" w:eastAsia="es-ES"/>
        </w:rPr>
        <w:t xml:space="preserve">, en tanto </w:t>
      </w:r>
      <w:r w:rsidR="00E71CA9">
        <w:rPr>
          <w:iCs/>
          <w:sz w:val="24"/>
          <w:szCs w:val="24"/>
        </w:rPr>
        <w:t>omitieron la Resolución núm. 15464 del 11 de diciembre de 2019 que otorgaba la sustitución de asignación de retiro.</w:t>
      </w:r>
    </w:p>
    <w:p w14:paraId="4058CD9C" w14:textId="75AFD38E" w:rsidR="000F086C" w:rsidRDefault="000F086C" w:rsidP="003F7E55">
      <w:pPr>
        <w:shd w:val="clear" w:color="auto" w:fill="FFFFFF" w:themeFill="background1"/>
        <w:spacing w:line="360" w:lineRule="auto"/>
        <w:rPr>
          <w:iCs/>
          <w:sz w:val="24"/>
          <w:szCs w:val="24"/>
        </w:rPr>
      </w:pPr>
    </w:p>
    <w:p w14:paraId="71BFF19D" w14:textId="45E075A0" w:rsidR="00ED1511" w:rsidRDefault="00027079" w:rsidP="00A42C77">
      <w:pPr>
        <w:spacing w:line="360" w:lineRule="auto"/>
        <w:rPr>
          <w:rFonts w:cs="Arial"/>
          <w:sz w:val="24"/>
          <w:szCs w:val="24"/>
        </w:rPr>
      </w:pPr>
      <w:r>
        <w:rPr>
          <w:rFonts w:cs="Arial"/>
          <w:sz w:val="24"/>
          <w:szCs w:val="24"/>
        </w:rPr>
        <w:t xml:space="preserve">2.- </w:t>
      </w:r>
      <w:r w:rsidR="00284B89">
        <w:rPr>
          <w:rFonts w:cs="Arial"/>
          <w:sz w:val="24"/>
          <w:szCs w:val="24"/>
        </w:rPr>
        <w:t>Se considera que esta Subsección es competente para conocer y fallar la presente solicitud de amparo de conformidad con lo establecido en los artículos 86 de la Constitución</w:t>
      </w:r>
      <w:r w:rsidR="00284B89">
        <w:rPr>
          <w:rFonts w:cs="Arial"/>
          <w:sz w:val="24"/>
          <w:szCs w:val="24"/>
          <w:vertAlign w:val="superscript"/>
        </w:rPr>
        <w:footnoteReference w:id="2"/>
      </w:r>
      <w:r w:rsidR="00284B89">
        <w:rPr>
          <w:rFonts w:cs="Arial"/>
          <w:sz w:val="24"/>
          <w:szCs w:val="24"/>
        </w:rPr>
        <w:t>, 37 del Decreto Ley 2591 de 1991</w:t>
      </w:r>
      <w:r w:rsidR="0076546E">
        <w:rPr>
          <w:rFonts w:cs="Arial"/>
          <w:sz w:val="24"/>
          <w:szCs w:val="24"/>
          <w:vertAlign w:val="superscript"/>
        </w:rPr>
        <w:footnoteReference w:id="3"/>
      </w:r>
      <w:r w:rsidR="00284B89">
        <w:rPr>
          <w:rFonts w:cs="Arial"/>
          <w:sz w:val="24"/>
          <w:szCs w:val="24"/>
        </w:rPr>
        <w:t xml:space="preserve"> y 13 del </w:t>
      </w:r>
      <w:r w:rsidR="00284B89" w:rsidRPr="00DE54D5">
        <w:rPr>
          <w:rFonts w:cs="Arial"/>
          <w:sz w:val="24"/>
          <w:szCs w:val="24"/>
        </w:rPr>
        <w:t xml:space="preserve">Acuerdo </w:t>
      </w:r>
      <w:r w:rsidR="00284B89">
        <w:rPr>
          <w:rFonts w:cs="Arial"/>
          <w:sz w:val="24"/>
          <w:szCs w:val="24"/>
        </w:rPr>
        <w:t xml:space="preserve">080 de 2019 </w:t>
      </w:r>
      <w:r w:rsidR="00284B89" w:rsidRPr="00DE54D5">
        <w:rPr>
          <w:rFonts w:cs="Arial"/>
          <w:sz w:val="24"/>
          <w:szCs w:val="24"/>
        </w:rPr>
        <w:t>de</w:t>
      </w:r>
      <w:r w:rsidR="00284B89">
        <w:rPr>
          <w:rFonts w:cs="Arial"/>
          <w:sz w:val="24"/>
          <w:szCs w:val="24"/>
        </w:rPr>
        <w:t xml:space="preserve"> la</w:t>
      </w:r>
      <w:r w:rsidR="00284B89" w:rsidRPr="00DE54D5">
        <w:rPr>
          <w:rFonts w:cs="Arial"/>
          <w:sz w:val="24"/>
          <w:szCs w:val="24"/>
        </w:rPr>
        <w:t xml:space="preserve"> Sala Plena del Consejo de Estado</w:t>
      </w:r>
      <w:r w:rsidR="0076546E">
        <w:rPr>
          <w:rStyle w:val="Refdenotaalpie"/>
          <w:rFonts w:cs="Arial"/>
          <w:sz w:val="24"/>
          <w:szCs w:val="24"/>
        </w:rPr>
        <w:footnoteReference w:id="4"/>
      </w:r>
      <w:r w:rsidR="005D4758">
        <w:rPr>
          <w:rFonts w:cs="Arial"/>
          <w:sz w:val="24"/>
          <w:szCs w:val="24"/>
        </w:rPr>
        <w:t xml:space="preserve">. </w:t>
      </w:r>
    </w:p>
    <w:p w14:paraId="7313DB46" w14:textId="77777777" w:rsidR="00027079" w:rsidRDefault="00027079" w:rsidP="00A42C77">
      <w:pPr>
        <w:spacing w:line="360" w:lineRule="auto"/>
        <w:rPr>
          <w:rFonts w:cs="Arial"/>
          <w:sz w:val="24"/>
          <w:szCs w:val="24"/>
        </w:rPr>
      </w:pPr>
    </w:p>
    <w:p w14:paraId="5C2CAC28" w14:textId="56D003C4" w:rsidR="00FA22B0" w:rsidRPr="005D4758" w:rsidRDefault="00027079" w:rsidP="00A42C77">
      <w:pPr>
        <w:spacing w:line="360" w:lineRule="auto"/>
        <w:rPr>
          <w:rFonts w:cs="Arial"/>
          <w:sz w:val="24"/>
          <w:szCs w:val="24"/>
        </w:rPr>
      </w:pPr>
      <w:r>
        <w:rPr>
          <w:rFonts w:eastAsia="Times New Roman" w:cs="Arial"/>
          <w:sz w:val="24"/>
          <w:szCs w:val="24"/>
          <w:lang w:eastAsia="es-CO"/>
        </w:rPr>
        <w:t xml:space="preserve">3.- </w:t>
      </w:r>
      <w:r w:rsidR="00A42C77" w:rsidRPr="00E06046">
        <w:rPr>
          <w:rFonts w:eastAsia="Times New Roman" w:cs="Arial"/>
          <w:sz w:val="24"/>
          <w:szCs w:val="24"/>
          <w:lang w:eastAsia="es-CO"/>
        </w:rPr>
        <w:t xml:space="preserve">Así mismo, el Despacho encuentra que se reúnen los requisitos de forma exigidos en el artículo 14 del Decreto Ley 2591 de 1991 y </w:t>
      </w:r>
      <w:r w:rsidR="00A42C77" w:rsidRPr="00920695">
        <w:rPr>
          <w:rFonts w:eastAsia="Times New Roman" w:cs="Arial"/>
          <w:sz w:val="24"/>
          <w:szCs w:val="24"/>
          <w:lang w:eastAsia="es-CO"/>
        </w:rPr>
        <w:t>procede a admitir la acción</w:t>
      </w:r>
      <w:r w:rsidR="00A42C77" w:rsidRPr="00E06046">
        <w:rPr>
          <w:rFonts w:eastAsia="Times New Roman" w:cs="Arial"/>
          <w:sz w:val="24"/>
          <w:szCs w:val="24"/>
          <w:lang w:eastAsia="es-CO"/>
        </w:rPr>
        <w:t xml:space="preserve"> de tutela interpuesta</w:t>
      </w:r>
      <w:r w:rsidR="00284B89">
        <w:rPr>
          <w:sz w:val="24"/>
          <w:szCs w:val="24"/>
        </w:rPr>
        <w:t xml:space="preserve">. </w:t>
      </w:r>
    </w:p>
    <w:p w14:paraId="5FB31BBD" w14:textId="1A4CF4A2" w:rsidR="0001357E" w:rsidRDefault="0001357E" w:rsidP="00C86449">
      <w:pPr>
        <w:tabs>
          <w:tab w:val="left" w:pos="3041"/>
        </w:tabs>
        <w:spacing w:line="360" w:lineRule="auto"/>
        <w:rPr>
          <w:rFonts w:eastAsia="Times New Roman" w:cs="Arial"/>
          <w:sz w:val="24"/>
          <w:szCs w:val="24"/>
          <w:lang w:eastAsia="es-CO"/>
        </w:rPr>
      </w:pPr>
    </w:p>
    <w:p w14:paraId="06FA9A65" w14:textId="5142F6C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5701CACA" w14:textId="4F0D685F" w:rsidR="00060808" w:rsidRDefault="00060808" w:rsidP="00060808">
      <w:pPr>
        <w:spacing w:line="360" w:lineRule="auto"/>
        <w:rPr>
          <w:rFonts w:cs="Arial"/>
          <w:sz w:val="24"/>
          <w:szCs w:val="24"/>
        </w:rPr>
      </w:pPr>
    </w:p>
    <w:p w14:paraId="5069D7E8" w14:textId="078CBF7E" w:rsidR="005E1CEF" w:rsidRDefault="005E1CEF" w:rsidP="00060808">
      <w:pPr>
        <w:spacing w:line="360" w:lineRule="auto"/>
        <w:rPr>
          <w:rFonts w:cs="Arial"/>
          <w:sz w:val="24"/>
          <w:szCs w:val="24"/>
        </w:rPr>
      </w:pPr>
    </w:p>
    <w:p w14:paraId="3D9B00F1" w14:textId="77777777" w:rsidR="005E1CEF" w:rsidRDefault="005E1CEF" w:rsidP="00060808">
      <w:pPr>
        <w:spacing w:line="360" w:lineRule="auto"/>
        <w:rPr>
          <w:rFonts w:cs="Arial"/>
          <w:sz w:val="24"/>
          <w:szCs w:val="24"/>
        </w:rPr>
      </w:pPr>
    </w:p>
    <w:p w14:paraId="7ACD86C3" w14:textId="2A097E2D" w:rsidR="00060808" w:rsidRPr="0026030A" w:rsidRDefault="00060808" w:rsidP="00060808">
      <w:pPr>
        <w:spacing w:line="360" w:lineRule="auto"/>
        <w:jc w:val="center"/>
        <w:rPr>
          <w:rFonts w:cs="Arial"/>
          <w:b/>
          <w:sz w:val="24"/>
          <w:szCs w:val="24"/>
        </w:rPr>
      </w:pPr>
      <w:r w:rsidRPr="0026030A">
        <w:rPr>
          <w:rFonts w:cs="Arial"/>
          <w:b/>
          <w:sz w:val="24"/>
          <w:szCs w:val="24"/>
        </w:rPr>
        <w:lastRenderedPageBreak/>
        <w:t>RESUELVE</w:t>
      </w:r>
    </w:p>
    <w:p w14:paraId="39B7EFCF" w14:textId="77777777" w:rsidR="00060808" w:rsidRPr="0026030A" w:rsidRDefault="00060808" w:rsidP="00060808">
      <w:pPr>
        <w:spacing w:line="360" w:lineRule="auto"/>
        <w:jc w:val="center"/>
        <w:rPr>
          <w:rFonts w:cs="Arial"/>
          <w:b/>
          <w:sz w:val="24"/>
          <w:szCs w:val="24"/>
        </w:rPr>
      </w:pPr>
    </w:p>
    <w:p w14:paraId="027009F6" w14:textId="2799EB3E" w:rsidR="001F3994" w:rsidRDefault="00060808" w:rsidP="00682AC9">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pr</w:t>
      </w:r>
      <w:r w:rsidR="00284B89">
        <w:rPr>
          <w:rFonts w:cs="Arial"/>
          <w:sz w:val="24"/>
          <w:szCs w:val="24"/>
        </w:rPr>
        <w:t>omovida</w:t>
      </w:r>
      <w:r w:rsidR="008A40DA" w:rsidRPr="000D7A24">
        <w:rPr>
          <w:rFonts w:cs="Arial"/>
          <w:sz w:val="24"/>
          <w:szCs w:val="24"/>
        </w:rPr>
        <w:t xml:space="preserve"> </w:t>
      </w:r>
      <w:r w:rsidR="0021339F" w:rsidRPr="00E06046">
        <w:rPr>
          <w:rFonts w:eastAsia="Times New Roman" w:cs="Arial"/>
          <w:sz w:val="24"/>
          <w:szCs w:val="24"/>
          <w:lang w:eastAsia="es-CO"/>
        </w:rPr>
        <w:t>por</w:t>
      </w:r>
      <w:r w:rsidR="00EB0E7E">
        <w:rPr>
          <w:rFonts w:eastAsia="Times New Roman" w:cs="Arial"/>
          <w:sz w:val="24"/>
          <w:szCs w:val="24"/>
          <w:lang w:eastAsia="es-CO"/>
        </w:rPr>
        <w:t xml:space="preserve"> </w:t>
      </w:r>
      <w:r w:rsidR="00861AF4" w:rsidRPr="00E71CA9">
        <w:rPr>
          <w:sz w:val="24"/>
          <w:szCs w:val="24"/>
        </w:rPr>
        <w:t xml:space="preserve">Elsa Dine Franco </w:t>
      </w:r>
      <w:proofErr w:type="spellStart"/>
      <w:r w:rsidR="00861AF4" w:rsidRPr="00E71CA9">
        <w:rPr>
          <w:sz w:val="24"/>
          <w:szCs w:val="24"/>
        </w:rPr>
        <w:t>Inchima</w:t>
      </w:r>
      <w:proofErr w:type="spellEnd"/>
      <w:r w:rsidR="00861AF4" w:rsidRPr="00D50EAA">
        <w:rPr>
          <w:sz w:val="24"/>
          <w:szCs w:val="24"/>
        </w:rPr>
        <w:t xml:space="preserve"> </w:t>
      </w:r>
      <w:r w:rsidR="00D65CA9" w:rsidRPr="00D50EAA">
        <w:rPr>
          <w:sz w:val="24"/>
          <w:szCs w:val="24"/>
        </w:rPr>
        <w:t xml:space="preserve">en contra </w:t>
      </w:r>
      <w:r w:rsidR="00D65CA9">
        <w:rPr>
          <w:sz w:val="24"/>
          <w:szCs w:val="24"/>
        </w:rPr>
        <w:t>de</w:t>
      </w:r>
      <w:r w:rsidR="002D4EA0">
        <w:rPr>
          <w:sz w:val="24"/>
          <w:szCs w:val="24"/>
        </w:rPr>
        <w:t xml:space="preserve">l </w:t>
      </w:r>
      <w:r w:rsidR="00861AF4" w:rsidRPr="00861AF4">
        <w:rPr>
          <w:sz w:val="24"/>
          <w:szCs w:val="24"/>
        </w:rPr>
        <w:t xml:space="preserve">Juzgado Séptimo Administrativo de Popayán y </w:t>
      </w:r>
      <w:r w:rsidR="00861AF4">
        <w:rPr>
          <w:sz w:val="24"/>
          <w:szCs w:val="24"/>
        </w:rPr>
        <w:t xml:space="preserve">el </w:t>
      </w:r>
      <w:r w:rsidR="00861AF4" w:rsidRPr="00861AF4">
        <w:rPr>
          <w:sz w:val="24"/>
          <w:szCs w:val="24"/>
        </w:rPr>
        <w:t>Tribunal Administrativo del Cauca</w:t>
      </w:r>
      <w:r w:rsidR="00027079">
        <w:rPr>
          <w:sz w:val="24"/>
          <w:szCs w:val="24"/>
        </w:rPr>
        <w:t>.</w:t>
      </w:r>
    </w:p>
    <w:p w14:paraId="0A77CD18" w14:textId="77777777" w:rsidR="00060808" w:rsidRPr="0026030A" w:rsidRDefault="00060808" w:rsidP="00060808">
      <w:pPr>
        <w:spacing w:line="360" w:lineRule="auto"/>
        <w:rPr>
          <w:rFonts w:cs="Arial"/>
          <w:sz w:val="24"/>
          <w:szCs w:val="24"/>
        </w:rPr>
      </w:pPr>
    </w:p>
    <w:p w14:paraId="1106F492" w14:textId="7CE79596" w:rsidR="00682AC9" w:rsidRPr="005D4758" w:rsidRDefault="00060808" w:rsidP="00682AC9">
      <w:pPr>
        <w:spacing w:line="360" w:lineRule="auto"/>
        <w:rPr>
          <w:sz w:val="24"/>
          <w:szCs w:val="24"/>
        </w:rPr>
      </w:pPr>
      <w:r w:rsidRPr="0026030A">
        <w:rPr>
          <w:b/>
          <w:sz w:val="24"/>
          <w:szCs w:val="24"/>
        </w:rPr>
        <w:t xml:space="preserve">SEGUNDO: </w:t>
      </w:r>
      <w:r w:rsidR="00D65CA9" w:rsidRPr="0026030A">
        <w:rPr>
          <w:b/>
          <w:sz w:val="24"/>
          <w:szCs w:val="24"/>
        </w:rPr>
        <w:t>NOTIFICAR</w:t>
      </w:r>
      <w:r w:rsidR="00682AC9" w:rsidRPr="0026030A">
        <w:rPr>
          <w:sz w:val="24"/>
          <w:szCs w:val="24"/>
        </w:rPr>
        <w:t>,</w:t>
      </w:r>
      <w:r w:rsidR="00682AC9" w:rsidRPr="0026030A">
        <w:rPr>
          <w:b/>
          <w:sz w:val="24"/>
          <w:szCs w:val="24"/>
        </w:rPr>
        <w:t xml:space="preserve"> </w:t>
      </w:r>
      <w:r w:rsidR="00682AC9" w:rsidRPr="0026030A">
        <w:rPr>
          <w:sz w:val="24"/>
          <w:szCs w:val="24"/>
        </w:rPr>
        <w:t xml:space="preserve">mediante oficio, </w:t>
      </w:r>
      <w:r w:rsidR="00EB0E7E">
        <w:rPr>
          <w:sz w:val="24"/>
          <w:szCs w:val="24"/>
        </w:rPr>
        <w:t>a</w:t>
      </w:r>
      <w:r w:rsidR="00861AF4">
        <w:rPr>
          <w:sz w:val="24"/>
          <w:szCs w:val="24"/>
        </w:rPr>
        <w:t xml:space="preserve"> </w:t>
      </w:r>
      <w:r w:rsidR="00027079">
        <w:rPr>
          <w:sz w:val="24"/>
          <w:szCs w:val="24"/>
        </w:rPr>
        <w:t>l</w:t>
      </w:r>
      <w:r w:rsidR="00861AF4">
        <w:rPr>
          <w:sz w:val="24"/>
          <w:szCs w:val="24"/>
        </w:rPr>
        <w:t xml:space="preserve">a Juez </w:t>
      </w:r>
      <w:proofErr w:type="spellStart"/>
      <w:r w:rsidR="00861AF4">
        <w:rPr>
          <w:sz w:val="24"/>
          <w:szCs w:val="24"/>
        </w:rPr>
        <w:t>Yenny</w:t>
      </w:r>
      <w:proofErr w:type="spellEnd"/>
      <w:r w:rsidR="00861AF4">
        <w:rPr>
          <w:sz w:val="24"/>
          <w:szCs w:val="24"/>
        </w:rPr>
        <w:t xml:space="preserve"> López Alegría y al magistrado David Fernando Ramírez</w:t>
      </w:r>
      <w:r w:rsidR="00027079">
        <w:rPr>
          <w:sz w:val="24"/>
          <w:szCs w:val="24"/>
        </w:rPr>
        <w:t xml:space="preserve"> </w:t>
      </w:r>
      <w:r w:rsidR="00861AF4">
        <w:rPr>
          <w:sz w:val="24"/>
          <w:szCs w:val="24"/>
        </w:rPr>
        <w:t xml:space="preserve">Fajardo, ponentes de las decisiones objeto de reproche del proceso de nulidad y </w:t>
      </w:r>
      <w:r w:rsidR="00861AF4">
        <w:rPr>
          <w:iCs/>
          <w:sz w:val="24"/>
          <w:szCs w:val="24"/>
        </w:rPr>
        <w:t xml:space="preserve">restablecimiento del derecho </w:t>
      </w:r>
      <w:r w:rsidR="00861AF4" w:rsidRPr="007E0C28">
        <w:rPr>
          <w:rFonts w:cs="Arial"/>
          <w:sz w:val="24"/>
          <w:szCs w:val="24"/>
          <w:lang w:val="es-ES_tradnl" w:eastAsia="es-ES"/>
        </w:rPr>
        <w:t xml:space="preserve">con radicado núm. </w:t>
      </w:r>
      <w:r w:rsidR="00861AF4" w:rsidRPr="00E71CA9">
        <w:rPr>
          <w:rFonts w:cs="Arial"/>
          <w:sz w:val="24"/>
          <w:szCs w:val="24"/>
          <w:lang w:eastAsia="es-ES"/>
        </w:rPr>
        <w:t>19001</w:t>
      </w:r>
      <w:r w:rsidR="00861AF4">
        <w:rPr>
          <w:rFonts w:cs="Arial"/>
          <w:sz w:val="24"/>
          <w:szCs w:val="24"/>
          <w:lang w:eastAsia="es-ES"/>
        </w:rPr>
        <w:t>-</w:t>
      </w:r>
      <w:r w:rsidR="00861AF4" w:rsidRPr="00E71CA9">
        <w:rPr>
          <w:rFonts w:cs="Arial"/>
          <w:sz w:val="24"/>
          <w:szCs w:val="24"/>
          <w:lang w:eastAsia="es-ES"/>
        </w:rPr>
        <w:t>3333</w:t>
      </w:r>
      <w:r w:rsidR="00861AF4">
        <w:rPr>
          <w:rFonts w:cs="Arial"/>
          <w:sz w:val="24"/>
          <w:szCs w:val="24"/>
          <w:lang w:eastAsia="es-ES"/>
        </w:rPr>
        <w:t>-</w:t>
      </w:r>
      <w:r w:rsidR="00861AF4" w:rsidRPr="00E71CA9">
        <w:rPr>
          <w:rFonts w:cs="Arial"/>
          <w:sz w:val="24"/>
          <w:szCs w:val="24"/>
          <w:lang w:eastAsia="es-ES"/>
        </w:rPr>
        <w:t>007</w:t>
      </w:r>
      <w:r w:rsidR="00861AF4">
        <w:rPr>
          <w:rFonts w:cs="Arial"/>
          <w:sz w:val="24"/>
          <w:szCs w:val="24"/>
          <w:lang w:eastAsia="es-ES"/>
        </w:rPr>
        <w:t>-</w:t>
      </w:r>
      <w:r w:rsidR="00861AF4" w:rsidRPr="00E71CA9">
        <w:rPr>
          <w:rFonts w:cs="Arial"/>
          <w:sz w:val="24"/>
          <w:szCs w:val="24"/>
          <w:lang w:eastAsia="es-ES"/>
        </w:rPr>
        <w:t>2019</w:t>
      </w:r>
      <w:r w:rsidR="00861AF4">
        <w:rPr>
          <w:rFonts w:cs="Arial"/>
          <w:sz w:val="24"/>
          <w:szCs w:val="24"/>
          <w:lang w:eastAsia="es-ES"/>
        </w:rPr>
        <w:t>-</w:t>
      </w:r>
      <w:r w:rsidR="00861AF4" w:rsidRPr="00E71CA9">
        <w:rPr>
          <w:rFonts w:cs="Arial"/>
          <w:sz w:val="24"/>
          <w:szCs w:val="24"/>
          <w:lang w:eastAsia="es-ES"/>
        </w:rPr>
        <w:t xml:space="preserve"> 00085</w:t>
      </w:r>
      <w:r w:rsidR="00861AF4">
        <w:rPr>
          <w:rFonts w:cs="Arial"/>
          <w:sz w:val="24"/>
          <w:szCs w:val="24"/>
          <w:lang w:eastAsia="es-ES"/>
        </w:rPr>
        <w:t>-</w:t>
      </w:r>
      <w:r w:rsidR="00861AF4" w:rsidRPr="00E71CA9">
        <w:rPr>
          <w:rFonts w:cs="Arial"/>
          <w:sz w:val="24"/>
          <w:szCs w:val="24"/>
          <w:lang w:eastAsia="es-ES"/>
        </w:rPr>
        <w:t>00</w:t>
      </w:r>
      <w:r w:rsidR="00861AF4">
        <w:rPr>
          <w:rFonts w:cs="Arial"/>
          <w:sz w:val="24"/>
          <w:szCs w:val="24"/>
          <w:lang w:eastAsia="es-ES"/>
        </w:rPr>
        <w:t>/01</w:t>
      </w:r>
      <w:r w:rsidR="00682AC9">
        <w:rPr>
          <w:sz w:val="24"/>
          <w:szCs w:val="24"/>
        </w:rPr>
        <w:t xml:space="preserve">, </w:t>
      </w:r>
      <w:r w:rsidR="00682AC9" w:rsidRPr="0026030A">
        <w:rPr>
          <w:sz w:val="24"/>
          <w:szCs w:val="24"/>
        </w:rPr>
        <w:t>para que, dentro del término de dos (2) días contado</w:t>
      </w:r>
      <w:r w:rsidR="00682AC9">
        <w:rPr>
          <w:sz w:val="24"/>
          <w:szCs w:val="24"/>
        </w:rPr>
        <w:t>s a partir de su recibo, ejerza</w:t>
      </w:r>
      <w:r w:rsidR="00861AF4">
        <w:rPr>
          <w:sz w:val="24"/>
          <w:szCs w:val="24"/>
        </w:rPr>
        <w:t>n</w:t>
      </w:r>
      <w:r w:rsidR="00682AC9" w:rsidRPr="0026030A">
        <w:rPr>
          <w:sz w:val="24"/>
          <w:szCs w:val="24"/>
        </w:rPr>
        <w:t xml:space="preserve"> su derecho de defensa.</w:t>
      </w:r>
    </w:p>
    <w:p w14:paraId="265BA4F4" w14:textId="77777777" w:rsidR="00682AC9" w:rsidRDefault="00682AC9" w:rsidP="00983C19">
      <w:pPr>
        <w:spacing w:line="360" w:lineRule="auto"/>
        <w:rPr>
          <w:b/>
          <w:sz w:val="24"/>
          <w:szCs w:val="24"/>
        </w:rPr>
      </w:pPr>
    </w:p>
    <w:p w14:paraId="5FBA18C9" w14:textId="0D70B272" w:rsidR="00682AC9" w:rsidRPr="00EB0E7E" w:rsidRDefault="002927BF" w:rsidP="00D65CA9">
      <w:pPr>
        <w:spacing w:line="360" w:lineRule="auto"/>
        <w:rPr>
          <w:rFonts w:cs="Arial"/>
          <w:bCs/>
          <w:sz w:val="24"/>
          <w:szCs w:val="24"/>
        </w:rPr>
      </w:pPr>
      <w:r w:rsidRPr="00AB3847">
        <w:rPr>
          <w:b/>
          <w:sz w:val="24"/>
          <w:szCs w:val="24"/>
        </w:rPr>
        <w:t xml:space="preserve">TERCERO: </w:t>
      </w:r>
      <w:r w:rsidR="00682AC9" w:rsidRPr="00D00C17">
        <w:rPr>
          <w:rFonts w:cs="Arial"/>
          <w:b/>
          <w:sz w:val="24"/>
          <w:szCs w:val="24"/>
        </w:rPr>
        <w:t>VINCULAR</w:t>
      </w:r>
      <w:r w:rsidR="00682AC9" w:rsidRPr="00D00C17">
        <w:rPr>
          <w:rFonts w:cs="Arial"/>
          <w:bCs/>
          <w:sz w:val="24"/>
          <w:szCs w:val="24"/>
        </w:rPr>
        <w:t xml:space="preserve">, conforme </w:t>
      </w:r>
      <w:r w:rsidR="00720B53">
        <w:rPr>
          <w:rFonts w:cs="Arial"/>
          <w:bCs/>
          <w:sz w:val="24"/>
          <w:szCs w:val="24"/>
        </w:rPr>
        <w:t>con</w:t>
      </w:r>
      <w:r w:rsidR="00682AC9" w:rsidRPr="00D00C17">
        <w:rPr>
          <w:rFonts w:cs="Arial"/>
          <w:bCs/>
          <w:sz w:val="24"/>
          <w:szCs w:val="24"/>
        </w:rPr>
        <w:t xml:space="preserve"> lo dispuesto en el artículo 13 del Decreto Ley 2591 de 1991, </w:t>
      </w:r>
      <w:r w:rsidR="00682AC9">
        <w:rPr>
          <w:rFonts w:cs="Arial"/>
          <w:bCs/>
          <w:sz w:val="24"/>
          <w:szCs w:val="24"/>
        </w:rPr>
        <w:t>a</w:t>
      </w:r>
      <w:r w:rsidR="00027079">
        <w:rPr>
          <w:rFonts w:cs="Arial"/>
          <w:bCs/>
          <w:sz w:val="24"/>
          <w:szCs w:val="24"/>
        </w:rPr>
        <w:t xml:space="preserve"> </w:t>
      </w:r>
      <w:r w:rsidR="00EB0E7E">
        <w:rPr>
          <w:rFonts w:cs="Arial"/>
          <w:bCs/>
          <w:sz w:val="24"/>
          <w:szCs w:val="24"/>
        </w:rPr>
        <w:t>l</w:t>
      </w:r>
      <w:r w:rsidR="00027079">
        <w:rPr>
          <w:rFonts w:cs="Arial"/>
          <w:bCs/>
          <w:sz w:val="24"/>
          <w:szCs w:val="24"/>
        </w:rPr>
        <w:t xml:space="preserve">a </w:t>
      </w:r>
      <w:r w:rsidR="00861AF4">
        <w:rPr>
          <w:rFonts w:cs="Arial"/>
          <w:bCs/>
          <w:sz w:val="24"/>
          <w:szCs w:val="24"/>
        </w:rPr>
        <w:t>Caja de Sueldos de Retiro de la Policía Nacional –CASUR</w:t>
      </w:r>
      <w:r w:rsidR="005E1CEF">
        <w:rPr>
          <w:rFonts w:cs="Arial"/>
          <w:bCs/>
          <w:sz w:val="24"/>
          <w:szCs w:val="24"/>
        </w:rPr>
        <w:t>–</w:t>
      </w:r>
      <w:r w:rsidR="00027079">
        <w:rPr>
          <w:rFonts w:cs="Arial"/>
          <w:bCs/>
          <w:sz w:val="24"/>
          <w:szCs w:val="24"/>
        </w:rPr>
        <w:t xml:space="preserve">, </w:t>
      </w:r>
      <w:r w:rsidR="000747DF">
        <w:rPr>
          <w:rFonts w:cs="Arial"/>
          <w:bCs/>
          <w:sz w:val="24"/>
          <w:szCs w:val="24"/>
        </w:rPr>
        <w:t>como tercero</w:t>
      </w:r>
      <w:r w:rsidR="000B1ACE">
        <w:rPr>
          <w:rFonts w:cs="Arial"/>
          <w:bCs/>
          <w:sz w:val="24"/>
          <w:szCs w:val="24"/>
        </w:rPr>
        <w:t xml:space="preserve"> interesado, </w:t>
      </w:r>
      <w:r w:rsidR="00682AC9" w:rsidRPr="00AB3847">
        <w:rPr>
          <w:sz w:val="24"/>
          <w:szCs w:val="24"/>
        </w:rPr>
        <w:t>para que, en el término de</w:t>
      </w:r>
      <w:r w:rsidR="0025318B">
        <w:rPr>
          <w:sz w:val="24"/>
          <w:szCs w:val="24"/>
        </w:rPr>
        <w:t xml:space="preserve"> dos</w:t>
      </w:r>
      <w:r w:rsidR="00682AC9" w:rsidRPr="00AB3847">
        <w:rPr>
          <w:sz w:val="24"/>
          <w:szCs w:val="24"/>
        </w:rPr>
        <w:t xml:space="preserve"> (2) días contados a partir </w:t>
      </w:r>
      <w:r w:rsidR="000B1ACE">
        <w:rPr>
          <w:sz w:val="24"/>
          <w:szCs w:val="24"/>
        </w:rPr>
        <w:t>del recibo de esta providencia</w:t>
      </w:r>
      <w:r w:rsidR="00682AC9" w:rsidRPr="00AB3847">
        <w:rPr>
          <w:sz w:val="24"/>
          <w:szCs w:val="24"/>
        </w:rPr>
        <w:t>, se pronuncie</w:t>
      </w:r>
      <w:r w:rsidR="00682AC9">
        <w:rPr>
          <w:sz w:val="24"/>
          <w:szCs w:val="24"/>
        </w:rPr>
        <w:t>n</w:t>
      </w:r>
      <w:r w:rsidR="00682AC9" w:rsidRPr="00AB3847">
        <w:rPr>
          <w:sz w:val="24"/>
          <w:szCs w:val="24"/>
        </w:rPr>
        <w:t xml:space="preserve"> sobre el contenido de la acción de amparo impetrada.</w:t>
      </w:r>
    </w:p>
    <w:p w14:paraId="51F29CA0" w14:textId="77777777" w:rsidR="00682AC9" w:rsidRDefault="00682AC9" w:rsidP="00D65CA9">
      <w:pPr>
        <w:spacing w:line="360" w:lineRule="auto"/>
        <w:rPr>
          <w:b/>
          <w:sz w:val="24"/>
          <w:szCs w:val="24"/>
        </w:rPr>
      </w:pPr>
    </w:p>
    <w:p w14:paraId="71D1082C" w14:textId="6A16CC67" w:rsidR="00D65CA9" w:rsidRPr="008C38D7" w:rsidRDefault="000B1ACE" w:rsidP="00D65CA9">
      <w:pPr>
        <w:spacing w:line="360" w:lineRule="auto"/>
        <w:rPr>
          <w:rFonts w:cs="Arial"/>
          <w:sz w:val="24"/>
          <w:szCs w:val="24"/>
        </w:rPr>
      </w:pPr>
      <w:r w:rsidRPr="00940135">
        <w:rPr>
          <w:rFonts w:cs="Arial"/>
          <w:b/>
          <w:sz w:val="24"/>
          <w:szCs w:val="24"/>
        </w:rPr>
        <w:t xml:space="preserve">CUARTO: </w:t>
      </w:r>
      <w:r w:rsidR="00D65CA9">
        <w:rPr>
          <w:rFonts w:cs="Arial"/>
          <w:b/>
          <w:sz w:val="24"/>
          <w:szCs w:val="24"/>
        </w:rPr>
        <w:t>PUBLICAR</w:t>
      </w:r>
      <w:r w:rsidR="00D65CA9" w:rsidRPr="00A96516">
        <w:rPr>
          <w:rFonts w:cs="Arial"/>
          <w:bCs/>
          <w:sz w:val="24"/>
          <w:szCs w:val="24"/>
        </w:rPr>
        <w:t xml:space="preserve"> la presente en la página web del Consejo de Estado</w:t>
      </w:r>
      <w:r w:rsidR="00D65CA9">
        <w:rPr>
          <w:rFonts w:cs="Arial"/>
          <w:bCs/>
          <w:sz w:val="24"/>
          <w:szCs w:val="24"/>
        </w:rPr>
        <w:t xml:space="preserve"> y</w:t>
      </w:r>
      <w:r w:rsidR="00D65CA9" w:rsidRPr="00A96516">
        <w:rPr>
          <w:rFonts w:cs="Arial"/>
          <w:bCs/>
          <w:sz w:val="24"/>
          <w:szCs w:val="24"/>
        </w:rPr>
        <w:t xml:space="preserve"> de la Rama Judicial</w:t>
      </w:r>
      <w:r w:rsidR="00D65CA9">
        <w:rPr>
          <w:rFonts w:cs="Arial"/>
          <w:bCs/>
          <w:sz w:val="24"/>
          <w:szCs w:val="24"/>
        </w:rPr>
        <w:t xml:space="preserve">, </w:t>
      </w:r>
      <w:r w:rsidR="00D65CA9" w:rsidRPr="00DF26AE">
        <w:rPr>
          <w:rFonts w:cs="Arial"/>
          <w:bCs/>
          <w:sz w:val="24"/>
          <w:szCs w:val="24"/>
        </w:rPr>
        <w:t>para el conocimiento de</w:t>
      </w:r>
      <w:r w:rsidR="00D65CA9">
        <w:rPr>
          <w:rFonts w:cs="Arial"/>
          <w:bCs/>
          <w:sz w:val="24"/>
          <w:szCs w:val="24"/>
        </w:rPr>
        <w:t xml:space="preserve"> </w:t>
      </w:r>
      <w:r w:rsidR="00D65CA9" w:rsidRPr="00DF26AE">
        <w:rPr>
          <w:rFonts w:cs="Arial"/>
          <w:bCs/>
          <w:sz w:val="24"/>
          <w:szCs w:val="24"/>
        </w:rPr>
        <w:t>quienes pudieran tener interés en el</w:t>
      </w:r>
      <w:r w:rsidR="00D65CA9">
        <w:rPr>
          <w:rFonts w:cs="Arial"/>
          <w:bCs/>
          <w:sz w:val="24"/>
          <w:szCs w:val="24"/>
        </w:rPr>
        <w:t xml:space="preserve"> asunto.</w:t>
      </w:r>
    </w:p>
    <w:p w14:paraId="159568A0" w14:textId="0C8FF647" w:rsidR="00501B81" w:rsidRDefault="00501B81" w:rsidP="00983C19">
      <w:pPr>
        <w:spacing w:line="360" w:lineRule="auto"/>
        <w:rPr>
          <w:b/>
          <w:sz w:val="24"/>
          <w:szCs w:val="24"/>
        </w:rPr>
      </w:pPr>
    </w:p>
    <w:p w14:paraId="27535F8F" w14:textId="22E268EA" w:rsidR="00861AF4" w:rsidRPr="002358A5" w:rsidRDefault="000B1ACE" w:rsidP="00861AF4">
      <w:pPr>
        <w:spacing w:line="360" w:lineRule="auto"/>
        <w:rPr>
          <w:rFonts w:cs="Arial"/>
          <w:bCs/>
          <w:sz w:val="24"/>
          <w:szCs w:val="24"/>
        </w:rPr>
      </w:pPr>
      <w:r w:rsidRPr="00200AEE">
        <w:rPr>
          <w:b/>
          <w:sz w:val="24"/>
          <w:szCs w:val="24"/>
        </w:rPr>
        <w:t>QUINTO:</w:t>
      </w:r>
      <w:r w:rsidRPr="00200AEE">
        <w:rPr>
          <w:rFonts w:cs="Arial"/>
          <w:bCs/>
          <w:sz w:val="24"/>
          <w:szCs w:val="24"/>
        </w:rPr>
        <w:t xml:space="preserve"> </w:t>
      </w:r>
      <w:r w:rsidR="00861AF4">
        <w:rPr>
          <w:rFonts w:cs="Arial"/>
          <w:b/>
          <w:sz w:val="24"/>
          <w:szCs w:val="24"/>
        </w:rPr>
        <w:t xml:space="preserve">ORDENAR </w:t>
      </w:r>
      <w:r w:rsidR="00861AF4">
        <w:rPr>
          <w:rFonts w:cs="Arial"/>
          <w:bCs/>
          <w:sz w:val="24"/>
          <w:szCs w:val="24"/>
        </w:rPr>
        <w:t>a la Secretaría del</w:t>
      </w:r>
      <w:r w:rsidR="00861AF4" w:rsidRPr="00EE4ECE">
        <w:rPr>
          <w:sz w:val="24"/>
          <w:szCs w:val="24"/>
        </w:rPr>
        <w:t xml:space="preserve"> </w:t>
      </w:r>
      <w:r w:rsidR="00861AF4" w:rsidRPr="00E71CA9">
        <w:rPr>
          <w:iCs/>
          <w:sz w:val="24"/>
          <w:szCs w:val="24"/>
        </w:rPr>
        <w:t>Juzgado Séptimo Administrativo de Popayán</w:t>
      </w:r>
      <w:r w:rsidR="00861AF4">
        <w:rPr>
          <w:rFonts w:cs="Arial"/>
          <w:bCs/>
          <w:sz w:val="24"/>
          <w:szCs w:val="24"/>
        </w:rPr>
        <w:t xml:space="preserve"> que, </w:t>
      </w:r>
      <w:r w:rsidR="00861AF4" w:rsidRPr="00A96516">
        <w:rPr>
          <w:rFonts w:cs="Arial"/>
          <w:bCs/>
          <w:sz w:val="24"/>
          <w:szCs w:val="24"/>
        </w:rPr>
        <w:t>en el término más expedito</w:t>
      </w:r>
      <w:r w:rsidR="00861AF4">
        <w:rPr>
          <w:rFonts w:cs="Arial"/>
          <w:bCs/>
          <w:sz w:val="24"/>
          <w:szCs w:val="24"/>
        </w:rPr>
        <w:t xml:space="preserve">, </w:t>
      </w:r>
      <w:r w:rsidR="00861AF4" w:rsidRPr="00A96516">
        <w:rPr>
          <w:rFonts w:cs="Arial"/>
          <w:bCs/>
          <w:sz w:val="24"/>
          <w:szCs w:val="24"/>
        </w:rPr>
        <w:t xml:space="preserve">remita </w:t>
      </w:r>
      <w:r w:rsidR="00861AF4">
        <w:rPr>
          <w:rFonts w:cs="Arial"/>
          <w:bCs/>
          <w:sz w:val="24"/>
          <w:szCs w:val="24"/>
        </w:rPr>
        <w:t xml:space="preserve">digitalizado el expediente de </w:t>
      </w:r>
      <w:r w:rsidR="00861AF4">
        <w:rPr>
          <w:sz w:val="24"/>
          <w:szCs w:val="24"/>
        </w:rPr>
        <w:t xml:space="preserve">nulidad y </w:t>
      </w:r>
      <w:r w:rsidR="00861AF4">
        <w:rPr>
          <w:iCs/>
          <w:sz w:val="24"/>
          <w:szCs w:val="24"/>
        </w:rPr>
        <w:t xml:space="preserve">restablecimiento del derecho </w:t>
      </w:r>
      <w:r w:rsidR="00861AF4" w:rsidRPr="007E0C28">
        <w:rPr>
          <w:rFonts w:cs="Arial"/>
          <w:sz w:val="24"/>
          <w:szCs w:val="24"/>
          <w:lang w:val="es-ES_tradnl" w:eastAsia="es-ES"/>
        </w:rPr>
        <w:t xml:space="preserve">con radicado núm. </w:t>
      </w:r>
      <w:r w:rsidR="00861AF4" w:rsidRPr="00E71CA9">
        <w:rPr>
          <w:rFonts w:cs="Arial"/>
          <w:sz w:val="24"/>
          <w:szCs w:val="24"/>
          <w:lang w:eastAsia="es-ES"/>
        </w:rPr>
        <w:t>19001</w:t>
      </w:r>
      <w:r w:rsidR="00861AF4">
        <w:rPr>
          <w:rFonts w:cs="Arial"/>
          <w:sz w:val="24"/>
          <w:szCs w:val="24"/>
          <w:lang w:eastAsia="es-ES"/>
        </w:rPr>
        <w:t>-</w:t>
      </w:r>
      <w:r w:rsidR="00861AF4" w:rsidRPr="00E71CA9">
        <w:rPr>
          <w:rFonts w:cs="Arial"/>
          <w:sz w:val="24"/>
          <w:szCs w:val="24"/>
          <w:lang w:eastAsia="es-ES"/>
        </w:rPr>
        <w:t>3333</w:t>
      </w:r>
      <w:r w:rsidR="00861AF4">
        <w:rPr>
          <w:rFonts w:cs="Arial"/>
          <w:sz w:val="24"/>
          <w:szCs w:val="24"/>
          <w:lang w:eastAsia="es-ES"/>
        </w:rPr>
        <w:t>-</w:t>
      </w:r>
      <w:r w:rsidR="00861AF4" w:rsidRPr="00E71CA9">
        <w:rPr>
          <w:rFonts w:cs="Arial"/>
          <w:sz w:val="24"/>
          <w:szCs w:val="24"/>
          <w:lang w:eastAsia="es-ES"/>
        </w:rPr>
        <w:t>007</w:t>
      </w:r>
      <w:r w:rsidR="00861AF4">
        <w:rPr>
          <w:rFonts w:cs="Arial"/>
          <w:sz w:val="24"/>
          <w:szCs w:val="24"/>
          <w:lang w:eastAsia="es-ES"/>
        </w:rPr>
        <w:t>-</w:t>
      </w:r>
      <w:r w:rsidR="00861AF4" w:rsidRPr="00E71CA9">
        <w:rPr>
          <w:rFonts w:cs="Arial"/>
          <w:sz w:val="24"/>
          <w:szCs w:val="24"/>
          <w:lang w:eastAsia="es-ES"/>
        </w:rPr>
        <w:t>2019</w:t>
      </w:r>
      <w:r w:rsidR="00861AF4">
        <w:rPr>
          <w:rFonts w:cs="Arial"/>
          <w:sz w:val="24"/>
          <w:szCs w:val="24"/>
          <w:lang w:eastAsia="es-ES"/>
        </w:rPr>
        <w:t>-</w:t>
      </w:r>
      <w:r w:rsidR="00861AF4" w:rsidRPr="00E71CA9">
        <w:rPr>
          <w:rFonts w:cs="Arial"/>
          <w:sz w:val="24"/>
          <w:szCs w:val="24"/>
          <w:lang w:eastAsia="es-ES"/>
        </w:rPr>
        <w:t xml:space="preserve"> 00085</w:t>
      </w:r>
      <w:r w:rsidR="00861AF4">
        <w:rPr>
          <w:rFonts w:cs="Arial"/>
          <w:sz w:val="24"/>
          <w:szCs w:val="24"/>
          <w:lang w:eastAsia="es-ES"/>
        </w:rPr>
        <w:t>-</w:t>
      </w:r>
      <w:r w:rsidR="00861AF4" w:rsidRPr="00E71CA9">
        <w:rPr>
          <w:rFonts w:cs="Arial"/>
          <w:sz w:val="24"/>
          <w:szCs w:val="24"/>
          <w:lang w:eastAsia="es-ES"/>
        </w:rPr>
        <w:t>00</w:t>
      </w:r>
      <w:r w:rsidR="00861AF4">
        <w:rPr>
          <w:rFonts w:cs="Arial"/>
          <w:sz w:val="24"/>
          <w:szCs w:val="24"/>
          <w:lang w:eastAsia="es-ES"/>
        </w:rPr>
        <w:t>/01</w:t>
      </w:r>
      <w:r w:rsidR="00861AF4">
        <w:rPr>
          <w:rFonts w:cs="Arial"/>
          <w:sz w:val="24"/>
          <w:szCs w:val="24"/>
        </w:rPr>
        <w:t>.</w:t>
      </w:r>
    </w:p>
    <w:p w14:paraId="1FBDA5B8" w14:textId="5C15A897" w:rsidR="006B1D22" w:rsidRDefault="006B1D22" w:rsidP="00AC6952">
      <w:pPr>
        <w:spacing w:line="360" w:lineRule="auto"/>
        <w:rPr>
          <w:rFonts w:cs="Arial"/>
          <w:bCs/>
          <w:sz w:val="24"/>
          <w:szCs w:val="24"/>
        </w:rPr>
      </w:pPr>
    </w:p>
    <w:p w14:paraId="4FB94DC9" w14:textId="710FB2DA" w:rsidR="00983C19" w:rsidRPr="00983C19" w:rsidRDefault="000B1ACE" w:rsidP="00AC6952">
      <w:pPr>
        <w:spacing w:line="360" w:lineRule="auto"/>
        <w:rPr>
          <w:sz w:val="24"/>
          <w:szCs w:val="24"/>
        </w:rPr>
      </w:pPr>
      <w:r>
        <w:rPr>
          <w:rFonts w:cs="Arial"/>
          <w:b/>
          <w:sz w:val="24"/>
          <w:szCs w:val="24"/>
        </w:rPr>
        <w:t xml:space="preserve">SEXTO: </w:t>
      </w:r>
      <w:r w:rsidR="00284B89" w:rsidRPr="0026030A">
        <w:rPr>
          <w:rFonts w:cs="Arial"/>
          <w:b/>
          <w:sz w:val="24"/>
          <w:szCs w:val="24"/>
        </w:rPr>
        <w:t xml:space="preserve">TENER </w:t>
      </w:r>
      <w:r w:rsidR="00284B89" w:rsidRPr="0026030A">
        <w:rPr>
          <w:rFonts w:cs="Arial"/>
          <w:sz w:val="24"/>
          <w:szCs w:val="24"/>
        </w:rPr>
        <w:t xml:space="preserve">como pruebas los documentos </w:t>
      </w:r>
      <w:r w:rsidR="00284B89">
        <w:rPr>
          <w:rFonts w:cs="Arial"/>
          <w:sz w:val="24"/>
          <w:szCs w:val="24"/>
        </w:rPr>
        <w:t>aport</w:t>
      </w:r>
      <w:r w:rsidR="00284B89" w:rsidRPr="0026030A">
        <w:rPr>
          <w:rFonts w:cs="Arial"/>
          <w:sz w:val="24"/>
          <w:szCs w:val="24"/>
        </w:rPr>
        <w:t>ados con la solicitud de amparo</w:t>
      </w:r>
      <w:r w:rsidR="00284B89">
        <w:rPr>
          <w:sz w:val="24"/>
          <w:szCs w:val="24"/>
        </w:rPr>
        <w:t>.</w:t>
      </w:r>
    </w:p>
    <w:p w14:paraId="48B4ABAF" w14:textId="19721303" w:rsidR="00983C19" w:rsidRDefault="00983C19" w:rsidP="001C5D78">
      <w:pPr>
        <w:spacing w:line="360" w:lineRule="auto"/>
        <w:rPr>
          <w:sz w:val="24"/>
          <w:szCs w:val="24"/>
        </w:rPr>
      </w:pPr>
    </w:p>
    <w:p w14:paraId="024D5374" w14:textId="2EBC98CA" w:rsidR="000B1ACE" w:rsidRPr="000747DF" w:rsidRDefault="000B1ACE" w:rsidP="001C5D78">
      <w:pPr>
        <w:spacing w:line="360" w:lineRule="auto"/>
        <w:rPr>
          <w:rFonts w:cs="Arial"/>
          <w:bCs/>
          <w:sz w:val="24"/>
          <w:szCs w:val="24"/>
        </w:rPr>
      </w:pPr>
      <w:r>
        <w:rPr>
          <w:rFonts w:cs="Arial"/>
          <w:b/>
          <w:bCs/>
          <w:sz w:val="24"/>
          <w:szCs w:val="24"/>
        </w:rPr>
        <w:t>SÉPTIMO:</w:t>
      </w:r>
      <w:r w:rsidRPr="000B1ACE">
        <w:rPr>
          <w:rFonts w:cs="Arial"/>
          <w:b/>
          <w:sz w:val="24"/>
          <w:szCs w:val="24"/>
        </w:rPr>
        <w:t xml:space="preserve"> </w:t>
      </w:r>
      <w:r w:rsidR="007E144F" w:rsidRPr="00200AEE">
        <w:rPr>
          <w:rFonts w:cs="Arial"/>
          <w:b/>
          <w:bCs/>
          <w:sz w:val="24"/>
          <w:szCs w:val="24"/>
        </w:rPr>
        <w:t xml:space="preserve">SUSPENDER </w:t>
      </w:r>
      <w:r w:rsidR="007E144F" w:rsidRPr="00200AEE">
        <w:rPr>
          <w:rFonts w:cs="Arial"/>
          <w:bCs/>
          <w:sz w:val="24"/>
          <w:szCs w:val="24"/>
        </w:rPr>
        <w:t xml:space="preserve">los términos del presente asunto desde </w:t>
      </w:r>
      <w:r w:rsidR="007E144F" w:rsidRPr="00971A62">
        <w:rPr>
          <w:rFonts w:cs="Arial"/>
          <w:bCs/>
          <w:sz w:val="24"/>
          <w:szCs w:val="24"/>
        </w:rPr>
        <w:t xml:space="preserve">el </w:t>
      </w:r>
      <w:r w:rsidR="007E144F">
        <w:rPr>
          <w:rFonts w:cs="Arial"/>
          <w:bCs/>
          <w:sz w:val="24"/>
          <w:szCs w:val="24"/>
        </w:rPr>
        <w:t>1</w:t>
      </w:r>
      <w:r w:rsidR="00861AF4">
        <w:rPr>
          <w:rFonts w:cs="Arial"/>
          <w:bCs/>
          <w:sz w:val="24"/>
          <w:szCs w:val="24"/>
        </w:rPr>
        <w:t>6</w:t>
      </w:r>
      <w:r w:rsidR="007E144F">
        <w:rPr>
          <w:rFonts w:cs="Arial"/>
          <w:bCs/>
          <w:sz w:val="24"/>
          <w:szCs w:val="24"/>
        </w:rPr>
        <w:t xml:space="preserve"> de diciembre</w:t>
      </w:r>
      <w:r w:rsidR="007E144F" w:rsidRPr="00971A62">
        <w:rPr>
          <w:rFonts w:cs="Arial"/>
          <w:bCs/>
          <w:sz w:val="24"/>
          <w:szCs w:val="24"/>
        </w:rPr>
        <w:t xml:space="preserve"> de 202</w:t>
      </w:r>
      <w:r w:rsidR="007E144F">
        <w:rPr>
          <w:rFonts w:cs="Arial"/>
          <w:bCs/>
          <w:sz w:val="24"/>
          <w:szCs w:val="24"/>
        </w:rPr>
        <w:t>2</w:t>
      </w:r>
      <w:r w:rsidR="007E144F" w:rsidRPr="00971A62">
        <w:rPr>
          <w:rFonts w:cs="Arial"/>
          <w:bCs/>
          <w:sz w:val="24"/>
          <w:szCs w:val="24"/>
        </w:rPr>
        <w:t>, inclusive, hasta que reingrese el expediente al Despacho.</w:t>
      </w:r>
    </w:p>
    <w:p w14:paraId="75FFF0C9" w14:textId="77777777" w:rsidR="0088236F" w:rsidRDefault="0088236F" w:rsidP="003D1735">
      <w:pPr>
        <w:keepNext/>
        <w:spacing w:line="360" w:lineRule="auto"/>
        <w:rPr>
          <w:rFonts w:cs="Arial"/>
          <w:b/>
          <w:sz w:val="24"/>
          <w:szCs w:val="24"/>
          <w:lang w:val="es-ES"/>
        </w:rPr>
      </w:pPr>
    </w:p>
    <w:p w14:paraId="5A74B183" w14:textId="062A3A5A" w:rsidR="00593C37" w:rsidRPr="0026030A" w:rsidRDefault="00593C37" w:rsidP="003D1735">
      <w:pPr>
        <w:keepNext/>
        <w:spacing w:line="360" w:lineRule="auto"/>
        <w:jc w:val="center"/>
        <w:rPr>
          <w:rFonts w:cs="Arial"/>
          <w:b/>
          <w:sz w:val="24"/>
          <w:szCs w:val="24"/>
          <w:lang w:val="es-ES"/>
        </w:rPr>
      </w:pPr>
      <w:r w:rsidRPr="0026030A">
        <w:rPr>
          <w:rFonts w:cs="Arial"/>
          <w:b/>
          <w:sz w:val="24"/>
          <w:szCs w:val="24"/>
          <w:lang w:val="es-ES"/>
        </w:rPr>
        <w:t>NOTIFÍQUESE Y CÚMPLASE,</w:t>
      </w:r>
    </w:p>
    <w:p w14:paraId="6507E009" w14:textId="53EDCFAD" w:rsidR="002C191B" w:rsidRDefault="002C191B" w:rsidP="006F56D1">
      <w:pPr>
        <w:keepNext/>
        <w:spacing w:line="360" w:lineRule="auto"/>
        <w:jc w:val="center"/>
        <w:rPr>
          <w:rFonts w:cs="Arial"/>
          <w:b/>
          <w:noProof/>
          <w:sz w:val="24"/>
          <w:szCs w:val="24"/>
          <w:lang w:val="es-ES" w:eastAsia="es-ES"/>
        </w:rPr>
      </w:pPr>
    </w:p>
    <w:p w14:paraId="6544F749" w14:textId="77777777" w:rsidR="009347EB" w:rsidRDefault="009347EB" w:rsidP="006F56D1">
      <w:pPr>
        <w:keepNext/>
        <w:spacing w:line="360" w:lineRule="auto"/>
        <w:jc w:val="center"/>
        <w:rPr>
          <w:rFonts w:cs="Arial"/>
          <w:b/>
          <w:noProof/>
          <w:sz w:val="24"/>
          <w:szCs w:val="24"/>
          <w:lang w:val="es-ES" w:eastAsia="es-ES"/>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CFE6" w14:textId="77777777" w:rsidR="00B063AA" w:rsidRDefault="00B063AA" w:rsidP="00066B29">
      <w:r>
        <w:separator/>
      </w:r>
    </w:p>
  </w:endnote>
  <w:endnote w:type="continuationSeparator" w:id="0">
    <w:p w14:paraId="79652FDC" w14:textId="77777777" w:rsidR="00B063AA" w:rsidRDefault="00B063AA"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3066" w14:textId="77777777" w:rsidR="00B063AA" w:rsidRDefault="00B063AA" w:rsidP="00066B29">
      <w:r>
        <w:separator/>
      </w:r>
    </w:p>
  </w:footnote>
  <w:footnote w:type="continuationSeparator" w:id="0">
    <w:p w14:paraId="120DCFA4" w14:textId="77777777" w:rsidR="00B063AA" w:rsidRDefault="00B063AA" w:rsidP="00066B29">
      <w:r>
        <w:continuationSeparator/>
      </w:r>
    </w:p>
  </w:footnote>
  <w:footnote w:id="1">
    <w:p w14:paraId="3EA1C864" w14:textId="12364C40" w:rsidR="00FF5A7F" w:rsidRPr="00027079" w:rsidRDefault="00FF5A7F" w:rsidP="002078E7">
      <w:pPr>
        <w:rPr>
          <w:rFonts w:cs="Arial"/>
          <w:color w:val="000000" w:themeColor="text1"/>
          <w:sz w:val="16"/>
          <w:szCs w:val="18"/>
        </w:rPr>
      </w:pPr>
      <w:r w:rsidRPr="00027079">
        <w:rPr>
          <w:rStyle w:val="Refdenotaalpie"/>
          <w:rFonts w:cs="Arial"/>
          <w:color w:val="000000" w:themeColor="text1"/>
          <w:sz w:val="16"/>
          <w:szCs w:val="18"/>
        </w:rPr>
        <w:footnoteRef/>
      </w:r>
      <w:r w:rsidRPr="00027079">
        <w:rPr>
          <w:rFonts w:cs="Arial"/>
          <w:color w:val="000000" w:themeColor="text1"/>
          <w:sz w:val="16"/>
          <w:szCs w:val="18"/>
        </w:rPr>
        <w:t xml:space="preserve"> </w:t>
      </w:r>
      <w:r w:rsidR="00402857" w:rsidRPr="00027079">
        <w:rPr>
          <w:rFonts w:cs="Arial"/>
          <w:color w:val="000000" w:themeColor="text1"/>
          <w:sz w:val="16"/>
          <w:szCs w:val="18"/>
        </w:rPr>
        <w:t>El escrito de tutela o</w:t>
      </w:r>
      <w:r w:rsidR="0092715F" w:rsidRPr="00027079">
        <w:rPr>
          <w:rFonts w:cs="Arial"/>
          <w:color w:val="000000" w:themeColor="text1"/>
          <w:sz w:val="16"/>
          <w:szCs w:val="18"/>
        </w:rPr>
        <w:t xml:space="preserve">bra </w:t>
      </w:r>
      <w:r w:rsidR="008A6341" w:rsidRPr="00027079">
        <w:rPr>
          <w:rFonts w:cs="Arial"/>
          <w:color w:val="000000" w:themeColor="text1"/>
          <w:sz w:val="16"/>
          <w:szCs w:val="18"/>
        </w:rPr>
        <w:t xml:space="preserve">en </w:t>
      </w:r>
      <w:proofErr w:type="spellStart"/>
      <w:r w:rsidR="008A6341" w:rsidRPr="00027079">
        <w:rPr>
          <w:rFonts w:cs="Arial"/>
          <w:color w:val="000000" w:themeColor="text1"/>
          <w:sz w:val="16"/>
          <w:szCs w:val="18"/>
        </w:rPr>
        <w:t>S</w:t>
      </w:r>
      <w:r w:rsidR="00080189" w:rsidRPr="00027079">
        <w:rPr>
          <w:rFonts w:cs="Arial"/>
          <w:color w:val="000000" w:themeColor="text1"/>
          <w:sz w:val="16"/>
          <w:szCs w:val="18"/>
        </w:rPr>
        <w:t>amai</w:t>
      </w:r>
      <w:proofErr w:type="spellEnd"/>
      <w:r w:rsidR="00080189" w:rsidRPr="00027079">
        <w:rPr>
          <w:rFonts w:cs="Arial"/>
          <w:color w:val="000000" w:themeColor="text1"/>
          <w:sz w:val="16"/>
          <w:szCs w:val="18"/>
        </w:rPr>
        <w:t>, índice 2, cer</w:t>
      </w:r>
      <w:r w:rsidRPr="00027079">
        <w:rPr>
          <w:rFonts w:cs="Arial"/>
          <w:color w:val="000000" w:themeColor="text1"/>
          <w:sz w:val="16"/>
          <w:szCs w:val="18"/>
        </w:rPr>
        <w:t xml:space="preserve">tificado </w:t>
      </w:r>
      <w:r w:rsidR="00E71CA9" w:rsidRPr="00E71CA9">
        <w:rPr>
          <w:rFonts w:cs="Arial"/>
          <w:color w:val="000000" w:themeColor="text1"/>
          <w:sz w:val="16"/>
          <w:szCs w:val="18"/>
        </w:rPr>
        <w:t>13F8AE8C2F28D7F0 56A8A904636A515D C529A5A46C5C6B99 CFF0E058A7912B85</w:t>
      </w:r>
      <w:r w:rsidR="002D4EA0" w:rsidRPr="00027079">
        <w:rPr>
          <w:rFonts w:cs="Arial"/>
          <w:color w:val="000000" w:themeColor="text1"/>
          <w:sz w:val="16"/>
          <w:szCs w:val="18"/>
        </w:rPr>
        <w:t>.</w:t>
      </w:r>
    </w:p>
  </w:footnote>
  <w:footnote w:id="2">
    <w:p w14:paraId="4A8908B5" w14:textId="5C05D227" w:rsidR="00284B89" w:rsidRPr="00027079" w:rsidRDefault="00284B89" w:rsidP="00284B89">
      <w:pPr>
        <w:pStyle w:val="Textonotapie"/>
        <w:rPr>
          <w:rFonts w:cs="Arial"/>
          <w:color w:val="000000" w:themeColor="text1"/>
          <w:sz w:val="16"/>
          <w:szCs w:val="18"/>
        </w:rPr>
      </w:pPr>
      <w:r w:rsidRPr="00027079">
        <w:rPr>
          <w:rStyle w:val="Refdenotaalpie"/>
          <w:rFonts w:cs="Arial"/>
          <w:color w:val="000000" w:themeColor="text1"/>
          <w:sz w:val="16"/>
          <w:szCs w:val="18"/>
        </w:rPr>
        <w:footnoteRef/>
      </w:r>
      <w:r w:rsidRPr="00027079">
        <w:rPr>
          <w:rFonts w:cs="Arial"/>
          <w:color w:val="000000" w:themeColor="text1"/>
          <w:sz w:val="16"/>
          <w:szCs w:val="18"/>
        </w:rPr>
        <w:t xml:space="preserve"> </w:t>
      </w:r>
      <w:r w:rsidRPr="00027079">
        <w:rPr>
          <w:rFonts w:cs="Arial"/>
          <w:i/>
          <w:iCs/>
          <w:color w:val="000000" w:themeColor="text1"/>
          <w:sz w:val="16"/>
          <w:szCs w:val="18"/>
        </w:rPr>
        <w:t>“A</w:t>
      </w:r>
      <w:r w:rsidRPr="00027079">
        <w:rPr>
          <w:rFonts w:cs="Arial"/>
          <w:bCs/>
          <w:i/>
          <w:iCs/>
          <w:color w:val="000000" w:themeColor="text1"/>
          <w:sz w:val="16"/>
          <w:szCs w:val="18"/>
        </w:rPr>
        <w:t>rtículo 86.</w:t>
      </w:r>
      <w:r w:rsidRPr="00027079">
        <w:rPr>
          <w:rFonts w:cs="Arial"/>
          <w:b/>
          <w:bCs/>
          <w:i/>
          <w:iCs/>
          <w:color w:val="000000" w:themeColor="text1"/>
          <w:sz w:val="16"/>
          <w:szCs w:val="18"/>
        </w:rPr>
        <w:t> </w:t>
      </w:r>
      <w:r w:rsidRPr="00027079">
        <w:rPr>
          <w:rFonts w:cs="Arial"/>
          <w:i/>
          <w:iCs/>
          <w:color w:val="000000" w:themeColor="text1"/>
          <w:sz w:val="16"/>
          <w:szCs w:val="18"/>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56280A" w:rsidRPr="00027079">
        <w:rPr>
          <w:rFonts w:cs="Arial"/>
          <w:i/>
          <w:iCs/>
          <w:color w:val="000000" w:themeColor="text1"/>
          <w:sz w:val="16"/>
          <w:szCs w:val="18"/>
        </w:rPr>
        <w:t>[e]</w:t>
      </w:r>
      <w:proofErr w:type="spellStart"/>
      <w:r w:rsidRPr="00027079">
        <w:rPr>
          <w:rFonts w:cs="Arial"/>
          <w:i/>
          <w:iCs/>
          <w:color w:val="000000" w:themeColor="text1"/>
          <w:sz w:val="16"/>
          <w:szCs w:val="18"/>
        </w:rPr>
        <w:t>stos</w:t>
      </w:r>
      <w:proofErr w:type="spellEnd"/>
      <w:r w:rsidRPr="00027079">
        <w:rPr>
          <w:rFonts w:cs="Arial"/>
          <w:i/>
          <w:iCs/>
          <w:color w:val="000000" w:themeColor="text1"/>
          <w:sz w:val="16"/>
          <w:szCs w:val="18"/>
        </w:rPr>
        <w:t xml:space="preserve"> resulten vulnerados o amenazados por la acción o la omisión de cualquier autoridad pública. (…).”</w:t>
      </w:r>
      <w:r w:rsidRPr="00027079">
        <w:rPr>
          <w:rFonts w:cs="Arial"/>
          <w:color w:val="000000" w:themeColor="text1"/>
          <w:sz w:val="16"/>
          <w:szCs w:val="18"/>
        </w:rPr>
        <w:t xml:space="preserve">. </w:t>
      </w:r>
    </w:p>
  </w:footnote>
  <w:footnote w:id="3">
    <w:p w14:paraId="6E4EDEA3" w14:textId="77777777" w:rsidR="0076546E" w:rsidRPr="00027079" w:rsidRDefault="0076546E" w:rsidP="0076546E">
      <w:pPr>
        <w:pStyle w:val="Textonotapie"/>
        <w:rPr>
          <w:rFonts w:cs="Arial"/>
          <w:color w:val="000000" w:themeColor="text1"/>
          <w:sz w:val="16"/>
          <w:szCs w:val="18"/>
        </w:rPr>
      </w:pPr>
      <w:r w:rsidRPr="00027079">
        <w:rPr>
          <w:rStyle w:val="Refdenotaalpie"/>
          <w:rFonts w:cs="Arial"/>
          <w:color w:val="000000" w:themeColor="text1"/>
          <w:sz w:val="16"/>
          <w:szCs w:val="18"/>
        </w:rPr>
        <w:footnoteRef/>
      </w:r>
      <w:r w:rsidRPr="00027079">
        <w:rPr>
          <w:rFonts w:cs="Arial"/>
          <w:color w:val="000000" w:themeColor="text1"/>
          <w:sz w:val="16"/>
          <w:szCs w:val="18"/>
        </w:rPr>
        <w:t xml:space="preserve"> </w:t>
      </w:r>
      <w:r w:rsidRPr="00027079">
        <w:rPr>
          <w:rFonts w:cs="Arial"/>
          <w:i/>
          <w:iCs/>
          <w:color w:val="000000" w:themeColor="text1"/>
          <w:sz w:val="16"/>
          <w:szCs w:val="18"/>
        </w:rPr>
        <w:t>“</w:t>
      </w:r>
      <w:r w:rsidRPr="00027079">
        <w:rPr>
          <w:rFonts w:cs="Arial"/>
          <w:i/>
          <w:iCs/>
          <w:color w:val="000000" w:themeColor="text1"/>
          <w:sz w:val="16"/>
          <w:szCs w:val="18"/>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027079">
        <w:rPr>
          <w:rFonts w:cs="Arial"/>
          <w:color w:val="000000" w:themeColor="text1"/>
          <w:sz w:val="16"/>
          <w:szCs w:val="18"/>
          <w:shd w:val="clear" w:color="auto" w:fill="FFFFFF"/>
        </w:rPr>
        <w:t>.</w:t>
      </w:r>
    </w:p>
  </w:footnote>
  <w:footnote w:id="4">
    <w:p w14:paraId="541A10C4" w14:textId="77777777" w:rsidR="0076546E" w:rsidRPr="001A7252" w:rsidRDefault="0076546E" w:rsidP="0076546E">
      <w:pPr>
        <w:pStyle w:val="Textonotapie"/>
        <w:rPr>
          <w:rFonts w:cs="Arial"/>
          <w:color w:val="000000" w:themeColor="text1"/>
          <w:sz w:val="18"/>
          <w:szCs w:val="18"/>
        </w:rPr>
      </w:pPr>
      <w:r w:rsidRPr="00027079">
        <w:rPr>
          <w:rStyle w:val="Refdenotaalpie"/>
          <w:rFonts w:cs="Arial"/>
          <w:color w:val="000000" w:themeColor="text1"/>
          <w:sz w:val="16"/>
          <w:szCs w:val="18"/>
        </w:rPr>
        <w:footnoteRef/>
      </w:r>
      <w:r w:rsidRPr="00027079">
        <w:rPr>
          <w:rFonts w:cs="Arial"/>
          <w:color w:val="000000" w:themeColor="text1"/>
          <w:sz w:val="16"/>
          <w:szCs w:val="18"/>
        </w:rPr>
        <w:t xml:space="preserve"> </w:t>
      </w:r>
      <w:r w:rsidRPr="00027079">
        <w:rPr>
          <w:rFonts w:cs="Arial"/>
          <w:i/>
          <w:iCs/>
          <w:color w:val="000000" w:themeColor="text1"/>
          <w:sz w:val="16"/>
          <w:szCs w:val="18"/>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027079">
        <w:rPr>
          <w:rFonts w:cs="Arial"/>
          <w:color w:val="000000" w:themeColor="text1"/>
          <w:sz w:val="16"/>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1891"/>
      <w:docPartObj>
        <w:docPartGallery w:val="Page Numbers (Top of Page)"/>
        <w:docPartUnique/>
      </w:docPartObj>
    </w:sdtPr>
    <w:sdtContent>
      <w:p w14:paraId="0ADF013D" w14:textId="10B7B042" w:rsidR="00D57ADF" w:rsidRDefault="00D57ADF">
        <w:pPr>
          <w:pStyle w:val="Encabezado"/>
          <w:jc w:val="center"/>
        </w:pPr>
        <w:r>
          <w:fldChar w:fldCharType="begin"/>
        </w:r>
        <w:r>
          <w:instrText>PAGE   \* MERGEFORMAT</w:instrText>
        </w:r>
        <w:r>
          <w:fldChar w:fldCharType="separate"/>
        </w:r>
        <w:r w:rsidR="00861AF4" w:rsidRPr="00861AF4">
          <w:rPr>
            <w:noProof/>
            <w:lang w:val="es-ES"/>
          </w:rPr>
          <w:t>2</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5BC8FAF9" w14:textId="77777777" w:rsidR="00D3133D" w:rsidRPr="00D3133D" w:rsidRDefault="00D3133D" w:rsidP="00D3133D">
    <w:pPr>
      <w:tabs>
        <w:tab w:val="left" w:pos="6195"/>
      </w:tabs>
      <w:spacing w:line="276" w:lineRule="auto"/>
      <w:jc w:val="right"/>
      <w:rPr>
        <w:i/>
        <w:sz w:val="18"/>
        <w:szCs w:val="18"/>
      </w:rPr>
    </w:pPr>
    <w:r w:rsidRPr="00D3133D">
      <w:rPr>
        <w:i/>
        <w:sz w:val="18"/>
        <w:szCs w:val="18"/>
      </w:rPr>
      <w:t>Radicación: 11001-03-15-000-2022-06734-00</w:t>
    </w:r>
  </w:p>
  <w:p w14:paraId="4851048A" w14:textId="77777777" w:rsidR="00D3133D" w:rsidRPr="00D3133D" w:rsidRDefault="00D3133D" w:rsidP="00D3133D">
    <w:pPr>
      <w:tabs>
        <w:tab w:val="left" w:pos="6195"/>
      </w:tabs>
      <w:spacing w:line="276" w:lineRule="auto"/>
      <w:jc w:val="right"/>
      <w:rPr>
        <w:i/>
        <w:sz w:val="18"/>
        <w:szCs w:val="18"/>
      </w:rPr>
    </w:pPr>
    <w:r w:rsidRPr="00D3133D">
      <w:rPr>
        <w:i/>
        <w:sz w:val="18"/>
        <w:szCs w:val="18"/>
      </w:rPr>
      <w:t xml:space="preserve">Accionante: Elsa Dine Franco </w:t>
    </w:r>
    <w:proofErr w:type="spellStart"/>
    <w:r w:rsidRPr="00D3133D">
      <w:rPr>
        <w:i/>
        <w:sz w:val="18"/>
        <w:szCs w:val="18"/>
      </w:rPr>
      <w:t>Inchima</w:t>
    </w:r>
    <w:proofErr w:type="spellEnd"/>
  </w:p>
  <w:p w14:paraId="179D9D9E" w14:textId="77777777" w:rsidR="00D3133D" w:rsidRDefault="00D3133D" w:rsidP="00D3133D">
    <w:pPr>
      <w:tabs>
        <w:tab w:val="left" w:pos="6195"/>
      </w:tabs>
      <w:spacing w:line="276" w:lineRule="auto"/>
      <w:jc w:val="right"/>
      <w:rPr>
        <w:i/>
        <w:sz w:val="18"/>
        <w:szCs w:val="18"/>
      </w:rPr>
    </w:pPr>
    <w:r w:rsidRPr="00D3133D">
      <w:rPr>
        <w:i/>
        <w:sz w:val="18"/>
        <w:szCs w:val="18"/>
      </w:rPr>
      <w:t xml:space="preserve">Accionado: Juzgado Séptimo Administrativo de Popayán y </w:t>
    </w:r>
  </w:p>
  <w:p w14:paraId="151F9391" w14:textId="5C5E251E" w:rsidR="008D7B42" w:rsidRDefault="00D3133D" w:rsidP="00D3133D">
    <w:pPr>
      <w:tabs>
        <w:tab w:val="left" w:pos="6195"/>
      </w:tabs>
      <w:spacing w:line="276" w:lineRule="auto"/>
      <w:jc w:val="right"/>
      <w:rPr>
        <w:i/>
        <w:sz w:val="18"/>
        <w:szCs w:val="18"/>
      </w:rPr>
    </w:pPr>
    <w:r w:rsidRPr="00D3133D">
      <w:rPr>
        <w:i/>
        <w:sz w:val="18"/>
        <w:szCs w:val="18"/>
      </w:rPr>
      <w:t>Tribunal Administrativo del Cauca</w:t>
    </w:r>
  </w:p>
  <w:p w14:paraId="22C2D222" w14:textId="600ACA7F" w:rsidR="00861AF4" w:rsidRDefault="00861AF4" w:rsidP="00D3133D">
    <w:pPr>
      <w:tabs>
        <w:tab w:val="left" w:pos="6195"/>
      </w:tabs>
      <w:spacing w:line="276" w:lineRule="auto"/>
      <w:jc w:val="right"/>
      <w:rPr>
        <w:i/>
        <w:sz w:val="18"/>
        <w:szCs w:val="18"/>
      </w:rPr>
    </w:pPr>
  </w:p>
  <w:p w14:paraId="19075D01" w14:textId="77777777" w:rsidR="00861AF4" w:rsidRPr="0076546E" w:rsidRDefault="00861AF4" w:rsidP="00D3133D">
    <w:pPr>
      <w:tabs>
        <w:tab w:val="left" w:pos="6195"/>
      </w:tabs>
      <w:spacing w:line="276" w:lineRule="auto"/>
      <w:jc w:val="right"/>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7488093" w:rsidR="00C32E3E" w:rsidRDefault="003D1735" w:rsidP="003D1735">
    <w:pPr>
      <w:tabs>
        <w:tab w:val="left" w:pos="5475"/>
      </w:tabs>
      <w:jc w:val="left"/>
      <w:rPr>
        <w:rFonts w:eastAsia="Times New Roman" w:cs="Arial"/>
        <w:b/>
        <w:bCs/>
        <w:color w:val="000000"/>
        <w:sz w:val="24"/>
        <w:szCs w:val="24"/>
        <w:lang w:eastAsia="es-ES"/>
      </w:rPr>
    </w:pPr>
    <w:r>
      <w:rPr>
        <w:rFonts w:eastAsia="Times New Roman" w:cs="Arial"/>
        <w:b/>
        <w:bCs/>
        <w:color w:val="000000"/>
        <w:sz w:val="24"/>
        <w:szCs w:val="24"/>
        <w:lang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7FDF"/>
    <w:rsid w:val="0001357E"/>
    <w:rsid w:val="00021BC0"/>
    <w:rsid w:val="00022709"/>
    <w:rsid w:val="00022D60"/>
    <w:rsid w:val="000233F5"/>
    <w:rsid w:val="000246F4"/>
    <w:rsid w:val="000252A5"/>
    <w:rsid w:val="000262EF"/>
    <w:rsid w:val="0002696C"/>
    <w:rsid w:val="00027079"/>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B09"/>
    <w:rsid w:val="00063D74"/>
    <w:rsid w:val="00064022"/>
    <w:rsid w:val="00064A35"/>
    <w:rsid w:val="000650EA"/>
    <w:rsid w:val="00066B29"/>
    <w:rsid w:val="000747DF"/>
    <w:rsid w:val="0007793B"/>
    <w:rsid w:val="00080189"/>
    <w:rsid w:val="00081F2C"/>
    <w:rsid w:val="00085764"/>
    <w:rsid w:val="000864BF"/>
    <w:rsid w:val="00086F8E"/>
    <w:rsid w:val="000944BA"/>
    <w:rsid w:val="000A0C1E"/>
    <w:rsid w:val="000A1632"/>
    <w:rsid w:val="000A76BA"/>
    <w:rsid w:val="000B1ACE"/>
    <w:rsid w:val="000B31C6"/>
    <w:rsid w:val="000B4F96"/>
    <w:rsid w:val="000B51BA"/>
    <w:rsid w:val="000B738B"/>
    <w:rsid w:val="000B73C2"/>
    <w:rsid w:val="000B759F"/>
    <w:rsid w:val="000B77BE"/>
    <w:rsid w:val="000C00D4"/>
    <w:rsid w:val="000C34AC"/>
    <w:rsid w:val="000C42A2"/>
    <w:rsid w:val="000C4BEF"/>
    <w:rsid w:val="000C5CDA"/>
    <w:rsid w:val="000C6879"/>
    <w:rsid w:val="000C7B02"/>
    <w:rsid w:val="000D0E38"/>
    <w:rsid w:val="000D0EC0"/>
    <w:rsid w:val="000D2485"/>
    <w:rsid w:val="000D6A17"/>
    <w:rsid w:val="000D7A24"/>
    <w:rsid w:val="000E6C2D"/>
    <w:rsid w:val="000E7D54"/>
    <w:rsid w:val="000F086C"/>
    <w:rsid w:val="000F1903"/>
    <w:rsid w:val="000F2595"/>
    <w:rsid w:val="000F4D76"/>
    <w:rsid w:val="000F5B3E"/>
    <w:rsid w:val="000F6D4B"/>
    <w:rsid w:val="00100957"/>
    <w:rsid w:val="001049E1"/>
    <w:rsid w:val="001059A9"/>
    <w:rsid w:val="00105ECF"/>
    <w:rsid w:val="0011059A"/>
    <w:rsid w:val="0011647A"/>
    <w:rsid w:val="00120884"/>
    <w:rsid w:val="00122597"/>
    <w:rsid w:val="001241EF"/>
    <w:rsid w:val="00126D40"/>
    <w:rsid w:val="00127B3B"/>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424C"/>
    <w:rsid w:val="00195E23"/>
    <w:rsid w:val="00197362"/>
    <w:rsid w:val="00197473"/>
    <w:rsid w:val="001A1A1A"/>
    <w:rsid w:val="001A3508"/>
    <w:rsid w:val="001A40E4"/>
    <w:rsid w:val="001A4824"/>
    <w:rsid w:val="001A57A8"/>
    <w:rsid w:val="001A635A"/>
    <w:rsid w:val="001A7252"/>
    <w:rsid w:val="001B5A1C"/>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2574"/>
    <w:rsid w:val="001F3994"/>
    <w:rsid w:val="001F3D55"/>
    <w:rsid w:val="001F633A"/>
    <w:rsid w:val="001F6904"/>
    <w:rsid w:val="001F77F3"/>
    <w:rsid w:val="00200AEE"/>
    <w:rsid w:val="00200E75"/>
    <w:rsid w:val="00201A0A"/>
    <w:rsid w:val="002043B2"/>
    <w:rsid w:val="00205A26"/>
    <w:rsid w:val="00205AFD"/>
    <w:rsid w:val="002070C4"/>
    <w:rsid w:val="002077BC"/>
    <w:rsid w:val="002078E7"/>
    <w:rsid w:val="0021009F"/>
    <w:rsid w:val="0021040A"/>
    <w:rsid w:val="00211B29"/>
    <w:rsid w:val="00211D8E"/>
    <w:rsid w:val="00211DA6"/>
    <w:rsid w:val="0021339F"/>
    <w:rsid w:val="002142B9"/>
    <w:rsid w:val="00216681"/>
    <w:rsid w:val="00216785"/>
    <w:rsid w:val="00217D89"/>
    <w:rsid w:val="00223053"/>
    <w:rsid w:val="0023045C"/>
    <w:rsid w:val="00230B0C"/>
    <w:rsid w:val="002313E3"/>
    <w:rsid w:val="0023201B"/>
    <w:rsid w:val="00232937"/>
    <w:rsid w:val="00234557"/>
    <w:rsid w:val="002369FC"/>
    <w:rsid w:val="00237A39"/>
    <w:rsid w:val="002459AC"/>
    <w:rsid w:val="00245EE2"/>
    <w:rsid w:val="00246B01"/>
    <w:rsid w:val="00250651"/>
    <w:rsid w:val="00250A2C"/>
    <w:rsid w:val="0025190B"/>
    <w:rsid w:val="0025259C"/>
    <w:rsid w:val="0025318B"/>
    <w:rsid w:val="00253D57"/>
    <w:rsid w:val="00253FCE"/>
    <w:rsid w:val="00256526"/>
    <w:rsid w:val="00256B77"/>
    <w:rsid w:val="00256F63"/>
    <w:rsid w:val="00257F91"/>
    <w:rsid w:val="0026030A"/>
    <w:rsid w:val="0026168F"/>
    <w:rsid w:val="002623AB"/>
    <w:rsid w:val="00263884"/>
    <w:rsid w:val="002639EC"/>
    <w:rsid w:val="00264C48"/>
    <w:rsid w:val="00266257"/>
    <w:rsid w:val="00266F09"/>
    <w:rsid w:val="00273F87"/>
    <w:rsid w:val="00275176"/>
    <w:rsid w:val="002759D9"/>
    <w:rsid w:val="00275BC5"/>
    <w:rsid w:val="0028135E"/>
    <w:rsid w:val="00281457"/>
    <w:rsid w:val="00282B50"/>
    <w:rsid w:val="00282F2E"/>
    <w:rsid w:val="00284B89"/>
    <w:rsid w:val="00286101"/>
    <w:rsid w:val="00286649"/>
    <w:rsid w:val="00290E65"/>
    <w:rsid w:val="002923FA"/>
    <w:rsid w:val="002927BF"/>
    <w:rsid w:val="002931CD"/>
    <w:rsid w:val="00293880"/>
    <w:rsid w:val="002946CF"/>
    <w:rsid w:val="00295CEB"/>
    <w:rsid w:val="00295D61"/>
    <w:rsid w:val="00296187"/>
    <w:rsid w:val="00297A8A"/>
    <w:rsid w:val="002A14DC"/>
    <w:rsid w:val="002A20C1"/>
    <w:rsid w:val="002A2728"/>
    <w:rsid w:val="002A3ABD"/>
    <w:rsid w:val="002A4C76"/>
    <w:rsid w:val="002B3547"/>
    <w:rsid w:val="002B467E"/>
    <w:rsid w:val="002B46A8"/>
    <w:rsid w:val="002B4D51"/>
    <w:rsid w:val="002B5428"/>
    <w:rsid w:val="002B64DD"/>
    <w:rsid w:val="002B71AA"/>
    <w:rsid w:val="002C071E"/>
    <w:rsid w:val="002C0E3E"/>
    <w:rsid w:val="002C191B"/>
    <w:rsid w:val="002C5D26"/>
    <w:rsid w:val="002C6A3B"/>
    <w:rsid w:val="002D01CA"/>
    <w:rsid w:val="002D1CFC"/>
    <w:rsid w:val="002D4EA0"/>
    <w:rsid w:val="002D5F23"/>
    <w:rsid w:val="002D6CA5"/>
    <w:rsid w:val="002D73CC"/>
    <w:rsid w:val="002E006D"/>
    <w:rsid w:val="002E16F5"/>
    <w:rsid w:val="002E3C1E"/>
    <w:rsid w:val="002E45CA"/>
    <w:rsid w:val="002E7A14"/>
    <w:rsid w:val="002E7C80"/>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195B"/>
    <w:rsid w:val="003355F0"/>
    <w:rsid w:val="003417D5"/>
    <w:rsid w:val="003446DB"/>
    <w:rsid w:val="00351097"/>
    <w:rsid w:val="0035193C"/>
    <w:rsid w:val="00355127"/>
    <w:rsid w:val="0035593D"/>
    <w:rsid w:val="0036085E"/>
    <w:rsid w:val="003625EC"/>
    <w:rsid w:val="00362EEB"/>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3D"/>
    <w:rsid w:val="003A41BB"/>
    <w:rsid w:val="003A4AF1"/>
    <w:rsid w:val="003A51B0"/>
    <w:rsid w:val="003A58D8"/>
    <w:rsid w:val="003A6D33"/>
    <w:rsid w:val="003B0496"/>
    <w:rsid w:val="003B1CD6"/>
    <w:rsid w:val="003B32A4"/>
    <w:rsid w:val="003B5E0E"/>
    <w:rsid w:val="003B6AB9"/>
    <w:rsid w:val="003B7693"/>
    <w:rsid w:val="003C0244"/>
    <w:rsid w:val="003C050F"/>
    <w:rsid w:val="003C06D4"/>
    <w:rsid w:val="003C108C"/>
    <w:rsid w:val="003C1A84"/>
    <w:rsid w:val="003C1C2C"/>
    <w:rsid w:val="003C71B9"/>
    <w:rsid w:val="003D041A"/>
    <w:rsid w:val="003D1030"/>
    <w:rsid w:val="003D1735"/>
    <w:rsid w:val="003D248D"/>
    <w:rsid w:val="003D284A"/>
    <w:rsid w:val="003D32B2"/>
    <w:rsid w:val="003D7090"/>
    <w:rsid w:val="003D741B"/>
    <w:rsid w:val="003D7A52"/>
    <w:rsid w:val="003E25F4"/>
    <w:rsid w:val="003E37F4"/>
    <w:rsid w:val="003E39E9"/>
    <w:rsid w:val="003E5EB8"/>
    <w:rsid w:val="003E7964"/>
    <w:rsid w:val="003F3E04"/>
    <w:rsid w:val="003F7E55"/>
    <w:rsid w:val="00402857"/>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5B6"/>
    <w:rsid w:val="00452DEE"/>
    <w:rsid w:val="0046037A"/>
    <w:rsid w:val="00461FDD"/>
    <w:rsid w:val="0046238E"/>
    <w:rsid w:val="00466F12"/>
    <w:rsid w:val="004679B1"/>
    <w:rsid w:val="00470D15"/>
    <w:rsid w:val="004723DC"/>
    <w:rsid w:val="00474042"/>
    <w:rsid w:val="00474343"/>
    <w:rsid w:val="00474B1E"/>
    <w:rsid w:val="00476EF3"/>
    <w:rsid w:val="004773A3"/>
    <w:rsid w:val="0048315B"/>
    <w:rsid w:val="00485227"/>
    <w:rsid w:val="004869C8"/>
    <w:rsid w:val="0049081C"/>
    <w:rsid w:val="004926C6"/>
    <w:rsid w:val="00495710"/>
    <w:rsid w:val="004A07DF"/>
    <w:rsid w:val="004A33B3"/>
    <w:rsid w:val="004A7326"/>
    <w:rsid w:val="004B0CCD"/>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254B"/>
    <w:rsid w:val="004F5CF8"/>
    <w:rsid w:val="004F71B9"/>
    <w:rsid w:val="00500189"/>
    <w:rsid w:val="00500F4A"/>
    <w:rsid w:val="00501B81"/>
    <w:rsid w:val="00503885"/>
    <w:rsid w:val="0050681A"/>
    <w:rsid w:val="00507D82"/>
    <w:rsid w:val="00510CBA"/>
    <w:rsid w:val="005126C9"/>
    <w:rsid w:val="0051454B"/>
    <w:rsid w:val="00516F3D"/>
    <w:rsid w:val="005230BD"/>
    <w:rsid w:val="00524C35"/>
    <w:rsid w:val="00525255"/>
    <w:rsid w:val="005261AD"/>
    <w:rsid w:val="00526342"/>
    <w:rsid w:val="00527CD5"/>
    <w:rsid w:val="005311F3"/>
    <w:rsid w:val="0053180D"/>
    <w:rsid w:val="00531B3C"/>
    <w:rsid w:val="00532558"/>
    <w:rsid w:val="00532F14"/>
    <w:rsid w:val="00534AD2"/>
    <w:rsid w:val="00535FF8"/>
    <w:rsid w:val="0053636E"/>
    <w:rsid w:val="005409BB"/>
    <w:rsid w:val="00547090"/>
    <w:rsid w:val="00550A9C"/>
    <w:rsid w:val="0055228F"/>
    <w:rsid w:val="00552A35"/>
    <w:rsid w:val="00552BD3"/>
    <w:rsid w:val="0055410E"/>
    <w:rsid w:val="00554318"/>
    <w:rsid w:val="00560492"/>
    <w:rsid w:val="0056280A"/>
    <w:rsid w:val="00566662"/>
    <w:rsid w:val="00566D2A"/>
    <w:rsid w:val="0057021C"/>
    <w:rsid w:val="00570BFB"/>
    <w:rsid w:val="0057798C"/>
    <w:rsid w:val="005832AA"/>
    <w:rsid w:val="00585716"/>
    <w:rsid w:val="0058648E"/>
    <w:rsid w:val="005875A4"/>
    <w:rsid w:val="00591AC3"/>
    <w:rsid w:val="00591EA6"/>
    <w:rsid w:val="00592015"/>
    <w:rsid w:val="00592850"/>
    <w:rsid w:val="005933A8"/>
    <w:rsid w:val="00593826"/>
    <w:rsid w:val="00593C37"/>
    <w:rsid w:val="00595704"/>
    <w:rsid w:val="00595EE4"/>
    <w:rsid w:val="005979B0"/>
    <w:rsid w:val="005A2355"/>
    <w:rsid w:val="005A3197"/>
    <w:rsid w:val="005A4E0E"/>
    <w:rsid w:val="005A5B36"/>
    <w:rsid w:val="005A7300"/>
    <w:rsid w:val="005A7D40"/>
    <w:rsid w:val="005B024E"/>
    <w:rsid w:val="005B05F8"/>
    <w:rsid w:val="005B0734"/>
    <w:rsid w:val="005B0932"/>
    <w:rsid w:val="005B0A59"/>
    <w:rsid w:val="005B0D6F"/>
    <w:rsid w:val="005B243B"/>
    <w:rsid w:val="005B2CF9"/>
    <w:rsid w:val="005B2E73"/>
    <w:rsid w:val="005B3FF9"/>
    <w:rsid w:val="005B40A5"/>
    <w:rsid w:val="005C039B"/>
    <w:rsid w:val="005C6E18"/>
    <w:rsid w:val="005C7471"/>
    <w:rsid w:val="005D1C17"/>
    <w:rsid w:val="005D233A"/>
    <w:rsid w:val="005D4758"/>
    <w:rsid w:val="005D4D01"/>
    <w:rsid w:val="005D538D"/>
    <w:rsid w:val="005D5792"/>
    <w:rsid w:val="005E1B42"/>
    <w:rsid w:val="005E1CEF"/>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29F"/>
    <w:rsid w:val="00621369"/>
    <w:rsid w:val="0062216D"/>
    <w:rsid w:val="00622F68"/>
    <w:rsid w:val="00623BC7"/>
    <w:rsid w:val="006253BC"/>
    <w:rsid w:val="00630482"/>
    <w:rsid w:val="00631E06"/>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289E"/>
    <w:rsid w:val="006637BF"/>
    <w:rsid w:val="006662F7"/>
    <w:rsid w:val="006669A4"/>
    <w:rsid w:val="006676D5"/>
    <w:rsid w:val="00676199"/>
    <w:rsid w:val="00680B8A"/>
    <w:rsid w:val="0068130D"/>
    <w:rsid w:val="00682AC9"/>
    <w:rsid w:val="00682E13"/>
    <w:rsid w:val="00685422"/>
    <w:rsid w:val="00686D96"/>
    <w:rsid w:val="00692AB0"/>
    <w:rsid w:val="006933F2"/>
    <w:rsid w:val="00693770"/>
    <w:rsid w:val="00693E07"/>
    <w:rsid w:val="006948B8"/>
    <w:rsid w:val="00694EF5"/>
    <w:rsid w:val="00697713"/>
    <w:rsid w:val="006A2E17"/>
    <w:rsid w:val="006A42CE"/>
    <w:rsid w:val="006A5736"/>
    <w:rsid w:val="006B033D"/>
    <w:rsid w:val="006B0CD6"/>
    <w:rsid w:val="006B1967"/>
    <w:rsid w:val="006B1BB7"/>
    <w:rsid w:val="006B1D22"/>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2FB9"/>
    <w:rsid w:val="006E5D81"/>
    <w:rsid w:val="006F0ABA"/>
    <w:rsid w:val="006F0FF1"/>
    <w:rsid w:val="006F2408"/>
    <w:rsid w:val="006F2641"/>
    <w:rsid w:val="006F28D5"/>
    <w:rsid w:val="006F2CA3"/>
    <w:rsid w:val="006F2F40"/>
    <w:rsid w:val="006F32DE"/>
    <w:rsid w:val="006F376B"/>
    <w:rsid w:val="006F49D5"/>
    <w:rsid w:val="006F56D1"/>
    <w:rsid w:val="006F57AD"/>
    <w:rsid w:val="006F5CA1"/>
    <w:rsid w:val="006F7353"/>
    <w:rsid w:val="007041E4"/>
    <w:rsid w:val="00704AF7"/>
    <w:rsid w:val="0071141F"/>
    <w:rsid w:val="007137FE"/>
    <w:rsid w:val="0071441A"/>
    <w:rsid w:val="0071486F"/>
    <w:rsid w:val="00715778"/>
    <w:rsid w:val="007160D2"/>
    <w:rsid w:val="00717803"/>
    <w:rsid w:val="00720B53"/>
    <w:rsid w:val="007211F5"/>
    <w:rsid w:val="007244AE"/>
    <w:rsid w:val="00724876"/>
    <w:rsid w:val="00725135"/>
    <w:rsid w:val="007257EA"/>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7128"/>
    <w:rsid w:val="0076050F"/>
    <w:rsid w:val="00761063"/>
    <w:rsid w:val="007613E5"/>
    <w:rsid w:val="00762459"/>
    <w:rsid w:val="0076546E"/>
    <w:rsid w:val="007679B5"/>
    <w:rsid w:val="00773B1B"/>
    <w:rsid w:val="00773EA1"/>
    <w:rsid w:val="0077525F"/>
    <w:rsid w:val="0077779A"/>
    <w:rsid w:val="007839D8"/>
    <w:rsid w:val="00792045"/>
    <w:rsid w:val="00792A8B"/>
    <w:rsid w:val="00794450"/>
    <w:rsid w:val="00795076"/>
    <w:rsid w:val="007A0691"/>
    <w:rsid w:val="007A0DD0"/>
    <w:rsid w:val="007A0EEC"/>
    <w:rsid w:val="007A245F"/>
    <w:rsid w:val="007A3286"/>
    <w:rsid w:val="007A4D38"/>
    <w:rsid w:val="007A53FC"/>
    <w:rsid w:val="007A6996"/>
    <w:rsid w:val="007A70CE"/>
    <w:rsid w:val="007B07E7"/>
    <w:rsid w:val="007B254F"/>
    <w:rsid w:val="007B3A99"/>
    <w:rsid w:val="007B69E3"/>
    <w:rsid w:val="007B703B"/>
    <w:rsid w:val="007B7AC0"/>
    <w:rsid w:val="007C00A0"/>
    <w:rsid w:val="007C31DF"/>
    <w:rsid w:val="007C3719"/>
    <w:rsid w:val="007C47A8"/>
    <w:rsid w:val="007C558D"/>
    <w:rsid w:val="007C5F36"/>
    <w:rsid w:val="007C5F74"/>
    <w:rsid w:val="007C7A91"/>
    <w:rsid w:val="007D258D"/>
    <w:rsid w:val="007D427B"/>
    <w:rsid w:val="007D5069"/>
    <w:rsid w:val="007E0010"/>
    <w:rsid w:val="007E127A"/>
    <w:rsid w:val="007E144F"/>
    <w:rsid w:val="007E34C3"/>
    <w:rsid w:val="007E4892"/>
    <w:rsid w:val="007F10D3"/>
    <w:rsid w:val="007F3CEB"/>
    <w:rsid w:val="007F4152"/>
    <w:rsid w:val="007F4651"/>
    <w:rsid w:val="008002E1"/>
    <w:rsid w:val="00802C05"/>
    <w:rsid w:val="008038B1"/>
    <w:rsid w:val="0080404E"/>
    <w:rsid w:val="00804634"/>
    <w:rsid w:val="00805679"/>
    <w:rsid w:val="00810B28"/>
    <w:rsid w:val="008127F4"/>
    <w:rsid w:val="0081328C"/>
    <w:rsid w:val="00813E5A"/>
    <w:rsid w:val="0081453C"/>
    <w:rsid w:val="00816753"/>
    <w:rsid w:val="0081728F"/>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4D26"/>
    <w:rsid w:val="00845B6E"/>
    <w:rsid w:val="00851199"/>
    <w:rsid w:val="00851DF6"/>
    <w:rsid w:val="00852F1E"/>
    <w:rsid w:val="00855E00"/>
    <w:rsid w:val="0086031B"/>
    <w:rsid w:val="00860E08"/>
    <w:rsid w:val="00861AF4"/>
    <w:rsid w:val="00862F88"/>
    <w:rsid w:val="0086442F"/>
    <w:rsid w:val="0086787B"/>
    <w:rsid w:val="00867A18"/>
    <w:rsid w:val="00871A45"/>
    <w:rsid w:val="00875A89"/>
    <w:rsid w:val="00875E18"/>
    <w:rsid w:val="00877187"/>
    <w:rsid w:val="008771B4"/>
    <w:rsid w:val="0088236F"/>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2BF"/>
    <w:rsid w:val="008A6341"/>
    <w:rsid w:val="008A6B19"/>
    <w:rsid w:val="008A6CED"/>
    <w:rsid w:val="008B0212"/>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D7B42"/>
    <w:rsid w:val="008D7FB2"/>
    <w:rsid w:val="008E19AB"/>
    <w:rsid w:val="008E46FB"/>
    <w:rsid w:val="008E6E37"/>
    <w:rsid w:val="008E6F29"/>
    <w:rsid w:val="008E77B4"/>
    <w:rsid w:val="008F07D5"/>
    <w:rsid w:val="008F30CC"/>
    <w:rsid w:val="008F3625"/>
    <w:rsid w:val="008F41F0"/>
    <w:rsid w:val="008F70E0"/>
    <w:rsid w:val="00900967"/>
    <w:rsid w:val="009023E3"/>
    <w:rsid w:val="00902C3A"/>
    <w:rsid w:val="009032BE"/>
    <w:rsid w:val="00903FA8"/>
    <w:rsid w:val="0090599A"/>
    <w:rsid w:val="009067E1"/>
    <w:rsid w:val="009068F3"/>
    <w:rsid w:val="00914087"/>
    <w:rsid w:val="0091498B"/>
    <w:rsid w:val="009158F6"/>
    <w:rsid w:val="009166BA"/>
    <w:rsid w:val="00920695"/>
    <w:rsid w:val="00921625"/>
    <w:rsid w:val="009225FA"/>
    <w:rsid w:val="00924FEB"/>
    <w:rsid w:val="009268C0"/>
    <w:rsid w:val="0092710E"/>
    <w:rsid w:val="0092715F"/>
    <w:rsid w:val="00927C00"/>
    <w:rsid w:val="00930E28"/>
    <w:rsid w:val="009347EB"/>
    <w:rsid w:val="00934D62"/>
    <w:rsid w:val="00935177"/>
    <w:rsid w:val="009354E1"/>
    <w:rsid w:val="009357B1"/>
    <w:rsid w:val="00935A43"/>
    <w:rsid w:val="00936284"/>
    <w:rsid w:val="00940135"/>
    <w:rsid w:val="00941F89"/>
    <w:rsid w:val="00944770"/>
    <w:rsid w:val="00946C2D"/>
    <w:rsid w:val="00951F3D"/>
    <w:rsid w:val="00952A0E"/>
    <w:rsid w:val="00952C07"/>
    <w:rsid w:val="0095725F"/>
    <w:rsid w:val="00964A03"/>
    <w:rsid w:val="0096595B"/>
    <w:rsid w:val="00970666"/>
    <w:rsid w:val="00971223"/>
    <w:rsid w:val="00971A62"/>
    <w:rsid w:val="00971BC5"/>
    <w:rsid w:val="009728E4"/>
    <w:rsid w:val="00972F3F"/>
    <w:rsid w:val="00975C34"/>
    <w:rsid w:val="0097654B"/>
    <w:rsid w:val="00976CD0"/>
    <w:rsid w:val="00977E1D"/>
    <w:rsid w:val="009807DD"/>
    <w:rsid w:val="00980A4C"/>
    <w:rsid w:val="00981C08"/>
    <w:rsid w:val="00983AB2"/>
    <w:rsid w:val="00983C19"/>
    <w:rsid w:val="0098445B"/>
    <w:rsid w:val="009863CF"/>
    <w:rsid w:val="00987D2F"/>
    <w:rsid w:val="0099245B"/>
    <w:rsid w:val="00992FAD"/>
    <w:rsid w:val="00996709"/>
    <w:rsid w:val="00996B56"/>
    <w:rsid w:val="009A0107"/>
    <w:rsid w:val="009A06B1"/>
    <w:rsid w:val="009A2640"/>
    <w:rsid w:val="009A29A5"/>
    <w:rsid w:val="009A3F22"/>
    <w:rsid w:val="009A6394"/>
    <w:rsid w:val="009A63DC"/>
    <w:rsid w:val="009A7586"/>
    <w:rsid w:val="009B4EE4"/>
    <w:rsid w:val="009B6278"/>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069"/>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4325"/>
    <w:rsid w:val="00A1624C"/>
    <w:rsid w:val="00A273D8"/>
    <w:rsid w:val="00A31DAF"/>
    <w:rsid w:val="00A34FD6"/>
    <w:rsid w:val="00A36B2A"/>
    <w:rsid w:val="00A41338"/>
    <w:rsid w:val="00A42C77"/>
    <w:rsid w:val="00A452CC"/>
    <w:rsid w:val="00A458FA"/>
    <w:rsid w:val="00A45ADA"/>
    <w:rsid w:val="00A504D6"/>
    <w:rsid w:val="00A54E08"/>
    <w:rsid w:val="00A57740"/>
    <w:rsid w:val="00A577EF"/>
    <w:rsid w:val="00A62CE9"/>
    <w:rsid w:val="00A65EF6"/>
    <w:rsid w:val="00A6698E"/>
    <w:rsid w:val="00A6766E"/>
    <w:rsid w:val="00A703D8"/>
    <w:rsid w:val="00A71E36"/>
    <w:rsid w:val="00A732C3"/>
    <w:rsid w:val="00A74187"/>
    <w:rsid w:val="00A76064"/>
    <w:rsid w:val="00A83FC6"/>
    <w:rsid w:val="00A84907"/>
    <w:rsid w:val="00A8782C"/>
    <w:rsid w:val="00A90FFF"/>
    <w:rsid w:val="00A92589"/>
    <w:rsid w:val="00A939C7"/>
    <w:rsid w:val="00A948F7"/>
    <w:rsid w:val="00A96E51"/>
    <w:rsid w:val="00AA08F8"/>
    <w:rsid w:val="00AA21E1"/>
    <w:rsid w:val="00AA237B"/>
    <w:rsid w:val="00AA32DE"/>
    <w:rsid w:val="00AA3E91"/>
    <w:rsid w:val="00AA4368"/>
    <w:rsid w:val="00AA5482"/>
    <w:rsid w:val="00AA6653"/>
    <w:rsid w:val="00AA6795"/>
    <w:rsid w:val="00AA713B"/>
    <w:rsid w:val="00AA7248"/>
    <w:rsid w:val="00AB258F"/>
    <w:rsid w:val="00AB2F9A"/>
    <w:rsid w:val="00AB3847"/>
    <w:rsid w:val="00AB65D7"/>
    <w:rsid w:val="00AB69DC"/>
    <w:rsid w:val="00AC1376"/>
    <w:rsid w:val="00AC2EFE"/>
    <w:rsid w:val="00AC4FD3"/>
    <w:rsid w:val="00AC6856"/>
    <w:rsid w:val="00AC6952"/>
    <w:rsid w:val="00AD3BB5"/>
    <w:rsid w:val="00AD42FB"/>
    <w:rsid w:val="00AD537E"/>
    <w:rsid w:val="00AD5997"/>
    <w:rsid w:val="00AD5D59"/>
    <w:rsid w:val="00AE1E3D"/>
    <w:rsid w:val="00AE3044"/>
    <w:rsid w:val="00AF1652"/>
    <w:rsid w:val="00AF7D42"/>
    <w:rsid w:val="00B022F3"/>
    <w:rsid w:val="00B063AA"/>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1017"/>
    <w:rsid w:val="00B66C2B"/>
    <w:rsid w:val="00B67C65"/>
    <w:rsid w:val="00B700D8"/>
    <w:rsid w:val="00B70277"/>
    <w:rsid w:val="00B706D7"/>
    <w:rsid w:val="00B70C6E"/>
    <w:rsid w:val="00B7148C"/>
    <w:rsid w:val="00B718F2"/>
    <w:rsid w:val="00B72C1D"/>
    <w:rsid w:val="00B7328A"/>
    <w:rsid w:val="00B73864"/>
    <w:rsid w:val="00B7405F"/>
    <w:rsid w:val="00B74DC9"/>
    <w:rsid w:val="00B75B55"/>
    <w:rsid w:val="00B7643F"/>
    <w:rsid w:val="00B77099"/>
    <w:rsid w:val="00B81F1B"/>
    <w:rsid w:val="00B82DD1"/>
    <w:rsid w:val="00B83FDF"/>
    <w:rsid w:val="00B91004"/>
    <w:rsid w:val="00B93552"/>
    <w:rsid w:val="00B9761E"/>
    <w:rsid w:val="00BA069F"/>
    <w:rsid w:val="00BA3258"/>
    <w:rsid w:val="00BA4E6F"/>
    <w:rsid w:val="00BA518A"/>
    <w:rsid w:val="00BA6CB1"/>
    <w:rsid w:val="00BB01A5"/>
    <w:rsid w:val="00BB5272"/>
    <w:rsid w:val="00BB5E59"/>
    <w:rsid w:val="00BB5EF9"/>
    <w:rsid w:val="00BB7942"/>
    <w:rsid w:val="00BB79B3"/>
    <w:rsid w:val="00BC56D3"/>
    <w:rsid w:val="00BC6131"/>
    <w:rsid w:val="00BD28DE"/>
    <w:rsid w:val="00BD4219"/>
    <w:rsid w:val="00BD546B"/>
    <w:rsid w:val="00BD56EA"/>
    <w:rsid w:val="00BD69EB"/>
    <w:rsid w:val="00BE2093"/>
    <w:rsid w:val="00BE2800"/>
    <w:rsid w:val="00BE4A4E"/>
    <w:rsid w:val="00BE5574"/>
    <w:rsid w:val="00BF2AFA"/>
    <w:rsid w:val="00BF2DD3"/>
    <w:rsid w:val="00BF3139"/>
    <w:rsid w:val="00BF4CCC"/>
    <w:rsid w:val="00BF631B"/>
    <w:rsid w:val="00BF7EC6"/>
    <w:rsid w:val="00C0046C"/>
    <w:rsid w:val="00C01D62"/>
    <w:rsid w:val="00C036D6"/>
    <w:rsid w:val="00C0415E"/>
    <w:rsid w:val="00C07EC6"/>
    <w:rsid w:val="00C117F2"/>
    <w:rsid w:val="00C11818"/>
    <w:rsid w:val="00C11E4E"/>
    <w:rsid w:val="00C140DA"/>
    <w:rsid w:val="00C14721"/>
    <w:rsid w:val="00C17954"/>
    <w:rsid w:val="00C20376"/>
    <w:rsid w:val="00C22E5F"/>
    <w:rsid w:val="00C233B7"/>
    <w:rsid w:val="00C23462"/>
    <w:rsid w:val="00C2355B"/>
    <w:rsid w:val="00C23B24"/>
    <w:rsid w:val="00C2569F"/>
    <w:rsid w:val="00C2705F"/>
    <w:rsid w:val="00C32E3E"/>
    <w:rsid w:val="00C33908"/>
    <w:rsid w:val="00C355A9"/>
    <w:rsid w:val="00C416F4"/>
    <w:rsid w:val="00C43D0B"/>
    <w:rsid w:val="00C45501"/>
    <w:rsid w:val="00C45748"/>
    <w:rsid w:val="00C50BA6"/>
    <w:rsid w:val="00C51C92"/>
    <w:rsid w:val="00C547A0"/>
    <w:rsid w:val="00C64836"/>
    <w:rsid w:val="00C64D10"/>
    <w:rsid w:val="00C6675B"/>
    <w:rsid w:val="00C66C86"/>
    <w:rsid w:val="00C716EC"/>
    <w:rsid w:val="00C72126"/>
    <w:rsid w:val="00C73E6F"/>
    <w:rsid w:val="00C75AF4"/>
    <w:rsid w:val="00C777A0"/>
    <w:rsid w:val="00C831DE"/>
    <w:rsid w:val="00C84DBA"/>
    <w:rsid w:val="00C84FF1"/>
    <w:rsid w:val="00C85323"/>
    <w:rsid w:val="00C86449"/>
    <w:rsid w:val="00C86972"/>
    <w:rsid w:val="00C92739"/>
    <w:rsid w:val="00C92D06"/>
    <w:rsid w:val="00C9362E"/>
    <w:rsid w:val="00C94147"/>
    <w:rsid w:val="00C957BE"/>
    <w:rsid w:val="00C958FB"/>
    <w:rsid w:val="00C97942"/>
    <w:rsid w:val="00CA2FD0"/>
    <w:rsid w:val="00CA5B09"/>
    <w:rsid w:val="00CA7A25"/>
    <w:rsid w:val="00CB0E04"/>
    <w:rsid w:val="00CB1589"/>
    <w:rsid w:val="00CB310E"/>
    <w:rsid w:val="00CB3154"/>
    <w:rsid w:val="00CC4CE4"/>
    <w:rsid w:val="00CC5976"/>
    <w:rsid w:val="00CD0D65"/>
    <w:rsid w:val="00CD157D"/>
    <w:rsid w:val="00CD2B6B"/>
    <w:rsid w:val="00CE1E43"/>
    <w:rsid w:val="00CE3031"/>
    <w:rsid w:val="00CE34F0"/>
    <w:rsid w:val="00CE3CE8"/>
    <w:rsid w:val="00CE3F66"/>
    <w:rsid w:val="00CE6258"/>
    <w:rsid w:val="00CF5183"/>
    <w:rsid w:val="00CF591A"/>
    <w:rsid w:val="00CF6EF6"/>
    <w:rsid w:val="00CF7265"/>
    <w:rsid w:val="00D00C27"/>
    <w:rsid w:val="00D06EBA"/>
    <w:rsid w:val="00D10D94"/>
    <w:rsid w:val="00D13E92"/>
    <w:rsid w:val="00D169D3"/>
    <w:rsid w:val="00D16FD9"/>
    <w:rsid w:val="00D175CC"/>
    <w:rsid w:val="00D23224"/>
    <w:rsid w:val="00D23DC3"/>
    <w:rsid w:val="00D24E3F"/>
    <w:rsid w:val="00D25334"/>
    <w:rsid w:val="00D25DAA"/>
    <w:rsid w:val="00D25E0A"/>
    <w:rsid w:val="00D2747B"/>
    <w:rsid w:val="00D3133D"/>
    <w:rsid w:val="00D328AA"/>
    <w:rsid w:val="00D3379F"/>
    <w:rsid w:val="00D415F3"/>
    <w:rsid w:val="00D4188D"/>
    <w:rsid w:val="00D41BE5"/>
    <w:rsid w:val="00D41CE6"/>
    <w:rsid w:val="00D41E25"/>
    <w:rsid w:val="00D434F2"/>
    <w:rsid w:val="00D453DB"/>
    <w:rsid w:val="00D470C0"/>
    <w:rsid w:val="00D4714B"/>
    <w:rsid w:val="00D50EAA"/>
    <w:rsid w:val="00D51816"/>
    <w:rsid w:val="00D51F8F"/>
    <w:rsid w:val="00D550C7"/>
    <w:rsid w:val="00D57ADF"/>
    <w:rsid w:val="00D63D55"/>
    <w:rsid w:val="00D65CA9"/>
    <w:rsid w:val="00D661CB"/>
    <w:rsid w:val="00D66496"/>
    <w:rsid w:val="00D66813"/>
    <w:rsid w:val="00D66CFB"/>
    <w:rsid w:val="00D67759"/>
    <w:rsid w:val="00D67B1A"/>
    <w:rsid w:val="00D67B7E"/>
    <w:rsid w:val="00D70CBF"/>
    <w:rsid w:val="00D76750"/>
    <w:rsid w:val="00D77B9B"/>
    <w:rsid w:val="00D80DF7"/>
    <w:rsid w:val="00D83115"/>
    <w:rsid w:val="00D842F2"/>
    <w:rsid w:val="00D84913"/>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3C2B"/>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07D32"/>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65997"/>
    <w:rsid w:val="00E70CB9"/>
    <w:rsid w:val="00E71B3A"/>
    <w:rsid w:val="00E71CA9"/>
    <w:rsid w:val="00E71CF5"/>
    <w:rsid w:val="00E74578"/>
    <w:rsid w:val="00E74749"/>
    <w:rsid w:val="00E74BE0"/>
    <w:rsid w:val="00E75479"/>
    <w:rsid w:val="00E756CE"/>
    <w:rsid w:val="00E767FF"/>
    <w:rsid w:val="00E76958"/>
    <w:rsid w:val="00E81D5F"/>
    <w:rsid w:val="00E83091"/>
    <w:rsid w:val="00E8383A"/>
    <w:rsid w:val="00E83EC7"/>
    <w:rsid w:val="00E85DA4"/>
    <w:rsid w:val="00E865C2"/>
    <w:rsid w:val="00E8745E"/>
    <w:rsid w:val="00E92307"/>
    <w:rsid w:val="00E9477A"/>
    <w:rsid w:val="00E969B5"/>
    <w:rsid w:val="00EA03CC"/>
    <w:rsid w:val="00EA1A98"/>
    <w:rsid w:val="00EA3336"/>
    <w:rsid w:val="00EA362D"/>
    <w:rsid w:val="00EA3A8D"/>
    <w:rsid w:val="00EA3DC5"/>
    <w:rsid w:val="00EB0E7E"/>
    <w:rsid w:val="00EB3524"/>
    <w:rsid w:val="00EB3EC0"/>
    <w:rsid w:val="00EB572B"/>
    <w:rsid w:val="00EB785C"/>
    <w:rsid w:val="00EC20AF"/>
    <w:rsid w:val="00EC2A7C"/>
    <w:rsid w:val="00EC3879"/>
    <w:rsid w:val="00EC47B6"/>
    <w:rsid w:val="00EC601A"/>
    <w:rsid w:val="00ED012A"/>
    <w:rsid w:val="00ED110C"/>
    <w:rsid w:val="00ED1511"/>
    <w:rsid w:val="00ED1D27"/>
    <w:rsid w:val="00ED1DC5"/>
    <w:rsid w:val="00ED2991"/>
    <w:rsid w:val="00ED3492"/>
    <w:rsid w:val="00ED4BD8"/>
    <w:rsid w:val="00ED67B8"/>
    <w:rsid w:val="00EE1DCD"/>
    <w:rsid w:val="00EE79EE"/>
    <w:rsid w:val="00EF18A4"/>
    <w:rsid w:val="00EF2532"/>
    <w:rsid w:val="00EF4B7A"/>
    <w:rsid w:val="00EF58A0"/>
    <w:rsid w:val="00EF73BB"/>
    <w:rsid w:val="00EF7550"/>
    <w:rsid w:val="00EF7EC2"/>
    <w:rsid w:val="00F0415F"/>
    <w:rsid w:val="00F0588D"/>
    <w:rsid w:val="00F06CDE"/>
    <w:rsid w:val="00F1082C"/>
    <w:rsid w:val="00F10EB0"/>
    <w:rsid w:val="00F1224F"/>
    <w:rsid w:val="00F14E43"/>
    <w:rsid w:val="00F15D1B"/>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3EF"/>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D77E7"/>
    <w:rsid w:val="00FE19A3"/>
    <w:rsid w:val="00FE5500"/>
    <w:rsid w:val="00FE55D8"/>
    <w:rsid w:val="00FF03D3"/>
    <w:rsid w:val="00FF0F6C"/>
    <w:rsid w:val="00FF1834"/>
    <w:rsid w:val="00FF29C2"/>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A76F4362-7666-4DB0-BF6B-04F7FBFE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667">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13117140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03FA-4784-494F-BD34-BB9E9303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2597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2022-12-19T21:34:00Z</cp:lastPrinted>
  <dcterms:created xsi:type="dcterms:W3CDTF">2022-12-19T21:35:00Z</dcterms:created>
  <dcterms:modified xsi:type="dcterms:W3CDTF">2022-12-19T21:35:00Z</dcterms:modified>
</cp:coreProperties>
</file>