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27F4" w:rsidRPr="00211F0C" w:rsidRDefault="00CF27F4" w:rsidP="00CF27F4">
      <w:pPr>
        <w:tabs>
          <w:tab w:val="left" w:pos="1044"/>
        </w:tabs>
        <w:contextualSpacing/>
        <w:rPr>
          <w:b/>
          <w:bCs/>
          <w:sz w:val="24"/>
          <w:szCs w:val="24"/>
        </w:rPr>
      </w:pPr>
      <w:bookmarkStart w:id="0" w:name="_GoBack"/>
      <w:bookmarkEnd w:id="0"/>
    </w:p>
    <w:p w:rsidR="00CF27F4" w:rsidRPr="00211F0C" w:rsidRDefault="00CF27F4" w:rsidP="00CF27F4">
      <w:pPr>
        <w:pStyle w:val="Sinespaciado"/>
        <w:spacing w:line="240" w:lineRule="auto"/>
      </w:pPr>
      <w:r>
        <w:rPr>
          <w:caps w:val="0"/>
          <w:szCs w:val="24"/>
        </w:rPr>
        <w:t>M</w:t>
      </w:r>
      <w:r w:rsidRPr="004E33DC">
        <w:rPr>
          <w:caps w:val="0"/>
          <w:szCs w:val="24"/>
        </w:rPr>
        <w:t>agistrado ponente</w:t>
      </w:r>
      <w:r w:rsidRPr="00211F0C">
        <w:t>: JAIME ENRIQUE RODRÍGUEZ NAVAS</w:t>
      </w:r>
    </w:p>
    <w:p w:rsidR="00CF27F4" w:rsidRPr="00211F0C" w:rsidRDefault="00CF27F4" w:rsidP="00CF27F4">
      <w:pPr>
        <w:contextualSpacing/>
        <w:rPr>
          <w:b/>
          <w:bCs/>
          <w:sz w:val="24"/>
          <w:szCs w:val="24"/>
        </w:rPr>
      </w:pPr>
    </w:p>
    <w:p w:rsidR="00CF27F4" w:rsidRPr="00A73A26" w:rsidRDefault="00CF27F4" w:rsidP="00CF27F4">
      <w:pPr>
        <w:contextualSpacing/>
        <w:rPr>
          <w:bCs/>
          <w:sz w:val="24"/>
          <w:szCs w:val="24"/>
        </w:rPr>
      </w:pPr>
      <w:r w:rsidRPr="005905CF">
        <w:rPr>
          <w:b/>
          <w:sz w:val="24"/>
          <w:szCs w:val="24"/>
        </w:rPr>
        <w:t>Bogotá D.C.,</w:t>
      </w:r>
      <w:r>
        <w:rPr>
          <w:b/>
          <w:sz w:val="24"/>
          <w:szCs w:val="24"/>
        </w:rPr>
        <w:t xml:space="preserve"> </w:t>
      </w:r>
      <w:r w:rsidR="00FB1266">
        <w:rPr>
          <w:b/>
          <w:sz w:val="24"/>
          <w:szCs w:val="24"/>
        </w:rPr>
        <w:t xml:space="preserve">ocho (8) de mayo </w:t>
      </w:r>
      <w:r>
        <w:rPr>
          <w:b/>
          <w:sz w:val="24"/>
          <w:szCs w:val="24"/>
        </w:rPr>
        <w:t xml:space="preserve">de dos mil veintitrés (2023). </w:t>
      </w:r>
    </w:p>
    <w:p w:rsidR="00CF27F4" w:rsidRDefault="00CF27F4" w:rsidP="00CF27F4">
      <w:pPr>
        <w:tabs>
          <w:tab w:val="left" w:pos="1985"/>
        </w:tabs>
        <w:contextualSpacing/>
        <w:rPr>
          <w:b/>
          <w:sz w:val="24"/>
          <w:szCs w:val="24"/>
        </w:rPr>
      </w:pPr>
    </w:p>
    <w:p w:rsidR="00CF27F4" w:rsidRPr="002004D6" w:rsidRDefault="00CF27F4" w:rsidP="00CF27F4">
      <w:pPr>
        <w:contextualSpacing/>
        <w:rPr>
          <w:rFonts w:eastAsia="Times New Roman"/>
          <w:color w:val="0D0D0D"/>
          <w:spacing w:val="-3"/>
          <w:sz w:val="24"/>
          <w:szCs w:val="24"/>
          <w:lang w:eastAsia="zh-CN"/>
        </w:rPr>
      </w:pPr>
      <w:r w:rsidRPr="002004D6">
        <w:rPr>
          <w:rFonts w:eastAsia="Times New Roman"/>
          <w:b/>
          <w:bCs/>
          <w:color w:val="0D0D0D"/>
          <w:spacing w:val="-3"/>
          <w:sz w:val="24"/>
          <w:szCs w:val="24"/>
          <w:lang w:eastAsia="zh-CN"/>
        </w:rPr>
        <w:t>Radicado número:</w:t>
      </w:r>
      <w:r>
        <w:rPr>
          <w:rFonts w:eastAsia="Times New Roman"/>
          <w:color w:val="0D0D0D"/>
          <w:spacing w:val="-3"/>
          <w:sz w:val="24"/>
          <w:szCs w:val="24"/>
          <w:lang w:eastAsia="zh-CN"/>
        </w:rPr>
        <w:tab/>
      </w:r>
      <w:r>
        <w:rPr>
          <w:rFonts w:eastAsia="Times New Roman"/>
          <w:color w:val="0D0D0D"/>
          <w:spacing w:val="-3"/>
          <w:sz w:val="24"/>
          <w:szCs w:val="24"/>
          <w:lang w:eastAsia="zh-CN"/>
        </w:rPr>
        <w:tab/>
      </w:r>
      <w:r>
        <w:rPr>
          <w:rFonts w:eastAsia="Times New Roman"/>
          <w:bCs/>
          <w:color w:val="0D0D0D"/>
          <w:spacing w:val="-3"/>
          <w:sz w:val="24"/>
          <w:szCs w:val="24"/>
          <w:lang w:eastAsia="zh-CN"/>
        </w:rPr>
        <w:t>11001-03-15-000-2023-0</w:t>
      </w:r>
      <w:r w:rsidR="00FB1266">
        <w:rPr>
          <w:rFonts w:eastAsia="Times New Roman"/>
          <w:bCs/>
          <w:color w:val="0D0D0D"/>
          <w:spacing w:val="-3"/>
          <w:sz w:val="24"/>
          <w:szCs w:val="24"/>
          <w:lang w:eastAsia="zh-CN"/>
        </w:rPr>
        <w:t>2281</w:t>
      </w:r>
      <w:r>
        <w:rPr>
          <w:rFonts w:eastAsia="Times New Roman"/>
          <w:bCs/>
          <w:color w:val="0D0D0D"/>
          <w:spacing w:val="-3"/>
          <w:sz w:val="24"/>
          <w:szCs w:val="24"/>
          <w:lang w:eastAsia="zh-CN"/>
        </w:rPr>
        <w:t>-00.</w:t>
      </w:r>
    </w:p>
    <w:p w:rsidR="00CF27F4" w:rsidRDefault="00CF27F4" w:rsidP="00CF27F4">
      <w:pPr>
        <w:ind w:left="2832" w:hanging="2832"/>
        <w:contextualSpacing/>
        <w:rPr>
          <w:rFonts w:eastAsia="Times New Roman"/>
          <w:color w:val="0D0D0D"/>
          <w:spacing w:val="-3"/>
          <w:sz w:val="24"/>
          <w:szCs w:val="24"/>
          <w:lang w:eastAsia="zh-CN"/>
        </w:rPr>
      </w:pPr>
      <w:r w:rsidRPr="002004D6">
        <w:rPr>
          <w:rFonts w:eastAsia="Times New Roman"/>
          <w:b/>
          <w:bCs/>
          <w:color w:val="0D0D0D"/>
          <w:spacing w:val="-3"/>
          <w:sz w:val="24"/>
          <w:szCs w:val="24"/>
          <w:lang w:eastAsia="zh-CN"/>
        </w:rPr>
        <w:t>Accionante:</w:t>
      </w:r>
      <w:r>
        <w:rPr>
          <w:rFonts w:eastAsia="Times New Roman"/>
          <w:color w:val="0D0D0D"/>
          <w:spacing w:val="-3"/>
          <w:sz w:val="24"/>
          <w:szCs w:val="24"/>
          <w:lang w:eastAsia="zh-CN"/>
        </w:rPr>
        <w:tab/>
        <w:t xml:space="preserve"> </w:t>
      </w:r>
      <w:r w:rsidR="00FB1266">
        <w:rPr>
          <w:rFonts w:eastAsia="Times New Roman"/>
          <w:color w:val="0D0D0D"/>
          <w:spacing w:val="-3"/>
          <w:sz w:val="24"/>
          <w:szCs w:val="24"/>
          <w:lang w:eastAsia="zh-CN"/>
        </w:rPr>
        <w:t xml:space="preserve">Julio Cesar Campo Martínez. </w:t>
      </w:r>
    </w:p>
    <w:p w:rsidR="00CF27F4" w:rsidRPr="00FB1266" w:rsidRDefault="00CF27F4" w:rsidP="00CF27F4">
      <w:pPr>
        <w:ind w:left="2880" w:hanging="2880"/>
        <w:contextualSpacing/>
        <w:rPr>
          <w:rFonts w:eastAsia="Times New Roman"/>
          <w:color w:val="0D0D0D"/>
          <w:spacing w:val="-3"/>
          <w:sz w:val="24"/>
          <w:szCs w:val="24"/>
          <w:lang w:eastAsia="zh-CN"/>
        </w:rPr>
      </w:pPr>
      <w:r>
        <w:rPr>
          <w:rFonts w:eastAsia="Times New Roman"/>
          <w:b/>
          <w:bCs/>
          <w:color w:val="0D0D0D"/>
          <w:spacing w:val="-3"/>
          <w:sz w:val="24"/>
          <w:szCs w:val="24"/>
          <w:lang w:eastAsia="zh-CN"/>
        </w:rPr>
        <w:t>Accionado:</w:t>
      </w:r>
      <w:r>
        <w:rPr>
          <w:rFonts w:eastAsia="Times New Roman"/>
          <w:b/>
          <w:bCs/>
          <w:color w:val="0D0D0D"/>
          <w:spacing w:val="-3"/>
          <w:sz w:val="24"/>
          <w:szCs w:val="24"/>
          <w:lang w:eastAsia="zh-CN"/>
        </w:rPr>
        <w:tab/>
      </w:r>
      <w:r w:rsidR="00FB1266" w:rsidRPr="00FB1266">
        <w:rPr>
          <w:rFonts w:eastAsia="Times New Roman"/>
          <w:bCs/>
          <w:color w:val="0D0D0D"/>
          <w:spacing w:val="-3"/>
          <w:sz w:val="24"/>
          <w:szCs w:val="24"/>
          <w:lang w:eastAsia="zh-CN"/>
        </w:rPr>
        <w:t>Tribunal Administrativo del Valle del Cauca</w:t>
      </w:r>
      <w:r w:rsidR="00FB1266">
        <w:rPr>
          <w:rFonts w:eastAsia="Times New Roman"/>
          <w:bCs/>
          <w:color w:val="0D0D0D"/>
          <w:spacing w:val="-3"/>
          <w:sz w:val="24"/>
          <w:szCs w:val="24"/>
          <w:lang w:eastAsia="zh-CN"/>
        </w:rPr>
        <w:t xml:space="preserve">. </w:t>
      </w:r>
    </w:p>
    <w:p w:rsidR="00CF27F4" w:rsidRPr="00A73A26" w:rsidRDefault="00CF27F4" w:rsidP="00CF27F4">
      <w:pPr>
        <w:ind w:left="2126" w:hanging="2126"/>
        <w:contextualSpacing/>
        <w:rPr>
          <w:rFonts w:eastAsia="Times New Roman"/>
          <w:color w:val="0D0D0D"/>
          <w:spacing w:val="-3"/>
          <w:sz w:val="24"/>
          <w:szCs w:val="24"/>
          <w:lang w:eastAsia="zh-CN"/>
        </w:rPr>
      </w:pPr>
      <w:r w:rsidRPr="002004D6">
        <w:rPr>
          <w:rFonts w:eastAsia="Times New Roman"/>
          <w:b/>
          <w:bCs/>
          <w:color w:val="0D0D0D"/>
          <w:spacing w:val="-3"/>
          <w:sz w:val="24"/>
          <w:szCs w:val="24"/>
          <w:lang w:eastAsia="zh-CN"/>
        </w:rPr>
        <w:t>Referencia:</w:t>
      </w:r>
      <w:r>
        <w:rPr>
          <w:rFonts w:eastAsia="Times New Roman"/>
          <w:color w:val="0D0D0D"/>
          <w:spacing w:val="-3"/>
          <w:sz w:val="24"/>
          <w:szCs w:val="24"/>
          <w:lang w:eastAsia="zh-CN"/>
        </w:rPr>
        <w:tab/>
      </w:r>
      <w:r>
        <w:rPr>
          <w:rFonts w:eastAsia="Times New Roman"/>
          <w:color w:val="0D0D0D"/>
          <w:spacing w:val="-3"/>
          <w:sz w:val="24"/>
          <w:szCs w:val="24"/>
          <w:lang w:eastAsia="zh-CN"/>
        </w:rPr>
        <w:tab/>
      </w:r>
      <w:r w:rsidRPr="002004D6">
        <w:rPr>
          <w:rFonts w:eastAsia="Times New Roman"/>
          <w:color w:val="0D0D0D"/>
          <w:spacing w:val="-3"/>
          <w:sz w:val="24"/>
          <w:szCs w:val="24"/>
          <w:lang w:eastAsia="zh-CN"/>
        </w:rPr>
        <w:t>Acción de tutela</w:t>
      </w:r>
      <w:r>
        <w:rPr>
          <w:rFonts w:eastAsia="Times New Roman"/>
          <w:color w:val="0D0D0D"/>
          <w:spacing w:val="-3"/>
          <w:sz w:val="24"/>
          <w:szCs w:val="24"/>
          <w:lang w:eastAsia="zh-CN"/>
        </w:rPr>
        <w:t xml:space="preserve">. </w:t>
      </w:r>
    </w:p>
    <w:p w:rsidR="00CF27F4" w:rsidRPr="00211F0C" w:rsidRDefault="00CF27F4" w:rsidP="00CF27F4">
      <w:pPr>
        <w:tabs>
          <w:tab w:val="left" w:pos="8222"/>
        </w:tabs>
        <w:ind w:right="51"/>
        <w:contextualSpacing/>
        <w:rPr>
          <w:b/>
          <w:sz w:val="24"/>
          <w:szCs w:val="24"/>
        </w:rPr>
      </w:pPr>
    </w:p>
    <w:p w:rsidR="00CF27F4" w:rsidRPr="00211F0C" w:rsidRDefault="00CF27F4" w:rsidP="00CF27F4">
      <w:pPr>
        <w:pBdr>
          <w:bottom w:val="single" w:sz="12" w:space="0" w:color="auto"/>
        </w:pBdr>
        <w:ind w:left="2832" w:hanging="2832"/>
        <w:contextualSpacing/>
        <w:rPr>
          <w:b/>
          <w:sz w:val="24"/>
          <w:szCs w:val="24"/>
        </w:rPr>
      </w:pPr>
      <w:r w:rsidRPr="00211F0C">
        <w:rPr>
          <w:b/>
          <w:sz w:val="24"/>
          <w:szCs w:val="24"/>
        </w:rPr>
        <w:t>AUTO ADMISORIO</w:t>
      </w:r>
    </w:p>
    <w:p w:rsidR="00CF27F4" w:rsidRDefault="00CF27F4" w:rsidP="00CF27F4">
      <w:pPr>
        <w:tabs>
          <w:tab w:val="left" w:pos="1985"/>
        </w:tabs>
        <w:contextualSpacing/>
        <w:rPr>
          <w:sz w:val="24"/>
          <w:szCs w:val="24"/>
        </w:rPr>
      </w:pPr>
    </w:p>
    <w:p w:rsidR="00FB1266" w:rsidRDefault="00FB1266" w:rsidP="00CF27F4">
      <w:pPr>
        <w:tabs>
          <w:tab w:val="left" w:pos="1985"/>
        </w:tabs>
        <w:contextualSpacing/>
        <w:rPr>
          <w:rFonts w:eastAsia="Times New Roman"/>
          <w:spacing w:val="-3"/>
          <w:sz w:val="24"/>
          <w:szCs w:val="24"/>
          <w:lang w:eastAsia="zh-CN"/>
        </w:rPr>
      </w:pPr>
      <w:r w:rsidRPr="00FB1266">
        <w:rPr>
          <w:rFonts w:eastAsia="Times New Roman"/>
          <w:spacing w:val="-3"/>
          <w:sz w:val="24"/>
          <w:szCs w:val="24"/>
          <w:lang w:eastAsia="zh-CN"/>
        </w:rPr>
        <w:t xml:space="preserve">Julio Cesar Campo Martínez, </w:t>
      </w:r>
      <w:r>
        <w:rPr>
          <w:rFonts w:eastAsia="Times New Roman"/>
          <w:spacing w:val="-3"/>
          <w:sz w:val="24"/>
          <w:szCs w:val="24"/>
          <w:lang w:eastAsia="zh-CN"/>
        </w:rPr>
        <w:t>presentó solicitud de amparo</w:t>
      </w:r>
      <w:r w:rsidR="008C6C80">
        <w:rPr>
          <w:rStyle w:val="Refdenotaalpie"/>
          <w:rFonts w:eastAsia="Times New Roman"/>
          <w:spacing w:val="-3"/>
          <w:sz w:val="24"/>
          <w:szCs w:val="24"/>
          <w:lang w:eastAsia="zh-CN"/>
        </w:rPr>
        <w:footnoteReference w:id="1"/>
      </w:r>
      <w:r>
        <w:rPr>
          <w:rFonts w:eastAsia="Times New Roman"/>
          <w:spacing w:val="-3"/>
          <w:sz w:val="24"/>
          <w:szCs w:val="24"/>
          <w:lang w:eastAsia="zh-CN"/>
        </w:rPr>
        <w:t xml:space="preserve"> de los derechos fundamentes al debido proceso y de acceso a la administración de justicia, que consideró vulnerados por el Tribunal Administrativo del Valle del Cauca – Magistrada ponente Luz Elena Sierra Valencia, con ocasión de que no ha dado trámite a la solicitud de ejecución que radicó el 29 de octubre de 2020</w:t>
      </w:r>
      <w:r w:rsidR="00EF75C6">
        <w:rPr>
          <w:rStyle w:val="Refdenotaalpie"/>
          <w:rFonts w:eastAsia="Times New Roman"/>
          <w:spacing w:val="-3"/>
          <w:sz w:val="24"/>
          <w:szCs w:val="24"/>
          <w:lang w:eastAsia="zh-CN"/>
        </w:rPr>
        <w:footnoteReference w:id="2"/>
      </w:r>
      <w:r>
        <w:rPr>
          <w:rFonts w:eastAsia="Times New Roman"/>
          <w:spacing w:val="-3"/>
          <w:sz w:val="24"/>
          <w:szCs w:val="24"/>
          <w:lang w:eastAsia="zh-CN"/>
        </w:rPr>
        <w:t xml:space="preserve"> en contra de la Nación-Instituto Nacional de Vías (Invías), con el fin de conminar el cumplimiento de la sentencia del 28 de agosto de 2019 que dictó la Subsección </w:t>
      </w:r>
      <w:r w:rsidR="00C026A1">
        <w:rPr>
          <w:rFonts w:eastAsia="Times New Roman"/>
          <w:spacing w:val="-3"/>
          <w:sz w:val="24"/>
          <w:szCs w:val="24"/>
          <w:lang w:eastAsia="zh-CN"/>
        </w:rPr>
        <w:t xml:space="preserve">A </w:t>
      </w:r>
      <w:r>
        <w:rPr>
          <w:rFonts w:eastAsia="Times New Roman"/>
          <w:spacing w:val="-3"/>
          <w:sz w:val="24"/>
          <w:szCs w:val="24"/>
          <w:lang w:eastAsia="zh-CN"/>
        </w:rPr>
        <w:t>de la Sección Tercera del Consejo de Estado. Lo anterior, dentro del medio de control de reparación directa identificado al número de radicado 76001233100020040477300</w:t>
      </w:r>
      <w:r w:rsidR="0012213A">
        <w:rPr>
          <w:rFonts w:eastAsia="Times New Roman"/>
          <w:spacing w:val="-3"/>
          <w:sz w:val="24"/>
          <w:szCs w:val="24"/>
          <w:lang w:eastAsia="zh-CN"/>
        </w:rPr>
        <w:t>/01</w:t>
      </w:r>
      <w:r w:rsidR="000B2867">
        <w:rPr>
          <w:rFonts w:eastAsia="Times New Roman"/>
          <w:spacing w:val="-3"/>
          <w:sz w:val="24"/>
          <w:szCs w:val="24"/>
          <w:lang w:eastAsia="zh-CN"/>
        </w:rPr>
        <w:t>/02</w:t>
      </w:r>
      <w:r w:rsidR="006C1C11">
        <w:rPr>
          <w:rFonts w:eastAsia="Times New Roman"/>
          <w:spacing w:val="-3"/>
          <w:sz w:val="24"/>
          <w:szCs w:val="24"/>
          <w:lang w:eastAsia="zh-CN"/>
        </w:rPr>
        <w:t xml:space="preserve"> (44383)</w:t>
      </w:r>
      <w:r>
        <w:rPr>
          <w:rFonts w:eastAsia="Times New Roman"/>
          <w:spacing w:val="-3"/>
          <w:sz w:val="24"/>
          <w:szCs w:val="24"/>
          <w:lang w:eastAsia="zh-CN"/>
        </w:rPr>
        <w:t xml:space="preserve">. </w:t>
      </w:r>
    </w:p>
    <w:p w:rsidR="002341EB" w:rsidRDefault="002341EB" w:rsidP="00CF27F4">
      <w:pPr>
        <w:tabs>
          <w:tab w:val="left" w:pos="1985"/>
        </w:tabs>
        <w:contextualSpacing/>
        <w:rPr>
          <w:rFonts w:eastAsia="Times New Roman"/>
          <w:spacing w:val="-3"/>
          <w:sz w:val="24"/>
          <w:szCs w:val="24"/>
          <w:lang w:eastAsia="zh-CN"/>
        </w:rPr>
      </w:pPr>
    </w:p>
    <w:p w:rsidR="002341EB" w:rsidRDefault="00D96F97" w:rsidP="00CF27F4">
      <w:pPr>
        <w:tabs>
          <w:tab w:val="left" w:pos="1985"/>
        </w:tabs>
        <w:contextualSpacing/>
        <w:rPr>
          <w:rFonts w:eastAsia="Times New Roman"/>
          <w:spacing w:val="-3"/>
          <w:sz w:val="24"/>
          <w:szCs w:val="24"/>
          <w:lang w:eastAsia="zh-CN"/>
        </w:rPr>
      </w:pPr>
      <w:r>
        <w:rPr>
          <w:rFonts w:eastAsia="Times New Roman"/>
          <w:spacing w:val="-3"/>
          <w:sz w:val="24"/>
          <w:szCs w:val="24"/>
          <w:lang w:eastAsia="zh-CN"/>
        </w:rPr>
        <w:t xml:space="preserve">Este último </w:t>
      </w:r>
      <w:r w:rsidR="002341EB">
        <w:rPr>
          <w:rFonts w:eastAsia="Times New Roman"/>
          <w:spacing w:val="-3"/>
          <w:sz w:val="24"/>
          <w:szCs w:val="24"/>
          <w:lang w:eastAsia="zh-CN"/>
        </w:rPr>
        <w:t xml:space="preserve">proceso fue iniciado por Luz Marina Castañeda de Pinto, por conducto del </w:t>
      </w:r>
      <w:r w:rsidR="00937153">
        <w:rPr>
          <w:rFonts w:eastAsia="Times New Roman"/>
          <w:spacing w:val="-3"/>
          <w:sz w:val="24"/>
          <w:szCs w:val="24"/>
          <w:lang w:eastAsia="zh-CN"/>
        </w:rPr>
        <w:t xml:space="preserve">aquí </w:t>
      </w:r>
      <w:r w:rsidR="002341EB">
        <w:rPr>
          <w:rFonts w:eastAsia="Times New Roman"/>
          <w:spacing w:val="-3"/>
          <w:sz w:val="24"/>
          <w:szCs w:val="24"/>
          <w:lang w:eastAsia="zh-CN"/>
        </w:rPr>
        <w:t xml:space="preserve">accionante en su calidad de apoderado, en contra de la Nación-Invías. </w:t>
      </w:r>
      <w:r w:rsidR="005E3610">
        <w:rPr>
          <w:rFonts w:eastAsia="Times New Roman"/>
          <w:spacing w:val="-3"/>
          <w:sz w:val="24"/>
          <w:szCs w:val="24"/>
          <w:lang w:eastAsia="zh-CN"/>
        </w:rPr>
        <w:t xml:space="preserve">Ahora bien, el proceso ejecutivo según obra en las constancias de Samaí, se radicó al número de identificación </w:t>
      </w:r>
      <w:r w:rsidR="005E3610" w:rsidRPr="005E3610">
        <w:rPr>
          <w:rFonts w:eastAsia="Times New Roman"/>
          <w:spacing w:val="-3"/>
          <w:sz w:val="24"/>
          <w:szCs w:val="24"/>
          <w:lang w:eastAsia="zh-CN"/>
        </w:rPr>
        <w:t>76001-23-33-000-2021-00923-00</w:t>
      </w:r>
      <w:r w:rsidR="005E3610">
        <w:rPr>
          <w:rFonts w:eastAsia="Times New Roman"/>
          <w:spacing w:val="-3"/>
          <w:sz w:val="24"/>
          <w:szCs w:val="24"/>
          <w:lang w:eastAsia="zh-CN"/>
        </w:rPr>
        <w:t xml:space="preserve">. </w:t>
      </w:r>
    </w:p>
    <w:p w:rsidR="00937153" w:rsidRDefault="00937153" w:rsidP="00CF27F4">
      <w:pPr>
        <w:tabs>
          <w:tab w:val="left" w:pos="1985"/>
        </w:tabs>
        <w:contextualSpacing/>
        <w:rPr>
          <w:rFonts w:eastAsia="Times New Roman"/>
          <w:spacing w:val="-3"/>
          <w:sz w:val="24"/>
          <w:szCs w:val="24"/>
          <w:lang w:eastAsia="zh-CN"/>
        </w:rPr>
      </w:pPr>
    </w:p>
    <w:p w:rsidR="00CF27F4" w:rsidRDefault="00937153" w:rsidP="00CF27F4">
      <w:pPr>
        <w:tabs>
          <w:tab w:val="left" w:pos="1985"/>
        </w:tabs>
        <w:contextualSpacing/>
        <w:rPr>
          <w:rFonts w:eastAsia="Times New Roman"/>
          <w:spacing w:val="-3"/>
          <w:sz w:val="24"/>
          <w:szCs w:val="24"/>
          <w:lang w:eastAsia="zh-CN"/>
        </w:rPr>
      </w:pPr>
      <w:r>
        <w:rPr>
          <w:rFonts w:eastAsia="Times New Roman"/>
          <w:spacing w:val="-3"/>
          <w:sz w:val="24"/>
          <w:szCs w:val="24"/>
          <w:lang w:eastAsia="zh-CN"/>
        </w:rPr>
        <w:t xml:space="preserve">Ahora bien, con fin de clarificar el asunto relativo a la </w:t>
      </w:r>
      <w:r w:rsidRPr="00170FFC">
        <w:rPr>
          <w:rFonts w:eastAsia="Times New Roman"/>
          <w:i/>
          <w:spacing w:val="-3"/>
          <w:sz w:val="24"/>
          <w:szCs w:val="24"/>
          <w:lang w:eastAsia="zh-CN"/>
        </w:rPr>
        <w:t>legitimación en la causa por activa</w:t>
      </w:r>
      <w:r>
        <w:rPr>
          <w:rFonts w:eastAsia="Times New Roman"/>
          <w:spacing w:val="-3"/>
          <w:sz w:val="24"/>
          <w:szCs w:val="24"/>
          <w:lang w:eastAsia="zh-CN"/>
        </w:rPr>
        <w:t xml:space="preserve"> en la eventual decisión que se adopte en esta causa constitucional, este Despacho considera pertinente, en esta oportunidad, requerir a la parte actora para que aclare la condición en la actúa, es decir, si lo hace en nombre propio como titular de los derechos fundamentales indicados o si, por el contrario, actúa como apoderado judicial de Luz Marina Castañeda de Pinto, caso en el cual deberá allegar a esta dependencia el poder especial que lo habilite para </w:t>
      </w:r>
      <w:r w:rsidR="007870D6">
        <w:rPr>
          <w:rFonts w:eastAsia="Times New Roman"/>
          <w:spacing w:val="-3"/>
          <w:sz w:val="24"/>
          <w:szCs w:val="24"/>
          <w:lang w:eastAsia="zh-CN"/>
        </w:rPr>
        <w:t xml:space="preserve">representar sus intereses. </w:t>
      </w:r>
    </w:p>
    <w:p w:rsidR="007870D6" w:rsidRDefault="007870D6" w:rsidP="00CF27F4">
      <w:pPr>
        <w:tabs>
          <w:tab w:val="left" w:pos="1985"/>
        </w:tabs>
        <w:contextualSpacing/>
        <w:rPr>
          <w:rFonts w:eastAsia="Times New Roman"/>
          <w:spacing w:val="-3"/>
          <w:sz w:val="24"/>
          <w:szCs w:val="24"/>
          <w:lang w:eastAsia="zh-CN"/>
        </w:rPr>
      </w:pPr>
    </w:p>
    <w:p w:rsidR="00CF27F4" w:rsidRDefault="00CF27F4" w:rsidP="00CF27F4">
      <w:pPr>
        <w:pStyle w:val="Textoindependiente21"/>
        <w:spacing w:after="0"/>
        <w:ind w:left="0"/>
        <w:jc w:val="both"/>
        <w:rPr>
          <w:rFonts w:cs="Arial"/>
          <w:sz w:val="24"/>
          <w:szCs w:val="24"/>
        </w:rPr>
      </w:pPr>
      <w:r w:rsidRPr="00211F0C">
        <w:rPr>
          <w:rFonts w:cs="Arial"/>
          <w:sz w:val="24"/>
          <w:szCs w:val="24"/>
        </w:rPr>
        <w:t>El Despacho, al encontrar reunidos los requisitos previstos en el artículo 14 del Decreto 2591 de 1991</w:t>
      </w:r>
      <w:r>
        <w:rPr>
          <w:rFonts w:cs="Arial"/>
          <w:sz w:val="24"/>
          <w:szCs w:val="24"/>
        </w:rPr>
        <w:t xml:space="preserve">, </w:t>
      </w:r>
      <w:r w:rsidRPr="00211F0C">
        <w:rPr>
          <w:rFonts w:cs="Arial"/>
          <w:sz w:val="24"/>
          <w:szCs w:val="24"/>
        </w:rPr>
        <w:t>y por ser competente para conocer del trámite de la presente acción</w:t>
      </w:r>
      <w:r>
        <w:rPr>
          <w:rFonts w:cs="Arial"/>
          <w:sz w:val="24"/>
          <w:szCs w:val="24"/>
        </w:rPr>
        <w:t xml:space="preserve"> </w:t>
      </w:r>
      <w:r w:rsidRPr="00211F0C">
        <w:rPr>
          <w:rFonts w:cs="Arial"/>
          <w:sz w:val="24"/>
          <w:szCs w:val="24"/>
        </w:rPr>
        <w:t>de conformidad con</w:t>
      </w:r>
      <w:r>
        <w:rPr>
          <w:rFonts w:cs="Arial"/>
          <w:sz w:val="24"/>
          <w:szCs w:val="24"/>
        </w:rPr>
        <w:t xml:space="preserve"> </w:t>
      </w:r>
      <w:r w:rsidRPr="00211F0C">
        <w:rPr>
          <w:rFonts w:cs="Arial"/>
          <w:sz w:val="24"/>
          <w:szCs w:val="24"/>
        </w:rPr>
        <w:t xml:space="preserve">lo establecido </w:t>
      </w:r>
      <w:r>
        <w:rPr>
          <w:rFonts w:cs="Arial"/>
          <w:sz w:val="24"/>
          <w:szCs w:val="24"/>
        </w:rPr>
        <w:t xml:space="preserve">en los artículos 86 de la Constitución Política y 37 del Decreto 2591 de 1991, </w:t>
      </w:r>
    </w:p>
    <w:p w:rsidR="00CF27F4" w:rsidRPr="00211F0C" w:rsidRDefault="00CF27F4" w:rsidP="00CF27F4">
      <w:pPr>
        <w:pStyle w:val="Textoindependiente21"/>
        <w:spacing w:after="0"/>
        <w:ind w:left="0"/>
        <w:jc w:val="both"/>
        <w:rPr>
          <w:rFonts w:cs="Arial"/>
          <w:sz w:val="24"/>
          <w:szCs w:val="24"/>
        </w:rPr>
      </w:pPr>
    </w:p>
    <w:p w:rsidR="00CF27F4" w:rsidRDefault="00CF27F4" w:rsidP="00CF27F4">
      <w:pPr>
        <w:pStyle w:val="Textoindependiente21"/>
        <w:spacing w:after="0"/>
        <w:ind w:left="0"/>
        <w:jc w:val="center"/>
        <w:rPr>
          <w:rFonts w:cs="Arial"/>
          <w:b/>
          <w:sz w:val="24"/>
          <w:szCs w:val="24"/>
        </w:rPr>
      </w:pPr>
      <w:r w:rsidRPr="00211F0C">
        <w:rPr>
          <w:rFonts w:cs="Arial"/>
          <w:b/>
          <w:sz w:val="24"/>
          <w:szCs w:val="24"/>
        </w:rPr>
        <w:t>RESUELVE</w:t>
      </w:r>
    </w:p>
    <w:p w:rsidR="00CF27F4" w:rsidRPr="00436D7F" w:rsidRDefault="00CF27F4" w:rsidP="00CF27F4">
      <w:pPr>
        <w:pStyle w:val="Textoindependiente21"/>
        <w:spacing w:after="0"/>
        <w:ind w:left="0"/>
        <w:jc w:val="center"/>
        <w:rPr>
          <w:rFonts w:cs="Arial"/>
          <w:bCs/>
          <w:sz w:val="24"/>
          <w:szCs w:val="24"/>
        </w:rPr>
      </w:pPr>
    </w:p>
    <w:p w:rsidR="00031E17" w:rsidRDefault="00CF27F4" w:rsidP="00CF27F4">
      <w:pPr>
        <w:ind w:right="51"/>
        <w:rPr>
          <w:sz w:val="24"/>
          <w:szCs w:val="24"/>
        </w:rPr>
      </w:pPr>
      <w:r w:rsidRPr="00211F0C">
        <w:rPr>
          <w:b/>
          <w:sz w:val="24"/>
          <w:szCs w:val="24"/>
        </w:rPr>
        <w:t>PRIMERO</w:t>
      </w:r>
      <w:r>
        <w:rPr>
          <w:sz w:val="24"/>
          <w:szCs w:val="24"/>
        </w:rPr>
        <w:t xml:space="preserve">. </w:t>
      </w:r>
      <w:r w:rsidRPr="00211F0C">
        <w:rPr>
          <w:b/>
          <w:sz w:val="24"/>
          <w:szCs w:val="24"/>
        </w:rPr>
        <w:t>ADMITIR</w:t>
      </w:r>
      <w:r w:rsidRPr="00211F0C">
        <w:rPr>
          <w:sz w:val="24"/>
          <w:szCs w:val="24"/>
        </w:rPr>
        <w:t xml:space="preserve"> </w:t>
      </w:r>
      <w:r>
        <w:rPr>
          <w:sz w:val="24"/>
          <w:szCs w:val="24"/>
        </w:rPr>
        <w:t xml:space="preserve">la solicitud de amparo que presentó </w:t>
      </w:r>
      <w:r w:rsidR="00031E17">
        <w:rPr>
          <w:sz w:val="24"/>
          <w:szCs w:val="24"/>
        </w:rPr>
        <w:t xml:space="preserve">Julio Cesar Campo Martínez, en contra del Tribunal Administrativo del Valle del Cauca. </w:t>
      </w:r>
    </w:p>
    <w:p w:rsidR="006D1CBD" w:rsidRPr="006D1CBD" w:rsidRDefault="006D1CBD" w:rsidP="00CF27F4">
      <w:pPr>
        <w:ind w:right="51"/>
        <w:rPr>
          <w:b/>
          <w:sz w:val="24"/>
          <w:szCs w:val="24"/>
        </w:rPr>
      </w:pPr>
    </w:p>
    <w:p w:rsidR="00CF27F4" w:rsidRDefault="006D1CBD" w:rsidP="00CF27F4">
      <w:pPr>
        <w:ind w:right="51"/>
        <w:rPr>
          <w:rFonts w:eastAsia="Times New Roman"/>
          <w:spacing w:val="-3"/>
          <w:sz w:val="24"/>
          <w:szCs w:val="24"/>
          <w:lang w:eastAsia="zh-CN"/>
        </w:rPr>
      </w:pPr>
      <w:r w:rsidRPr="006D1CBD">
        <w:rPr>
          <w:b/>
          <w:sz w:val="24"/>
          <w:szCs w:val="24"/>
        </w:rPr>
        <w:t xml:space="preserve">SEGUNDO. </w:t>
      </w:r>
      <w:r w:rsidR="008A64A6" w:rsidRPr="008A64A6">
        <w:rPr>
          <w:b/>
          <w:sz w:val="24"/>
          <w:szCs w:val="24"/>
        </w:rPr>
        <w:t>SOLICITAR</w:t>
      </w:r>
      <w:r w:rsidR="008A64A6">
        <w:rPr>
          <w:sz w:val="24"/>
          <w:szCs w:val="24"/>
        </w:rPr>
        <w:t xml:space="preserve"> al Tribunal Administrativo del Valle del Cauca </w:t>
      </w:r>
      <w:r w:rsidR="007625BC">
        <w:rPr>
          <w:sz w:val="24"/>
          <w:szCs w:val="24"/>
        </w:rPr>
        <w:t xml:space="preserve">que informe a este Despacho, en el término de tres (3) días siguientes a la notificación del presente proveído, los nombres y las direcciones de los sujetos que integran la parte demandante, demandada y terceros dentro del proceso ordinario de reparación directa identificado al número de radicado </w:t>
      </w:r>
      <w:r w:rsidR="007625BC">
        <w:rPr>
          <w:rFonts w:eastAsia="Times New Roman"/>
          <w:spacing w:val="-3"/>
          <w:sz w:val="24"/>
          <w:szCs w:val="24"/>
          <w:lang w:eastAsia="zh-CN"/>
        </w:rPr>
        <w:lastRenderedPageBreak/>
        <w:t xml:space="preserve">76001233100020040477300/01/02 (44383), </w:t>
      </w:r>
      <w:r w:rsidR="00D96F97">
        <w:rPr>
          <w:rFonts w:eastAsia="Times New Roman"/>
          <w:spacing w:val="-3"/>
          <w:sz w:val="24"/>
          <w:szCs w:val="24"/>
          <w:lang w:eastAsia="zh-CN"/>
        </w:rPr>
        <w:t>así como</w:t>
      </w:r>
      <w:r w:rsidR="007625BC">
        <w:rPr>
          <w:rFonts w:eastAsia="Times New Roman"/>
          <w:spacing w:val="-3"/>
          <w:sz w:val="24"/>
          <w:szCs w:val="24"/>
          <w:lang w:eastAsia="zh-CN"/>
        </w:rPr>
        <w:t xml:space="preserve"> </w:t>
      </w:r>
      <w:r w:rsidR="00D96F97">
        <w:rPr>
          <w:rFonts w:eastAsia="Times New Roman"/>
          <w:spacing w:val="-3"/>
          <w:sz w:val="24"/>
          <w:szCs w:val="24"/>
          <w:lang w:eastAsia="zh-CN"/>
        </w:rPr>
        <w:t>d</w:t>
      </w:r>
      <w:r w:rsidR="007625BC">
        <w:rPr>
          <w:rFonts w:eastAsia="Times New Roman"/>
          <w:spacing w:val="-3"/>
          <w:sz w:val="24"/>
          <w:szCs w:val="24"/>
          <w:lang w:eastAsia="zh-CN"/>
        </w:rPr>
        <w:t xml:space="preserve">el </w:t>
      </w:r>
      <w:r w:rsidR="00D96F97">
        <w:rPr>
          <w:rFonts w:eastAsia="Times New Roman"/>
          <w:spacing w:val="-3"/>
          <w:sz w:val="24"/>
          <w:szCs w:val="24"/>
          <w:lang w:eastAsia="zh-CN"/>
        </w:rPr>
        <w:t xml:space="preserve">proceso </w:t>
      </w:r>
      <w:r w:rsidR="007625BC">
        <w:rPr>
          <w:rFonts w:eastAsia="Times New Roman"/>
          <w:spacing w:val="-3"/>
          <w:sz w:val="24"/>
          <w:szCs w:val="24"/>
          <w:lang w:eastAsia="zh-CN"/>
        </w:rPr>
        <w:t xml:space="preserve">ejecutivo al que se le asignó el número de radicado </w:t>
      </w:r>
      <w:r w:rsidR="007625BC" w:rsidRPr="005E3610">
        <w:rPr>
          <w:rFonts w:eastAsia="Times New Roman"/>
          <w:spacing w:val="-3"/>
          <w:sz w:val="24"/>
          <w:szCs w:val="24"/>
          <w:lang w:eastAsia="zh-CN"/>
        </w:rPr>
        <w:t>76001-23-33-000-2021-00923-00</w:t>
      </w:r>
      <w:r w:rsidR="007625BC">
        <w:rPr>
          <w:rFonts w:eastAsia="Times New Roman"/>
          <w:spacing w:val="-3"/>
          <w:sz w:val="24"/>
          <w:szCs w:val="24"/>
          <w:lang w:eastAsia="zh-CN"/>
        </w:rPr>
        <w:t xml:space="preserve">. </w:t>
      </w:r>
    </w:p>
    <w:p w:rsidR="00C544E3" w:rsidRDefault="00C544E3" w:rsidP="00CF27F4">
      <w:pPr>
        <w:ind w:right="51"/>
        <w:rPr>
          <w:sz w:val="24"/>
          <w:szCs w:val="24"/>
        </w:rPr>
      </w:pPr>
    </w:p>
    <w:p w:rsidR="007C48E1" w:rsidRDefault="00CF27F4" w:rsidP="00CF27F4">
      <w:pPr>
        <w:ind w:right="51"/>
        <w:rPr>
          <w:sz w:val="24"/>
          <w:szCs w:val="24"/>
        </w:rPr>
      </w:pPr>
      <w:r w:rsidRPr="00FB30F8">
        <w:rPr>
          <w:b/>
          <w:sz w:val="24"/>
          <w:szCs w:val="24"/>
        </w:rPr>
        <w:t xml:space="preserve">TERCERO. VINCULAR </w:t>
      </w:r>
      <w:r>
        <w:rPr>
          <w:sz w:val="24"/>
          <w:szCs w:val="24"/>
        </w:rPr>
        <w:t xml:space="preserve">al presente trámite, como terceros con interés, </w:t>
      </w:r>
      <w:r w:rsidR="007C48E1">
        <w:rPr>
          <w:sz w:val="24"/>
          <w:szCs w:val="24"/>
        </w:rPr>
        <w:t>a la Subsección A de la Sección Tercera del Consejo de Estado, a Luz Marina Castañeda de Pinto</w:t>
      </w:r>
      <w:r w:rsidR="007870D6">
        <w:rPr>
          <w:sz w:val="24"/>
          <w:szCs w:val="24"/>
        </w:rPr>
        <w:t xml:space="preserve">, </w:t>
      </w:r>
      <w:r w:rsidR="007C48E1">
        <w:rPr>
          <w:sz w:val="24"/>
          <w:szCs w:val="24"/>
        </w:rPr>
        <w:t xml:space="preserve">a la Nación-Instituto Nacional de Vías, así como a todos quienes hubieren intervenido </w:t>
      </w:r>
      <w:r w:rsidR="00D96F97">
        <w:rPr>
          <w:sz w:val="24"/>
          <w:szCs w:val="24"/>
        </w:rPr>
        <w:t>tanto en</w:t>
      </w:r>
      <w:r w:rsidR="007C48E1">
        <w:rPr>
          <w:sz w:val="24"/>
          <w:szCs w:val="24"/>
        </w:rPr>
        <w:t xml:space="preserve"> el proceso de reparación directa radicado al número </w:t>
      </w:r>
      <w:r w:rsidR="007C48E1">
        <w:rPr>
          <w:rFonts w:eastAsia="Times New Roman"/>
          <w:spacing w:val="-3"/>
          <w:sz w:val="24"/>
          <w:szCs w:val="24"/>
          <w:lang w:eastAsia="zh-CN"/>
        </w:rPr>
        <w:t xml:space="preserve">76001233100020040477300/01/02 (44383) </w:t>
      </w:r>
      <w:r w:rsidR="00D96F97">
        <w:rPr>
          <w:rFonts w:eastAsia="Times New Roman"/>
          <w:spacing w:val="-3"/>
          <w:sz w:val="24"/>
          <w:szCs w:val="24"/>
          <w:lang w:eastAsia="zh-CN"/>
        </w:rPr>
        <w:t xml:space="preserve">como en el proceso </w:t>
      </w:r>
      <w:r w:rsidR="007C48E1">
        <w:rPr>
          <w:rFonts w:eastAsia="Times New Roman"/>
          <w:spacing w:val="-3"/>
          <w:sz w:val="24"/>
          <w:szCs w:val="24"/>
          <w:lang w:eastAsia="zh-CN"/>
        </w:rPr>
        <w:t xml:space="preserve">ejecutivo radicado al número </w:t>
      </w:r>
      <w:r w:rsidR="007C48E1" w:rsidRPr="005E3610">
        <w:rPr>
          <w:rFonts w:eastAsia="Times New Roman"/>
          <w:spacing w:val="-3"/>
          <w:sz w:val="24"/>
          <w:szCs w:val="24"/>
          <w:lang w:eastAsia="zh-CN"/>
        </w:rPr>
        <w:t>76001-23-33-000-2021-00923-00</w:t>
      </w:r>
      <w:r w:rsidR="007C48E1">
        <w:rPr>
          <w:rFonts w:eastAsia="Times New Roman"/>
          <w:spacing w:val="-3"/>
          <w:sz w:val="24"/>
          <w:szCs w:val="24"/>
          <w:lang w:eastAsia="zh-CN"/>
        </w:rPr>
        <w:t xml:space="preserve">, de acuerdo al informe que se expida en virtud de la orden contenida en el numeral segundo de esta providencia. </w:t>
      </w:r>
    </w:p>
    <w:p w:rsidR="00CF27F4" w:rsidRPr="009C0C0C" w:rsidRDefault="00CF27F4" w:rsidP="00CF27F4">
      <w:pPr>
        <w:ind w:right="51"/>
        <w:rPr>
          <w:rStyle w:val="normaltextrun"/>
          <w:bCs/>
          <w:sz w:val="24"/>
          <w:szCs w:val="24"/>
        </w:rPr>
      </w:pPr>
    </w:p>
    <w:p w:rsidR="00CF27F4" w:rsidRDefault="00CF27F4" w:rsidP="00CF27F4">
      <w:pPr>
        <w:pStyle w:val="Textoindependiente21"/>
        <w:spacing w:after="0"/>
        <w:ind w:left="0"/>
        <w:jc w:val="both"/>
        <w:rPr>
          <w:rFonts w:cs="Arial"/>
          <w:bCs/>
          <w:sz w:val="24"/>
          <w:szCs w:val="24"/>
          <w:lang w:val="es-CO"/>
        </w:rPr>
      </w:pPr>
      <w:r>
        <w:rPr>
          <w:b/>
          <w:sz w:val="24"/>
          <w:szCs w:val="24"/>
        </w:rPr>
        <w:t>CUARTO</w:t>
      </w:r>
      <w:r w:rsidRPr="009C0C0C">
        <w:rPr>
          <w:rStyle w:val="normaltextrun"/>
          <w:rFonts w:cs="Arial"/>
          <w:b/>
          <w:bCs/>
          <w:color w:val="000000"/>
          <w:sz w:val="24"/>
          <w:szCs w:val="24"/>
          <w:shd w:val="clear" w:color="auto" w:fill="FFFFFF"/>
          <w:lang w:val="es-ES"/>
        </w:rPr>
        <w:t xml:space="preserve">. </w:t>
      </w:r>
      <w:r w:rsidRPr="009C0C0C">
        <w:rPr>
          <w:rFonts w:cs="Arial"/>
          <w:b/>
          <w:bCs/>
          <w:color w:val="000000"/>
          <w:sz w:val="24"/>
          <w:szCs w:val="24"/>
          <w:bdr w:val="none" w:sz="0" w:space="0" w:color="auto" w:frame="1"/>
        </w:rPr>
        <w:t>ORDENAR</w:t>
      </w:r>
      <w:r w:rsidRPr="009C0C0C">
        <w:rPr>
          <w:rFonts w:cs="Arial"/>
          <w:color w:val="000000"/>
          <w:sz w:val="24"/>
          <w:szCs w:val="24"/>
          <w:bdr w:val="none" w:sz="0" w:space="0" w:color="auto" w:frame="1"/>
        </w:rPr>
        <w:t xml:space="preserve"> que, por conducto de la Secretaría General de esta Corporación, se notifique el presente proveído </w:t>
      </w:r>
      <w:r>
        <w:rPr>
          <w:rFonts w:cs="Arial"/>
          <w:color w:val="000000"/>
          <w:sz w:val="24"/>
          <w:szCs w:val="24"/>
          <w:bdr w:val="none" w:sz="0" w:space="0" w:color="auto" w:frame="1"/>
        </w:rPr>
        <w:t xml:space="preserve">a las partes y a los interesados de la forma más expedita posible. </w:t>
      </w:r>
      <w:r w:rsidRPr="00694C3A">
        <w:rPr>
          <w:rFonts w:cs="Arial"/>
          <w:sz w:val="24"/>
          <w:szCs w:val="24"/>
          <w:lang w:val="es-CO"/>
        </w:rPr>
        <w:t>Esta providencia deberá ser publicada en las páginas web del Consejo de Estado y de la Rama judicial</w:t>
      </w:r>
      <w:r w:rsidRPr="00694C3A">
        <w:rPr>
          <w:rFonts w:cs="Arial"/>
          <w:bCs/>
          <w:sz w:val="24"/>
          <w:szCs w:val="24"/>
          <w:lang w:val="es-CO"/>
        </w:rPr>
        <w:t>.</w:t>
      </w:r>
      <w:r>
        <w:rPr>
          <w:rFonts w:cs="Arial"/>
          <w:bCs/>
          <w:sz w:val="24"/>
          <w:szCs w:val="24"/>
          <w:lang w:val="es-CO"/>
        </w:rPr>
        <w:t xml:space="preserve"> </w:t>
      </w:r>
    </w:p>
    <w:p w:rsidR="00784860" w:rsidRDefault="00784860" w:rsidP="00CF27F4">
      <w:pPr>
        <w:pStyle w:val="Textoindependiente21"/>
        <w:spacing w:after="0"/>
        <w:ind w:left="0"/>
        <w:jc w:val="both"/>
        <w:rPr>
          <w:rFonts w:cs="Arial"/>
          <w:color w:val="000000"/>
          <w:sz w:val="24"/>
          <w:szCs w:val="24"/>
          <w:bdr w:val="none" w:sz="0" w:space="0" w:color="auto" w:frame="1"/>
        </w:rPr>
      </w:pPr>
    </w:p>
    <w:p w:rsidR="00784860" w:rsidRPr="00B270D0" w:rsidRDefault="00784860" w:rsidP="00CF27F4">
      <w:pPr>
        <w:pStyle w:val="Textoindependiente21"/>
        <w:spacing w:after="0"/>
        <w:ind w:left="0"/>
        <w:jc w:val="both"/>
        <w:rPr>
          <w:rFonts w:cs="Arial"/>
          <w:color w:val="000000"/>
          <w:sz w:val="24"/>
          <w:szCs w:val="24"/>
          <w:bdr w:val="none" w:sz="0" w:space="0" w:color="auto" w:frame="1"/>
        </w:rPr>
      </w:pPr>
      <w:r>
        <w:rPr>
          <w:rFonts w:cs="Arial"/>
          <w:color w:val="000000"/>
          <w:sz w:val="24"/>
          <w:szCs w:val="24"/>
          <w:bdr w:val="none" w:sz="0" w:space="0" w:color="auto" w:frame="1"/>
        </w:rPr>
        <w:t>Para surtir la notificación de Luz Marina Castañeda Pinto, la Secretaría General de la Corporación requerirá al aquí accionante para que aporte su dirección electrónica.</w:t>
      </w:r>
      <w:r w:rsidR="007870D6">
        <w:rPr>
          <w:rFonts w:cs="Arial"/>
          <w:color w:val="000000"/>
          <w:sz w:val="24"/>
          <w:szCs w:val="24"/>
          <w:bdr w:val="none" w:sz="0" w:space="0" w:color="auto" w:frame="1"/>
        </w:rPr>
        <w:t xml:space="preserve"> </w:t>
      </w:r>
    </w:p>
    <w:p w:rsidR="00CF27F4" w:rsidRPr="003226DA" w:rsidRDefault="00CF27F4" w:rsidP="00CF27F4">
      <w:pPr>
        <w:pStyle w:val="Textoindependiente21"/>
        <w:spacing w:after="0"/>
        <w:ind w:left="0"/>
        <w:jc w:val="both"/>
        <w:rPr>
          <w:rFonts w:cs="Arial"/>
          <w:bCs/>
          <w:sz w:val="24"/>
          <w:szCs w:val="24"/>
          <w:lang w:val="es-CO"/>
        </w:rPr>
      </w:pPr>
    </w:p>
    <w:p w:rsidR="00CF27F4" w:rsidRPr="0063713E" w:rsidRDefault="00CF27F4" w:rsidP="00CF27F4">
      <w:pPr>
        <w:pStyle w:val="xmsolistparagraph"/>
        <w:shd w:val="clear" w:color="auto" w:fill="FFFFFF"/>
        <w:spacing w:before="0" w:beforeAutospacing="0" w:after="0" w:afterAutospacing="0"/>
        <w:jc w:val="both"/>
        <w:rPr>
          <w:rFonts w:ascii="Arial" w:hAnsi="Arial" w:cs="Arial"/>
          <w:color w:val="000000"/>
          <w:sz w:val="16"/>
          <w:szCs w:val="16"/>
          <w:lang w:val="es-ES"/>
        </w:rPr>
      </w:pPr>
      <w:r w:rsidRPr="0063713E">
        <w:rPr>
          <w:rFonts w:ascii="Arial" w:hAnsi="Arial" w:cs="Arial"/>
          <w:color w:val="000000"/>
          <w:bdr w:val="none" w:sz="0" w:space="0" w:color="auto" w:frame="1"/>
        </w:rPr>
        <w:t>La Secretaría General </w:t>
      </w:r>
      <w:r w:rsidRPr="0063713E">
        <w:rPr>
          <w:rFonts w:ascii="Arial" w:hAnsi="Arial" w:cs="Arial"/>
          <w:b/>
          <w:bCs/>
          <w:color w:val="000000"/>
          <w:bdr w:val="none" w:sz="0" w:space="0" w:color="auto" w:frame="1"/>
        </w:rPr>
        <w:t>solamente devolverá</w:t>
      </w:r>
      <w:r w:rsidRPr="0063713E">
        <w:rPr>
          <w:rFonts w:ascii="Arial" w:hAnsi="Arial" w:cs="Arial"/>
          <w:color w:val="000000"/>
          <w:bdr w:val="none" w:sz="0" w:space="0" w:color="auto" w:frame="1"/>
        </w:rPr>
        <w:t> el expediente al Despacho, una vez se haya efectivamente notificado a los sujetos procesales</w:t>
      </w:r>
      <w:r>
        <w:rPr>
          <w:rFonts w:ascii="Arial" w:hAnsi="Arial" w:cs="Arial"/>
          <w:color w:val="000000"/>
          <w:bdr w:val="none" w:sz="0" w:space="0" w:color="auto" w:frame="1"/>
          <w:lang w:val="es-ES"/>
        </w:rPr>
        <w:t xml:space="preserve">. </w:t>
      </w:r>
    </w:p>
    <w:p w:rsidR="00CF27F4" w:rsidRPr="00211F0C" w:rsidRDefault="00CF27F4" w:rsidP="00CF27F4">
      <w:pPr>
        <w:overflowPunct w:val="0"/>
        <w:autoSpaceDE w:val="0"/>
        <w:autoSpaceDN w:val="0"/>
        <w:adjustRightInd w:val="0"/>
        <w:textAlignment w:val="baseline"/>
        <w:rPr>
          <w:rFonts w:eastAsia="Times New Roman"/>
          <w:sz w:val="24"/>
          <w:szCs w:val="24"/>
          <w:lang w:val="es-ES_tradnl" w:eastAsia="es-ES"/>
        </w:rPr>
      </w:pPr>
    </w:p>
    <w:p w:rsidR="00CF27F4" w:rsidRDefault="00CF27F4" w:rsidP="00CF27F4">
      <w:pPr>
        <w:rPr>
          <w:color w:val="000000"/>
          <w:sz w:val="24"/>
          <w:szCs w:val="24"/>
        </w:rPr>
      </w:pPr>
      <w:r>
        <w:rPr>
          <w:b/>
          <w:color w:val="000000"/>
          <w:sz w:val="24"/>
          <w:szCs w:val="24"/>
        </w:rPr>
        <w:t>QUINTO</w:t>
      </w:r>
      <w:r>
        <w:rPr>
          <w:b/>
          <w:sz w:val="24"/>
          <w:szCs w:val="24"/>
        </w:rPr>
        <w:t xml:space="preserve">. </w:t>
      </w:r>
      <w:r w:rsidRPr="00211F0C">
        <w:rPr>
          <w:b/>
          <w:color w:val="000000"/>
          <w:sz w:val="24"/>
          <w:szCs w:val="24"/>
        </w:rPr>
        <w:t>COMUNICAR</w:t>
      </w:r>
      <w:r w:rsidRPr="00211F0C">
        <w:rPr>
          <w:color w:val="000000"/>
          <w:sz w:val="24"/>
          <w:szCs w:val="24"/>
        </w:rPr>
        <w:t xml:space="preserve"> a las partes</w:t>
      </w:r>
      <w:r>
        <w:rPr>
          <w:color w:val="000000"/>
          <w:sz w:val="24"/>
          <w:szCs w:val="24"/>
        </w:rPr>
        <w:t xml:space="preserve"> e interesados</w:t>
      </w:r>
      <w:r w:rsidRPr="00211F0C">
        <w:rPr>
          <w:color w:val="000000"/>
          <w:sz w:val="24"/>
          <w:szCs w:val="24"/>
        </w:rPr>
        <w:t xml:space="preserve"> que podrán presentar informes sobre los hechos en que se sustenta la presente acción, </w:t>
      </w:r>
      <w:r w:rsidRPr="00211F0C">
        <w:rPr>
          <w:sz w:val="24"/>
          <w:szCs w:val="24"/>
        </w:rPr>
        <w:t xml:space="preserve">en el término de </w:t>
      </w:r>
      <w:r>
        <w:rPr>
          <w:sz w:val="24"/>
          <w:szCs w:val="24"/>
        </w:rPr>
        <w:t>tres</w:t>
      </w:r>
      <w:r w:rsidRPr="00211F0C">
        <w:rPr>
          <w:sz w:val="24"/>
          <w:szCs w:val="24"/>
        </w:rPr>
        <w:t xml:space="preserve"> (</w:t>
      </w:r>
      <w:r>
        <w:rPr>
          <w:sz w:val="24"/>
          <w:szCs w:val="24"/>
        </w:rPr>
        <w:t>3</w:t>
      </w:r>
      <w:r w:rsidRPr="00211F0C">
        <w:rPr>
          <w:sz w:val="24"/>
          <w:szCs w:val="24"/>
        </w:rPr>
        <w:t>) días contados a partir del recibo de la notificación.</w:t>
      </w:r>
      <w:r w:rsidRPr="00211F0C">
        <w:rPr>
          <w:color w:val="000000"/>
          <w:sz w:val="24"/>
          <w:szCs w:val="24"/>
        </w:rPr>
        <w:t xml:space="preserve"> Estos se considerarán rendidos bajo juramento (artículos 19 y 20 del Decreto 2591 de 1991).</w:t>
      </w:r>
      <w:r>
        <w:rPr>
          <w:color w:val="000000"/>
          <w:sz w:val="24"/>
          <w:szCs w:val="24"/>
        </w:rPr>
        <w:t xml:space="preserve"> </w:t>
      </w:r>
    </w:p>
    <w:p w:rsidR="00CF27F4" w:rsidRDefault="00CF27F4" w:rsidP="00CF27F4">
      <w:pPr>
        <w:pStyle w:val="Textoindependiente21"/>
        <w:spacing w:after="0"/>
        <w:ind w:left="0"/>
        <w:jc w:val="both"/>
        <w:rPr>
          <w:rFonts w:cs="Arial"/>
          <w:b/>
          <w:color w:val="000000"/>
          <w:sz w:val="24"/>
          <w:szCs w:val="24"/>
          <w:lang w:val="es-CO"/>
        </w:rPr>
      </w:pPr>
    </w:p>
    <w:p w:rsidR="00784860" w:rsidRPr="00784860" w:rsidRDefault="00CF27F4" w:rsidP="00CF27F4">
      <w:pPr>
        <w:pStyle w:val="Textoindependiente21"/>
        <w:spacing w:after="0"/>
        <w:ind w:left="0"/>
        <w:jc w:val="both"/>
        <w:rPr>
          <w:rFonts w:cs="Arial"/>
          <w:color w:val="000000"/>
          <w:sz w:val="24"/>
          <w:szCs w:val="24"/>
          <w:lang w:val="es-CO"/>
        </w:rPr>
      </w:pPr>
      <w:r>
        <w:rPr>
          <w:rFonts w:cs="Arial"/>
          <w:b/>
          <w:color w:val="000000"/>
          <w:sz w:val="24"/>
          <w:szCs w:val="24"/>
          <w:lang w:val="es-CO"/>
        </w:rPr>
        <w:t xml:space="preserve">SEXTO. OFICIAR </w:t>
      </w:r>
      <w:r w:rsidR="00784860">
        <w:rPr>
          <w:rFonts w:cs="Arial"/>
          <w:color w:val="000000"/>
          <w:sz w:val="24"/>
          <w:szCs w:val="24"/>
          <w:lang w:val="es-CO"/>
        </w:rPr>
        <w:t>al Tribunal Administrativo del Valle del Cauca para qu</w:t>
      </w:r>
      <w:r w:rsidR="00100746">
        <w:rPr>
          <w:rFonts w:cs="Arial"/>
          <w:color w:val="000000"/>
          <w:sz w:val="24"/>
          <w:szCs w:val="24"/>
          <w:lang w:val="es-CO"/>
        </w:rPr>
        <w:t xml:space="preserve">e, en el término de tres (3) días contados a partir de la notificación de la presente providencia, allegue a este Despacho, en medio digital, copia </w:t>
      </w:r>
      <w:r w:rsidR="007870D6">
        <w:rPr>
          <w:rFonts w:cs="Arial"/>
          <w:color w:val="000000"/>
          <w:sz w:val="24"/>
          <w:szCs w:val="24"/>
          <w:lang w:val="es-CO"/>
        </w:rPr>
        <w:t xml:space="preserve">de los expedientes contentivos del proceso de reparación directa radicado al número </w:t>
      </w:r>
      <w:r w:rsidR="00100746">
        <w:rPr>
          <w:spacing w:val="-3"/>
          <w:sz w:val="24"/>
          <w:szCs w:val="24"/>
          <w:lang w:eastAsia="zh-CN"/>
        </w:rPr>
        <w:t xml:space="preserve">76001233100020040477300/01/02 (44383) </w:t>
      </w:r>
      <w:r w:rsidR="007870D6">
        <w:rPr>
          <w:spacing w:val="-3"/>
          <w:sz w:val="24"/>
          <w:szCs w:val="24"/>
          <w:lang w:eastAsia="zh-CN"/>
        </w:rPr>
        <w:t xml:space="preserve">y del proceso </w:t>
      </w:r>
      <w:r w:rsidR="00100746">
        <w:rPr>
          <w:spacing w:val="-3"/>
          <w:sz w:val="24"/>
          <w:szCs w:val="24"/>
          <w:lang w:eastAsia="zh-CN"/>
        </w:rPr>
        <w:t xml:space="preserve">ejecutivo identificado al radicado número </w:t>
      </w:r>
      <w:r w:rsidR="00100746" w:rsidRPr="005E3610">
        <w:rPr>
          <w:spacing w:val="-3"/>
          <w:sz w:val="24"/>
          <w:szCs w:val="24"/>
          <w:lang w:eastAsia="zh-CN"/>
        </w:rPr>
        <w:t>76001-23-33-000-2021-00923-00</w:t>
      </w:r>
      <w:r w:rsidR="00100746">
        <w:rPr>
          <w:spacing w:val="-3"/>
          <w:sz w:val="24"/>
          <w:szCs w:val="24"/>
          <w:lang w:eastAsia="zh-CN"/>
        </w:rPr>
        <w:t xml:space="preserve">. </w:t>
      </w:r>
    </w:p>
    <w:p w:rsidR="00784860" w:rsidRDefault="00784860" w:rsidP="00CF27F4">
      <w:pPr>
        <w:pStyle w:val="Textoindependiente21"/>
        <w:spacing w:after="0"/>
        <w:ind w:left="0"/>
        <w:jc w:val="both"/>
        <w:rPr>
          <w:rFonts w:cs="Arial"/>
          <w:color w:val="000000"/>
          <w:sz w:val="24"/>
          <w:szCs w:val="24"/>
          <w:lang w:val="es-CO"/>
        </w:rPr>
      </w:pPr>
    </w:p>
    <w:p w:rsidR="00CF27F4" w:rsidRDefault="00CF27F4" w:rsidP="00CF27F4">
      <w:pPr>
        <w:pStyle w:val="Textoindependiente21"/>
        <w:spacing w:after="0"/>
        <w:ind w:left="0"/>
        <w:jc w:val="both"/>
        <w:rPr>
          <w:rFonts w:cs="Arial"/>
          <w:color w:val="000000"/>
          <w:sz w:val="24"/>
          <w:szCs w:val="24"/>
          <w:lang w:val="es-CO"/>
        </w:rPr>
      </w:pPr>
      <w:r w:rsidRPr="00EC4BDA">
        <w:rPr>
          <w:rFonts w:cs="Arial"/>
          <w:b/>
          <w:color w:val="000000"/>
          <w:sz w:val="24"/>
          <w:szCs w:val="24"/>
          <w:lang w:val="es-CO"/>
        </w:rPr>
        <w:t>SÉPTIMO</w:t>
      </w:r>
      <w:r>
        <w:rPr>
          <w:rFonts w:cs="Arial"/>
          <w:b/>
          <w:color w:val="000000"/>
          <w:sz w:val="24"/>
          <w:szCs w:val="24"/>
          <w:lang w:val="es-CO"/>
        </w:rPr>
        <w:t xml:space="preserve">. REQUERIR </w:t>
      </w:r>
      <w:r>
        <w:rPr>
          <w:rFonts w:cs="Arial"/>
          <w:color w:val="000000"/>
          <w:sz w:val="24"/>
          <w:szCs w:val="24"/>
          <w:lang w:val="es-CO"/>
        </w:rPr>
        <w:t xml:space="preserve">a </w:t>
      </w:r>
      <w:r w:rsidR="000D6487">
        <w:rPr>
          <w:rFonts w:cs="Arial"/>
          <w:color w:val="000000"/>
          <w:sz w:val="24"/>
          <w:szCs w:val="24"/>
          <w:lang w:val="es-CO"/>
        </w:rPr>
        <w:t xml:space="preserve">Julio Cesar Campo Martínez para que aclare la condición en la que actúa en el presente trámite constitucional, esto es, en nombre propio o como apoderado judicial de Luz Marina Castañeda Pino, caso en el que deberá allegar el poder especial por esta conferido </w:t>
      </w:r>
      <w:r w:rsidR="007870D6">
        <w:rPr>
          <w:rFonts w:cs="Arial"/>
          <w:color w:val="000000"/>
          <w:sz w:val="24"/>
          <w:szCs w:val="24"/>
          <w:lang w:val="es-CO"/>
        </w:rPr>
        <w:t xml:space="preserve">que lo habilita para representar sus intereses. </w:t>
      </w:r>
    </w:p>
    <w:p w:rsidR="007870D6" w:rsidRPr="00C7007B" w:rsidRDefault="007870D6" w:rsidP="00CF27F4">
      <w:pPr>
        <w:pStyle w:val="Textoindependiente21"/>
        <w:spacing w:after="0"/>
        <w:ind w:left="0"/>
        <w:jc w:val="both"/>
        <w:rPr>
          <w:rFonts w:cs="Arial"/>
          <w:color w:val="000000"/>
          <w:sz w:val="24"/>
          <w:szCs w:val="24"/>
          <w:lang w:val="es-CO"/>
        </w:rPr>
      </w:pPr>
    </w:p>
    <w:p w:rsidR="00257B86" w:rsidRPr="00F7678C" w:rsidRDefault="00AA6A68" w:rsidP="00CF27F4">
      <w:pPr>
        <w:pStyle w:val="Textoindependiente21"/>
        <w:spacing w:after="0"/>
        <w:ind w:left="0"/>
        <w:jc w:val="both"/>
        <w:rPr>
          <w:bCs/>
          <w:sz w:val="24"/>
          <w:szCs w:val="24"/>
        </w:rPr>
      </w:pPr>
      <w:r>
        <w:rPr>
          <w:b/>
          <w:bCs/>
          <w:sz w:val="24"/>
          <w:szCs w:val="24"/>
        </w:rPr>
        <w:t>OCTAVO</w:t>
      </w:r>
      <w:r w:rsidR="00CF27F4">
        <w:rPr>
          <w:b/>
          <w:bCs/>
          <w:sz w:val="24"/>
          <w:szCs w:val="24"/>
        </w:rPr>
        <w:t xml:space="preserve">. </w:t>
      </w:r>
      <w:r w:rsidR="00F7678C" w:rsidRPr="00F7678C">
        <w:rPr>
          <w:b/>
          <w:bCs/>
          <w:sz w:val="24"/>
          <w:szCs w:val="24"/>
        </w:rPr>
        <w:t xml:space="preserve">SOLICITAR </w:t>
      </w:r>
      <w:r w:rsidR="00F7678C">
        <w:rPr>
          <w:bCs/>
          <w:sz w:val="24"/>
          <w:szCs w:val="24"/>
        </w:rPr>
        <w:t>al Tribunal Administrativo del Valle del Cauca que</w:t>
      </w:r>
      <w:r w:rsidR="00664B88">
        <w:rPr>
          <w:bCs/>
          <w:sz w:val="24"/>
          <w:szCs w:val="24"/>
        </w:rPr>
        <w:t xml:space="preserve">, en el término de tres </w:t>
      </w:r>
      <w:r w:rsidR="00591288">
        <w:rPr>
          <w:bCs/>
          <w:sz w:val="24"/>
          <w:szCs w:val="24"/>
        </w:rPr>
        <w:t xml:space="preserve">(3) </w:t>
      </w:r>
      <w:r w:rsidR="00664B88">
        <w:rPr>
          <w:bCs/>
          <w:sz w:val="24"/>
          <w:szCs w:val="24"/>
        </w:rPr>
        <w:t xml:space="preserve">días siguientes a la notificación </w:t>
      </w:r>
      <w:r w:rsidR="00591288">
        <w:rPr>
          <w:bCs/>
          <w:sz w:val="24"/>
          <w:szCs w:val="24"/>
        </w:rPr>
        <w:t xml:space="preserve">de esta providencia, </w:t>
      </w:r>
      <w:r w:rsidR="00F74627">
        <w:rPr>
          <w:bCs/>
          <w:sz w:val="24"/>
          <w:szCs w:val="24"/>
        </w:rPr>
        <w:t>informe a este Despacho las actuaciones que ha desplegado para dar trámite a la solicitud de ejecución que presentó la parte acto</w:t>
      </w:r>
      <w:r w:rsidR="00F12965">
        <w:rPr>
          <w:bCs/>
          <w:sz w:val="24"/>
          <w:szCs w:val="24"/>
        </w:rPr>
        <w:t>ra, o las razones que l</w:t>
      </w:r>
      <w:r w:rsidR="007870D6">
        <w:rPr>
          <w:bCs/>
          <w:sz w:val="24"/>
          <w:szCs w:val="24"/>
        </w:rPr>
        <w:t>o</w:t>
      </w:r>
      <w:r w:rsidR="00F12965">
        <w:rPr>
          <w:bCs/>
          <w:sz w:val="24"/>
          <w:szCs w:val="24"/>
        </w:rPr>
        <w:t xml:space="preserve"> han imposibilitado</w:t>
      </w:r>
      <w:r w:rsidR="007870D6">
        <w:rPr>
          <w:bCs/>
          <w:sz w:val="24"/>
          <w:szCs w:val="24"/>
        </w:rPr>
        <w:t xml:space="preserve"> para</w:t>
      </w:r>
      <w:r w:rsidR="00F12965">
        <w:rPr>
          <w:bCs/>
          <w:sz w:val="24"/>
          <w:szCs w:val="24"/>
        </w:rPr>
        <w:t xml:space="preserve"> tramitarla. </w:t>
      </w:r>
    </w:p>
    <w:p w:rsidR="00257B86" w:rsidRDefault="00257B86" w:rsidP="00CF27F4">
      <w:pPr>
        <w:pStyle w:val="Textoindependiente21"/>
        <w:spacing w:after="0"/>
        <w:ind w:left="0"/>
        <w:jc w:val="both"/>
        <w:rPr>
          <w:b/>
          <w:bCs/>
          <w:sz w:val="24"/>
          <w:szCs w:val="24"/>
        </w:rPr>
      </w:pPr>
    </w:p>
    <w:p w:rsidR="00CF27F4" w:rsidRDefault="00F7678C" w:rsidP="00CF27F4">
      <w:pPr>
        <w:pStyle w:val="Textoindependiente21"/>
        <w:spacing w:after="0"/>
        <w:ind w:left="0"/>
        <w:jc w:val="both"/>
        <w:rPr>
          <w:sz w:val="24"/>
          <w:szCs w:val="24"/>
        </w:rPr>
      </w:pPr>
      <w:r>
        <w:rPr>
          <w:b/>
          <w:bCs/>
          <w:sz w:val="24"/>
          <w:szCs w:val="24"/>
        </w:rPr>
        <w:t xml:space="preserve">NOVENO. </w:t>
      </w:r>
      <w:r w:rsidR="00CF27F4" w:rsidRPr="000449A1">
        <w:rPr>
          <w:b/>
          <w:bCs/>
          <w:sz w:val="24"/>
          <w:szCs w:val="24"/>
        </w:rPr>
        <w:t>TENER</w:t>
      </w:r>
      <w:r w:rsidR="00CF27F4">
        <w:rPr>
          <w:sz w:val="24"/>
          <w:szCs w:val="24"/>
        </w:rPr>
        <w:t xml:space="preserve"> como pruebas los documentos aportados con la demanda de tutela. </w:t>
      </w:r>
    </w:p>
    <w:p w:rsidR="00CF27F4" w:rsidRPr="00E87C79" w:rsidRDefault="00CF27F4" w:rsidP="00CF27F4">
      <w:pPr>
        <w:pStyle w:val="Textoindependiente21"/>
        <w:spacing w:after="0"/>
        <w:ind w:left="0"/>
        <w:jc w:val="both"/>
        <w:rPr>
          <w:rFonts w:cs="Arial"/>
          <w:color w:val="000000"/>
          <w:sz w:val="24"/>
          <w:szCs w:val="24"/>
          <w:lang w:val="es-CO"/>
        </w:rPr>
      </w:pPr>
    </w:p>
    <w:p w:rsidR="00CF27F4" w:rsidRPr="00211F0C" w:rsidRDefault="00F7678C" w:rsidP="00CF27F4">
      <w:pPr>
        <w:pStyle w:val="Textoindependiente21"/>
        <w:spacing w:after="0"/>
        <w:ind w:left="0"/>
        <w:jc w:val="both"/>
        <w:rPr>
          <w:rFonts w:cs="Arial"/>
          <w:color w:val="000000"/>
          <w:sz w:val="24"/>
          <w:szCs w:val="24"/>
        </w:rPr>
      </w:pPr>
      <w:r>
        <w:rPr>
          <w:rFonts w:cs="Arial"/>
          <w:b/>
          <w:color w:val="000000"/>
          <w:sz w:val="24"/>
          <w:szCs w:val="24"/>
        </w:rPr>
        <w:t>DÉCIMO</w:t>
      </w:r>
      <w:r w:rsidR="00CF27F4">
        <w:rPr>
          <w:rFonts w:cs="Arial"/>
          <w:b/>
          <w:sz w:val="24"/>
          <w:szCs w:val="24"/>
        </w:rPr>
        <w:t xml:space="preserve">. </w:t>
      </w:r>
      <w:r w:rsidR="00CF27F4" w:rsidRPr="00211F0C">
        <w:rPr>
          <w:rFonts w:cs="Arial"/>
          <w:b/>
          <w:sz w:val="24"/>
          <w:szCs w:val="24"/>
        </w:rPr>
        <w:t>SUSPENDER</w:t>
      </w:r>
      <w:r w:rsidR="00CF27F4" w:rsidRPr="00211F0C">
        <w:rPr>
          <w:rFonts w:cs="Arial"/>
          <w:sz w:val="24"/>
          <w:szCs w:val="24"/>
        </w:rPr>
        <w:t xml:space="preserve"> </w:t>
      </w:r>
      <w:r w:rsidR="00CF27F4" w:rsidRPr="00537386">
        <w:rPr>
          <w:rFonts w:cs="Arial"/>
          <w:sz w:val="24"/>
          <w:szCs w:val="24"/>
          <w:lang w:val="es-ES"/>
        </w:rPr>
        <w:t>los términos de la presente acción constitucional</w:t>
      </w:r>
      <w:r w:rsidR="00CF27F4">
        <w:rPr>
          <w:rFonts w:cs="Arial"/>
          <w:sz w:val="24"/>
          <w:szCs w:val="24"/>
          <w:lang w:val="es-ES"/>
        </w:rPr>
        <w:t xml:space="preserve"> </w:t>
      </w:r>
      <w:r w:rsidR="00CF27F4" w:rsidRPr="00537386">
        <w:rPr>
          <w:rFonts w:cs="Arial"/>
          <w:sz w:val="24"/>
          <w:szCs w:val="24"/>
          <w:lang w:val="es-ES"/>
        </w:rPr>
        <w:t>hasta tanto se dé cumplimiento a las órdenes impartidas en esta providencia</w:t>
      </w:r>
      <w:r w:rsidR="00CF27F4">
        <w:rPr>
          <w:rFonts w:cs="Arial"/>
          <w:sz w:val="24"/>
          <w:szCs w:val="24"/>
          <w:lang w:val="es-ES"/>
        </w:rPr>
        <w:t xml:space="preserve">, </w:t>
      </w:r>
      <w:r w:rsidR="00CF27F4" w:rsidRPr="00537386">
        <w:rPr>
          <w:rFonts w:cs="Arial"/>
          <w:sz w:val="24"/>
          <w:szCs w:val="24"/>
          <w:lang w:val="es-ES"/>
        </w:rPr>
        <w:t>y el expediente regrese al Despacho desde la Secretaría General.</w:t>
      </w:r>
      <w:r w:rsidR="00CF27F4">
        <w:rPr>
          <w:rFonts w:cs="Arial"/>
          <w:sz w:val="24"/>
          <w:szCs w:val="24"/>
          <w:lang w:val="es-ES"/>
        </w:rPr>
        <w:t xml:space="preserve"> </w:t>
      </w:r>
    </w:p>
    <w:p w:rsidR="00CF27F4" w:rsidRDefault="00CF27F4" w:rsidP="00CF27F4">
      <w:pPr>
        <w:pStyle w:val="Textoindependiente21"/>
        <w:spacing w:after="0"/>
        <w:ind w:left="0"/>
        <w:jc w:val="both"/>
        <w:rPr>
          <w:rFonts w:cs="Arial"/>
          <w:b/>
          <w:sz w:val="24"/>
          <w:szCs w:val="24"/>
        </w:rPr>
      </w:pPr>
    </w:p>
    <w:p w:rsidR="00CF27F4" w:rsidRPr="00211F0C" w:rsidRDefault="00CF27F4" w:rsidP="00CF27F4">
      <w:pPr>
        <w:pStyle w:val="Textoindependiente21"/>
        <w:spacing w:after="0"/>
        <w:ind w:left="0"/>
        <w:jc w:val="both"/>
        <w:rPr>
          <w:rFonts w:cs="Arial"/>
          <w:sz w:val="24"/>
          <w:szCs w:val="24"/>
        </w:rPr>
      </w:pPr>
      <w:r w:rsidRPr="00211F0C">
        <w:rPr>
          <w:rFonts w:cs="Arial"/>
          <w:b/>
          <w:sz w:val="24"/>
          <w:szCs w:val="24"/>
        </w:rPr>
        <w:t>Notifíquese y Cúmplase</w:t>
      </w:r>
      <w:r w:rsidRPr="00211F0C">
        <w:rPr>
          <w:rFonts w:cs="Arial"/>
          <w:sz w:val="24"/>
          <w:szCs w:val="24"/>
        </w:rPr>
        <w:t>,</w:t>
      </w:r>
      <w:r>
        <w:rPr>
          <w:rFonts w:cs="Arial"/>
          <w:sz w:val="24"/>
          <w:szCs w:val="24"/>
        </w:rPr>
        <w:t xml:space="preserve"> </w:t>
      </w:r>
    </w:p>
    <w:p w:rsidR="00CF27F4" w:rsidRDefault="00CF27F4" w:rsidP="00CF27F4">
      <w:pPr>
        <w:pStyle w:val="Textoindependiente21"/>
        <w:spacing w:after="0"/>
        <w:ind w:left="0"/>
        <w:jc w:val="both"/>
        <w:rPr>
          <w:rFonts w:cs="Arial"/>
          <w:sz w:val="24"/>
          <w:szCs w:val="24"/>
        </w:rPr>
      </w:pPr>
    </w:p>
    <w:p w:rsidR="00CF27F4" w:rsidRPr="00211F0C" w:rsidRDefault="00CF27F4" w:rsidP="00CF27F4">
      <w:pPr>
        <w:pStyle w:val="Textoindependiente21"/>
        <w:spacing w:after="0"/>
        <w:ind w:left="0"/>
        <w:jc w:val="both"/>
        <w:rPr>
          <w:rFonts w:cs="Arial"/>
          <w:sz w:val="24"/>
          <w:szCs w:val="24"/>
        </w:rPr>
      </w:pPr>
    </w:p>
    <w:p w:rsidR="00CF27F4" w:rsidRPr="00211F0C" w:rsidRDefault="00CF27F4" w:rsidP="00CF27F4">
      <w:pPr>
        <w:pStyle w:val="Textoindependiente21"/>
        <w:spacing w:after="0"/>
        <w:ind w:left="0"/>
        <w:jc w:val="center"/>
        <w:rPr>
          <w:rFonts w:cs="Arial"/>
          <w:b/>
          <w:sz w:val="24"/>
          <w:szCs w:val="24"/>
        </w:rPr>
      </w:pPr>
      <w:r w:rsidRPr="00211F0C">
        <w:rPr>
          <w:rFonts w:cs="Arial"/>
          <w:b/>
          <w:sz w:val="24"/>
          <w:szCs w:val="24"/>
        </w:rPr>
        <w:t>JAIME ENRIQUE RODRÍGUEZ NAVAS</w:t>
      </w:r>
    </w:p>
    <w:p w:rsidR="00CF27F4" w:rsidRDefault="00CF27F4" w:rsidP="00CF27F4">
      <w:pPr>
        <w:pStyle w:val="Textoindependiente21"/>
        <w:spacing w:after="0"/>
        <w:ind w:left="0"/>
        <w:jc w:val="center"/>
        <w:rPr>
          <w:rFonts w:cs="Arial"/>
          <w:b/>
          <w:sz w:val="24"/>
          <w:szCs w:val="24"/>
        </w:rPr>
      </w:pPr>
      <w:r w:rsidRPr="00211F0C">
        <w:rPr>
          <w:rFonts w:cs="Arial"/>
          <w:b/>
          <w:sz w:val="24"/>
          <w:szCs w:val="24"/>
        </w:rPr>
        <w:t>Magistrado</w:t>
      </w:r>
    </w:p>
    <w:p w:rsidR="00230F79" w:rsidRPr="007870D6" w:rsidRDefault="00CF27F4" w:rsidP="007870D6">
      <w:pPr>
        <w:pStyle w:val="Textoindependiente21"/>
        <w:spacing w:after="0"/>
        <w:ind w:left="0"/>
        <w:jc w:val="both"/>
        <w:rPr>
          <w:rFonts w:cs="Arial"/>
          <w:sz w:val="24"/>
          <w:szCs w:val="24"/>
        </w:rPr>
      </w:pPr>
      <w:r w:rsidRPr="00A73A26">
        <w:t>VM</w:t>
      </w:r>
      <w:r w:rsidR="007870D6">
        <w:t xml:space="preserve">P </w:t>
      </w:r>
    </w:p>
    <w:sectPr w:rsidR="00230F79" w:rsidRPr="007870D6" w:rsidSect="007870D6">
      <w:headerReference w:type="default" r:id="rId10"/>
      <w:footerReference w:type="default" r:id="rId11"/>
      <w:headerReference w:type="first" r:id="rId12"/>
      <w:footerReference w:type="first" r:id="rId13"/>
      <w:pgSz w:w="12240" w:h="20160" w:code="5"/>
      <w:pgMar w:top="1417" w:right="1701" w:bottom="1417" w:left="1701" w:header="709" w:footer="9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4FB7" w:rsidRDefault="00044FB7" w:rsidP="00CF27F4">
      <w:r>
        <w:separator/>
      </w:r>
    </w:p>
  </w:endnote>
  <w:endnote w:type="continuationSeparator" w:id="0">
    <w:p w:rsidR="00044FB7" w:rsidRDefault="00044FB7" w:rsidP="00CF2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8396"/>
      <w:gridCol w:w="442"/>
    </w:tblGrid>
    <w:tr w:rsidR="00C53B7C" w:rsidRPr="00E71AA9" w:rsidTr="00B82AE5">
      <w:trPr>
        <w:jc w:val="right"/>
      </w:trPr>
      <w:tc>
        <w:tcPr>
          <w:tcW w:w="4795" w:type="dxa"/>
          <w:vAlign w:val="center"/>
        </w:tcPr>
        <w:p w:rsidR="00C53B7C" w:rsidRPr="00E71AA9" w:rsidRDefault="007870D6" w:rsidP="00C53B7C">
          <w:pPr>
            <w:pStyle w:val="Encabezado"/>
            <w:jc w:val="center"/>
            <w:rPr>
              <w:color w:val="767171"/>
              <w:sz w:val="20"/>
              <w:szCs w:val="20"/>
            </w:rPr>
          </w:pPr>
          <w:r w:rsidRPr="00E71AA9">
            <w:rPr>
              <w:color w:val="767171"/>
              <w:sz w:val="20"/>
              <w:szCs w:val="20"/>
            </w:rPr>
            <w:t>Calle 12 No. 7-65 – Tel: (57-1) 350-6700 – Bogotá D.C. – Colombia</w:t>
          </w:r>
        </w:p>
        <w:p w:rsidR="00C53B7C" w:rsidRPr="00E71AA9" w:rsidRDefault="007870D6" w:rsidP="00C53B7C">
          <w:pPr>
            <w:pStyle w:val="Encabezado"/>
            <w:jc w:val="center"/>
            <w:rPr>
              <w:caps/>
              <w:color w:val="000000"/>
              <w:sz w:val="20"/>
              <w:szCs w:val="20"/>
            </w:rPr>
          </w:pPr>
          <w:r w:rsidRPr="00E71AA9">
            <w:rPr>
              <w:color w:val="767171"/>
              <w:sz w:val="20"/>
              <w:szCs w:val="20"/>
            </w:rPr>
            <w:t>www.consejodeestado.gov.co</w:t>
          </w:r>
        </w:p>
      </w:tc>
      <w:tc>
        <w:tcPr>
          <w:tcW w:w="250" w:type="pct"/>
          <w:shd w:val="clear" w:color="auto" w:fill="auto"/>
          <w:vAlign w:val="center"/>
        </w:tcPr>
        <w:p w:rsidR="00C53B7C" w:rsidRPr="00E71AA9" w:rsidRDefault="007870D6" w:rsidP="00C53B7C">
          <w:pPr>
            <w:pStyle w:val="Piedepgina"/>
            <w:jc w:val="center"/>
            <w:rPr>
              <w:sz w:val="20"/>
              <w:szCs w:val="20"/>
            </w:rPr>
          </w:pPr>
          <w:r w:rsidRPr="00E71AA9">
            <w:rPr>
              <w:sz w:val="20"/>
              <w:szCs w:val="20"/>
            </w:rPr>
            <w:fldChar w:fldCharType="begin"/>
          </w:r>
          <w:r w:rsidRPr="00E71AA9">
            <w:rPr>
              <w:sz w:val="20"/>
              <w:szCs w:val="20"/>
            </w:rPr>
            <w:instrText>PAGE   \* MERGEFORMAT</w:instrText>
          </w:r>
          <w:r w:rsidRPr="00E71AA9">
            <w:rPr>
              <w:sz w:val="20"/>
              <w:szCs w:val="20"/>
            </w:rPr>
            <w:fldChar w:fldCharType="separate"/>
          </w:r>
          <w:r w:rsidRPr="002E1DCC">
            <w:rPr>
              <w:noProof/>
              <w:sz w:val="20"/>
              <w:szCs w:val="20"/>
              <w:lang w:val="es-ES"/>
            </w:rPr>
            <w:t>3</w:t>
          </w:r>
          <w:r w:rsidRPr="00E71AA9">
            <w:rPr>
              <w:sz w:val="20"/>
              <w:szCs w:val="20"/>
            </w:rPr>
            <w:fldChar w:fldCharType="end"/>
          </w:r>
        </w:p>
      </w:tc>
    </w:tr>
  </w:tbl>
  <w:p w:rsidR="00EC38ED" w:rsidRPr="00C53B7C" w:rsidRDefault="00044FB7" w:rsidP="00C53B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8396"/>
      <w:gridCol w:w="442"/>
    </w:tblGrid>
    <w:tr w:rsidR="00C53B7C" w:rsidRPr="00E71AA9" w:rsidTr="00B82AE5">
      <w:trPr>
        <w:jc w:val="right"/>
      </w:trPr>
      <w:tc>
        <w:tcPr>
          <w:tcW w:w="4795" w:type="dxa"/>
          <w:vAlign w:val="center"/>
        </w:tcPr>
        <w:p w:rsidR="00C53B7C" w:rsidRPr="00E71AA9" w:rsidRDefault="007870D6" w:rsidP="00C53B7C">
          <w:pPr>
            <w:pStyle w:val="Encabezado"/>
            <w:jc w:val="center"/>
            <w:rPr>
              <w:color w:val="767171"/>
              <w:sz w:val="20"/>
              <w:szCs w:val="20"/>
            </w:rPr>
          </w:pPr>
          <w:r w:rsidRPr="00E71AA9">
            <w:rPr>
              <w:color w:val="767171"/>
              <w:sz w:val="20"/>
              <w:szCs w:val="20"/>
            </w:rPr>
            <w:t>Calle 12 No. 7-65 – Tel: (57-1) 350-6700 – Bogotá D.C. – Colombia</w:t>
          </w:r>
        </w:p>
        <w:p w:rsidR="00C53B7C" w:rsidRPr="00E71AA9" w:rsidRDefault="007870D6" w:rsidP="00C53B7C">
          <w:pPr>
            <w:pStyle w:val="Encabezado"/>
            <w:jc w:val="center"/>
            <w:rPr>
              <w:caps/>
              <w:color w:val="000000"/>
              <w:sz w:val="20"/>
              <w:szCs w:val="20"/>
            </w:rPr>
          </w:pPr>
          <w:r w:rsidRPr="00E71AA9">
            <w:rPr>
              <w:color w:val="767171"/>
              <w:sz w:val="20"/>
              <w:szCs w:val="20"/>
            </w:rPr>
            <w:t>www.consejodeestado.gov.co</w:t>
          </w:r>
        </w:p>
      </w:tc>
      <w:tc>
        <w:tcPr>
          <w:tcW w:w="250" w:type="pct"/>
          <w:shd w:val="clear" w:color="auto" w:fill="auto"/>
          <w:vAlign w:val="center"/>
        </w:tcPr>
        <w:p w:rsidR="00C53B7C" w:rsidRPr="00E71AA9" w:rsidRDefault="007870D6" w:rsidP="00C53B7C">
          <w:pPr>
            <w:pStyle w:val="Piedepgina"/>
            <w:jc w:val="center"/>
            <w:rPr>
              <w:sz w:val="20"/>
              <w:szCs w:val="20"/>
            </w:rPr>
          </w:pPr>
          <w:r w:rsidRPr="00E71AA9">
            <w:rPr>
              <w:sz w:val="20"/>
              <w:szCs w:val="20"/>
            </w:rPr>
            <w:fldChar w:fldCharType="begin"/>
          </w:r>
          <w:r w:rsidRPr="00E71AA9">
            <w:rPr>
              <w:sz w:val="20"/>
              <w:szCs w:val="20"/>
            </w:rPr>
            <w:instrText>PAGE   \* MERGEFORMAT</w:instrText>
          </w:r>
          <w:r w:rsidRPr="00E71AA9">
            <w:rPr>
              <w:sz w:val="20"/>
              <w:szCs w:val="20"/>
            </w:rPr>
            <w:fldChar w:fldCharType="separate"/>
          </w:r>
          <w:r w:rsidRPr="002E1DCC">
            <w:rPr>
              <w:noProof/>
              <w:sz w:val="20"/>
              <w:szCs w:val="20"/>
              <w:lang w:val="es-ES"/>
            </w:rPr>
            <w:t>1</w:t>
          </w:r>
          <w:r w:rsidRPr="00E71AA9">
            <w:rPr>
              <w:sz w:val="20"/>
              <w:szCs w:val="20"/>
            </w:rPr>
            <w:fldChar w:fldCharType="end"/>
          </w:r>
        </w:p>
      </w:tc>
    </w:tr>
  </w:tbl>
  <w:p w:rsidR="00F91B32" w:rsidRPr="00C53B7C" w:rsidRDefault="00044FB7" w:rsidP="00C53B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4FB7" w:rsidRDefault="00044FB7" w:rsidP="00CF27F4">
      <w:r>
        <w:separator/>
      </w:r>
    </w:p>
  </w:footnote>
  <w:footnote w:type="continuationSeparator" w:id="0">
    <w:p w:rsidR="00044FB7" w:rsidRDefault="00044FB7" w:rsidP="00CF27F4">
      <w:r>
        <w:continuationSeparator/>
      </w:r>
    </w:p>
  </w:footnote>
  <w:footnote w:id="1">
    <w:p w:rsidR="008C6C80" w:rsidRPr="008C6C80" w:rsidRDefault="008C6C80">
      <w:pPr>
        <w:pStyle w:val="Textonotapie"/>
        <w:rPr>
          <w:lang w:val="es-MX"/>
        </w:rPr>
      </w:pPr>
      <w:r w:rsidRPr="008C6C80">
        <w:rPr>
          <w:rStyle w:val="Refdenotaalpie"/>
        </w:rPr>
        <w:footnoteRef/>
      </w:r>
      <w:r w:rsidRPr="008C6C80">
        <w:t xml:space="preserve"> </w:t>
      </w:r>
      <w:r w:rsidRPr="008C6C80">
        <w:rPr>
          <w:lang w:val="es-MX"/>
        </w:rPr>
        <w:t xml:space="preserve">Documento contenido en el expediente digital de tutela con certificado </w:t>
      </w:r>
      <w:r w:rsidRPr="008C6C80">
        <w:rPr>
          <w:shd w:val="clear" w:color="auto" w:fill="FFFFFF"/>
        </w:rPr>
        <w:t xml:space="preserve">A520D95C29C85F20 CC489EF22EAF00D0 34B6A74E06C8B5F6 3A65FD2BF7B2C326, ubicado en el índice 2. </w:t>
      </w:r>
    </w:p>
  </w:footnote>
  <w:footnote w:id="2">
    <w:p w:rsidR="00EF75C6" w:rsidRPr="00EF75C6" w:rsidRDefault="00EF75C6">
      <w:pPr>
        <w:pStyle w:val="Textonotapie"/>
        <w:rPr>
          <w:lang w:val="es-MX"/>
        </w:rPr>
      </w:pPr>
      <w:r w:rsidRPr="008C6C80">
        <w:rPr>
          <w:rStyle w:val="Refdenotaalpie"/>
        </w:rPr>
        <w:footnoteRef/>
      </w:r>
      <w:r w:rsidRPr="008C6C80">
        <w:t xml:space="preserve"> </w:t>
      </w:r>
      <w:r w:rsidRPr="008C6C80">
        <w:rPr>
          <w:lang w:val="es-MX"/>
        </w:rPr>
        <w:t>Esta fecha fue la que indicó el accionante como de presentación, no obstante</w:t>
      </w:r>
      <w:r w:rsidR="008A64A6" w:rsidRPr="008C6C80">
        <w:rPr>
          <w:lang w:val="es-MX"/>
        </w:rPr>
        <w:t>,</w:t>
      </w:r>
      <w:r w:rsidRPr="008C6C80">
        <w:rPr>
          <w:lang w:val="es-MX"/>
        </w:rPr>
        <w:t xml:space="preserve"> la misma será corroborada cuando se allegue la totalidad del expediente.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091" w:rsidRPr="00A15ACE" w:rsidRDefault="007870D6">
    <w:pPr>
      <w:pStyle w:val="Encabezado"/>
    </w:pPr>
    <w:r>
      <w:rPr>
        <w:noProof/>
        <w:lang w:val="es-ES" w:eastAsia="es-ES"/>
      </w:rPr>
      <w:drawing>
        <wp:anchor distT="0" distB="0" distL="114300" distR="114300" simplePos="0" relativeHeight="251659264" behindDoc="0" locked="0" layoutInCell="1" allowOverlap="1" wp14:anchorId="3CD337CA" wp14:editId="0E100F23">
          <wp:simplePos x="0" y="0"/>
          <wp:positionH relativeFrom="column">
            <wp:posOffset>-754380</wp:posOffset>
          </wp:positionH>
          <wp:positionV relativeFrom="paragraph">
            <wp:posOffset>-222885</wp:posOffset>
          </wp:positionV>
          <wp:extent cx="1000125" cy="930910"/>
          <wp:effectExtent l="0" t="0" r="0" b="2540"/>
          <wp:wrapSquare wrapText="bothSides"/>
          <wp:docPr id="4" name="Imagen 4"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UDO diseñado FINAL 2-03"/>
                  <pic:cNvPicPr>
                    <a:picLocks noChangeAspect="1" noEditPoints="1" noChangeArrowheads="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930910"/>
                  </a:xfrm>
                  <a:prstGeom prst="rect">
                    <a:avLst/>
                  </a:prstGeom>
                  <a:noFill/>
                </pic:spPr>
              </pic:pic>
            </a:graphicData>
          </a:graphic>
          <wp14:sizeRelH relativeFrom="page">
            <wp14:pctWidth>0</wp14:pctWidth>
          </wp14:sizeRelH>
          <wp14:sizeRelV relativeFrom="page">
            <wp14:pctHeight>0</wp14:pctHeight>
          </wp14:sizeRelV>
        </wp:anchor>
      </w:drawing>
    </w:r>
  </w:p>
  <w:p w:rsidR="00117091" w:rsidRPr="00A15ACE" w:rsidRDefault="00044FB7">
    <w:pPr>
      <w:pStyle w:val="Encabezado"/>
    </w:pPr>
  </w:p>
  <w:p w:rsidR="00117091" w:rsidRPr="00A15ACE" w:rsidRDefault="007870D6">
    <w:pPr>
      <w:pStyle w:val="Encabezado"/>
    </w:pPr>
    <w:r>
      <w:rPr>
        <w:noProof/>
        <w:lang w:val="es-ES" w:eastAsia="es-ES"/>
      </w:rPr>
      <mc:AlternateContent>
        <mc:Choice Requires="wps">
          <w:drawing>
            <wp:anchor distT="0" distB="0" distL="114300" distR="114300" simplePos="0" relativeHeight="251660288" behindDoc="0" locked="0" layoutInCell="1" allowOverlap="1" wp14:anchorId="19216186" wp14:editId="30A700D0">
              <wp:simplePos x="0" y="0"/>
              <wp:positionH relativeFrom="column">
                <wp:posOffset>1379855</wp:posOffset>
              </wp:positionH>
              <wp:positionV relativeFrom="paragraph">
                <wp:posOffset>60325</wp:posOffset>
              </wp:positionV>
              <wp:extent cx="5400040" cy="0"/>
              <wp:effectExtent l="17780" t="22225" r="20955" b="15875"/>
              <wp:wrapNone/>
              <wp:docPr id="3" name="Conector recto de flecha 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EditPoints="1" noChangeArrowheads="1" noChangeShapeType="1"/>
                    </wps:cNvCnPr>
                    <wps:spPr bwMode="auto">
                      <a:xfrm>
                        <a:off x="0" y="0"/>
                        <a:ext cx="540004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8E1684" id="_x0000_t32" coordsize="21600,21600" o:spt="32" o:oned="t" path="m,l21600,21600e" filled="f">
              <v:path arrowok="t" fillok="f" o:connecttype="none"/>
              <o:lock v:ext="edit" shapetype="t"/>
            </v:shapetype>
            <v:shape id="Conector recto de flecha 3" o:spid="_x0000_s1026" type="#_x0000_t32" style="position:absolute;margin-left:108.65pt;margin-top:4.75pt;width:425.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" strokeweight="2.25pt">
              <v:path arrowok="f"/>
              <o:lock v:ext="edit" aspectratio="t" verticies="t"/>
            </v:shape>
          </w:pict>
        </mc:Fallback>
      </mc:AlternateContent>
    </w:r>
  </w:p>
  <w:p w:rsidR="00117091" w:rsidRPr="000A6FBD" w:rsidRDefault="007870D6" w:rsidP="001775E7">
    <w:pPr>
      <w:tabs>
        <w:tab w:val="left" w:pos="1985"/>
      </w:tabs>
      <w:contextualSpacing/>
      <w:rPr>
        <w:i/>
        <w:iCs/>
        <w:color w:val="767171"/>
        <w:sz w:val="20"/>
        <w:szCs w:val="20"/>
      </w:rPr>
    </w:pPr>
    <w:r>
      <w:rPr>
        <w:i/>
        <w:iCs/>
        <w:color w:val="767171"/>
        <w:sz w:val="20"/>
        <w:szCs w:val="20"/>
      </w:rPr>
      <w:tab/>
    </w:r>
    <w:r>
      <w:rPr>
        <w:i/>
        <w:iCs/>
        <w:color w:val="767171"/>
        <w:sz w:val="20"/>
        <w:szCs w:val="20"/>
      </w:rPr>
      <w:tab/>
    </w:r>
    <w:r>
      <w:rPr>
        <w:i/>
        <w:iCs/>
        <w:color w:val="767171"/>
        <w:sz w:val="20"/>
        <w:szCs w:val="20"/>
      </w:rPr>
      <w:tab/>
    </w:r>
    <w:r>
      <w:rPr>
        <w:i/>
        <w:iCs/>
        <w:color w:val="767171"/>
        <w:sz w:val="20"/>
        <w:szCs w:val="20"/>
      </w:rPr>
      <w:tab/>
    </w:r>
    <w:r>
      <w:rPr>
        <w:i/>
        <w:iCs/>
        <w:color w:val="767171"/>
        <w:sz w:val="20"/>
        <w:szCs w:val="20"/>
      </w:rPr>
      <w:tab/>
      <w:t>Radicado: 11001-03-15-000-2023</w:t>
    </w:r>
    <w:r w:rsidRPr="000A6FBD">
      <w:rPr>
        <w:i/>
        <w:iCs/>
        <w:color w:val="767171"/>
        <w:sz w:val="20"/>
        <w:szCs w:val="20"/>
      </w:rPr>
      <w:t>-</w:t>
    </w:r>
    <w:r>
      <w:rPr>
        <w:i/>
        <w:iCs/>
        <w:color w:val="767171"/>
        <w:sz w:val="20"/>
        <w:szCs w:val="20"/>
      </w:rPr>
      <w:t>0</w:t>
    </w:r>
    <w:r w:rsidR="00CF27F4">
      <w:rPr>
        <w:i/>
        <w:iCs/>
        <w:color w:val="767171"/>
        <w:sz w:val="20"/>
        <w:szCs w:val="20"/>
      </w:rPr>
      <w:t>2281</w:t>
    </w:r>
    <w:r>
      <w:rPr>
        <w:i/>
        <w:iCs/>
        <w:color w:val="767171"/>
        <w:sz w:val="20"/>
        <w:szCs w:val="20"/>
      </w:rPr>
      <w:t>-00</w:t>
    </w:r>
  </w:p>
  <w:p w:rsidR="00716379" w:rsidRDefault="007870D6" w:rsidP="00716379">
    <w:pPr>
      <w:tabs>
        <w:tab w:val="left" w:pos="1985"/>
      </w:tabs>
      <w:ind w:left="4248"/>
      <w:contextualSpacing/>
      <w:rPr>
        <w:i/>
        <w:iCs/>
        <w:color w:val="767171"/>
        <w:sz w:val="20"/>
        <w:szCs w:val="20"/>
      </w:rPr>
    </w:pPr>
    <w:r w:rsidRPr="000A6FBD">
      <w:rPr>
        <w:i/>
        <w:iCs/>
        <w:color w:val="767171"/>
        <w:sz w:val="20"/>
        <w:szCs w:val="20"/>
      </w:rPr>
      <w:t xml:space="preserve">Accionante: </w:t>
    </w:r>
    <w:r w:rsidR="00FB1266">
      <w:rPr>
        <w:i/>
        <w:iCs/>
        <w:color w:val="767171"/>
        <w:sz w:val="20"/>
        <w:szCs w:val="20"/>
      </w:rPr>
      <w:t xml:space="preserve">Julio Cesar Campo Martínez </w:t>
    </w:r>
  </w:p>
  <w:p w:rsidR="00FB1266" w:rsidRPr="00716379" w:rsidRDefault="00FB1266" w:rsidP="00716379">
    <w:pPr>
      <w:tabs>
        <w:tab w:val="left" w:pos="1985"/>
      </w:tabs>
      <w:ind w:left="4248"/>
      <w:contextualSpacing/>
      <w:rPr>
        <w:i/>
        <w:iCs/>
        <w:color w:val="767171"/>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6FBD" w:rsidRPr="00A15ACE" w:rsidRDefault="007870D6" w:rsidP="000A6FBD">
    <w:pPr>
      <w:pStyle w:val="Encabezado"/>
    </w:pPr>
    <w:r>
      <w:rPr>
        <w:noProof/>
        <w:lang w:val="es-ES" w:eastAsia="es-ES"/>
      </w:rPr>
      <w:drawing>
        <wp:anchor distT="0" distB="0" distL="114300" distR="114300" simplePos="0" relativeHeight="251661312" behindDoc="0" locked="0" layoutInCell="1" allowOverlap="1" wp14:anchorId="11D6E8B5" wp14:editId="7CAA239E">
          <wp:simplePos x="0" y="0"/>
          <wp:positionH relativeFrom="column">
            <wp:posOffset>-889635</wp:posOffset>
          </wp:positionH>
          <wp:positionV relativeFrom="paragraph">
            <wp:posOffset>-259715</wp:posOffset>
          </wp:positionV>
          <wp:extent cx="1162050" cy="1081405"/>
          <wp:effectExtent l="0" t="0" r="0" b="0"/>
          <wp:wrapSquare wrapText="bothSides"/>
          <wp:docPr id="2" name="Imagen 2"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EditPoints="1" noChangeArrowheads="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1081405"/>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eastAsia="es-ES"/>
      </w:rPr>
      <mc:AlternateContent>
        <mc:Choice Requires="wps">
          <w:drawing>
            <wp:anchor distT="0" distB="0" distL="114300" distR="114300" simplePos="0" relativeHeight="251662336" behindDoc="0" locked="0" layoutInCell="1" allowOverlap="1" wp14:anchorId="2625699F" wp14:editId="0451D11B">
              <wp:simplePos x="0" y="0"/>
              <wp:positionH relativeFrom="column">
                <wp:posOffset>1379855</wp:posOffset>
              </wp:positionH>
              <wp:positionV relativeFrom="paragraph">
                <wp:posOffset>60325</wp:posOffset>
              </wp:positionV>
              <wp:extent cx="5400040" cy="0"/>
              <wp:effectExtent l="17780" t="22225" r="20955" b="15875"/>
              <wp:wrapNone/>
              <wp:docPr id="1" name="Conector recto de flecha 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EditPoints="1" noChangeArrowheads="1" noChangeShapeType="1"/>
                    </wps:cNvCnPr>
                    <wps:spPr bwMode="auto">
                      <a:xfrm>
                        <a:off x="0" y="0"/>
                        <a:ext cx="540004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DE55FA" id="_x0000_t32" coordsize="21600,21600" o:spt="32" o:oned="t" path="m,l21600,21600e" filled="f">
              <v:path arrowok="t" fillok="f" o:connecttype="none"/>
              <o:lock v:ext="edit" shapetype="t"/>
            </v:shapetype>
            <v:shape id="Conector recto de flecha 1" o:spid="_x0000_s1026" type="#_x0000_t32" style="position:absolute;margin-left:108.65pt;margin-top:4.75pt;width:425.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" strokeweight="2.25pt">
              <v:path arrowok="f"/>
              <o:lock v:ext="edit" aspectratio="t" verticies="t"/>
            </v:shape>
          </w:pict>
        </mc:Fallback>
      </mc:AlternateContent>
    </w:r>
  </w:p>
  <w:p w:rsidR="000A6FBD" w:rsidRPr="000A6FBD" w:rsidRDefault="007870D6" w:rsidP="00B532CD">
    <w:pPr>
      <w:tabs>
        <w:tab w:val="left" w:pos="1985"/>
      </w:tabs>
      <w:ind w:left="2832"/>
      <w:contextualSpacing/>
      <w:rPr>
        <w:i/>
        <w:iCs/>
        <w:color w:val="767171"/>
        <w:sz w:val="20"/>
        <w:szCs w:val="20"/>
      </w:rPr>
    </w:pPr>
    <w:r>
      <w:rPr>
        <w:i/>
        <w:iCs/>
        <w:color w:val="767171"/>
        <w:sz w:val="20"/>
        <w:szCs w:val="20"/>
      </w:rPr>
      <w:tab/>
    </w:r>
    <w:r>
      <w:rPr>
        <w:i/>
        <w:iCs/>
        <w:color w:val="767171"/>
        <w:sz w:val="20"/>
        <w:szCs w:val="20"/>
      </w:rPr>
      <w:tab/>
      <w:t>Radicado: 11001-03-15-000-2023-0</w:t>
    </w:r>
    <w:r w:rsidR="00CF27F4">
      <w:rPr>
        <w:i/>
        <w:iCs/>
        <w:color w:val="767171"/>
        <w:sz w:val="20"/>
        <w:szCs w:val="20"/>
      </w:rPr>
      <w:t>2281</w:t>
    </w:r>
    <w:r>
      <w:rPr>
        <w:i/>
        <w:iCs/>
        <w:color w:val="767171"/>
        <w:sz w:val="20"/>
        <w:szCs w:val="20"/>
      </w:rPr>
      <w:t>-00</w:t>
    </w:r>
  </w:p>
  <w:p w:rsidR="000A6FBD" w:rsidRPr="0021203A" w:rsidRDefault="007870D6" w:rsidP="00B532CD">
    <w:pPr>
      <w:tabs>
        <w:tab w:val="left" w:pos="1985"/>
      </w:tabs>
      <w:ind w:left="4248"/>
      <w:contextualSpacing/>
      <w:rPr>
        <w:i/>
        <w:iCs/>
        <w:color w:val="767171"/>
        <w:sz w:val="20"/>
        <w:szCs w:val="20"/>
      </w:rPr>
    </w:pPr>
    <w:r w:rsidRPr="000A6FBD">
      <w:rPr>
        <w:i/>
        <w:iCs/>
        <w:color w:val="767171"/>
        <w:sz w:val="20"/>
        <w:szCs w:val="20"/>
      </w:rPr>
      <w:t>Accionante:</w:t>
    </w:r>
    <w:r>
      <w:rPr>
        <w:i/>
        <w:iCs/>
        <w:color w:val="767171"/>
        <w:sz w:val="20"/>
        <w:szCs w:val="20"/>
      </w:rPr>
      <w:t xml:space="preserve"> </w:t>
    </w:r>
    <w:r w:rsidR="00FB1266">
      <w:rPr>
        <w:i/>
        <w:iCs/>
        <w:color w:val="767171"/>
        <w:sz w:val="20"/>
        <w:szCs w:val="20"/>
      </w:rPr>
      <w:t>Julio Cesar Campo Martínez</w:t>
    </w:r>
  </w:p>
  <w:p w:rsidR="000A6FBD" w:rsidRDefault="00044FB7" w:rsidP="00903D7A">
    <w:pPr>
      <w:pStyle w:val="Sinespaciado"/>
      <w:jc w:val="both"/>
    </w:pPr>
  </w:p>
  <w:p w:rsidR="0074235D" w:rsidRPr="007F276C" w:rsidRDefault="007870D6" w:rsidP="00D44675">
    <w:pPr>
      <w:pStyle w:val="Sinespaciado"/>
    </w:pPr>
    <w:r w:rsidRPr="007F276C">
      <w:t>CONSEJO DE ESTADO</w:t>
    </w:r>
  </w:p>
  <w:p w:rsidR="0074235D" w:rsidRPr="007F276C" w:rsidRDefault="007870D6" w:rsidP="00D44675">
    <w:pPr>
      <w:pStyle w:val="Sinespaciado"/>
    </w:pPr>
    <w:r w:rsidRPr="007F276C">
      <w:t>SALA DE LO CONTENCIOSO ADMINISTRATIVO</w:t>
    </w:r>
  </w:p>
  <w:p w:rsidR="005905CF" w:rsidRDefault="007870D6" w:rsidP="00D44675">
    <w:pPr>
      <w:pStyle w:val="Sinespaciado"/>
    </w:pPr>
    <w:r w:rsidRPr="007F276C">
      <w:t xml:space="preserve">SECCIÓN TERCERA </w:t>
    </w:r>
  </w:p>
  <w:p w:rsidR="00F1441F" w:rsidRDefault="007870D6" w:rsidP="00130186">
    <w:pPr>
      <w:pStyle w:val="Sinespaciado"/>
    </w:pPr>
    <w:r w:rsidRPr="007F276C">
      <w:t>SUBSECCIÓN 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7F4"/>
    <w:rsid w:val="00001398"/>
    <w:rsid w:val="000224C0"/>
    <w:rsid w:val="00031E17"/>
    <w:rsid w:val="00044FB7"/>
    <w:rsid w:val="00065698"/>
    <w:rsid w:val="00082C72"/>
    <w:rsid w:val="000B2867"/>
    <w:rsid w:val="000B4BB0"/>
    <w:rsid w:val="000C13CE"/>
    <w:rsid w:val="000D6487"/>
    <w:rsid w:val="000E4866"/>
    <w:rsid w:val="000F34D9"/>
    <w:rsid w:val="00100746"/>
    <w:rsid w:val="0012213A"/>
    <w:rsid w:val="00142144"/>
    <w:rsid w:val="00170FFC"/>
    <w:rsid w:val="001A2EC5"/>
    <w:rsid w:val="001B095A"/>
    <w:rsid w:val="001B2C22"/>
    <w:rsid w:val="00215D11"/>
    <w:rsid w:val="00230F79"/>
    <w:rsid w:val="002341EB"/>
    <w:rsid w:val="002437DC"/>
    <w:rsid w:val="00257B86"/>
    <w:rsid w:val="002A35F9"/>
    <w:rsid w:val="002D6650"/>
    <w:rsid w:val="002D7658"/>
    <w:rsid w:val="002E2EDE"/>
    <w:rsid w:val="002E782B"/>
    <w:rsid w:val="002F2232"/>
    <w:rsid w:val="00347CDB"/>
    <w:rsid w:val="0038064C"/>
    <w:rsid w:val="00386E47"/>
    <w:rsid w:val="003A0D0E"/>
    <w:rsid w:val="003B56A9"/>
    <w:rsid w:val="00414E6F"/>
    <w:rsid w:val="0043050B"/>
    <w:rsid w:val="00442774"/>
    <w:rsid w:val="00470ABF"/>
    <w:rsid w:val="00496349"/>
    <w:rsid w:val="004A790B"/>
    <w:rsid w:val="004C3FB6"/>
    <w:rsid w:val="00520F77"/>
    <w:rsid w:val="00582B85"/>
    <w:rsid w:val="00591288"/>
    <w:rsid w:val="00595A9F"/>
    <w:rsid w:val="005A388E"/>
    <w:rsid w:val="005B75CB"/>
    <w:rsid w:val="005E3610"/>
    <w:rsid w:val="005E51F1"/>
    <w:rsid w:val="005E75EA"/>
    <w:rsid w:val="005F441D"/>
    <w:rsid w:val="00600D92"/>
    <w:rsid w:val="0063347A"/>
    <w:rsid w:val="00664B88"/>
    <w:rsid w:val="00695A06"/>
    <w:rsid w:val="006C1C11"/>
    <w:rsid w:val="006D0AED"/>
    <w:rsid w:val="006D1CBD"/>
    <w:rsid w:val="006E65AF"/>
    <w:rsid w:val="00756C35"/>
    <w:rsid w:val="007603A0"/>
    <w:rsid w:val="007625BC"/>
    <w:rsid w:val="00784860"/>
    <w:rsid w:val="007870D6"/>
    <w:rsid w:val="0079118D"/>
    <w:rsid w:val="007A0DEA"/>
    <w:rsid w:val="007B4665"/>
    <w:rsid w:val="007C3490"/>
    <w:rsid w:val="007C48E1"/>
    <w:rsid w:val="007D1117"/>
    <w:rsid w:val="007E5F7E"/>
    <w:rsid w:val="0081033E"/>
    <w:rsid w:val="00890492"/>
    <w:rsid w:val="008A64A6"/>
    <w:rsid w:val="008C1AEC"/>
    <w:rsid w:val="008C6C80"/>
    <w:rsid w:val="008E5BAB"/>
    <w:rsid w:val="008F3801"/>
    <w:rsid w:val="009076DD"/>
    <w:rsid w:val="0091037C"/>
    <w:rsid w:val="00912327"/>
    <w:rsid w:val="00937153"/>
    <w:rsid w:val="00941FEB"/>
    <w:rsid w:val="00945757"/>
    <w:rsid w:val="009672EB"/>
    <w:rsid w:val="009722F8"/>
    <w:rsid w:val="009922FE"/>
    <w:rsid w:val="00993F37"/>
    <w:rsid w:val="009E25FC"/>
    <w:rsid w:val="009F2478"/>
    <w:rsid w:val="00A05B48"/>
    <w:rsid w:val="00A75AD5"/>
    <w:rsid w:val="00A92A84"/>
    <w:rsid w:val="00AA6A68"/>
    <w:rsid w:val="00AD099E"/>
    <w:rsid w:val="00AF209E"/>
    <w:rsid w:val="00B374CF"/>
    <w:rsid w:val="00B475CE"/>
    <w:rsid w:val="00B567F4"/>
    <w:rsid w:val="00B76A9E"/>
    <w:rsid w:val="00B938D6"/>
    <w:rsid w:val="00BF1228"/>
    <w:rsid w:val="00C026A1"/>
    <w:rsid w:val="00C544E3"/>
    <w:rsid w:val="00C64CBB"/>
    <w:rsid w:val="00CC1E53"/>
    <w:rsid w:val="00CC2EAD"/>
    <w:rsid w:val="00CF27F4"/>
    <w:rsid w:val="00D25194"/>
    <w:rsid w:val="00D611F3"/>
    <w:rsid w:val="00D9315F"/>
    <w:rsid w:val="00D96F97"/>
    <w:rsid w:val="00DB227E"/>
    <w:rsid w:val="00DB6228"/>
    <w:rsid w:val="00DC3885"/>
    <w:rsid w:val="00DC5BC7"/>
    <w:rsid w:val="00DF4980"/>
    <w:rsid w:val="00E0663E"/>
    <w:rsid w:val="00E6032C"/>
    <w:rsid w:val="00EF75C6"/>
    <w:rsid w:val="00F12965"/>
    <w:rsid w:val="00F504D6"/>
    <w:rsid w:val="00F74627"/>
    <w:rsid w:val="00F7678C"/>
    <w:rsid w:val="00FA3631"/>
    <w:rsid w:val="00FB1266"/>
    <w:rsid w:val="00FE3B2B"/>
    <w:rsid w:val="00FF1F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DAE50B-B42E-48CC-948B-83ECEFD75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27F4"/>
    <w:pPr>
      <w:spacing w:after="0" w:line="240" w:lineRule="auto"/>
      <w:jc w:val="both"/>
    </w:pPr>
    <w:rPr>
      <w:rFonts w:ascii="Arial" w:eastAsia="Calibri" w:hAnsi="Arial" w:cs="Arial"/>
      <w:sz w:val="16"/>
      <w:szCs w:val="16"/>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27F4"/>
    <w:pPr>
      <w:tabs>
        <w:tab w:val="center" w:pos="4252"/>
        <w:tab w:val="right" w:pos="8504"/>
      </w:tabs>
    </w:pPr>
  </w:style>
  <w:style w:type="character" w:customStyle="1" w:styleId="EncabezadoCar">
    <w:name w:val="Encabezado Car"/>
    <w:basedOn w:val="Fuentedeprrafopredeter"/>
    <w:link w:val="Encabezado"/>
    <w:uiPriority w:val="99"/>
    <w:rsid w:val="00CF27F4"/>
    <w:rPr>
      <w:rFonts w:ascii="Arial" w:eastAsia="Calibri" w:hAnsi="Arial" w:cs="Arial"/>
      <w:sz w:val="16"/>
      <w:szCs w:val="16"/>
      <w:lang w:eastAsia="es-ES_tradnl"/>
    </w:rPr>
  </w:style>
  <w:style w:type="paragraph" w:styleId="Piedepgina">
    <w:name w:val="footer"/>
    <w:basedOn w:val="Normal"/>
    <w:link w:val="PiedepginaCar"/>
    <w:uiPriority w:val="99"/>
    <w:unhideWhenUsed/>
    <w:rsid w:val="00CF27F4"/>
    <w:pPr>
      <w:tabs>
        <w:tab w:val="center" w:pos="4252"/>
        <w:tab w:val="right" w:pos="8504"/>
      </w:tabs>
    </w:pPr>
  </w:style>
  <w:style w:type="character" w:customStyle="1" w:styleId="PiedepginaCar">
    <w:name w:val="Pie de página Car"/>
    <w:basedOn w:val="Fuentedeprrafopredeter"/>
    <w:link w:val="Piedepgina"/>
    <w:uiPriority w:val="99"/>
    <w:rsid w:val="00CF27F4"/>
    <w:rPr>
      <w:rFonts w:ascii="Arial" w:eastAsia="Calibri" w:hAnsi="Arial" w:cs="Arial"/>
      <w:sz w:val="16"/>
      <w:szCs w:val="16"/>
      <w:lang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CF27F4"/>
    <w:rPr>
      <w:vertAlign w:val="superscript"/>
    </w:rPr>
  </w:style>
  <w:style w:type="paragraph" w:customStyle="1" w:styleId="Textoindependiente21">
    <w:name w:val="Texto independiente 21"/>
    <w:basedOn w:val="Normal"/>
    <w:qFormat/>
    <w:rsid w:val="00CF27F4"/>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CF27F4"/>
    <w:rPr>
      <w:rFonts w:asciiTheme="minorHAnsi" w:eastAsiaTheme="minorHAnsi" w:hAnsiTheme="minorHAnsi" w:cstheme="minorBidi"/>
      <w:sz w:val="22"/>
      <w:szCs w:val="22"/>
      <w:vertAlign w:val="superscript"/>
      <w:lang w:eastAsia="en-US"/>
    </w:rPr>
  </w:style>
  <w:style w:type="paragraph" w:styleId="Sinespaciado">
    <w:name w:val="No Spacing"/>
    <w:aliases w:val="Encabezado1"/>
    <w:link w:val="SinespaciadoCar"/>
    <w:autoRedefine/>
    <w:uiPriority w:val="1"/>
    <w:qFormat/>
    <w:rsid w:val="00CF27F4"/>
    <w:pPr>
      <w:spacing w:after="0" w:line="276" w:lineRule="auto"/>
      <w:jc w:val="center"/>
    </w:pPr>
    <w:rPr>
      <w:rFonts w:ascii="Arial" w:eastAsia="Calibri" w:hAnsi="Arial" w:cs="Arial"/>
      <w:b/>
      <w:caps/>
      <w:color w:val="000000"/>
      <w:sz w:val="24"/>
      <w:szCs w:val="16"/>
      <w:lang w:eastAsia="es-ES_tradnl"/>
    </w:rPr>
  </w:style>
  <w:style w:type="character" w:customStyle="1" w:styleId="SinespaciadoCar">
    <w:name w:val="Sin espaciado Car"/>
    <w:aliases w:val="Encabezado1 Car"/>
    <w:link w:val="Sinespaciado"/>
    <w:uiPriority w:val="1"/>
    <w:rsid w:val="00CF27F4"/>
    <w:rPr>
      <w:rFonts w:ascii="Arial" w:eastAsia="Calibri" w:hAnsi="Arial" w:cs="Arial"/>
      <w:b/>
      <w:caps/>
      <w:color w:val="000000"/>
      <w:sz w:val="24"/>
      <w:szCs w:val="16"/>
      <w:lang w:eastAsia="es-ES_tradnl"/>
    </w:rPr>
  </w:style>
  <w:style w:type="character" w:customStyle="1" w:styleId="normaltextrun">
    <w:name w:val="normaltextrun"/>
    <w:rsid w:val="00CF27F4"/>
  </w:style>
  <w:style w:type="paragraph" w:customStyle="1" w:styleId="xmsolistparagraph">
    <w:name w:val="x_msolistparagraph"/>
    <w:basedOn w:val="Normal"/>
    <w:rsid w:val="00CF27F4"/>
    <w:pPr>
      <w:spacing w:before="100" w:beforeAutospacing="1" w:after="100" w:afterAutospacing="1"/>
      <w:jc w:val="left"/>
    </w:pPr>
    <w:rPr>
      <w:rFonts w:ascii="Times New Roman" w:eastAsia="Times New Roman" w:hAnsi="Times New Roman" w:cs="Times New Roman"/>
      <w:sz w:val="24"/>
      <w:szCs w:val="24"/>
      <w:lang w:eastAsia="en-US"/>
    </w:rPr>
  </w:style>
  <w:style w:type="paragraph" w:styleId="Textonotapie">
    <w:name w:val="footnote text"/>
    <w:basedOn w:val="Normal"/>
    <w:link w:val="TextonotapieCar"/>
    <w:uiPriority w:val="99"/>
    <w:semiHidden/>
    <w:unhideWhenUsed/>
    <w:rsid w:val="00CF27F4"/>
    <w:rPr>
      <w:sz w:val="20"/>
      <w:szCs w:val="20"/>
    </w:rPr>
  </w:style>
  <w:style w:type="character" w:customStyle="1" w:styleId="TextonotapieCar">
    <w:name w:val="Texto nota pie Car"/>
    <w:basedOn w:val="Fuentedeprrafopredeter"/>
    <w:link w:val="Textonotapie"/>
    <w:uiPriority w:val="99"/>
    <w:semiHidden/>
    <w:rsid w:val="00CF27F4"/>
    <w:rPr>
      <w:rFonts w:ascii="Arial" w:eastAsia="Calibri" w:hAnsi="Arial" w:cs="Arial"/>
      <w:sz w:val="20"/>
      <w:szCs w:val="20"/>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4" ma:contentTypeDescription="Crear nuevo documento." ma:contentTypeScope="" ma:versionID="cdfaa882954c02eafd0d78d7ed61df39">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e3b080075709c48bdd377e25ee0910dd"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41c78286-0bdc-44f5-95fe-0926473cf93c}" ma:internalName="TaxCatchAll" ma:showField="CatchAllData" ma:web="702ffa33-a583-4c97-92f9-a802369716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a0f1219-a438-4924-b71a-3e41fc7be27a">
      <Terms xmlns="http://schemas.microsoft.com/office/infopath/2007/PartnerControls"/>
    </lcf76f155ced4ddcb4097134ff3c332f>
    <TaxCatchAll xmlns="702ffa33-a583-4c97-92f9-a8023697160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648CA-FB20-4C5C-AD0B-DD022F565C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9A7C62-902A-4D9A-A9A0-AF22ADCD4FEA}">
  <ds:schemaRefs>
    <ds:schemaRef ds:uri="http://schemas.microsoft.com/office/2006/metadata/properties"/>
    <ds:schemaRef ds:uri="http://schemas.microsoft.com/office/infopath/2007/PartnerControls"/>
    <ds:schemaRef ds:uri="5a0f1219-a438-4924-b71a-3e41fc7be27a"/>
    <ds:schemaRef ds:uri="702ffa33-a583-4c97-92f9-a8023697160b"/>
  </ds:schemaRefs>
</ds:datastoreItem>
</file>

<file path=customXml/itemProps3.xml><?xml version="1.0" encoding="utf-8"?>
<ds:datastoreItem xmlns:ds="http://schemas.openxmlformats.org/officeDocument/2006/customXml" ds:itemID="{F49E61D5-38C5-4BEC-B13A-34D3132A9079}">
  <ds:schemaRefs>
    <ds:schemaRef ds:uri="http://schemas.microsoft.com/sharepoint/v3/contenttype/forms"/>
  </ds:schemaRefs>
</ds:datastoreItem>
</file>

<file path=customXml/itemProps4.xml><?xml version="1.0" encoding="utf-8"?>
<ds:datastoreItem xmlns:ds="http://schemas.openxmlformats.org/officeDocument/2006/customXml" ds:itemID="{0D287805-7DAC-4C3D-BB39-A076CFC74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889</Words>
  <Characters>4890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MARTINEZ PEÑUELA</dc:creator>
  <cp:keywords/>
  <dc:description/>
  <cp:lastModifiedBy>Sonia Esther Jaimes Valencia</cp:lastModifiedBy>
  <cp:revision>2</cp:revision>
  <dcterms:created xsi:type="dcterms:W3CDTF">2023-05-08T15:56:00Z</dcterms:created>
  <dcterms:modified xsi:type="dcterms:W3CDTF">2023-05-08T15:56:00Z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