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A7" w:rsidRPr="00C14CA8" w:rsidRDefault="00AD496D" w:rsidP="002900A7">
      <w:pPr>
        <w:pStyle w:val="Ttulo2"/>
        <w:tabs>
          <w:tab w:val="left" w:pos="8280"/>
        </w:tabs>
        <w:spacing w:line="360" w:lineRule="auto"/>
        <w:rPr>
          <w:rFonts w:ascii="Georgia" w:hAnsi="Georgia" w:cs="Century Gothic"/>
          <w:i w:val="0"/>
        </w:rPr>
      </w:pPr>
      <w:r>
        <w:rPr>
          <w:rFonts w:ascii="Georgia" w:hAnsi="Georgia" w:cs="Century Gothic"/>
          <w:i w:val="0"/>
        </w:rPr>
        <w:t>R E S O L U C I O N  No. 08</w:t>
      </w:r>
      <w:r w:rsidR="002900A7">
        <w:rPr>
          <w:rFonts w:ascii="Georgia" w:hAnsi="Georgia" w:cs="Century Gothic"/>
          <w:i w:val="0"/>
        </w:rPr>
        <w:t xml:space="preserve"> de 2016</w:t>
      </w:r>
    </w:p>
    <w:p w:rsidR="002900A7" w:rsidRPr="00C14CA8" w:rsidRDefault="002900A7" w:rsidP="002900A7">
      <w:pPr>
        <w:tabs>
          <w:tab w:val="left" w:pos="8280"/>
        </w:tabs>
        <w:spacing w:line="360" w:lineRule="auto"/>
        <w:jc w:val="center"/>
        <w:rPr>
          <w:rFonts w:ascii="Georgia" w:hAnsi="Georgia" w:cs="Century Gothic"/>
          <w:b/>
          <w:bCs/>
          <w:iCs/>
        </w:rPr>
      </w:pPr>
      <w:r w:rsidRPr="00C14CA8">
        <w:rPr>
          <w:rFonts w:ascii="Georgia" w:hAnsi="Georgia" w:cs="Century Gothic"/>
          <w:b/>
          <w:bCs/>
          <w:iCs/>
        </w:rPr>
        <w:t>(</w:t>
      </w:r>
      <w:r w:rsidR="00AD496D">
        <w:rPr>
          <w:rFonts w:ascii="Georgia" w:hAnsi="Georgia" w:cs="Century Gothic"/>
          <w:b/>
          <w:bCs/>
          <w:iCs/>
        </w:rPr>
        <w:t>07 de Abril</w:t>
      </w:r>
      <w:r>
        <w:rPr>
          <w:rFonts w:ascii="Georgia" w:hAnsi="Georgia" w:cs="Century Gothic"/>
          <w:b/>
          <w:bCs/>
          <w:iCs/>
          <w:lang w:val="es-CO"/>
        </w:rPr>
        <w:t xml:space="preserve"> </w:t>
      </w:r>
      <w:r>
        <w:rPr>
          <w:rFonts w:ascii="Georgia" w:hAnsi="Georgia" w:cs="Century Gothic"/>
          <w:b/>
          <w:bCs/>
          <w:iCs/>
        </w:rPr>
        <w:t>de 2016</w:t>
      </w:r>
      <w:r w:rsidRPr="00C14CA8">
        <w:rPr>
          <w:rFonts w:ascii="Georgia" w:hAnsi="Georgia" w:cs="Century Gothic"/>
          <w:b/>
          <w:bCs/>
          <w:iCs/>
        </w:rPr>
        <w:t>)</w:t>
      </w:r>
    </w:p>
    <w:p w:rsidR="002900A7" w:rsidRPr="00C14CA8" w:rsidRDefault="002900A7" w:rsidP="002900A7">
      <w:pPr>
        <w:tabs>
          <w:tab w:val="left" w:pos="8280"/>
        </w:tabs>
        <w:spacing w:line="360" w:lineRule="auto"/>
        <w:jc w:val="center"/>
        <w:rPr>
          <w:rFonts w:ascii="Georgia" w:hAnsi="Georgia" w:cs="Century Gothic"/>
          <w:iCs/>
        </w:rPr>
      </w:pPr>
    </w:p>
    <w:p w:rsidR="002900A7" w:rsidRPr="00C14CA8" w:rsidRDefault="002900A7" w:rsidP="002900A7">
      <w:pPr>
        <w:spacing w:line="360" w:lineRule="auto"/>
        <w:jc w:val="center"/>
        <w:rPr>
          <w:rFonts w:ascii="Georgia" w:hAnsi="Georgia" w:cs="Century Gothic"/>
          <w:b/>
          <w:bCs/>
          <w:iCs/>
        </w:rPr>
      </w:pPr>
      <w:r>
        <w:rPr>
          <w:rFonts w:ascii="Georgia" w:hAnsi="Georgia" w:cs="Century Gothic"/>
          <w:b/>
          <w:bCs/>
          <w:iCs/>
        </w:rPr>
        <w:t>“Por medio del cual se concede permiso al Secretario del Juzgado Quince Administrativo Oral de Tunja</w:t>
      </w:r>
      <w:r w:rsidRPr="00C14CA8">
        <w:rPr>
          <w:rFonts w:ascii="Georgia" w:hAnsi="Georgia" w:cs="Century Gothic"/>
          <w:b/>
          <w:bCs/>
          <w:iCs/>
        </w:rPr>
        <w:t>”</w:t>
      </w:r>
    </w:p>
    <w:p w:rsidR="002900A7" w:rsidRPr="00C14CA8" w:rsidRDefault="002900A7" w:rsidP="002900A7">
      <w:pPr>
        <w:spacing w:line="360" w:lineRule="auto"/>
        <w:jc w:val="both"/>
        <w:rPr>
          <w:rFonts w:ascii="Georgia" w:hAnsi="Georgia" w:cs="Century Gothic"/>
          <w:iCs/>
        </w:rPr>
      </w:pPr>
    </w:p>
    <w:p w:rsidR="002900A7" w:rsidRPr="00C14CA8" w:rsidRDefault="002900A7" w:rsidP="002900A7">
      <w:pPr>
        <w:spacing w:line="360" w:lineRule="auto"/>
        <w:jc w:val="both"/>
        <w:rPr>
          <w:rFonts w:ascii="Georgia" w:hAnsi="Georgia" w:cs="Century Gothic"/>
        </w:rPr>
      </w:pPr>
      <w:r w:rsidRPr="00C14CA8">
        <w:rPr>
          <w:rFonts w:ascii="Georgia" w:hAnsi="Georgia" w:cs="Century Gothic"/>
        </w:rPr>
        <w:t>La suscrita  Juez   Quince   Administrativo  Oral del Circuito  Judicial  de Tunja, en uso de sus atribuciones  Constitucionales, legales y en especial  las confe</w:t>
      </w:r>
      <w:r>
        <w:rPr>
          <w:rFonts w:ascii="Georgia" w:hAnsi="Georgia" w:cs="Century Gothic"/>
        </w:rPr>
        <w:t>ridas por los artículos 144</w:t>
      </w:r>
      <w:r w:rsidRPr="00C14CA8">
        <w:rPr>
          <w:rFonts w:ascii="Georgia" w:hAnsi="Georgia" w:cs="Century Gothic"/>
        </w:rPr>
        <w:t xml:space="preserve"> y 175 de la Ley 270 de 1996, el Acuerdo No. PSAA 14  -10402  de  Octubre 29 de  2015 y demás normas concordantes; y</w:t>
      </w:r>
    </w:p>
    <w:p w:rsidR="002900A7" w:rsidRDefault="002900A7" w:rsidP="002900A7">
      <w:pPr>
        <w:spacing w:line="360" w:lineRule="auto"/>
        <w:jc w:val="center"/>
        <w:rPr>
          <w:rFonts w:ascii="Georgia" w:hAnsi="Georgia" w:cs="Century Gothic"/>
          <w:b/>
          <w:bCs/>
          <w:iCs/>
        </w:rPr>
      </w:pPr>
    </w:p>
    <w:p w:rsidR="002900A7" w:rsidRPr="00C14CA8" w:rsidRDefault="002900A7" w:rsidP="002900A7">
      <w:pPr>
        <w:spacing w:line="360" w:lineRule="auto"/>
        <w:jc w:val="center"/>
        <w:rPr>
          <w:rFonts w:ascii="Georgia" w:hAnsi="Georgia" w:cs="Century Gothic"/>
          <w:b/>
          <w:bCs/>
          <w:iCs/>
        </w:rPr>
      </w:pPr>
      <w:r w:rsidRPr="00C14CA8">
        <w:rPr>
          <w:rFonts w:ascii="Georgia" w:hAnsi="Georgia" w:cs="Century Gothic"/>
          <w:b/>
          <w:bCs/>
          <w:iCs/>
        </w:rPr>
        <w:t>C O N S I D E R A N D O:</w:t>
      </w:r>
    </w:p>
    <w:p w:rsidR="002900A7" w:rsidRPr="00C14CA8" w:rsidRDefault="002900A7" w:rsidP="002900A7">
      <w:pPr>
        <w:spacing w:line="360" w:lineRule="auto"/>
        <w:jc w:val="both"/>
        <w:rPr>
          <w:rFonts w:ascii="Georgia" w:hAnsi="Georgia" w:cs="Century Gothic"/>
          <w:iCs/>
        </w:rPr>
      </w:pPr>
    </w:p>
    <w:p w:rsidR="002900A7" w:rsidRPr="00AD496D" w:rsidRDefault="002900A7" w:rsidP="002900A7">
      <w:pPr>
        <w:spacing w:line="360" w:lineRule="auto"/>
        <w:jc w:val="both"/>
        <w:rPr>
          <w:rFonts w:ascii="Georgia" w:hAnsi="Georgia" w:cs="Century Gothic"/>
          <w:u w:val="single"/>
        </w:rPr>
      </w:pPr>
      <w:r w:rsidRPr="00C14CA8">
        <w:rPr>
          <w:rFonts w:ascii="Georgia" w:hAnsi="Georgia" w:cs="Century Gothic"/>
        </w:rPr>
        <w:t>Que</w:t>
      </w:r>
      <w:r>
        <w:rPr>
          <w:rFonts w:ascii="Georgia" w:hAnsi="Georgia" w:cs="Century Gothic"/>
        </w:rPr>
        <w:t xml:space="preserve"> el abogado </w:t>
      </w:r>
      <w:r>
        <w:rPr>
          <w:rFonts w:ascii="Georgia" w:hAnsi="Georgia" w:cs="Century Gothic"/>
          <w:b/>
        </w:rPr>
        <w:t>CARLOS ANDRÉS SALAS VELANDIA,</w:t>
      </w:r>
      <w:r>
        <w:rPr>
          <w:rFonts w:ascii="Georgia" w:hAnsi="Georgia" w:cs="Century Gothic"/>
        </w:rPr>
        <w:t xml:space="preserve"> quien se desempeña como </w:t>
      </w:r>
      <w:r w:rsidRPr="00623FD6">
        <w:rPr>
          <w:rFonts w:ascii="Georgia" w:hAnsi="Georgia" w:cs="Century Gothic"/>
          <w:b/>
        </w:rPr>
        <w:t>SECRETARIO</w:t>
      </w:r>
      <w:r>
        <w:rPr>
          <w:rFonts w:ascii="Georgia" w:hAnsi="Georgia" w:cs="Century Gothic"/>
        </w:rPr>
        <w:t>, median</w:t>
      </w:r>
      <w:r w:rsidR="00AD496D">
        <w:rPr>
          <w:rFonts w:ascii="Georgia" w:hAnsi="Georgia" w:cs="Century Gothic"/>
        </w:rPr>
        <w:t>te escrito presentado el día 07 de Abril</w:t>
      </w:r>
      <w:r>
        <w:rPr>
          <w:rFonts w:ascii="Georgia" w:hAnsi="Georgia" w:cs="Century Gothic"/>
        </w:rPr>
        <w:t xml:space="preserve"> de 2016, solicitó permiso para ausentarse de sus labores para el </w:t>
      </w:r>
      <w:r w:rsidR="00AD496D">
        <w:rPr>
          <w:rFonts w:ascii="Georgia" w:hAnsi="Georgia" w:cs="Century Gothic"/>
          <w:u w:val="single"/>
        </w:rPr>
        <w:t>DÍA LUNES ONCE (11) DE ABRIL DE DOS MIL DIECISÉIS</w:t>
      </w:r>
      <w:r w:rsidR="00AD496D" w:rsidRPr="00522C01">
        <w:rPr>
          <w:rFonts w:ascii="Georgia" w:hAnsi="Georgia" w:cs="Century Gothic"/>
          <w:u w:val="single"/>
        </w:rPr>
        <w:t xml:space="preserve"> (201</w:t>
      </w:r>
      <w:r w:rsidR="00AD496D">
        <w:rPr>
          <w:rFonts w:ascii="Georgia" w:hAnsi="Georgia" w:cs="Century Gothic"/>
          <w:u w:val="single"/>
        </w:rPr>
        <w:t>6</w:t>
      </w:r>
      <w:r w:rsidRPr="00522C01">
        <w:rPr>
          <w:rFonts w:ascii="Georgia" w:hAnsi="Georgia" w:cs="Century Gothic"/>
          <w:u w:val="single"/>
        </w:rPr>
        <w:t>),</w:t>
      </w:r>
      <w:r>
        <w:rPr>
          <w:rFonts w:ascii="Georgia" w:hAnsi="Georgia" w:cs="Century Gothic"/>
          <w:u w:val="single"/>
        </w:rPr>
        <w:t xml:space="preserve"> </w:t>
      </w:r>
      <w:r>
        <w:rPr>
          <w:rFonts w:ascii="Georgia" w:hAnsi="Georgia" w:cs="Century Gothic"/>
        </w:rPr>
        <w:t>a fin de atener asuntos de carácter personal en la ciudad de Tunja.</w:t>
      </w: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</w:rPr>
      </w:pP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</w:rPr>
      </w:pPr>
      <w:r>
        <w:rPr>
          <w:rFonts w:ascii="Georgia" w:hAnsi="Georgia" w:cs="Century Gothic"/>
        </w:rPr>
        <w:t>Que la Solicitud se encuentra debidamente sustentada.</w:t>
      </w: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</w:rPr>
      </w:pP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</w:rPr>
      </w:pPr>
      <w:r>
        <w:rPr>
          <w:rFonts w:ascii="Georgia" w:hAnsi="Georgia" w:cs="Century Gothic"/>
        </w:rPr>
        <w:t>Que de conformidad con lo previsto en el artículo 144 de la Ley Estatutaria de Justicia Nº 270 de 1996, corresponde al Juez, conocer y conceder los permisos solicitados por los empleados de su Despacho.</w:t>
      </w: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</w:rPr>
      </w:pP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</w:rPr>
      </w:pPr>
      <w:r>
        <w:rPr>
          <w:rFonts w:ascii="Georgia" w:hAnsi="Georgia" w:cs="Century Gothic"/>
        </w:rPr>
        <w:t>Por lo expuesto la Juez Quince Administrativa Oral del Circuito Judicial de Tunja,</w:t>
      </w: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</w:rPr>
      </w:pPr>
    </w:p>
    <w:p w:rsidR="002900A7" w:rsidRPr="00C14CA8" w:rsidRDefault="002900A7" w:rsidP="002900A7">
      <w:pPr>
        <w:spacing w:line="360" w:lineRule="auto"/>
        <w:jc w:val="center"/>
        <w:rPr>
          <w:rFonts w:ascii="Georgia" w:hAnsi="Georgia" w:cs="Century Gothic"/>
          <w:b/>
          <w:bCs/>
        </w:rPr>
      </w:pPr>
      <w:r w:rsidRPr="00C14CA8">
        <w:rPr>
          <w:rFonts w:ascii="Georgia" w:hAnsi="Georgia" w:cs="Century Gothic"/>
          <w:b/>
          <w:bCs/>
        </w:rPr>
        <w:t>RESUELVE:</w:t>
      </w:r>
    </w:p>
    <w:p w:rsidR="002900A7" w:rsidRPr="00C14CA8" w:rsidRDefault="002900A7" w:rsidP="002900A7">
      <w:pPr>
        <w:spacing w:line="360" w:lineRule="auto"/>
        <w:jc w:val="center"/>
        <w:rPr>
          <w:rFonts w:ascii="Georgia" w:hAnsi="Georgia" w:cs="Century Gothic"/>
          <w:b/>
          <w:bCs/>
        </w:rPr>
      </w:pP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  <w:u w:val="single"/>
        </w:rPr>
      </w:pPr>
      <w:r w:rsidRPr="00C14CA8">
        <w:rPr>
          <w:rFonts w:ascii="Georgia" w:hAnsi="Georgia" w:cs="Century Gothic"/>
          <w:b/>
          <w:bCs/>
        </w:rPr>
        <w:t>PRIMERO:</w:t>
      </w:r>
      <w:r w:rsidRPr="00C14CA8">
        <w:rPr>
          <w:rFonts w:ascii="Georgia" w:hAnsi="Georgia" w:cs="Century Gothic"/>
        </w:rPr>
        <w:t xml:space="preserve"> </w:t>
      </w:r>
      <w:r>
        <w:rPr>
          <w:rFonts w:ascii="Georgia" w:hAnsi="Georgia" w:cs="Century Gothic"/>
          <w:b/>
        </w:rPr>
        <w:t xml:space="preserve">CONCÉDASE </w:t>
      </w:r>
      <w:r>
        <w:rPr>
          <w:rFonts w:ascii="Georgia" w:hAnsi="Georgia" w:cs="Century Gothic"/>
        </w:rPr>
        <w:t xml:space="preserve">permiso al abogado </w:t>
      </w:r>
      <w:r>
        <w:rPr>
          <w:rFonts w:ascii="Georgia" w:hAnsi="Georgia" w:cs="Century Gothic"/>
          <w:b/>
        </w:rPr>
        <w:t>CARLOS ANDRÉS SALAS VELANDIA</w:t>
      </w:r>
      <w:r>
        <w:rPr>
          <w:rFonts w:ascii="Georgia" w:hAnsi="Georgia" w:cs="Century Gothic"/>
        </w:rPr>
        <w:t xml:space="preserve">, en su condición de Secretario </w:t>
      </w:r>
      <w:r w:rsidRPr="00E85FBD">
        <w:rPr>
          <w:rFonts w:ascii="Georgia" w:hAnsi="Georgia" w:cs="Century Gothic"/>
        </w:rPr>
        <w:t xml:space="preserve"> </w:t>
      </w:r>
      <w:r>
        <w:rPr>
          <w:rFonts w:ascii="Georgia" w:hAnsi="Georgia" w:cs="Century Gothic"/>
        </w:rPr>
        <w:t xml:space="preserve">del Juzgado Quince Administrativo Oral del Circuito Judicial de Tunja, para ausentarse de sus labores el </w:t>
      </w:r>
      <w:r w:rsidR="00AD496D">
        <w:rPr>
          <w:rFonts w:ascii="Georgia" w:hAnsi="Georgia" w:cs="Century Gothic"/>
          <w:u w:val="single"/>
        </w:rPr>
        <w:t>DÍA LUNES ONCE (11) DE ABRIL DE DOS MIL DIECISÉIS</w:t>
      </w:r>
      <w:r w:rsidR="00AD496D" w:rsidRPr="00522C01">
        <w:rPr>
          <w:rFonts w:ascii="Georgia" w:hAnsi="Georgia" w:cs="Century Gothic"/>
          <w:u w:val="single"/>
        </w:rPr>
        <w:t xml:space="preserve"> (201</w:t>
      </w:r>
      <w:r w:rsidR="00AD496D">
        <w:rPr>
          <w:rFonts w:ascii="Georgia" w:hAnsi="Georgia" w:cs="Century Gothic"/>
          <w:u w:val="single"/>
        </w:rPr>
        <w:t>6</w:t>
      </w:r>
      <w:r w:rsidR="00AD496D" w:rsidRPr="00522C01">
        <w:rPr>
          <w:rFonts w:ascii="Georgia" w:hAnsi="Georgia" w:cs="Century Gothic"/>
          <w:u w:val="single"/>
        </w:rPr>
        <w:t>)</w:t>
      </w:r>
      <w:r w:rsidR="00AD496D">
        <w:rPr>
          <w:rFonts w:ascii="Georgia" w:hAnsi="Georgia" w:cs="Century Gothic"/>
          <w:u w:val="single"/>
        </w:rPr>
        <w:t>.</w:t>
      </w: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</w:rPr>
      </w:pP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  <w:bCs/>
          <w:iCs/>
        </w:rPr>
      </w:pPr>
      <w:r w:rsidRPr="00C14CA8">
        <w:rPr>
          <w:rFonts w:ascii="Georgia" w:hAnsi="Georgia" w:cs="Century Gothic"/>
          <w:b/>
          <w:bCs/>
          <w:iCs/>
        </w:rPr>
        <w:t>SEGUNDO</w:t>
      </w:r>
      <w:r>
        <w:rPr>
          <w:rFonts w:ascii="Georgia" w:hAnsi="Georgia" w:cs="Century Gothic"/>
          <w:b/>
          <w:bCs/>
          <w:iCs/>
        </w:rPr>
        <w:t xml:space="preserve">: COMUNÍQUESE </w:t>
      </w:r>
      <w:r w:rsidRPr="00E0131B">
        <w:rPr>
          <w:rFonts w:ascii="Georgia" w:hAnsi="Georgia" w:cs="Century Gothic"/>
          <w:bCs/>
          <w:iCs/>
        </w:rPr>
        <w:t>al solicitante la presente decisión.</w:t>
      </w:r>
    </w:p>
    <w:p w:rsidR="002900A7" w:rsidRPr="00E0131B" w:rsidRDefault="002900A7" w:rsidP="002900A7">
      <w:pPr>
        <w:spacing w:line="360" w:lineRule="auto"/>
        <w:jc w:val="both"/>
        <w:rPr>
          <w:rFonts w:ascii="Georgia" w:hAnsi="Georgia" w:cs="Century Gothic"/>
          <w:bCs/>
          <w:iCs/>
        </w:rPr>
      </w:pPr>
    </w:p>
    <w:p w:rsidR="00A00122" w:rsidRPr="00A00122" w:rsidRDefault="002900A7" w:rsidP="002900A7">
      <w:pPr>
        <w:spacing w:line="360" w:lineRule="auto"/>
        <w:jc w:val="both"/>
        <w:rPr>
          <w:rFonts w:ascii="Georgia" w:hAnsi="Georgia" w:cs="Century Gothic"/>
          <w:bCs/>
          <w:iCs/>
        </w:rPr>
      </w:pPr>
      <w:r w:rsidRPr="00E0131B">
        <w:rPr>
          <w:rFonts w:ascii="Georgia" w:hAnsi="Georgia" w:cs="Century Gothic"/>
          <w:b/>
          <w:bCs/>
          <w:iCs/>
        </w:rPr>
        <w:lastRenderedPageBreak/>
        <w:t xml:space="preserve">TERCERO: </w:t>
      </w:r>
      <w:r w:rsidR="00AD496D">
        <w:rPr>
          <w:rFonts w:ascii="Georgia" w:hAnsi="Georgia" w:cs="Century Gothic"/>
          <w:bCs/>
          <w:iCs/>
        </w:rPr>
        <w:t>E</w:t>
      </w:r>
      <w:r w:rsidR="00AD496D" w:rsidRPr="00AD496D">
        <w:rPr>
          <w:rFonts w:ascii="Georgia" w:hAnsi="Georgia" w:cs="Century Gothic"/>
          <w:bCs/>
          <w:iCs/>
        </w:rPr>
        <w:t>n virtud de lo anterior</w:t>
      </w:r>
      <w:r w:rsidR="008048D0">
        <w:rPr>
          <w:rFonts w:ascii="Georgia" w:hAnsi="Georgia" w:cs="Century Gothic"/>
          <w:bCs/>
          <w:iCs/>
        </w:rPr>
        <w:t xml:space="preserve"> </w:t>
      </w:r>
      <w:r w:rsidR="008048D0" w:rsidRPr="008048D0">
        <w:rPr>
          <w:rFonts w:ascii="Georgia" w:hAnsi="Georgia" w:cs="Century Gothic"/>
          <w:b/>
          <w:bCs/>
          <w:iCs/>
        </w:rPr>
        <w:t>ASÍGNESE</w:t>
      </w:r>
      <w:r w:rsidR="008048D0">
        <w:rPr>
          <w:rFonts w:ascii="Georgia" w:hAnsi="Georgia" w:cs="Century Gothic"/>
          <w:bCs/>
          <w:iCs/>
        </w:rPr>
        <w:t xml:space="preserve"> las funciones secretariales </w:t>
      </w:r>
      <w:r w:rsidR="00A00122">
        <w:rPr>
          <w:rFonts w:ascii="Georgia" w:hAnsi="Georgia" w:cs="Century Gothic"/>
          <w:bCs/>
          <w:iCs/>
        </w:rPr>
        <w:t xml:space="preserve">al Sustanciador del Juzgado </w:t>
      </w:r>
      <w:r w:rsidR="00A00122" w:rsidRPr="00A00122">
        <w:rPr>
          <w:rFonts w:ascii="Georgia" w:hAnsi="Georgia" w:cs="Century Gothic"/>
          <w:b/>
          <w:bCs/>
          <w:iCs/>
        </w:rPr>
        <w:t>Dr. DAVID ANDR</w:t>
      </w:r>
      <w:r w:rsidR="008048D0">
        <w:rPr>
          <w:rFonts w:ascii="Georgia" w:hAnsi="Georgia" w:cs="Century Gothic"/>
          <w:b/>
          <w:bCs/>
          <w:iCs/>
        </w:rPr>
        <w:t>E</w:t>
      </w:r>
      <w:r w:rsidR="00A00122" w:rsidRPr="00A00122">
        <w:rPr>
          <w:rFonts w:ascii="Georgia" w:hAnsi="Georgia" w:cs="Century Gothic"/>
          <w:b/>
          <w:bCs/>
          <w:iCs/>
        </w:rPr>
        <w:t>S BUSTAMANTE MERCADO</w:t>
      </w:r>
      <w:r w:rsidR="00A00122">
        <w:rPr>
          <w:rFonts w:ascii="Georgia" w:hAnsi="Georgia" w:cs="Century Gothic"/>
          <w:b/>
          <w:bCs/>
          <w:iCs/>
        </w:rPr>
        <w:t xml:space="preserve">, </w:t>
      </w:r>
      <w:r w:rsidR="00A00122">
        <w:rPr>
          <w:rFonts w:ascii="Georgia" w:hAnsi="Georgia" w:cs="Century Gothic"/>
          <w:bCs/>
          <w:iCs/>
        </w:rPr>
        <w:t>p</w:t>
      </w:r>
      <w:r w:rsidR="008048D0">
        <w:rPr>
          <w:rFonts w:ascii="Georgia" w:hAnsi="Georgia" w:cs="Century Gothic"/>
          <w:bCs/>
          <w:iCs/>
        </w:rPr>
        <w:t xml:space="preserve">or </w:t>
      </w:r>
      <w:r w:rsidR="00A00122">
        <w:rPr>
          <w:rFonts w:ascii="Georgia" w:hAnsi="Georgia" w:cs="Century Gothic"/>
          <w:bCs/>
          <w:iCs/>
        </w:rPr>
        <w:t>el día 11 de Abril de 2016,</w:t>
      </w:r>
      <w:r w:rsidR="008048D0">
        <w:rPr>
          <w:rFonts w:ascii="Georgia" w:hAnsi="Georgia" w:cs="Century Gothic"/>
          <w:bCs/>
          <w:iCs/>
        </w:rPr>
        <w:t xml:space="preserve"> en virtud del permiso otorgado</w:t>
      </w:r>
      <w:r w:rsidR="00A00122">
        <w:rPr>
          <w:rFonts w:ascii="Georgia" w:hAnsi="Georgia" w:cs="Century Gothic"/>
          <w:bCs/>
          <w:iCs/>
        </w:rPr>
        <w:t xml:space="preserve">. </w:t>
      </w:r>
      <w:r w:rsidR="00A00122" w:rsidRPr="00A00122">
        <w:rPr>
          <w:rFonts w:ascii="Georgia" w:hAnsi="Georgia" w:cs="Century Gothic"/>
          <w:b/>
          <w:bCs/>
          <w:iCs/>
        </w:rPr>
        <w:t xml:space="preserve">COMUNÍQUESE </w:t>
      </w:r>
      <w:r w:rsidR="00A00122">
        <w:rPr>
          <w:rFonts w:ascii="Georgia" w:hAnsi="Georgia" w:cs="Century Gothic"/>
          <w:bCs/>
          <w:iCs/>
        </w:rPr>
        <w:t>la anterior determinación al designad</w:t>
      </w:r>
      <w:bookmarkStart w:id="0" w:name="_GoBack"/>
      <w:bookmarkEnd w:id="0"/>
      <w:r w:rsidR="00A00122">
        <w:rPr>
          <w:rFonts w:ascii="Georgia" w:hAnsi="Georgia" w:cs="Century Gothic"/>
          <w:bCs/>
          <w:iCs/>
        </w:rPr>
        <w:t xml:space="preserve">o. </w:t>
      </w:r>
    </w:p>
    <w:p w:rsidR="00AD496D" w:rsidRDefault="00AD496D" w:rsidP="002900A7">
      <w:pPr>
        <w:spacing w:line="360" w:lineRule="auto"/>
        <w:jc w:val="both"/>
        <w:rPr>
          <w:rFonts w:ascii="Georgia" w:hAnsi="Georgia" w:cs="Century Gothic"/>
          <w:b/>
          <w:bCs/>
          <w:iCs/>
        </w:rPr>
      </w:pPr>
    </w:p>
    <w:p w:rsidR="002900A7" w:rsidRPr="00E0131B" w:rsidRDefault="00AD496D" w:rsidP="002900A7">
      <w:pPr>
        <w:spacing w:line="360" w:lineRule="auto"/>
        <w:jc w:val="both"/>
        <w:rPr>
          <w:rFonts w:ascii="Georgia" w:hAnsi="Georgia" w:cs="Century Gothic"/>
          <w:bCs/>
          <w:iCs/>
        </w:rPr>
      </w:pPr>
      <w:r>
        <w:rPr>
          <w:rFonts w:ascii="Georgia" w:hAnsi="Georgia" w:cs="Century Gothic"/>
          <w:b/>
          <w:bCs/>
          <w:iCs/>
        </w:rPr>
        <w:t>CUARTO:</w:t>
      </w:r>
      <w:r w:rsidRPr="00E0131B">
        <w:rPr>
          <w:rFonts w:ascii="Georgia" w:hAnsi="Georgia" w:cs="Century Gothic"/>
          <w:b/>
          <w:bCs/>
          <w:iCs/>
        </w:rPr>
        <w:t xml:space="preserve"> REMÍTASE</w:t>
      </w:r>
      <w:r w:rsidR="002900A7" w:rsidRPr="00E0131B">
        <w:rPr>
          <w:rFonts w:ascii="Georgia" w:hAnsi="Georgia" w:cs="Century Gothic"/>
          <w:bCs/>
          <w:iCs/>
        </w:rPr>
        <w:t xml:space="preserve"> la presente </w:t>
      </w:r>
      <w:r w:rsidR="002900A7">
        <w:rPr>
          <w:rFonts w:ascii="Georgia" w:hAnsi="Georgia" w:cs="Century Gothic"/>
          <w:bCs/>
          <w:iCs/>
        </w:rPr>
        <w:t>R</w:t>
      </w:r>
      <w:r w:rsidR="002900A7" w:rsidRPr="00E0131B">
        <w:rPr>
          <w:rFonts w:ascii="Georgia" w:hAnsi="Georgia" w:cs="Century Gothic"/>
          <w:bCs/>
          <w:iCs/>
        </w:rPr>
        <w:t>esolución a l</w:t>
      </w:r>
      <w:r w:rsidR="00A00122">
        <w:rPr>
          <w:rFonts w:ascii="Georgia" w:hAnsi="Georgia" w:cs="Century Gothic"/>
          <w:bCs/>
          <w:iCs/>
        </w:rPr>
        <w:t>a hoja de vida del solicitante y del designado.</w:t>
      </w: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  <w:b/>
          <w:bCs/>
          <w:iCs/>
        </w:rPr>
      </w:pPr>
    </w:p>
    <w:p w:rsidR="002900A7" w:rsidRPr="000F3B1B" w:rsidRDefault="002900A7" w:rsidP="002900A7">
      <w:pPr>
        <w:spacing w:line="360" w:lineRule="auto"/>
        <w:jc w:val="both"/>
        <w:rPr>
          <w:rFonts w:ascii="Georgia" w:hAnsi="Georgia" w:cs="Century Gothic"/>
          <w:bCs/>
          <w:iCs/>
          <w:u w:val="single"/>
        </w:rPr>
      </w:pPr>
      <w:r>
        <w:rPr>
          <w:rFonts w:ascii="Georgia" w:hAnsi="Georgia" w:cs="Century Gothic"/>
          <w:bCs/>
          <w:iCs/>
        </w:rPr>
        <w:t xml:space="preserve">La presente Resolución se expide en la ciudad de Tunja, a </w:t>
      </w:r>
      <w:r w:rsidR="00AD496D">
        <w:rPr>
          <w:rFonts w:ascii="Georgia" w:hAnsi="Georgia" w:cs="Century Gothic"/>
          <w:bCs/>
          <w:iCs/>
          <w:u w:val="single"/>
        </w:rPr>
        <w:t>los dieciséis (07) días del mes de Abril</w:t>
      </w:r>
      <w:r>
        <w:rPr>
          <w:rFonts w:ascii="Georgia" w:hAnsi="Georgia" w:cs="Century Gothic"/>
          <w:bCs/>
          <w:iCs/>
          <w:u w:val="single"/>
        </w:rPr>
        <w:t xml:space="preserve"> del año </w:t>
      </w:r>
      <w:r>
        <w:rPr>
          <w:rFonts w:ascii="Georgia" w:hAnsi="Georgia" w:cs="Century Gothic"/>
          <w:u w:val="single"/>
        </w:rPr>
        <w:t>Dos Mil Dieciséis (2016</w:t>
      </w:r>
      <w:r w:rsidR="00AD496D">
        <w:rPr>
          <w:rFonts w:ascii="Georgia" w:hAnsi="Georgia" w:cs="Century Gothic"/>
          <w:u w:val="single"/>
        </w:rPr>
        <w:t>)</w:t>
      </w:r>
    </w:p>
    <w:p w:rsidR="002900A7" w:rsidRDefault="002900A7" w:rsidP="002900A7">
      <w:pPr>
        <w:spacing w:line="360" w:lineRule="auto"/>
        <w:jc w:val="both"/>
        <w:rPr>
          <w:rFonts w:ascii="Georgia" w:hAnsi="Georgia" w:cs="Century Gothic"/>
          <w:b/>
          <w:bCs/>
          <w:iCs/>
        </w:rPr>
      </w:pPr>
    </w:p>
    <w:p w:rsidR="002900A7" w:rsidRPr="00C14CA8" w:rsidRDefault="002900A7" w:rsidP="002900A7">
      <w:pPr>
        <w:pStyle w:val="Textoindependiente"/>
        <w:spacing w:line="360" w:lineRule="auto"/>
        <w:rPr>
          <w:rFonts w:ascii="Georgia" w:hAnsi="Georgia" w:cs="Century Gothic"/>
          <w:b/>
          <w:bCs/>
        </w:rPr>
      </w:pPr>
    </w:p>
    <w:p w:rsidR="002900A7" w:rsidRPr="00C14CA8" w:rsidRDefault="002900A7" w:rsidP="002900A7">
      <w:pPr>
        <w:pStyle w:val="Textoindependiente"/>
        <w:spacing w:line="360" w:lineRule="auto"/>
        <w:jc w:val="center"/>
        <w:rPr>
          <w:rFonts w:ascii="Georgia" w:hAnsi="Georgia" w:cs="Century Gothic"/>
          <w:b/>
          <w:bCs/>
        </w:rPr>
      </w:pPr>
      <w:r w:rsidRPr="00C14CA8">
        <w:rPr>
          <w:rFonts w:ascii="Georgia" w:hAnsi="Georgia" w:cs="Century Gothic"/>
          <w:b/>
          <w:bCs/>
        </w:rPr>
        <w:t>COMUNIQUESE  Y  CÚMPLASE</w:t>
      </w:r>
    </w:p>
    <w:p w:rsidR="002900A7" w:rsidRPr="00C14CA8" w:rsidRDefault="002900A7" w:rsidP="002900A7">
      <w:pPr>
        <w:pStyle w:val="Textoindependiente"/>
        <w:spacing w:line="360" w:lineRule="auto"/>
        <w:jc w:val="center"/>
        <w:rPr>
          <w:rFonts w:ascii="Georgia" w:hAnsi="Georgia" w:cs="Century Gothic"/>
          <w:b/>
          <w:bCs/>
        </w:rPr>
      </w:pPr>
    </w:p>
    <w:p w:rsidR="002900A7" w:rsidRPr="00C14CA8" w:rsidRDefault="002900A7" w:rsidP="002900A7">
      <w:pPr>
        <w:pStyle w:val="Textoindependiente"/>
        <w:spacing w:line="360" w:lineRule="auto"/>
        <w:jc w:val="center"/>
        <w:rPr>
          <w:rFonts w:ascii="Georgia" w:hAnsi="Georgia" w:cs="Century Gothic"/>
          <w:b/>
          <w:bCs/>
        </w:rPr>
      </w:pPr>
    </w:p>
    <w:p w:rsidR="002900A7" w:rsidRPr="00C14CA8" w:rsidRDefault="002900A7" w:rsidP="002900A7">
      <w:pPr>
        <w:pStyle w:val="Textoindependiente"/>
        <w:spacing w:line="360" w:lineRule="auto"/>
        <w:jc w:val="center"/>
        <w:rPr>
          <w:rFonts w:ascii="Georgia" w:hAnsi="Georgia" w:cs="Century Gothic"/>
          <w:b/>
          <w:bCs/>
        </w:rPr>
      </w:pPr>
      <w:r w:rsidRPr="00C14CA8">
        <w:rPr>
          <w:rFonts w:ascii="Georgia" w:hAnsi="Georgia" w:cs="Century Gothic"/>
          <w:b/>
          <w:bCs/>
        </w:rPr>
        <w:t>CLAUDIA LUCIA   RINCON ARANGO</w:t>
      </w:r>
    </w:p>
    <w:p w:rsidR="002900A7" w:rsidRPr="00C14CA8" w:rsidRDefault="002900A7" w:rsidP="002900A7">
      <w:pPr>
        <w:pStyle w:val="Textoindependiente"/>
        <w:spacing w:line="360" w:lineRule="auto"/>
        <w:jc w:val="center"/>
        <w:rPr>
          <w:rFonts w:ascii="Georgia" w:hAnsi="Georgia" w:cs="Century Gothic"/>
        </w:rPr>
      </w:pPr>
      <w:r w:rsidRPr="00C14CA8">
        <w:rPr>
          <w:rFonts w:ascii="Georgia" w:hAnsi="Georgia" w:cs="Century Gothic"/>
          <w:b/>
          <w:bCs/>
        </w:rPr>
        <w:t>Juez</w:t>
      </w:r>
    </w:p>
    <w:p w:rsidR="002900A7" w:rsidRDefault="002900A7" w:rsidP="002900A7"/>
    <w:p w:rsidR="002900A7" w:rsidRDefault="002900A7" w:rsidP="002900A7"/>
    <w:p w:rsidR="002900A7" w:rsidRDefault="002900A7" w:rsidP="002900A7"/>
    <w:p w:rsidR="002900A7" w:rsidRDefault="002900A7" w:rsidP="002900A7"/>
    <w:p w:rsidR="002900A7" w:rsidRDefault="002900A7" w:rsidP="002900A7"/>
    <w:p w:rsidR="0070078E" w:rsidRDefault="0070078E"/>
    <w:sectPr w:rsidR="0070078E" w:rsidSect="008F0CB2">
      <w:headerReference w:type="default" r:id="rId6"/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87" w:rsidRDefault="00451E87" w:rsidP="002900A7">
      <w:r>
        <w:separator/>
      </w:r>
    </w:p>
  </w:endnote>
  <w:endnote w:type="continuationSeparator" w:id="0">
    <w:p w:rsidR="00451E87" w:rsidRDefault="00451E87" w:rsidP="0029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87" w:rsidRDefault="00451E87" w:rsidP="002900A7">
      <w:r>
        <w:separator/>
      </w:r>
    </w:p>
  </w:footnote>
  <w:footnote w:type="continuationSeparator" w:id="0">
    <w:p w:rsidR="00451E87" w:rsidRDefault="00451E87" w:rsidP="0029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5C" w:rsidRDefault="00451E87" w:rsidP="002F79E5">
    <w:pPr>
      <w:jc w:val="center"/>
      <w:rPr>
        <w:rFonts w:ascii="Berylium" w:hAnsi="Berylium"/>
        <w:bCs/>
        <w:iCs/>
        <w:sz w:val="22"/>
        <w:szCs w:val="22"/>
      </w:rPr>
    </w:pPr>
  </w:p>
  <w:p w:rsidR="00F9345C" w:rsidRDefault="00451E87" w:rsidP="002F79E5">
    <w:pPr>
      <w:jc w:val="center"/>
      <w:rPr>
        <w:rFonts w:ascii="Berylium" w:hAnsi="Berylium"/>
        <w:bCs/>
        <w:iCs/>
        <w:sz w:val="22"/>
        <w:szCs w:val="22"/>
      </w:rPr>
    </w:pPr>
  </w:p>
  <w:p w:rsidR="00F9345C" w:rsidRDefault="00451E87" w:rsidP="002F79E5">
    <w:pPr>
      <w:jc w:val="center"/>
      <w:rPr>
        <w:rFonts w:ascii="Berylium" w:hAnsi="Berylium"/>
        <w:bCs/>
        <w:iCs/>
        <w:sz w:val="22"/>
        <w:szCs w:val="22"/>
      </w:rPr>
    </w:pPr>
  </w:p>
  <w:p w:rsidR="002F79E5" w:rsidRPr="00750642" w:rsidRDefault="00451E87" w:rsidP="002F79E5">
    <w:pPr>
      <w:jc w:val="center"/>
      <w:rPr>
        <w:rFonts w:ascii="Berylium" w:hAnsi="Berylium"/>
        <w:bCs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C5846" wp14:editId="5CE325AF">
          <wp:simplePos x="0" y="0"/>
          <wp:positionH relativeFrom="column">
            <wp:posOffset>-213360</wp:posOffset>
          </wp:positionH>
          <wp:positionV relativeFrom="paragraph">
            <wp:posOffset>-212090</wp:posOffset>
          </wp:positionV>
          <wp:extent cx="691515" cy="918210"/>
          <wp:effectExtent l="0" t="0" r="0" b="0"/>
          <wp:wrapThrough wrapText="bothSides">
            <wp:wrapPolygon edited="0">
              <wp:start x="0" y="0"/>
              <wp:lineTo x="0" y="21062"/>
              <wp:lineTo x="20826" y="21062"/>
              <wp:lineTo x="20826" y="0"/>
              <wp:lineTo x="0" y="0"/>
            </wp:wrapPolygon>
          </wp:wrapThrough>
          <wp:docPr id="1" name="Imagen 1" descr="logo Consejo Superio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sejo Superior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642">
      <w:rPr>
        <w:rFonts w:ascii="Berylium" w:hAnsi="Berylium"/>
        <w:bCs/>
        <w:iCs/>
        <w:sz w:val="22"/>
        <w:szCs w:val="22"/>
      </w:rPr>
      <w:t>Rama Judicial del Poder Público</w:t>
    </w:r>
  </w:p>
  <w:p w:rsidR="002F79E5" w:rsidRDefault="00451E87" w:rsidP="002F79E5">
    <w:pPr>
      <w:pStyle w:val="Encabezado"/>
      <w:jc w:val="center"/>
      <w:rPr>
        <w:rFonts w:ascii="Berylium" w:hAnsi="Berylium"/>
        <w:bCs/>
        <w:iCs/>
        <w:sz w:val="22"/>
        <w:szCs w:val="22"/>
        <w:lang w:val="es-CO"/>
      </w:rPr>
    </w:pPr>
    <w:r>
      <w:rPr>
        <w:rFonts w:ascii="Berylium" w:hAnsi="Berylium"/>
        <w:bCs/>
        <w:iCs/>
        <w:sz w:val="22"/>
        <w:szCs w:val="22"/>
        <w:lang w:val="es-CO"/>
      </w:rPr>
      <w:t>Juzgado Quince  Administrativo  Oral del Circuito de  Tunja</w:t>
    </w:r>
  </w:p>
  <w:p w:rsidR="002F79E5" w:rsidRDefault="00451E87" w:rsidP="00D51195">
    <w:pPr>
      <w:pStyle w:val="Encabezado"/>
      <w:jc w:val="center"/>
      <w:rPr>
        <w:rFonts w:ascii="Berylium" w:hAnsi="Berylium"/>
        <w:bCs/>
        <w:iCs/>
        <w:sz w:val="22"/>
        <w:szCs w:val="22"/>
        <w:lang w:val="es-CO"/>
      </w:rPr>
    </w:pPr>
    <w:r>
      <w:rPr>
        <w:rFonts w:ascii="Berylium" w:hAnsi="Berylium"/>
        <w:bCs/>
        <w:iCs/>
        <w:sz w:val="22"/>
        <w:szCs w:val="22"/>
        <w:lang w:val="es-CO"/>
      </w:rPr>
      <w:t xml:space="preserve"> Resolución No  0</w:t>
    </w:r>
    <w:r w:rsidR="002900A7">
      <w:rPr>
        <w:rFonts w:ascii="Berylium" w:hAnsi="Berylium"/>
        <w:bCs/>
        <w:iCs/>
        <w:sz w:val="22"/>
        <w:szCs w:val="22"/>
        <w:lang w:val="es-CO"/>
      </w:rPr>
      <w:t>8</w:t>
    </w:r>
    <w:r>
      <w:rPr>
        <w:rFonts w:ascii="Berylium" w:hAnsi="Berylium"/>
        <w:bCs/>
        <w:iCs/>
        <w:sz w:val="22"/>
        <w:szCs w:val="22"/>
        <w:lang w:val="es-CO"/>
      </w:rPr>
      <w:t xml:space="preserve"> de  2016  </w:t>
    </w:r>
  </w:p>
  <w:p w:rsidR="002F79E5" w:rsidRDefault="00451E87" w:rsidP="002F79E5">
    <w:pPr>
      <w:pStyle w:val="Encabezado"/>
      <w:jc w:val="center"/>
      <w:rPr>
        <w:rFonts w:ascii="Berylium" w:hAnsi="Berylium"/>
        <w:bCs/>
        <w:iCs/>
        <w:sz w:val="22"/>
        <w:szCs w:val="22"/>
        <w:lang w:val="es-CO"/>
      </w:rPr>
    </w:pPr>
  </w:p>
  <w:p w:rsidR="002F79E5" w:rsidRDefault="00451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A7"/>
    <w:rsid w:val="002900A7"/>
    <w:rsid w:val="00451E87"/>
    <w:rsid w:val="0070078E"/>
    <w:rsid w:val="008048D0"/>
    <w:rsid w:val="00A00122"/>
    <w:rsid w:val="00A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0B8301-9C1C-4F69-99A4-7BDDEA6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900A7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900A7"/>
    <w:rPr>
      <w:rFonts w:ascii="Arial" w:eastAsia="Times New Roman" w:hAnsi="Arial" w:cs="Arial"/>
      <w:b/>
      <w:bCs/>
      <w:i/>
      <w:iCs/>
      <w:sz w:val="24"/>
      <w:szCs w:val="24"/>
      <w:lang w:eastAsia="es-ES"/>
    </w:rPr>
  </w:style>
  <w:style w:type="paragraph" w:styleId="Encabezado">
    <w:name w:val="header"/>
    <w:aliases w:val="Header Bold,h,TENDER,*Header,*Header1,*Header2,*Header3"/>
    <w:basedOn w:val="Normal"/>
    <w:link w:val="EncabezadoCar"/>
    <w:rsid w:val="002900A7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rsid w:val="002900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2900A7"/>
    <w:pPr>
      <w:jc w:val="both"/>
    </w:pPr>
    <w:rPr>
      <w:rFonts w:ascii="Arial" w:eastAsia="Calibri" w:hAnsi="Arial" w:cs="Arial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0A7"/>
    <w:rPr>
      <w:rFonts w:ascii="Arial" w:eastAsia="Calibri" w:hAnsi="Arial" w:cs="Arial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2900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0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9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96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SALAS</dc:creator>
  <cp:keywords/>
  <dc:description/>
  <cp:lastModifiedBy>ANDRES SALAS</cp:lastModifiedBy>
  <cp:revision>4</cp:revision>
  <cp:lastPrinted>2016-04-07T16:59:00Z</cp:lastPrinted>
  <dcterms:created xsi:type="dcterms:W3CDTF">2016-04-07T16:41:00Z</dcterms:created>
  <dcterms:modified xsi:type="dcterms:W3CDTF">2016-04-07T17:04:00Z</dcterms:modified>
</cp:coreProperties>
</file>