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61BF" w14:textId="77777777" w:rsidR="00293605" w:rsidRPr="00293605" w:rsidRDefault="00293605" w:rsidP="0029360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ES" w:eastAsia="es-CO"/>
        </w:rPr>
      </w:pPr>
      <w:r w:rsidRPr="00293605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drawing>
          <wp:inline distT="0" distB="0" distL="0" distR="0" wp14:anchorId="2A3C2AC3" wp14:editId="6141494A">
            <wp:extent cx="5619750" cy="1657350"/>
            <wp:effectExtent l="0" t="0" r="0" b="0"/>
            <wp:docPr id="2" name="Imagen 2" descr="C:\Users\GPenaloO\AppData\Local\Microsoft\Windows\INetCache\Content.MSO\16F3F63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PenaloO\AppData\Local\Microsoft\Windows\INetCache\Content.MSO\16F3F63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605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br/>
        <w:t> </w:t>
      </w:r>
    </w:p>
    <w:p w14:paraId="15EFB16F" w14:textId="77777777" w:rsidR="00293605" w:rsidRPr="00293605" w:rsidRDefault="00293605" w:rsidP="002936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93605">
        <w:rPr>
          <w:rFonts w:ascii="Calibri" w:eastAsia="Times New Roman" w:hAnsi="Calibri" w:cs="Calibri"/>
          <w:lang w:eastAsia="es-CO"/>
        </w:rPr>
        <w:t> </w:t>
      </w:r>
    </w:p>
    <w:p w14:paraId="20BE6A26" w14:textId="77777777" w:rsidR="00293605" w:rsidRPr="00293605" w:rsidRDefault="00293605" w:rsidP="0029360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93605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u w:val="single"/>
          <w:lang w:val="es-ES" w:eastAsia="es-CO"/>
        </w:rPr>
        <w:t>AVISO</w:t>
      </w:r>
      <w:r w:rsidRPr="00293605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14:paraId="43FAF42B" w14:textId="77777777" w:rsidR="00293605" w:rsidRPr="00293605" w:rsidRDefault="00293605" w:rsidP="0029360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93605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14:paraId="0D75F096" w14:textId="1D9B8DEF" w:rsidR="00293605" w:rsidRDefault="00293605" w:rsidP="00293605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 w:rsidRPr="00293605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La suscrita Magistrada</w:t>
      </w:r>
      <w:r w:rsidRPr="00293605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val="es-ES" w:eastAsia="es-CO"/>
        </w:rPr>
        <w:t xml:space="preserve"> PAOLA RAQUEL ÁLVAREZ MEDINA</w:t>
      </w:r>
      <w:r w:rsidRPr="00293605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 xml:space="preserve"> se permite a partir de la fecha someter a consideración de los H. Magistrados integrantes de la Sala de Decisión Penal que preside, doctores</w:t>
      </w:r>
      <w:r w:rsidRPr="00293605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val="es-ES" w:eastAsia="es-CO"/>
        </w:rPr>
        <w:t xml:space="preserve"> JAIRO MAURICIO CARVAJAL BELTRÁN </w:t>
      </w:r>
      <w:r w:rsidRPr="00293605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 xml:space="preserve">y </w:t>
      </w:r>
      <w:r w:rsidRPr="00293605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val="es-ES" w:eastAsia="es-CO"/>
        </w:rPr>
        <w:t xml:space="preserve">JUAN CARLOS DIETTES LUNA </w:t>
      </w:r>
      <w:r w:rsidRPr="00293605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los proyectos que se relacionan con los siguientes asuntos:</w:t>
      </w:r>
      <w:r w:rsidRPr="00293605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14:paraId="73A0C6BD" w14:textId="77777777" w:rsidR="00293605" w:rsidRPr="00293605" w:rsidRDefault="00293605" w:rsidP="002936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bookmarkStart w:id="0" w:name="_GoBack"/>
      <w:bookmarkEnd w:id="0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1862"/>
        <w:gridCol w:w="2197"/>
        <w:gridCol w:w="2206"/>
      </w:tblGrid>
      <w:tr w:rsidR="00293605" w:rsidRPr="00293605" w14:paraId="674F050E" w14:textId="77777777" w:rsidTr="00293605">
        <w:trPr>
          <w:trHeight w:val="10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9B719A" w14:textId="77777777" w:rsidR="00293605" w:rsidRPr="00293605" w:rsidRDefault="00293605" w:rsidP="002936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93605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Procesado / Accionante</w:t>
            </w:r>
            <w:r w:rsidRPr="00293605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61E2E1" w14:textId="77777777" w:rsidR="00293605" w:rsidRPr="00293605" w:rsidRDefault="00293605" w:rsidP="002936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93605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Radicado</w:t>
            </w:r>
            <w:r w:rsidRPr="00293605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49CBF2" w14:textId="77777777" w:rsidR="00293605" w:rsidRPr="00293605" w:rsidRDefault="00293605" w:rsidP="002936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93605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Delito / Derecho vulnerado</w:t>
            </w:r>
            <w:r w:rsidRPr="00293605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21F209" w14:textId="77777777" w:rsidR="00293605" w:rsidRPr="00293605" w:rsidRDefault="00293605" w:rsidP="002936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93605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Asunto</w:t>
            </w:r>
            <w:r w:rsidRPr="00293605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</w:tr>
      <w:tr w:rsidR="00293605" w:rsidRPr="00293605" w14:paraId="37C892F6" w14:textId="77777777" w:rsidTr="00293605">
        <w:trPr>
          <w:trHeight w:val="10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81D65B" w14:textId="77777777" w:rsidR="00293605" w:rsidRPr="00293605" w:rsidRDefault="00293605" w:rsidP="002936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293605">
              <w:rPr>
                <w:rFonts w:ascii="Bookman Old Style" w:eastAsia="Times New Roman" w:hAnsi="Bookman Old Style" w:cs="Times New Roman"/>
                <w:lang w:eastAsia="es-CO"/>
              </w:rPr>
              <w:t>Edver</w:t>
            </w:r>
            <w:proofErr w:type="spellEnd"/>
            <w:r w:rsidRPr="00293605">
              <w:rPr>
                <w:rFonts w:ascii="Bookman Old Style" w:eastAsia="Times New Roman" w:hAnsi="Bookman Old Style" w:cs="Times New Roman"/>
                <w:lang w:eastAsia="es-CO"/>
              </w:rPr>
              <w:t xml:space="preserve"> </w:t>
            </w:r>
            <w:proofErr w:type="spellStart"/>
            <w:r w:rsidRPr="00293605">
              <w:rPr>
                <w:rFonts w:ascii="Bookman Old Style" w:eastAsia="Times New Roman" w:hAnsi="Bookman Old Style" w:cs="Times New Roman"/>
                <w:lang w:eastAsia="es-CO"/>
              </w:rPr>
              <w:t>Cupitra</w:t>
            </w:r>
            <w:proofErr w:type="spellEnd"/>
            <w:r w:rsidRPr="00293605">
              <w:rPr>
                <w:rFonts w:ascii="Bookman Old Style" w:eastAsia="Times New Roman" w:hAnsi="Bookman Old Style" w:cs="Times New Roman"/>
                <w:lang w:eastAsia="es-CO"/>
              </w:rPr>
              <w:t xml:space="preserve"> Cañón 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094CF4" w14:textId="77777777" w:rsidR="00293605" w:rsidRPr="00293605" w:rsidRDefault="00293605" w:rsidP="002936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93605">
              <w:rPr>
                <w:rFonts w:ascii="Bookman Old Style" w:eastAsia="Times New Roman" w:hAnsi="Bookman Old Style" w:cs="Times New Roman"/>
                <w:lang w:eastAsia="es-CO"/>
              </w:rPr>
              <w:t>2022-00078 (22-863A)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DA1C0F" w14:textId="77777777" w:rsidR="00293605" w:rsidRPr="00293605" w:rsidRDefault="00293605" w:rsidP="002936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93605">
              <w:rPr>
                <w:rFonts w:ascii="Bookman Old Style" w:eastAsia="Times New Roman" w:hAnsi="Bookman Old Style" w:cs="Times New Roman"/>
                <w:lang w:eastAsia="es-CO"/>
              </w:rPr>
              <w:t>Debido proceso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73491C" w14:textId="77777777" w:rsidR="00293605" w:rsidRPr="00293605" w:rsidRDefault="00293605" w:rsidP="002936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93605">
              <w:rPr>
                <w:rFonts w:ascii="Bookman Old Style" w:eastAsia="Times New Roman" w:hAnsi="Bookman Old Style" w:cs="Times New Roman"/>
                <w:lang w:eastAsia="es-CO"/>
              </w:rPr>
              <w:t>Acción de tutela de segunda instancia </w:t>
            </w:r>
          </w:p>
        </w:tc>
      </w:tr>
    </w:tbl>
    <w:p w14:paraId="24BAAE67" w14:textId="77777777" w:rsidR="00293605" w:rsidRPr="00293605" w:rsidRDefault="00293605" w:rsidP="002936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93605">
        <w:rPr>
          <w:rFonts w:ascii="Calibri" w:eastAsia="Times New Roman" w:hAnsi="Calibri" w:cs="Calibri"/>
          <w:color w:val="000000"/>
          <w:lang w:eastAsia="es-CO"/>
        </w:rPr>
        <w:t> </w:t>
      </w:r>
    </w:p>
    <w:p w14:paraId="28C16063" w14:textId="77777777" w:rsidR="00293605" w:rsidRPr="00293605" w:rsidRDefault="00293605" w:rsidP="002936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93605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Bucaramanga, tres (3) de febrero de 2023.</w:t>
      </w:r>
      <w:r w:rsidRPr="00293605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14:paraId="23B0FB5F" w14:textId="77777777" w:rsidR="00293605" w:rsidRPr="00293605" w:rsidRDefault="00293605" w:rsidP="002936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93605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14:paraId="57A8340B" w14:textId="77777777" w:rsidR="00293605" w:rsidRPr="00293605" w:rsidRDefault="00293605" w:rsidP="0029360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93605">
        <w:rPr>
          <w:noProof/>
        </w:rPr>
        <w:drawing>
          <wp:inline distT="0" distB="0" distL="0" distR="0" wp14:anchorId="20A57C8B" wp14:editId="07A7A01D">
            <wp:extent cx="2362200" cy="723900"/>
            <wp:effectExtent l="0" t="0" r="0" b="0"/>
            <wp:docPr id="1" name="Imagen 1" descr="C:\Users\GPenaloO\AppData\Local\Microsoft\Windows\INetCache\Content.MSO\5016D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enaloO\AppData\Local\Microsoft\Windows\INetCache\Content.MSO\5016D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605">
        <w:rPr>
          <w:rFonts w:ascii="Arial" w:eastAsia="Times New Roman" w:hAnsi="Arial" w:cs="Arial"/>
          <w:color w:val="000000"/>
          <w:sz w:val="30"/>
          <w:szCs w:val="30"/>
          <w:lang w:eastAsia="es-CO"/>
        </w:rPr>
        <w:t> </w:t>
      </w:r>
    </w:p>
    <w:p w14:paraId="6AE15D3D" w14:textId="77777777" w:rsidR="00293605" w:rsidRPr="00293605" w:rsidRDefault="00293605" w:rsidP="0029360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93605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293605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14:paraId="62C2E5CB" w14:textId="77777777" w:rsidR="00293605" w:rsidRPr="00293605" w:rsidRDefault="00293605" w:rsidP="0029360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93605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293605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14:paraId="69F687AB" w14:textId="77777777" w:rsidR="00293605" w:rsidRPr="00293605" w:rsidRDefault="00293605" w:rsidP="002936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93605">
        <w:rPr>
          <w:rFonts w:ascii="Calibri" w:eastAsia="Times New Roman" w:hAnsi="Calibri" w:cs="Calibri"/>
          <w:lang w:eastAsia="es-CO"/>
        </w:rPr>
        <w:t> </w:t>
      </w:r>
    </w:p>
    <w:p w14:paraId="31BF8CAE" w14:textId="77777777" w:rsidR="00293605" w:rsidRPr="00293605" w:rsidRDefault="00293605" w:rsidP="002936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293605">
        <w:rPr>
          <w:rFonts w:ascii="Calibri" w:eastAsia="Times New Roman" w:hAnsi="Calibri" w:cs="Calibri"/>
          <w:lang w:eastAsia="es-CO"/>
        </w:rPr>
        <w:t> </w:t>
      </w:r>
    </w:p>
    <w:p w14:paraId="1C84B5B9" w14:textId="77777777" w:rsidR="00C93ADA" w:rsidRDefault="00C93ADA"/>
    <w:sectPr w:rsidR="00C93ADA" w:rsidSect="007524A5">
      <w:pgSz w:w="12247" w:h="18711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05"/>
    <w:rsid w:val="00293605"/>
    <w:rsid w:val="007524A5"/>
    <w:rsid w:val="00C9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B73BF"/>
  <w15:chartTrackingRefBased/>
  <w15:docId w15:val="{996959A7-D42A-4552-9EBD-A8E3F669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9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293605"/>
  </w:style>
  <w:style w:type="character" w:customStyle="1" w:styleId="normaltextrun">
    <w:name w:val="normaltextrun"/>
    <w:basedOn w:val="Fuentedeprrafopredeter"/>
    <w:rsid w:val="0029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2856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4661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Sala Penal Tribunal Superior - Seccional Bucaramanga</dc:creator>
  <cp:keywords/>
  <dc:description/>
  <cp:lastModifiedBy>Secretaria Sala Penal Tribunal Superior - Seccional Bucaramanga</cp:lastModifiedBy>
  <cp:revision>1</cp:revision>
  <cp:lastPrinted>2023-02-06T11:08:00Z</cp:lastPrinted>
  <dcterms:created xsi:type="dcterms:W3CDTF">2023-02-06T11:07:00Z</dcterms:created>
  <dcterms:modified xsi:type="dcterms:W3CDTF">2023-02-06T11:11:00Z</dcterms:modified>
</cp:coreProperties>
</file>