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6163F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20-448T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Fabían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Alberto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Otálvarez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Carvajalino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de Ejecución de penas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524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Héctor Salas Mejía</w:t>
            </w:r>
          </w:p>
        </w:tc>
      </w:tr>
      <w:tr w:rsidR="0052445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5244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524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2017-00130 (19-697A)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524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524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Carlos </w:t>
            </w:r>
            <w:r w:rsidR="00063C12">
              <w:rPr>
                <w:rFonts w:ascii="Calibri" w:hAnsi="Calibri" w:cs="Calibri"/>
                <w:color w:val="000000"/>
                <w:sz w:val="22"/>
                <w:szCs w:val="22"/>
              </w:rPr>
              <w:t>González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3C12">
              <w:rPr>
                <w:rFonts w:ascii="Calibri" w:hAnsi="Calibri" w:cs="Calibri"/>
                <w:color w:val="000000"/>
                <w:sz w:val="22"/>
                <w:szCs w:val="22"/>
              </w:rPr>
              <w:t>González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24450" w:rsidRDefault="00524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063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Luís Jaime González A.</w:t>
            </w:r>
          </w:p>
        </w:tc>
      </w:tr>
      <w:tr w:rsidR="0052445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5244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524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2020-00022 (20-267)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524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524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Lina Herrera Lancheros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24450" w:rsidRDefault="00524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Penal Municipal Garantías Bucaramanga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063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A. Ramírez E.</w:t>
            </w:r>
          </w:p>
        </w:tc>
      </w:tr>
      <w:tr w:rsidR="0052445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5244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524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20-263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524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524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Bohórquez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24450" w:rsidRDefault="00524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524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063C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="00063C12">
              <w:rPr>
                <w:rFonts w:ascii="Calibri" w:hAnsi="Calibri" w:cs="Calibri"/>
                <w:color w:val="000000"/>
                <w:sz w:val="22"/>
                <w:szCs w:val="22"/>
              </w:rPr>
              <w:t>illabona</w:t>
            </w:r>
            <w:proofErr w:type="spellEnd"/>
            <w:r w:rsidR="00063C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063C12">
              <w:rPr>
                <w:rFonts w:ascii="Calibri" w:hAnsi="Calibri" w:cs="Calibri"/>
                <w:color w:val="000000"/>
                <w:sz w:val="22"/>
                <w:szCs w:val="22"/>
              </w:rPr>
              <w:t>arajas</w:t>
            </w:r>
          </w:p>
        </w:tc>
      </w:tr>
      <w:tr w:rsidR="00524450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5244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524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2019-00671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524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524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Cesar Moreno Cardozo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24450" w:rsidRDefault="00524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450" w:rsidRDefault="005244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063C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uillermo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063C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063C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amírez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063C1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063C12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3C12" w:rsidRDefault="00063C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3C12" w:rsidRDefault="00063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2015-00297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3C12" w:rsidRDefault="00063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3C12" w:rsidRDefault="00063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Roque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Steiman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Álvarez Bayona y Claudia Liliana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Angarita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Morales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63C12" w:rsidRDefault="00063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3C12" w:rsidRDefault="00063C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="00671A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éctor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671A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alas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671A68">
              <w:rPr>
                <w:rFonts w:ascii="Calibri" w:hAnsi="Calibri" w:cs="Calibri"/>
                <w:color w:val="000000"/>
                <w:sz w:val="22"/>
                <w:szCs w:val="22"/>
              </w:rPr>
              <w:t>ejía</w:t>
            </w:r>
          </w:p>
        </w:tc>
      </w:tr>
    </w:tbl>
    <w:p w:rsidR="00293218" w:rsidRDefault="00063C12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proofErr w:type="gramStart"/>
      <w:r>
        <w:rPr>
          <w:rFonts w:ascii="MS Reference Sans Serif" w:hAnsi="MS Reference Sans Serif" w:cs="Tahoma"/>
          <w:spacing w:val="-16"/>
          <w:sz w:val="26"/>
          <w:szCs w:val="26"/>
        </w:rPr>
        <w:t>r</w:t>
      </w:r>
      <w:proofErr w:type="gramEnd"/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63C12"/>
    <w:rsid w:val="00251AA9"/>
    <w:rsid w:val="00293218"/>
    <w:rsid w:val="002F75E4"/>
    <w:rsid w:val="00316D6E"/>
    <w:rsid w:val="003E330E"/>
    <w:rsid w:val="00470975"/>
    <w:rsid w:val="004E017E"/>
    <w:rsid w:val="00524450"/>
    <w:rsid w:val="00606F1D"/>
    <w:rsid w:val="006163FC"/>
    <w:rsid w:val="00671A68"/>
    <w:rsid w:val="00790D3C"/>
    <w:rsid w:val="00844042"/>
    <w:rsid w:val="008D37EB"/>
    <w:rsid w:val="009C493D"/>
    <w:rsid w:val="00B87F88"/>
    <w:rsid w:val="00DD0843"/>
    <w:rsid w:val="00EB6160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4</cp:revision>
  <dcterms:created xsi:type="dcterms:W3CDTF">2020-05-20T13:38:00Z</dcterms:created>
  <dcterms:modified xsi:type="dcterms:W3CDTF">2020-05-20T13:39:00Z</dcterms:modified>
</cp:coreProperties>
</file>