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F4" w:rsidRDefault="00647BF4" w:rsidP="00647BF4"/>
    <w:p w:rsidR="00647BF4" w:rsidRDefault="00647BF4" w:rsidP="00647BF4"/>
    <w:p w:rsidR="00647BF4" w:rsidRDefault="00647BF4" w:rsidP="00647BF4">
      <w:pPr>
        <w:jc w:val="center"/>
        <w:rPr>
          <w:rFonts w:ascii="Arial" w:hAnsi="Arial" w:cs="Arial"/>
          <w:lang w:val="es-ES"/>
        </w:rPr>
      </w:pPr>
    </w:p>
    <w:p w:rsidR="00647BF4" w:rsidRDefault="00647BF4" w:rsidP="00647BF4">
      <w:pPr>
        <w:jc w:val="center"/>
        <w:rPr>
          <w:rFonts w:ascii="Arial" w:hAnsi="Arial" w:cs="Arial"/>
          <w:lang w:val="es-ES"/>
        </w:rPr>
      </w:pPr>
    </w:p>
    <w:p w:rsidR="00647BF4" w:rsidRDefault="00647BF4" w:rsidP="00647BF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TRIBUNAL SUPERIOR DE DISTRITO JUDICIAL DE BUCARAMANGA</w:t>
      </w:r>
    </w:p>
    <w:p w:rsidR="00647BF4" w:rsidRDefault="00647BF4" w:rsidP="00647BF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SALA PENAL</w:t>
      </w:r>
    </w:p>
    <w:p w:rsidR="00647BF4" w:rsidRDefault="00647BF4" w:rsidP="00647BF4">
      <w:pPr>
        <w:jc w:val="center"/>
        <w:rPr>
          <w:rFonts w:ascii="Arial" w:hAnsi="Arial" w:cs="Arial"/>
          <w:lang w:val="es-ES"/>
        </w:rPr>
      </w:pPr>
    </w:p>
    <w:p w:rsidR="00647BF4" w:rsidRDefault="00647BF4" w:rsidP="00647BF4">
      <w:pPr>
        <w:spacing w:line="360" w:lineRule="auto"/>
        <w:jc w:val="center"/>
        <w:rPr>
          <w:rFonts w:ascii="Arial" w:hAnsi="Arial" w:cs="Arial"/>
          <w:lang w:val="es-ES"/>
        </w:rPr>
      </w:pPr>
    </w:p>
    <w:p w:rsidR="00647BF4" w:rsidRDefault="00647BF4" w:rsidP="00647BF4">
      <w:pPr>
        <w:spacing w:line="360" w:lineRule="auto"/>
        <w:jc w:val="center"/>
        <w:rPr>
          <w:rFonts w:ascii="Arial" w:hAnsi="Arial" w:cs="Arial"/>
          <w:lang w:val="es-ES"/>
        </w:rPr>
      </w:pPr>
    </w:p>
    <w:p w:rsidR="00647BF4" w:rsidRPr="005875D5" w:rsidRDefault="00647BF4" w:rsidP="00647BF4">
      <w:pPr>
        <w:spacing w:line="360" w:lineRule="auto"/>
        <w:jc w:val="center"/>
        <w:rPr>
          <w:rFonts w:ascii="Arial" w:hAnsi="Arial" w:cs="Arial"/>
          <w:b/>
          <w:u w:val="single"/>
          <w:lang w:val="es-ES"/>
        </w:rPr>
      </w:pPr>
      <w:proofErr w:type="gramStart"/>
      <w:r w:rsidRPr="005875D5">
        <w:rPr>
          <w:rFonts w:ascii="Arial" w:hAnsi="Arial" w:cs="Arial"/>
          <w:b/>
          <w:u w:val="single"/>
          <w:lang w:val="es-ES"/>
        </w:rPr>
        <w:t>TRASLADO  RECURSO</w:t>
      </w:r>
      <w:proofErr w:type="gramEnd"/>
      <w:r w:rsidRPr="005875D5">
        <w:rPr>
          <w:rFonts w:ascii="Arial" w:hAnsi="Arial" w:cs="Arial"/>
          <w:b/>
          <w:u w:val="single"/>
          <w:lang w:val="es-ES"/>
        </w:rPr>
        <w:t xml:space="preserve"> DE REPOSICIÓN</w:t>
      </w:r>
    </w:p>
    <w:p w:rsidR="00647BF4" w:rsidRDefault="00647BF4" w:rsidP="00647BF4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RADICADO No. 2009-00142-02 (20-223A)</w:t>
      </w:r>
    </w:p>
    <w:p w:rsidR="00647BF4" w:rsidRDefault="00647BF4" w:rsidP="00647BF4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:rsidR="00647BF4" w:rsidRDefault="00647BF4" w:rsidP="00647BF4">
      <w:pPr>
        <w:spacing w:line="360" w:lineRule="auto"/>
        <w:jc w:val="both"/>
        <w:rPr>
          <w:rFonts w:ascii="Arial" w:hAnsi="Arial" w:cs="Arial"/>
          <w:lang w:val="es-ES"/>
        </w:rPr>
      </w:pPr>
    </w:p>
    <w:p w:rsidR="00647BF4" w:rsidRDefault="00647BF4" w:rsidP="00647BF4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Procesado.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Andrés Jair Soto Rodríguez </w:t>
      </w:r>
    </w:p>
    <w:p w:rsidR="00647BF4" w:rsidRDefault="00647BF4" w:rsidP="00647BF4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Asunto.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Proceso Penal</w:t>
      </w:r>
    </w:p>
    <w:p w:rsidR="00647BF4" w:rsidRDefault="00647BF4" w:rsidP="00647BF4">
      <w:p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val="es-ES"/>
        </w:rPr>
        <w:t>Delito.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Homicidio agravado </w:t>
      </w:r>
    </w:p>
    <w:p w:rsidR="00647BF4" w:rsidRDefault="00647BF4" w:rsidP="00647BF4">
      <w:p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47BF4" w:rsidRDefault="00647BF4" w:rsidP="00647BF4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647BF4" w:rsidRDefault="00647BF4" w:rsidP="00647BF4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 partir de las 08:00 </w:t>
      </w:r>
      <w:proofErr w:type="spellStart"/>
      <w:r>
        <w:rPr>
          <w:rFonts w:ascii="Arial" w:hAnsi="Arial" w:cs="Arial"/>
          <w:lang w:val="es-ES"/>
        </w:rPr>
        <w:t>a.m</w:t>
      </w:r>
      <w:proofErr w:type="spellEnd"/>
      <w:r>
        <w:rPr>
          <w:rFonts w:ascii="Arial" w:hAnsi="Arial" w:cs="Arial"/>
          <w:lang w:val="es-ES"/>
        </w:rPr>
        <w:t xml:space="preserve"> de hoy, trece (13) de mayo de 2020 empieza a correr el término de traslado por dos (02) días al RECURRENTE para sustentación del recurso de reposición interpuesto, conforme lo ordenado en el artículo 189 del Código de Procedimiento Penal – ley 600 de 2000-, vence el catorce (14) de mayo de 2020 a las cuatro de la tarde.</w:t>
      </w:r>
    </w:p>
    <w:p w:rsidR="00647BF4" w:rsidRDefault="00647BF4" w:rsidP="00647BF4">
      <w:pPr>
        <w:spacing w:line="360" w:lineRule="auto"/>
        <w:jc w:val="both"/>
        <w:rPr>
          <w:rFonts w:ascii="Arial" w:hAnsi="Arial" w:cs="Arial"/>
          <w:lang w:val="es-ES"/>
        </w:rPr>
      </w:pPr>
    </w:p>
    <w:p w:rsidR="00647BF4" w:rsidRDefault="00647BF4" w:rsidP="00647BF4">
      <w:pPr>
        <w:jc w:val="both"/>
        <w:rPr>
          <w:rFonts w:ascii="Arial" w:hAnsi="Arial" w:cs="Arial"/>
          <w:lang w:val="es-ES"/>
        </w:rPr>
      </w:pPr>
    </w:p>
    <w:p w:rsidR="00647BF4" w:rsidRDefault="00647BF4" w:rsidP="00647BF4">
      <w:pPr>
        <w:jc w:val="both"/>
        <w:rPr>
          <w:rFonts w:ascii="Arial" w:hAnsi="Arial" w:cs="Arial"/>
          <w:lang w:val="es-ES"/>
        </w:rPr>
      </w:pPr>
    </w:p>
    <w:p w:rsidR="00647BF4" w:rsidRDefault="00647BF4" w:rsidP="00647BF4">
      <w:pPr>
        <w:jc w:val="both"/>
        <w:rPr>
          <w:rFonts w:ascii="Arial" w:hAnsi="Arial" w:cs="Arial"/>
          <w:lang w:val="es-ES"/>
        </w:rPr>
      </w:pPr>
    </w:p>
    <w:p w:rsidR="00647BF4" w:rsidRDefault="00647BF4" w:rsidP="00647BF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2887758" cy="162179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nanc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786" cy="163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BF4" w:rsidRDefault="00647BF4" w:rsidP="00647BF4">
      <w:pPr>
        <w:jc w:val="center"/>
        <w:rPr>
          <w:rFonts w:ascii="Arial" w:hAnsi="Arial" w:cs="Arial"/>
          <w:lang w:val="es-ES"/>
        </w:rPr>
      </w:pPr>
      <w:bookmarkStart w:id="0" w:name="_GoBack"/>
      <w:bookmarkEnd w:id="0"/>
      <w:r>
        <w:rPr>
          <w:rFonts w:ascii="Arial" w:hAnsi="Arial" w:cs="Arial"/>
          <w:lang w:val="es-ES"/>
        </w:rPr>
        <w:t>NANCY YOLANDA VERA PÉREZ</w:t>
      </w:r>
    </w:p>
    <w:p w:rsidR="00647BF4" w:rsidRDefault="00647BF4" w:rsidP="00647BF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Secretaria</w:t>
      </w:r>
    </w:p>
    <w:p w:rsidR="00647BF4" w:rsidRDefault="00647BF4" w:rsidP="00647BF4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647BF4" w:rsidRDefault="00647BF4" w:rsidP="00647BF4"/>
    <w:p w:rsidR="00647BF4" w:rsidRDefault="00647BF4" w:rsidP="00647BF4"/>
    <w:p w:rsidR="00647BF4" w:rsidRDefault="00647BF4" w:rsidP="00647BF4"/>
    <w:p w:rsidR="00647BF4" w:rsidRDefault="00647BF4" w:rsidP="00647BF4"/>
    <w:p w:rsidR="00647BF4" w:rsidRDefault="00647BF4" w:rsidP="00647BF4"/>
    <w:p w:rsidR="00647BF4" w:rsidRDefault="00647BF4" w:rsidP="00647BF4"/>
    <w:p w:rsidR="00647BF4" w:rsidRDefault="00647BF4" w:rsidP="00647BF4"/>
    <w:p w:rsidR="00647BF4" w:rsidRDefault="00647BF4" w:rsidP="00647BF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BF4" w:rsidRDefault="00647BF4" w:rsidP="00647BF4"/>
    <w:p w:rsidR="00647BF4" w:rsidRPr="008F23D1" w:rsidRDefault="00647BF4" w:rsidP="00647BF4"/>
    <w:p w:rsidR="00647BF4" w:rsidRPr="008F23D1" w:rsidRDefault="00647BF4" w:rsidP="00647BF4"/>
    <w:p w:rsidR="00647BF4" w:rsidRPr="008F23D1" w:rsidRDefault="00647BF4" w:rsidP="00647BF4"/>
    <w:p w:rsidR="00647BF4" w:rsidRDefault="00647BF4" w:rsidP="00647BF4"/>
    <w:p w:rsidR="001871A2" w:rsidRDefault="001871A2"/>
    <w:sectPr w:rsidR="001871A2" w:rsidSect="00647BF4">
      <w:pgSz w:w="12240" w:h="20160" w:code="5"/>
      <w:pgMar w:top="1985" w:right="1701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F4"/>
    <w:rsid w:val="001871A2"/>
    <w:rsid w:val="0064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F63A"/>
  <w15:chartTrackingRefBased/>
  <w15:docId w15:val="{F4E2B2EF-1367-4E54-B9DD-B2AC05E5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JEFFREY ACEVEDO VERA</dc:creator>
  <cp:keywords/>
  <dc:description/>
  <cp:lastModifiedBy>MARIO JEFFREY ACEVEDO VERA</cp:lastModifiedBy>
  <cp:revision>1</cp:revision>
  <dcterms:created xsi:type="dcterms:W3CDTF">2020-05-13T00:35:00Z</dcterms:created>
  <dcterms:modified xsi:type="dcterms:W3CDTF">2020-05-13T00:36:00Z</dcterms:modified>
</cp:coreProperties>
</file>