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997"/>
        <w:gridCol w:w="1101"/>
        <w:gridCol w:w="1461"/>
        <w:gridCol w:w="1461"/>
        <w:gridCol w:w="1101"/>
        <w:gridCol w:w="1101"/>
        <w:gridCol w:w="1341"/>
        <w:gridCol w:w="1101"/>
        <w:gridCol w:w="1341"/>
        <w:gridCol w:w="1113"/>
      </w:tblGrid>
      <w:tr w:rsidR="0052536B" w:rsidRPr="00AB3C28" w:rsidTr="00A076F5">
        <w:trPr>
          <w:trHeight w:val="315"/>
        </w:trPr>
        <w:tc>
          <w:tcPr>
            <w:tcW w:w="116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LIQUIDACIÓN INTERESES EN CUOTAS DE ALIMENTOS</w:t>
            </w:r>
          </w:p>
        </w:tc>
      </w:tr>
      <w:tr w:rsidR="0052536B" w:rsidRPr="00AB3C28" w:rsidTr="00A076F5">
        <w:trPr>
          <w:trHeight w:val="330"/>
        </w:trPr>
        <w:tc>
          <w:tcPr>
            <w:tcW w:w="831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Liquidado </w:t>
            </w:r>
            <w:r w:rsidRPr="00016B6E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20"/>
                <w:szCs w:val="20"/>
                <w:lang w:val="es-419" w:eastAsia="es-419"/>
              </w:rPr>
              <w:t>HASTA</w:t>
            </w: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(Año/Mes):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2020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6C75E7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315"/>
        </w:trPr>
        <w:tc>
          <w:tcPr>
            <w:tcW w:w="83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Liquidado DESDE (Año/Mes):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2015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330"/>
        </w:trPr>
        <w:tc>
          <w:tcPr>
            <w:tcW w:w="10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Interés judicial equivalente al 6% efectivo anual convertidos a 0,4867% Nominal mensual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0.49</w:t>
            </w:r>
          </w:p>
        </w:tc>
      </w:tr>
      <w:tr w:rsidR="0052536B" w:rsidRPr="00AB3C28" w:rsidTr="00A076F5">
        <w:trPr>
          <w:trHeight w:val="270"/>
        </w:trPr>
        <w:tc>
          <w:tcPr>
            <w:tcW w:w="10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C0C0C0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Año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C0C0C0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Mes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Cuota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Capital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Capital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Abono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Tasa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Mes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Interés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Interés 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Abono</w:t>
            </w:r>
          </w:p>
        </w:tc>
      </w:tr>
      <w:tr w:rsidR="0052536B" w:rsidRPr="00AB3C28" w:rsidTr="00A076F5">
        <w:trPr>
          <w:trHeight w:val="259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C0C0C0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C0C0C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s-419" w:eastAsia="es-419"/>
              </w:rPr>
              <w:t> </w:t>
            </w: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shd w:val="clear" w:color="auto" w:fill="002060"/>
                <w:lang w:val="es-419" w:eastAsia="es-419"/>
              </w:rPr>
              <w:t>Acumulado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En Mora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s-419" w:eastAsia="es-419"/>
              </w:rPr>
              <w:t> </w:t>
            </w:r>
            <w:r w:rsidRPr="00016B6E"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Capital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 Interés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 </w:t>
            </w:r>
            <w:r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Liquidado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s-419" w:eastAsia="es-419"/>
              </w:rPr>
              <w:t> </w:t>
            </w:r>
            <w:r w:rsidRPr="00016B6E"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Mensual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Acumulado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 </w:t>
            </w:r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20"/>
                <w:szCs w:val="20"/>
                <w:lang w:val="es-419" w:eastAsia="es-419"/>
              </w:rPr>
              <w:t>Interés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2015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$0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$973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$973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8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$400,000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$1,947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</w:t>
            </w:r>
            <w:bookmarkStart w:id="0" w:name="_GoBack"/>
            <w:bookmarkEnd w:id="0"/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2,920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Julio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$600,000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$2,920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$5,840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Agosto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$1,000,000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$800,000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$3,894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$9,734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Sept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$1,200,000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$1,000,000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$4,867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$14,601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Octubre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$1,400,000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$1,200,000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$5,840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$20,441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Nov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$1,600,000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$1,400,000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$6,814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$27,255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proofErr w:type="spellStart"/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Diciemb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$200,000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$1,800,000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$1,600,000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$7,787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$35,042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$1,800,000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$35,042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2016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$2,014,000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$1,800,000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$8,761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$43,803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$2,228,000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$2,014,000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$9,802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$53,605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$2,442,000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$2,228,000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$10,844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$64,449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$2,656,000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$2,442,000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$11,885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$76,334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$2,870,000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$2,656,000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$12,927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$89,261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$3,084,000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$2,870,000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$13,968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$103,229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Julio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$3,298,000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$3,084,000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$15,010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$118,239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Agosto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$3,512,000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$3,298,000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$16,051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$134,290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Sept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$3,726,000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$3,512,000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$17,093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$151,383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Octubre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$3,940,000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$3,726,000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$18,134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$169,518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Nov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$4,154,000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$3,940,000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$19,176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$188,694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proofErr w:type="spellStart"/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Diciemb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$214,000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$4,368,000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$4,154,000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$20,218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$208,911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$4,368,000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$208,911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lastRenderedPageBreak/>
              <w:t>2017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$4,597,000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$4,368,000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$21,259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$230,170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$4,826,000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$4,597,000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$22,374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$252,544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$5,055,000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$4,826,000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$23,488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$276,032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$5,284,000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$5,055,000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$24,603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$300,635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$5,513,000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$5,284,000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$25,717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$326,352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$5,742,000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$5,513,000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$26,832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$353,184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Julio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$5,971,000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$5,742,000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$27,946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$381,130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Agosto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$6,200,000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$5,971,000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$29,061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$410,191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Sept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$6,429,000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$6,200,000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$30,175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$440,366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Octubre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$6,658,000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$6,429,000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$31,290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$471,656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Nov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$6,887,000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$6,658,000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$32,404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$504,061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proofErr w:type="spellStart"/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Diciemb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$229,000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$7,116,000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$6,887,000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$33,519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$537,580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$7,116,000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$537,580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2018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$7,358,500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$7,116,000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$34,634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$572,213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$7,601,000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$7,358,500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$35,814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$608,027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$7,843,500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$7,601,000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$36,994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$645,021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$8,086,000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$7,843,500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$38,174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$683,195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$8,328,500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$8,086,000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$39,355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$722,550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$8,571,000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$8,328,500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$40,535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$763,085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Julio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$8,813,500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$8,571,000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$41,715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$804,800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Agosto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$9,056,000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$8,813,500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$42,895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$847,695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Sept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$9,298,500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$9,056,000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$44,076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$891,771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Octubre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$9,541,000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$9,298,500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$45,256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$937,026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Nov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$9,783,500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$9,541,000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$46,436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$983,463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proofErr w:type="spellStart"/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Diciemb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$242,500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$10,026,000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$9,783,500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$47,616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$1,031,079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$10,026,000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$1,031,079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2019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$10,283,000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$10,026,000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$48,797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$1,079,875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$10,540,000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$10,283,000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$50,047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$1,129,923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$10,797,000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$10,540,000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$51,298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$1,181,221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$11,054,000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$10,797,000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$52,549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$1,233,770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$11,311,000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$11,054,000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$53,800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$1,287,570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lastRenderedPageBreak/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$11,568,000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$11,311,000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$55,051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$1,342,620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Julio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$11,825,000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$11,568,000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$56,301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$1,398,922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Agosto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$12,082,000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$11,825,000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$57,552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$1,456,474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Sept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$12,339,000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$12,082,000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$58,803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$1,515,277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Octubre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$12,596,000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$12,339,000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$60,054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$1,575,331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59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Nov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$12,853,000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$12,596,000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$61,305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$1,636,636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proofErr w:type="spellStart"/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Diciemb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$257,000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$13,110,000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$12,853,000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$62,556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$1,699,191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$272,400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$13,110,000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336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color w:val="003366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$1,699,191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2020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$272,400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$13,382,400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$13,110,000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$63,806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$1,762,998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$272,400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$13,654,800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$13,382,400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$65,132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$1,828,130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$272,400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$13,927,200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$13,654,800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$66,458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$1,894,588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$272,400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$14,199,600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$13,927,200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$67,784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$1,962,371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$272,400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$14,472,000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$14,199,600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$69,109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$2,031,481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  <w:tr w:rsidR="0052536B" w:rsidRPr="00AB3C28" w:rsidTr="00A076F5">
        <w:trPr>
          <w:trHeight w:val="27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$272,400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$14,744,400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$14,472,000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0.49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1.0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$70,435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$2,101,916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6B" w:rsidRPr="00016B6E" w:rsidRDefault="0052536B" w:rsidP="00A076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</w:pPr>
            <w:r w:rsidRPr="00016B6E">
              <w:rPr>
                <w:rFonts w:ascii="Courier New" w:eastAsia="Times New Roman" w:hAnsi="Courier New" w:cs="Courier New"/>
                <w:sz w:val="20"/>
                <w:szCs w:val="20"/>
                <w:lang w:val="es-419" w:eastAsia="es-419"/>
              </w:rPr>
              <w:t> </w:t>
            </w:r>
          </w:p>
        </w:tc>
      </w:tr>
    </w:tbl>
    <w:p w:rsidR="004510FC" w:rsidRDefault="004510FC" w:rsidP="0052536B">
      <w:pPr>
        <w:pStyle w:val="Sinespaciado"/>
      </w:pPr>
    </w:p>
    <w:sectPr w:rsidR="004510FC" w:rsidSect="0052536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B"/>
    <w:rsid w:val="004510FC"/>
    <w:rsid w:val="0052536B"/>
    <w:rsid w:val="006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CE998"/>
  <w15:chartTrackingRefBased/>
  <w15:docId w15:val="{75AEB8C6-32FE-43A0-BBCA-5BCC987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6B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53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36B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5" ma:contentTypeDescription="Crear nuevo documento." ma:contentTypeScope="" ma:versionID="14f02831f0cee84f0bdbc6f010141d73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047300a4b3c55834a307651679af5b37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9A5A1-A49A-4A17-A596-29642313C1C6}"/>
</file>

<file path=customXml/itemProps2.xml><?xml version="1.0" encoding="utf-8"?>
<ds:datastoreItem xmlns:ds="http://schemas.openxmlformats.org/officeDocument/2006/customXml" ds:itemID="{28CDAF3E-8C08-4686-9537-1250D385C9BE}"/>
</file>

<file path=customXml/itemProps3.xml><?xml version="1.0" encoding="utf-8"?>
<ds:datastoreItem xmlns:ds="http://schemas.openxmlformats.org/officeDocument/2006/customXml" ds:itemID="{9B38659D-4291-4F56-B458-17CBF237D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2020-06-25T20:33:00Z</dcterms:created>
  <dcterms:modified xsi:type="dcterms:W3CDTF">2020-06-25T20:35:00Z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  <property fmtid="{D5CDD505-2E9C-101B-9397-08002B2CF9AE}" pid="3" name="Order">
    <vt:r8>141200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