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5A" w:rsidRDefault="00437DCF" w:rsidP="00437DCF">
      <w:pPr>
        <w:jc w:val="center"/>
        <w:rPr>
          <w:b/>
        </w:rPr>
      </w:pPr>
      <w:bookmarkStart w:id="0" w:name="_GoBack"/>
      <w:bookmarkEnd w:id="0"/>
      <w:r w:rsidRPr="00437DCF">
        <w:rPr>
          <w:b/>
        </w:rPr>
        <w:t>CARACTERIZACIÓN</w:t>
      </w:r>
      <w:r w:rsidR="000575BE">
        <w:rPr>
          <w:b/>
        </w:rPr>
        <w:t xml:space="preserve"> DE PROCESO</w:t>
      </w:r>
    </w:p>
    <w:p w:rsidR="008464D7" w:rsidRDefault="008464D7" w:rsidP="008464D7">
      <w:pPr>
        <w:pBdr>
          <w:top w:val="single" w:sz="4" w:space="1" w:color="auto"/>
        </w:pBdr>
        <w:jc w:val="center"/>
        <w:rPr>
          <w:b/>
        </w:rPr>
      </w:pPr>
    </w:p>
    <w:p w:rsidR="00C80028" w:rsidRPr="001344A2" w:rsidRDefault="00C80028" w:rsidP="00C80028">
      <w:pPr>
        <w:pStyle w:val="Cuadrculamedia1-nfasis21"/>
        <w:numPr>
          <w:ilvl w:val="0"/>
          <w:numId w:val="9"/>
        </w:numPr>
        <w:rPr>
          <w:rFonts w:asciiTheme="minorHAnsi" w:hAnsiTheme="minorHAnsi"/>
        </w:rPr>
      </w:pPr>
      <w:r w:rsidRPr="001344A2">
        <w:rPr>
          <w:rFonts w:asciiTheme="minorHAnsi" w:hAnsiTheme="minorHAnsi"/>
          <w:b/>
        </w:rPr>
        <w:t>NOMBRE DEL PROCESO</w:t>
      </w:r>
      <w:r w:rsidR="005D3780" w:rsidRPr="001344A2">
        <w:rPr>
          <w:rFonts w:asciiTheme="minorHAnsi" w:hAnsiTheme="minorHAnsi"/>
          <w:b/>
        </w:rPr>
        <w:t xml:space="preserve">: </w:t>
      </w:r>
      <w:r w:rsidR="00784AD0" w:rsidRPr="001344A2">
        <w:rPr>
          <w:rFonts w:asciiTheme="minorHAnsi" w:hAnsiTheme="minorHAnsi"/>
        </w:rPr>
        <w:t>Gestión de la Información Estadística</w:t>
      </w:r>
      <w:r w:rsidR="00E85401" w:rsidRPr="001344A2">
        <w:rPr>
          <w:rFonts w:asciiTheme="minorHAnsi" w:hAnsiTheme="minorHAnsi"/>
          <w:b/>
        </w:rPr>
        <w:t xml:space="preserve"> </w:t>
      </w:r>
    </w:p>
    <w:p w:rsidR="00437DCF" w:rsidRPr="001344A2" w:rsidRDefault="00437DCF" w:rsidP="00437DCF">
      <w:pPr>
        <w:pStyle w:val="Cuadrculamedia1-nfasis21"/>
        <w:rPr>
          <w:rFonts w:asciiTheme="minorHAnsi" w:hAnsiTheme="minorHAnsi"/>
        </w:rPr>
      </w:pPr>
    </w:p>
    <w:p w:rsidR="00437DCF" w:rsidRPr="001344A2" w:rsidRDefault="00437DCF" w:rsidP="002D7BB5">
      <w:pPr>
        <w:pStyle w:val="Cuadrculamedia1-nfasis21"/>
        <w:numPr>
          <w:ilvl w:val="0"/>
          <w:numId w:val="9"/>
        </w:numPr>
        <w:rPr>
          <w:rFonts w:asciiTheme="minorHAnsi" w:hAnsiTheme="minorHAnsi"/>
        </w:rPr>
      </w:pPr>
      <w:r w:rsidRPr="001344A2">
        <w:rPr>
          <w:rFonts w:asciiTheme="minorHAnsi" w:hAnsiTheme="minorHAnsi"/>
          <w:b/>
        </w:rPr>
        <w:t>UBICACIÓN</w:t>
      </w:r>
      <w:r w:rsidR="005D3780" w:rsidRPr="001344A2">
        <w:rPr>
          <w:rFonts w:asciiTheme="minorHAnsi" w:hAnsiTheme="minorHAnsi"/>
          <w:b/>
        </w:rPr>
        <w:t xml:space="preserve"> </w:t>
      </w:r>
      <w:r w:rsidR="00744A61" w:rsidRPr="001344A2">
        <w:rPr>
          <w:rFonts w:asciiTheme="minorHAnsi" w:hAnsiTheme="minorHAnsi"/>
          <w:b/>
        </w:rPr>
        <w:t xml:space="preserve">Y COBERTURA DEL </w:t>
      </w:r>
      <w:r w:rsidRPr="001344A2">
        <w:rPr>
          <w:rFonts w:asciiTheme="minorHAnsi" w:hAnsiTheme="minorHAnsi"/>
          <w:b/>
        </w:rPr>
        <w:t xml:space="preserve"> PROCESO</w:t>
      </w:r>
      <w:r w:rsidR="005D3780" w:rsidRPr="001344A2">
        <w:rPr>
          <w:rFonts w:asciiTheme="minorHAnsi" w:hAnsiTheme="minorHAnsi"/>
          <w:b/>
        </w:rPr>
        <w:t>:</w:t>
      </w:r>
      <w:r w:rsidR="005D3780" w:rsidRPr="001344A2">
        <w:rPr>
          <w:rFonts w:asciiTheme="minorHAnsi" w:hAnsiTheme="minorHAnsi"/>
        </w:rPr>
        <w:t xml:space="preserve"> </w:t>
      </w:r>
    </w:p>
    <w:p w:rsidR="000575BE" w:rsidRPr="001344A2" w:rsidRDefault="000575BE" w:rsidP="000575BE">
      <w:pPr>
        <w:pStyle w:val="Cuadrculamedia1-nfasis21"/>
        <w:rPr>
          <w:rFonts w:asciiTheme="minorHAnsi" w:hAnsiTheme="minorHAnsi"/>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31"/>
        <w:gridCol w:w="982"/>
        <w:gridCol w:w="983"/>
        <w:gridCol w:w="1321"/>
        <w:gridCol w:w="331"/>
      </w:tblGrid>
      <w:tr w:rsidR="001224E8" w:rsidRPr="001344A2" w:rsidTr="004839BB">
        <w:trPr>
          <w:jc w:val="center"/>
        </w:trPr>
        <w:tc>
          <w:tcPr>
            <w:tcW w:w="1145" w:type="pct"/>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NIVEL</w:t>
            </w:r>
          </w:p>
        </w:tc>
        <w:tc>
          <w:tcPr>
            <w:tcW w:w="210" w:type="pct"/>
            <w:tcBorders>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single" w:sz="4" w:space="0" w:color="auto"/>
              <w:bottom w:val="nil"/>
              <w:right w:val="nil"/>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nil"/>
              <w:bottom w:val="nil"/>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lef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COBERTURA</w:t>
            </w:r>
          </w:p>
        </w:tc>
        <w:tc>
          <w:tcPr>
            <w:tcW w:w="210" w:type="pct"/>
            <w:shd w:val="clear" w:color="auto" w:fill="auto"/>
          </w:tcPr>
          <w:p w:rsidR="00744A61" w:rsidRPr="001344A2" w:rsidRDefault="00744A61" w:rsidP="004839BB">
            <w:pPr>
              <w:pStyle w:val="Cuadrculamedia1-nfasis21"/>
              <w:spacing w:after="0"/>
              <w:ind w:left="0"/>
              <w:rPr>
                <w:rFonts w:asciiTheme="minorHAnsi" w:hAnsiTheme="minorHAnsi"/>
              </w:rPr>
            </w:pPr>
          </w:p>
        </w:tc>
      </w:tr>
      <w:tr w:rsidR="001224E8" w:rsidRPr="001344A2" w:rsidTr="004839BB">
        <w:trPr>
          <w:jc w:val="center"/>
        </w:trPr>
        <w:tc>
          <w:tcPr>
            <w:tcW w:w="1145" w:type="pct"/>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Estratégico</w:t>
            </w:r>
          </w:p>
        </w:tc>
        <w:tc>
          <w:tcPr>
            <w:tcW w:w="210" w:type="pct"/>
            <w:tcBorders>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single" w:sz="4" w:space="0" w:color="auto"/>
              <w:bottom w:val="nil"/>
              <w:right w:val="nil"/>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nil"/>
              <w:bottom w:val="nil"/>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lef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Central</w:t>
            </w:r>
          </w:p>
        </w:tc>
        <w:tc>
          <w:tcPr>
            <w:tcW w:w="210" w:type="pct"/>
            <w:shd w:val="clear" w:color="auto" w:fill="auto"/>
          </w:tcPr>
          <w:p w:rsidR="00744A61" w:rsidRPr="001344A2" w:rsidRDefault="00744A61" w:rsidP="004839BB">
            <w:pPr>
              <w:pStyle w:val="Cuadrculamedia1-nfasis21"/>
              <w:spacing w:after="0"/>
              <w:ind w:left="0"/>
              <w:rPr>
                <w:rFonts w:asciiTheme="minorHAnsi" w:hAnsiTheme="minorHAnsi"/>
              </w:rPr>
            </w:pPr>
          </w:p>
        </w:tc>
      </w:tr>
      <w:tr w:rsidR="001224E8" w:rsidRPr="001344A2" w:rsidTr="004839BB">
        <w:trPr>
          <w:jc w:val="center"/>
        </w:trPr>
        <w:tc>
          <w:tcPr>
            <w:tcW w:w="1145" w:type="pct"/>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Misional</w:t>
            </w:r>
          </w:p>
        </w:tc>
        <w:tc>
          <w:tcPr>
            <w:tcW w:w="210" w:type="pct"/>
            <w:tcBorders>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single" w:sz="4" w:space="0" w:color="auto"/>
              <w:bottom w:val="nil"/>
              <w:right w:val="nil"/>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nil"/>
              <w:bottom w:val="nil"/>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lef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Nacional</w:t>
            </w:r>
          </w:p>
        </w:tc>
        <w:tc>
          <w:tcPr>
            <w:tcW w:w="210" w:type="pct"/>
            <w:shd w:val="clear" w:color="auto" w:fill="auto"/>
          </w:tcPr>
          <w:p w:rsidR="00744A61" w:rsidRPr="001344A2" w:rsidRDefault="00784AD0" w:rsidP="004839BB">
            <w:pPr>
              <w:pStyle w:val="Cuadrculamedia1-nfasis21"/>
              <w:spacing w:after="0"/>
              <w:ind w:left="0"/>
              <w:rPr>
                <w:rFonts w:asciiTheme="minorHAnsi" w:hAnsiTheme="minorHAnsi"/>
              </w:rPr>
            </w:pPr>
            <w:r w:rsidRPr="001344A2">
              <w:rPr>
                <w:rFonts w:asciiTheme="minorHAnsi" w:hAnsiTheme="minorHAnsi"/>
              </w:rPr>
              <w:t>X</w:t>
            </w:r>
          </w:p>
        </w:tc>
      </w:tr>
      <w:tr w:rsidR="001224E8" w:rsidRPr="001344A2" w:rsidTr="004839BB">
        <w:trPr>
          <w:trHeight w:val="266"/>
          <w:jc w:val="center"/>
        </w:trPr>
        <w:tc>
          <w:tcPr>
            <w:tcW w:w="1145" w:type="pct"/>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Apoyo</w:t>
            </w:r>
          </w:p>
        </w:tc>
        <w:tc>
          <w:tcPr>
            <w:tcW w:w="210" w:type="pct"/>
            <w:tcBorders>
              <w:right w:val="single" w:sz="4" w:space="0" w:color="auto"/>
            </w:tcBorders>
            <w:shd w:val="clear" w:color="auto" w:fill="auto"/>
          </w:tcPr>
          <w:p w:rsidR="00744A61" w:rsidRPr="001344A2" w:rsidRDefault="00784AD0" w:rsidP="004839BB">
            <w:pPr>
              <w:pStyle w:val="Cuadrculamedia1-nfasis21"/>
              <w:spacing w:after="0"/>
              <w:ind w:left="0"/>
              <w:rPr>
                <w:rFonts w:asciiTheme="minorHAnsi" w:hAnsiTheme="minorHAnsi"/>
              </w:rPr>
            </w:pPr>
            <w:r w:rsidRPr="001344A2">
              <w:rPr>
                <w:rFonts w:asciiTheme="minorHAnsi" w:hAnsiTheme="minorHAnsi"/>
              </w:rPr>
              <w:t>X</w:t>
            </w:r>
          </w:p>
        </w:tc>
        <w:tc>
          <w:tcPr>
            <w:tcW w:w="1145" w:type="pct"/>
            <w:tcBorders>
              <w:top w:val="nil"/>
              <w:left w:val="single" w:sz="4" w:space="0" w:color="auto"/>
              <w:bottom w:val="nil"/>
              <w:right w:val="nil"/>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nil"/>
              <w:bottom w:val="nil"/>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lef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Seccional</w:t>
            </w:r>
          </w:p>
        </w:tc>
        <w:tc>
          <w:tcPr>
            <w:tcW w:w="210" w:type="pct"/>
            <w:shd w:val="clear" w:color="auto" w:fill="auto"/>
          </w:tcPr>
          <w:p w:rsidR="00744A61" w:rsidRPr="001344A2" w:rsidRDefault="00744A61" w:rsidP="004839BB">
            <w:pPr>
              <w:pStyle w:val="Cuadrculamedia1-nfasis21"/>
              <w:spacing w:after="0"/>
              <w:ind w:left="0"/>
              <w:rPr>
                <w:rFonts w:asciiTheme="minorHAnsi" w:hAnsiTheme="minorHAnsi"/>
              </w:rPr>
            </w:pPr>
          </w:p>
        </w:tc>
      </w:tr>
      <w:tr w:rsidR="001224E8" w:rsidRPr="001344A2" w:rsidTr="004839BB">
        <w:trPr>
          <w:trHeight w:val="230"/>
          <w:jc w:val="center"/>
        </w:trPr>
        <w:tc>
          <w:tcPr>
            <w:tcW w:w="1145" w:type="pct"/>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Evaluación</w:t>
            </w:r>
          </w:p>
        </w:tc>
        <w:tc>
          <w:tcPr>
            <w:tcW w:w="210" w:type="pct"/>
            <w:tcBorders>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single" w:sz="4" w:space="0" w:color="auto"/>
              <w:bottom w:val="nil"/>
              <w:right w:val="nil"/>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top w:val="nil"/>
              <w:left w:val="nil"/>
              <w:bottom w:val="nil"/>
              <w:righ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p>
        </w:tc>
        <w:tc>
          <w:tcPr>
            <w:tcW w:w="1145" w:type="pct"/>
            <w:tcBorders>
              <w:left w:val="single" w:sz="4" w:space="0" w:color="auto"/>
            </w:tcBorders>
            <w:shd w:val="clear" w:color="auto" w:fill="auto"/>
          </w:tcPr>
          <w:p w:rsidR="00744A61" w:rsidRPr="001344A2" w:rsidRDefault="00744A61" w:rsidP="004839BB">
            <w:pPr>
              <w:pStyle w:val="Cuadrculamedia1-nfasis21"/>
              <w:spacing w:after="0"/>
              <w:ind w:left="0"/>
              <w:rPr>
                <w:rFonts w:asciiTheme="minorHAnsi" w:hAnsiTheme="minorHAnsi"/>
              </w:rPr>
            </w:pPr>
            <w:r w:rsidRPr="001344A2">
              <w:rPr>
                <w:rFonts w:asciiTheme="minorHAnsi" w:hAnsiTheme="minorHAnsi"/>
              </w:rPr>
              <w:t>Evaluación</w:t>
            </w:r>
          </w:p>
        </w:tc>
        <w:tc>
          <w:tcPr>
            <w:tcW w:w="210" w:type="pct"/>
            <w:shd w:val="clear" w:color="auto" w:fill="auto"/>
          </w:tcPr>
          <w:p w:rsidR="00744A61" w:rsidRPr="001344A2" w:rsidRDefault="00744A61" w:rsidP="004839BB">
            <w:pPr>
              <w:pStyle w:val="Cuadrculamedia1-nfasis21"/>
              <w:spacing w:after="0"/>
              <w:ind w:left="0"/>
              <w:rPr>
                <w:rFonts w:asciiTheme="minorHAnsi" w:hAnsiTheme="minorHAnsi"/>
              </w:rPr>
            </w:pPr>
          </w:p>
        </w:tc>
      </w:tr>
    </w:tbl>
    <w:p w:rsidR="000575BE" w:rsidRPr="001344A2" w:rsidRDefault="000575BE" w:rsidP="000575BE">
      <w:pPr>
        <w:pStyle w:val="Cuadrculamedia1-nfasis21"/>
        <w:rPr>
          <w:rFonts w:asciiTheme="minorHAnsi" w:hAnsiTheme="minorHAnsi"/>
        </w:rPr>
      </w:pPr>
    </w:p>
    <w:p w:rsidR="00437DCF" w:rsidRPr="001344A2" w:rsidRDefault="00060A46" w:rsidP="00060A46">
      <w:pPr>
        <w:pStyle w:val="Cuadrculamedia1-nfasis21"/>
        <w:tabs>
          <w:tab w:val="left" w:pos="6480"/>
        </w:tabs>
        <w:rPr>
          <w:rFonts w:asciiTheme="minorHAnsi" w:hAnsiTheme="minorHAnsi"/>
        </w:rPr>
      </w:pPr>
      <w:r w:rsidRPr="001344A2">
        <w:rPr>
          <w:rFonts w:asciiTheme="minorHAnsi" w:hAnsiTheme="minorHAnsi"/>
        </w:rPr>
        <w:tab/>
      </w:r>
    </w:p>
    <w:p w:rsidR="00437DCF" w:rsidRPr="001344A2" w:rsidRDefault="00437DCF" w:rsidP="006E5BC6">
      <w:pPr>
        <w:pStyle w:val="Cuadrculamedia1-nfasis21"/>
        <w:numPr>
          <w:ilvl w:val="0"/>
          <w:numId w:val="9"/>
        </w:numPr>
        <w:jc w:val="both"/>
        <w:rPr>
          <w:rFonts w:asciiTheme="minorHAnsi" w:hAnsiTheme="minorHAnsi"/>
          <w:color w:val="FF0000"/>
        </w:rPr>
      </w:pPr>
      <w:r w:rsidRPr="001344A2">
        <w:rPr>
          <w:rFonts w:asciiTheme="minorHAnsi" w:hAnsiTheme="minorHAnsi"/>
          <w:b/>
        </w:rPr>
        <w:t>OBJETIVO PROCESO</w:t>
      </w:r>
      <w:r w:rsidR="005D3780" w:rsidRPr="001344A2">
        <w:rPr>
          <w:rFonts w:asciiTheme="minorHAnsi" w:hAnsiTheme="minorHAnsi"/>
        </w:rPr>
        <w:t xml:space="preserve">: </w:t>
      </w:r>
      <w:r w:rsidR="00784AD0" w:rsidRPr="001344A2">
        <w:rPr>
          <w:rFonts w:asciiTheme="minorHAnsi" w:hAnsiTheme="minorHAnsi"/>
        </w:rPr>
        <w:t>Consolidar y analizar la información estadística de la gestión judicial, mediante la estandarización de registros, recolección, procesamiento y análisis. Con el fin de contribuir a la toma de decisiones del Estado y específicamente del sector justicia.</w:t>
      </w:r>
    </w:p>
    <w:p w:rsidR="0097492E" w:rsidRPr="001344A2" w:rsidRDefault="00060A46" w:rsidP="00060A46">
      <w:pPr>
        <w:pStyle w:val="Cuadrculamedia1-nfasis21"/>
        <w:tabs>
          <w:tab w:val="left" w:pos="6990"/>
        </w:tabs>
        <w:jc w:val="both"/>
        <w:rPr>
          <w:rFonts w:asciiTheme="minorHAnsi" w:hAnsiTheme="minorHAnsi"/>
        </w:rPr>
      </w:pPr>
      <w:r w:rsidRPr="001344A2">
        <w:rPr>
          <w:rFonts w:asciiTheme="minorHAnsi" w:hAnsiTheme="minorHAnsi"/>
        </w:rPr>
        <w:tab/>
      </w:r>
    </w:p>
    <w:p w:rsidR="0097492E" w:rsidRPr="001344A2" w:rsidRDefault="0097492E" w:rsidP="00227CB7">
      <w:pPr>
        <w:pStyle w:val="Cuadrculamedia1-nfasis21"/>
        <w:numPr>
          <w:ilvl w:val="0"/>
          <w:numId w:val="9"/>
        </w:numPr>
        <w:jc w:val="both"/>
        <w:rPr>
          <w:rFonts w:asciiTheme="minorHAnsi" w:hAnsiTheme="minorHAnsi"/>
        </w:rPr>
      </w:pPr>
      <w:r w:rsidRPr="001344A2">
        <w:rPr>
          <w:rFonts w:asciiTheme="minorHAnsi" w:hAnsiTheme="minorHAnsi"/>
          <w:b/>
        </w:rPr>
        <w:t>MARCO NORMATIVO:</w:t>
      </w:r>
      <w:r w:rsidR="003A3FCE" w:rsidRPr="001344A2">
        <w:rPr>
          <w:rFonts w:asciiTheme="minorHAnsi" w:hAnsiTheme="minorHAnsi"/>
        </w:rPr>
        <w:t xml:space="preserve"> </w:t>
      </w:r>
      <w:r w:rsidR="00744A61" w:rsidRPr="001344A2">
        <w:rPr>
          <w:rFonts w:asciiTheme="minorHAnsi" w:hAnsiTheme="minorHAnsi"/>
        </w:rPr>
        <w:t>V</w:t>
      </w:r>
      <w:r w:rsidR="00227CB7" w:rsidRPr="001344A2">
        <w:rPr>
          <w:rFonts w:asciiTheme="minorHAnsi" w:hAnsiTheme="minorHAnsi"/>
        </w:rPr>
        <w:t xml:space="preserve">er listado Maestro de Documentos Externos y Normatividad. </w:t>
      </w:r>
    </w:p>
    <w:p w:rsidR="00437DCF" w:rsidRPr="001344A2" w:rsidRDefault="00060A46" w:rsidP="00060A46">
      <w:pPr>
        <w:pStyle w:val="Cuadrculamedia1-nfasis21"/>
        <w:tabs>
          <w:tab w:val="left" w:pos="6585"/>
          <w:tab w:val="left" w:pos="6855"/>
        </w:tabs>
        <w:ind w:left="644"/>
        <w:rPr>
          <w:rFonts w:asciiTheme="minorHAnsi" w:hAnsiTheme="minorHAnsi"/>
        </w:rPr>
      </w:pPr>
      <w:r w:rsidRPr="001344A2">
        <w:rPr>
          <w:rFonts w:asciiTheme="minorHAnsi" w:hAnsiTheme="minorHAnsi"/>
        </w:rPr>
        <w:tab/>
      </w:r>
      <w:r w:rsidRPr="001344A2">
        <w:rPr>
          <w:rFonts w:asciiTheme="minorHAnsi" w:hAnsiTheme="minorHAnsi"/>
        </w:rPr>
        <w:tab/>
      </w:r>
    </w:p>
    <w:p w:rsidR="00744A61" w:rsidRPr="001344A2" w:rsidRDefault="00437DCF" w:rsidP="00744A61">
      <w:pPr>
        <w:pStyle w:val="Cuadrculamedia1-nfasis21"/>
        <w:numPr>
          <w:ilvl w:val="0"/>
          <w:numId w:val="9"/>
        </w:numPr>
        <w:rPr>
          <w:rFonts w:asciiTheme="minorHAnsi" w:hAnsiTheme="minorHAnsi"/>
        </w:rPr>
      </w:pPr>
      <w:r w:rsidRPr="001344A2">
        <w:rPr>
          <w:rFonts w:asciiTheme="minorHAnsi" w:hAnsiTheme="minorHAnsi"/>
          <w:b/>
        </w:rPr>
        <w:t>ALCANCE</w:t>
      </w:r>
      <w:r w:rsidR="001224E8" w:rsidRPr="001344A2">
        <w:rPr>
          <w:rFonts w:asciiTheme="minorHAnsi" w:hAnsiTheme="minorHAnsi"/>
          <w:b/>
        </w:rPr>
        <w:t xml:space="preserve"> DEL</w:t>
      </w:r>
      <w:r w:rsidRPr="001344A2">
        <w:rPr>
          <w:rFonts w:asciiTheme="minorHAnsi" w:hAnsiTheme="minorHAnsi"/>
          <w:b/>
        </w:rPr>
        <w:t xml:space="preserve"> PROCESO</w:t>
      </w:r>
      <w:r w:rsidR="0097492E" w:rsidRPr="001344A2">
        <w:rPr>
          <w:rFonts w:asciiTheme="minorHAnsi" w:hAnsiTheme="minorHAnsi"/>
          <w:b/>
        </w:rPr>
        <w:t>:</w:t>
      </w:r>
      <w:r w:rsidR="001224E8" w:rsidRPr="001344A2">
        <w:rPr>
          <w:rFonts w:asciiTheme="minorHAnsi" w:hAnsiTheme="minorHAnsi"/>
          <w:b/>
        </w:rPr>
        <w:t xml:space="preserve"> </w:t>
      </w:r>
    </w:p>
    <w:p w:rsidR="00744A61" w:rsidRPr="001344A2" w:rsidRDefault="00744A61" w:rsidP="00744A61">
      <w:pPr>
        <w:pStyle w:val="Cuadrculamedia1-nfasis21"/>
        <w:rPr>
          <w:rFonts w:asciiTheme="minorHAnsi" w:hAnsiTheme="minorHAnsi"/>
          <w:b/>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1224E8" w:rsidRPr="001344A2" w:rsidTr="00F858FE">
        <w:tc>
          <w:tcPr>
            <w:tcW w:w="4536" w:type="dxa"/>
            <w:shd w:val="clear" w:color="auto" w:fill="auto"/>
          </w:tcPr>
          <w:p w:rsidR="001224E8" w:rsidRPr="001344A2" w:rsidRDefault="001224E8" w:rsidP="001224E8">
            <w:pPr>
              <w:pStyle w:val="Cuadrculamedia1-nfasis21"/>
              <w:spacing w:after="0"/>
              <w:ind w:left="0"/>
              <w:jc w:val="both"/>
              <w:rPr>
                <w:rFonts w:asciiTheme="minorHAnsi" w:hAnsiTheme="minorHAnsi"/>
                <w:b/>
              </w:rPr>
            </w:pPr>
            <w:r w:rsidRPr="001344A2">
              <w:rPr>
                <w:rFonts w:asciiTheme="minorHAnsi" w:hAnsiTheme="minorHAnsi"/>
                <w:b/>
              </w:rPr>
              <w:t xml:space="preserve">ACTIVIDAD CON LA QUE SE DA INICIO AL PROCESO: </w:t>
            </w:r>
          </w:p>
        </w:tc>
        <w:tc>
          <w:tcPr>
            <w:tcW w:w="4253" w:type="dxa"/>
            <w:shd w:val="clear" w:color="auto" w:fill="auto"/>
          </w:tcPr>
          <w:p w:rsidR="001224E8" w:rsidRPr="001344A2" w:rsidRDefault="005D566D" w:rsidP="00B509EE">
            <w:pPr>
              <w:pStyle w:val="Cuadrculamedia1-nfasis21"/>
              <w:spacing w:after="0"/>
              <w:ind w:left="0"/>
              <w:jc w:val="center"/>
              <w:rPr>
                <w:rFonts w:asciiTheme="minorHAnsi" w:hAnsiTheme="minorHAnsi"/>
              </w:rPr>
            </w:pPr>
            <w:r w:rsidRPr="001344A2">
              <w:rPr>
                <w:rFonts w:asciiTheme="minorHAnsi" w:hAnsiTheme="minorHAnsi"/>
              </w:rPr>
              <w:t>Elaboración del Plan Estadístico</w:t>
            </w:r>
          </w:p>
        </w:tc>
      </w:tr>
      <w:tr w:rsidR="001224E8" w:rsidRPr="001344A2" w:rsidTr="00F858FE">
        <w:tc>
          <w:tcPr>
            <w:tcW w:w="4536" w:type="dxa"/>
            <w:shd w:val="clear" w:color="auto" w:fill="auto"/>
          </w:tcPr>
          <w:p w:rsidR="001224E8" w:rsidRPr="001344A2" w:rsidRDefault="001224E8" w:rsidP="001224E8">
            <w:pPr>
              <w:spacing w:after="0"/>
              <w:contextualSpacing/>
              <w:jc w:val="both"/>
              <w:rPr>
                <w:rFonts w:asciiTheme="minorHAnsi" w:hAnsiTheme="minorHAnsi"/>
                <w:b/>
              </w:rPr>
            </w:pPr>
            <w:r w:rsidRPr="001344A2">
              <w:rPr>
                <w:rFonts w:asciiTheme="minorHAnsi" w:hAnsiTheme="minorHAnsi"/>
                <w:b/>
              </w:rPr>
              <w:t>DEPENDENCIA QUE DA INICIO AL PROCESO:</w:t>
            </w:r>
          </w:p>
        </w:tc>
        <w:tc>
          <w:tcPr>
            <w:tcW w:w="4253" w:type="dxa"/>
            <w:shd w:val="clear" w:color="auto" w:fill="auto"/>
          </w:tcPr>
          <w:p w:rsidR="001224E8" w:rsidRPr="001344A2" w:rsidRDefault="005D566D" w:rsidP="001224E8">
            <w:pPr>
              <w:spacing w:after="0"/>
              <w:contextualSpacing/>
              <w:jc w:val="center"/>
              <w:rPr>
                <w:rFonts w:asciiTheme="minorHAnsi" w:hAnsiTheme="minorHAnsi"/>
              </w:rPr>
            </w:pPr>
            <w:r w:rsidRPr="001344A2">
              <w:rPr>
                <w:rFonts w:asciiTheme="minorHAnsi" w:hAnsiTheme="minorHAnsi"/>
              </w:rPr>
              <w:t>División de Estadística</w:t>
            </w:r>
          </w:p>
        </w:tc>
      </w:tr>
      <w:tr w:rsidR="001224E8" w:rsidRPr="001344A2" w:rsidTr="00F858FE">
        <w:tc>
          <w:tcPr>
            <w:tcW w:w="4536" w:type="dxa"/>
            <w:shd w:val="clear" w:color="auto" w:fill="auto"/>
          </w:tcPr>
          <w:p w:rsidR="001224E8" w:rsidRPr="001344A2" w:rsidRDefault="001224E8" w:rsidP="001224E8">
            <w:pPr>
              <w:spacing w:after="0"/>
              <w:contextualSpacing/>
              <w:jc w:val="both"/>
              <w:rPr>
                <w:rFonts w:asciiTheme="minorHAnsi" w:hAnsiTheme="minorHAnsi"/>
                <w:b/>
              </w:rPr>
            </w:pPr>
            <w:r w:rsidRPr="001344A2">
              <w:rPr>
                <w:rFonts w:asciiTheme="minorHAnsi" w:hAnsiTheme="minorHAnsi"/>
                <w:b/>
              </w:rPr>
              <w:t>ACTIVIDAD CON LA QUE FINALIZA EL PROCESO:</w:t>
            </w:r>
          </w:p>
        </w:tc>
        <w:tc>
          <w:tcPr>
            <w:tcW w:w="4253" w:type="dxa"/>
            <w:shd w:val="clear" w:color="auto" w:fill="auto"/>
          </w:tcPr>
          <w:p w:rsidR="001224E8" w:rsidRPr="001344A2" w:rsidRDefault="005D566D" w:rsidP="001224E8">
            <w:pPr>
              <w:spacing w:after="0"/>
              <w:contextualSpacing/>
              <w:jc w:val="center"/>
              <w:rPr>
                <w:rFonts w:asciiTheme="minorHAnsi" w:hAnsiTheme="minorHAnsi"/>
              </w:rPr>
            </w:pPr>
            <w:r w:rsidRPr="001344A2">
              <w:rPr>
                <w:rFonts w:asciiTheme="minorHAnsi" w:hAnsiTheme="minorHAnsi"/>
              </w:rPr>
              <w:t>Toma de decisiones</w:t>
            </w:r>
          </w:p>
        </w:tc>
      </w:tr>
      <w:tr w:rsidR="001224E8" w:rsidRPr="001344A2" w:rsidTr="00F858FE">
        <w:tc>
          <w:tcPr>
            <w:tcW w:w="4536" w:type="dxa"/>
            <w:shd w:val="clear" w:color="auto" w:fill="auto"/>
          </w:tcPr>
          <w:p w:rsidR="001224E8" w:rsidRPr="001344A2" w:rsidRDefault="001224E8" w:rsidP="001224E8">
            <w:pPr>
              <w:spacing w:after="0"/>
              <w:contextualSpacing/>
              <w:jc w:val="both"/>
              <w:rPr>
                <w:rFonts w:asciiTheme="minorHAnsi" w:hAnsiTheme="minorHAnsi"/>
                <w:b/>
              </w:rPr>
            </w:pPr>
            <w:r w:rsidRPr="001344A2">
              <w:rPr>
                <w:rFonts w:asciiTheme="minorHAnsi" w:hAnsiTheme="minorHAnsi"/>
                <w:b/>
              </w:rPr>
              <w:t xml:space="preserve">DEPENDENCIA QUE FINALIZA EL PROCESO: </w:t>
            </w:r>
          </w:p>
        </w:tc>
        <w:tc>
          <w:tcPr>
            <w:tcW w:w="4253" w:type="dxa"/>
            <w:shd w:val="clear" w:color="auto" w:fill="auto"/>
          </w:tcPr>
          <w:p w:rsidR="001224E8" w:rsidRPr="001344A2" w:rsidRDefault="005D566D" w:rsidP="001224E8">
            <w:pPr>
              <w:spacing w:after="0"/>
              <w:contextualSpacing/>
              <w:jc w:val="center"/>
              <w:rPr>
                <w:rFonts w:asciiTheme="minorHAnsi" w:hAnsiTheme="minorHAnsi"/>
              </w:rPr>
            </w:pPr>
            <w:r w:rsidRPr="001344A2">
              <w:rPr>
                <w:rFonts w:asciiTheme="minorHAnsi" w:hAnsiTheme="minorHAnsi"/>
              </w:rPr>
              <w:t>Consejo Superior de la Judicatura – Unidad de Desarrollo y Análisis Estadístico – usuario</w:t>
            </w:r>
          </w:p>
        </w:tc>
      </w:tr>
      <w:tr w:rsidR="001224E8" w:rsidRPr="001344A2" w:rsidTr="00F858FE">
        <w:tc>
          <w:tcPr>
            <w:tcW w:w="4536" w:type="dxa"/>
            <w:shd w:val="clear" w:color="auto" w:fill="auto"/>
            <w:vAlign w:val="center"/>
          </w:tcPr>
          <w:p w:rsidR="001224E8" w:rsidRPr="001344A2" w:rsidRDefault="001224E8" w:rsidP="001224E8">
            <w:pPr>
              <w:spacing w:after="0"/>
              <w:contextualSpacing/>
              <w:jc w:val="both"/>
              <w:rPr>
                <w:rFonts w:asciiTheme="minorHAnsi" w:hAnsiTheme="minorHAnsi"/>
                <w:b/>
              </w:rPr>
            </w:pPr>
            <w:r w:rsidRPr="001344A2">
              <w:rPr>
                <w:rFonts w:asciiTheme="minorHAnsi" w:hAnsiTheme="minorHAnsi"/>
                <w:b/>
              </w:rPr>
              <w:t xml:space="preserve">DEPENDENCIAS EN LAS QUE TIENE ALCANCE EL PROCESO (ADMINISTRATIVAS Y JUDICIALES): </w:t>
            </w:r>
          </w:p>
        </w:tc>
        <w:tc>
          <w:tcPr>
            <w:tcW w:w="4253" w:type="dxa"/>
            <w:shd w:val="clear" w:color="auto" w:fill="auto"/>
            <w:vAlign w:val="center"/>
          </w:tcPr>
          <w:p w:rsidR="001224E8" w:rsidRPr="001344A2" w:rsidRDefault="005D566D" w:rsidP="005D566D">
            <w:pPr>
              <w:spacing w:after="0"/>
              <w:contextualSpacing/>
              <w:jc w:val="center"/>
              <w:rPr>
                <w:rFonts w:asciiTheme="minorHAnsi" w:hAnsiTheme="minorHAnsi"/>
              </w:rPr>
            </w:pPr>
            <w:r w:rsidRPr="001344A2">
              <w:rPr>
                <w:rFonts w:asciiTheme="minorHAnsi" w:hAnsiTheme="minorHAnsi"/>
              </w:rPr>
              <w:t>Consejo Superior de la Judicatura, Despachos judiciales, Unidades del Consejo Superior de la Judicatura, Unidades de la Dirección Ejecutiva de Administración Judicial, Consejos Seccionales de la Judicatura, Direcciones Seccionales de Administración Judicial.</w:t>
            </w:r>
          </w:p>
        </w:tc>
      </w:tr>
    </w:tbl>
    <w:p w:rsidR="0097492E" w:rsidRPr="001344A2" w:rsidRDefault="00060A46" w:rsidP="00127FB5">
      <w:pPr>
        <w:pStyle w:val="Cuadrculamedia1-nfasis21"/>
        <w:ind w:left="0"/>
        <w:rPr>
          <w:rFonts w:asciiTheme="minorHAnsi" w:hAnsiTheme="minorHAnsi"/>
        </w:rPr>
      </w:pPr>
      <w:r w:rsidRPr="001344A2">
        <w:rPr>
          <w:rFonts w:asciiTheme="minorHAnsi" w:hAnsiTheme="minorHAnsi"/>
        </w:rPr>
        <w:tab/>
      </w:r>
      <w:r w:rsidRPr="001344A2">
        <w:rPr>
          <w:rFonts w:asciiTheme="minorHAnsi" w:hAnsiTheme="minorHAnsi"/>
        </w:rPr>
        <w:tab/>
      </w:r>
    </w:p>
    <w:p w:rsidR="005D3780" w:rsidRPr="001344A2" w:rsidRDefault="001224E8" w:rsidP="00C80028">
      <w:pPr>
        <w:pStyle w:val="Cuadrculamedia1-nfasis21"/>
        <w:numPr>
          <w:ilvl w:val="0"/>
          <w:numId w:val="9"/>
        </w:numPr>
        <w:rPr>
          <w:rFonts w:asciiTheme="minorHAnsi" w:hAnsiTheme="minorHAnsi"/>
        </w:rPr>
      </w:pPr>
      <w:r w:rsidRPr="001344A2">
        <w:rPr>
          <w:rFonts w:asciiTheme="minorHAnsi" w:hAnsiTheme="minorHAnsi"/>
          <w:b/>
        </w:rPr>
        <w:t>LIDER DEL PROCESO</w:t>
      </w:r>
      <w:r w:rsidR="0097492E" w:rsidRPr="001344A2">
        <w:rPr>
          <w:rFonts w:asciiTheme="minorHAnsi" w:hAnsiTheme="minorHAnsi"/>
          <w:b/>
        </w:rPr>
        <w:t>:</w:t>
      </w:r>
      <w:r w:rsidR="0097492E" w:rsidRPr="001344A2">
        <w:rPr>
          <w:rFonts w:asciiTheme="minorHAnsi" w:hAnsiTheme="minorHAnsi"/>
        </w:rPr>
        <w:t xml:space="preserve"> </w:t>
      </w:r>
    </w:p>
    <w:p w:rsidR="001224E8" w:rsidRPr="001344A2" w:rsidRDefault="001224E8" w:rsidP="001224E8">
      <w:pPr>
        <w:pStyle w:val="Cuadrculamedia1-nfasis21"/>
        <w:ind w:left="644"/>
        <w:rPr>
          <w:rFonts w:asciiTheme="minorHAnsi" w:hAnsiTheme="minorHAnsi"/>
        </w:rPr>
      </w:pPr>
    </w:p>
    <w:tbl>
      <w:tblPr>
        <w:tblW w:w="87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168"/>
      </w:tblGrid>
      <w:tr w:rsidR="00633AAC" w:rsidRPr="001344A2" w:rsidTr="001344A2">
        <w:trPr>
          <w:trHeight w:val="358"/>
        </w:trPr>
        <w:tc>
          <w:tcPr>
            <w:tcW w:w="4599" w:type="dxa"/>
            <w:shd w:val="clear" w:color="auto" w:fill="auto"/>
          </w:tcPr>
          <w:p w:rsidR="00633AAC" w:rsidRPr="001344A2" w:rsidRDefault="00633AAC" w:rsidP="00E778BC">
            <w:pPr>
              <w:pStyle w:val="Cuadrculamedia1-nfasis21"/>
              <w:spacing w:after="0"/>
              <w:ind w:left="0"/>
              <w:jc w:val="center"/>
              <w:rPr>
                <w:rFonts w:asciiTheme="minorHAnsi" w:hAnsiTheme="minorHAnsi"/>
                <w:b/>
              </w:rPr>
            </w:pPr>
            <w:r w:rsidRPr="001344A2">
              <w:rPr>
                <w:rFonts w:asciiTheme="minorHAnsi" w:hAnsiTheme="minorHAnsi"/>
                <w:b/>
              </w:rPr>
              <w:t>Cargo</w:t>
            </w:r>
          </w:p>
        </w:tc>
        <w:tc>
          <w:tcPr>
            <w:tcW w:w="4168" w:type="dxa"/>
            <w:shd w:val="clear" w:color="auto" w:fill="auto"/>
          </w:tcPr>
          <w:p w:rsidR="00633AAC" w:rsidRPr="001344A2" w:rsidRDefault="00633AAC" w:rsidP="00E778BC">
            <w:pPr>
              <w:pStyle w:val="Cuadrculamedia1-nfasis21"/>
              <w:spacing w:after="0"/>
              <w:ind w:left="0"/>
              <w:jc w:val="center"/>
              <w:rPr>
                <w:rFonts w:asciiTheme="minorHAnsi" w:hAnsiTheme="minorHAnsi"/>
                <w:b/>
              </w:rPr>
            </w:pPr>
            <w:r w:rsidRPr="001344A2">
              <w:rPr>
                <w:rFonts w:asciiTheme="minorHAnsi" w:hAnsiTheme="minorHAnsi"/>
                <w:b/>
              </w:rPr>
              <w:t>Dependencia</w:t>
            </w:r>
          </w:p>
        </w:tc>
      </w:tr>
      <w:tr w:rsidR="00343A0E" w:rsidRPr="001344A2" w:rsidTr="001344A2">
        <w:trPr>
          <w:trHeight w:val="358"/>
        </w:trPr>
        <w:tc>
          <w:tcPr>
            <w:tcW w:w="4599" w:type="dxa"/>
            <w:shd w:val="clear" w:color="auto" w:fill="auto"/>
          </w:tcPr>
          <w:p w:rsidR="00633AAC" w:rsidRPr="001344A2" w:rsidRDefault="005D566D" w:rsidP="00E778BC">
            <w:pPr>
              <w:pStyle w:val="Cuadrculamedia1-nfasis21"/>
              <w:spacing w:after="0"/>
              <w:ind w:left="0"/>
              <w:rPr>
                <w:rFonts w:asciiTheme="minorHAnsi" w:hAnsiTheme="minorHAnsi"/>
              </w:rPr>
            </w:pPr>
            <w:r w:rsidRPr="001344A2">
              <w:rPr>
                <w:rFonts w:asciiTheme="minorHAnsi" w:hAnsiTheme="minorHAnsi"/>
              </w:rPr>
              <w:t>Director de Unidad</w:t>
            </w:r>
          </w:p>
        </w:tc>
        <w:tc>
          <w:tcPr>
            <w:tcW w:w="4168" w:type="dxa"/>
            <w:shd w:val="clear" w:color="auto" w:fill="auto"/>
          </w:tcPr>
          <w:p w:rsidR="00633AAC" w:rsidRPr="001344A2" w:rsidRDefault="005D566D" w:rsidP="00E778BC">
            <w:pPr>
              <w:pStyle w:val="Cuadrculamedia1-nfasis21"/>
              <w:spacing w:after="0"/>
              <w:ind w:left="0"/>
              <w:rPr>
                <w:rFonts w:asciiTheme="minorHAnsi" w:hAnsiTheme="minorHAnsi"/>
              </w:rPr>
            </w:pPr>
            <w:r w:rsidRPr="001344A2">
              <w:rPr>
                <w:rFonts w:asciiTheme="minorHAnsi" w:hAnsiTheme="minorHAnsi"/>
              </w:rPr>
              <w:t xml:space="preserve">Unidad de Desarrollo y Análisis Estadístico </w:t>
            </w:r>
          </w:p>
        </w:tc>
      </w:tr>
    </w:tbl>
    <w:p w:rsidR="00633AAC" w:rsidRPr="001344A2" w:rsidRDefault="00633AAC" w:rsidP="00633AAC">
      <w:pPr>
        <w:pStyle w:val="Cuadrculamedia1-nfasis21"/>
        <w:ind w:left="0"/>
        <w:rPr>
          <w:rFonts w:asciiTheme="minorHAnsi" w:hAnsiTheme="minorHAnsi"/>
        </w:rPr>
      </w:pPr>
    </w:p>
    <w:p w:rsidR="001224E8" w:rsidRPr="001344A2" w:rsidRDefault="001224E8" w:rsidP="00C80028">
      <w:pPr>
        <w:pStyle w:val="Cuadrculamedia1-nfasis21"/>
        <w:numPr>
          <w:ilvl w:val="0"/>
          <w:numId w:val="9"/>
        </w:numPr>
        <w:rPr>
          <w:rFonts w:asciiTheme="minorHAnsi" w:hAnsiTheme="minorHAnsi"/>
        </w:rPr>
      </w:pPr>
      <w:r w:rsidRPr="001344A2">
        <w:rPr>
          <w:rFonts w:asciiTheme="minorHAnsi" w:hAnsiTheme="minorHAnsi"/>
          <w:b/>
        </w:rPr>
        <w:t>RESPONSABLES DEL PROCESO:</w:t>
      </w:r>
      <w:r w:rsidR="00633AAC" w:rsidRPr="001344A2">
        <w:rPr>
          <w:rFonts w:asciiTheme="minorHAnsi" w:hAnsiTheme="minorHAnsi"/>
        </w:rPr>
        <w:t xml:space="preserve"> </w:t>
      </w:r>
    </w:p>
    <w:p w:rsidR="00437DCF" w:rsidRPr="001344A2" w:rsidRDefault="00437DCF" w:rsidP="00437DCF">
      <w:pPr>
        <w:pStyle w:val="Cuadrculamedia1-nfasis21"/>
        <w:rPr>
          <w:rFonts w:asciiTheme="minorHAnsi" w:hAnsiTheme="minorHAnsi"/>
        </w:rPr>
      </w:pPr>
    </w:p>
    <w:tbl>
      <w:tblPr>
        <w:tblW w:w="9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3946"/>
      </w:tblGrid>
      <w:tr w:rsidR="00633AAC" w:rsidRPr="001344A2" w:rsidTr="001344A2">
        <w:trPr>
          <w:trHeight w:val="290"/>
        </w:trPr>
        <w:tc>
          <w:tcPr>
            <w:tcW w:w="5114" w:type="dxa"/>
            <w:shd w:val="clear" w:color="auto" w:fill="auto"/>
          </w:tcPr>
          <w:p w:rsidR="00633AAC" w:rsidRPr="001344A2" w:rsidRDefault="00633AAC" w:rsidP="00E778BC">
            <w:pPr>
              <w:pStyle w:val="Cuadrculamedia1-nfasis21"/>
              <w:spacing w:after="0"/>
              <w:ind w:left="0"/>
              <w:jc w:val="center"/>
              <w:rPr>
                <w:rFonts w:asciiTheme="minorHAnsi" w:hAnsiTheme="minorHAnsi"/>
                <w:b/>
              </w:rPr>
            </w:pPr>
            <w:r w:rsidRPr="001344A2">
              <w:rPr>
                <w:rFonts w:asciiTheme="minorHAnsi" w:hAnsiTheme="minorHAnsi"/>
                <w:b/>
              </w:rPr>
              <w:t>Cargo</w:t>
            </w:r>
          </w:p>
        </w:tc>
        <w:tc>
          <w:tcPr>
            <w:tcW w:w="3946" w:type="dxa"/>
            <w:shd w:val="clear" w:color="auto" w:fill="auto"/>
          </w:tcPr>
          <w:p w:rsidR="00633AAC" w:rsidRPr="001344A2" w:rsidRDefault="00633AAC" w:rsidP="00E778BC">
            <w:pPr>
              <w:pStyle w:val="Cuadrculamedia1-nfasis21"/>
              <w:spacing w:after="0"/>
              <w:ind w:left="0"/>
              <w:jc w:val="center"/>
              <w:rPr>
                <w:rFonts w:asciiTheme="minorHAnsi" w:hAnsiTheme="minorHAnsi"/>
                <w:b/>
              </w:rPr>
            </w:pPr>
            <w:r w:rsidRPr="001344A2">
              <w:rPr>
                <w:rFonts w:asciiTheme="minorHAnsi" w:hAnsiTheme="minorHAnsi"/>
                <w:b/>
              </w:rPr>
              <w:t>Dependencia</w:t>
            </w:r>
          </w:p>
        </w:tc>
      </w:tr>
      <w:tr w:rsidR="00633AAC" w:rsidRPr="001344A2" w:rsidTr="001344A2">
        <w:trPr>
          <w:trHeight w:val="305"/>
        </w:trPr>
        <w:tc>
          <w:tcPr>
            <w:tcW w:w="5114" w:type="dxa"/>
            <w:shd w:val="clear" w:color="auto" w:fill="auto"/>
          </w:tcPr>
          <w:p w:rsidR="00633AAC" w:rsidRPr="001344A2" w:rsidRDefault="00343A0E" w:rsidP="00E778BC">
            <w:pPr>
              <w:pStyle w:val="Cuadrculamedia1-nfasis21"/>
              <w:spacing w:after="0"/>
              <w:ind w:left="0"/>
              <w:rPr>
                <w:rFonts w:asciiTheme="minorHAnsi" w:hAnsiTheme="minorHAnsi"/>
              </w:rPr>
            </w:pPr>
            <w:r w:rsidRPr="001344A2">
              <w:rPr>
                <w:rFonts w:asciiTheme="minorHAnsi" w:hAnsiTheme="minorHAnsi"/>
              </w:rPr>
              <w:t>Jefe División</w:t>
            </w:r>
          </w:p>
        </w:tc>
        <w:tc>
          <w:tcPr>
            <w:tcW w:w="3946" w:type="dxa"/>
            <w:shd w:val="clear" w:color="auto" w:fill="auto"/>
          </w:tcPr>
          <w:p w:rsidR="00633AAC" w:rsidRPr="001344A2" w:rsidRDefault="00343A0E" w:rsidP="00E778BC">
            <w:pPr>
              <w:pStyle w:val="Cuadrculamedia1-nfasis21"/>
              <w:spacing w:after="0"/>
              <w:ind w:left="0"/>
              <w:rPr>
                <w:rFonts w:asciiTheme="minorHAnsi" w:hAnsiTheme="minorHAnsi"/>
              </w:rPr>
            </w:pPr>
            <w:r w:rsidRPr="001344A2">
              <w:rPr>
                <w:rFonts w:asciiTheme="minorHAnsi" w:hAnsiTheme="minorHAnsi"/>
              </w:rPr>
              <w:t>División de Estadística</w:t>
            </w:r>
          </w:p>
        </w:tc>
      </w:tr>
      <w:tr w:rsidR="00343A0E" w:rsidRPr="001344A2" w:rsidTr="001344A2">
        <w:trPr>
          <w:trHeight w:val="290"/>
        </w:trPr>
        <w:tc>
          <w:tcPr>
            <w:tcW w:w="5114" w:type="dxa"/>
            <w:shd w:val="clear" w:color="auto" w:fill="auto"/>
          </w:tcPr>
          <w:p w:rsidR="00343A0E" w:rsidRPr="001344A2" w:rsidRDefault="00343A0E" w:rsidP="00E778BC">
            <w:pPr>
              <w:pStyle w:val="Cuadrculamedia1-nfasis21"/>
              <w:spacing w:after="0"/>
              <w:ind w:left="0"/>
              <w:rPr>
                <w:rFonts w:asciiTheme="minorHAnsi" w:hAnsiTheme="minorHAnsi"/>
              </w:rPr>
            </w:pPr>
            <w:r w:rsidRPr="001344A2">
              <w:rPr>
                <w:rFonts w:asciiTheme="minorHAnsi" w:hAnsiTheme="minorHAnsi"/>
              </w:rPr>
              <w:t>Presidente</w:t>
            </w:r>
            <w:r w:rsidR="00470CDD" w:rsidRPr="001344A2">
              <w:rPr>
                <w:rFonts w:asciiTheme="minorHAnsi" w:hAnsiTheme="minorHAnsi"/>
              </w:rPr>
              <w:t xml:space="preserve"> y servidores</w:t>
            </w:r>
          </w:p>
        </w:tc>
        <w:tc>
          <w:tcPr>
            <w:tcW w:w="3946" w:type="dxa"/>
            <w:shd w:val="clear" w:color="auto" w:fill="auto"/>
          </w:tcPr>
          <w:p w:rsidR="00343A0E" w:rsidRPr="001344A2" w:rsidRDefault="00343A0E" w:rsidP="00E778BC">
            <w:pPr>
              <w:pStyle w:val="Cuadrculamedia1-nfasis21"/>
              <w:spacing w:after="0"/>
              <w:ind w:left="0"/>
              <w:rPr>
                <w:rFonts w:asciiTheme="minorHAnsi" w:hAnsiTheme="minorHAnsi"/>
              </w:rPr>
            </w:pPr>
            <w:r w:rsidRPr="001344A2">
              <w:rPr>
                <w:rFonts w:asciiTheme="minorHAnsi" w:hAnsiTheme="minorHAnsi"/>
              </w:rPr>
              <w:t>Consejo Seccional de la Judicatura</w:t>
            </w:r>
          </w:p>
        </w:tc>
      </w:tr>
      <w:tr w:rsidR="00633AAC" w:rsidRPr="001344A2" w:rsidTr="001344A2">
        <w:trPr>
          <w:trHeight w:val="290"/>
        </w:trPr>
        <w:tc>
          <w:tcPr>
            <w:tcW w:w="5114" w:type="dxa"/>
            <w:shd w:val="clear" w:color="auto" w:fill="auto"/>
          </w:tcPr>
          <w:p w:rsidR="00633AAC" w:rsidRPr="001344A2" w:rsidRDefault="00D215F3" w:rsidP="00E778BC">
            <w:pPr>
              <w:pStyle w:val="Cuadrculamedia1-nfasis21"/>
              <w:spacing w:after="0"/>
              <w:ind w:left="0"/>
              <w:rPr>
                <w:rFonts w:asciiTheme="minorHAnsi" w:hAnsiTheme="minorHAnsi"/>
              </w:rPr>
            </w:pPr>
            <w:r w:rsidRPr="001344A2">
              <w:rPr>
                <w:rFonts w:asciiTheme="minorHAnsi" w:hAnsiTheme="minorHAnsi"/>
              </w:rPr>
              <w:t>Profesionales</w:t>
            </w:r>
          </w:p>
        </w:tc>
        <w:tc>
          <w:tcPr>
            <w:tcW w:w="3946" w:type="dxa"/>
            <w:shd w:val="clear" w:color="auto" w:fill="auto"/>
          </w:tcPr>
          <w:p w:rsidR="00633AAC" w:rsidRPr="001344A2" w:rsidRDefault="00D215F3" w:rsidP="00E778BC">
            <w:pPr>
              <w:pStyle w:val="Cuadrculamedia1-nfasis21"/>
              <w:spacing w:after="0"/>
              <w:ind w:left="0"/>
              <w:rPr>
                <w:rFonts w:asciiTheme="minorHAnsi" w:hAnsiTheme="minorHAnsi"/>
              </w:rPr>
            </w:pPr>
            <w:r w:rsidRPr="001344A2">
              <w:rPr>
                <w:rFonts w:asciiTheme="minorHAnsi" w:hAnsiTheme="minorHAnsi"/>
              </w:rPr>
              <w:t>División de Estadística</w:t>
            </w:r>
          </w:p>
        </w:tc>
      </w:tr>
      <w:tr w:rsidR="00633AAC" w:rsidRPr="001344A2" w:rsidTr="001344A2">
        <w:trPr>
          <w:trHeight w:val="305"/>
        </w:trPr>
        <w:tc>
          <w:tcPr>
            <w:tcW w:w="5114" w:type="dxa"/>
            <w:shd w:val="clear" w:color="auto" w:fill="auto"/>
          </w:tcPr>
          <w:p w:rsidR="00633AAC" w:rsidRPr="001344A2" w:rsidRDefault="00D33FB6" w:rsidP="00E778BC">
            <w:pPr>
              <w:pStyle w:val="Cuadrculamedia1-nfasis21"/>
              <w:spacing w:after="0"/>
              <w:ind w:left="0"/>
              <w:rPr>
                <w:rFonts w:asciiTheme="minorHAnsi" w:hAnsiTheme="minorHAnsi"/>
              </w:rPr>
            </w:pPr>
            <w:r w:rsidRPr="001344A2">
              <w:rPr>
                <w:rFonts w:asciiTheme="minorHAnsi" w:hAnsiTheme="minorHAnsi"/>
              </w:rPr>
              <w:t>Funcionarios judiciales</w:t>
            </w:r>
          </w:p>
        </w:tc>
        <w:tc>
          <w:tcPr>
            <w:tcW w:w="3946" w:type="dxa"/>
            <w:shd w:val="clear" w:color="auto" w:fill="auto"/>
          </w:tcPr>
          <w:p w:rsidR="00633AAC" w:rsidRPr="001344A2" w:rsidRDefault="00D33FB6" w:rsidP="00E778BC">
            <w:pPr>
              <w:pStyle w:val="Cuadrculamedia1-nfasis21"/>
              <w:spacing w:after="0"/>
              <w:ind w:left="0"/>
              <w:rPr>
                <w:rFonts w:asciiTheme="minorHAnsi" w:hAnsiTheme="minorHAnsi"/>
              </w:rPr>
            </w:pPr>
            <w:r w:rsidRPr="001344A2">
              <w:rPr>
                <w:rFonts w:asciiTheme="minorHAnsi" w:hAnsiTheme="minorHAnsi"/>
              </w:rPr>
              <w:t>Despachos judiciales</w:t>
            </w:r>
          </w:p>
        </w:tc>
      </w:tr>
    </w:tbl>
    <w:p w:rsidR="00633AAC" w:rsidRPr="001344A2" w:rsidRDefault="00633AAC" w:rsidP="00437DCF">
      <w:pPr>
        <w:pStyle w:val="Cuadrculamedia1-nfasis21"/>
        <w:rPr>
          <w:rFonts w:asciiTheme="minorHAnsi" w:hAnsiTheme="minorHAnsi"/>
        </w:rPr>
      </w:pPr>
    </w:p>
    <w:p w:rsidR="00437DCF" w:rsidRPr="001344A2" w:rsidRDefault="00437DCF" w:rsidP="00C80028">
      <w:pPr>
        <w:pStyle w:val="Cuadrculamedia1-nfasis21"/>
        <w:numPr>
          <w:ilvl w:val="0"/>
          <w:numId w:val="9"/>
        </w:numPr>
        <w:rPr>
          <w:rFonts w:asciiTheme="minorHAnsi" w:hAnsiTheme="minorHAnsi"/>
          <w:b/>
        </w:rPr>
      </w:pPr>
      <w:r w:rsidRPr="001344A2">
        <w:rPr>
          <w:rFonts w:asciiTheme="minorHAnsi" w:hAnsiTheme="minorHAnsi"/>
          <w:b/>
        </w:rPr>
        <w:t>PROVEEDORES E INSUMOS</w:t>
      </w:r>
      <w:r w:rsidR="001E3386" w:rsidRPr="001344A2">
        <w:rPr>
          <w:rFonts w:asciiTheme="minorHAnsi" w:hAnsiTheme="minorHAnsi"/>
          <w:b/>
        </w:rPr>
        <w:t>:</w:t>
      </w:r>
    </w:p>
    <w:p w:rsidR="001E3386" w:rsidRPr="001344A2" w:rsidRDefault="001E3386" w:rsidP="001E3386">
      <w:pPr>
        <w:pStyle w:val="Cuadrculamedia1-nfasis21"/>
        <w:rPr>
          <w:rFonts w:asciiTheme="minorHAnsi" w:hAnsiTheme="minorHAnsi"/>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111"/>
      </w:tblGrid>
      <w:tr w:rsidR="001E3386" w:rsidRPr="001344A2" w:rsidTr="00633AAC">
        <w:trPr>
          <w:tblHeader/>
        </w:trPr>
        <w:tc>
          <w:tcPr>
            <w:tcW w:w="4961" w:type="dxa"/>
            <w:shd w:val="clear" w:color="auto" w:fill="auto"/>
          </w:tcPr>
          <w:p w:rsidR="001E3386" w:rsidRPr="001344A2" w:rsidRDefault="001E3386" w:rsidP="0034534F">
            <w:pPr>
              <w:pStyle w:val="Cuadrculamedia1-nfasis21"/>
              <w:spacing w:after="0"/>
              <w:ind w:left="0"/>
              <w:jc w:val="center"/>
              <w:rPr>
                <w:rFonts w:asciiTheme="minorHAnsi" w:hAnsiTheme="minorHAnsi"/>
                <w:b/>
              </w:rPr>
            </w:pPr>
            <w:r w:rsidRPr="001344A2">
              <w:rPr>
                <w:rFonts w:asciiTheme="minorHAnsi" w:hAnsiTheme="minorHAnsi"/>
                <w:b/>
              </w:rPr>
              <w:t>Proveedores</w:t>
            </w:r>
          </w:p>
        </w:tc>
        <w:tc>
          <w:tcPr>
            <w:tcW w:w="4111" w:type="dxa"/>
            <w:shd w:val="clear" w:color="auto" w:fill="auto"/>
          </w:tcPr>
          <w:p w:rsidR="001E3386" w:rsidRPr="001344A2" w:rsidRDefault="001E3386" w:rsidP="0034534F">
            <w:pPr>
              <w:pStyle w:val="Cuadrculamedia1-nfasis21"/>
              <w:spacing w:after="0"/>
              <w:ind w:left="0"/>
              <w:jc w:val="center"/>
              <w:rPr>
                <w:rFonts w:asciiTheme="minorHAnsi" w:hAnsiTheme="minorHAnsi"/>
                <w:b/>
              </w:rPr>
            </w:pPr>
            <w:r w:rsidRPr="001344A2">
              <w:rPr>
                <w:rFonts w:asciiTheme="minorHAnsi" w:hAnsiTheme="minorHAnsi"/>
                <w:b/>
              </w:rPr>
              <w:t>Entrada/Insumos</w:t>
            </w:r>
          </w:p>
        </w:tc>
      </w:tr>
      <w:tr w:rsidR="00DC7691" w:rsidRPr="001344A2" w:rsidTr="007F02BF">
        <w:tc>
          <w:tcPr>
            <w:tcW w:w="4961" w:type="dxa"/>
            <w:shd w:val="clear" w:color="auto" w:fill="auto"/>
          </w:tcPr>
          <w:p w:rsidR="00DC7691" w:rsidRPr="001344A2" w:rsidRDefault="005D566D" w:rsidP="0034534F">
            <w:pPr>
              <w:pStyle w:val="Cuadrculamedia1-nfasis21"/>
              <w:spacing w:after="0"/>
              <w:ind w:left="0"/>
              <w:rPr>
                <w:rFonts w:asciiTheme="minorHAnsi" w:hAnsiTheme="minorHAnsi"/>
              </w:rPr>
            </w:pPr>
            <w:r w:rsidRPr="001344A2">
              <w:rPr>
                <w:rFonts w:asciiTheme="minorHAnsi" w:hAnsiTheme="minorHAnsi"/>
              </w:rPr>
              <w:t>Planeación Estratégica</w:t>
            </w:r>
          </w:p>
        </w:tc>
        <w:tc>
          <w:tcPr>
            <w:tcW w:w="4111" w:type="dxa"/>
            <w:shd w:val="clear" w:color="auto" w:fill="auto"/>
          </w:tcPr>
          <w:p w:rsidR="00DC7691" w:rsidRPr="001344A2" w:rsidRDefault="005D566D" w:rsidP="005D566D">
            <w:pPr>
              <w:pStyle w:val="Cuadrculamedia1-nfasis21"/>
              <w:spacing w:after="0"/>
              <w:ind w:left="0"/>
              <w:rPr>
                <w:rFonts w:asciiTheme="minorHAnsi" w:hAnsiTheme="minorHAnsi"/>
              </w:rPr>
            </w:pPr>
            <w:r w:rsidRPr="001344A2">
              <w:rPr>
                <w:rFonts w:asciiTheme="minorHAnsi" w:hAnsiTheme="minorHAnsi"/>
              </w:rPr>
              <w:t>Plan Sectorial de Desarrollo</w:t>
            </w:r>
            <w:r w:rsidR="00201529" w:rsidRPr="001344A2">
              <w:rPr>
                <w:rFonts w:asciiTheme="minorHAnsi" w:hAnsiTheme="minorHAnsi"/>
              </w:rPr>
              <w:t>, Planes, programas y proyectos</w:t>
            </w:r>
          </w:p>
        </w:tc>
      </w:tr>
      <w:tr w:rsidR="005D566D" w:rsidRPr="001344A2" w:rsidTr="007F02BF">
        <w:tc>
          <w:tcPr>
            <w:tcW w:w="4961" w:type="dxa"/>
            <w:shd w:val="clear" w:color="auto" w:fill="auto"/>
          </w:tcPr>
          <w:p w:rsidR="005D566D" w:rsidRPr="001344A2" w:rsidRDefault="005D566D" w:rsidP="0034534F">
            <w:pPr>
              <w:pStyle w:val="Cuadrculamedia1-nfasis21"/>
              <w:spacing w:after="0"/>
              <w:ind w:left="0"/>
              <w:rPr>
                <w:rFonts w:asciiTheme="minorHAnsi" w:hAnsiTheme="minorHAnsi"/>
              </w:rPr>
            </w:pPr>
            <w:r w:rsidRPr="001344A2">
              <w:rPr>
                <w:rFonts w:asciiTheme="minorHAnsi" w:hAnsiTheme="minorHAnsi"/>
              </w:rPr>
              <w:t>Congreso de la República</w:t>
            </w:r>
          </w:p>
        </w:tc>
        <w:tc>
          <w:tcPr>
            <w:tcW w:w="4111" w:type="dxa"/>
            <w:shd w:val="clear" w:color="auto" w:fill="auto"/>
          </w:tcPr>
          <w:p w:rsidR="005D566D" w:rsidRPr="001344A2" w:rsidRDefault="005D566D" w:rsidP="005D566D">
            <w:pPr>
              <w:pStyle w:val="Cuadrculamedia1-nfasis21"/>
              <w:spacing w:after="0"/>
              <w:ind w:left="0"/>
              <w:rPr>
                <w:rFonts w:asciiTheme="minorHAnsi" w:hAnsiTheme="minorHAnsi"/>
              </w:rPr>
            </w:pPr>
            <w:r w:rsidRPr="001344A2">
              <w:rPr>
                <w:rFonts w:asciiTheme="minorHAnsi" w:hAnsiTheme="minorHAnsi"/>
              </w:rPr>
              <w:t>Leyes y términos de implementación</w:t>
            </w:r>
            <w:r w:rsidR="00201529" w:rsidRPr="001344A2">
              <w:rPr>
                <w:rFonts w:asciiTheme="minorHAnsi" w:hAnsiTheme="minorHAnsi"/>
              </w:rPr>
              <w:t xml:space="preserve"> (LEAJ)</w:t>
            </w:r>
          </w:p>
        </w:tc>
      </w:tr>
      <w:tr w:rsidR="005D566D" w:rsidRPr="001344A2" w:rsidTr="007F02BF">
        <w:tc>
          <w:tcPr>
            <w:tcW w:w="4961" w:type="dxa"/>
            <w:shd w:val="clear" w:color="auto" w:fill="auto"/>
          </w:tcPr>
          <w:p w:rsidR="005D566D" w:rsidRPr="001344A2" w:rsidRDefault="00CE2795" w:rsidP="0034534F">
            <w:pPr>
              <w:pStyle w:val="Cuadrculamedia1-nfasis21"/>
              <w:spacing w:after="0"/>
              <w:ind w:left="0"/>
              <w:rPr>
                <w:rFonts w:asciiTheme="minorHAnsi" w:hAnsiTheme="minorHAnsi"/>
              </w:rPr>
            </w:pPr>
            <w:r w:rsidRPr="001344A2">
              <w:rPr>
                <w:rFonts w:asciiTheme="minorHAnsi" w:hAnsiTheme="minorHAnsi"/>
              </w:rPr>
              <w:t>Despachos judiciales</w:t>
            </w:r>
          </w:p>
        </w:tc>
        <w:tc>
          <w:tcPr>
            <w:tcW w:w="4111" w:type="dxa"/>
            <w:shd w:val="clear" w:color="auto" w:fill="auto"/>
          </w:tcPr>
          <w:p w:rsidR="005D566D" w:rsidRPr="001344A2" w:rsidRDefault="00CE2795" w:rsidP="005D566D">
            <w:pPr>
              <w:pStyle w:val="Cuadrculamedia1-nfasis21"/>
              <w:spacing w:after="0"/>
              <w:ind w:left="0"/>
              <w:rPr>
                <w:rFonts w:asciiTheme="minorHAnsi" w:hAnsiTheme="minorHAnsi"/>
              </w:rPr>
            </w:pPr>
            <w:r w:rsidRPr="001344A2">
              <w:rPr>
                <w:rFonts w:asciiTheme="minorHAnsi" w:hAnsiTheme="minorHAnsi"/>
              </w:rPr>
              <w:t>Información de gestión judicial</w:t>
            </w:r>
          </w:p>
        </w:tc>
      </w:tr>
      <w:tr w:rsidR="0072610D" w:rsidRPr="001344A2" w:rsidTr="007F02BF">
        <w:tc>
          <w:tcPr>
            <w:tcW w:w="4961" w:type="dxa"/>
            <w:shd w:val="clear" w:color="auto" w:fill="auto"/>
          </w:tcPr>
          <w:p w:rsidR="0072610D" w:rsidRPr="001344A2" w:rsidRDefault="0072610D" w:rsidP="0034534F">
            <w:pPr>
              <w:pStyle w:val="Cuadrculamedia1-nfasis21"/>
              <w:spacing w:after="0"/>
              <w:ind w:left="0"/>
              <w:rPr>
                <w:rFonts w:asciiTheme="minorHAnsi" w:hAnsiTheme="minorHAnsi"/>
              </w:rPr>
            </w:pPr>
            <w:r w:rsidRPr="001344A2">
              <w:rPr>
                <w:rFonts w:asciiTheme="minorHAnsi" w:hAnsiTheme="minorHAnsi"/>
              </w:rPr>
              <w:t>Procesos y responsables del SIGCMA</w:t>
            </w:r>
          </w:p>
        </w:tc>
        <w:tc>
          <w:tcPr>
            <w:tcW w:w="4111" w:type="dxa"/>
            <w:shd w:val="clear" w:color="auto" w:fill="auto"/>
          </w:tcPr>
          <w:p w:rsidR="0072610D" w:rsidRPr="001344A2" w:rsidRDefault="0072610D" w:rsidP="005D566D">
            <w:pPr>
              <w:pStyle w:val="Cuadrculamedia1-nfasis21"/>
              <w:spacing w:after="0"/>
              <w:ind w:left="0"/>
              <w:rPr>
                <w:rFonts w:asciiTheme="minorHAnsi" w:hAnsiTheme="minorHAnsi"/>
              </w:rPr>
            </w:pPr>
            <w:r w:rsidRPr="001344A2">
              <w:rPr>
                <w:rFonts w:asciiTheme="minorHAnsi" w:hAnsiTheme="minorHAnsi"/>
              </w:rPr>
              <w:t>Solicitudes de información estadística de gestión judicial</w:t>
            </w:r>
          </w:p>
        </w:tc>
      </w:tr>
      <w:tr w:rsidR="005D566D" w:rsidRPr="001344A2" w:rsidTr="00FF1794">
        <w:tc>
          <w:tcPr>
            <w:tcW w:w="4961" w:type="dxa"/>
            <w:shd w:val="clear" w:color="auto" w:fill="auto"/>
          </w:tcPr>
          <w:p w:rsidR="005D566D" w:rsidRPr="001344A2" w:rsidRDefault="005D566D" w:rsidP="00FF1794">
            <w:pPr>
              <w:pStyle w:val="Cuadrculamedia1-nfasis21"/>
              <w:spacing w:after="0"/>
              <w:ind w:left="0"/>
              <w:rPr>
                <w:rFonts w:asciiTheme="minorHAnsi" w:hAnsiTheme="minorHAnsi"/>
              </w:rPr>
            </w:pPr>
            <w:r w:rsidRPr="001344A2">
              <w:rPr>
                <w:rFonts w:asciiTheme="minorHAnsi" w:hAnsiTheme="minorHAnsi"/>
              </w:rPr>
              <w:t>Entidades y organismos internacionales</w:t>
            </w:r>
          </w:p>
        </w:tc>
        <w:tc>
          <w:tcPr>
            <w:tcW w:w="4111" w:type="dxa"/>
            <w:shd w:val="clear" w:color="auto" w:fill="auto"/>
          </w:tcPr>
          <w:p w:rsidR="005D566D" w:rsidRPr="001344A2" w:rsidRDefault="005D566D" w:rsidP="00FF1794">
            <w:pPr>
              <w:pStyle w:val="Cuadrculamedia1-nfasis21"/>
              <w:spacing w:after="0"/>
              <w:ind w:left="0"/>
              <w:rPr>
                <w:rFonts w:asciiTheme="minorHAnsi" w:hAnsiTheme="minorHAnsi"/>
              </w:rPr>
            </w:pPr>
            <w:r w:rsidRPr="001344A2">
              <w:rPr>
                <w:rFonts w:asciiTheme="minorHAnsi" w:hAnsiTheme="minorHAnsi"/>
              </w:rPr>
              <w:t>Requerimientos de información</w:t>
            </w:r>
          </w:p>
        </w:tc>
      </w:tr>
      <w:tr w:rsidR="008F1915" w:rsidRPr="001344A2" w:rsidTr="007F02BF">
        <w:tc>
          <w:tcPr>
            <w:tcW w:w="4961" w:type="dxa"/>
            <w:shd w:val="clear" w:color="auto" w:fill="auto"/>
          </w:tcPr>
          <w:p w:rsidR="008F1915" w:rsidRPr="001344A2" w:rsidRDefault="00837DAA" w:rsidP="00FF46BE">
            <w:pPr>
              <w:pStyle w:val="Cuadrculamedia1-nfasis21"/>
              <w:spacing w:after="0"/>
              <w:ind w:left="0"/>
              <w:rPr>
                <w:rFonts w:asciiTheme="minorHAnsi" w:hAnsiTheme="minorHAnsi"/>
              </w:rPr>
            </w:pPr>
            <w:r w:rsidRPr="001344A2">
              <w:rPr>
                <w:rFonts w:asciiTheme="minorHAnsi" w:hAnsiTheme="minorHAnsi"/>
              </w:rPr>
              <w:t>Usuarios del proceso</w:t>
            </w:r>
          </w:p>
        </w:tc>
        <w:tc>
          <w:tcPr>
            <w:tcW w:w="4111" w:type="dxa"/>
            <w:shd w:val="clear" w:color="auto" w:fill="auto"/>
          </w:tcPr>
          <w:p w:rsidR="008F1915" w:rsidRPr="001344A2" w:rsidRDefault="00837DAA" w:rsidP="00837DAA">
            <w:pPr>
              <w:pStyle w:val="Cuadrculamedia1-nfasis21"/>
              <w:spacing w:after="0"/>
              <w:ind w:left="0"/>
              <w:rPr>
                <w:rFonts w:asciiTheme="minorHAnsi" w:hAnsiTheme="minorHAnsi"/>
              </w:rPr>
            </w:pPr>
            <w:r w:rsidRPr="001344A2">
              <w:rPr>
                <w:rFonts w:asciiTheme="minorHAnsi" w:hAnsiTheme="minorHAnsi"/>
              </w:rPr>
              <w:t>Solicitudes de modificación al proceso, procedimientos o herramientas de recolección de la información</w:t>
            </w:r>
          </w:p>
        </w:tc>
      </w:tr>
      <w:tr w:rsidR="00EE03B0" w:rsidRPr="001344A2" w:rsidTr="007F02BF">
        <w:tc>
          <w:tcPr>
            <w:tcW w:w="4961" w:type="dxa"/>
            <w:shd w:val="clear" w:color="auto" w:fill="auto"/>
          </w:tcPr>
          <w:p w:rsidR="00EE03B0" w:rsidRPr="001344A2" w:rsidRDefault="00EE03B0" w:rsidP="00FF46BE">
            <w:pPr>
              <w:pStyle w:val="Cuadrculamedia1-nfasis21"/>
              <w:spacing w:after="0"/>
              <w:ind w:left="0"/>
              <w:rPr>
                <w:rFonts w:asciiTheme="minorHAnsi" w:hAnsiTheme="minorHAnsi"/>
              </w:rPr>
            </w:pPr>
          </w:p>
        </w:tc>
        <w:tc>
          <w:tcPr>
            <w:tcW w:w="4111" w:type="dxa"/>
            <w:shd w:val="clear" w:color="auto" w:fill="auto"/>
          </w:tcPr>
          <w:p w:rsidR="00EE03B0" w:rsidRPr="001344A2" w:rsidRDefault="00EE03B0" w:rsidP="00837DAA">
            <w:pPr>
              <w:pStyle w:val="Cuadrculamedia1-nfasis21"/>
              <w:spacing w:after="0"/>
              <w:ind w:left="0"/>
              <w:rPr>
                <w:rFonts w:asciiTheme="minorHAnsi" w:hAnsiTheme="minorHAnsi"/>
              </w:rPr>
            </w:pPr>
          </w:p>
        </w:tc>
      </w:tr>
      <w:tr w:rsidR="007F24F8" w:rsidRPr="001344A2" w:rsidTr="007F02BF">
        <w:tc>
          <w:tcPr>
            <w:tcW w:w="4961" w:type="dxa"/>
            <w:shd w:val="clear" w:color="auto" w:fill="auto"/>
          </w:tcPr>
          <w:p w:rsidR="007F24F8" w:rsidRPr="001344A2" w:rsidRDefault="007F24F8" w:rsidP="0034534F">
            <w:pPr>
              <w:pStyle w:val="Cuadrculamedia1-nfasis21"/>
              <w:spacing w:after="0"/>
              <w:ind w:left="0"/>
              <w:rPr>
                <w:rFonts w:asciiTheme="minorHAnsi" w:hAnsiTheme="minorHAnsi"/>
                <w:color w:val="FF0000"/>
              </w:rPr>
            </w:pPr>
          </w:p>
        </w:tc>
        <w:tc>
          <w:tcPr>
            <w:tcW w:w="4111" w:type="dxa"/>
            <w:shd w:val="clear" w:color="auto" w:fill="auto"/>
          </w:tcPr>
          <w:p w:rsidR="009C7580" w:rsidRPr="001344A2" w:rsidRDefault="009C7580" w:rsidP="0034534F">
            <w:pPr>
              <w:pStyle w:val="Cuadrculamedia1-nfasis21"/>
              <w:spacing w:after="0"/>
              <w:ind w:left="0"/>
              <w:rPr>
                <w:rFonts w:asciiTheme="minorHAnsi" w:hAnsiTheme="minorHAnsi"/>
                <w:color w:val="FF0000"/>
              </w:rPr>
            </w:pPr>
          </w:p>
        </w:tc>
      </w:tr>
    </w:tbl>
    <w:p w:rsidR="005D3780" w:rsidRPr="001344A2" w:rsidRDefault="005D3780" w:rsidP="005D3780">
      <w:pPr>
        <w:pStyle w:val="Cuadrculamedia1-nfasis21"/>
        <w:rPr>
          <w:rFonts w:asciiTheme="minorHAnsi" w:hAnsiTheme="minorHAnsi"/>
        </w:rPr>
      </w:pPr>
    </w:p>
    <w:p w:rsidR="001B0131" w:rsidRPr="001344A2" w:rsidRDefault="001B0131" w:rsidP="001B0131">
      <w:pPr>
        <w:pStyle w:val="Cuadrculamedia1-nfasis21"/>
        <w:numPr>
          <w:ilvl w:val="0"/>
          <w:numId w:val="9"/>
        </w:numPr>
        <w:rPr>
          <w:rFonts w:asciiTheme="minorHAnsi" w:hAnsiTheme="minorHAnsi"/>
          <w:b/>
        </w:rPr>
      </w:pPr>
      <w:r w:rsidRPr="001344A2">
        <w:rPr>
          <w:rFonts w:asciiTheme="minorHAnsi" w:hAnsiTheme="minorHAnsi"/>
          <w:b/>
        </w:rPr>
        <w:t>RECURSOS</w:t>
      </w:r>
      <w:r w:rsidR="00633AAC" w:rsidRPr="001344A2">
        <w:rPr>
          <w:rFonts w:asciiTheme="minorHAnsi" w:hAnsiTheme="minorHAnsi"/>
          <w:b/>
        </w:rPr>
        <w:t xml:space="preserve"> REQUERIDOS</w:t>
      </w:r>
    </w:p>
    <w:p w:rsidR="001B0131" w:rsidRPr="001344A2" w:rsidRDefault="001B0131" w:rsidP="001B0131">
      <w:pPr>
        <w:pStyle w:val="Cuadrculamedia1-nfasis21"/>
        <w:ind w:left="644"/>
        <w:rPr>
          <w:rFonts w:asciiTheme="minorHAnsi" w:hAnsiTheme="minorHAnsi"/>
          <w:b/>
          <w:highlight w:val="yellow"/>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055"/>
        <w:gridCol w:w="2056"/>
      </w:tblGrid>
      <w:tr w:rsidR="00633AAC" w:rsidRPr="001344A2" w:rsidTr="00E778BC">
        <w:tc>
          <w:tcPr>
            <w:tcW w:w="4961" w:type="dxa"/>
            <w:shd w:val="clear" w:color="auto" w:fill="auto"/>
          </w:tcPr>
          <w:p w:rsidR="00633AAC" w:rsidRPr="001344A2" w:rsidRDefault="00633AAC" w:rsidP="003E7835">
            <w:pPr>
              <w:pStyle w:val="Cuadrculamedia1-nfasis21"/>
              <w:spacing w:after="0"/>
              <w:ind w:left="0"/>
              <w:jc w:val="both"/>
              <w:rPr>
                <w:rFonts w:asciiTheme="minorHAnsi" w:hAnsiTheme="minorHAnsi"/>
                <w:b/>
              </w:rPr>
            </w:pPr>
            <w:r w:rsidRPr="001344A2">
              <w:rPr>
                <w:rFonts w:asciiTheme="minorHAnsi" w:hAnsiTheme="minorHAnsi"/>
                <w:b/>
              </w:rPr>
              <w:t>RECURSO REQUERIDO</w:t>
            </w:r>
          </w:p>
        </w:tc>
        <w:tc>
          <w:tcPr>
            <w:tcW w:w="2055" w:type="dxa"/>
            <w:shd w:val="clear" w:color="auto" w:fill="auto"/>
          </w:tcPr>
          <w:p w:rsidR="00633AAC" w:rsidRPr="001344A2" w:rsidRDefault="00633AAC" w:rsidP="00B509EE">
            <w:pPr>
              <w:pStyle w:val="Cuadrculamedia1-nfasis21"/>
              <w:spacing w:after="0"/>
              <w:ind w:left="0"/>
              <w:jc w:val="center"/>
              <w:rPr>
                <w:rFonts w:asciiTheme="minorHAnsi" w:hAnsiTheme="minorHAnsi"/>
                <w:b/>
                <w:color w:val="000000"/>
              </w:rPr>
            </w:pPr>
            <w:r w:rsidRPr="001344A2">
              <w:rPr>
                <w:rFonts w:asciiTheme="minorHAnsi" w:hAnsiTheme="minorHAnsi"/>
                <w:b/>
                <w:color w:val="000000"/>
              </w:rPr>
              <w:t>NIVEL</w:t>
            </w:r>
          </w:p>
        </w:tc>
        <w:tc>
          <w:tcPr>
            <w:tcW w:w="2056" w:type="dxa"/>
            <w:shd w:val="clear" w:color="auto" w:fill="auto"/>
          </w:tcPr>
          <w:p w:rsidR="00633AAC" w:rsidRPr="001344A2" w:rsidRDefault="00633AAC" w:rsidP="00B509EE">
            <w:pPr>
              <w:pStyle w:val="Cuadrculamedia1-nfasis21"/>
              <w:spacing w:after="0"/>
              <w:ind w:left="0"/>
              <w:jc w:val="center"/>
              <w:rPr>
                <w:rFonts w:asciiTheme="minorHAnsi" w:hAnsiTheme="minorHAnsi"/>
                <w:b/>
                <w:color w:val="000000"/>
              </w:rPr>
            </w:pPr>
            <w:r w:rsidRPr="001344A2">
              <w:rPr>
                <w:rFonts w:asciiTheme="minorHAnsi" w:hAnsiTheme="minorHAnsi"/>
                <w:b/>
                <w:color w:val="000000"/>
              </w:rPr>
              <w:t>CANTIDAD</w:t>
            </w:r>
          </w:p>
        </w:tc>
      </w:tr>
      <w:tr w:rsidR="00633AAC" w:rsidRPr="001344A2" w:rsidTr="00633AAC">
        <w:tc>
          <w:tcPr>
            <w:tcW w:w="4961" w:type="dxa"/>
            <w:vMerge w:val="restart"/>
            <w:shd w:val="clear" w:color="auto" w:fill="auto"/>
            <w:vAlign w:val="center"/>
          </w:tcPr>
          <w:p w:rsidR="00633AAC" w:rsidRPr="001344A2" w:rsidRDefault="00633AAC" w:rsidP="003E7835">
            <w:pPr>
              <w:pStyle w:val="Cuadrculamedia1-nfasis21"/>
              <w:spacing w:after="0"/>
              <w:ind w:left="0"/>
              <w:jc w:val="both"/>
              <w:rPr>
                <w:rFonts w:asciiTheme="minorHAnsi" w:hAnsiTheme="minorHAnsi"/>
                <w:b/>
              </w:rPr>
            </w:pPr>
            <w:r w:rsidRPr="001344A2">
              <w:rPr>
                <w:rFonts w:asciiTheme="minorHAnsi" w:hAnsiTheme="minorHAnsi"/>
                <w:b/>
              </w:rPr>
              <w:t>Talento Humano</w:t>
            </w:r>
          </w:p>
        </w:tc>
        <w:tc>
          <w:tcPr>
            <w:tcW w:w="2055" w:type="dxa"/>
            <w:shd w:val="clear" w:color="auto" w:fill="auto"/>
          </w:tcPr>
          <w:p w:rsidR="00633AAC" w:rsidRPr="001344A2" w:rsidRDefault="00633AAC" w:rsidP="00633AAC">
            <w:pPr>
              <w:pStyle w:val="Cuadrculamedia1-nfasis21"/>
              <w:spacing w:after="0"/>
              <w:ind w:left="0"/>
              <w:jc w:val="both"/>
              <w:rPr>
                <w:rFonts w:asciiTheme="minorHAnsi" w:hAnsiTheme="minorHAnsi"/>
              </w:rPr>
            </w:pPr>
            <w:r w:rsidRPr="001344A2">
              <w:rPr>
                <w:rFonts w:asciiTheme="minorHAnsi" w:hAnsiTheme="minorHAnsi"/>
              </w:rPr>
              <w:t>Directivo</w:t>
            </w:r>
          </w:p>
        </w:tc>
        <w:tc>
          <w:tcPr>
            <w:tcW w:w="2056" w:type="dxa"/>
            <w:shd w:val="clear" w:color="auto" w:fill="auto"/>
          </w:tcPr>
          <w:p w:rsidR="00633AAC" w:rsidRPr="001344A2" w:rsidRDefault="00633AAC" w:rsidP="00B509EE">
            <w:pPr>
              <w:pStyle w:val="Cuadrculamedia1-nfasis21"/>
              <w:spacing w:after="0"/>
              <w:ind w:left="0"/>
              <w:jc w:val="center"/>
              <w:rPr>
                <w:rFonts w:asciiTheme="minorHAnsi" w:hAnsiTheme="minorHAnsi"/>
                <w:b/>
              </w:rPr>
            </w:pPr>
          </w:p>
        </w:tc>
      </w:tr>
      <w:tr w:rsidR="00633AAC" w:rsidRPr="001344A2" w:rsidTr="00E778BC">
        <w:tc>
          <w:tcPr>
            <w:tcW w:w="4961" w:type="dxa"/>
            <w:vMerge/>
            <w:shd w:val="clear" w:color="auto" w:fill="auto"/>
          </w:tcPr>
          <w:p w:rsidR="00633AAC" w:rsidRPr="001344A2" w:rsidRDefault="00633AAC" w:rsidP="00B509EE">
            <w:pPr>
              <w:pStyle w:val="Cuadrculamedia1-nfasis21"/>
              <w:spacing w:after="0"/>
              <w:ind w:left="0"/>
              <w:rPr>
                <w:rFonts w:asciiTheme="minorHAnsi" w:hAnsiTheme="minorHAnsi"/>
              </w:rPr>
            </w:pPr>
          </w:p>
        </w:tc>
        <w:tc>
          <w:tcPr>
            <w:tcW w:w="2055" w:type="dxa"/>
            <w:shd w:val="clear" w:color="auto" w:fill="auto"/>
          </w:tcPr>
          <w:p w:rsidR="00633AAC" w:rsidRPr="001344A2" w:rsidRDefault="00633AAC" w:rsidP="00633AAC">
            <w:pPr>
              <w:pStyle w:val="Cuadrculamedia1-nfasis21"/>
              <w:spacing w:after="0"/>
              <w:ind w:left="0"/>
              <w:jc w:val="both"/>
              <w:rPr>
                <w:rFonts w:asciiTheme="minorHAnsi" w:hAnsiTheme="minorHAnsi"/>
              </w:rPr>
            </w:pPr>
            <w:r w:rsidRPr="001344A2">
              <w:rPr>
                <w:rFonts w:asciiTheme="minorHAnsi" w:hAnsiTheme="minorHAnsi"/>
              </w:rPr>
              <w:t>Profesional</w:t>
            </w:r>
          </w:p>
        </w:tc>
        <w:tc>
          <w:tcPr>
            <w:tcW w:w="2056" w:type="dxa"/>
            <w:shd w:val="clear" w:color="auto" w:fill="auto"/>
          </w:tcPr>
          <w:p w:rsidR="00633AAC" w:rsidRPr="001344A2" w:rsidRDefault="005E73E0" w:rsidP="00B509EE">
            <w:pPr>
              <w:pStyle w:val="Cuadrculamedia1-nfasis21"/>
              <w:spacing w:after="0"/>
              <w:ind w:left="0"/>
              <w:rPr>
                <w:rFonts w:asciiTheme="minorHAnsi" w:hAnsiTheme="minorHAnsi"/>
              </w:rPr>
            </w:pPr>
            <w:r w:rsidRPr="001344A2">
              <w:rPr>
                <w:rFonts w:asciiTheme="minorHAnsi" w:hAnsiTheme="minorHAnsi"/>
              </w:rPr>
              <w:t>5</w:t>
            </w:r>
          </w:p>
        </w:tc>
      </w:tr>
      <w:tr w:rsidR="00633AAC" w:rsidRPr="001344A2" w:rsidTr="00E778BC">
        <w:tc>
          <w:tcPr>
            <w:tcW w:w="4961" w:type="dxa"/>
            <w:vMerge/>
            <w:shd w:val="clear" w:color="auto" w:fill="auto"/>
          </w:tcPr>
          <w:p w:rsidR="00633AAC" w:rsidRPr="001344A2" w:rsidRDefault="00633AAC" w:rsidP="00B509EE">
            <w:pPr>
              <w:pStyle w:val="Cuadrculamedia1-nfasis21"/>
              <w:spacing w:after="0"/>
              <w:ind w:left="0"/>
              <w:rPr>
                <w:rFonts w:asciiTheme="minorHAnsi" w:hAnsiTheme="minorHAnsi"/>
              </w:rPr>
            </w:pPr>
          </w:p>
        </w:tc>
        <w:tc>
          <w:tcPr>
            <w:tcW w:w="2055" w:type="dxa"/>
            <w:shd w:val="clear" w:color="auto" w:fill="auto"/>
          </w:tcPr>
          <w:p w:rsidR="00633AAC" w:rsidRPr="001344A2" w:rsidRDefault="00633AAC" w:rsidP="00633AAC">
            <w:pPr>
              <w:pStyle w:val="Cuadrculamedia1-nfasis21"/>
              <w:spacing w:after="0"/>
              <w:ind w:left="0"/>
              <w:jc w:val="both"/>
              <w:rPr>
                <w:rFonts w:asciiTheme="minorHAnsi" w:hAnsiTheme="minorHAnsi"/>
              </w:rPr>
            </w:pPr>
            <w:r w:rsidRPr="001344A2">
              <w:rPr>
                <w:rFonts w:asciiTheme="minorHAnsi" w:hAnsiTheme="minorHAnsi"/>
              </w:rPr>
              <w:t>Técnico</w:t>
            </w:r>
          </w:p>
        </w:tc>
        <w:tc>
          <w:tcPr>
            <w:tcW w:w="2056" w:type="dxa"/>
            <w:shd w:val="clear" w:color="auto" w:fill="auto"/>
          </w:tcPr>
          <w:p w:rsidR="00633AAC" w:rsidRPr="001344A2" w:rsidRDefault="005E73E0" w:rsidP="00B509EE">
            <w:pPr>
              <w:pStyle w:val="Cuadrculamedia1-nfasis21"/>
              <w:spacing w:after="0"/>
              <w:ind w:left="0"/>
              <w:rPr>
                <w:rFonts w:asciiTheme="minorHAnsi" w:hAnsiTheme="minorHAnsi"/>
              </w:rPr>
            </w:pPr>
            <w:r w:rsidRPr="001344A2">
              <w:rPr>
                <w:rFonts w:asciiTheme="minorHAnsi" w:hAnsiTheme="minorHAnsi"/>
              </w:rPr>
              <w:t>1</w:t>
            </w:r>
          </w:p>
        </w:tc>
      </w:tr>
      <w:tr w:rsidR="00633AAC" w:rsidRPr="001344A2" w:rsidTr="00E778BC">
        <w:tc>
          <w:tcPr>
            <w:tcW w:w="4961" w:type="dxa"/>
            <w:vMerge/>
            <w:shd w:val="clear" w:color="auto" w:fill="auto"/>
          </w:tcPr>
          <w:p w:rsidR="00633AAC" w:rsidRPr="001344A2" w:rsidRDefault="00633AAC" w:rsidP="00B509EE">
            <w:pPr>
              <w:pStyle w:val="Cuadrculamedia1-nfasis21"/>
              <w:spacing w:after="0"/>
              <w:ind w:left="0"/>
              <w:rPr>
                <w:rFonts w:asciiTheme="minorHAnsi" w:hAnsiTheme="minorHAnsi"/>
              </w:rPr>
            </w:pPr>
          </w:p>
        </w:tc>
        <w:tc>
          <w:tcPr>
            <w:tcW w:w="2055" w:type="dxa"/>
            <w:shd w:val="clear" w:color="auto" w:fill="auto"/>
          </w:tcPr>
          <w:p w:rsidR="00633AAC" w:rsidRPr="001344A2" w:rsidRDefault="00633AAC" w:rsidP="00633AAC">
            <w:pPr>
              <w:pStyle w:val="Cuadrculamedia1-nfasis21"/>
              <w:spacing w:after="0"/>
              <w:ind w:left="0"/>
              <w:jc w:val="both"/>
              <w:rPr>
                <w:rFonts w:asciiTheme="minorHAnsi" w:hAnsiTheme="minorHAnsi"/>
              </w:rPr>
            </w:pPr>
            <w:r w:rsidRPr="001344A2">
              <w:rPr>
                <w:rFonts w:asciiTheme="minorHAnsi" w:hAnsiTheme="minorHAnsi"/>
              </w:rPr>
              <w:t>Asistencial</w:t>
            </w:r>
          </w:p>
        </w:tc>
        <w:tc>
          <w:tcPr>
            <w:tcW w:w="2056" w:type="dxa"/>
            <w:shd w:val="clear" w:color="auto" w:fill="auto"/>
          </w:tcPr>
          <w:p w:rsidR="00633AAC" w:rsidRPr="001344A2" w:rsidRDefault="00633AAC" w:rsidP="00B509EE">
            <w:pPr>
              <w:pStyle w:val="Cuadrculamedia1-nfasis21"/>
              <w:spacing w:after="0"/>
              <w:ind w:left="0"/>
              <w:rPr>
                <w:rFonts w:asciiTheme="minorHAnsi" w:hAnsiTheme="minorHAnsi"/>
              </w:rPr>
            </w:pPr>
          </w:p>
        </w:tc>
      </w:tr>
    </w:tbl>
    <w:p w:rsidR="001224E8" w:rsidRPr="001344A2" w:rsidRDefault="001224E8" w:rsidP="001B0131">
      <w:pPr>
        <w:pStyle w:val="Cuadrculamedia1-nfasis21"/>
        <w:ind w:left="644"/>
        <w:rPr>
          <w:rFonts w:asciiTheme="minorHAnsi" w:hAnsiTheme="minorHAnsi"/>
          <w:b/>
          <w:highlight w:val="yellow"/>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055"/>
        <w:gridCol w:w="2056"/>
      </w:tblGrid>
      <w:tr w:rsidR="00F577A8" w:rsidRPr="001344A2" w:rsidTr="00E778BC">
        <w:tc>
          <w:tcPr>
            <w:tcW w:w="4961" w:type="dxa"/>
            <w:shd w:val="clear" w:color="auto" w:fill="auto"/>
          </w:tcPr>
          <w:p w:rsidR="00F577A8" w:rsidRPr="001344A2" w:rsidRDefault="00F577A8" w:rsidP="00E778BC">
            <w:pPr>
              <w:pStyle w:val="Cuadrculamedia1-nfasis21"/>
              <w:spacing w:after="0"/>
              <w:ind w:left="0"/>
              <w:jc w:val="both"/>
              <w:rPr>
                <w:rFonts w:asciiTheme="minorHAnsi" w:hAnsiTheme="minorHAnsi"/>
                <w:b/>
              </w:rPr>
            </w:pPr>
            <w:r w:rsidRPr="001344A2">
              <w:rPr>
                <w:rFonts w:asciiTheme="minorHAnsi" w:hAnsiTheme="minorHAnsi"/>
                <w:b/>
              </w:rPr>
              <w:t>RECURSO REQUERIDO</w:t>
            </w:r>
          </w:p>
        </w:tc>
        <w:tc>
          <w:tcPr>
            <w:tcW w:w="2055" w:type="dxa"/>
            <w:shd w:val="clear" w:color="auto" w:fill="auto"/>
          </w:tcPr>
          <w:p w:rsidR="00F577A8" w:rsidRPr="001344A2" w:rsidRDefault="00F577A8" w:rsidP="00E778BC">
            <w:pPr>
              <w:pStyle w:val="Cuadrculamedia1-nfasis21"/>
              <w:spacing w:after="0"/>
              <w:ind w:left="0"/>
              <w:jc w:val="center"/>
              <w:rPr>
                <w:rFonts w:asciiTheme="minorHAnsi" w:hAnsiTheme="minorHAnsi"/>
                <w:b/>
              </w:rPr>
            </w:pPr>
            <w:r w:rsidRPr="001344A2">
              <w:rPr>
                <w:rFonts w:asciiTheme="minorHAnsi" w:hAnsiTheme="minorHAnsi"/>
                <w:b/>
              </w:rPr>
              <w:t>ELEMENTO</w:t>
            </w:r>
          </w:p>
        </w:tc>
        <w:tc>
          <w:tcPr>
            <w:tcW w:w="2056" w:type="dxa"/>
            <w:shd w:val="clear" w:color="auto" w:fill="auto"/>
          </w:tcPr>
          <w:p w:rsidR="00F577A8" w:rsidRPr="001344A2" w:rsidRDefault="00F577A8" w:rsidP="00E778BC">
            <w:pPr>
              <w:pStyle w:val="Cuadrculamedia1-nfasis21"/>
              <w:spacing w:after="0"/>
              <w:ind w:left="0"/>
              <w:jc w:val="center"/>
              <w:rPr>
                <w:rFonts w:asciiTheme="minorHAnsi" w:hAnsiTheme="minorHAnsi"/>
                <w:b/>
              </w:rPr>
            </w:pPr>
            <w:r w:rsidRPr="001344A2">
              <w:rPr>
                <w:rFonts w:asciiTheme="minorHAnsi" w:hAnsiTheme="minorHAnsi"/>
                <w:b/>
              </w:rPr>
              <w:t>CANTIDAD</w:t>
            </w:r>
          </w:p>
        </w:tc>
      </w:tr>
      <w:tr w:rsidR="00F577A8" w:rsidRPr="001344A2" w:rsidTr="00E778BC">
        <w:tc>
          <w:tcPr>
            <w:tcW w:w="4961" w:type="dxa"/>
            <w:vMerge w:val="restart"/>
            <w:shd w:val="clear" w:color="auto" w:fill="auto"/>
            <w:vAlign w:val="center"/>
          </w:tcPr>
          <w:p w:rsidR="00F577A8" w:rsidRPr="001344A2" w:rsidRDefault="00F577A8" w:rsidP="00E778BC">
            <w:pPr>
              <w:pStyle w:val="Cuadrculamedia1-nfasis21"/>
              <w:spacing w:after="0"/>
              <w:ind w:left="0"/>
              <w:jc w:val="both"/>
              <w:rPr>
                <w:rFonts w:asciiTheme="minorHAnsi" w:hAnsiTheme="minorHAnsi"/>
                <w:b/>
              </w:rPr>
            </w:pPr>
            <w:r w:rsidRPr="001344A2">
              <w:rPr>
                <w:rFonts w:asciiTheme="minorHAnsi" w:hAnsiTheme="minorHAnsi"/>
                <w:b/>
              </w:rPr>
              <w:t>Tecnológicos</w:t>
            </w:r>
          </w:p>
        </w:tc>
        <w:tc>
          <w:tcPr>
            <w:tcW w:w="2055" w:type="dxa"/>
            <w:shd w:val="clear" w:color="auto" w:fill="auto"/>
          </w:tcPr>
          <w:p w:rsidR="00F577A8" w:rsidRPr="001344A2" w:rsidRDefault="00F577A8" w:rsidP="00E778BC">
            <w:pPr>
              <w:pStyle w:val="Cuadrculamedia1-nfasis21"/>
              <w:spacing w:after="0"/>
              <w:ind w:left="0"/>
              <w:jc w:val="both"/>
              <w:rPr>
                <w:rFonts w:asciiTheme="minorHAnsi" w:hAnsiTheme="minorHAnsi"/>
              </w:rPr>
            </w:pPr>
            <w:r w:rsidRPr="001344A2">
              <w:rPr>
                <w:rFonts w:asciiTheme="minorHAnsi" w:hAnsiTheme="minorHAnsi"/>
              </w:rPr>
              <w:t>Equipos  Cómputo</w:t>
            </w:r>
          </w:p>
        </w:tc>
        <w:tc>
          <w:tcPr>
            <w:tcW w:w="2056" w:type="dxa"/>
            <w:shd w:val="clear" w:color="auto" w:fill="auto"/>
          </w:tcPr>
          <w:p w:rsidR="00F577A8" w:rsidRPr="001344A2" w:rsidRDefault="005E73E0" w:rsidP="00E778BC">
            <w:pPr>
              <w:pStyle w:val="Cuadrculamedia1-nfasis21"/>
              <w:spacing w:after="0"/>
              <w:ind w:left="0"/>
              <w:jc w:val="center"/>
              <w:rPr>
                <w:rFonts w:asciiTheme="minorHAnsi" w:hAnsiTheme="minorHAnsi"/>
                <w:b/>
              </w:rPr>
            </w:pPr>
            <w:r w:rsidRPr="001344A2">
              <w:rPr>
                <w:rFonts w:asciiTheme="minorHAnsi" w:hAnsiTheme="minorHAnsi"/>
                <w:b/>
              </w:rPr>
              <w:t>6</w:t>
            </w:r>
          </w:p>
        </w:tc>
      </w:tr>
      <w:tr w:rsidR="00F577A8" w:rsidRPr="001344A2" w:rsidTr="00E778BC">
        <w:tc>
          <w:tcPr>
            <w:tcW w:w="4961" w:type="dxa"/>
            <w:vMerge/>
            <w:shd w:val="clear" w:color="auto" w:fill="auto"/>
          </w:tcPr>
          <w:p w:rsidR="00F577A8" w:rsidRPr="001344A2" w:rsidRDefault="00F577A8" w:rsidP="00E778BC">
            <w:pPr>
              <w:pStyle w:val="Cuadrculamedia1-nfasis21"/>
              <w:spacing w:after="0"/>
              <w:ind w:left="0"/>
              <w:rPr>
                <w:rFonts w:asciiTheme="minorHAnsi" w:hAnsiTheme="minorHAnsi"/>
              </w:rPr>
            </w:pPr>
          </w:p>
        </w:tc>
        <w:tc>
          <w:tcPr>
            <w:tcW w:w="2055" w:type="dxa"/>
            <w:shd w:val="clear" w:color="auto" w:fill="auto"/>
          </w:tcPr>
          <w:p w:rsidR="00F577A8" w:rsidRPr="001344A2" w:rsidRDefault="00F577A8" w:rsidP="00E778BC">
            <w:pPr>
              <w:pStyle w:val="Cuadrculamedia1-nfasis21"/>
              <w:spacing w:after="0"/>
              <w:ind w:left="0"/>
              <w:jc w:val="both"/>
              <w:rPr>
                <w:rFonts w:asciiTheme="minorHAnsi" w:hAnsiTheme="minorHAnsi"/>
              </w:rPr>
            </w:pPr>
            <w:r w:rsidRPr="001344A2">
              <w:rPr>
                <w:rFonts w:asciiTheme="minorHAnsi" w:hAnsiTheme="minorHAnsi"/>
              </w:rPr>
              <w:t>Impresoras</w:t>
            </w:r>
          </w:p>
        </w:tc>
        <w:tc>
          <w:tcPr>
            <w:tcW w:w="2056" w:type="dxa"/>
            <w:shd w:val="clear" w:color="auto" w:fill="auto"/>
          </w:tcPr>
          <w:p w:rsidR="00F577A8" w:rsidRPr="001344A2" w:rsidRDefault="00F577A8" w:rsidP="00E778BC">
            <w:pPr>
              <w:pStyle w:val="Cuadrculamedia1-nfasis21"/>
              <w:spacing w:after="0"/>
              <w:ind w:left="0"/>
              <w:rPr>
                <w:rFonts w:asciiTheme="minorHAnsi" w:hAnsiTheme="minorHAnsi"/>
              </w:rPr>
            </w:pPr>
          </w:p>
        </w:tc>
      </w:tr>
      <w:tr w:rsidR="00F577A8" w:rsidRPr="001344A2" w:rsidTr="00E778BC">
        <w:tc>
          <w:tcPr>
            <w:tcW w:w="4961" w:type="dxa"/>
            <w:vMerge/>
            <w:shd w:val="clear" w:color="auto" w:fill="auto"/>
          </w:tcPr>
          <w:p w:rsidR="00F577A8" w:rsidRPr="001344A2" w:rsidRDefault="00F577A8" w:rsidP="00E778BC">
            <w:pPr>
              <w:pStyle w:val="Cuadrculamedia1-nfasis21"/>
              <w:spacing w:after="0"/>
              <w:ind w:left="0"/>
              <w:rPr>
                <w:rFonts w:asciiTheme="minorHAnsi" w:hAnsiTheme="minorHAnsi"/>
              </w:rPr>
            </w:pPr>
          </w:p>
        </w:tc>
        <w:tc>
          <w:tcPr>
            <w:tcW w:w="2055" w:type="dxa"/>
            <w:shd w:val="clear" w:color="auto" w:fill="auto"/>
          </w:tcPr>
          <w:p w:rsidR="00F577A8" w:rsidRPr="001344A2" w:rsidRDefault="00F577A8" w:rsidP="00E778BC">
            <w:pPr>
              <w:pStyle w:val="Cuadrculamedia1-nfasis21"/>
              <w:spacing w:after="0"/>
              <w:ind w:left="0"/>
              <w:jc w:val="both"/>
              <w:rPr>
                <w:rFonts w:asciiTheme="minorHAnsi" w:hAnsiTheme="minorHAnsi"/>
              </w:rPr>
            </w:pPr>
            <w:r w:rsidRPr="001344A2">
              <w:rPr>
                <w:rFonts w:asciiTheme="minorHAnsi" w:hAnsiTheme="minorHAnsi"/>
              </w:rPr>
              <w:t>Puntos internet</w:t>
            </w:r>
          </w:p>
        </w:tc>
        <w:tc>
          <w:tcPr>
            <w:tcW w:w="2056" w:type="dxa"/>
            <w:shd w:val="clear" w:color="auto" w:fill="auto"/>
          </w:tcPr>
          <w:p w:rsidR="00F577A8" w:rsidRPr="001344A2" w:rsidRDefault="005E73E0" w:rsidP="00E778BC">
            <w:pPr>
              <w:pStyle w:val="Cuadrculamedia1-nfasis21"/>
              <w:spacing w:after="0"/>
              <w:ind w:left="0"/>
              <w:rPr>
                <w:rFonts w:asciiTheme="minorHAnsi" w:hAnsiTheme="minorHAnsi"/>
              </w:rPr>
            </w:pPr>
            <w:r w:rsidRPr="001344A2">
              <w:rPr>
                <w:rFonts w:asciiTheme="minorHAnsi" w:hAnsiTheme="minorHAnsi"/>
              </w:rPr>
              <w:t>6</w:t>
            </w:r>
          </w:p>
        </w:tc>
      </w:tr>
      <w:tr w:rsidR="00F577A8" w:rsidRPr="001344A2" w:rsidTr="00E778BC">
        <w:tc>
          <w:tcPr>
            <w:tcW w:w="4961" w:type="dxa"/>
            <w:vMerge/>
            <w:shd w:val="clear" w:color="auto" w:fill="auto"/>
          </w:tcPr>
          <w:p w:rsidR="00F577A8" w:rsidRPr="001344A2" w:rsidRDefault="00F577A8" w:rsidP="00E778BC">
            <w:pPr>
              <w:pStyle w:val="Cuadrculamedia1-nfasis21"/>
              <w:spacing w:after="0"/>
              <w:ind w:left="0"/>
              <w:rPr>
                <w:rFonts w:asciiTheme="minorHAnsi" w:hAnsiTheme="minorHAnsi"/>
              </w:rPr>
            </w:pPr>
          </w:p>
        </w:tc>
        <w:tc>
          <w:tcPr>
            <w:tcW w:w="2055" w:type="dxa"/>
            <w:shd w:val="clear" w:color="auto" w:fill="auto"/>
          </w:tcPr>
          <w:p w:rsidR="00F577A8" w:rsidRPr="001344A2" w:rsidRDefault="00F577A8" w:rsidP="00E778BC">
            <w:pPr>
              <w:pStyle w:val="Cuadrculamedia1-nfasis21"/>
              <w:spacing w:after="0"/>
              <w:ind w:left="0"/>
              <w:jc w:val="both"/>
              <w:rPr>
                <w:rFonts w:asciiTheme="minorHAnsi" w:hAnsiTheme="minorHAnsi"/>
              </w:rPr>
            </w:pPr>
            <w:r w:rsidRPr="001344A2">
              <w:rPr>
                <w:rFonts w:asciiTheme="minorHAnsi" w:hAnsiTheme="minorHAnsi"/>
              </w:rPr>
              <w:t>Teléfonos</w:t>
            </w:r>
          </w:p>
        </w:tc>
        <w:tc>
          <w:tcPr>
            <w:tcW w:w="2056" w:type="dxa"/>
            <w:shd w:val="clear" w:color="auto" w:fill="auto"/>
          </w:tcPr>
          <w:p w:rsidR="00F577A8" w:rsidRPr="001344A2" w:rsidRDefault="005E73E0" w:rsidP="005E73E0">
            <w:pPr>
              <w:pStyle w:val="Cuadrculamedia1-nfasis21"/>
              <w:spacing w:after="0"/>
              <w:ind w:left="0"/>
              <w:rPr>
                <w:rFonts w:asciiTheme="minorHAnsi" w:hAnsiTheme="minorHAnsi"/>
              </w:rPr>
            </w:pPr>
            <w:r w:rsidRPr="001344A2">
              <w:rPr>
                <w:rFonts w:asciiTheme="minorHAnsi" w:hAnsiTheme="minorHAnsi"/>
              </w:rPr>
              <w:t>6</w:t>
            </w:r>
          </w:p>
        </w:tc>
      </w:tr>
    </w:tbl>
    <w:p w:rsidR="00F577A8" w:rsidRPr="001344A2" w:rsidRDefault="00F577A8" w:rsidP="00F577A8">
      <w:pPr>
        <w:pStyle w:val="Cuadrculamedia1-nfasis21"/>
        <w:ind w:left="0"/>
        <w:rPr>
          <w:rFonts w:asciiTheme="minorHAnsi" w:hAnsiTheme="minorHAnsi"/>
          <w:b/>
          <w:highlight w:val="yellow"/>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055"/>
        <w:gridCol w:w="2056"/>
      </w:tblGrid>
      <w:tr w:rsidR="00F577A8" w:rsidRPr="001344A2" w:rsidTr="00F577A8">
        <w:tc>
          <w:tcPr>
            <w:tcW w:w="4961" w:type="dxa"/>
            <w:shd w:val="clear" w:color="auto" w:fill="auto"/>
            <w:vAlign w:val="center"/>
          </w:tcPr>
          <w:p w:rsidR="00F577A8" w:rsidRPr="001344A2" w:rsidRDefault="00F577A8" w:rsidP="00E778BC">
            <w:pPr>
              <w:pStyle w:val="Cuadrculamedia1-nfasis21"/>
              <w:spacing w:after="0"/>
              <w:ind w:left="0"/>
              <w:jc w:val="both"/>
              <w:rPr>
                <w:rFonts w:asciiTheme="minorHAnsi" w:hAnsiTheme="minorHAnsi"/>
                <w:b/>
              </w:rPr>
            </w:pPr>
            <w:r w:rsidRPr="001344A2">
              <w:rPr>
                <w:rFonts w:asciiTheme="minorHAnsi" w:hAnsiTheme="minorHAnsi"/>
                <w:b/>
              </w:rPr>
              <w:t>RECURSO REQUERIDO</w:t>
            </w:r>
          </w:p>
        </w:tc>
        <w:tc>
          <w:tcPr>
            <w:tcW w:w="2055" w:type="dxa"/>
            <w:shd w:val="clear" w:color="auto" w:fill="auto"/>
            <w:vAlign w:val="center"/>
          </w:tcPr>
          <w:p w:rsidR="00F577A8" w:rsidRPr="001344A2" w:rsidRDefault="00F577A8" w:rsidP="00E778BC">
            <w:pPr>
              <w:pStyle w:val="Cuadrculamedia1-nfasis21"/>
              <w:spacing w:after="0"/>
              <w:ind w:left="0"/>
              <w:jc w:val="center"/>
              <w:rPr>
                <w:rFonts w:asciiTheme="minorHAnsi" w:hAnsiTheme="minorHAnsi"/>
                <w:b/>
              </w:rPr>
            </w:pPr>
            <w:r w:rsidRPr="001344A2">
              <w:rPr>
                <w:rFonts w:asciiTheme="minorHAnsi" w:hAnsiTheme="minorHAnsi"/>
                <w:b/>
              </w:rPr>
              <w:t>NOMBRE APLICATIVO</w:t>
            </w:r>
          </w:p>
        </w:tc>
        <w:tc>
          <w:tcPr>
            <w:tcW w:w="2056" w:type="dxa"/>
            <w:shd w:val="clear" w:color="auto" w:fill="auto"/>
            <w:vAlign w:val="center"/>
          </w:tcPr>
          <w:p w:rsidR="00F577A8" w:rsidRPr="001344A2" w:rsidRDefault="00F577A8" w:rsidP="00E778BC">
            <w:pPr>
              <w:pStyle w:val="Cuadrculamedia1-nfasis21"/>
              <w:spacing w:after="0"/>
              <w:ind w:left="0"/>
              <w:jc w:val="center"/>
              <w:rPr>
                <w:rFonts w:asciiTheme="minorHAnsi" w:hAnsiTheme="minorHAnsi"/>
                <w:b/>
              </w:rPr>
            </w:pPr>
            <w:r w:rsidRPr="001344A2">
              <w:rPr>
                <w:rFonts w:asciiTheme="minorHAnsi" w:hAnsiTheme="minorHAnsi"/>
                <w:b/>
              </w:rPr>
              <w:t>PUNTOS</w:t>
            </w:r>
          </w:p>
        </w:tc>
      </w:tr>
      <w:tr w:rsidR="004622C5" w:rsidRPr="001344A2" w:rsidTr="00E778BC">
        <w:tc>
          <w:tcPr>
            <w:tcW w:w="4961" w:type="dxa"/>
            <w:vMerge w:val="restart"/>
            <w:shd w:val="clear" w:color="auto" w:fill="auto"/>
            <w:vAlign w:val="center"/>
          </w:tcPr>
          <w:p w:rsidR="004622C5" w:rsidRPr="001344A2" w:rsidRDefault="004622C5" w:rsidP="00E778BC">
            <w:pPr>
              <w:pStyle w:val="Cuadrculamedia1-nfasis21"/>
              <w:spacing w:after="0"/>
              <w:ind w:left="0"/>
              <w:jc w:val="both"/>
              <w:rPr>
                <w:rFonts w:asciiTheme="minorHAnsi" w:hAnsiTheme="minorHAnsi"/>
                <w:b/>
              </w:rPr>
            </w:pPr>
            <w:r w:rsidRPr="001344A2">
              <w:rPr>
                <w:rFonts w:asciiTheme="minorHAnsi" w:hAnsiTheme="minorHAnsi"/>
                <w:b/>
              </w:rPr>
              <w:t>Herramientas Ofimáticas</w:t>
            </w:r>
          </w:p>
        </w:tc>
        <w:tc>
          <w:tcPr>
            <w:tcW w:w="2055" w:type="dxa"/>
            <w:shd w:val="clear" w:color="auto" w:fill="auto"/>
          </w:tcPr>
          <w:p w:rsidR="004622C5" w:rsidRPr="001344A2" w:rsidRDefault="0027717B" w:rsidP="00E778BC">
            <w:pPr>
              <w:pStyle w:val="Cuadrculamedia1-nfasis21"/>
              <w:spacing w:after="0"/>
              <w:ind w:left="0"/>
              <w:jc w:val="both"/>
              <w:rPr>
                <w:rFonts w:asciiTheme="minorHAnsi" w:hAnsiTheme="minorHAnsi"/>
              </w:rPr>
            </w:pPr>
            <w:r w:rsidRPr="001344A2">
              <w:rPr>
                <w:rFonts w:asciiTheme="minorHAnsi" w:hAnsiTheme="minorHAnsi"/>
              </w:rPr>
              <w:t>IBM SPSS Modeler</w:t>
            </w:r>
          </w:p>
        </w:tc>
        <w:tc>
          <w:tcPr>
            <w:tcW w:w="2056" w:type="dxa"/>
            <w:shd w:val="clear" w:color="auto" w:fill="auto"/>
          </w:tcPr>
          <w:p w:rsidR="004622C5" w:rsidRPr="001344A2" w:rsidRDefault="005E73E0" w:rsidP="00E778BC">
            <w:pPr>
              <w:pStyle w:val="Cuadrculamedia1-nfasis21"/>
              <w:spacing w:after="0"/>
              <w:ind w:left="0"/>
              <w:jc w:val="center"/>
              <w:rPr>
                <w:rFonts w:asciiTheme="minorHAnsi" w:hAnsiTheme="minorHAnsi"/>
                <w:b/>
              </w:rPr>
            </w:pPr>
            <w:r w:rsidRPr="001344A2">
              <w:rPr>
                <w:rFonts w:asciiTheme="minorHAnsi" w:hAnsiTheme="minorHAnsi"/>
                <w:b/>
              </w:rPr>
              <w:t>2</w:t>
            </w:r>
          </w:p>
        </w:tc>
      </w:tr>
      <w:tr w:rsidR="004622C5" w:rsidRPr="001344A2" w:rsidTr="00E778BC">
        <w:tc>
          <w:tcPr>
            <w:tcW w:w="4961" w:type="dxa"/>
            <w:vMerge/>
            <w:shd w:val="clear" w:color="auto" w:fill="auto"/>
          </w:tcPr>
          <w:p w:rsidR="004622C5" w:rsidRPr="001344A2" w:rsidRDefault="004622C5" w:rsidP="00E778BC">
            <w:pPr>
              <w:pStyle w:val="Cuadrculamedia1-nfasis21"/>
              <w:spacing w:after="0"/>
              <w:ind w:left="0"/>
              <w:rPr>
                <w:rFonts w:asciiTheme="minorHAnsi" w:hAnsiTheme="minorHAnsi"/>
              </w:rPr>
            </w:pPr>
          </w:p>
        </w:tc>
        <w:tc>
          <w:tcPr>
            <w:tcW w:w="2055" w:type="dxa"/>
            <w:shd w:val="clear" w:color="auto" w:fill="auto"/>
          </w:tcPr>
          <w:p w:rsidR="004622C5" w:rsidRPr="001344A2" w:rsidRDefault="0027717B" w:rsidP="004622C5">
            <w:pPr>
              <w:pStyle w:val="Cuadrculamedia1-nfasis21"/>
              <w:spacing w:after="0"/>
              <w:ind w:left="0" w:firstLine="708"/>
              <w:jc w:val="both"/>
              <w:rPr>
                <w:rFonts w:asciiTheme="minorHAnsi" w:hAnsiTheme="minorHAnsi"/>
              </w:rPr>
            </w:pPr>
            <w:r w:rsidRPr="001344A2">
              <w:rPr>
                <w:rFonts w:asciiTheme="minorHAnsi" w:hAnsiTheme="minorHAnsi"/>
              </w:rPr>
              <w:t>IBM SPSS Statistics</w:t>
            </w:r>
          </w:p>
        </w:tc>
        <w:tc>
          <w:tcPr>
            <w:tcW w:w="2056" w:type="dxa"/>
            <w:shd w:val="clear" w:color="auto" w:fill="auto"/>
          </w:tcPr>
          <w:p w:rsidR="004622C5" w:rsidRPr="001344A2" w:rsidRDefault="005E73E0" w:rsidP="00E778BC">
            <w:pPr>
              <w:pStyle w:val="Cuadrculamedia1-nfasis21"/>
              <w:spacing w:after="0"/>
              <w:ind w:left="0"/>
              <w:rPr>
                <w:rFonts w:asciiTheme="minorHAnsi" w:hAnsiTheme="minorHAnsi"/>
              </w:rPr>
            </w:pPr>
            <w:r w:rsidRPr="001344A2">
              <w:rPr>
                <w:rFonts w:asciiTheme="minorHAnsi" w:hAnsiTheme="minorHAnsi"/>
              </w:rPr>
              <w:t>3</w:t>
            </w:r>
          </w:p>
        </w:tc>
      </w:tr>
      <w:tr w:rsidR="004622C5" w:rsidRPr="001344A2" w:rsidTr="00E778BC">
        <w:tc>
          <w:tcPr>
            <w:tcW w:w="4961" w:type="dxa"/>
            <w:vMerge/>
            <w:shd w:val="clear" w:color="auto" w:fill="auto"/>
          </w:tcPr>
          <w:p w:rsidR="004622C5" w:rsidRPr="001344A2" w:rsidRDefault="004622C5" w:rsidP="00E778BC">
            <w:pPr>
              <w:pStyle w:val="Cuadrculamedia1-nfasis21"/>
              <w:spacing w:after="0"/>
              <w:ind w:left="0"/>
              <w:rPr>
                <w:rFonts w:asciiTheme="minorHAnsi" w:hAnsiTheme="minorHAnsi"/>
              </w:rPr>
            </w:pPr>
          </w:p>
        </w:tc>
        <w:tc>
          <w:tcPr>
            <w:tcW w:w="2055" w:type="dxa"/>
            <w:shd w:val="clear" w:color="auto" w:fill="auto"/>
          </w:tcPr>
          <w:p w:rsidR="004622C5" w:rsidRPr="001344A2" w:rsidRDefault="0027717B" w:rsidP="004622C5">
            <w:pPr>
              <w:pStyle w:val="Cuadrculamedia1-nfasis21"/>
              <w:spacing w:after="0"/>
              <w:ind w:left="0" w:firstLine="708"/>
              <w:jc w:val="both"/>
              <w:rPr>
                <w:rFonts w:asciiTheme="minorHAnsi" w:hAnsiTheme="minorHAnsi"/>
              </w:rPr>
            </w:pPr>
            <w:r w:rsidRPr="001344A2">
              <w:rPr>
                <w:rFonts w:asciiTheme="minorHAnsi" w:hAnsiTheme="minorHAnsi"/>
              </w:rPr>
              <w:t>Microsoft Word</w:t>
            </w:r>
          </w:p>
        </w:tc>
        <w:tc>
          <w:tcPr>
            <w:tcW w:w="2056" w:type="dxa"/>
            <w:shd w:val="clear" w:color="auto" w:fill="auto"/>
          </w:tcPr>
          <w:p w:rsidR="004622C5" w:rsidRPr="001344A2" w:rsidRDefault="005E73E0" w:rsidP="005E73E0">
            <w:pPr>
              <w:pStyle w:val="Cuadrculamedia1-nfasis21"/>
              <w:spacing w:after="0"/>
              <w:ind w:left="0"/>
              <w:rPr>
                <w:rFonts w:asciiTheme="minorHAnsi" w:hAnsiTheme="minorHAnsi"/>
              </w:rPr>
            </w:pPr>
            <w:r w:rsidRPr="001344A2">
              <w:rPr>
                <w:rFonts w:asciiTheme="minorHAnsi" w:hAnsiTheme="minorHAnsi"/>
              </w:rPr>
              <w:t>6</w:t>
            </w:r>
          </w:p>
        </w:tc>
      </w:tr>
      <w:tr w:rsidR="0027717B" w:rsidRPr="001344A2" w:rsidTr="00E778BC">
        <w:tc>
          <w:tcPr>
            <w:tcW w:w="4961" w:type="dxa"/>
            <w:vMerge/>
            <w:shd w:val="clear" w:color="auto" w:fill="auto"/>
          </w:tcPr>
          <w:p w:rsidR="0027717B" w:rsidRPr="001344A2" w:rsidRDefault="0027717B" w:rsidP="00E778BC">
            <w:pPr>
              <w:pStyle w:val="Cuadrculamedia1-nfasis21"/>
              <w:spacing w:after="0"/>
              <w:ind w:left="0"/>
              <w:rPr>
                <w:rFonts w:asciiTheme="minorHAnsi" w:hAnsiTheme="minorHAnsi"/>
              </w:rPr>
            </w:pPr>
          </w:p>
        </w:tc>
        <w:tc>
          <w:tcPr>
            <w:tcW w:w="2055" w:type="dxa"/>
            <w:shd w:val="clear" w:color="auto" w:fill="auto"/>
          </w:tcPr>
          <w:p w:rsidR="0027717B" w:rsidRPr="001344A2" w:rsidRDefault="0027717B" w:rsidP="004622C5">
            <w:pPr>
              <w:pStyle w:val="Cuadrculamedia1-nfasis21"/>
              <w:spacing w:after="0"/>
              <w:ind w:left="0" w:firstLine="708"/>
              <w:jc w:val="both"/>
              <w:rPr>
                <w:rFonts w:asciiTheme="minorHAnsi" w:hAnsiTheme="minorHAnsi"/>
              </w:rPr>
            </w:pPr>
            <w:r w:rsidRPr="001344A2">
              <w:rPr>
                <w:rFonts w:asciiTheme="minorHAnsi" w:hAnsiTheme="minorHAnsi"/>
              </w:rPr>
              <w:t>Microsoft Excel</w:t>
            </w:r>
          </w:p>
        </w:tc>
        <w:tc>
          <w:tcPr>
            <w:tcW w:w="2056" w:type="dxa"/>
            <w:shd w:val="clear" w:color="auto" w:fill="auto"/>
          </w:tcPr>
          <w:p w:rsidR="0027717B" w:rsidRPr="001344A2" w:rsidRDefault="005E73E0" w:rsidP="00E778BC">
            <w:pPr>
              <w:pStyle w:val="Cuadrculamedia1-nfasis21"/>
              <w:spacing w:after="0"/>
              <w:ind w:left="0"/>
              <w:rPr>
                <w:rFonts w:asciiTheme="minorHAnsi" w:hAnsiTheme="minorHAnsi"/>
              </w:rPr>
            </w:pPr>
            <w:r w:rsidRPr="001344A2">
              <w:rPr>
                <w:rFonts w:asciiTheme="minorHAnsi" w:hAnsiTheme="minorHAnsi"/>
              </w:rPr>
              <w:t>6</w:t>
            </w:r>
          </w:p>
        </w:tc>
      </w:tr>
      <w:tr w:rsidR="004622C5" w:rsidRPr="001344A2" w:rsidTr="00E778BC">
        <w:tc>
          <w:tcPr>
            <w:tcW w:w="4961" w:type="dxa"/>
            <w:vMerge/>
            <w:shd w:val="clear" w:color="auto" w:fill="auto"/>
          </w:tcPr>
          <w:p w:rsidR="004622C5" w:rsidRPr="001344A2" w:rsidRDefault="004622C5" w:rsidP="00E778BC">
            <w:pPr>
              <w:pStyle w:val="Cuadrculamedia1-nfasis21"/>
              <w:spacing w:after="0"/>
              <w:ind w:left="0"/>
              <w:rPr>
                <w:rFonts w:asciiTheme="minorHAnsi" w:hAnsiTheme="minorHAnsi"/>
              </w:rPr>
            </w:pPr>
          </w:p>
        </w:tc>
        <w:tc>
          <w:tcPr>
            <w:tcW w:w="2055" w:type="dxa"/>
            <w:shd w:val="clear" w:color="auto" w:fill="auto"/>
          </w:tcPr>
          <w:p w:rsidR="004622C5" w:rsidRPr="001344A2" w:rsidRDefault="004622C5" w:rsidP="004622C5">
            <w:pPr>
              <w:pStyle w:val="Cuadrculamedia1-nfasis21"/>
              <w:spacing w:after="0"/>
              <w:ind w:left="0" w:firstLine="708"/>
              <w:jc w:val="both"/>
              <w:rPr>
                <w:rFonts w:asciiTheme="minorHAnsi" w:hAnsiTheme="minorHAnsi"/>
              </w:rPr>
            </w:pPr>
          </w:p>
        </w:tc>
        <w:tc>
          <w:tcPr>
            <w:tcW w:w="2056" w:type="dxa"/>
            <w:shd w:val="clear" w:color="auto" w:fill="auto"/>
          </w:tcPr>
          <w:p w:rsidR="004622C5" w:rsidRPr="001344A2" w:rsidRDefault="004622C5" w:rsidP="00E778BC">
            <w:pPr>
              <w:pStyle w:val="Cuadrculamedia1-nfasis21"/>
              <w:spacing w:after="0"/>
              <w:ind w:left="0"/>
              <w:rPr>
                <w:rFonts w:asciiTheme="minorHAnsi" w:hAnsiTheme="minorHAnsi"/>
              </w:rPr>
            </w:pPr>
          </w:p>
        </w:tc>
      </w:tr>
    </w:tbl>
    <w:p w:rsidR="00F577A8" w:rsidRPr="001344A2" w:rsidRDefault="00F577A8" w:rsidP="00F577A8">
      <w:pPr>
        <w:pStyle w:val="Cuadrculamedia1-nfasis21"/>
        <w:ind w:left="0"/>
        <w:rPr>
          <w:rFonts w:asciiTheme="minorHAnsi" w:hAnsiTheme="minorHAnsi"/>
          <w:b/>
          <w:highlight w:val="yellow"/>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988"/>
      </w:tblGrid>
      <w:tr w:rsidR="00F577A8" w:rsidRPr="001344A2" w:rsidTr="00F577A8">
        <w:trPr>
          <w:trHeight w:val="376"/>
        </w:trPr>
        <w:tc>
          <w:tcPr>
            <w:tcW w:w="4961" w:type="dxa"/>
            <w:shd w:val="clear" w:color="auto" w:fill="auto"/>
          </w:tcPr>
          <w:p w:rsidR="00F577A8" w:rsidRPr="001344A2" w:rsidRDefault="00F577A8" w:rsidP="00E778BC">
            <w:pPr>
              <w:pStyle w:val="Cuadrculamedia1-nfasis21"/>
              <w:spacing w:after="0"/>
              <w:ind w:left="0"/>
              <w:jc w:val="both"/>
              <w:rPr>
                <w:rFonts w:asciiTheme="minorHAnsi" w:hAnsiTheme="minorHAnsi"/>
                <w:b/>
              </w:rPr>
            </w:pPr>
            <w:r w:rsidRPr="001344A2">
              <w:rPr>
                <w:rFonts w:asciiTheme="minorHAnsi" w:hAnsiTheme="minorHAnsi"/>
                <w:b/>
              </w:rPr>
              <w:t>RECURSO REQUERIDO</w:t>
            </w:r>
          </w:p>
        </w:tc>
        <w:tc>
          <w:tcPr>
            <w:tcW w:w="4111" w:type="dxa"/>
            <w:shd w:val="clear" w:color="auto" w:fill="auto"/>
          </w:tcPr>
          <w:p w:rsidR="00F577A8" w:rsidRPr="001344A2" w:rsidRDefault="00F577A8" w:rsidP="00F577A8">
            <w:pPr>
              <w:pStyle w:val="Cuadrculamedia1-nfasis21"/>
              <w:spacing w:after="0"/>
              <w:ind w:left="0"/>
              <w:jc w:val="center"/>
              <w:rPr>
                <w:rFonts w:asciiTheme="minorHAnsi" w:hAnsiTheme="minorHAnsi"/>
                <w:b/>
                <w:color w:val="000000"/>
              </w:rPr>
            </w:pPr>
            <w:r w:rsidRPr="001344A2">
              <w:rPr>
                <w:rFonts w:asciiTheme="minorHAnsi" w:hAnsiTheme="minorHAnsi"/>
                <w:b/>
                <w:color w:val="000000"/>
              </w:rPr>
              <w:t>UBICACIÓN SEDE</w:t>
            </w:r>
          </w:p>
        </w:tc>
      </w:tr>
      <w:tr w:rsidR="00F577A8" w:rsidRPr="001344A2" w:rsidTr="00E778BC">
        <w:tc>
          <w:tcPr>
            <w:tcW w:w="4961" w:type="dxa"/>
            <w:shd w:val="clear" w:color="auto" w:fill="auto"/>
            <w:vAlign w:val="center"/>
          </w:tcPr>
          <w:p w:rsidR="00F577A8" w:rsidRPr="001344A2" w:rsidRDefault="00F577A8" w:rsidP="00E778BC">
            <w:pPr>
              <w:pStyle w:val="Cuadrculamedia1-nfasis21"/>
              <w:spacing w:after="0"/>
              <w:ind w:left="0"/>
              <w:jc w:val="both"/>
              <w:rPr>
                <w:rFonts w:asciiTheme="minorHAnsi" w:hAnsiTheme="minorHAnsi"/>
                <w:b/>
              </w:rPr>
            </w:pPr>
            <w:r w:rsidRPr="001344A2">
              <w:rPr>
                <w:rFonts w:asciiTheme="minorHAnsi" w:hAnsiTheme="minorHAnsi"/>
                <w:b/>
              </w:rPr>
              <w:t>Infraestructura</w:t>
            </w:r>
          </w:p>
        </w:tc>
        <w:tc>
          <w:tcPr>
            <w:tcW w:w="4111" w:type="dxa"/>
            <w:shd w:val="clear" w:color="auto" w:fill="auto"/>
          </w:tcPr>
          <w:p w:rsidR="00F577A8" w:rsidRPr="001344A2" w:rsidRDefault="0027717B" w:rsidP="00E778BC">
            <w:pPr>
              <w:pStyle w:val="Cuadrculamedia1-nfasis21"/>
              <w:spacing w:after="0"/>
              <w:ind w:left="0"/>
              <w:jc w:val="center"/>
              <w:rPr>
                <w:rFonts w:asciiTheme="minorHAnsi" w:hAnsiTheme="minorHAnsi"/>
                <w:b/>
              </w:rPr>
            </w:pPr>
            <w:r w:rsidRPr="001344A2">
              <w:rPr>
                <w:rFonts w:asciiTheme="minorHAnsi" w:hAnsiTheme="minorHAnsi"/>
                <w:b/>
              </w:rPr>
              <w:t>Carrera 8 # 12 b 82 piso 7</w:t>
            </w:r>
          </w:p>
        </w:tc>
      </w:tr>
      <w:tr w:rsidR="003F3A5E" w:rsidRPr="001344A2" w:rsidTr="00E778BC">
        <w:tc>
          <w:tcPr>
            <w:tcW w:w="4961" w:type="dxa"/>
            <w:shd w:val="clear" w:color="auto" w:fill="auto"/>
            <w:vAlign w:val="center"/>
          </w:tcPr>
          <w:p w:rsidR="003F3A5E" w:rsidRPr="001344A2" w:rsidRDefault="009D548E" w:rsidP="00E778BC">
            <w:pPr>
              <w:pStyle w:val="Cuadrculamedia1-nfasis21"/>
              <w:spacing w:after="0"/>
              <w:ind w:left="0"/>
              <w:jc w:val="both"/>
              <w:rPr>
                <w:rFonts w:asciiTheme="minorHAnsi" w:hAnsiTheme="minorHAnsi"/>
                <w:b/>
              </w:rPr>
            </w:pPr>
            <w:r w:rsidRPr="001344A2">
              <w:rPr>
                <w:rFonts w:asciiTheme="minorHAnsi" w:hAnsiTheme="minorHAnsi"/>
                <w:b/>
              </w:rPr>
              <w:t>Consejos Seccionales de la Judicatura</w:t>
            </w:r>
          </w:p>
        </w:tc>
        <w:tc>
          <w:tcPr>
            <w:tcW w:w="4111" w:type="dxa"/>
            <w:shd w:val="clear" w:color="auto" w:fill="auto"/>
          </w:tcPr>
          <w:p w:rsidR="003F3A5E" w:rsidRPr="001344A2" w:rsidRDefault="003F3A5E" w:rsidP="00E778BC">
            <w:pPr>
              <w:pStyle w:val="Cuadrculamedia1-nfasis21"/>
              <w:spacing w:after="0"/>
              <w:ind w:left="0"/>
              <w:jc w:val="center"/>
              <w:rPr>
                <w:rFonts w:asciiTheme="minorHAnsi" w:hAnsiTheme="minorHAnsi"/>
                <w:b/>
              </w:rPr>
            </w:pPr>
          </w:p>
        </w:tc>
      </w:tr>
      <w:tr w:rsidR="003F3A5E" w:rsidRPr="001344A2" w:rsidTr="00E778BC">
        <w:tc>
          <w:tcPr>
            <w:tcW w:w="4961" w:type="dxa"/>
            <w:shd w:val="clear" w:color="auto" w:fill="auto"/>
            <w:vAlign w:val="center"/>
          </w:tcPr>
          <w:p w:rsidR="003F3A5E" w:rsidRPr="001344A2" w:rsidRDefault="009D548E" w:rsidP="009D548E">
            <w:pPr>
              <w:pStyle w:val="Cuadrculamedia1-nfasis21"/>
              <w:spacing w:after="0"/>
              <w:ind w:left="0"/>
              <w:jc w:val="both"/>
              <w:rPr>
                <w:rFonts w:asciiTheme="minorHAnsi" w:hAnsiTheme="minorHAnsi"/>
                <w:b/>
              </w:rPr>
            </w:pPr>
            <w:r w:rsidRPr="001344A2">
              <w:rPr>
                <w:rFonts w:asciiTheme="minorHAnsi" w:hAnsiTheme="minorHAnsi"/>
                <w:b/>
              </w:rPr>
              <w:t>P</w:t>
            </w:r>
            <w:r w:rsidR="003F3A5E" w:rsidRPr="001344A2">
              <w:rPr>
                <w:rFonts w:asciiTheme="minorHAnsi" w:hAnsiTheme="minorHAnsi"/>
                <w:b/>
              </w:rPr>
              <w:t>ágina web</w:t>
            </w:r>
          </w:p>
        </w:tc>
        <w:tc>
          <w:tcPr>
            <w:tcW w:w="4111" w:type="dxa"/>
            <w:shd w:val="clear" w:color="auto" w:fill="auto"/>
          </w:tcPr>
          <w:p w:rsidR="003F3A5E" w:rsidRPr="001344A2" w:rsidRDefault="00BB4642" w:rsidP="00E778BC">
            <w:pPr>
              <w:pStyle w:val="Cuadrculamedia1-nfasis21"/>
              <w:spacing w:after="0"/>
              <w:ind w:left="0"/>
              <w:jc w:val="center"/>
              <w:rPr>
                <w:rFonts w:asciiTheme="minorHAnsi" w:hAnsiTheme="minorHAnsi"/>
                <w:b/>
              </w:rPr>
            </w:pPr>
            <w:hyperlink r:id="rId8" w:history="1">
              <w:r w:rsidR="009D548E" w:rsidRPr="001344A2">
                <w:rPr>
                  <w:rStyle w:val="Hipervnculo"/>
                  <w:rFonts w:asciiTheme="minorHAnsi" w:hAnsiTheme="minorHAnsi"/>
                  <w:b/>
                </w:rPr>
                <w:t>https://www.ramajudicial.gov.co/web/estadisticas-judiciales</w:t>
              </w:r>
            </w:hyperlink>
            <w:r w:rsidR="009D548E" w:rsidRPr="001344A2">
              <w:rPr>
                <w:rFonts w:asciiTheme="minorHAnsi" w:hAnsiTheme="minorHAnsi"/>
                <w:b/>
              </w:rPr>
              <w:t xml:space="preserve"> </w:t>
            </w:r>
          </w:p>
        </w:tc>
      </w:tr>
    </w:tbl>
    <w:p w:rsidR="006A41EA" w:rsidRPr="001344A2" w:rsidRDefault="006A41EA" w:rsidP="00127FB5">
      <w:pPr>
        <w:pStyle w:val="Cuadrculamedia1-nfasis21"/>
        <w:ind w:left="0"/>
        <w:rPr>
          <w:rFonts w:asciiTheme="minorHAnsi" w:hAnsiTheme="minorHAnsi"/>
        </w:rPr>
      </w:pPr>
    </w:p>
    <w:p w:rsidR="005D3780" w:rsidRPr="001344A2" w:rsidRDefault="005D3780" w:rsidP="001B0131">
      <w:pPr>
        <w:pStyle w:val="Cuadrculamedia1-nfasis21"/>
        <w:numPr>
          <w:ilvl w:val="0"/>
          <w:numId w:val="9"/>
        </w:numPr>
        <w:rPr>
          <w:rFonts w:asciiTheme="minorHAnsi" w:hAnsiTheme="minorHAnsi"/>
          <w:b/>
        </w:rPr>
      </w:pPr>
      <w:r w:rsidRPr="001344A2">
        <w:rPr>
          <w:rFonts w:asciiTheme="minorHAnsi" w:hAnsiTheme="minorHAnsi"/>
          <w:b/>
        </w:rPr>
        <w:t>CONTROLES DEL PROCESO</w:t>
      </w:r>
      <w:r w:rsidR="00096516" w:rsidRPr="001344A2">
        <w:rPr>
          <w:rFonts w:asciiTheme="minorHAnsi" w:hAnsiTheme="minorHAnsi"/>
          <w:b/>
        </w:rPr>
        <w:t>:</w:t>
      </w:r>
    </w:p>
    <w:tbl>
      <w:tblPr>
        <w:tblW w:w="500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4653"/>
      </w:tblGrid>
      <w:tr w:rsidR="00127FB5" w:rsidRPr="001344A2" w:rsidTr="00E778BC">
        <w:trPr>
          <w:tblHeader/>
        </w:trPr>
        <w:tc>
          <w:tcPr>
            <w:tcW w:w="2365" w:type="pct"/>
            <w:shd w:val="clear" w:color="auto" w:fill="auto"/>
            <w:vAlign w:val="center"/>
          </w:tcPr>
          <w:p w:rsidR="00127FB5" w:rsidRPr="001344A2" w:rsidRDefault="00127FB5" w:rsidP="00E778BC">
            <w:pPr>
              <w:jc w:val="center"/>
              <w:rPr>
                <w:rFonts w:asciiTheme="minorHAnsi" w:hAnsiTheme="minorHAnsi"/>
                <w:b/>
                <w:color w:val="000000"/>
              </w:rPr>
            </w:pPr>
            <w:r w:rsidRPr="001344A2">
              <w:rPr>
                <w:rFonts w:asciiTheme="minorHAnsi" w:hAnsiTheme="minorHAnsi"/>
                <w:b/>
                <w:color w:val="000000"/>
              </w:rPr>
              <w:lastRenderedPageBreak/>
              <w:t>TIPO DE CONTROL</w:t>
            </w:r>
          </w:p>
        </w:tc>
        <w:tc>
          <w:tcPr>
            <w:tcW w:w="2635" w:type="pct"/>
            <w:shd w:val="clear" w:color="auto" w:fill="auto"/>
            <w:vAlign w:val="center"/>
          </w:tcPr>
          <w:p w:rsidR="00127FB5" w:rsidRPr="001344A2" w:rsidRDefault="00127FB5" w:rsidP="00E778BC">
            <w:pPr>
              <w:jc w:val="center"/>
              <w:rPr>
                <w:rFonts w:asciiTheme="minorHAnsi" w:hAnsiTheme="minorHAnsi"/>
                <w:b/>
                <w:color w:val="000000"/>
              </w:rPr>
            </w:pPr>
            <w:r w:rsidRPr="001344A2">
              <w:rPr>
                <w:rFonts w:asciiTheme="minorHAnsi" w:hAnsiTheme="minorHAnsi"/>
                <w:b/>
                <w:color w:val="000000"/>
              </w:rPr>
              <w:t>DESCRIPCIÓN DEL CONTROL</w:t>
            </w:r>
          </w:p>
        </w:tc>
      </w:tr>
      <w:tr w:rsidR="00127FB5" w:rsidRPr="001344A2" w:rsidTr="00E778BC">
        <w:trPr>
          <w:trHeight w:val="320"/>
        </w:trPr>
        <w:tc>
          <w:tcPr>
            <w:tcW w:w="2365" w:type="pct"/>
            <w:shd w:val="clear" w:color="auto" w:fill="auto"/>
            <w:vAlign w:val="center"/>
          </w:tcPr>
          <w:p w:rsidR="00127FB5" w:rsidRPr="001344A2" w:rsidRDefault="00FF5232" w:rsidP="00E778BC">
            <w:pPr>
              <w:jc w:val="center"/>
              <w:rPr>
                <w:rFonts w:asciiTheme="minorHAnsi" w:hAnsiTheme="minorHAnsi"/>
              </w:rPr>
            </w:pPr>
            <w:r w:rsidRPr="001344A2">
              <w:rPr>
                <w:rFonts w:asciiTheme="minorHAnsi" w:hAnsiTheme="minorHAnsi"/>
              </w:rPr>
              <w:t>Identificación de posibles inconsistencias</w:t>
            </w:r>
          </w:p>
        </w:tc>
        <w:tc>
          <w:tcPr>
            <w:tcW w:w="2635" w:type="pct"/>
            <w:shd w:val="clear" w:color="auto" w:fill="auto"/>
            <w:vAlign w:val="center"/>
          </w:tcPr>
          <w:p w:rsidR="00127FB5" w:rsidRPr="001344A2" w:rsidRDefault="00FF5232" w:rsidP="00FF5232">
            <w:pPr>
              <w:jc w:val="center"/>
              <w:rPr>
                <w:rFonts w:asciiTheme="minorHAnsi" w:hAnsiTheme="minorHAnsi"/>
              </w:rPr>
            </w:pPr>
            <w:r w:rsidRPr="001344A2">
              <w:rPr>
                <w:rFonts w:asciiTheme="minorHAnsi" w:hAnsiTheme="minorHAnsi"/>
              </w:rPr>
              <w:t xml:space="preserve">A partir de parámetros previamente establecidos, se identifican los registros que pueden ser posibles inconsistencias, con el propósito de que el Consejo Seccional valide con los despachos judiciales si efectivamente se trata de una inconsistencia o es </w:t>
            </w:r>
            <w:r w:rsidR="00FA4322" w:rsidRPr="001344A2">
              <w:rPr>
                <w:rFonts w:asciiTheme="minorHAnsi" w:hAnsiTheme="minorHAnsi"/>
              </w:rPr>
              <w:t>un dato real.</w:t>
            </w:r>
          </w:p>
        </w:tc>
      </w:tr>
      <w:tr w:rsidR="00127FB5" w:rsidRPr="001344A2" w:rsidTr="00E778BC">
        <w:trPr>
          <w:trHeight w:val="82"/>
        </w:trPr>
        <w:tc>
          <w:tcPr>
            <w:tcW w:w="2365" w:type="pct"/>
            <w:shd w:val="clear" w:color="auto" w:fill="auto"/>
            <w:vAlign w:val="center"/>
          </w:tcPr>
          <w:p w:rsidR="00127FB5" w:rsidRPr="001344A2" w:rsidRDefault="00127FB5" w:rsidP="00E778BC">
            <w:pPr>
              <w:jc w:val="center"/>
              <w:rPr>
                <w:rFonts w:asciiTheme="minorHAnsi" w:hAnsiTheme="minorHAnsi"/>
              </w:rPr>
            </w:pPr>
          </w:p>
        </w:tc>
        <w:tc>
          <w:tcPr>
            <w:tcW w:w="2635" w:type="pct"/>
            <w:shd w:val="clear" w:color="auto" w:fill="auto"/>
            <w:vAlign w:val="center"/>
          </w:tcPr>
          <w:p w:rsidR="00127FB5" w:rsidRPr="001344A2" w:rsidRDefault="00127FB5" w:rsidP="00E778BC">
            <w:pPr>
              <w:jc w:val="center"/>
              <w:rPr>
                <w:rFonts w:asciiTheme="minorHAnsi" w:hAnsiTheme="minorHAnsi"/>
              </w:rPr>
            </w:pPr>
          </w:p>
        </w:tc>
      </w:tr>
      <w:tr w:rsidR="00127FB5" w:rsidRPr="001344A2" w:rsidTr="00E778BC">
        <w:tc>
          <w:tcPr>
            <w:tcW w:w="2365" w:type="pct"/>
            <w:shd w:val="clear" w:color="auto" w:fill="auto"/>
            <w:vAlign w:val="center"/>
          </w:tcPr>
          <w:p w:rsidR="00127FB5" w:rsidRPr="001344A2" w:rsidRDefault="00127FB5" w:rsidP="00E778BC">
            <w:pPr>
              <w:jc w:val="center"/>
              <w:rPr>
                <w:rFonts w:asciiTheme="minorHAnsi" w:hAnsiTheme="minorHAnsi"/>
              </w:rPr>
            </w:pPr>
          </w:p>
        </w:tc>
        <w:tc>
          <w:tcPr>
            <w:tcW w:w="2635" w:type="pct"/>
            <w:shd w:val="clear" w:color="auto" w:fill="auto"/>
            <w:vAlign w:val="center"/>
          </w:tcPr>
          <w:p w:rsidR="00127FB5" w:rsidRPr="001344A2" w:rsidRDefault="00127FB5" w:rsidP="00E778BC">
            <w:pPr>
              <w:jc w:val="center"/>
              <w:rPr>
                <w:rFonts w:asciiTheme="minorHAnsi" w:hAnsiTheme="minorHAnsi"/>
              </w:rPr>
            </w:pPr>
          </w:p>
        </w:tc>
      </w:tr>
    </w:tbl>
    <w:p w:rsidR="006A41EA" w:rsidRPr="001344A2" w:rsidRDefault="006A41EA" w:rsidP="002D7BB5">
      <w:pPr>
        <w:rPr>
          <w:rFonts w:asciiTheme="minorHAnsi" w:hAnsiTheme="minorHAnsi"/>
        </w:rPr>
      </w:pPr>
    </w:p>
    <w:p w:rsidR="00437DCF" w:rsidRPr="001344A2" w:rsidRDefault="00437DCF" w:rsidP="001B0131">
      <w:pPr>
        <w:pStyle w:val="Cuadrculamedia1-nfasis21"/>
        <w:numPr>
          <w:ilvl w:val="0"/>
          <w:numId w:val="9"/>
        </w:numPr>
        <w:rPr>
          <w:rFonts w:asciiTheme="minorHAnsi" w:hAnsiTheme="minorHAnsi"/>
          <w:b/>
        </w:rPr>
      </w:pPr>
      <w:r w:rsidRPr="001344A2">
        <w:rPr>
          <w:rFonts w:asciiTheme="minorHAnsi" w:hAnsiTheme="minorHAnsi"/>
          <w:b/>
        </w:rPr>
        <w:t>DESCRIPCIÓN PROCESO</w:t>
      </w:r>
      <w:r w:rsidR="002D7BB5" w:rsidRPr="001344A2">
        <w:rPr>
          <w:rFonts w:asciiTheme="minorHAnsi" w:hAnsiTheme="minorHAnsi"/>
          <w:b/>
        </w:rPr>
        <w:t xml:space="preserve"> (Ciclo PHVA)</w:t>
      </w:r>
    </w:p>
    <w:p w:rsidR="006A41EA" w:rsidRPr="001344A2" w:rsidRDefault="006A41EA" w:rsidP="006A41EA">
      <w:pPr>
        <w:pStyle w:val="Cuadrculamedia1-nfasis21"/>
        <w:ind w:left="644"/>
        <w:rPr>
          <w:rFonts w:asciiTheme="minorHAnsi" w:hAnsiTheme="minorHAnsi"/>
          <w:b/>
        </w:rPr>
      </w:pPr>
    </w:p>
    <w:tbl>
      <w:tblPr>
        <w:tblW w:w="907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008"/>
        <w:gridCol w:w="2433"/>
        <w:gridCol w:w="1563"/>
        <w:gridCol w:w="2144"/>
      </w:tblGrid>
      <w:tr w:rsidR="00041925" w:rsidRPr="001344A2" w:rsidTr="00156EA9">
        <w:trPr>
          <w:tblHeader/>
        </w:trPr>
        <w:tc>
          <w:tcPr>
            <w:tcW w:w="924" w:type="dxa"/>
            <w:shd w:val="clear" w:color="auto" w:fill="auto"/>
          </w:tcPr>
          <w:p w:rsidR="009628F4" w:rsidRPr="001344A2" w:rsidRDefault="009628F4" w:rsidP="0034534F">
            <w:pPr>
              <w:spacing w:after="0"/>
              <w:jc w:val="center"/>
              <w:rPr>
                <w:rFonts w:asciiTheme="minorHAnsi" w:hAnsiTheme="minorHAnsi"/>
                <w:b/>
              </w:rPr>
            </w:pPr>
            <w:r w:rsidRPr="001344A2">
              <w:rPr>
                <w:rFonts w:asciiTheme="minorHAnsi" w:hAnsiTheme="minorHAnsi"/>
                <w:b/>
              </w:rPr>
              <w:t>ETAPA</w:t>
            </w:r>
          </w:p>
        </w:tc>
        <w:tc>
          <w:tcPr>
            <w:tcW w:w="2008" w:type="dxa"/>
            <w:shd w:val="clear" w:color="auto" w:fill="auto"/>
          </w:tcPr>
          <w:p w:rsidR="009628F4" w:rsidRPr="001344A2" w:rsidRDefault="009628F4" w:rsidP="0034534F">
            <w:pPr>
              <w:spacing w:after="0"/>
              <w:jc w:val="center"/>
              <w:rPr>
                <w:rFonts w:asciiTheme="minorHAnsi" w:hAnsiTheme="minorHAnsi"/>
                <w:b/>
              </w:rPr>
            </w:pPr>
            <w:r w:rsidRPr="001344A2">
              <w:rPr>
                <w:rFonts w:asciiTheme="minorHAnsi" w:hAnsiTheme="minorHAnsi"/>
                <w:b/>
              </w:rPr>
              <w:t>ACTIVIDAD</w:t>
            </w:r>
          </w:p>
        </w:tc>
        <w:tc>
          <w:tcPr>
            <w:tcW w:w="2433" w:type="dxa"/>
            <w:shd w:val="clear" w:color="auto" w:fill="auto"/>
          </w:tcPr>
          <w:p w:rsidR="009628F4" w:rsidRPr="001344A2" w:rsidRDefault="009628F4" w:rsidP="0034534F">
            <w:pPr>
              <w:spacing w:after="0"/>
              <w:jc w:val="center"/>
              <w:rPr>
                <w:rFonts w:asciiTheme="minorHAnsi" w:hAnsiTheme="minorHAnsi"/>
                <w:b/>
              </w:rPr>
            </w:pPr>
            <w:r w:rsidRPr="001344A2">
              <w:rPr>
                <w:rFonts w:asciiTheme="minorHAnsi" w:hAnsiTheme="minorHAnsi"/>
                <w:b/>
              </w:rPr>
              <w:t>DESCRIPCIÓN</w:t>
            </w:r>
          </w:p>
        </w:tc>
        <w:tc>
          <w:tcPr>
            <w:tcW w:w="1563" w:type="dxa"/>
          </w:tcPr>
          <w:p w:rsidR="009628F4" w:rsidRPr="001344A2" w:rsidRDefault="009628F4" w:rsidP="0034534F">
            <w:pPr>
              <w:spacing w:after="0"/>
              <w:jc w:val="center"/>
              <w:rPr>
                <w:rFonts w:asciiTheme="minorHAnsi" w:hAnsiTheme="minorHAnsi"/>
                <w:b/>
                <w:color w:val="000000"/>
              </w:rPr>
            </w:pPr>
            <w:r w:rsidRPr="001344A2">
              <w:rPr>
                <w:rFonts w:asciiTheme="minorHAnsi" w:hAnsiTheme="minorHAnsi"/>
                <w:b/>
                <w:color w:val="000000"/>
              </w:rPr>
              <w:t>PRODUCTO</w:t>
            </w:r>
          </w:p>
        </w:tc>
        <w:tc>
          <w:tcPr>
            <w:tcW w:w="2144" w:type="dxa"/>
            <w:shd w:val="clear" w:color="auto" w:fill="auto"/>
          </w:tcPr>
          <w:p w:rsidR="009628F4" w:rsidRPr="001344A2" w:rsidRDefault="009628F4" w:rsidP="0034534F">
            <w:pPr>
              <w:spacing w:after="0"/>
              <w:jc w:val="center"/>
              <w:rPr>
                <w:rFonts w:asciiTheme="minorHAnsi" w:hAnsiTheme="minorHAnsi"/>
                <w:b/>
              </w:rPr>
            </w:pPr>
            <w:r w:rsidRPr="001344A2">
              <w:rPr>
                <w:rFonts w:asciiTheme="minorHAnsi" w:hAnsiTheme="minorHAnsi"/>
                <w:b/>
              </w:rPr>
              <w:t>RESPONSABLE</w:t>
            </w:r>
          </w:p>
        </w:tc>
      </w:tr>
      <w:tr w:rsidR="00041925" w:rsidRPr="001344A2" w:rsidTr="00156EA9">
        <w:tc>
          <w:tcPr>
            <w:tcW w:w="924" w:type="dxa"/>
            <w:shd w:val="clear" w:color="auto" w:fill="auto"/>
            <w:vAlign w:val="center"/>
          </w:tcPr>
          <w:p w:rsidR="009628F4" w:rsidRPr="001344A2" w:rsidRDefault="009628F4" w:rsidP="0034534F">
            <w:pPr>
              <w:spacing w:after="0"/>
              <w:jc w:val="center"/>
              <w:rPr>
                <w:rFonts w:asciiTheme="minorHAnsi" w:hAnsiTheme="minorHAnsi"/>
                <w:b/>
              </w:rPr>
            </w:pPr>
            <w:r w:rsidRPr="001344A2">
              <w:rPr>
                <w:rFonts w:asciiTheme="minorHAnsi" w:hAnsiTheme="minorHAnsi"/>
                <w:b/>
              </w:rPr>
              <w:t>P</w:t>
            </w:r>
          </w:p>
        </w:tc>
        <w:tc>
          <w:tcPr>
            <w:tcW w:w="2008" w:type="dxa"/>
            <w:shd w:val="clear" w:color="auto" w:fill="auto"/>
            <w:vAlign w:val="center"/>
          </w:tcPr>
          <w:p w:rsidR="009628F4" w:rsidRPr="001344A2" w:rsidRDefault="000D6A41" w:rsidP="006C3B7B">
            <w:pPr>
              <w:spacing w:after="0"/>
              <w:jc w:val="center"/>
              <w:rPr>
                <w:rFonts w:asciiTheme="minorHAnsi" w:hAnsiTheme="minorHAnsi"/>
              </w:rPr>
            </w:pPr>
            <w:r w:rsidRPr="001344A2">
              <w:rPr>
                <w:rFonts w:asciiTheme="minorHAnsi" w:hAnsiTheme="minorHAnsi"/>
              </w:rPr>
              <w:t>Elaborar el Plan Estadístico de la Rama Judicial</w:t>
            </w:r>
          </w:p>
        </w:tc>
        <w:tc>
          <w:tcPr>
            <w:tcW w:w="2433" w:type="dxa"/>
            <w:shd w:val="clear" w:color="auto" w:fill="auto"/>
          </w:tcPr>
          <w:p w:rsidR="009628F4" w:rsidRPr="001344A2" w:rsidRDefault="00EF4BA6" w:rsidP="00EF4BA6">
            <w:pPr>
              <w:spacing w:after="0"/>
              <w:jc w:val="both"/>
              <w:rPr>
                <w:rFonts w:asciiTheme="minorHAnsi" w:hAnsiTheme="minorHAnsi"/>
              </w:rPr>
            </w:pPr>
            <w:r w:rsidRPr="001344A2">
              <w:rPr>
                <w:rFonts w:asciiTheme="minorHAnsi" w:hAnsiTheme="minorHAnsi"/>
              </w:rPr>
              <w:t>El Plan Estadístico de la Rama Judicial comprende la relación de actividades que se deben desarrollar para la captura, depuración, procesamiento</w:t>
            </w:r>
            <w:r w:rsidR="00F74C96" w:rsidRPr="001344A2">
              <w:rPr>
                <w:rFonts w:asciiTheme="minorHAnsi" w:hAnsiTheme="minorHAnsi"/>
              </w:rPr>
              <w:t xml:space="preserve">, análisis </w:t>
            </w:r>
            <w:r w:rsidRPr="001344A2">
              <w:rPr>
                <w:rFonts w:asciiTheme="minorHAnsi" w:hAnsiTheme="minorHAnsi"/>
              </w:rPr>
              <w:t xml:space="preserve"> y disposición de la información.</w:t>
            </w:r>
            <w:r w:rsidRPr="001344A2">
              <w:rPr>
                <w:rFonts w:asciiTheme="minorHAnsi" w:hAnsiTheme="minorHAnsi"/>
              </w:rPr>
              <w:br/>
              <w:t>Comprende 1. Informes, 2. Boletín Estadístico 3. Indicadores 4. SINEJ 5. Ajustes formularios de recolección 6. Grupos temáticos de estudio 7. Divulgación de la información 8. Administración de usuarios internos y externos 9. Administración de inconsistencias, entre otros.</w:t>
            </w:r>
          </w:p>
        </w:tc>
        <w:tc>
          <w:tcPr>
            <w:tcW w:w="1563" w:type="dxa"/>
            <w:vAlign w:val="center"/>
          </w:tcPr>
          <w:p w:rsidR="009628F4" w:rsidRPr="001344A2" w:rsidRDefault="000D6A41" w:rsidP="00405E4F">
            <w:pPr>
              <w:spacing w:after="0"/>
              <w:jc w:val="center"/>
              <w:rPr>
                <w:rFonts w:asciiTheme="minorHAnsi" w:hAnsiTheme="minorHAnsi"/>
              </w:rPr>
            </w:pPr>
            <w:r w:rsidRPr="001344A2">
              <w:rPr>
                <w:rFonts w:asciiTheme="minorHAnsi" w:hAnsiTheme="minorHAnsi"/>
              </w:rPr>
              <w:t>Plan Estadístico</w:t>
            </w:r>
          </w:p>
        </w:tc>
        <w:tc>
          <w:tcPr>
            <w:tcW w:w="2144" w:type="dxa"/>
            <w:shd w:val="clear" w:color="auto" w:fill="auto"/>
            <w:vAlign w:val="center"/>
          </w:tcPr>
          <w:p w:rsidR="009628F4" w:rsidRPr="001344A2" w:rsidRDefault="000D6A41" w:rsidP="006C3B7B">
            <w:pPr>
              <w:spacing w:after="0"/>
              <w:jc w:val="center"/>
              <w:rPr>
                <w:rFonts w:asciiTheme="minorHAnsi" w:hAnsiTheme="minorHAnsi"/>
              </w:rPr>
            </w:pPr>
            <w:r w:rsidRPr="001344A2">
              <w:rPr>
                <w:rFonts w:asciiTheme="minorHAnsi" w:hAnsiTheme="minorHAnsi"/>
              </w:rPr>
              <w:t>Jefe de División</w:t>
            </w:r>
          </w:p>
          <w:p w:rsidR="00C05450" w:rsidRPr="001344A2" w:rsidRDefault="00C05450" w:rsidP="006C3B7B">
            <w:pPr>
              <w:spacing w:after="0"/>
              <w:jc w:val="center"/>
              <w:rPr>
                <w:rFonts w:asciiTheme="minorHAnsi" w:hAnsiTheme="minorHAnsi"/>
              </w:rPr>
            </w:pPr>
            <w:r w:rsidRPr="001344A2">
              <w:rPr>
                <w:rFonts w:asciiTheme="minorHAnsi" w:hAnsiTheme="minorHAnsi"/>
              </w:rPr>
              <w:t>Profesionales de la División</w:t>
            </w:r>
          </w:p>
        </w:tc>
      </w:tr>
      <w:tr w:rsidR="00041925" w:rsidRPr="001344A2" w:rsidTr="00156EA9">
        <w:tc>
          <w:tcPr>
            <w:tcW w:w="924" w:type="dxa"/>
            <w:shd w:val="clear" w:color="auto" w:fill="auto"/>
            <w:vAlign w:val="center"/>
          </w:tcPr>
          <w:p w:rsidR="00FD4877" w:rsidRPr="001344A2" w:rsidRDefault="00FD4877" w:rsidP="0034534F">
            <w:pPr>
              <w:spacing w:after="0"/>
              <w:jc w:val="center"/>
              <w:rPr>
                <w:rFonts w:asciiTheme="minorHAnsi" w:hAnsiTheme="minorHAnsi"/>
                <w:b/>
              </w:rPr>
            </w:pPr>
            <w:r w:rsidRPr="001344A2">
              <w:rPr>
                <w:rFonts w:asciiTheme="minorHAnsi" w:hAnsiTheme="minorHAnsi"/>
                <w:b/>
              </w:rPr>
              <w:t>P</w:t>
            </w:r>
          </w:p>
        </w:tc>
        <w:tc>
          <w:tcPr>
            <w:tcW w:w="2008" w:type="dxa"/>
            <w:shd w:val="clear" w:color="auto" w:fill="auto"/>
            <w:vAlign w:val="center"/>
          </w:tcPr>
          <w:p w:rsidR="00FD4877" w:rsidRPr="001344A2" w:rsidRDefault="000E06C1" w:rsidP="000E06C1">
            <w:pPr>
              <w:spacing w:after="0"/>
              <w:jc w:val="center"/>
              <w:rPr>
                <w:rFonts w:asciiTheme="minorHAnsi" w:hAnsiTheme="minorHAnsi"/>
              </w:rPr>
            </w:pPr>
            <w:r w:rsidRPr="001344A2">
              <w:rPr>
                <w:rFonts w:asciiTheme="minorHAnsi" w:hAnsiTheme="minorHAnsi"/>
              </w:rPr>
              <w:t>Elaborar el cronograma para el reporte y corte de información en el Sistema</w:t>
            </w:r>
          </w:p>
        </w:tc>
        <w:tc>
          <w:tcPr>
            <w:tcW w:w="2433" w:type="dxa"/>
            <w:shd w:val="clear" w:color="auto" w:fill="auto"/>
          </w:tcPr>
          <w:p w:rsidR="00FD4877" w:rsidRPr="001344A2" w:rsidRDefault="00F74C96" w:rsidP="00F10345">
            <w:pPr>
              <w:spacing w:after="0"/>
              <w:jc w:val="both"/>
              <w:rPr>
                <w:rFonts w:asciiTheme="minorHAnsi" w:hAnsiTheme="minorHAnsi"/>
              </w:rPr>
            </w:pPr>
            <w:r w:rsidRPr="001344A2">
              <w:rPr>
                <w:rFonts w:asciiTheme="minorHAnsi" w:hAnsiTheme="minorHAnsi"/>
              </w:rPr>
              <w:t>A partir del análisis de la idoneidad de la herramienta de captura de información</w:t>
            </w:r>
            <w:r w:rsidR="00F10345" w:rsidRPr="001344A2">
              <w:rPr>
                <w:rFonts w:asciiTheme="minorHAnsi" w:hAnsiTheme="minorHAnsi"/>
              </w:rPr>
              <w:t xml:space="preserve">, se definen las fechas de reporte, procesamiento y el correspondiente corte de información. Generalmente se expide mediante Acuerdo del Consejo Superior de la Judicatura. </w:t>
            </w:r>
            <w:r w:rsidRPr="001344A2">
              <w:rPr>
                <w:rFonts w:asciiTheme="minorHAnsi" w:hAnsiTheme="minorHAnsi"/>
              </w:rPr>
              <w:t xml:space="preserve"> </w:t>
            </w:r>
          </w:p>
        </w:tc>
        <w:tc>
          <w:tcPr>
            <w:tcW w:w="1563" w:type="dxa"/>
            <w:vAlign w:val="center"/>
          </w:tcPr>
          <w:p w:rsidR="00FD4877" w:rsidRPr="001344A2" w:rsidRDefault="000E06C1" w:rsidP="00405E4F">
            <w:pPr>
              <w:spacing w:after="0"/>
              <w:jc w:val="center"/>
              <w:rPr>
                <w:rFonts w:asciiTheme="minorHAnsi" w:hAnsiTheme="minorHAnsi"/>
              </w:rPr>
            </w:pPr>
            <w:r w:rsidRPr="001344A2">
              <w:rPr>
                <w:rFonts w:asciiTheme="minorHAnsi" w:hAnsiTheme="minorHAnsi"/>
              </w:rPr>
              <w:t>Acuerdo con cronograma incluido</w:t>
            </w:r>
          </w:p>
        </w:tc>
        <w:tc>
          <w:tcPr>
            <w:tcW w:w="2144" w:type="dxa"/>
            <w:shd w:val="clear" w:color="auto" w:fill="auto"/>
            <w:vAlign w:val="center"/>
          </w:tcPr>
          <w:p w:rsidR="000E06C1" w:rsidRPr="001344A2" w:rsidRDefault="000E06C1" w:rsidP="006C3B7B">
            <w:pPr>
              <w:spacing w:after="0"/>
              <w:jc w:val="center"/>
              <w:rPr>
                <w:rFonts w:asciiTheme="minorHAnsi" w:hAnsiTheme="minorHAnsi"/>
              </w:rPr>
            </w:pPr>
            <w:r w:rsidRPr="001344A2">
              <w:rPr>
                <w:rFonts w:asciiTheme="minorHAnsi" w:hAnsiTheme="minorHAnsi"/>
              </w:rPr>
              <w:t>Consejo Superior de la Judicatura</w:t>
            </w:r>
          </w:p>
          <w:p w:rsidR="00FD4877" w:rsidRPr="001344A2" w:rsidRDefault="000E06C1" w:rsidP="006C3B7B">
            <w:pPr>
              <w:spacing w:after="0"/>
              <w:jc w:val="center"/>
              <w:rPr>
                <w:rFonts w:asciiTheme="minorHAnsi" w:hAnsiTheme="minorHAnsi"/>
              </w:rPr>
            </w:pPr>
            <w:r w:rsidRPr="001344A2">
              <w:rPr>
                <w:rFonts w:asciiTheme="minorHAnsi" w:hAnsiTheme="minorHAnsi"/>
              </w:rPr>
              <w:t>Jefe de División</w:t>
            </w:r>
          </w:p>
          <w:p w:rsidR="00CB008E" w:rsidRPr="001344A2" w:rsidRDefault="00CB008E" w:rsidP="006C3B7B">
            <w:pPr>
              <w:spacing w:after="0"/>
              <w:jc w:val="center"/>
              <w:rPr>
                <w:rFonts w:asciiTheme="minorHAnsi" w:hAnsiTheme="minorHAnsi"/>
              </w:rPr>
            </w:pPr>
            <w:r w:rsidRPr="001344A2">
              <w:rPr>
                <w:rFonts w:asciiTheme="minorHAnsi" w:hAnsiTheme="minorHAnsi"/>
              </w:rPr>
              <w:t>A nivel seccional: Consejos Seccionales de la Judicatura (comunicación a los despachos judiciales atendiendo el cronograma definido en el nivel central).</w:t>
            </w:r>
          </w:p>
        </w:tc>
      </w:tr>
      <w:tr w:rsidR="00041925" w:rsidRPr="001344A2" w:rsidTr="00156EA9">
        <w:tc>
          <w:tcPr>
            <w:tcW w:w="924" w:type="dxa"/>
            <w:shd w:val="clear" w:color="auto" w:fill="auto"/>
            <w:vAlign w:val="center"/>
          </w:tcPr>
          <w:p w:rsidR="00FD4877" w:rsidRPr="001344A2" w:rsidRDefault="00FD4877" w:rsidP="0034534F">
            <w:pPr>
              <w:spacing w:after="0"/>
              <w:jc w:val="center"/>
              <w:rPr>
                <w:rFonts w:asciiTheme="minorHAnsi" w:hAnsiTheme="minorHAnsi"/>
                <w:b/>
              </w:rPr>
            </w:pPr>
            <w:r w:rsidRPr="001344A2">
              <w:rPr>
                <w:rFonts w:asciiTheme="minorHAnsi" w:hAnsiTheme="minorHAnsi"/>
                <w:b/>
              </w:rPr>
              <w:lastRenderedPageBreak/>
              <w:t>P</w:t>
            </w:r>
          </w:p>
        </w:tc>
        <w:tc>
          <w:tcPr>
            <w:tcW w:w="2008" w:type="dxa"/>
            <w:shd w:val="clear" w:color="auto" w:fill="auto"/>
            <w:vAlign w:val="center"/>
          </w:tcPr>
          <w:p w:rsidR="00FD4877" w:rsidRPr="001344A2" w:rsidRDefault="00BC3D06" w:rsidP="006C3B7B">
            <w:pPr>
              <w:spacing w:after="0"/>
              <w:jc w:val="center"/>
              <w:rPr>
                <w:rFonts w:asciiTheme="minorHAnsi" w:hAnsiTheme="minorHAnsi"/>
              </w:rPr>
            </w:pPr>
            <w:r w:rsidRPr="001344A2">
              <w:rPr>
                <w:rFonts w:asciiTheme="minorHAnsi" w:hAnsiTheme="minorHAnsi"/>
              </w:rPr>
              <w:t>Definir los indicadores estadísticos de gestión judicial</w:t>
            </w:r>
          </w:p>
        </w:tc>
        <w:tc>
          <w:tcPr>
            <w:tcW w:w="2433" w:type="dxa"/>
            <w:shd w:val="clear" w:color="auto" w:fill="auto"/>
          </w:tcPr>
          <w:p w:rsidR="00FD4877" w:rsidRPr="001344A2" w:rsidRDefault="00BC3D06" w:rsidP="00BC3D06">
            <w:pPr>
              <w:spacing w:after="0"/>
              <w:jc w:val="both"/>
              <w:rPr>
                <w:rFonts w:asciiTheme="minorHAnsi" w:hAnsiTheme="minorHAnsi"/>
              </w:rPr>
            </w:pPr>
            <w:r w:rsidRPr="001344A2">
              <w:rPr>
                <w:rFonts w:asciiTheme="minorHAnsi" w:hAnsiTheme="minorHAnsi"/>
              </w:rPr>
              <w:t>A partir de los indicadores señalados en la línea de base, se proponen los ajustes que sean pertinentes</w:t>
            </w:r>
            <w:r w:rsidR="009A5DBB" w:rsidRPr="001344A2">
              <w:rPr>
                <w:rFonts w:asciiTheme="minorHAnsi" w:hAnsiTheme="minorHAnsi"/>
              </w:rPr>
              <w:t xml:space="preserve"> para enriquecer la batería de indicadores de gestión judicial</w:t>
            </w:r>
          </w:p>
        </w:tc>
        <w:tc>
          <w:tcPr>
            <w:tcW w:w="1563" w:type="dxa"/>
            <w:vAlign w:val="center"/>
          </w:tcPr>
          <w:p w:rsidR="00FD4877" w:rsidRPr="001344A2" w:rsidRDefault="009A5DBB" w:rsidP="00405E4F">
            <w:pPr>
              <w:spacing w:after="0"/>
              <w:jc w:val="center"/>
              <w:rPr>
                <w:rFonts w:asciiTheme="minorHAnsi" w:hAnsiTheme="minorHAnsi"/>
              </w:rPr>
            </w:pPr>
            <w:r w:rsidRPr="001344A2">
              <w:rPr>
                <w:rFonts w:asciiTheme="minorHAnsi" w:hAnsiTheme="minorHAnsi"/>
              </w:rPr>
              <w:t>Indicadores estadísticos</w:t>
            </w:r>
          </w:p>
        </w:tc>
        <w:tc>
          <w:tcPr>
            <w:tcW w:w="2144" w:type="dxa"/>
            <w:shd w:val="clear" w:color="auto" w:fill="auto"/>
            <w:vAlign w:val="center"/>
          </w:tcPr>
          <w:p w:rsidR="009A5DBB" w:rsidRPr="001344A2" w:rsidRDefault="009A5DBB" w:rsidP="009A5DBB">
            <w:pPr>
              <w:spacing w:after="0"/>
              <w:jc w:val="center"/>
              <w:rPr>
                <w:rFonts w:asciiTheme="minorHAnsi" w:hAnsiTheme="minorHAnsi"/>
              </w:rPr>
            </w:pPr>
            <w:r w:rsidRPr="001344A2">
              <w:rPr>
                <w:rFonts w:asciiTheme="minorHAnsi" w:hAnsiTheme="minorHAnsi"/>
              </w:rPr>
              <w:t>Jefe de División</w:t>
            </w:r>
          </w:p>
          <w:p w:rsidR="00FD4877" w:rsidRPr="001344A2" w:rsidRDefault="009A5DBB" w:rsidP="009A5DBB">
            <w:pPr>
              <w:spacing w:after="0"/>
              <w:jc w:val="center"/>
              <w:rPr>
                <w:rFonts w:asciiTheme="minorHAnsi" w:hAnsiTheme="minorHAnsi"/>
              </w:rPr>
            </w:pPr>
            <w:r w:rsidRPr="001344A2">
              <w:rPr>
                <w:rFonts w:asciiTheme="minorHAnsi" w:hAnsiTheme="minorHAnsi"/>
              </w:rPr>
              <w:t>Profesionales de la División</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P</w:t>
            </w:r>
          </w:p>
        </w:tc>
        <w:tc>
          <w:tcPr>
            <w:tcW w:w="2008" w:type="dxa"/>
            <w:shd w:val="clear" w:color="auto" w:fill="auto"/>
            <w:vAlign w:val="center"/>
          </w:tcPr>
          <w:p w:rsidR="00FB0DE1" w:rsidRPr="001344A2" w:rsidRDefault="00FB0DE1" w:rsidP="006C3B7B">
            <w:pPr>
              <w:spacing w:after="0"/>
              <w:jc w:val="center"/>
              <w:rPr>
                <w:rFonts w:asciiTheme="minorHAnsi" w:hAnsiTheme="minorHAnsi"/>
              </w:rPr>
            </w:pPr>
            <w:r w:rsidRPr="001344A2">
              <w:rPr>
                <w:rFonts w:asciiTheme="minorHAnsi" w:hAnsiTheme="minorHAnsi"/>
              </w:rPr>
              <w:t>Establecer los instrumentos y manuales para el registro, recolección, procesamiento y análisis de la información de gestión judicial</w:t>
            </w:r>
          </w:p>
        </w:tc>
        <w:tc>
          <w:tcPr>
            <w:tcW w:w="2433" w:type="dxa"/>
            <w:shd w:val="clear" w:color="auto" w:fill="auto"/>
          </w:tcPr>
          <w:p w:rsidR="00FB0DE1" w:rsidRPr="001344A2" w:rsidRDefault="00FB0DE1" w:rsidP="0034534F">
            <w:pPr>
              <w:spacing w:after="0"/>
              <w:jc w:val="both"/>
              <w:rPr>
                <w:rFonts w:asciiTheme="minorHAnsi" w:hAnsiTheme="minorHAnsi"/>
              </w:rPr>
            </w:pPr>
            <w:r w:rsidRPr="001344A2">
              <w:rPr>
                <w:rFonts w:asciiTheme="minorHAnsi" w:hAnsiTheme="minorHAnsi"/>
              </w:rPr>
              <w:t>Definir y ajustar los instrumentos de recolección de la información a partir de necesidades de los usuarios y/o cambios procedimentales definidos por el legislador, entre otros.</w:t>
            </w:r>
          </w:p>
        </w:tc>
        <w:tc>
          <w:tcPr>
            <w:tcW w:w="1563" w:type="dxa"/>
            <w:vAlign w:val="center"/>
          </w:tcPr>
          <w:p w:rsidR="00FB0DE1" w:rsidRPr="001344A2" w:rsidRDefault="00FB0DE1" w:rsidP="00405E4F">
            <w:pPr>
              <w:spacing w:after="0"/>
              <w:jc w:val="center"/>
              <w:rPr>
                <w:rFonts w:asciiTheme="minorHAnsi" w:hAnsiTheme="minorHAnsi"/>
              </w:rPr>
            </w:pPr>
            <w:r w:rsidRPr="001344A2">
              <w:rPr>
                <w:rFonts w:asciiTheme="minorHAnsi" w:hAnsiTheme="minorHAnsi"/>
              </w:rPr>
              <w:t>Instrumentos y manuales</w:t>
            </w:r>
          </w:p>
        </w:tc>
        <w:tc>
          <w:tcPr>
            <w:tcW w:w="2144" w:type="dxa"/>
            <w:shd w:val="clear" w:color="auto" w:fill="auto"/>
            <w:vAlign w:val="center"/>
          </w:tcPr>
          <w:p w:rsidR="00FB0DE1" w:rsidRPr="001344A2" w:rsidRDefault="00FB0DE1" w:rsidP="00F15BDC">
            <w:pPr>
              <w:spacing w:after="0"/>
              <w:jc w:val="center"/>
              <w:rPr>
                <w:rFonts w:asciiTheme="minorHAnsi" w:hAnsiTheme="minorHAnsi"/>
              </w:rPr>
            </w:pPr>
            <w:r w:rsidRPr="001344A2">
              <w:rPr>
                <w:rFonts w:asciiTheme="minorHAnsi" w:hAnsiTheme="minorHAnsi"/>
              </w:rPr>
              <w:t>Jefe de División</w:t>
            </w:r>
          </w:p>
          <w:p w:rsidR="00FB0DE1" w:rsidRPr="001344A2" w:rsidRDefault="00FB0DE1" w:rsidP="00F15BDC">
            <w:pPr>
              <w:spacing w:after="0"/>
              <w:jc w:val="center"/>
              <w:rPr>
                <w:rFonts w:asciiTheme="minorHAnsi" w:hAnsiTheme="minorHAnsi"/>
              </w:rPr>
            </w:pPr>
            <w:r w:rsidRPr="001344A2">
              <w:rPr>
                <w:rFonts w:asciiTheme="minorHAnsi" w:hAnsiTheme="minorHAnsi"/>
              </w:rPr>
              <w:t>Profesionales de la División</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BC1CC6" w:rsidP="006A41EA">
            <w:pPr>
              <w:spacing w:after="0"/>
              <w:jc w:val="center"/>
              <w:rPr>
                <w:rFonts w:asciiTheme="minorHAnsi" w:hAnsiTheme="minorHAnsi"/>
              </w:rPr>
            </w:pPr>
            <w:r w:rsidRPr="001344A2">
              <w:rPr>
                <w:rFonts w:asciiTheme="minorHAnsi" w:hAnsiTheme="minorHAnsi"/>
              </w:rPr>
              <w:t>Divulgar y aplicar los instrumentos, manuales e indicadores propios de la gestión estadística</w:t>
            </w:r>
          </w:p>
        </w:tc>
        <w:tc>
          <w:tcPr>
            <w:tcW w:w="2433" w:type="dxa"/>
            <w:shd w:val="clear" w:color="auto" w:fill="auto"/>
          </w:tcPr>
          <w:p w:rsidR="00FB0DE1" w:rsidRPr="001344A2" w:rsidRDefault="00581ACD" w:rsidP="009466A4">
            <w:pPr>
              <w:spacing w:after="0"/>
              <w:jc w:val="both"/>
              <w:rPr>
                <w:rFonts w:asciiTheme="minorHAnsi" w:hAnsiTheme="minorHAnsi"/>
              </w:rPr>
            </w:pPr>
            <w:r w:rsidRPr="001344A2">
              <w:rPr>
                <w:rFonts w:asciiTheme="minorHAnsi" w:hAnsiTheme="minorHAnsi"/>
              </w:rPr>
              <w:t xml:space="preserve">Desde el nivel central, a través de las herramientas incorporadas en el Sistema de Información, </w:t>
            </w:r>
            <w:r w:rsidR="009466A4" w:rsidRPr="001344A2">
              <w:rPr>
                <w:rFonts w:asciiTheme="minorHAnsi" w:hAnsiTheme="minorHAnsi"/>
              </w:rPr>
              <w:t>se divulgan los instrumentos, manuales e indicadores que son empleados para la recolección de la información de gestión judicial reportada por los funcionarios y para su monitoreo, a través de la batería de indicadores.</w:t>
            </w:r>
          </w:p>
        </w:tc>
        <w:tc>
          <w:tcPr>
            <w:tcW w:w="1563" w:type="dxa"/>
            <w:vAlign w:val="center"/>
          </w:tcPr>
          <w:p w:rsidR="00FB0DE1" w:rsidRPr="001344A2" w:rsidRDefault="004A72F5" w:rsidP="009D6F74">
            <w:pPr>
              <w:spacing w:after="0"/>
              <w:jc w:val="center"/>
              <w:rPr>
                <w:rFonts w:asciiTheme="minorHAnsi" w:hAnsiTheme="minorHAnsi"/>
                <w:color w:val="000000"/>
              </w:rPr>
            </w:pPr>
            <w:r w:rsidRPr="001344A2">
              <w:rPr>
                <w:rFonts w:asciiTheme="minorHAnsi" w:hAnsiTheme="minorHAnsi"/>
                <w:color w:val="000000"/>
              </w:rPr>
              <w:t>Instrumentos, manuales e indicadores</w:t>
            </w:r>
          </w:p>
        </w:tc>
        <w:tc>
          <w:tcPr>
            <w:tcW w:w="2144" w:type="dxa"/>
            <w:shd w:val="clear" w:color="auto" w:fill="auto"/>
            <w:vAlign w:val="center"/>
          </w:tcPr>
          <w:p w:rsidR="004A72F5" w:rsidRPr="001344A2" w:rsidRDefault="004A72F5" w:rsidP="004A72F5">
            <w:pPr>
              <w:spacing w:after="0"/>
              <w:jc w:val="center"/>
              <w:rPr>
                <w:rFonts w:asciiTheme="minorHAnsi" w:hAnsiTheme="minorHAnsi"/>
              </w:rPr>
            </w:pPr>
            <w:r w:rsidRPr="001344A2">
              <w:rPr>
                <w:rFonts w:asciiTheme="minorHAnsi" w:hAnsiTheme="minorHAnsi"/>
              </w:rPr>
              <w:t>Jefe de División</w:t>
            </w:r>
          </w:p>
          <w:p w:rsidR="00FB0DE1" w:rsidRPr="001344A2" w:rsidRDefault="004A72F5" w:rsidP="004A72F5">
            <w:pPr>
              <w:spacing w:after="0"/>
              <w:jc w:val="center"/>
              <w:rPr>
                <w:rFonts w:asciiTheme="minorHAnsi" w:hAnsiTheme="minorHAnsi"/>
              </w:rPr>
            </w:pPr>
            <w:r w:rsidRPr="001344A2">
              <w:rPr>
                <w:rFonts w:asciiTheme="minorHAnsi" w:hAnsiTheme="minorHAnsi"/>
              </w:rPr>
              <w:t>Profesionales de la División</w:t>
            </w:r>
          </w:p>
          <w:p w:rsidR="004A72F5" w:rsidRPr="001344A2" w:rsidRDefault="004A72F5" w:rsidP="004A72F5">
            <w:pPr>
              <w:spacing w:after="0"/>
              <w:jc w:val="center"/>
              <w:rPr>
                <w:rFonts w:asciiTheme="minorHAnsi" w:hAnsiTheme="minorHAnsi"/>
              </w:rPr>
            </w:pPr>
            <w:r w:rsidRPr="001344A2">
              <w:rPr>
                <w:rFonts w:asciiTheme="minorHAnsi" w:hAnsiTheme="minorHAnsi"/>
              </w:rPr>
              <w:t>Ingenieras de la Unidad</w:t>
            </w:r>
          </w:p>
          <w:p w:rsidR="00CB008E" w:rsidRPr="001344A2" w:rsidRDefault="00CB008E" w:rsidP="004A72F5">
            <w:pPr>
              <w:spacing w:after="0"/>
              <w:jc w:val="center"/>
              <w:rPr>
                <w:rFonts w:asciiTheme="minorHAnsi" w:hAnsiTheme="minorHAnsi"/>
              </w:rPr>
            </w:pPr>
            <w:r w:rsidRPr="001344A2">
              <w:rPr>
                <w:rFonts w:asciiTheme="minorHAnsi" w:hAnsiTheme="minorHAnsi"/>
              </w:rPr>
              <w:t>A nivel seccional: Consejos Seccionales de la Judicatura</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365A2B" w:rsidP="006A41EA">
            <w:pPr>
              <w:spacing w:after="0"/>
              <w:jc w:val="center"/>
              <w:rPr>
                <w:rFonts w:asciiTheme="minorHAnsi" w:hAnsiTheme="minorHAnsi"/>
              </w:rPr>
            </w:pPr>
            <w:r w:rsidRPr="001344A2">
              <w:rPr>
                <w:rFonts w:asciiTheme="minorHAnsi" w:hAnsiTheme="minorHAnsi"/>
              </w:rPr>
              <w:t>Administrar y mantener actualizada la base de datos del Sistema de Información Estadística</w:t>
            </w:r>
          </w:p>
        </w:tc>
        <w:tc>
          <w:tcPr>
            <w:tcW w:w="2433" w:type="dxa"/>
            <w:shd w:val="clear" w:color="auto" w:fill="auto"/>
          </w:tcPr>
          <w:p w:rsidR="00FB0DE1" w:rsidRPr="001344A2" w:rsidRDefault="00045914" w:rsidP="0034534F">
            <w:pPr>
              <w:spacing w:after="0"/>
              <w:jc w:val="both"/>
              <w:rPr>
                <w:rFonts w:asciiTheme="minorHAnsi" w:hAnsiTheme="minorHAnsi"/>
              </w:rPr>
            </w:pPr>
            <w:r w:rsidRPr="001344A2">
              <w:rPr>
                <w:rFonts w:asciiTheme="minorHAnsi" w:hAnsiTheme="minorHAnsi"/>
              </w:rPr>
              <w:t>Hacer los ajustes temáticos y técnicos pertinentes al Sistema de Información, tanto en funcionalidad como en soporte de la herramienta.</w:t>
            </w:r>
          </w:p>
        </w:tc>
        <w:tc>
          <w:tcPr>
            <w:tcW w:w="1563" w:type="dxa"/>
            <w:vAlign w:val="center"/>
          </w:tcPr>
          <w:p w:rsidR="00FB0DE1" w:rsidRPr="001344A2" w:rsidRDefault="00045914" w:rsidP="009D6F74">
            <w:pPr>
              <w:spacing w:after="0"/>
              <w:jc w:val="center"/>
              <w:rPr>
                <w:rFonts w:asciiTheme="minorHAnsi" w:hAnsiTheme="minorHAnsi"/>
                <w:color w:val="000000"/>
              </w:rPr>
            </w:pPr>
            <w:r w:rsidRPr="001344A2">
              <w:rPr>
                <w:rFonts w:asciiTheme="minorHAnsi" w:hAnsiTheme="minorHAnsi"/>
                <w:color w:val="000000"/>
              </w:rPr>
              <w:t>Sistema de Información vigente</w:t>
            </w:r>
          </w:p>
        </w:tc>
        <w:tc>
          <w:tcPr>
            <w:tcW w:w="2144" w:type="dxa"/>
            <w:shd w:val="clear" w:color="auto" w:fill="auto"/>
            <w:vAlign w:val="center"/>
          </w:tcPr>
          <w:p w:rsidR="00045914" w:rsidRPr="001344A2" w:rsidRDefault="00045914" w:rsidP="00045914">
            <w:pPr>
              <w:spacing w:after="0"/>
              <w:jc w:val="center"/>
              <w:rPr>
                <w:rFonts w:asciiTheme="minorHAnsi" w:hAnsiTheme="minorHAnsi"/>
              </w:rPr>
            </w:pPr>
            <w:r w:rsidRPr="001344A2">
              <w:rPr>
                <w:rFonts w:asciiTheme="minorHAnsi" w:hAnsiTheme="minorHAnsi"/>
              </w:rPr>
              <w:t>Jefe de División</w:t>
            </w:r>
          </w:p>
          <w:p w:rsidR="00045914" w:rsidRPr="001344A2" w:rsidRDefault="00045914" w:rsidP="00045914">
            <w:pPr>
              <w:spacing w:after="0"/>
              <w:jc w:val="center"/>
              <w:rPr>
                <w:rFonts w:asciiTheme="minorHAnsi" w:hAnsiTheme="minorHAnsi"/>
              </w:rPr>
            </w:pPr>
            <w:r w:rsidRPr="001344A2">
              <w:rPr>
                <w:rFonts w:asciiTheme="minorHAnsi" w:hAnsiTheme="minorHAnsi"/>
              </w:rPr>
              <w:t>Profesionales de la División</w:t>
            </w:r>
          </w:p>
          <w:p w:rsidR="00FB0DE1" w:rsidRPr="001344A2" w:rsidRDefault="00045914" w:rsidP="00045914">
            <w:pPr>
              <w:spacing w:after="0"/>
              <w:jc w:val="center"/>
              <w:rPr>
                <w:rFonts w:asciiTheme="minorHAnsi" w:hAnsiTheme="minorHAnsi"/>
              </w:rPr>
            </w:pPr>
            <w:r w:rsidRPr="001344A2">
              <w:rPr>
                <w:rFonts w:asciiTheme="minorHAnsi" w:hAnsiTheme="minorHAnsi"/>
              </w:rPr>
              <w:t>Ingenieras de la Unidad</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AC357A" w:rsidP="006A41EA">
            <w:pPr>
              <w:spacing w:after="0"/>
              <w:jc w:val="center"/>
              <w:rPr>
                <w:rFonts w:asciiTheme="minorHAnsi" w:hAnsiTheme="minorHAnsi"/>
              </w:rPr>
            </w:pPr>
            <w:r w:rsidRPr="001344A2">
              <w:rPr>
                <w:rFonts w:asciiTheme="minorHAnsi" w:hAnsiTheme="minorHAnsi"/>
              </w:rPr>
              <w:t>Generación de información estadística según demanda</w:t>
            </w:r>
          </w:p>
        </w:tc>
        <w:tc>
          <w:tcPr>
            <w:tcW w:w="2433" w:type="dxa"/>
            <w:shd w:val="clear" w:color="auto" w:fill="auto"/>
          </w:tcPr>
          <w:p w:rsidR="00FB0DE1" w:rsidRPr="001344A2" w:rsidRDefault="00AC357A" w:rsidP="0034534F">
            <w:pPr>
              <w:spacing w:after="0"/>
              <w:jc w:val="both"/>
              <w:rPr>
                <w:rFonts w:asciiTheme="minorHAnsi" w:hAnsiTheme="minorHAnsi"/>
              </w:rPr>
            </w:pPr>
            <w:r w:rsidRPr="001344A2">
              <w:rPr>
                <w:rFonts w:asciiTheme="minorHAnsi" w:hAnsiTheme="minorHAnsi"/>
              </w:rPr>
              <w:t>Recepción, clasificación y atención de las solicitudes de información estadística, de conformidad con los requerimientos de usuarios internos y ex</w:t>
            </w:r>
            <w:r w:rsidR="00EA1FAD" w:rsidRPr="001344A2">
              <w:rPr>
                <w:rFonts w:asciiTheme="minorHAnsi" w:hAnsiTheme="minorHAnsi"/>
              </w:rPr>
              <w:t>ternos y, atendiendo la disponibilidad</w:t>
            </w:r>
            <w:r w:rsidRPr="001344A2">
              <w:rPr>
                <w:rFonts w:asciiTheme="minorHAnsi" w:hAnsiTheme="minorHAnsi"/>
              </w:rPr>
              <w:t xml:space="preserve"> de </w:t>
            </w:r>
            <w:r w:rsidR="00EA1FAD" w:rsidRPr="001344A2">
              <w:rPr>
                <w:rFonts w:asciiTheme="minorHAnsi" w:hAnsiTheme="minorHAnsi"/>
              </w:rPr>
              <w:t xml:space="preserve">la </w:t>
            </w:r>
            <w:r w:rsidRPr="001344A2">
              <w:rPr>
                <w:rFonts w:asciiTheme="minorHAnsi" w:hAnsiTheme="minorHAnsi"/>
              </w:rPr>
              <w:t>información.</w:t>
            </w:r>
          </w:p>
        </w:tc>
        <w:tc>
          <w:tcPr>
            <w:tcW w:w="1563" w:type="dxa"/>
            <w:vAlign w:val="center"/>
          </w:tcPr>
          <w:p w:rsidR="00FB0DE1" w:rsidRPr="001344A2" w:rsidRDefault="00271D11" w:rsidP="009D6F74">
            <w:pPr>
              <w:spacing w:after="0"/>
              <w:jc w:val="center"/>
              <w:rPr>
                <w:rFonts w:asciiTheme="minorHAnsi" w:hAnsiTheme="minorHAnsi"/>
                <w:color w:val="000000"/>
              </w:rPr>
            </w:pPr>
            <w:r w:rsidRPr="001344A2">
              <w:rPr>
                <w:rFonts w:asciiTheme="minorHAnsi" w:hAnsiTheme="minorHAnsi"/>
                <w:color w:val="000000"/>
              </w:rPr>
              <w:t>Respuestas a solicitudes</w:t>
            </w:r>
          </w:p>
        </w:tc>
        <w:tc>
          <w:tcPr>
            <w:tcW w:w="2144" w:type="dxa"/>
            <w:shd w:val="clear" w:color="auto" w:fill="auto"/>
            <w:vAlign w:val="center"/>
          </w:tcPr>
          <w:p w:rsidR="00271D11" w:rsidRPr="001344A2" w:rsidRDefault="00271D11" w:rsidP="00271D11">
            <w:pPr>
              <w:spacing w:after="0"/>
              <w:jc w:val="center"/>
              <w:rPr>
                <w:rFonts w:asciiTheme="minorHAnsi" w:hAnsiTheme="minorHAnsi"/>
              </w:rPr>
            </w:pPr>
            <w:r w:rsidRPr="001344A2">
              <w:rPr>
                <w:rFonts w:asciiTheme="minorHAnsi" w:hAnsiTheme="minorHAnsi"/>
              </w:rPr>
              <w:t>Jefe de División</w:t>
            </w:r>
          </w:p>
          <w:p w:rsidR="00271D11" w:rsidRPr="001344A2" w:rsidRDefault="00271D11" w:rsidP="00271D11">
            <w:pPr>
              <w:spacing w:after="0"/>
              <w:jc w:val="center"/>
              <w:rPr>
                <w:rFonts w:asciiTheme="minorHAnsi" w:hAnsiTheme="minorHAnsi"/>
              </w:rPr>
            </w:pPr>
            <w:r w:rsidRPr="001344A2">
              <w:rPr>
                <w:rFonts w:asciiTheme="minorHAnsi" w:hAnsiTheme="minorHAnsi"/>
              </w:rPr>
              <w:t>Profesionales de la División</w:t>
            </w:r>
            <w:r w:rsidR="00CB008E" w:rsidRPr="001344A2">
              <w:rPr>
                <w:rFonts w:asciiTheme="minorHAnsi" w:hAnsiTheme="minorHAnsi"/>
              </w:rPr>
              <w:t>.</w:t>
            </w:r>
          </w:p>
          <w:p w:rsidR="00CB008E" w:rsidRPr="001344A2" w:rsidRDefault="00CB008E" w:rsidP="00271D11">
            <w:pPr>
              <w:spacing w:after="0"/>
              <w:jc w:val="center"/>
              <w:rPr>
                <w:rFonts w:asciiTheme="minorHAnsi" w:hAnsiTheme="minorHAnsi"/>
              </w:rPr>
            </w:pPr>
            <w:r w:rsidRPr="001344A2">
              <w:rPr>
                <w:rFonts w:asciiTheme="minorHAnsi" w:hAnsiTheme="minorHAnsi"/>
              </w:rPr>
              <w:t xml:space="preserve">A nivel seccional: Consejos Seccionales de la Judicatura </w:t>
            </w:r>
          </w:p>
          <w:p w:rsidR="00FB0DE1" w:rsidRPr="001344A2" w:rsidRDefault="00FB0DE1" w:rsidP="006C3B7B">
            <w:pPr>
              <w:spacing w:after="0"/>
              <w:jc w:val="center"/>
              <w:rPr>
                <w:rFonts w:asciiTheme="minorHAnsi" w:hAnsiTheme="minorHAnsi"/>
              </w:rPr>
            </w:pP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lastRenderedPageBreak/>
              <w:t>H</w:t>
            </w:r>
          </w:p>
        </w:tc>
        <w:tc>
          <w:tcPr>
            <w:tcW w:w="2008" w:type="dxa"/>
            <w:shd w:val="clear" w:color="auto" w:fill="auto"/>
            <w:vAlign w:val="center"/>
          </w:tcPr>
          <w:p w:rsidR="00FB0DE1" w:rsidRPr="001344A2" w:rsidRDefault="00CB008E" w:rsidP="006A41EA">
            <w:pPr>
              <w:spacing w:after="0"/>
              <w:jc w:val="center"/>
              <w:rPr>
                <w:rFonts w:asciiTheme="minorHAnsi" w:hAnsiTheme="minorHAnsi"/>
              </w:rPr>
            </w:pPr>
            <w:r w:rsidRPr="001344A2">
              <w:rPr>
                <w:rFonts w:asciiTheme="minorHAnsi" w:hAnsiTheme="minorHAnsi"/>
              </w:rPr>
              <w:t>Brindar soporte técnico a los Consejos Seccionales</w:t>
            </w:r>
            <w:r w:rsidR="00A247BC" w:rsidRPr="001344A2">
              <w:rPr>
                <w:rFonts w:asciiTheme="minorHAnsi" w:hAnsiTheme="minorHAnsi"/>
              </w:rPr>
              <w:t xml:space="preserve"> en el diligenciamiento de la información</w:t>
            </w:r>
          </w:p>
        </w:tc>
        <w:tc>
          <w:tcPr>
            <w:tcW w:w="2433" w:type="dxa"/>
            <w:shd w:val="clear" w:color="auto" w:fill="auto"/>
          </w:tcPr>
          <w:p w:rsidR="00FB0DE1" w:rsidRPr="001344A2" w:rsidRDefault="001D06B1" w:rsidP="0034534F">
            <w:pPr>
              <w:spacing w:after="0"/>
              <w:jc w:val="both"/>
              <w:rPr>
                <w:rFonts w:asciiTheme="minorHAnsi" w:hAnsiTheme="minorHAnsi"/>
              </w:rPr>
            </w:pPr>
            <w:r w:rsidRPr="001344A2">
              <w:rPr>
                <w:rFonts w:asciiTheme="minorHAnsi" w:hAnsiTheme="minorHAnsi"/>
              </w:rPr>
              <w:t>Atender las inquietudes de los Consejos Seccionales respecto del procedimiento para diligenciar la información de gestión en el Sistema de Información.</w:t>
            </w:r>
          </w:p>
        </w:tc>
        <w:tc>
          <w:tcPr>
            <w:tcW w:w="1563" w:type="dxa"/>
            <w:vAlign w:val="center"/>
          </w:tcPr>
          <w:p w:rsidR="00FB0DE1" w:rsidRPr="001344A2" w:rsidRDefault="00A247BC" w:rsidP="009D6F74">
            <w:pPr>
              <w:spacing w:after="0"/>
              <w:jc w:val="center"/>
              <w:rPr>
                <w:rFonts w:asciiTheme="minorHAnsi" w:hAnsiTheme="minorHAnsi"/>
                <w:color w:val="000000"/>
              </w:rPr>
            </w:pPr>
            <w:r w:rsidRPr="001344A2">
              <w:rPr>
                <w:rFonts w:asciiTheme="minorHAnsi" w:hAnsiTheme="minorHAnsi"/>
                <w:color w:val="000000"/>
              </w:rPr>
              <w:t>Soporte brindado</w:t>
            </w:r>
          </w:p>
        </w:tc>
        <w:tc>
          <w:tcPr>
            <w:tcW w:w="2144" w:type="dxa"/>
            <w:shd w:val="clear" w:color="auto" w:fill="auto"/>
            <w:vAlign w:val="center"/>
          </w:tcPr>
          <w:p w:rsidR="00CF1EB0" w:rsidRPr="001344A2" w:rsidRDefault="00CF1EB0" w:rsidP="00CF1EB0">
            <w:pPr>
              <w:spacing w:after="0"/>
              <w:jc w:val="center"/>
              <w:rPr>
                <w:rFonts w:asciiTheme="minorHAnsi" w:hAnsiTheme="minorHAnsi"/>
              </w:rPr>
            </w:pPr>
            <w:r w:rsidRPr="001344A2">
              <w:rPr>
                <w:rFonts w:asciiTheme="minorHAnsi" w:hAnsiTheme="minorHAnsi"/>
              </w:rPr>
              <w:t>Profesionales de la División ( aspectos temáticos)</w:t>
            </w:r>
          </w:p>
          <w:p w:rsidR="00FB0DE1" w:rsidRPr="001344A2" w:rsidRDefault="00CF1EB0" w:rsidP="00CF1EB0">
            <w:pPr>
              <w:spacing w:after="0"/>
              <w:jc w:val="center"/>
              <w:rPr>
                <w:rFonts w:asciiTheme="minorHAnsi" w:hAnsiTheme="minorHAnsi"/>
              </w:rPr>
            </w:pPr>
            <w:r w:rsidRPr="001344A2">
              <w:rPr>
                <w:rFonts w:asciiTheme="minorHAnsi" w:hAnsiTheme="minorHAnsi"/>
              </w:rPr>
              <w:t>Ingenieras de la Unidad ( aspectos funcionales)</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A247BC" w:rsidP="00A247BC">
            <w:pPr>
              <w:spacing w:after="0"/>
              <w:jc w:val="center"/>
              <w:rPr>
                <w:rFonts w:asciiTheme="minorHAnsi" w:hAnsiTheme="minorHAnsi"/>
              </w:rPr>
            </w:pPr>
            <w:r w:rsidRPr="001344A2">
              <w:rPr>
                <w:rFonts w:asciiTheme="minorHAnsi" w:hAnsiTheme="minorHAnsi"/>
              </w:rPr>
              <w:t>Brindar soporte técnico a los Despachos Judiciales en el diligenciamiento de la información</w:t>
            </w:r>
          </w:p>
        </w:tc>
        <w:tc>
          <w:tcPr>
            <w:tcW w:w="2433" w:type="dxa"/>
            <w:shd w:val="clear" w:color="auto" w:fill="auto"/>
          </w:tcPr>
          <w:p w:rsidR="00FB0DE1" w:rsidRPr="001344A2" w:rsidRDefault="001D06B1" w:rsidP="001D06B1">
            <w:pPr>
              <w:spacing w:after="0"/>
              <w:jc w:val="both"/>
              <w:rPr>
                <w:rFonts w:asciiTheme="minorHAnsi" w:hAnsiTheme="minorHAnsi"/>
              </w:rPr>
            </w:pPr>
            <w:r w:rsidRPr="001344A2">
              <w:rPr>
                <w:rFonts w:asciiTheme="minorHAnsi" w:hAnsiTheme="minorHAnsi"/>
              </w:rPr>
              <w:t>Atender las inquietudes de los Despachos Judiciales respecto del procedimiento para diligenciar la información de gestión en el Sistema de Información.</w:t>
            </w:r>
          </w:p>
        </w:tc>
        <w:tc>
          <w:tcPr>
            <w:tcW w:w="1563" w:type="dxa"/>
            <w:vAlign w:val="center"/>
          </w:tcPr>
          <w:p w:rsidR="00FB0DE1" w:rsidRPr="001344A2" w:rsidRDefault="00A247BC" w:rsidP="009D6F74">
            <w:pPr>
              <w:spacing w:after="0"/>
              <w:jc w:val="center"/>
              <w:rPr>
                <w:rFonts w:asciiTheme="minorHAnsi" w:hAnsiTheme="minorHAnsi"/>
                <w:color w:val="000000"/>
              </w:rPr>
            </w:pPr>
            <w:r w:rsidRPr="001344A2">
              <w:rPr>
                <w:rFonts w:asciiTheme="minorHAnsi" w:hAnsiTheme="minorHAnsi"/>
                <w:color w:val="000000"/>
              </w:rPr>
              <w:t>Soporte brindado</w:t>
            </w:r>
          </w:p>
        </w:tc>
        <w:tc>
          <w:tcPr>
            <w:tcW w:w="2144" w:type="dxa"/>
            <w:shd w:val="clear" w:color="auto" w:fill="auto"/>
            <w:vAlign w:val="center"/>
          </w:tcPr>
          <w:p w:rsidR="006746B6" w:rsidRPr="001344A2" w:rsidRDefault="006746B6" w:rsidP="006746B6">
            <w:pPr>
              <w:spacing w:after="0"/>
              <w:rPr>
                <w:rFonts w:asciiTheme="minorHAnsi" w:hAnsiTheme="minorHAnsi"/>
              </w:rPr>
            </w:pPr>
          </w:p>
          <w:p w:rsidR="00FB0DE1" w:rsidRPr="001344A2" w:rsidRDefault="006746B6" w:rsidP="006746B6">
            <w:pPr>
              <w:spacing w:after="0"/>
              <w:jc w:val="center"/>
              <w:rPr>
                <w:rFonts w:asciiTheme="minorHAnsi" w:hAnsiTheme="minorHAnsi"/>
              </w:rPr>
            </w:pPr>
            <w:r w:rsidRPr="001344A2">
              <w:rPr>
                <w:rFonts w:asciiTheme="minorHAnsi" w:hAnsiTheme="minorHAnsi"/>
              </w:rPr>
              <w:t>Consejo Seccional de la Judicatura</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024D2A" w:rsidP="00024D2A">
            <w:pPr>
              <w:spacing w:after="0"/>
              <w:jc w:val="center"/>
              <w:rPr>
                <w:rFonts w:asciiTheme="minorHAnsi" w:hAnsiTheme="minorHAnsi"/>
              </w:rPr>
            </w:pPr>
            <w:r w:rsidRPr="001344A2">
              <w:rPr>
                <w:rFonts w:asciiTheme="minorHAnsi" w:hAnsiTheme="minorHAnsi"/>
              </w:rPr>
              <w:t>Analizar los indicadores de gestión y datos estadísticos reportados por los despachos judiciales.</w:t>
            </w:r>
          </w:p>
        </w:tc>
        <w:tc>
          <w:tcPr>
            <w:tcW w:w="2433" w:type="dxa"/>
            <w:shd w:val="clear" w:color="auto" w:fill="auto"/>
          </w:tcPr>
          <w:p w:rsidR="00FB0DE1" w:rsidRPr="001344A2" w:rsidRDefault="00252000" w:rsidP="00252000">
            <w:pPr>
              <w:spacing w:after="0"/>
              <w:jc w:val="both"/>
              <w:rPr>
                <w:rFonts w:asciiTheme="minorHAnsi" w:hAnsiTheme="minorHAnsi"/>
              </w:rPr>
            </w:pPr>
            <w:r w:rsidRPr="001344A2">
              <w:rPr>
                <w:rFonts w:asciiTheme="minorHAnsi" w:hAnsiTheme="minorHAnsi"/>
              </w:rPr>
              <w:t>Realizar el cálculo y analizar los indicadores de gestión judicial, a partir de los lineamientos de la ficha técnica de los mismos.</w:t>
            </w:r>
          </w:p>
        </w:tc>
        <w:tc>
          <w:tcPr>
            <w:tcW w:w="1563" w:type="dxa"/>
            <w:vAlign w:val="center"/>
          </w:tcPr>
          <w:p w:rsidR="00FB0DE1" w:rsidRPr="001344A2" w:rsidRDefault="00252000" w:rsidP="009D6F74">
            <w:pPr>
              <w:spacing w:after="0"/>
              <w:jc w:val="center"/>
              <w:rPr>
                <w:rFonts w:asciiTheme="minorHAnsi" w:hAnsiTheme="minorHAnsi"/>
                <w:color w:val="000000"/>
              </w:rPr>
            </w:pPr>
            <w:r w:rsidRPr="001344A2">
              <w:rPr>
                <w:rFonts w:asciiTheme="minorHAnsi" w:hAnsiTheme="minorHAnsi"/>
                <w:color w:val="000000"/>
              </w:rPr>
              <w:t>Indicadores analizados</w:t>
            </w:r>
          </w:p>
        </w:tc>
        <w:tc>
          <w:tcPr>
            <w:tcW w:w="2144" w:type="dxa"/>
            <w:shd w:val="clear" w:color="auto" w:fill="auto"/>
            <w:vAlign w:val="center"/>
          </w:tcPr>
          <w:p w:rsidR="00252000" w:rsidRPr="001344A2" w:rsidRDefault="00252000" w:rsidP="00252000">
            <w:pPr>
              <w:spacing w:after="0"/>
              <w:jc w:val="center"/>
              <w:rPr>
                <w:rFonts w:asciiTheme="minorHAnsi" w:hAnsiTheme="minorHAnsi"/>
              </w:rPr>
            </w:pPr>
            <w:r w:rsidRPr="001344A2">
              <w:rPr>
                <w:rFonts w:asciiTheme="minorHAnsi" w:hAnsiTheme="minorHAnsi"/>
              </w:rPr>
              <w:t>Jefe de División</w:t>
            </w:r>
          </w:p>
          <w:p w:rsidR="00FB0DE1" w:rsidRPr="001344A2" w:rsidRDefault="00252000" w:rsidP="00252000">
            <w:pPr>
              <w:spacing w:after="0"/>
              <w:jc w:val="center"/>
              <w:rPr>
                <w:rFonts w:asciiTheme="minorHAnsi" w:hAnsiTheme="minorHAnsi"/>
              </w:rPr>
            </w:pPr>
            <w:r w:rsidRPr="001344A2">
              <w:rPr>
                <w:rFonts w:asciiTheme="minorHAnsi" w:hAnsiTheme="minorHAnsi"/>
              </w:rPr>
              <w:t>Profesionales de la División.</w:t>
            </w:r>
          </w:p>
        </w:tc>
      </w:tr>
      <w:tr w:rsidR="00041925" w:rsidRPr="001344A2" w:rsidTr="00156EA9">
        <w:tc>
          <w:tcPr>
            <w:tcW w:w="924" w:type="dxa"/>
            <w:shd w:val="clear" w:color="auto" w:fill="auto"/>
            <w:vAlign w:val="center"/>
          </w:tcPr>
          <w:p w:rsidR="00FB0DE1" w:rsidRPr="001344A2" w:rsidRDefault="00FB0DE1"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FB0DE1" w:rsidRPr="001344A2" w:rsidRDefault="007766F6" w:rsidP="006A41EA">
            <w:pPr>
              <w:spacing w:after="0"/>
              <w:jc w:val="center"/>
              <w:rPr>
                <w:rFonts w:asciiTheme="minorHAnsi" w:hAnsiTheme="minorHAnsi"/>
              </w:rPr>
            </w:pPr>
            <w:r w:rsidRPr="001344A2">
              <w:rPr>
                <w:rFonts w:asciiTheme="minorHAnsi" w:hAnsiTheme="minorHAnsi"/>
              </w:rPr>
              <w:t>Elaborar el Boletín Estadístico de la Rama Judicial</w:t>
            </w:r>
          </w:p>
        </w:tc>
        <w:tc>
          <w:tcPr>
            <w:tcW w:w="2433" w:type="dxa"/>
            <w:shd w:val="clear" w:color="auto" w:fill="auto"/>
          </w:tcPr>
          <w:p w:rsidR="00FB0DE1" w:rsidRPr="001344A2" w:rsidRDefault="00E369BB" w:rsidP="00E369BB">
            <w:pPr>
              <w:spacing w:after="0"/>
              <w:jc w:val="both"/>
              <w:rPr>
                <w:rFonts w:asciiTheme="minorHAnsi" w:hAnsiTheme="minorHAnsi"/>
              </w:rPr>
            </w:pPr>
            <w:r w:rsidRPr="001344A2">
              <w:rPr>
                <w:rFonts w:asciiTheme="minorHAnsi" w:hAnsiTheme="minorHAnsi"/>
              </w:rPr>
              <w:t>Definir la temática de cada edición, teniendo en cuenta la estructura del Boletín Estadístico y producir los artículos e informes que harán parte del mismo.</w:t>
            </w:r>
          </w:p>
        </w:tc>
        <w:tc>
          <w:tcPr>
            <w:tcW w:w="1563" w:type="dxa"/>
            <w:vAlign w:val="center"/>
          </w:tcPr>
          <w:p w:rsidR="00FB0DE1" w:rsidRPr="001344A2" w:rsidRDefault="00B16916" w:rsidP="009D6F74">
            <w:pPr>
              <w:spacing w:after="0"/>
              <w:jc w:val="center"/>
              <w:rPr>
                <w:rFonts w:asciiTheme="minorHAnsi" w:hAnsiTheme="minorHAnsi"/>
                <w:color w:val="000000"/>
              </w:rPr>
            </w:pPr>
            <w:r w:rsidRPr="001344A2">
              <w:rPr>
                <w:rFonts w:asciiTheme="minorHAnsi" w:hAnsiTheme="minorHAnsi"/>
                <w:color w:val="000000"/>
              </w:rPr>
              <w:t>Boletín Estadístico</w:t>
            </w:r>
          </w:p>
        </w:tc>
        <w:tc>
          <w:tcPr>
            <w:tcW w:w="2144" w:type="dxa"/>
            <w:shd w:val="clear" w:color="auto" w:fill="auto"/>
            <w:vAlign w:val="center"/>
          </w:tcPr>
          <w:p w:rsidR="007766F6" w:rsidRPr="001344A2" w:rsidRDefault="007766F6" w:rsidP="007766F6">
            <w:pPr>
              <w:spacing w:after="0"/>
              <w:jc w:val="center"/>
              <w:rPr>
                <w:rFonts w:asciiTheme="minorHAnsi" w:hAnsiTheme="minorHAnsi"/>
              </w:rPr>
            </w:pPr>
            <w:r w:rsidRPr="001344A2">
              <w:rPr>
                <w:rFonts w:asciiTheme="minorHAnsi" w:hAnsiTheme="minorHAnsi"/>
              </w:rPr>
              <w:t>Jefe de División</w:t>
            </w:r>
          </w:p>
          <w:p w:rsidR="00FB0DE1" w:rsidRPr="001344A2" w:rsidRDefault="007766F6" w:rsidP="00023FC2">
            <w:pPr>
              <w:spacing w:after="0"/>
              <w:jc w:val="center"/>
              <w:rPr>
                <w:rFonts w:asciiTheme="minorHAnsi" w:hAnsiTheme="minorHAnsi"/>
              </w:rPr>
            </w:pPr>
            <w:r w:rsidRPr="001344A2">
              <w:rPr>
                <w:rFonts w:asciiTheme="minorHAnsi" w:hAnsiTheme="minorHAnsi"/>
              </w:rPr>
              <w:t>Profesionales de la División</w:t>
            </w:r>
            <w:r w:rsidR="00023FC2" w:rsidRPr="001344A2">
              <w:rPr>
                <w:rFonts w:asciiTheme="minorHAnsi" w:hAnsiTheme="minorHAnsi"/>
              </w:rPr>
              <w:t>.</w:t>
            </w:r>
          </w:p>
        </w:tc>
      </w:tr>
      <w:tr w:rsidR="005631E9" w:rsidRPr="001344A2" w:rsidTr="00156EA9">
        <w:tc>
          <w:tcPr>
            <w:tcW w:w="924" w:type="dxa"/>
            <w:shd w:val="clear" w:color="auto" w:fill="auto"/>
            <w:vAlign w:val="center"/>
          </w:tcPr>
          <w:p w:rsidR="005631E9" w:rsidRPr="001344A2" w:rsidRDefault="005631E9" w:rsidP="0034534F">
            <w:pPr>
              <w:spacing w:after="0"/>
              <w:jc w:val="center"/>
              <w:rPr>
                <w:rFonts w:asciiTheme="minorHAnsi" w:hAnsiTheme="minorHAnsi"/>
                <w:b/>
              </w:rPr>
            </w:pPr>
            <w:r w:rsidRPr="001344A2">
              <w:rPr>
                <w:rFonts w:asciiTheme="minorHAnsi" w:hAnsiTheme="minorHAnsi"/>
                <w:b/>
              </w:rPr>
              <w:t>H</w:t>
            </w:r>
          </w:p>
        </w:tc>
        <w:tc>
          <w:tcPr>
            <w:tcW w:w="2008" w:type="dxa"/>
            <w:shd w:val="clear" w:color="auto" w:fill="auto"/>
            <w:vAlign w:val="center"/>
          </w:tcPr>
          <w:p w:rsidR="005631E9" w:rsidRPr="001344A2" w:rsidRDefault="005631E9" w:rsidP="006A41EA">
            <w:pPr>
              <w:spacing w:after="0"/>
              <w:jc w:val="center"/>
              <w:rPr>
                <w:rFonts w:asciiTheme="minorHAnsi" w:hAnsiTheme="minorHAnsi"/>
              </w:rPr>
            </w:pPr>
            <w:r w:rsidRPr="001344A2">
              <w:rPr>
                <w:rFonts w:asciiTheme="minorHAnsi" w:hAnsiTheme="minorHAnsi"/>
              </w:rPr>
              <w:t>Divulgación de la información estadística de gestión judicial</w:t>
            </w:r>
          </w:p>
        </w:tc>
        <w:tc>
          <w:tcPr>
            <w:tcW w:w="2433" w:type="dxa"/>
            <w:shd w:val="clear" w:color="auto" w:fill="auto"/>
          </w:tcPr>
          <w:p w:rsidR="005631E9" w:rsidRPr="001344A2" w:rsidRDefault="005631E9" w:rsidP="00E369BB">
            <w:pPr>
              <w:spacing w:after="0"/>
              <w:jc w:val="both"/>
              <w:rPr>
                <w:rFonts w:asciiTheme="minorHAnsi" w:hAnsiTheme="minorHAnsi"/>
              </w:rPr>
            </w:pPr>
            <w:r w:rsidRPr="001344A2">
              <w:rPr>
                <w:rFonts w:asciiTheme="minorHAnsi" w:hAnsiTheme="minorHAnsi"/>
              </w:rPr>
              <w:t>Publicar en la página web de la Rama Judicial, la información de gestión judicial producida por la División de Estadística</w:t>
            </w:r>
          </w:p>
        </w:tc>
        <w:tc>
          <w:tcPr>
            <w:tcW w:w="1563" w:type="dxa"/>
            <w:vAlign w:val="center"/>
          </w:tcPr>
          <w:p w:rsidR="005631E9" w:rsidRPr="001344A2" w:rsidRDefault="005631E9" w:rsidP="009D6F74">
            <w:pPr>
              <w:spacing w:after="0"/>
              <w:jc w:val="center"/>
              <w:rPr>
                <w:rFonts w:asciiTheme="minorHAnsi" w:hAnsiTheme="minorHAnsi"/>
                <w:color w:val="000000"/>
              </w:rPr>
            </w:pPr>
            <w:r w:rsidRPr="001344A2">
              <w:rPr>
                <w:rFonts w:asciiTheme="minorHAnsi" w:hAnsiTheme="minorHAnsi"/>
                <w:color w:val="000000"/>
              </w:rPr>
              <w:t>Información publicada</w:t>
            </w:r>
          </w:p>
        </w:tc>
        <w:tc>
          <w:tcPr>
            <w:tcW w:w="2144" w:type="dxa"/>
            <w:shd w:val="clear" w:color="auto" w:fill="auto"/>
            <w:vAlign w:val="center"/>
          </w:tcPr>
          <w:p w:rsidR="005631E9" w:rsidRPr="001344A2" w:rsidRDefault="005631E9" w:rsidP="007766F6">
            <w:pPr>
              <w:spacing w:after="0"/>
              <w:jc w:val="center"/>
              <w:rPr>
                <w:rFonts w:asciiTheme="minorHAnsi" w:hAnsiTheme="minorHAnsi"/>
              </w:rPr>
            </w:pPr>
            <w:r w:rsidRPr="001344A2">
              <w:rPr>
                <w:rFonts w:asciiTheme="minorHAnsi" w:hAnsiTheme="minorHAnsi"/>
              </w:rPr>
              <w:t>Ingenieras de la Unidad</w:t>
            </w:r>
          </w:p>
        </w:tc>
      </w:tr>
      <w:tr w:rsidR="00041925" w:rsidRPr="001344A2" w:rsidTr="00156EA9">
        <w:trPr>
          <w:trHeight w:val="502"/>
        </w:trPr>
        <w:tc>
          <w:tcPr>
            <w:tcW w:w="924" w:type="dxa"/>
            <w:shd w:val="clear" w:color="auto" w:fill="auto"/>
            <w:vAlign w:val="center"/>
          </w:tcPr>
          <w:p w:rsidR="00FB0DE1" w:rsidRPr="001344A2" w:rsidRDefault="00FB0DE1" w:rsidP="006A41EA">
            <w:pPr>
              <w:spacing w:after="0"/>
              <w:jc w:val="center"/>
              <w:rPr>
                <w:rFonts w:asciiTheme="minorHAnsi" w:hAnsiTheme="minorHAnsi"/>
                <w:b/>
              </w:rPr>
            </w:pPr>
            <w:r w:rsidRPr="001344A2">
              <w:rPr>
                <w:rFonts w:asciiTheme="minorHAnsi" w:hAnsiTheme="minorHAnsi"/>
                <w:b/>
              </w:rPr>
              <w:t>V</w:t>
            </w:r>
          </w:p>
        </w:tc>
        <w:tc>
          <w:tcPr>
            <w:tcW w:w="2008" w:type="dxa"/>
            <w:shd w:val="clear" w:color="auto" w:fill="auto"/>
            <w:vAlign w:val="center"/>
          </w:tcPr>
          <w:p w:rsidR="00FB0DE1" w:rsidRPr="001344A2" w:rsidRDefault="005F06B1" w:rsidP="00325C19">
            <w:pPr>
              <w:spacing w:after="0"/>
              <w:jc w:val="center"/>
              <w:rPr>
                <w:rFonts w:asciiTheme="minorHAnsi" w:hAnsiTheme="minorHAnsi"/>
                <w:b/>
              </w:rPr>
            </w:pPr>
            <w:r w:rsidRPr="001344A2">
              <w:rPr>
                <w:rFonts w:asciiTheme="minorHAnsi" w:hAnsiTheme="minorHAnsi"/>
              </w:rPr>
              <w:t xml:space="preserve">Identificar las posibles inconsistencias </w:t>
            </w:r>
            <w:r w:rsidR="00325C19" w:rsidRPr="001344A2">
              <w:rPr>
                <w:rFonts w:asciiTheme="minorHAnsi" w:hAnsiTheme="minorHAnsi"/>
              </w:rPr>
              <w:t>en la información reportada.</w:t>
            </w:r>
          </w:p>
        </w:tc>
        <w:tc>
          <w:tcPr>
            <w:tcW w:w="2433" w:type="dxa"/>
            <w:shd w:val="clear" w:color="auto" w:fill="auto"/>
          </w:tcPr>
          <w:p w:rsidR="00FB0DE1" w:rsidRPr="001344A2" w:rsidRDefault="00325C19" w:rsidP="00F741BA">
            <w:pPr>
              <w:spacing w:after="0"/>
              <w:rPr>
                <w:rFonts w:asciiTheme="minorHAnsi" w:hAnsiTheme="minorHAnsi"/>
                <w:b/>
              </w:rPr>
            </w:pPr>
            <w:r w:rsidRPr="001344A2">
              <w:rPr>
                <w:rFonts w:asciiTheme="minorHAnsi" w:hAnsiTheme="minorHAnsi"/>
              </w:rPr>
              <w:t>Identificar las posibles inconsistencias en la información reportada, de acuerdo con los criterios establecidos y remitirlas a los Consejos Seccionales para que requieran a los despachos judiciales las justificaciones o ajustes pertinentes.</w:t>
            </w:r>
          </w:p>
        </w:tc>
        <w:tc>
          <w:tcPr>
            <w:tcW w:w="1563" w:type="dxa"/>
            <w:vAlign w:val="center"/>
          </w:tcPr>
          <w:p w:rsidR="00FB0DE1" w:rsidRPr="001344A2" w:rsidRDefault="00E80910" w:rsidP="00E80910">
            <w:pPr>
              <w:spacing w:after="0"/>
              <w:jc w:val="center"/>
              <w:rPr>
                <w:rFonts w:asciiTheme="minorHAnsi" w:hAnsiTheme="minorHAnsi"/>
                <w:color w:val="000000"/>
              </w:rPr>
            </w:pPr>
            <w:r w:rsidRPr="001344A2">
              <w:rPr>
                <w:rFonts w:asciiTheme="minorHAnsi" w:hAnsiTheme="minorHAnsi"/>
                <w:color w:val="000000"/>
              </w:rPr>
              <w:t>Relación de inconsistencias</w:t>
            </w:r>
          </w:p>
        </w:tc>
        <w:tc>
          <w:tcPr>
            <w:tcW w:w="2144" w:type="dxa"/>
            <w:shd w:val="clear" w:color="auto" w:fill="auto"/>
            <w:vAlign w:val="center"/>
          </w:tcPr>
          <w:p w:rsidR="00693B2F" w:rsidRPr="001344A2" w:rsidRDefault="00693B2F" w:rsidP="005579EE">
            <w:pPr>
              <w:spacing w:after="0"/>
              <w:jc w:val="center"/>
              <w:rPr>
                <w:rFonts w:asciiTheme="minorHAnsi" w:hAnsiTheme="minorHAnsi"/>
              </w:rPr>
            </w:pPr>
            <w:r w:rsidRPr="001344A2">
              <w:rPr>
                <w:rFonts w:asciiTheme="minorHAnsi" w:hAnsiTheme="minorHAnsi"/>
              </w:rPr>
              <w:t>Jefe de División</w:t>
            </w:r>
          </w:p>
          <w:p w:rsidR="00FB0DE1" w:rsidRPr="001344A2" w:rsidRDefault="00693B2F" w:rsidP="005579EE">
            <w:pPr>
              <w:spacing w:after="0"/>
              <w:jc w:val="center"/>
              <w:rPr>
                <w:rFonts w:asciiTheme="minorHAnsi" w:hAnsiTheme="minorHAnsi"/>
              </w:rPr>
            </w:pPr>
            <w:r w:rsidRPr="001344A2">
              <w:rPr>
                <w:rFonts w:asciiTheme="minorHAnsi" w:hAnsiTheme="minorHAnsi"/>
              </w:rPr>
              <w:t>Profesionales de la División.</w:t>
            </w:r>
          </w:p>
          <w:p w:rsidR="00693B2F" w:rsidRPr="001344A2" w:rsidRDefault="00693B2F" w:rsidP="005579EE">
            <w:pPr>
              <w:spacing w:after="0"/>
              <w:jc w:val="center"/>
              <w:rPr>
                <w:rFonts w:asciiTheme="minorHAnsi" w:hAnsiTheme="minorHAnsi"/>
              </w:rPr>
            </w:pPr>
            <w:r w:rsidRPr="001344A2">
              <w:rPr>
                <w:rFonts w:asciiTheme="minorHAnsi" w:hAnsiTheme="minorHAnsi"/>
              </w:rPr>
              <w:t>Consejos Seccionales de la Judicatura.</w:t>
            </w:r>
          </w:p>
          <w:p w:rsidR="00693B2F" w:rsidRPr="001344A2" w:rsidRDefault="00693B2F" w:rsidP="005579EE">
            <w:pPr>
              <w:spacing w:after="0"/>
              <w:jc w:val="center"/>
              <w:rPr>
                <w:rFonts w:asciiTheme="minorHAnsi" w:hAnsiTheme="minorHAnsi"/>
              </w:rPr>
            </w:pPr>
            <w:r w:rsidRPr="001344A2">
              <w:rPr>
                <w:rFonts w:asciiTheme="minorHAnsi" w:hAnsiTheme="minorHAnsi"/>
              </w:rPr>
              <w:t>Despachos Judiciales.</w:t>
            </w:r>
          </w:p>
        </w:tc>
      </w:tr>
      <w:tr w:rsidR="00041925" w:rsidRPr="001344A2" w:rsidTr="00156EA9">
        <w:trPr>
          <w:trHeight w:val="502"/>
        </w:trPr>
        <w:tc>
          <w:tcPr>
            <w:tcW w:w="924" w:type="dxa"/>
            <w:shd w:val="clear" w:color="auto" w:fill="auto"/>
            <w:vAlign w:val="center"/>
          </w:tcPr>
          <w:p w:rsidR="00FB0DE1" w:rsidRPr="001344A2" w:rsidRDefault="00FB0DE1" w:rsidP="006A41EA">
            <w:pPr>
              <w:spacing w:after="0"/>
              <w:jc w:val="center"/>
              <w:rPr>
                <w:rFonts w:asciiTheme="minorHAnsi" w:hAnsiTheme="minorHAnsi"/>
                <w:b/>
              </w:rPr>
            </w:pPr>
            <w:r w:rsidRPr="001344A2">
              <w:rPr>
                <w:rFonts w:asciiTheme="minorHAnsi" w:hAnsiTheme="minorHAnsi"/>
                <w:b/>
              </w:rPr>
              <w:t>V</w:t>
            </w:r>
          </w:p>
        </w:tc>
        <w:tc>
          <w:tcPr>
            <w:tcW w:w="2008" w:type="dxa"/>
            <w:shd w:val="clear" w:color="auto" w:fill="auto"/>
            <w:vAlign w:val="center"/>
          </w:tcPr>
          <w:p w:rsidR="00FB0DE1" w:rsidRPr="001344A2" w:rsidRDefault="002B376C" w:rsidP="002B376C">
            <w:pPr>
              <w:spacing w:after="0"/>
              <w:jc w:val="center"/>
              <w:rPr>
                <w:rFonts w:asciiTheme="minorHAnsi" w:hAnsiTheme="minorHAnsi"/>
              </w:rPr>
            </w:pPr>
            <w:r w:rsidRPr="001344A2">
              <w:rPr>
                <w:rFonts w:asciiTheme="minorHAnsi" w:hAnsiTheme="minorHAnsi"/>
              </w:rPr>
              <w:t>Verificar el cumplimiento del Plan Estadístico</w:t>
            </w:r>
          </w:p>
        </w:tc>
        <w:tc>
          <w:tcPr>
            <w:tcW w:w="2433" w:type="dxa"/>
            <w:shd w:val="clear" w:color="auto" w:fill="auto"/>
          </w:tcPr>
          <w:p w:rsidR="00FB0DE1" w:rsidRPr="001344A2" w:rsidRDefault="002B376C" w:rsidP="00F741BA">
            <w:pPr>
              <w:spacing w:after="0"/>
              <w:rPr>
                <w:rFonts w:asciiTheme="minorHAnsi" w:hAnsiTheme="minorHAnsi"/>
              </w:rPr>
            </w:pPr>
            <w:r w:rsidRPr="001344A2">
              <w:rPr>
                <w:rFonts w:asciiTheme="minorHAnsi" w:hAnsiTheme="minorHAnsi"/>
              </w:rPr>
              <w:t xml:space="preserve">Periódicamente evaluar el cumplimiento de cada una de las actividades </w:t>
            </w:r>
            <w:r w:rsidRPr="001344A2">
              <w:rPr>
                <w:rFonts w:asciiTheme="minorHAnsi" w:hAnsiTheme="minorHAnsi"/>
              </w:rPr>
              <w:lastRenderedPageBreak/>
              <w:t xml:space="preserve">propuestas en el Plan Estadístico </w:t>
            </w:r>
          </w:p>
        </w:tc>
        <w:tc>
          <w:tcPr>
            <w:tcW w:w="1563" w:type="dxa"/>
            <w:vAlign w:val="center"/>
          </w:tcPr>
          <w:p w:rsidR="00FB0DE1" w:rsidRPr="001344A2" w:rsidRDefault="00E80910" w:rsidP="00E80910">
            <w:pPr>
              <w:spacing w:after="0"/>
              <w:jc w:val="center"/>
              <w:rPr>
                <w:rFonts w:asciiTheme="minorHAnsi" w:hAnsiTheme="minorHAnsi"/>
                <w:color w:val="000000"/>
              </w:rPr>
            </w:pPr>
            <w:r w:rsidRPr="001344A2">
              <w:rPr>
                <w:rFonts w:asciiTheme="minorHAnsi" w:hAnsiTheme="minorHAnsi"/>
                <w:color w:val="000000"/>
              </w:rPr>
              <w:lastRenderedPageBreak/>
              <w:t>Monitoreo al Plan Estadístico</w:t>
            </w:r>
          </w:p>
        </w:tc>
        <w:tc>
          <w:tcPr>
            <w:tcW w:w="2144" w:type="dxa"/>
            <w:shd w:val="clear" w:color="auto" w:fill="auto"/>
            <w:vAlign w:val="center"/>
          </w:tcPr>
          <w:p w:rsidR="00E80910" w:rsidRPr="001344A2" w:rsidRDefault="00E80910" w:rsidP="005579EE">
            <w:pPr>
              <w:spacing w:after="0"/>
              <w:jc w:val="center"/>
              <w:rPr>
                <w:rFonts w:asciiTheme="minorHAnsi" w:hAnsiTheme="minorHAnsi"/>
              </w:rPr>
            </w:pPr>
            <w:r w:rsidRPr="001344A2">
              <w:rPr>
                <w:rFonts w:asciiTheme="minorHAnsi" w:hAnsiTheme="minorHAnsi"/>
              </w:rPr>
              <w:t>Jefe de División</w:t>
            </w:r>
          </w:p>
          <w:p w:rsidR="00E80910" w:rsidRPr="001344A2" w:rsidRDefault="00E80910" w:rsidP="005579EE">
            <w:pPr>
              <w:spacing w:after="0"/>
              <w:jc w:val="center"/>
              <w:rPr>
                <w:rFonts w:asciiTheme="minorHAnsi" w:hAnsiTheme="minorHAnsi"/>
              </w:rPr>
            </w:pPr>
            <w:r w:rsidRPr="001344A2">
              <w:rPr>
                <w:rFonts w:asciiTheme="minorHAnsi" w:hAnsiTheme="minorHAnsi"/>
              </w:rPr>
              <w:t>Profesionales de la División.</w:t>
            </w:r>
          </w:p>
          <w:p w:rsidR="00FB0DE1" w:rsidRPr="001344A2" w:rsidRDefault="00FB0DE1" w:rsidP="005579EE">
            <w:pPr>
              <w:spacing w:after="0"/>
              <w:jc w:val="center"/>
              <w:rPr>
                <w:rFonts w:asciiTheme="minorHAnsi" w:hAnsiTheme="minorHAnsi"/>
                <w:b/>
              </w:rPr>
            </w:pPr>
          </w:p>
        </w:tc>
      </w:tr>
      <w:tr w:rsidR="00041925" w:rsidRPr="001344A2" w:rsidTr="00156EA9">
        <w:trPr>
          <w:trHeight w:val="502"/>
        </w:trPr>
        <w:tc>
          <w:tcPr>
            <w:tcW w:w="924" w:type="dxa"/>
            <w:shd w:val="clear" w:color="auto" w:fill="auto"/>
            <w:vAlign w:val="center"/>
          </w:tcPr>
          <w:p w:rsidR="00FB0DE1" w:rsidRPr="001344A2" w:rsidRDefault="00FB0DE1" w:rsidP="006A41EA">
            <w:pPr>
              <w:spacing w:after="0"/>
              <w:jc w:val="center"/>
              <w:rPr>
                <w:rFonts w:asciiTheme="minorHAnsi" w:hAnsiTheme="minorHAnsi"/>
                <w:b/>
              </w:rPr>
            </w:pPr>
            <w:r w:rsidRPr="001344A2">
              <w:rPr>
                <w:rFonts w:asciiTheme="minorHAnsi" w:hAnsiTheme="minorHAnsi"/>
                <w:b/>
              </w:rPr>
              <w:lastRenderedPageBreak/>
              <w:t>V</w:t>
            </w:r>
          </w:p>
        </w:tc>
        <w:tc>
          <w:tcPr>
            <w:tcW w:w="2008" w:type="dxa"/>
            <w:shd w:val="clear" w:color="auto" w:fill="auto"/>
            <w:vAlign w:val="center"/>
          </w:tcPr>
          <w:p w:rsidR="00FB0DE1" w:rsidRPr="001344A2" w:rsidRDefault="0025377C" w:rsidP="0025377C">
            <w:pPr>
              <w:spacing w:after="0"/>
              <w:jc w:val="center"/>
              <w:rPr>
                <w:rFonts w:asciiTheme="minorHAnsi" w:hAnsiTheme="minorHAnsi"/>
              </w:rPr>
            </w:pPr>
            <w:r w:rsidRPr="001344A2">
              <w:rPr>
                <w:rFonts w:asciiTheme="minorHAnsi" w:hAnsiTheme="minorHAnsi"/>
              </w:rPr>
              <w:t>Hacer seguimiento a la oportunidad en el reporte de la información</w:t>
            </w:r>
          </w:p>
        </w:tc>
        <w:tc>
          <w:tcPr>
            <w:tcW w:w="2433" w:type="dxa"/>
            <w:shd w:val="clear" w:color="auto" w:fill="auto"/>
          </w:tcPr>
          <w:p w:rsidR="00FB0DE1" w:rsidRPr="001344A2" w:rsidRDefault="0025377C" w:rsidP="0025377C">
            <w:pPr>
              <w:spacing w:after="0"/>
              <w:rPr>
                <w:rFonts w:asciiTheme="minorHAnsi" w:hAnsiTheme="minorHAnsi"/>
              </w:rPr>
            </w:pPr>
            <w:r w:rsidRPr="001344A2">
              <w:rPr>
                <w:rFonts w:asciiTheme="minorHAnsi" w:hAnsiTheme="minorHAnsi"/>
              </w:rPr>
              <w:t>Identificar los despachos judiciales que no reportaron oportunamente e informarlo a los Consejos Seccionales para que los requieran.</w:t>
            </w:r>
          </w:p>
        </w:tc>
        <w:tc>
          <w:tcPr>
            <w:tcW w:w="1563" w:type="dxa"/>
            <w:vAlign w:val="center"/>
          </w:tcPr>
          <w:p w:rsidR="00FB0DE1" w:rsidRPr="001344A2" w:rsidRDefault="00FB0DE1" w:rsidP="00F741BA">
            <w:pPr>
              <w:spacing w:after="0"/>
              <w:rPr>
                <w:rFonts w:asciiTheme="minorHAnsi" w:hAnsiTheme="minorHAnsi"/>
                <w:b/>
              </w:rPr>
            </w:pPr>
          </w:p>
        </w:tc>
        <w:tc>
          <w:tcPr>
            <w:tcW w:w="2144" w:type="dxa"/>
            <w:shd w:val="clear" w:color="auto" w:fill="auto"/>
          </w:tcPr>
          <w:p w:rsidR="0025377C" w:rsidRPr="001344A2" w:rsidRDefault="0025377C" w:rsidP="0025377C">
            <w:pPr>
              <w:spacing w:after="0"/>
              <w:jc w:val="center"/>
              <w:rPr>
                <w:rFonts w:asciiTheme="minorHAnsi" w:hAnsiTheme="minorHAnsi"/>
              </w:rPr>
            </w:pPr>
            <w:r w:rsidRPr="001344A2">
              <w:rPr>
                <w:rFonts w:asciiTheme="minorHAnsi" w:hAnsiTheme="minorHAnsi"/>
              </w:rPr>
              <w:t>Jefe de División</w:t>
            </w:r>
          </w:p>
          <w:p w:rsidR="0025377C" w:rsidRPr="001344A2" w:rsidRDefault="0025377C" w:rsidP="0025377C">
            <w:pPr>
              <w:spacing w:after="0"/>
              <w:jc w:val="center"/>
              <w:rPr>
                <w:rFonts w:asciiTheme="minorHAnsi" w:hAnsiTheme="minorHAnsi"/>
              </w:rPr>
            </w:pPr>
            <w:r w:rsidRPr="001344A2">
              <w:rPr>
                <w:rFonts w:asciiTheme="minorHAnsi" w:hAnsiTheme="minorHAnsi"/>
              </w:rPr>
              <w:t>Profesionales de la División.</w:t>
            </w:r>
          </w:p>
          <w:p w:rsidR="0025377C" w:rsidRPr="001344A2" w:rsidRDefault="0025377C" w:rsidP="0025377C">
            <w:pPr>
              <w:spacing w:after="0"/>
              <w:jc w:val="center"/>
              <w:rPr>
                <w:rFonts w:asciiTheme="minorHAnsi" w:hAnsiTheme="minorHAnsi"/>
              </w:rPr>
            </w:pPr>
            <w:r w:rsidRPr="001344A2">
              <w:rPr>
                <w:rFonts w:asciiTheme="minorHAnsi" w:hAnsiTheme="minorHAnsi"/>
              </w:rPr>
              <w:t>Consejos Seccionales de la Judicatura.</w:t>
            </w:r>
          </w:p>
          <w:p w:rsidR="00FB0DE1" w:rsidRPr="001344A2" w:rsidRDefault="0025377C" w:rsidP="0025377C">
            <w:pPr>
              <w:spacing w:after="0"/>
              <w:rPr>
                <w:rFonts w:asciiTheme="minorHAnsi" w:hAnsiTheme="minorHAnsi"/>
                <w:b/>
              </w:rPr>
            </w:pPr>
            <w:r w:rsidRPr="001344A2">
              <w:rPr>
                <w:rFonts w:asciiTheme="minorHAnsi" w:hAnsiTheme="minorHAnsi"/>
              </w:rPr>
              <w:t>Despachos Judiciales.</w:t>
            </w:r>
          </w:p>
        </w:tc>
      </w:tr>
      <w:tr w:rsidR="00041925" w:rsidRPr="001344A2" w:rsidTr="00156EA9">
        <w:trPr>
          <w:trHeight w:val="502"/>
        </w:trPr>
        <w:tc>
          <w:tcPr>
            <w:tcW w:w="924" w:type="dxa"/>
            <w:shd w:val="clear" w:color="auto" w:fill="auto"/>
            <w:vAlign w:val="center"/>
          </w:tcPr>
          <w:p w:rsidR="00FB0DE1" w:rsidRPr="001344A2" w:rsidRDefault="00FB0DE1" w:rsidP="006A41EA">
            <w:pPr>
              <w:spacing w:after="0"/>
              <w:jc w:val="center"/>
              <w:rPr>
                <w:rFonts w:asciiTheme="minorHAnsi" w:hAnsiTheme="minorHAnsi"/>
                <w:b/>
              </w:rPr>
            </w:pPr>
            <w:r w:rsidRPr="001344A2">
              <w:rPr>
                <w:rFonts w:asciiTheme="minorHAnsi" w:hAnsiTheme="minorHAnsi"/>
                <w:b/>
              </w:rPr>
              <w:t>V</w:t>
            </w:r>
          </w:p>
        </w:tc>
        <w:tc>
          <w:tcPr>
            <w:tcW w:w="2008" w:type="dxa"/>
            <w:shd w:val="clear" w:color="auto" w:fill="auto"/>
            <w:vAlign w:val="center"/>
          </w:tcPr>
          <w:p w:rsidR="00FB0DE1" w:rsidRPr="001344A2" w:rsidRDefault="00B43E51" w:rsidP="00B43E51">
            <w:pPr>
              <w:spacing w:after="0"/>
              <w:jc w:val="center"/>
              <w:rPr>
                <w:rFonts w:asciiTheme="minorHAnsi" w:hAnsiTheme="minorHAnsi"/>
              </w:rPr>
            </w:pPr>
            <w:r w:rsidRPr="001344A2">
              <w:rPr>
                <w:rFonts w:asciiTheme="minorHAnsi" w:hAnsiTheme="minorHAnsi"/>
              </w:rPr>
              <w:t>Autoevaluar la gestión del proceso</w:t>
            </w:r>
          </w:p>
        </w:tc>
        <w:tc>
          <w:tcPr>
            <w:tcW w:w="2433" w:type="dxa"/>
            <w:shd w:val="clear" w:color="auto" w:fill="auto"/>
          </w:tcPr>
          <w:p w:rsidR="00FB0DE1" w:rsidRPr="001344A2" w:rsidRDefault="00B43E51" w:rsidP="00F741BA">
            <w:pPr>
              <w:spacing w:after="0"/>
              <w:rPr>
                <w:rFonts w:asciiTheme="minorHAnsi" w:hAnsiTheme="minorHAnsi"/>
              </w:rPr>
            </w:pPr>
            <w:r w:rsidRPr="001344A2">
              <w:rPr>
                <w:rFonts w:asciiTheme="minorHAnsi" w:hAnsiTheme="minorHAnsi"/>
              </w:rPr>
              <w:t>Realizar el cálculo de los indicadores de gestión del proceso para adelantar el respectivo seguimiento</w:t>
            </w:r>
          </w:p>
        </w:tc>
        <w:tc>
          <w:tcPr>
            <w:tcW w:w="1563" w:type="dxa"/>
            <w:vAlign w:val="center"/>
          </w:tcPr>
          <w:p w:rsidR="00FB0DE1" w:rsidRPr="001344A2" w:rsidRDefault="00FB0DE1" w:rsidP="00F741BA">
            <w:pPr>
              <w:spacing w:after="0"/>
              <w:rPr>
                <w:rFonts w:asciiTheme="minorHAnsi" w:hAnsiTheme="minorHAnsi"/>
                <w:b/>
              </w:rPr>
            </w:pPr>
          </w:p>
        </w:tc>
        <w:tc>
          <w:tcPr>
            <w:tcW w:w="2144" w:type="dxa"/>
            <w:shd w:val="clear" w:color="auto" w:fill="auto"/>
          </w:tcPr>
          <w:p w:rsidR="00A02536" w:rsidRPr="001344A2" w:rsidRDefault="00A02536" w:rsidP="00A02536">
            <w:pPr>
              <w:spacing w:after="0"/>
              <w:jc w:val="center"/>
              <w:rPr>
                <w:rFonts w:asciiTheme="minorHAnsi" w:hAnsiTheme="minorHAnsi"/>
              </w:rPr>
            </w:pPr>
            <w:r w:rsidRPr="001344A2">
              <w:rPr>
                <w:rFonts w:asciiTheme="minorHAnsi" w:hAnsiTheme="minorHAnsi"/>
              </w:rPr>
              <w:t>Jefe de División</w:t>
            </w:r>
          </w:p>
          <w:p w:rsidR="00A02536" w:rsidRPr="001344A2" w:rsidRDefault="00A02536" w:rsidP="00A02536">
            <w:pPr>
              <w:spacing w:after="0"/>
              <w:jc w:val="center"/>
              <w:rPr>
                <w:rFonts w:asciiTheme="minorHAnsi" w:hAnsiTheme="minorHAnsi"/>
              </w:rPr>
            </w:pPr>
            <w:r w:rsidRPr="001344A2">
              <w:rPr>
                <w:rFonts w:asciiTheme="minorHAnsi" w:hAnsiTheme="minorHAnsi"/>
              </w:rPr>
              <w:t>Profesionales de la División.</w:t>
            </w:r>
          </w:p>
          <w:p w:rsidR="00A02536" w:rsidRPr="001344A2" w:rsidRDefault="00A02536" w:rsidP="00A02536">
            <w:pPr>
              <w:spacing w:after="0"/>
              <w:jc w:val="center"/>
              <w:rPr>
                <w:rFonts w:asciiTheme="minorHAnsi" w:hAnsiTheme="minorHAnsi"/>
              </w:rPr>
            </w:pPr>
            <w:r w:rsidRPr="001344A2">
              <w:rPr>
                <w:rFonts w:asciiTheme="minorHAnsi" w:hAnsiTheme="minorHAnsi"/>
              </w:rPr>
              <w:t>Consejos Seccionales de la Judicatura.</w:t>
            </w:r>
          </w:p>
          <w:p w:rsidR="00FB0DE1" w:rsidRPr="001344A2" w:rsidRDefault="00FB0DE1" w:rsidP="00F741BA">
            <w:pPr>
              <w:spacing w:after="0"/>
              <w:rPr>
                <w:rFonts w:asciiTheme="minorHAnsi" w:hAnsiTheme="minorHAnsi"/>
                <w:b/>
              </w:rPr>
            </w:pPr>
          </w:p>
        </w:tc>
      </w:tr>
      <w:tr w:rsidR="00155416" w:rsidRPr="001344A2" w:rsidTr="00C36B1A">
        <w:trPr>
          <w:trHeight w:val="502"/>
        </w:trPr>
        <w:tc>
          <w:tcPr>
            <w:tcW w:w="924" w:type="dxa"/>
            <w:shd w:val="clear" w:color="auto" w:fill="auto"/>
            <w:vAlign w:val="center"/>
          </w:tcPr>
          <w:p w:rsidR="00155416" w:rsidRPr="001344A2" w:rsidRDefault="00155416" w:rsidP="006A41EA">
            <w:pPr>
              <w:spacing w:after="0"/>
              <w:jc w:val="center"/>
              <w:rPr>
                <w:rFonts w:asciiTheme="minorHAnsi" w:hAnsiTheme="minorHAnsi"/>
                <w:b/>
              </w:rPr>
            </w:pPr>
            <w:r w:rsidRPr="001344A2">
              <w:rPr>
                <w:rFonts w:asciiTheme="minorHAnsi" w:hAnsiTheme="minorHAnsi"/>
                <w:b/>
              </w:rPr>
              <w:t>V</w:t>
            </w:r>
          </w:p>
        </w:tc>
        <w:tc>
          <w:tcPr>
            <w:tcW w:w="2008" w:type="dxa"/>
            <w:shd w:val="clear" w:color="auto" w:fill="auto"/>
            <w:vAlign w:val="center"/>
          </w:tcPr>
          <w:p w:rsidR="00155416" w:rsidRPr="001344A2" w:rsidRDefault="00155416" w:rsidP="00B43E51">
            <w:pPr>
              <w:spacing w:after="0"/>
              <w:jc w:val="center"/>
              <w:rPr>
                <w:rFonts w:asciiTheme="minorHAnsi" w:hAnsiTheme="minorHAnsi"/>
              </w:rPr>
            </w:pPr>
            <w:r w:rsidRPr="001344A2">
              <w:rPr>
                <w:rFonts w:asciiTheme="minorHAnsi" w:hAnsiTheme="minorHAnsi"/>
              </w:rPr>
              <w:t>Adelantar la encuesta de satisfacción del usuario</w:t>
            </w:r>
          </w:p>
        </w:tc>
        <w:tc>
          <w:tcPr>
            <w:tcW w:w="2433" w:type="dxa"/>
            <w:shd w:val="clear" w:color="auto" w:fill="auto"/>
          </w:tcPr>
          <w:p w:rsidR="00155416" w:rsidRPr="001344A2" w:rsidRDefault="00155416" w:rsidP="00F741BA">
            <w:pPr>
              <w:spacing w:after="0"/>
              <w:rPr>
                <w:rFonts w:asciiTheme="minorHAnsi" w:hAnsiTheme="minorHAnsi"/>
              </w:rPr>
            </w:pPr>
            <w:r w:rsidRPr="001344A2">
              <w:rPr>
                <w:rFonts w:asciiTheme="minorHAnsi" w:hAnsiTheme="minorHAnsi"/>
              </w:rPr>
              <w:t xml:space="preserve">Aplicar la encuesta de satisfacción al usuario para conocer su percepción respecto de </w:t>
            </w:r>
            <w:r w:rsidR="00FC3A12" w:rsidRPr="001344A2">
              <w:rPr>
                <w:rFonts w:asciiTheme="minorHAnsi" w:hAnsiTheme="minorHAnsi"/>
              </w:rPr>
              <w:t>la calidad, oportunidad, completitud y actualización de la información suministrada, así como las variables de interés consultadas.</w:t>
            </w:r>
          </w:p>
        </w:tc>
        <w:tc>
          <w:tcPr>
            <w:tcW w:w="1563" w:type="dxa"/>
            <w:vAlign w:val="center"/>
          </w:tcPr>
          <w:p w:rsidR="00155416" w:rsidRPr="001344A2" w:rsidRDefault="00965D47" w:rsidP="00F741BA">
            <w:pPr>
              <w:spacing w:after="0"/>
              <w:rPr>
                <w:rFonts w:asciiTheme="minorHAnsi" w:hAnsiTheme="minorHAnsi"/>
              </w:rPr>
            </w:pPr>
            <w:r w:rsidRPr="001344A2">
              <w:rPr>
                <w:rFonts w:asciiTheme="minorHAnsi" w:hAnsiTheme="minorHAnsi"/>
              </w:rPr>
              <w:t>Resultados encuesta de satisfacción al usuario</w:t>
            </w:r>
          </w:p>
        </w:tc>
        <w:tc>
          <w:tcPr>
            <w:tcW w:w="2144" w:type="dxa"/>
            <w:shd w:val="clear" w:color="auto" w:fill="auto"/>
            <w:vAlign w:val="center"/>
          </w:tcPr>
          <w:p w:rsidR="00965D47" w:rsidRPr="001344A2" w:rsidRDefault="00965D47" w:rsidP="00C36B1A">
            <w:pPr>
              <w:spacing w:after="0"/>
              <w:jc w:val="center"/>
              <w:rPr>
                <w:rFonts w:asciiTheme="minorHAnsi" w:hAnsiTheme="minorHAnsi"/>
              </w:rPr>
            </w:pPr>
            <w:r w:rsidRPr="001344A2">
              <w:rPr>
                <w:rFonts w:asciiTheme="minorHAnsi" w:hAnsiTheme="minorHAnsi"/>
              </w:rPr>
              <w:t>Jefe de División</w:t>
            </w:r>
          </w:p>
          <w:p w:rsidR="00965D47" w:rsidRPr="001344A2" w:rsidRDefault="00965D47" w:rsidP="00C36B1A">
            <w:pPr>
              <w:spacing w:after="0"/>
              <w:jc w:val="center"/>
              <w:rPr>
                <w:rFonts w:asciiTheme="minorHAnsi" w:hAnsiTheme="minorHAnsi"/>
              </w:rPr>
            </w:pPr>
            <w:r w:rsidRPr="001344A2">
              <w:rPr>
                <w:rFonts w:asciiTheme="minorHAnsi" w:hAnsiTheme="minorHAnsi"/>
              </w:rPr>
              <w:t>Profesionales de la División.</w:t>
            </w:r>
          </w:p>
          <w:p w:rsidR="00155416" w:rsidRPr="001344A2" w:rsidRDefault="00155416" w:rsidP="00C36B1A">
            <w:pPr>
              <w:spacing w:after="0"/>
              <w:jc w:val="center"/>
              <w:rPr>
                <w:rFonts w:asciiTheme="minorHAnsi" w:hAnsiTheme="minorHAnsi"/>
              </w:rPr>
            </w:pPr>
          </w:p>
        </w:tc>
      </w:tr>
      <w:tr w:rsidR="00041925" w:rsidRPr="001344A2" w:rsidTr="00156EA9">
        <w:tc>
          <w:tcPr>
            <w:tcW w:w="924" w:type="dxa"/>
            <w:shd w:val="clear" w:color="auto" w:fill="auto"/>
            <w:vAlign w:val="center"/>
          </w:tcPr>
          <w:p w:rsidR="00FB0DE1" w:rsidRPr="001344A2" w:rsidRDefault="00FB0DE1" w:rsidP="00F741BA">
            <w:pPr>
              <w:spacing w:after="0"/>
              <w:jc w:val="center"/>
              <w:rPr>
                <w:rFonts w:asciiTheme="minorHAnsi" w:hAnsiTheme="minorHAnsi"/>
                <w:b/>
              </w:rPr>
            </w:pPr>
            <w:r w:rsidRPr="001344A2">
              <w:rPr>
                <w:rFonts w:asciiTheme="minorHAnsi" w:hAnsiTheme="minorHAnsi"/>
                <w:b/>
              </w:rPr>
              <w:t>A</w:t>
            </w:r>
          </w:p>
        </w:tc>
        <w:tc>
          <w:tcPr>
            <w:tcW w:w="2008" w:type="dxa"/>
            <w:shd w:val="clear" w:color="auto" w:fill="auto"/>
            <w:vAlign w:val="center"/>
          </w:tcPr>
          <w:p w:rsidR="00FB0DE1" w:rsidRPr="001344A2" w:rsidRDefault="0014444B" w:rsidP="00FC0808">
            <w:pPr>
              <w:spacing w:after="0"/>
              <w:rPr>
                <w:rFonts w:asciiTheme="minorHAnsi" w:hAnsiTheme="minorHAnsi"/>
              </w:rPr>
            </w:pPr>
            <w:r w:rsidRPr="001344A2">
              <w:rPr>
                <w:rFonts w:asciiTheme="minorHAnsi" w:hAnsiTheme="minorHAnsi"/>
              </w:rPr>
              <w:t>Realizar mantenimiento y ajustes al Sistema de Información</w:t>
            </w:r>
          </w:p>
        </w:tc>
        <w:tc>
          <w:tcPr>
            <w:tcW w:w="2433" w:type="dxa"/>
            <w:shd w:val="clear" w:color="auto" w:fill="auto"/>
          </w:tcPr>
          <w:p w:rsidR="00FB0DE1" w:rsidRPr="001344A2" w:rsidRDefault="005400E6" w:rsidP="00FC0808">
            <w:pPr>
              <w:spacing w:after="0"/>
              <w:rPr>
                <w:rFonts w:asciiTheme="minorHAnsi" w:hAnsiTheme="minorHAnsi"/>
              </w:rPr>
            </w:pPr>
            <w:r w:rsidRPr="001344A2">
              <w:rPr>
                <w:rFonts w:asciiTheme="minorHAnsi" w:hAnsiTheme="minorHAnsi"/>
              </w:rPr>
              <w:t>A partir de los resultados de la evaluación del proceso, identificar los aspectos que deben ajustarse del Sistema de Información y propender por su ajuste.</w:t>
            </w:r>
          </w:p>
        </w:tc>
        <w:tc>
          <w:tcPr>
            <w:tcW w:w="1563" w:type="dxa"/>
            <w:vAlign w:val="center"/>
          </w:tcPr>
          <w:p w:rsidR="00FB0DE1" w:rsidRPr="001344A2" w:rsidRDefault="00FC0808" w:rsidP="00FC0808">
            <w:pPr>
              <w:spacing w:after="0"/>
              <w:rPr>
                <w:rFonts w:asciiTheme="minorHAnsi" w:hAnsiTheme="minorHAnsi"/>
              </w:rPr>
            </w:pPr>
            <w:r w:rsidRPr="001344A2">
              <w:rPr>
                <w:rFonts w:asciiTheme="minorHAnsi" w:hAnsiTheme="minorHAnsi"/>
              </w:rPr>
              <w:t>Sistema de Información ajustado</w:t>
            </w:r>
          </w:p>
        </w:tc>
        <w:tc>
          <w:tcPr>
            <w:tcW w:w="2144" w:type="dxa"/>
            <w:shd w:val="clear" w:color="auto" w:fill="auto"/>
            <w:vAlign w:val="center"/>
          </w:tcPr>
          <w:p w:rsidR="0014444B" w:rsidRPr="001344A2" w:rsidRDefault="0014444B" w:rsidP="000971DB">
            <w:pPr>
              <w:spacing w:after="0"/>
              <w:jc w:val="center"/>
              <w:rPr>
                <w:rFonts w:asciiTheme="minorHAnsi" w:hAnsiTheme="minorHAnsi"/>
              </w:rPr>
            </w:pPr>
            <w:r w:rsidRPr="001344A2">
              <w:rPr>
                <w:rFonts w:asciiTheme="minorHAnsi" w:hAnsiTheme="minorHAnsi"/>
              </w:rPr>
              <w:t>Jefe de División</w:t>
            </w:r>
          </w:p>
          <w:p w:rsidR="0014444B" w:rsidRPr="001344A2" w:rsidRDefault="0014444B" w:rsidP="000971DB">
            <w:pPr>
              <w:spacing w:after="0"/>
              <w:jc w:val="center"/>
              <w:rPr>
                <w:rFonts w:asciiTheme="minorHAnsi" w:hAnsiTheme="minorHAnsi"/>
              </w:rPr>
            </w:pPr>
            <w:r w:rsidRPr="001344A2">
              <w:rPr>
                <w:rFonts w:asciiTheme="minorHAnsi" w:hAnsiTheme="minorHAnsi"/>
              </w:rPr>
              <w:t>Profesionales de la División ( aspectos temáticos)</w:t>
            </w:r>
          </w:p>
          <w:p w:rsidR="00FB0DE1" w:rsidRPr="001344A2" w:rsidRDefault="0014444B" w:rsidP="000971DB">
            <w:pPr>
              <w:spacing w:after="0"/>
              <w:jc w:val="center"/>
              <w:rPr>
                <w:rFonts w:asciiTheme="minorHAnsi" w:hAnsiTheme="minorHAnsi"/>
              </w:rPr>
            </w:pPr>
            <w:r w:rsidRPr="001344A2">
              <w:rPr>
                <w:rFonts w:asciiTheme="minorHAnsi" w:hAnsiTheme="minorHAnsi"/>
              </w:rPr>
              <w:t>Ingenieras de la Unidad ( aspectos funcionales)</w:t>
            </w:r>
          </w:p>
        </w:tc>
      </w:tr>
      <w:tr w:rsidR="00041925" w:rsidRPr="001344A2" w:rsidTr="00156EA9">
        <w:tc>
          <w:tcPr>
            <w:tcW w:w="924" w:type="dxa"/>
            <w:shd w:val="clear" w:color="auto" w:fill="auto"/>
            <w:vAlign w:val="center"/>
          </w:tcPr>
          <w:p w:rsidR="00FB0DE1" w:rsidRPr="001344A2" w:rsidRDefault="00FB0DE1" w:rsidP="00F741BA">
            <w:pPr>
              <w:spacing w:after="0"/>
              <w:jc w:val="center"/>
              <w:rPr>
                <w:rFonts w:asciiTheme="minorHAnsi" w:hAnsiTheme="minorHAnsi"/>
                <w:b/>
              </w:rPr>
            </w:pPr>
            <w:r w:rsidRPr="001344A2">
              <w:rPr>
                <w:rFonts w:asciiTheme="minorHAnsi" w:hAnsiTheme="minorHAnsi"/>
                <w:b/>
              </w:rPr>
              <w:t>A</w:t>
            </w:r>
          </w:p>
        </w:tc>
        <w:tc>
          <w:tcPr>
            <w:tcW w:w="2008" w:type="dxa"/>
            <w:shd w:val="clear" w:color="auto" w:fill="auto"/>
            <w:vAlign w:val="center"/>
          </w:tcPr>
          <w:p w:rsidR="00FB0DE1" w:rsidRPr="001344A2" w:rsidRDefault="00305D74" w:rsidP="00305D74">
            <w:pPr>
              <w:spacing w:after="0"/>
              <w:rPr>
                <w:rFonts w:asciiTheme="minorHAnsi" w:hAnsiTheme="minorHAnsi"/>
              </w:rPr>
            </w:pPr>
            <w:r w:rsidRPr="001344A2">
              <w:rPr>
                <w:rFonts w:asciiTheme="minorHAnsi" w:hAnsiTheme="minorHAnsi"/>
              </w:rPr>
              <w:t>Ajustar los instrumentos y manuales de la información de gestión judicial</w:t>
            </w:r>
          </w:p>
        </w:tc>
        <w:tc>
          <w:tcPr>
            <w:tcW w:w="2433" w:type="dxa"/>
            <w:shd w:val="clear" w:color="auto" w:fill="auto"/>
          </w:tcPr>
          <w:p w:rsidR="00FB0DE1" w:rsidRPr="001344A2" w:rsidRDefault="00041925" w:rsidP="00684051">
            <w:pPr>
              <w:spacing w:after="0"/>
              <w:rPr>
                <w:rFonts w:asciiTheme="minorHAnsi" w:hAnsiTheme="minorHAnsi"/>
              </w:rPr>
            </w:pPr>
            <w:r w:rsidRPr="001344A2">
              <w:rPr>
                <w:rFonts w:asciiTheme="minorHAnsi" w:hAnsiTheme="minorHAnsi"/>
              </w:rPr>
              <w:t>En consideración a lo</w:t>
            </w:r>
            <w:r w:rsidR="00684051" w:rsidRPr="001344A2">
              <w:rPr>
                <w:rFonts w:asciiTheme="minorHAnsi" w:hAnsiTheme="minorHAnsi"/>
              </w:rPr>
              <w:t>s</w:t>
            </w:r>
            <w:r w:rsidRPr="001344A2">
              <w:rPr>
                <w:rFonts w:asciiTheme="minorHAnsi" w:hAnsiTheme="minorHAnsi"/>
              </w:rPr>
              <w:t xml:space="preserve"> resu</w:t>
            </w:r>
            <w:r w:rsidR="00684051" w:rsidRPr="001344A2">
              <w:rPr>
                <w:rFonts w:asciiTheme="minorHAnsi" w:hAnsiTheme="minorHAnsi"/>
              </w:rPr>
              <w:t>l</w:t>
            </w:r>
            <w:r w:rsidRPr="001344A2">
              <w:rPr>
                <w:rFonts w:asciiTheme="minorHAnsi" w:hAnsiTheme="minorHAnsi"/>
              </w:rPr>
              <w:t>tados de la evaluación del proceso, requerimientos de los Consejos Seccionales, teniendo en cuenta entre otras cosas las solicitudes de los despachos judiciales y los cambios normativos, definir los ajustes que deben hacerse sobre los instrumentos de recolección de información y sus respectivos manuales.</w:t>
            </w:r>
          </w:p>
        </w:tc>
        <w:tc>
          <w:tcPr>
            <w:tcW w:w="1563" w:type="dxa"/>
            <w:vAlign w:val="center"/>
          </w:tcPr>
          <w:p w:rsidR="00FB0DE1" w:rsidRPr="001344A2" w:rsidRDefault="00587B50" w:rsidP="00FC0808">
            <w:pPr>
              <w:spacing w:after="0"/>
              <w:rPr>
                <w:rFonts w:asciiTheme="minorHAnsi" w:hAnsiTheme="minorHAnsi"/>
              </w:rPr>
            </w:pPr>
            <w:r w:rsidRPr="001344A2">
              <w:rPr>
                <w:rFonts w:asciiTheme="minorHAnsi" w:hAnsiTheme="minorHAnsi"/>
              </w:rPr>
              <w:t>Instrumentos y manuales ajustados</w:t>
            </w:r>
          </w:p>
        </w:tc>
        <w:tc>
          <w:tcPr>
            <w:tcW w:w="2144" w:type="dxa"/>
            <w:shd w:val="clear" w:color="auto" w:fill="auto"/>
            <w:vAlign w:val="center"/>
          </w:tcPr>
          <w:p w:rsidR="00587B50" w:rsidRPr="001344A2" w:rsidRDefault="00587B50" w:rsidP="000971DB">
            <w:pPr>
              <w:spacing w:after="0"/>
              <w:jc w:val="center"/>
              <w:rPr>
                <w:rFonts w:asciiTheme="minorHAnsi" w:hAnsiTheme="minorHAnsi"/>
              </w:rPr>
            </w:pPr>
            <w:r w:rsidRPr="001344A2">
              <w:rPr>
                <w:rFonts w:asciiTheme="minorHAnsi" w:hAnsiTheme="minorHAnsi"/>
              </w:rPr>
              <w:t>Jefe de División</w:t>
            </w:r>
          </w:p>
          <w:p w:rsidR="00FB0DE1" w:rsidRPr="001344A2" w:rsidRDefault="00587B50" w:rsidP="000971DB">
            <w:pPr>
              <w:spacing w:after="0"/>
              <w:jc w:val="center"/>
              <w:rPr>
                <w:rFonts w:asciiTheme="minorHAnsi" w:hAnsiTheme="minorHAnsi"/>
              </w:rPr>
            </w:pPr>
            <w:r w:rsidRPr="001344A2">
              <w:rPr>
                <w:rFonts w:asciiTheme="minorHAnsi" w:hAnsiTheme="minorHAnsi"/>
              </w:rPr>
              <w:t>Profesionales de la División</w:t>
            </w:r>
          </w:p>
        </w:tc>
      </w:tr>
      <w:tr w:rsidR="00041925" w:rsidRPr="001344A2" w:rsidTr="00156EA9">
        <w:tc>
          <w:tcPr>
            <w:tcW w:w="924" w:type="dxa"/>
            <w:shd w:val="clear" w:color="auto" w:fill="auto"/>
            <w:vAlign w:val="center"/>
          </w:tcPr>
          <w:p w:rsidR="00FB0DE1" w:rsidRPr="001344A2" w:rsidRDefault="00FB0DE1" w:rsidP="00F741BA">
            <w:pPr>
              <w:spacing w:after="0"/>
              <w:jc w:val="center"/>
              <w:rPr>
                <w:rFonts w:asciiTheme="minorHAnsi" w:hAnsiTheme="minorHAnsi"/>
                <w:b/>
              </w:rPr>
            </w:pPr>
            <w:r w:rsidRPr="001344A2">
              <w:rPr>
                <w:rFonts w:asciiTheme="minorHAnsi" w:hAnsiTheme="minorHAnsi"/>
                <w:b/>
              </w:rPr>
              <w:lastRenderedPageBreak/>
              <w:t>A</w:t>
            </w:r>
          </w:p>
        </w:tc>
        <w:tc>
          <w:tcPr>
            <w:tcW w:w="2008" w:type="dxa"/>
            <w:shd w:val="clear" w:color="auto" w:fill="auto"/>
            <w:vAlign w:val="center"/>
          </w:tcPr>
          <w:p w:rsidR="00FB0DE1" w:rsidRPr="001344A2" w:rsidRDefault="006D2EE8" w:rsidP="006D2EE8">
            <w:pPr>
              <w:spacing w:after="0"/>
              <w:rPr>
                <w:rFonts w:asciiTheme="minorHAnsi" w:hAnsiTheme="minorHAnsi"/>
              </w:rPr>
            </w:pPr>
            <w:r w:rsidRPr="001344A2">
              <w:rPr>
                <w:rFonts w:asciiTheme="minorHAnsi" w:hAnsiTheme="minorHAnsi"/>
              </w:rPr>
              <w:t>Definir acciones</w:t>
            </w:r>
          </w:p>
        </w:tc>
        <w:tc>
          <w:tcPr>
            <w:tcW w:w="2433" w:type="dxa"/>
            <w:shd w:val="clear" w:color="auto" w:fill="auto"/>
          </w:tcPr>
          <w:p w:rsidR="00FB0DE1" w:rsidRPr="001344A2" w:rsidRDefault="00B43E51" w:rsidP="00B43E51">
            <w:pPr>
              <w:spacing w:after="0"/>
              <w:rPr>
                <w:rFonts w:asciiTheme="minorHAnsi" w:hAnsiTheme="minorHAnsi"/>
              </w:rPr>
            </w:pPr>
            <w:r w:rsidRPr="001344A2">
              <w:rPr>
                <w:rFonts w:asciiTheme="minorHAnsi" w:hAnsiTheme="minorHAnsi"/>
              </w:rPr>
              <w:t>Definir acciones de mejora o correctivas a partir del seguimiento a los indicadores de gestión del proceso</w:t>
            </w:r>
            <w:r w:rsidR="00F41FF1" w:rsidRPr="001344A2">
              <w:rPr>
                <w:rFonts w:asciiTheme="minorHAnsi" w:hAnsiTheme="minorHAnsi"/>
              </w:rPr>
              <w:t>, de la retroalimentación de las auditorías y de los resultados de la encuesta de satisfacción</w:t>
            </w:r>
            <w:r w:rsidRPr="001344A2">
              <w:rPr>
                <w:rFonts w:asciiTheme="minorHAnsi" w:hAnsiTheme="minorHAnsi"/>
              </w:rPr>
              <w:t>.</w:t>
            </w:r>
          </w:p>
        </w:tc>
        <w:tc>
          <w:tcPr>
            <w:tcW w:w="1563" w:type="dxa"/>
            <w:vAlign w:val="center"/>
          </w:tcPr>
          <w:p w:rsidR="00FB0DE1" w:rsidRPr="001344A2" w:rsidRDefault="00FB0DE1" w:rsidP="00F741BA">
            <w:pPr>
              <w:spacing w:after="0"/>
              <w:jc w:val="center"/>
              <w:rPr>
                <w:rFonts w:asciiTheme="minorHAnsi" w:hAnsiTheme="minorHAnsi"/>
              </w:rPr>
            </w:pPr>
          </w:p>
        </w:tc>
        <w:tc>
          <w:tcPr>
            <w:tcW w:w="2144" w:type="dxa"/>
            <w:shd w:val="clear" w:color="auto" w:fill="auto"/>
            <w:vAlign w:val="center"/>
          </w:tcPr>
          <w:p w:rsidR="00274853" w:rsidRPr="001344A2" w:rsidRDefault="00274853" w:rsidP="000971DB">
            <w:pPr>
              <w:spacing w:after="0"/>
              <w:jc w:val="center"/>
              <w:rPr>
                <w:rFonts w:asciiTheme="minorHAnsi" w:hAnsiTheme="minorHAnsi"/>
              </w:rPr>
            </w:pPr>
            <w:r w:rsidRPr="001344A2">
              <w:rPr>
                <w:rFonts w:asciiTheme="minorHAnsi" w:hAnsiTheme="minorHAnsi"/>
              </w:rPr>
              <w:t>Jefe de División</w:t>
            </w:r>
          </w:p>
          <w:p w:rsidR="00274853" w:rsidRPr="001344A2" w:rsidRDefault="00274853" w:rsidP="000971DB">
            <w:pPr>
              <w:spacing w:after="0"/>
              <w:jc w:val="center"/>
              <w:rPr>
                <w:rFonts w:asciiTheme="minorHAnsi" w:hAnsiTheme="minorHAnsi"/>
              </w:rPr>
            </w:pPr>
            <w:r w:rsidRPr="001344A2">
              <w:rPr>
                <w:rFonts w:asciiTheme="minorHAnsi" w:hAnsiTheme="minorHAnsi"/>
              </w:rPr>
              <w:t>Profesionales de la División.</w:t>
            </w:r>
          </w:p>
          <w:p w:rsidR="00FB0DE1" w:rsidRPr="001344A2" w:rsidRDefault="00274853" w:rsidP="000971DB">
            <w:pPr>
              <w:spacing w:after="0"/>
              <w:jc w:val="center"/>
              <w:rPr>
                <w:rFonts w:asciiTheme="minorHAnsi" w:hAnsiTheme="minorHAnsi"/>
              </w:rPr>
            </w:pPr>
            <w:r w:rsidRPr="001344A2">
              <w:rPr>
                <w:rFonts w:asciiTheme="minorHAnsi" w:hAnsiTheme="minorHAnsi"/>
              </w:rPr>
              <w:t>Consejos Seccionales de la Judicatura.</w:t>
            </w:r>
          </w:p>
        </w:tc>
      </w:tr>
    </w:tbl>
    <w:p w:rsidR="009628F4" w:rsidRPr="001344A2" w:rsidRDefault="009628F4" w:rsidP="00437DCF">
      <w:pPr>
        <w:rPr>
          <w:rFonts w:asciiTheme="minorHAnsi" w:hAnsiTheme="minorHAnsi"/>
        </w:rPr>
      </w:pPr>
    </w:p>
    <w:p w:rsidR="006A41EA" w:rsidRPr="001344A2" w:rsidRDefault="006A41EA" w:rsidP="00437DCF">
      <w:pPr>
        <w:rPr>
          <w:rFonts w:asciiTheme="minorHAnsi" w:hAnsiTheme="minorHAnsi"/>
        </w:rPr>
      </w:pPr>
    </w:p>
    <w:p w:rsidR="00437DCF" w:rsidRPr="001344A2" w:rsidRDefault="00437DCF" w:rsidP="001B0131">
      <w:pPr>
        <w:pStyle w:val="Cuadrculamedia1-nfasis21"/>
        <w:numPr>
          <w:ilvl w:val="0"/>
          <w:numId w:val="9"/>
        </w:numPr>
        <w:rPr>
          <w:rFonts w:asciiTheme="minorHAnsi" w:hAnsiTheme="minorHAnsi"/>
          <w:b/>
        </w:rPr>
      </w:pPr>
      <w:r w:rsidRPr="001344A2">
        <w:rPr>
          <w:rFonts w:asciiTheme="minorHAnsi" w:hAnsiTheme="minorHAnsi"/>
          <w:b/>
        </w:rPr>
        <w:t>MECANISMOS DE SEGUIMIENTO Y MEDICIÓN</w:t>
      </w:r>
      <w:r w:rsidR="00E16E93" w:rsidRPr="001344A2">
        <w:rPr>
          <w:rFonts w:asciiTheme="minorHAnsi" w:hAnsiTheme="minorHAnsi"/>
          <w:b/>
        </w:rPr>
        <w:t>:</w:t>
      </w:r>
    </w:p>
    <w:p w:rsidR="00E16E93" w:rsidRPr="001344A2" w:rsidRDefault="00E16E93" w:rsidP="00E16E93">
      <w:pPr>
        <w:pStyle w:val="Cuadrculamedia1-nfasis21"/>
        <w:ind w:left="644"/>
        <w:rPr>
          <w:rFonts w:asciiTheme="minorHAnsi" w:hAnsi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490"/>
      </w:tblGrid>
      <w:tr w:rsidR="00E16E93" w:rsidRPr="001344A2" w:rsidTr="00A43044">
        <w:tc>
          <w:tcPr>
            <w:tcW w:w="2381" w:type="dxa"/>
            <w:shd w:val="clear" w:color="auto" w:fill="auto"/>
          </w:tcPr>
          <w:p w:rsidR="00E16E93" w:rsidRPr="001344A2" w:rsidRDefault="00E16E93" w:rsidP="0034534F">
            <w:pPr>
              <w:pStyle w:val="Cuadrculamedia1-nfasis21"/>
              <w:spacing w:after="0"/>
              <w:ind w:left="0"/>
              <w:jc w:val="center"/>
              <w:rPr>
                <w:rFonts w:asciiTheme="minorHAnsi" w:hAnsiTheme="minorHAnsi"/>
                <w:b/>
              </w:rPr>
            </w:pPr>
            <w:r w:rsidRPr="001344A2">
              <w:rPr>
                <w:rFonts w:asciiTheme="minorHAnsi" w:hAnsiTheme="minorHAnsi"/>
                <w:b/>
              </w:rPr>
              <w:t>ITEMS</w:t>
            </w:r>
          </w:p>
        </w:tc>
        <w:tc>
          <w:tcPr>
            <w:tcW w:w="6663" w:type="dxa"/>
            <w:shd w:val="clear" w:color="auto" w:fill="auto"/>
          </w:tcPr>
          <w:p w:rsidR="00E16E93" w:rsidRPr="001344A2" w:rsidRDefault="00E16E93" w:rsidP="0034534F">
            <w:pPr>
              <w:pStyle w:val="Cuadrculamedia1-nfasis21"/>
              <w:spacing w:after="0"/>
              <w:ind w:left="0"/>
              <w:jc w:val="center"/>
              <w:rPr>
                <w:rFonts w:asciiTheme="minorHAnsi" w:hAnsiTheme="minorHAnsi"/>
                <w:b/>
              </w:rPr>
            </w:pPr>
            <w:r w:rsidRPr="001344A2">
              <w:rPr>
                <w:rFonts w:asciiTheme="minorHAnsi" w:hAnsiTheme="minorHAnsi"/>
                <w:b/>
              </w:rPr>
              <w:t>DESCRIPCIÓN</w:t>
            </w:r>
          </w:p>
        </w:tc>
      </w:tr>
      <w:tr w:rsidR="00E16E93" w:rsidRPr="001344A2" w:rsidTr="00A43044">
        <w:tc>
          <w:tcPr>
            <w:tcW w:w="2381" w:type="dxa"/>
            <w:shd w:val="clear" w:color="auto" w:fill="auto"/>
          </w:tcPr>
          <w:p w:rsidR="00E16E93" w:rsidRPr="001344A2" w:rsidRDefault="00E16E93" w:rsidP="00A43044">
            <w:pPr>
              <w:pStyle w:val="Cuadrculamedia1-nfasis21"/>
              <w:spacing w:after="0"/>
              <w:ind w:left="0"/>
              <w:jc w:val="both"/>
              <w:rPr>
                <w:rFonts w:asciiTheme="minorHAnsi" w:hAnsiTheme="minorHAnsi"/>
                <w:b/>
              </w:rPr>
            </w:pPr>
            <w:r w:rsidRPr="001344A2">
              <w:rPr>
                <w:rFonts w:asciiTheme="minorHAnsi" w:hAnsiTheme="minorHAnsi"/>
                <w:b/>
              </w:rPr>
              <w:t>Nombre del Indicador</w:t>
            </w:r>
          </w:p>
        </w:tc>
        <w:tc>
          <w:tcPr>
            <w:tcW w:w="6663" w:type="dxa"/>
            <w:shd w:val="clear" w:color="auto" w:fill="auto"/>
          </w:tcPr>
          <w:p w:rsidR="00E16E93" w:rsidRPr="001344A2" w:rsidRDefault="007A7D13" w:rsidP="0034534F">
            <w:pPr>
              <w:pStyle w:val="Cuadrculamedia1-nfasis21"/>
              <w:spacing w:after="0"/>
              <w:ind w:left="0"/>
              <w:rPr>
                <w:rFonts w:asciiTheme="minorHAnsi" w:hAnsiTheme="minorHAnsi"/>
              </w:rPr>
            </w:pPr>
            <w:r w:rsidRPr="001344A2">
              <w:rPr>
                <w:rFonts w:asciiTheme="minorHAnsi" w:eastAsia="Times New Roman" w:hAnsiTheme="minorHAnsi"/>
                <w:lang w:eastAsia="es-CO"/>
              </w:rPr>
              <w:t>Oportunidad en el reporte de información de gestión judicial </w:t>
            </w:r>
          </w:p>
        </w:tc>
      </w:tr>
      <w:tr w:rsidR="00E16E93" w:rsidRPr="001344A2" w:rsidTr="00A43044">
        <w:tc>
          <w:tcPr>
            <w:tcW w:w="2381" w:type="dxa"/>
            <w:shd w:val="clear" w:color="auto" w:fill="auto"/>
          </w:tcPr>
          <w:p w:rsidR="00E16E93" w:rsidRPr="001344A2" w:rsidRDefault="00E16E93" w:rsidP="00A43044">
            <w:pPr>
              <w:pStyle w:val="Cuadrculamedia1-nfasis21"/>
              <w:spacing w:after="0"/>
              <w:ind w:left="0"/>
              <w:jc w:val="both"/>
              <w:rPr>
                <w:rFonts w:asciiTheme="minorHAnsi" w:hAnsiTheme="minorHAnsi"/>
                <w:b/>
              </w:rPr>
            </w:pPr>
            <w:r w:rsidRPr="001344A2">
              <w:rPr>
                <w:rFonts w:asciiTheme="minorHAnsi" w:hAnsiTheme="minorHAnsi"/>
                <w:b/>
              </w:rPr>
              <w:t>Objetivo</w:t>
            </w:r>
          </w:p>
        </w:tc>
        <w:tc>
          <w:tcPr>
            <w:tcW w:w="6663" w:type="dxa"/>
            <w:shd w:val="clear" w:color="auto" w:fill="auto"/>
          </w:tcPr>
          <w:p w:rsidR="00E16E93" w:rsidRPr="001344A2" w:rsidRDefault="007A7D13" w:rsidP="0034534F">
            <w:pPr>
              <w:pStyle w:val="Cuadrculamedia1-nfasis21"/>
              <w:spacing w:after="0"/>
              <w:ind w:left="0"/>
              <w:rPr>
                <w:rFonts w:asciiTheme="minorHAnsi" w:hAnsiTheme="minorHAnsi"/>
              </w:rPr>
            </w:pPr>
            <w:r w:rsidRPr="001344A2">
              <w:rPr>
                <w:rFonts w:asciiTheme="minorHAnsi" w:eastAsia="Times New Roman" w:hAnsiTheme="minorHAnsi"/>
                <w:lang w:eastAsia="es-CO"/>
              </w:rPr>
              <w:t>Medir porcentualmente el reporte oportuno de información estadística por parte de los despachos judiciales. </w:t>
            </w:r>
          </w:p>
        </w:tc>
      </w:tr>
      <w:tr w:rsidR="007A7D13" w:rsidRPr="001344A2" w:rsidTr="00FF1794">
        <w:trPr>
          <w:trHeight w:val="460"/>
        </w:trPr>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Fórmula</w:t>
            </w:r>
          </w:p>
        </w:tc>
        <w:tc>
          <w:tcPr>
            <w:tcW w:w="6663" w:type="dxa"/>
            <w:shd w:val="clear" w:color="auto" w:fill="auto"/>
            <w:vAlign w:val="center"/>
          </w:tcPr>
          <w:p w:rsidR="007A7D13" w:rsidRPr="001344A2" w:rsidRDefault="007A7D13" w:rsidP="00FF1794">
            <w:pPr>
              <w:spacing w:before="100" w:beforeAutospacing="1" w:after="100" w:afterAutospacing="1" w:line="240" w:lineRule="auto"/>
              <w:rPr>
                <w:rFonts w:asciiTheme="minorHAnsi" w:eastAsia="Times New Roman" w:hAnsiTheme="minorHAnsi"/>
                <w:lang w:eastAsia="es-CO"/>
              </w:rPr>
            </w:pPr>
            <w:r w:rsidRPr="001344A2">
              <w:rPr>
                <w:rFonts w:asciiTheme="minorHAnsi" w:eastAsia="Times New Roman" w:hAnsiTheme="minorHAnsi"/>
                <w:lang w:eastAsia="es-CO"/>
              </w:rPr>
              <w:t>(</w:t>
            </w:r>
            <w:hyperlink r:id="rId9" w:history="1">
              <w:r w:rsidRPr="001344A2">
                <w:rPr>
                  <w:rFonts w:asciiTheme="minorHAnsi" w:eastAsia="Times New Roman" w:hAnsiTheme="minorHAnsi"/>
                  <w:color w:val="0000FF"/>
                  <w:u w:val="single"/>
                  <w:lang w:eastAsia="es-CO"/>
                </w:rPr>
                <w:t>Cantidad de reportes</w:t>
              </w:r>
            </w:hyperlink>
            <w:r w:rsidRPr="001344A2">
              <w:rPr>
                <w:rFonts w:asciiTheme="minorHAnsi" w:eastAsia="Times New Roman" w:hAnsiTheme="minorHAnsi"/>
                <w:lang w:eastAsia="es-CO"/>
              </w:rPr>
              <w:t>/</w:t>
            </w:r>
            <w:hyperlink r:id="rId10" w:history="1">
              <w:r w:rsidRPr="001344A2">
                <w:rPr>
                  <w:rFonts w:asciiTheme="minorHAnsi" w:eastAsia="Times New Roman" w:hAnsiTheme="minorHAnsi"/>
                  <w:color w:val="0000FF"/>
                  <w:u w:val="single"/>
                  <w:lang w:eastAsia="es-CO"/>
                </w:rPr>
                <w:t>No. Reportes Esperados</w:t>
              </w:r>
            </w:hyperlink>
            <w:r w:rsidRPr="001344A2">
              <w:rPr>
                <w:rFonts w:asciiTheme="minorHAnsi" w:eastAsia="Times New Roman" w:hAnsiTheme="minorHAnsi"/>
                <w:lang w:eastAsia="es-CO"/>
              </w:rPr>
              <w:t>)*100 </w:t>
            </w:r>
          </w:p>
        </w:tc>
      </w:tr>
      <w:tr w:rsidR="007A7D13" w:rsidRPr="001344A2" w:rsidTr="00FF179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Variables</w:t>
            </w:r>
          </w:p>
        </w:tc>
        <w:tc>
          <w:tcPr>
            <w:tcW w:w="6663" w:type="dxa"/>
            <w:shd w:val="clear" w:color="auto" w:fill="auto"/>
            <w:vAlign w:val="center"/>
          </w:tcPr>
          <w:p w:rsidR="007A7D13" w:rsidRPr="001344A2" w:rsidRDefault="00BB4642" w:rsidP="00FF1794">
            <w:pPr>
              <w:spacing w:before="100" w:beforeAutospacing="1" w:after="100" w:afterAutospacing="1" w:line="240" w:lineRule="auto"/>
              <w:rPr>
                <w:rFonts w:asciiTheme="minorHAnsi" w:eastAsia="Times New Roman" w:hAnsiTheme="minorHAnsi"/>
                <w:lang w:eastAsia="es-CO"/>
              </w:rPr>
            </w:pPr>
            <w:hyperlink r:id="rId11" w:history="1">
              <w:r w:rsidR="007A7D13" w:rsidRPr="001344A2">
                <w:rPr>
                  <w:rFonts w:asciiTheme="minorHAnsi" w:eastAsia="Times New Roman" w:hAnsiTheme="minorHAnsi"/>
                  <w:color w:val="0000FF"/>
                  <w:u w:val="single"/>
                  <w:lang w:eastAsia="es-CO"/>
                </w:rPr>
                <w:t>Cantidad de reportes</w:t>
              </w:r>
            </w:hyperlink>
          </w:p>
          <w:p w:rsidR="007A7D13" w:rsidRPr="001344A2" w:rsidRDefault="00BB4642" w:rsidP="00FF1794">
            <w:pPr>
              <w:spacing w:before="100" w:beforeAutospacing="1" w:after="100" w:afterAutospacing="1" w:line="240" w:lineRule="auto"/>
              <w:rPr>
                <w:rFonts w:asciiTheme="minorHAnsi" w:eastAsia="Times New Roman" w:hAnsiTheme="minorHAnsi"/>
                <w:lang w:eastAsia="es-CO"/>
              </w:rPr>
            </w:pPr>
            <w:hyperlink r:id="rId12" w:history="1">
              <w:r w:rsidR="007A7D13" w:rsidRPr="001344A2">
                <w:rPr>
                  <w:rFonts w:asciiTheme="minorHAnsi" w:eastAsia="Times New Roman" w:hAnsiTheme="minorHAnsi"/>
                  <w:color w:val="0000FF"/>
                  <w:u w:val="single"/>
                  <w:lang w:eastAsia="es-CO"/>
                </w:rPr>
                <w:t>No. Reportes Esperados</w:t>
              </w:r>
            </w:hyperlink>
          </w:p>
        </w:tc>
      </w:tr>
      <w:tr w:rsidR="007A7D13" w:rsidRPr="001344A2" w:rsidTr="00A4304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Fuente de Información</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rPr>
            </w:pPr>
            <w:r w:rsidRPr="001344A2">
              <w:rPr>
                <w:rFonts w:asciiTheme="minorHAnsi" w:eastAsia="Times New Roman" w:hAnsiTheme="minorHAnsi"/>
                <w:lang w:eastAsia="es-CO"/>
              </w:rPr>
              <w:t>SIERJU</w:t>
            </w:r>
          </w:p>
        </w:tc>
      </w:tr>
      <w:tr w:rsidR="007A7D13" w:rsidRPr="001344A2" w:rsidTr="00A4304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 xml:space="preserve">Periodo de Medición </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rPr>
            </w:pPr>
            <w:r w:rsidRPr="001344A2">
              <w:rPr>
                <w:rFonts w:asciiTheme="minorHAnsi" w:hAnsiTheme="minorHAnsi"/>
              </w:rPr>
              <w:t>Trimestral</w:t>
            </w:r>
          </w:p>
        </w:tc>
      </w:tr>
      <w:tr w:rsidR="007A7D13" w:rsidRPr="001344A2" w:rsidTr="00A4304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Tendencia Favorable</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rPr>
            </w:pPr>
            <w:r w:rsidRPr="001344A2">
              <w:rPr>
                <w:rFonts w:asciiTheme="minorHAnsi" w:hAnsiTheme="minorHAnsi"/>
              </w:rPr>
              <w:t>Creciente</w:t>
            </w:r>
          </w:p>
        </w:tc>
      </w:tr>
      <w:tr w:rsidR="007A7D13" w:rsidRPr="001344A2" w:rsidTr="00A4304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Meta</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color w:val="FF0000"/>
              </w:rPr>
            </w:pPr>
            <w:r w:rsidRPr="001344A2">
              <w:rPr>
                <w:rFonts w:asciiTheme="minorHAnsi" w:hAnsiTheme="minorHAnsi"/>
                <w:color w:val="FF0000"/>
              </w:rPr>
              <w:t>100%</w:t>
            </w:r>
          </w:p>
        </w:tc>
      </w:tr>
      <w:tr w:rsidR="007A7D13" w:rsidRPr="001344A2" w:rsidTr="00A43044">
        <w:tc>
          <w:tcPr>
            <w:tcW w:w="2381" w:type="dxa"/>
            <w:shd w:val="clear" w:color="auto" w:fill="auto"/>
          </w:tcPr>
          <w:p w:rsidR="007A7D13" w:rsidRPr="001344A2" w:rsidRDefault="007A7D13" w:rsidP="00127FB5">
            <w:pPr>
              <w:pStyle w:val="Cuadrculamedia1-nfasis21"/>
              <w:spacing w:after="0"/>
              <w:ind w:left="0"/>
              <w:jc w:val="both"/>
              <w:rPr>
                <w:rFonts w:asciiTheme="minorHAnsi" w:hAnsiTheme="minorHAnsi"/>
                <w:b/>
              </w:rPr>
            </w:pPr>
            <w:r w:rsidRPr="001344A2">
              <w:rPr>
                <w:rFonts w:asciiTheme="minorHAnsi" w:hAnsiTheme="minorHAnsi"/>
                <w:b/>
              </w:rPr>
              <w:t>Nivel  de Tolerancia</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color w:val="FF0000"/>
              </w:rPr>
            </w:pPr>
            <w:r w:rsidRPr="001344A2">
              <w:rPr>
                <w:rFonts w:asciiTheme="minorHAnsi" w:hAnsiTheme="minorHAnsi"/>
                <w:color w:val="FF0000"/>
              </w:rPr>
              <w:t>90%</w:t>
            </w:r>
          </w:p>
        </w:tc>
      </w:tr>
      <w:tr w:rsidR="007A7D13" w:rsidRPr="001344A2" w:rsidTr="00A43044">
        <w:tc>
          <w:tcPr>
            <w:tcW w:w="2381" w:type="dxa"/>
            <w:shd w:val="clear" w:color="auto" w:fill="auto"/>
          </w:tcPr>
          <w:p w:rsidR="007A7D13" w:rsidRPr="001344A2" w:rsidRDefault="007A7D13" w:rsidP="00A43044">
            <w:pPr>
              <w:pStyle w:val="Cuadrculamedia1-nfasis21"/>
              <w:spacing w:after="0"/>
              <w:ind w:left="0"/>
              <w:jc w:val="both"/>
              <w:rPr>
                <w:rFonts w:asciiTheme="minorHAnsi" w:hAnsiTheme="minorHAnsi"/>
                <w:b/>
              </w:rPr>
            </w:pPr>
            <w:r w:rsidRPr="001344A2">
              <w:rPr>
                <w:rFonts w:asciiTheme="minorHAnsi" w:hAnsiTheme="minorHAnsi"/>
                <w:b/>
              </w:rPr>
              <w:t>Responsable</w:t>
            </w:r>
          </w:p>
        </w:tc>
        <w:tc>
          <w:tcPr>
            <w:tcW w:w="6663" w:type="dxa"/>
            <w:shd w:val="clear" w:color="auto" w:fill="auto"/>
          </w:tcPr>
          <w:p w:rsidR="007A7D13" w:rsidRPr="001344A2" w:rsidRDefault="007A7D13" w:rsidP="0034534F">
            <w:pPr>
              <w:pStyle w:val="Cuadrculamedia1-nfasis21"/>
              <w:spacing w:after="0"/>
              <w:ind w:left="0"/>
              <w:rPr>
                <w:rFonts w:asciiTheme="minorHAnsi" w:hAnsiTheme="minorHAnsi"/>
                <w:b/>
              </w:rPr>
            </w:pPr>
            <w:r w:rsidRPr="001344A2">
              <w:rPr>
                <w:rFonts w:asciiTheme="minorHAnsi" w:hAnsiTheme="minorHAnsi"/>
                <w:b/>
              </w:rPr>
              <w:t>Jefe de la División de Estadística</w:t>
            </w:r>
          </w:p>
        </w:tc>
      </w:tr>
    </w:tbl>
    <w:p w:rsidR="00E16E93" w:rsidRPr="001344A2" w:rsidRDefault="00E16E93" w:rsidP="00E16E93">
      <w:pPr>
        <w:pStyle w:val="Cuadrculamedia1-nfasis21"/>
        <w:ind w:left="644"/>
        <w:rPr>
          <w:rFonts w:asciiTheme="minorHAnsi" w:hAnsiTheme="minorHAnsi"/>
          <w:b/>
        </w:rPr>
      </w:pPr>
    </w:p>
    <w:p w:rsidR="00B07EF2" w:rsidRPr="001344A2" w:rsidRDefault="00B07EF2" w:rsidP="00B07EF2">
      <w:pPr>
        <w:pStyle w:val="Cuadrculamedia1-nfasis21"/>
        <w:ind w:left="0"/>
        <w:rPr>
          <w:rFonts w:asciiTheme="minorHAnsi" w:hAnsiTheme="minorHAnsi"/>
          <w:b/>
        </w:rPr>
      </w:pPr>
    </w:p>
    <w:p w:rsidR="00B07EF2" w:rsidRPr="001344A2" w:rsidRDefault="00B07EF2" w:rsidP="001B0131">
      <w:pPr>
        <w:pStyle w:val="Cuadrculamedia1-nfasis21"/>
        <w:numPr>
          <w:ilvl w:val="0"/>
          <w:numId w:val="9"/>
        </w:numPr>
        <w:rPr>
          <w:rFonts w:asciiTheme="minorHAnsi" w:hAnsiTheme="minorHAnsi"/>
          <w:b/>
        </w:rPr>
      </w:pPr>
      <w:r w:rsidRPr="001344A2">
        <w:rPr>
          <w:rFonts w:asciiTheme="minorHAnsi" w:hAnsiTheme="minorHAnsi"/>
          <w:b/>
        </w:rPr>
        <w:t xml:space="preserve"> PRODUCTO</w:t>
      </w:r>
      <w:r w:rsidR="00127FB5" w:rsidRPr="001344A2">
        <w:rPr>
          <w:rFonts w:asciiTheme="minorHAnsi" w:hAnsiTheme="minorHAnsi"/>
          <w:b/>
        </w:rPr>
        <w:t xml:space="preserve"> </w:t>
      </w:r>
      <w:r w:rsidR="00EF287D" w:rsidRPr="001344A2">
        <w:rPr>
          <w:rFonts w:asciiTheme="minorHAnsi" w:hAnsiTheme="minorHAnsi"/>
          <w:b/>
        </w:rPr>
        <w:t>Y/O</w:t>
      </w:r>
      <w:r w:rsidR="00127FB5" w:rsidRPr="001344A2">
        <w:rPr>
          <w:rFonts w:asciiTheme="minorHAnsi" w:hAnsiTheme="minorHAnsi"/>
          <w:b/>
        </w:rPr>
        <w:t xml:space="preserve"> SERVICIO </w:t>
      </w:r>
      <w:r w:rsidRPr="001344A2">
        <w:rPr>
          <w:rFonts w:asciiTheme="minorHAnsi" w:hAnsiTheme="minorHAnsi"/>
          <w:b/>
        </w:rPr>
        <w:t>NO CONFORME</w:t>
      </w:r>
    </w:p>
    <w:p w:rsidR="00B07EF2" w:rsidRPr="001344A2" w:rsidRDefault="00B07EF2" w:rsidP="00B07EF2">
      <w:pPr>
        <w:pStyle w:val="Cuadrculamedia1-nfasis21"/>
        <w:ind w:left="360"/>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8"/>
        <w:gridCol w:w="2208"/>
      </w:tblGrid>
      <w:tr w:rsidR="00EF287D" w:rsidRPr="001344A2" w:rsidTr="00E778BC">
        <w:tc>
          <w:tcPr>
            <w:tcW w:w="125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t>PRODUCTO Y/O SERVICIO</w:t>
            </w:r>
          </w:p>
        </w:tc>
        <w:tc>
          <w:tcPr>
            <w:tcW w:w="125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t>REQUISITOS</w:t>
            </w:r>
          </w:p>
        </w:tc>
        <w:tc>
          <w:tcPr>
            <w:tcW w:w="125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t>NO CONFORMIDAD</w:t>
            </w:r>
          </w:p>
        </w:tc>
        <w:tc>
          <w:tcPr>
            <w:tcW w:w="125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t>CONCESIÓN</w:t>
            </w:r>
          </w:p>
        </w:tc>
      </w:tr>
      <w:tr w:rsidR="00EF287D" w:rsidRPr="001344A2" w:rsidTr="00E778B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r>
      <w:tr w:rsidR="00EF287D" w:rsidRPr="001344A2" w:rsidTr="00E778B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r>
      <w:tr w:rsidR="00EF287D" w:rsidRPr="001344A2" w:rsidTr="00E778B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r>
      <w:tr w:rsidR="00EF287D" w:rsidRPr="001344A2" w:rsidTr="00E778B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r>
      <w:tr w:rsidR="00EF287D" w:rsidRPr="001344A2" w:rsidTr="00E778B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c>
          <w:tcPr>
            <w:tcW w:w="1250" w:type="pct"/>
            <w:shd w:val="clear" w:color="auto" w:fill="auto"/>
          </w:tcPr>
          <w:p w:rsidR="00EF287D" w:rsidRPr="001344A2" w:rsidRDefault="00EF287D" w:rsidP="00E778BC">
            <w:pPr>
              <w:pStyle w:val="Cuadrculamedia1-nfasis21"/>
              <w:ind w:left="0"/>
              <w:rPr>
                <w:rFonts w:asciiTheme="minorHAnsi" w:hAnsiTheme="minorHAnsi"/>
                <w:b/>
              </w:rPr>
            </w:pPr>
          </w:p>
        </w:tc>
      </w:tr>
    </w:tbl>
    <w:p w:rsidR="00B07EF2" w:rsidRPr="001344A2" w:rsidRDefault="00B07EF2" w:rsidP="00EF287D">
      <w:pPr>
        <w:pStyle w:val="Cuadrculamedia1-nfasis21"/>
        <w:ind w:left="0"/>
        <w:rPr>
          <w:rFonts w:asciiTheme="minorHAnsi" w:hAnsiTheme="minorHAnsi"/>
          <w:b/>
          <w:color w:val="5B9BD5"/>
        </w:rPr>
      </w:pPr>
    </w:p>
    <w:p w:rsidR="00437DCF" w:rsidRPr="001344A2" w:rsidRDefault="00437DCF" w:rsidP="001B0131">
      <w:pPr>
        <w:pStyle w:val="Cuadrculamedia1-nfasis21"/>
        <w:numPr>
          <w:ilvl w:val="0"/>
          <w:numId w:val="9"/>
        </w:numPr>
        <w:rPr>
          <w:rFonts w:asciiTheme="minorHAnsi" w:hAnsiTheme="minorHAnsi"/>
          <w:b/>
        </w:rPr>
      </w:pPr>
      <w:r w:rsidRPr="001344A2">
        <w:rPr>
          <w:rFonts w:asciiTheme="minorHAnsi" w:hAnsiTheme="minorHAnsi"/>
          <w:b/>
        </w:rPr>
        <w:t>PANORAMA DE RIESGOS</w:t>
      </w:r>
    </w:p>
    <w:p w:rsidR="00437DCF" w:rsidRPr="001344A2" w:rsidRDefault="00511A81" w:rsidP="00EF287D">
      <w:pPr>
        <w:numPr>
          <w:ilvl w:val="0"/>
          <w:numId w:val="16"/>
        </w:numPr>
        <w:ind w:left="426" w:firstLine="0"/>
        <w:rPr>
          <w:rFonts w:asciiTheme="minorHAnsi" w:hAnsiTheme="minorHAnsi"/>
        </w:rPr>
      </w:pPr>
      <w:r w:rsidRPr="001344A2">
        <w:rPr>
          <w:rFonts w:asciiTheme="minorHAnsi" w:hAnsiTheme="minorHAnsi"/>
        </w:rPr>
        <w:t xml:space="preserve">Ver mapa de riesgos </w:t>
      </w:r>
    </w:p>
    <w:p w:rsidR="00437DCF" w:rsidRPr="001344A2" w:rsidRDefault="00437DCF" w:rsidP="001B0131">
      <w:pPr>
        <w:pStyle w:val="Cuadrculamedia1-nfasis21"/>
        <w:numPr>
          <w:ilvl w:val="0"/>
          <w:numId w:val="9"/>
        </w:numPr>
        <w:rPr>
          <w:rFonts w:asciiTheme="minorHAnsi" w:hAnsiTheme="minorHAnsi"/>
          <w:b/>
        </w:rPr>
      </w:pPr>
      <w:r w:rsidRPr="001344A2">
        <w:rPr>
          <w:rFonts w:asciiTheme="minorHAnsi" w:hAnsiTheme="minorHAnsi"/>
          <w:b/>
        </w:rPr>
        <w:t>PROCEDIMIE</w:t>
      </w:r>
      <w:r w:rsidR="000B49C3" w:rsidRPr="001344A2">
        <w:rPr>
          <w:rFonts w:asciiTheme="minorHAnsi" w:hAnsiTheme="minorHAnsi"/>
          <w:b/>
        </w:rPr>
        <w:t>N</w:t>
      </w:r>
      <w:r w:rsidRPr="001344A2">
        <w:rPr>
          <w:rFonts w:asciiTheme="minorHAnsi" w:hAnsiTheme="minorHAnsi"/>
          <w:b/>
        </w:rPr>
        <w:t>TOS</w:t>
      </w:r>
    </w:p>
    <w:p w:rsidR="008F3701" w:rsidRPr="001344A2" w:rsidRDefault="008F3701" w:rsidP="00EF287D">
      <w:pPr>
        <w:pStyle w:val="Cuadrculamedia1-nfasis21"/>
        <w:ind w:left="360"/>
        <w:jc w:val="center"/>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EF287D" w:rsidRPr="001344A2" w:rsidTr="00E778BC">
        <w:tc>
          <w:tcPr>
            <w:tcW w:w="250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lastRenderedPageBreak/>
              <w:t>NOMBRE DEL PROCEDIMIENTO</w:t>
            </w:r>
          </w:p>
        </w:tc>
        <w:tc>
          <w:tcPr>
            <w:tcW w:w="2500" w:type="pct"/>
            <w:shd w:val="clear" w:color="auto" w:fill="auto"/>
          </w:tcPr>
          <w:p w:rsidR="00EF287D" w:rsidRPr="001344A2" w:rsidRDefault="00EF287D" w:rsidP="00E778BC">
            <w:pPr>
              <w:pStyle w:val="Cuadrculamedia1-nfasis21"/>
              <w:ind w:left="0"/>
              <w:jc w:val="center"/>
              <w:rPr>
                <w:rFonts w:asciiTheme="minorHAnsi" w:hAnsiTheme="minorHAnsi"/>
                <w:b/>
              </w:rPr>
            </w:pPr>
            <w:r w:rsidRPr="001344A2">
              <w:rPr>
                <w:rFonts w:asciiTheme="minorHAnsi" w:hAnsiTheme="minorHAnsi"/>
                <w:b/>
              </w:rPr>
              <w:t>ALCANCE</w:t>
            </w:r>
          </w:p>
        </w:tc>
      </w:tr>
      <w:tr w:rsidR="00EF287D" w:rsidRPr="001344A2" w:rsidTr="00E778BC">
        <w:tc>
          <w:tcPr>
            <w:tcW w:w="2500" w:type="pct"/>
            <w:shd w:val="clear" w:color="auto" w:fill="auto"/>
          </w:tcPr>
          <w:p w:rsidR="00EF287D" w:rsidRPr="001344A2" w:rsidRDefault="0027717B" w:rsidP="00E778BC">
            <w:pPr>
              <w:pStyle w:val="Cuadrculamedia1-nfasis21"/>
              <w:ind w:left="0"/>
              <w:rPr>
                <w:rFonts w:asciiTheme="minorHAnsi" w:hAnsiTheme="minorHAnsi"/>
                <w:b/>
              </w:rPr>
            </w:pPr>
            <w:r w:rsidRPr="001344A2">
              <w:rPr>
                <w:rFonts w:asciiTheme="minorHAnsi" w:hAnsiTheme="minorHAnsi"/>
                <w:b/>
              </w:rPr>
              <w:t>Procedimiento para la generación de la información estadística</w:t>
            </w:r>
          </w:p>
        </w:tc>
        <w:tc>
          <w:tcPr>
            <w:tcW w:w="2500" w:type="pct"/>
            <w:shd w:val="clear" w:color="auto" w:fill="auto"/>
          </w:tcPr>
          <w:p w:rsidR="00EF287D" w:rsidRPr="001344A2" w:rsidRDefault="0027717B" w:rsidP="00E778BC">
            <w:pPr>
              <w:pStyle w:val="Cuadrculamedia1-nfasis21"/>
              <w:ind w:left="0"/>
              <w:rPr>
                <w:rFonts w:asciiTheme="minorHAnsi" w:hAnsiTheme="minorHAnsi"/>
                <w:b/>
              </w:rPr>
            </w:pPr>
            <w:r w:rsidRPr="001344A2">
              <w:rPr>
                <w:rFonts w:asciiTheme="minorHAnsi" w:hAnsiTheme="minorHAnsi"/>
                <w:b/>
              </w:rPr>
              <w:t>Nacional</w:t>
            </w:r>
          </w:p>
        </w:tc>
      </w:tr>
      <w:tr w:rsidR="00EF287D" w:rsidRPr="001344A2" w:rsidTr="00E778BC">
        <w:tc>
          <w:tcPr>
            <w:tcW w:w="2500" w:type="pct"/>
            <w:shd w:val="clear" w:color="auto" w:fill="auto"/>
          </w:tcPr>
          <w:p w:rsidR="00EF287D" w:rsidRPr="001344A2" w:rsidRDefault="0027717B" w:rsidP="00E778BC">
            <w:pPr>
              <w:pStyle w:val="Cuadrculamedia1-nfasis21"/>
              <w:ind w:left="0"/>
              <w:rPr>
                <w:rFonts w:asciiTheme="minorHAnsi" w:hAnsiTheme="minorHAnsi"/>
                <w:b/>
              </w:rPr>
            </w:pPr>
            <w:r w:rsidRPr="001344A2">
              <w:rPr>
                <w:rFonts w:asciiTheme="minorHAnsi" w:hAnsiTheme="minorHAnsi"/>
                <w:b/>
              </w:rPr>
              <w:t>Procedimiento para elaborar el boletín de información estadística</w:t>
            </w:r>
          </w:p>
        </w:tc>
        <w:tc>
          <w:tcPr>
            <w:tcW w:w="2500" w:type="pct"/>
            <w:shd w:val="clear" w:color="auto" w:fill="auto"/>
          </w:tcPr>
          <w:p w:rsidR="00EF287D" w:rsidRPr="001344A2" w:rsidRDefault="0027717B" w:rsidP="00E778BC">
            <w:pPr>
              <w:pStyle w:val="Cuadrculamedia1-nfasis21"/>
              <w:ind w:left="0"/>
              <w:rPr>
                <w:rFonts w:asciiTheme="minorHAnsi" w:hAnsiTheme="minorHAnsi"/>
                <w:b/>
              </w:rPr>
            </w:pPr>
            <w:r w:rsidRPr="001344A2">
              <w:rPr>
                <w:rFonts w:asciiTheme="minorHAnsi" w:hAnsiTheme="minorHAnsi"/>
                <w:b/>
              </w:rPr>
              <w:t>Nacional</w:t>
            </w:r>
          </w:p>
        </w:tc>
      </w:tr>
      <w:tr w:rsidR="00EF287D" w:rsidRPr="001344A2" w:rsidTr="00E778BC">
        <w:tc>
          <w:tcPr>
            <w:tcW w:w="2500" w:type="pct"/>
            <w:shd w:val="clear" w:color="auto" w:fill="auto"/>
          </w:tcPr>
          <w:p w:rsidR="00EF287D" w:rsidRPr="001344A2" w:rsidRDefault="005F3E8C" w:rsidP="00E778BC">
            <w:pPr>
              <w:pStyle w:val="Cuadrculamedia1-nfasis21"/>
              <w:ind w:left="0"/>
              <w:rPr>
                <w:rFonts w:asciiTheme="minorHAnsi" w:hAnsiTheme="minorHAnsi"/>
                <w:b/>
              </w:rPr>
            </w:pPr>
            <w:r w:rsidRPr="001344A2">
              <w:rPr>
                <w:rFonts w:asciiTheme="minorHAnsi" w:hAnsiTheme="minorHAnsi"/>
                <w:b/>
              </w:rPr>
              <w:t>Procedimiento para adelantar la Encuesta de Satisfacción al Usuario</w:t>
            </w:r>
          </w:p>
        </w:tc>
        <w:tc>
          <w:tcPr>
            <w:tcW w:w="2500" w:type="pct"/>
            <w:shd w:val="clear" w:color="auto" w:fill="auto"/>
          </w:tcPr>
          <w:p w:rsidR="00EF287D" w:rsidRPr="001344A2" w:rsidRDefault="003629C9" w:rsidP="00E778BC">
            <w:pPr>
              <w:pStyle w:val="Cuadrculamedia1-nfasis21"/>
              <w:ind w:left="0"/>
              <w:rPr>
                <w:rFonts w:asciiTheme="minorHAnsi" w:hAnsiTheme="minorHAnsi"/>
                <w:b/>
              </w:rPr>
            </w:pPr>
            <w:r w:rsidRPr="001344A2">
              <w:rPr>
                <w:rFonts w:asciiTheme="minorHAnsi" w:hAnsiTheme="minorHAnsi"/>
                <w:b/>
              </w:rPr>
              <w:t>Nacional</w:t>
            </w:r>
          </w:p>
        </w:tc>
      </w:tr>
    </w:tbl>
    <w:p w:rsidR="00BE3D89" w:rsidRPr="001344A2" w:rsidRDefault="00BE3D89" w:rsidP="00BE3D89">
      <w:pPr>
        <w:pStyle w:val="Cuadrculamedia1-nfasis21"/>
        <w:rPr>
          <w:rFonts w:asciiTheme="minorHAnsi" w:hAnsiTheme="minorHAnsi"/>
          <w:b/>
        </w:rPr>
      </w:pPr>
    </w:p>
    <w:p w:rsidR="001B0131" w:rsidRPr="001344A2" w:rsidRDefault="001B0131" w:rsidP="001B0131">
      <w:pPr>
        <w:rPr>
          <w:rFonts w:asciiTheme="minorHAnsi" w:hAnsiTheme="minorHAnsi"/>
          <w:b/>
          <w:color w:val="FF0000"/>
        </w:rPr>
      </w:pPr>
    </w:p>
    <w:sectPr w:rsidR="001B0131" w:rsidRPr="001344A2" w:rsidSect="004839BB">
      <w:headerReference w:type="even" r:id="rId13"/>
      <w:headerReference w:type="default" r:id="rId14"/>
      <w:footerReference w:type="even" r:id="rId15"/>
      <w:footerReference w:type="default" r:id="rId16"/>
      <w:headerReference w:type="first" r:id="rId17"/>
      <w:footerReference w:type="first" r:id="rId18"/>
      <w:pgSz w:w="12242" w:h="18722" w:code="14"/>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42" w:rsidRDefault="00BB4642" w:rsidP="0056257E">
      <w:pPr>
        <w:spacing w:after="0" w:line="240" w:lineRule="auto"/>
      </w:pPr>
      <w:r>
        <w:separator/>
      </w:r>
    </w:p>
  </w:endnote>
  <w:endnote w:type="continuationSeparator" w:id="0">
    <w:p w:rsidR="00BB4642" w:rsidRDefault="00BB4642" w:rsidP="0056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BB" w:rsidRDefault="000D6D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44" w:rsidRDefault="00A43044">
    <w:pPr>
      <w:pStyle w:val="Piedepgina"/>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8"/>
      <w:gridCol w:w="2465"/>
      <w:gridCol w:w="2464"/>
    </w:tblGrid>
    <w:tr w:rsidR="004839BB" w:rsidRPr="004839BB" w:rsidTr="001344A2">
      <w:trPr>
        <w:trHeight w:val="129"/>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CÓDIGO</w:t>
          </w:r>
        </w:p>
        <w:p w:rsidR="004839BB" w:rsidRPr="004839BB" w:rsidRDefault="000D6DBB" w:rsidP="000D6DBB">
          <w:pPr>
            <w:tabs>
              <w:tab w:val="left" w:pos="195"/>
              <w:tab w:val="center" w:pos="498"/>
            </w:tabs>
            <w:spacing w:after="0" w:line="240" w:lineRule="auto"/>
            <w:rPr>
              <w:rFonts w:ascii="Arial" w:hAnsi="Arial" w:cs="Arial"/>
              <w:b/>
              <w:color w:val="767171"/>
              <w:sz w:val="14"/>
              <w:szCs w:val="14"/>
            </w:rPr>
          </w:pPr>
          <w:r>
            <w:rPr>
              <w:rFonts w:ascii="Arial" w:hAnsi="Arial" w:cs="Arial"/>
              <w:b/>
              <w:color w:val="767171"/>
              <w:sz w:val="14"/>
              <w:szCs w:val="14"/>
            </w:rPr>
            <w:tab/>
          </w:r>
          <w:r>
            <w:rPr>
              <w:rFonts w:ascii="Arial" w:hAnsi="Arial" w:cs="Arial"/>
              <w:b/>
              <w:color w:val="767171"/>
              <w:sz w:val="14"/>
              <w:szCs w:val="14"/>
            </w:rPr>
            <w:tab/>
          </w:r>
          <w:r w:rsidR="00EB2CE1">
            <w:rPr>
              <w:rFonts w:ascii="Arial" w:hAnsi="Arial" w:cs="Arial"/>
              <w:b/>
              <w:color w:val="767171"/>
              <w:sz w:val="14"/>
              <w:szCs w:val="14"/>
            </w:rPr>
            <w:t>P-AIE-00</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ELABORÓ</w:t>
          </w:r>
        </w:p>
        <w:p w:rsidR="004839BB" w:rsidRPr="004839BB" w:rsidRDefault="00075DF9" w:rsidP="00744A61">
          <w:pPr>
            <w:spacing w:after="0" w:line="240" w:lineRule="auto"/>
            <w:jc w:val="center"/>
            <w:rPr>
              <w:rFonts w:ascii="Arial" w:hAnsi="Arial" w:cs="Arial"/>
              <w:b/>
              <w:color w:val="767171"/>
              <w:sz w:val="14"/>
              <w:szCs w:val="14"/>
            </w:rPr>
          </w:pPr>
          <w:r>
            <w:rPr>
              <w:rFonts w:ascii="Arial" w:hAnsi="Arial" w:cs="Arial"/>
              <w:b/>
              <w:color w:val="767171"/>
              <w:sz w:val="14"/>
              <w:szCs w:val="14"/>
            </w:rPr>
            <w:t>LIDER DEL PROCESO</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REVISÓ</w:t>
          </w:r>
        </w:p>
        <w:p w:rsidR="004839BB" w:rsidRPr="004839BB" w:rsidRDefault="00075DF9" w:rsidP="00744A61">
          <w:pPr>
            <w:spacing w:after="0" w:line="240" w:lineRule="auto"/>
            <w:jc w:val="center"/>
            <w:rPr>
              <w:rFonts w:ascii="Arial" w:hAnsi="Arial" w:cs="Arial"/>
              <w:b/>
              <w:color w:val="767171"/>
              <w:sz w:val="14"/>
              <w:szCs w:val="14"/>
            </w:rPr>
          </w:pPr>
          <w:r>
            <w:rPr>
              <w:rFonts w:ascii="Arial" w:hAnsi="Arial" w:cs="Arial"/>
              <w:b/>
              <w:color w:val="767171"/>
              <w:sz w:val="14"/>
              <w:szCs w:val="14"/>
            </w:rPr>
            <w:t>CENDOJ-SIGCMA</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APROBÓ</w:t>
          </w:r>
        </w:p>
        <w:p w:rsidR="004839BB" w:rsidRPr="004839BB" w:rsidRDefault="00B21140" w:rsidP="00744A61">
          <w:pPr>
            <w:spacing w:after="0" w:line="240" w:lineRule="auto"/>
            <w:jc w:val="center"/>
            <w:rPr>
              <w:rFonts w:ascii="Arial" w:hAnsi="Arial" w:cs="Arial"/>
              <w:b/>
              <w:color w:val="767171"/>
              <w:sz w:val="14"/>
              <w:szCs w:val="14"/>
            </w:rPr>
          </w:pPr>
          <w:r>
            <w:rPr>
              <w:rFonts w:ascii="Arial" w:hAnsi="Arial" w:cs="Arial"/>
              <w:b/>
              <w:color w:val="767171"/>
              <w:sz w:val="14"/>
              <w:szCs w:val="14"/>
            </w:rPr>
            <w:t>COMITÉ</w:t>
          </w:r>
          <w:r w:rsidR="00075DF9">
            <w:rPr>
              <w:rFonts w:ascii="Arial" w:hAnsi="Arial" w:cs="Arial"/>
              <w:b/>
              <w:color w:val="767171"/>
              <w:sz w:val="14"/>
              <w:szCs w:val="14"/>
            </w:rPr>
            <w:t xml:space="preserve"> NACIONAL </w:t>
          </w:r>
          <w:r>
            <w:rPr>
              <w:rFonts w:ascii="Arial" w:hAnsi="Arial" w:cs="Arial"/>
              <w:b/>
              <w:color w:val="767171"/>
              <w:sz w:val="14"/>
              <w:szCs w:val="14"/>
            </w:rPr>
            <w:t xml:space="preserve"> DE CALIDAD</w:t>
          </w:r>
        </w:p>
      </w:tc>
    </w:tr>
    <w:tr w:rsidR="004839BB" w:rsidRPr="004839BB" w:rsidTr="001344A2">
      <w:trPr>
        <w:trHeight w:val="234"/>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VERSIÓN</w:t>
          </w:r>
        </w:p>
        <w:p w:rsidR="004839BB" w:rsidRPr="004839BB" w:rsidRDefault="00075DF9" w:rsidP="00744A61">
          <w:pPr>
            <w:spacing w:after="0" w:line="240" w:lineRule="auto"/>
            <w:jc w:val="center"/>
            <w:rPr>
              <w:rFonts w:ascii="Arial" w:hAnsi="Arial" w:cs="Arial"/>
              <w:b/>
              <w:sz w:val="14"/>
              <w:szCs w:val="14"/>
            </w:rPr>
          </w:pPr>
          <w:r>
            <w:rPr>
              <w:rFonts w:ascii="Arial" w:hAnsi="Arial" w:cs="Arial"/>
              <w:b/>
              <w:sz w:val="14"/>
              <w:szCs w:val="14"/>
            </w:rPr>
            <w:t>01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FECHA</w:t>
          </w:r>
        </w:p>
        <w:p w:rsidR="004839BB" w:rsidRPr="004839BB" w:rsidRDefault="001149B5" w:rsidP="00744A61">
          <w:pPr>
            <w:spacing w:after="0" w:line="240" w:lineRule="auto"/>
            <w:jc w:val="center"/>
            <w:rPr>
              <w:rFonts w:ascii="Arial" w:hAnsi="Arial" w:cs="Arial"/>
              <w:b/>
              <w:color w:val="767171"/>
              <w:sz w:val="14"/>
              <w:szCs w:val="14"/>
            </w:rPr>
          </w:pPr>
          <w:r>
            <w:rPr>
              <w:rFonts w:ascii="Arial" w:hAnsi="Arial" w:cs="Arial"/>
              <w:b/>
              <w:color w:val="767171"/>
              <w:sz w:val="14"/>
              <w:szCs w:val="14"/>
            </w:rPr>
            <w:t>25/06/2018</w:t>
          </w:r>
        </w:p>
      </w:tc>
      <w:tc>
        <w:tcPr>
          <w:tcW w:w="1396" w:type="pct"/>
          <w:tcBorders>
            <w:top w:val="single" w:sz="4" w:space="0" w:color="auto"/>
            <w:left w:val="single" w:sz="4" w:space="0" w:color="auto"/>
            <w:bottom w:val="single" w:sz="4" w:space="0" w:color="auto"/>
            <w:right w:val="single" w:sz="4" w:space="0" w:color="auto"/>
          </w:tcBorders>
          <w:shd w:val="clear" w:color="auto" w:fill="auto"/>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FECHA</w:t>
          </w:r>
        </w:p>
        <w:p w:rsidR="004839BB" w:rsidRPr="004839BB" w:rsidRDefault="001149B5" w:rsidP="00744A61">
          <w:pPr>
            <w:spacing w:after="0" w:line="240" w:lineRule="auto"/>
            <w:jc w:val="center"/>
            <w:rPr>
              <w:rFonts w:ascii="Arial" w:hAnsi="Arial" w:cs="Arial"/>
              <w:b/>
              <w:color w:val="767171"/>
              <w:sz w:val="14"/>
              <w:szCs w:val="14"/>
            </w:rPr>
          </w:pPr>
          <w:r>
            <w:rPr>
              <w:rFonts w:ascii="Arial" w:hAnsi="Arial" w:cs="Arial"/>
              <w:b/>
              <w:color w:val="767171"/>
              <w:sz w:val="14"/>
              <w:szCs w:val="14"/>
            </w:rPr>
            <w:t>25/06/2018</w:t>
          </w:r>
        </w:p>
      </w:tc>
      <w:tc>
        <w:tcPr>
          <w:tcW w:w="1395" w:type="pct"/>
          <w:tcBorders>
            <w:top w:val="single" w:sz="4" w:space="0" w:color="auto"/>
            <w:left w:val="single" w:sz="4" w:space="0" w:color="auto"/>
            <w:bottom w:val="single" w:sz="4" w:space="0" w:color="auto"/>
            <w:right w:val="single" w:sz="4" w:space="0" w:color="auto"/>
          </w:tcBorders>
          <w:shd w:val="clear" w:color="auto" w:fill="auto"/>
        </w:tcPr>
        <w:p w:rsidR="004839BB" w:rsidRPr="004839BB" w:rsidRDefault="004839BB" w:rsidP="00744A61">
          <w:pPr>
            <w:spacing w:after="0" w:line="240" w:lineRule="auto"/>
            <w:jc w:val="center"/>
            <w:rPr>
              <w:rFonts w:ascii="Arial" w:hAnsi="Arial" w:cs="Arial"/>
              <w:b/>
              <w:sz w:val="14"/>
              <w:szCs w:val="14"/>
            </w:rPr>
          </w:pPr>
          <w:r w:rsidRPr="004839BB">
            <w:rPr>
              <w:rFonts w:ascii="Arial" w:hAnsi="Arial" w:cs="Arial"/>
              <w:b/>
              <w:sz w:val="14"/>
              <w:szCs w:val="14"/>
            </w:rPr>
            <w:t>FECHA</w:t>
          </w:r>
        </w:p>
        <w:p w:rsidR="004839BB" w:rsidRPr="004839BB" w:rsidRDefault="00B21140" w:rsidP="00744A61">
          <w:pPr>
            <w:spacing w:after="0" w:line="240" w:lineRule="auto"/>
            <w:jc w:val="center"/>
            <w:rPr>
              <w:rFonts w:ascii="Arial" w:hAnsi="Arial" w:cs="Arial"/>
              <w:b/>
              <w:color w:val="767171"/>
              <w:sz w:val="14"/>
              <w:szCs w:val="14"/>
            </w:rPr>
          </w:pPr>
          <w:r>
            <w:rPr>
              <w:rFonts w:ascii="Arial" w:hAnsi="Arial" w:cs="Arial"/>
              <w:b/>
              <w:color w:val="767171"/>
              <w:sz w:val="14"/>
              <w:szCs w:val="14"/>
            </w:rPr>
            <w:t xml:space="preserve">      </w:t>
          </w:r>
          <w:r w:rsidR="001149B5">
            <w:rPr>
              <w:rFonts w:ascii="Arial" w:hAnsi="Arial" w:cs="Arial"/>
              <w:b/>
              <w:color w:val="767171"/>
              <w:sz w:val="14"/>
              <w:szCs w:val="14"/>
            </w:rPr>
            <w:t>27/06/2018</w:t>
          </w:r>
          <w:r w:rsidR="004839BB" w:rsidRPr="004839BB">
            <w:rPr>
              <w:rFonts w:ascii="Arial" w:hAnsi="Arial" w:cs="Arial"/>
              <w:b/>
              <w:color w:val="767171"/>
              <w:sz w:val="14"/>
              <w:szCs w:val="14"/>
            </w:rPr>
            <w:t xml:space="preserve">                                                                                                                                                                                                                                                                                                                                                                                                                                                       </w:t>
          </w:r>
        </w:p>
      </w:tc>
    </w:tr>
  </w:tbl>
  <w:p w:rsidR="00D85506" w:rsidRDefault="00D85506" w:rsidP="00744A61">
    <w:pPr>
      <w:pStyle w:val="Piedepgina"/>
      <w:rPr>
        <w:lang w:val="es-CO"/>
      </w:rPr>
    </w:pPr>
  </w:p>
  <w:p w:rsidR="004839BB" w:rsidRPr="00D2593E" w:rsidRDefault="004839BB" w:rsidP="00744A61">
    <w:pPr>
      <w:pStyle w:val="Piedepgina"/>
      <w:rPr>
        <w:lang w:val="es-CO"/>
      </w:rPr>
    </w:pPr>
    <w:r w:rsidRPr="004839BB">
      <w:rPr>
        <w:lang w:val="es-CO"/>
      </w:rPr>
      <w:t xml:space="preserve">Página </w:t>
    </w:r>
    <w:r w:rsidR="00174DDC" w:rsidRPr="004839BB">
      <w:rPr>
        <w:b/>
        <w:bCs/>
        <w:lang w:val="es-CO"/>
      </w:rPr>
      <w:fldChar w:fldCharType="begin"/>
    </w:r>
    <w:r w:rsidR="00ED6B10">
      <w:rPr>
        <w:b/>
        <w:bCs/>
        <w:lang w:val="es-CO"/>
      </w:rPr>
      <w:instrText>PAGE</w:instrText>
    </w:r>
    <w:r w:rsidRPr="004839BB">
      <w:rPr>
        <w:b/>
        <w:bCs/>
        <w:lang w:val="es-CO"/>
      </w:rPr>
      <w:instrText xml:space="preserve">  \* Arabic  \* MERGEFORMAT</w:instrText>
    </w:r>
    <w:r w:rsidR="00174DDC" w:rsidRPr="004839BB">
      <w:rPr>
        <w:b/>
        <w:bCs/>
        <w:lang w:val="es-CO"/>
      </w:rPr>
      <w:fldChar w:fldCharType="separate"/>
    </w:r>
    <w:r w:rsidR="00FE787E">
      <w:rPr>
        <w:b/>
        <w:bCs/>
        <w:noProof/>
        <w:lang w:val="es-CO"/>
      </w:rPr>
      <w:t>1</w:t>
    </w:r>
    <w:r w:rsidR="00174DDC" w:rsidRPr="004839BB">
      <w:rPr>
        <w:b/>
        <w:bCs/>
        <w:lang w:val="es-CO"/>
      </w:rPr>
      <w:fldChar w:fldCharType="end"/>
    </w:r>
    <w:r w:rsidRPr="004839BB">
      <w:rPr>
        <w:lang w:val="es-CO"/>
      </w:rPr>
      <w:t xml:space="preserve"> de </w:t>
    </w:r>
    <w:fldSimple w:instr="NUMPAGES  \* Arabic  \* MERGEFORMAT">
      <w:r w:rsidR="00FE787E" w:rsidRPr="00FE787E">
        <w:rPr>
          <w:b/>
          <w:bCs/>
          <w:noProof/>
          <w:lang w:val="es-CO"/>
        </w:rPr>
        <w:t>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BB" w:rsidRDefault="000D6D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42" w:rsidRDefault="00BB4642" w:rsidP="0056257E">
      <w:pPr>
        <w:spacing w:after="0" w:line="240" w:lineRule="auto"/>
      </w:pPr>
      <w:r>
        <w:separator/>
      </w:r>
    </w:p>
  </w:footnote>
  <w:footnote w:type="continuationSeparator" w:id="0">
    <w:p w:rsidR="00BB4642" w:rsidRDefault="00BB4642" w:rsidP="00562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06" w:rsidRDefault="00BB464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501" o:spid="_x0000_s2069" type="#_x0000_t136" style="position:absolute;margin-left:0;margin-top:0;width:519.3pt;height:103.85pt;rotation:315;z-index:-251657216;mso-position-horizontal:center;mso-position-horizontal-relative:margin;mso-position-vertical:center;mso-position-vertical-relative:margin" o:allowincell="f" fillcolor="silver" stroked="f">
          <v:fill opacity=".5"/>
          <v:textpath style="font-family:&quot;Calibri&quot;;font-size:1pt" string="COPIA CONTROLADA"/>
          <w10:wrap anchorx="margin" anchory="margin"/>
        </v:shape>
      </w:pict>
    </w:r>
    <w:r w:rsidR="00075DF9">
      <w:rPr>
        <w:noProof/>
        <w:lang w:val="es-CO" w:eastAsia="es-CO"/>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55640" cy="2158365"/>
              <wp:effectExtent l="0" t="1400175" r="0" b="1223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5DF9" w:rsidRDefault="00075DF9" w:rsidP="00075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margin-left:0;margin-top:0;width:453.2pt;height:169.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8uhwIAAP0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" o:allowincell="f" filled="f" stroked="f">
              <v:stroke joinstyle="round"/>
              <o:lock v:ext="edit" shapetype="t"/>
              <v:textbox style="mso-fit-shape-to-text:t">
                <w:txbxContent>
                  <w:p w:rsidR="00075DF9" w:rsidRDefault="00075DF9" w:rsidP="00075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075DF9">
      <w:rPr>
        <w:noProof/>
        <w:lang w:val="es-CO" w:eastAsia="es-CO"/>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755640" cy="2158365"/>
              <wp:effectExtent l="0" t="1400175" r="0" b="12230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5DF9" w:rsidRDefault="00075DF9" w:rsidP="00075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margin-left:0;margin-top:0;width:453.2pt;height:169.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bKiQIAAAMF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" o:allowincell="f" filled="f" stroked="f">
              <v:stroke joinstyle="round"/>
              <o:lock v:ext="edit" shapetype="t"/>
              <v:textbox style="mso-fit-shape-to-text:t">
                <w:txbxContent>
                  <w:p w:rsidR="00075DF9" w:rsidRDefault="00075DF9" w:rsidP="00075D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BE" w:rsidRPr="000575BE" w:rsidRDefault="00075DF9" w:rsidP="00075DF9">
    <w:pPr>
      <w:pStyle w:val="Encabezado"/>
      <w:jc w:val="center"/>
      <w:rPr>
        <w:b/>
      </w:rPr>
    </w:pPr>
    <w:r>
      <w:rPr>
        <w:b/>
        <w:noProof/>
        <w:lang w:val="es-CO" w:eastAsia="es-CO"/>
      </w:rPr>
      <w:drawing>
        <wp:anchor distT="0" distB="0" distL="114300" distR="114300" simplePos="0" relativeHeight="251659776" behindDoc="1" locked="0" layoutInCell="1" allowOverlap="1" wp14:anchorId="1479F295" wp14:editId="255BF1AE">
          <wp:simplePos x="0" y="0"/>
          <wp:positionH relativeFrom="column">
            <wp:posOffset>-809625</wp:posOffset>
          </wp:positionH>
          <wp:positionV relativeFrom="paragraph">
            <wp:posOffset>-448310</wp:posOffset>
          </wp:positionV>
          <wp:extent cx="2390775" cy="78930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s-CO" w:eastAsia="es-CO"/>
      </w:rPr>
      <mc:AlternateContent>
        <mc:Choice Requires="wps">
          <w:drawing>
            <wp:anchor distT="0" distB="0" distL="114300" distR="114300" simplePos="0" relativeHeight="251660288" behindDoc="0" locked="0" layoutInCell="1" allowOverlap="1" wp14:anchorId="535378DA" wp14:editId="44501877">
              <wp:simplePos x="0" y="0"/>
              <wp:positionH relativeFrom="column">
                <wp:posOffset>4038600</wp:posOffset>
              </wp:positionH>
              <wp:positionV relativeFrom="paragraph">
                <wp:posOffset>-177165</wp:posOffset>
              </wp:positionV>
              <wp:extent cx="2299335" cy="660400"/>
              <wp:effectExtent l="0" t="0" r="571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660400"/>
                      </a:xfrm>
                      <a:prstGeom prst="rect">
                        <a:avLst/>
                      </a:prstGeom>
                      <a:noFill/>
                      <a:ln w="9525">
                        <a:noFill/>
                        <a:miter lim="800000"/>
                        <a:headEnd/>
                        <a:tailEnd/>
                      </a:ln>
                    </wps:spPr>
                    <wps:txbx>
                      <w:txbxContent>
                        <w:p w:rsidR="00075DF9" w:rsidRPr="001149B5" w:rsidRDefault="001149B5" w:rsidP="00075DF9">
                          <w:pPr>
                            <w:pStyle w:val="NormalWeb"/>
                            <w:bidi/>
                            <w:spacing w:before="0" w:beforeAutospacing="0" w:after="0" w:afterAutospacing="0"/>
                            <w:jc w:val="center"/>
                            <w:rPr>
                              <w:b/>
                              <w:sz w:val="36"/>
                              <w:szCs w:val="36"/>
                            </w:rPr>
                          </w:pPr>
                          <w:r w:rsidRPr="001149B5">
                            <w:rPr>
                              <w:rFonts w:ascii="Berylium" w:hAnsi="Berylium"/>
                              <w:b/>
                              <w:bCs/>
                              <w:iCs/>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535378DA" id="_x0000_t202" coordsize="21600,21600" o:spt="202" path="m,l,21600r21600,l21600,xe">
              <v:stroke joinstyle="miter"/>
              <v:path gradientshapeok="t" o:connecttype="rect"/>
            </v:shapetype>
            <v:shape id="Text Box 8" o:spid="_x0000_s1028" type="#_x0000_t202" style="position:absolute;left:0;text-align:left;margin-left:318pt;margin-top:-13.95pt;width:181.0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" filled="f" stroked="f">
              <v:textbox inset="4.32pt,3.24pt,0,0">
                <w:txbxContent>
                  <w:p w:rsidR="00075DF9" w:rsidRPr="001149B5" w:rsidRDefault="001149B5" w:rsidP="00075DF9">
                    <w:pPr>
                      <w:pStyle w:val="NormalWeb"/>
                      <w:bidi/>
                      <w:spacing w:before="0" w:beforeAutospacing="0" w:after="0" w:afterAutospacing="0"/>
                      <w:jc w:val="center"/>
                      <w:rPr>
                        <w:b/>
                        <w:sz w:val="36"/>
                        <w:szCs w:val="36"/>
                      </w:rPr>
                    </w:pPr>
                    <w:r w:rsidRPr="001149B5">
                      <w:rPr>
                        <w:rFonts w:ascii="Berylium" w:hAnsi="Berylium"/>
                        <w:b/>
                        <w:bCs/>
                        <w:iCs/>
                      </w:rPr>
                      <w:t>SIGCMA</w:t>
                    </w:r>
                  </w:p>
                </w:txbxContent>
              </v:textbox>
            </v:shape>
          </w:pict>
        </mc:Fallback>
      </mc:AlternateContent>
    </w:r>
    <w:r w:rsidR="001149B5" w:rsidRPr="001149B5">
      <w:rPr>
        <w:rFonts w:ascii="Berylium" w:hAnsi="Berylium"/>
        <w:bCs/>
        <w:iCs/>
      </w:rPr>
      <w:t xml:space="preserve"> </w:t>
    </w:r>
    <w:r w:rsidR="001149B5" w:rsidRPr="00AA0FA7">
      <w:rPr>
        <w:rFonts w:ascii="Berylium" w:hAnsi="Berylium"/>
        <w:bCs/>
        <w:iCs/>
      </w:rPr>
      <w:t>Formatos SIGCMA</w:t>
    </w:r>
  </w:p>
  <w:p w:rsidR="000575BE" w:rsidRPr="00060A46" w:rsidRDefault="000575BE" w:rsidP="00060A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52" w:rsidRDefault="00BB464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500" o:spid="_x0000_s2068" type="#_x0000_t136" style="position:absolute;margin-left:0;margin-top:0;width:519.3pt;height:103.85pt;rotation:315;z-index:-251658240;mso-position-horizontal:center;mso-position-horizontal-relative:margin;mso-position-vertical:center;mso-position-vertical-relative:margin" o:allowincell="f" fillcolor="silver" stroked="f">
          <v:fill opacity=".5"/>
          <v:textpath style="font-family:&quot;Calibri&quot;;font-size:1pt" string="CO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907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308FF"/>
    <w:multiLevelType w:val="hybridMultilevel"/>
    <w:tmpl w:val="B3F65B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A775EB"/>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B305AD"/>
    <w:multiLevelType w:val="hybridMultilevel"/>
    <w:tmpl w:val="F1340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E09B9"/>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A10CF7"/>
    <w:multiLevelType w:val="hybridMultilevel"/>
    <w:tmpl w:val="3F6A5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EC67AD"/>
    <w:multiLevelType w:val="hybridMultilevel"/>
    <w:tmpl w:val="2B34C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AC0C45"/>
    <w:multiLevelType w:val="hybridMultilevel"/>
    <w:tmpl w:val="CC349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1D438C"/>
    <w:multiLevelType w:val="hybridMultilevel"/>
    <w:tmpl w:val="0EA8C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5F2E75"/>
    <w:multiLevelType w:val="hybridMultilevel"/>
    <w:tmpl w:val="D7CEA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BD7D92"/>
    <w:multiLevelType w:val="hybridMultilevel"/>
    <w:tmpl w:val="E47C1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AF0FBF"/>
    <w:multiLevelType w:val="hybridMultilevel"/>
    <w:tmpl w:val="EE804E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66533CF8"/>
    <w:multiLevelType w:val="hybridMultilevel"/>
    <w:tmpl w:val="62D8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095C4A"/>
    <w:multiLevelType w:val="hybridMultilevel"/>
    <w:tmpl w:val="85AE0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4"/>
  </w:num>
  <w:num w:numId="7">
    <w:abstractNumId w:val="13"/>
  </w:num>
  <w:num w:numId="8">
    <w:abstractNumId w:val="10"/>
  </w:num>
  <w:num w:numId="9">
    <w:abstractNumId w:val="2"/>
  </w:num>
  <w:num w:numId="10">
    <w:abstractNumId w:val="8"/>
  </w:num>
  <w:num w:numId="11">
    <w:abstractNumId w:val="7"/>
  </w:num>
  <w:num w:numId="12">
    <w:abstractNumId w:val="3"/>
  </w:num>
  <w:num w:numId="13">
    <w:abstractNumId w:val="5"/>
  </w:num>
  <w:num w:numId="14">
    <w:abstractNumId w:val="9"/>
  </w:num>
  <w:num w:numId="15">
    <w:abstractNumId w:val="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7E"/>
    <w:rsid w:val="00000B49"/>
    <w:rsid w:val="00006AD9"/>
    <w:rsid w:val="00007DAD"/>
    <w:rsid w:val="000105C7"/>
    <w:rsid w:val="000123CE"/>
    <w:rsid w:val="00023FC2"/>
    <w:rsid w:val="00024D2A"/>
    <w:rsid w:val="00030E54"/>
    <w:rsid w:val="00034589"/>
    <w:rsid w:val="000353D0"/>
    <w:rsid w:val="00040F0E"/>
    <w:rsid w:val="00041925"/>
    <w:rsid w:val="00042ED6"/>
    <w:rsid w:val="00044088"/>
    <w:rsid w:val="00045914"/>
    <w:rsid w:val="00045A8C"/>
    <w:rsid w:val="000536DB"/>
    <w:rsid w:val="00053FD4"/>
    <w:rsid w:val="0005486F"/>
    <w:rsid w:val="00055FB2"/>
    <w:rsid w:val="000561DB"/>
    <w:rsid w:val="000575BE"/>
    <w:rsid w:val="00060060"/>
    <w:rsid w:val="00060A46"/>
    <w:rsid w:val="00074C58"/>
    <w:rsid w:val="00075541"/>
    <w:rsid w:val="00075DF9"/>
    <w:rsid w:val="0007702F"/>
    <w:rsid w:val="000803BF"/>
    <w:rsid w:val="00081345"/>
    <w:rsid w:val="0008266B"/>
    <w:rsid w:val="000830C6"/>
    <w:rsid w:val="00087423"/>
    <w:rsid w:val="00094708"/>
    <w:rsid w:val="0009615C"/>
    <w:rsid w:val="00096516"/>
    <w:rsid w:val="000971DB"/>
    <w:rsid w:val="000A02A5"/>
    <w:rsid w:val="000A13AD"/>
    <w:rsid w:val="000A48A8"/>
    <w:rsid w:val="000A7155"/>
    <w:rsid w:val="000B0CA2"/>
    <w:rsid w:val="000B2140"/>
    <w:rsid w:val="000B49C3"/>
    <w:rsid w:val="000C7B2A"/>
    <w:rsid w:val="000D1D19"/>
    <w:rsid w:val="000D404A"/>
    <w:rsid w:val="000D41BE"/>
    <w:rsid w:val="000D46A2"/>
    <w:rsid w:val="000D6A41"/>
    <w:rsid w:val="000D6DBB"/>
    <w:rsid w:val="000E06C1"/>
    <w:rsid w:val="000F1EF3"/>
    <w:rsid w:val="000F2E8D"/>
    <w:rsid w:val="000F3EC9"/>
    <w:rsid w:val="000F6338"/>
    <w:rsid w:val="000F7998"/>
    <w:rsid w:val="000F7C48"/>
    <w:rsid w:val="00103695"/>
    <w:rsid w:val="00106DE9"/>
    <w:rsid w:val="00106E56"/>
    <w:rsid w:val="0011377E"/>
    <w:rsid w:val="001145D7"/>
    <w:rsid w:val="001149B5"/>
    <w:rsid w:val="00114C58"/>
    <w:rsid w:val="0011506E"/>
    <w:rsid w:val="00120197"/>
    <w:rsid w:val="001224E8"/>
    <w:rsid w:val="00124C1D"/>
    <w:rsid w:val="00125858"/>
    <w:rsid w:val="00127FB5"/>
    <w:rsid w:val="001344A2"/>
    <w:rsid w:val="00142665"/>
    <w:rsid w:val="0014444B"/>
    <w:rsid w:val="0015195F"/>
    <w:rsid w:val="001526B9"/>
    <w:rsid w:val="00155416"/>
    <w:rsid w:val="00156EA9"/>
    <w:rsid w:val="00157655"/>
    <w:rsid w:val="00162E87"/>
    <w:rsid w:val="00174DDC"/>
    <w:rsid w:val="00181F36"/>
    <w:rsid w:val="0018236A"/>
    <w:rsid w:val="00183EF5"/>
    <w:rsid w:val="00185080"/>
    <w:rsid w:val="00186118"/>
    <w:rsid w:val="001933B1"/>
    <w:rsid w:val="00194038"/>
    <w:rsid w:val="001963F3"/>
    <w:rsid w:val="001A2B64"/>
    <w:rsid w:val="001A55C5"/>
    <w:rsid w:val="001A7B88"/>
    <w:rsid w:val="001B0131"/>
    <w:rsid w:val="001B5F88"/>
    <w:rsid w:val="001B6B20"/>
    <w:rsid w:val="001B71CD"/>
    <w:rsid w:val="001C1111"/>
    <w:rsid w:val="001C39EB"/>
    <w:rsid w:val="001C7CA0"/>
    <w:rsid w:val="001D06B1"/>
    <w:rsid w:val="001D355E"/>
    <w:rsid w:val="001D4BE0"/>
    <w:rsid w:val="001D5FB2"/>
    <w:rsid w:val="001E1C9D"/>
    <w:rsid w:val="001E3386"/>
    <w:rsid w:val="001F2064"/>
    <w:rsid w:val="001F543C"/>
    <w:rsid w:val="00201529"/>
    <w:rsid w:val="00203082"/>
    <w:rsid w:val="00206011"/>
    <w:rsid w:val="00211783"/>
    <w:rsid w:val="00214AFD"/>
    <w:rsid w:val="00220429"/>
    <w:rsid w:val="00222D54"/>
    <w:rsid w:val="00223A47"/>
    <w:rsid w:val="00227CB7"/>
    <w:rsid w:val="00237C3A"/>
    <w:rsid w:val="00250C45"/>
    <w:rsid w:val="00252000"/>
    <w:rsid w:val="0025277E"/>
    <w:rsid w:val="0025377C"/>
    <w:rsid w:val="002570F7"/>
    <w:rsid w:val="00264587"/>
    <w:rsid w:val="002718C0"/>
    <w:rsid w:val="00271D11"/>
    <w:rsid w:val="00271F71"/>
    <w:rsid w:val="00274853"/>
    <w:rsid w:val="002756D7"/>
    <w:rsid w:val="0027717B"/>
    <w:rsid w:val="002805B4"/>
    <w:rsid w:val="002875C6"/>
    <w:rsid w:val="00287844"/>
    <w:rsid w:val="00293CBF"/>
    <w:rsid w:val="002A3034"/>
    <w:rsid w:val="002A7E56"/>
    <w:rsid w:val="002B376C"/>
    <w:rsid w:val="002C0A42"/>
    <w:rsid w:val="002C491C"/>
    <w:rsid w:val="002C5210"/>
    <w:rsid w:val="002D04B5"/>
    <w:rsid w:val="002D4650"/>
    <w:rsid w:val="002D7BB5"/>
    <w:rsid w:val="002E1411"/>
    <w:rsid w:val="002E5852"/>
    <w:rsid w:val="002E6F95"/>
    <w:rsid w:val="00303877"/>
    <w:rsid w:val="00305D74"/>
    <w:rsid w:val="0031609E"/>
    <w:rsid w:val="003168CD"/>
    <w:rsid w:val="00320EE5"/>
    <w:rsid w:val="0032191D"/>
    <w:rsid w:val="00324A7D"/>
    <w:rsid w:val="00325C19"/>
    <w:rsid w:val="003339FC"/>
    <w:rsid w:val="00341E36"/>
    <w:rsid w:val="00343A0E"/>
    <w:rsid w:val="0034534F"/>
    <w:rsid w:val="00345511"/>
    <w:rsid w:val="00352096"/>
    <w:rsid w:val="003629C9"/>
    <w:rsid w:val="00365A2B"/>
    <w:rsid w:val="003661FE"/>
    <w:rsid w:val="0037322F"/>
    <w:rsid w:val="00373BD3"/>
    <w:rsid w:val="00376CD1"/>
    <w:rsid w:val="0038041E"/>
    <w:rsid w:val="00387315"/>
    <w:rsid w:val="00387657"/>
    <w:rsid w:val="00396C3D"/>
    <w:rsid w:val="003A3FCE"/>
    <w:rsid w:val="003B00C5"/>
    <w:rsid w:val="003E0009"/>
    <w:rsid w:val="003E20A1"/>
    <w:rsid w:val="003E3E82"/>
    <w:rsid w:val="003E7835"/>
    <w:rsid w:val="003F25C4"/>
    <w:rsid w:val="003F301E"/>
    <w:rsid w:val="003F3A5E"/>
    <w:rsid w:val="00400ADE"/>
    <w:rsid w:val="00405AD9"/>
    <w:rsid w:val="00405E4F"/>
    <w:rsid w:val="004060F6"/>
    <w:rsid w:val="00406BFE"/>
    <w:rsid w:val="00411C75"/>
    <w:rsid w:val="004145F5"/>
    <w:rsid w:val="004148F6"/>
    <w:rsid w:val="00416EFD"/>
    <w:rsid w:val="004171E9"/>
    <w:rsid w:val="00423B7B"/>
    <w:rsid w:val="004242BF"/>
    <w:rsid w:val="0042553B"/>
    <w:rsid w:val="00432B73"/>
    <w:rsid w:val="00433DA1"/>
    <w:rsid w:val="0043763A"/>
    <w:rsid w:val="00437DCF"/>
    <w:rsid w:val="00445A94"/>
    <w:rsid w:val="00447E2D"/>
    <w:rsid w:val="00453B79"/>
    <w:rsid w:val="00456B76"/>
    <w:rsid w:val="00456D2A"/>
    <w:rsid w:val="0046065E"/>
    <w:rsid w:val="00461100"/>
    <w:rsid w:val="004622C5"/>
    <w:rsid w:val="00470CDD"/>
    <w:rsid w:val="00473EA1"/>
    <w:rsid w:val="004752CA"/>
    <w:rsid w:val="0047555A"/>
    <w:rsid w:val="00482A5D"/>
    <w:rsid w:val="004839BB"/>
    <w:rsid w:val="00494FCA"/>
    <w:rsid w:val="004A3EDB"/>
    <w:rsid w:val="004A72F5"/>
    <w:rsid w:val="004B06D3"/>
    <w:rsid w:val="004B1467"/>
    <w:rsid w:val="004B3EEB"/>
    <w:rsid w:val="004B5766"/>
    <w:rsid w:val="004B6615"/>
    <w:rsid w:val="004C2D0C"/>
    <w:rsid w:val="004C5DCD"/>
    <w:rsid w:val="004D3366"/>
    <w:rsid w:val="004D6808"/>
    <w:rsid w:val="004E472E"/>
    <w:rsid w:val="004E5CA4"/>
    <w:rsid w:val="004E6B05"/>
    <w:rsid w:val="004F0BEF"/>
    <w:rsid w:val="00501F62"/>
    <w:rsid w:val="00507A70"/>
    <w:rsid w:val="00511A81"/>
    <w:rsid w:val="0051282E"/>
    <w:rsid w:val="00517DE1"/>
    <w:rsid w:val="00520AC3"/>
    <w:rsid w:val="00521983"/>
    <w:rsid w:val="00521CA7"/>
    <w:rsid w:val="00522B96"/>
    <w:rsid w:val="0052366C"/>
    <w:rsid w:val="0052438D"/>
    <w:rsid w:val="0053471D"/>
    <w:rsid w:val="005400E6"/>
    <w:rsid w:val="00543FD0"/>
    <w:rsid w:val="00545D09"/>
    <w:rsid w:val="00546ACF"/>
    <w:rsid w:val="00546EF3"/>
    <w:rsid w:val="00551FF2"/>
    <w:rsid w:val="005527E6"/>
    <w:rsid w:val="005550B1"/>
    <w:rsid w:val="005579EE"/>
    <w:rsid w:val="0056257E"/>
    <w:rsid w:val="00562A7B"/>
    <w:rsid w:val="00562E8B"/>
    <w:rsid w:val="005631E9"/>
    <w:rsid w:val="00567465"/>
    <w:rsid w:val="00570805"/>
    <w:rsid w:val="00570EFD"/>
    <w:rsid w:val="005803E9"/>
    <w:rsid w:val="00581ACD"/>
    <w:rsid w:val="005832E4"/>
    <w:rsid w:val="0058536A"/>
    <w:rsid w:val="00587B50"/>
    <w:rsid w:val="005914B5"/>
    <w:rsid w:val="00592A96"/>
    <w:rsid w:val="0059368F"/>
    <w:rsid w:val="005958D0"/>
    <w:rsid w:val="005A7DF7"/>
    <w:rsid w:val="005B5088"/>
    <w:rsid w:val="005D1165"/>
    <w:rsid w:val="005D3141"/>
    <w:rsid w:val="005D3780"/>
    <w:rsid w:val="005D566D"/>
    <w:rsid w:val="005D5D1F"/>
    <w:rsid w:val="005D6B0B"/>
    <w:rsid w:val="005E0431"/>
    <w:rsid w:val="005E2D5A"/>
    <w:rsid w:val="005E37B3"/>
    <w:rsid w:val="005E450C"/>
    <w:rsid w:val="005E73E0"/>
    <w:rsid w:val="005F06B1"/>
    <w:rsid w:val="005F3E8C"/>
    <w:rsid w:val="00603BA5"/>
    <w:rsid w:val="00603BAD"/>
    <w:rsid w:val="00611547"/>
    <w:rsid w:val="00612DCC"/>
    <w:rsid w:val="00620D13"/>
    <w:rsid w:val="006220D6"/>
    <w:rsid w:val="00624DEE"/>
    <w:rsid w:val="00626A49"/>
    <w:rsid w:val="0063002E"/>
    <w:rsid w:val="00633AAC"/>
    <w:rsid w:val="00634600"/>
    <w:rsid w:val="0063630C"/>
    <w:rsid w:val="006365DC"/>
    <w:rsid w:val="00641958"/>
    <w:rsid w:val="0064575D"/>
    <w:rsid w:val="00650451"/>
    <w:rsid w:val="00652A00"/>
    <w:rsid w:val="00660710"/>
    <w:rsid w:val="00660E8E"/>
    <w:rsid w:val="00662980"/>
    <w:rsid w:val="00664B28"/>
    <w:rsid w:val="00665963"/>
    <w:rsid w:val="00671B5A"/>
    <w:rsid w:val="006746B6"/>
    <w:rsid w:val="0067682F"/>
    <w:rsid w:val="00676B6B"/>
    <w:rsid w:val="0067759A"/>
    <w:rsid w:val="00677F60"/>
    <w:rsid w:val="00680F7F"/>
    <w:rsid w:val="00684051"/>
    <w:rsid w:val="006872D8"/>
    <w:rsid w:val="006917AE"/>
    <w:rsid w:val="0069250A"/>
    <w:rsid w:val="0069260A"/>
    <w:rsid w:val="00693B2F"/>
    <w:rsid w:val="006A1A45"/>
    <w:rsid w:val="006A41EA"/>
    <w:rsid w:val="006A4E19"/>
    <w:rsid w:val="006A7FBA"/>
    <w:rsid w:val="006B0FA0"/>
    <w:rsid w:val="006C3B7B"/>
    <w:rsid w:val="006C4BB7"/>
    <w:rsid w:val="006C5141"/>
    <w:rsid w:val="006D2EE8"/>
    <w:rsid w:val="006D3558"/>
    <w:rsid w:val="006D7B98"/>
    <w:rsid w:val="006E1910"/>
    <w:rsid w:val="006E3DC3"/>
    <w:rsid w:val="006E5BC6"/>
    <w:rsid w:val="006F1892"/>
    <w:rsid w:val="0070080B"/>
    <w:rsid w:val="00701F9C"/>
    <w:rsid w:val="00702EE6"/>
    <w:rsid w:val="00702EFC"/>
    <w:rsid w:val="007040B1"/>
    <w:rsid w:val="0070670E"/>
    <w:rsid w:val="00712E61"/>
    <w:rsid w:val="00717239"/>
    <w:rsid w:val="0072137D"/>
    <w:rsid w:val="007227E6"/>
    <w:rsid w:val="0072520C"/>
    <w:rsid w:val="0072610D"/>
    <w:rsid w:val="00730765"/>
    <w:rsid w:val="007361A9"/>
    <w:rsid w:val="00744A61"/>
    <w:rsid w:val="007468F3"/>
    <w:rsid w:val="0074762C"/>
    <w:rsid w:val="007542BF"/>
    <w:rsid w:val="00754EBB"/>
    <w:rsid w:val="00760574"/>
    <w:rsid w:val="00761DFE"/>
    <w:rsid w:val="00765621"/>
    <w:rsid w:val="00766B15"/>
    <w:rsid w:val="007676EE"/>
    <w:rsid w:val="007766F6"/>
    <w:rsid w:val="007800E4"/>
    <w:rsid w:val="00784AD0"/>
    <w:rsid w:val="00794E01"/>
    <w:rsid w:val="007971D9"/>
    <w:rsid w:val="007A1686"/>
    <w:rsid w:val="007A4933"/>
    <w:rsid w:val="007A4E22"/>
    <w:rsid w:val="007A50E3"/>
    <w:rsid w:val="007A7D13"/>
    <w:rsid w:val="007B14B9"/>
    <w:rsid w:val="007C1907"/>
    <w:rsid w:val="007C66D6"/>
    <w:rsid w:val="007D5317"/>
    <w:rsid w:val="007D5C9C"/>
    <w:rsid w:val="007E3845"/>
    <w:rsid w:val="007E46AE"/>
    <w:rsid w:val="007E69E1"/>
    <w:rsid w:val="007F02BF"/>
    <w:rsid w:val="007F24F8"/>
    <w:rsid w:val="007F4E03"/>
    <w:rsid w:val="007F5819"/>
    <w:rsid w:val="00801568"/>
    <w:rsid w:val="008038F9"/>
    <w:rsid w:val="00804B5B"/>
    <w:rsid w:val="00805016"/>
    <w:rsid w:val="00815E37"/>
    <w:rsid w:val="0082583E"/>
    <w:rsid w:val="00826E39"/>
    <w:rsid w:val="008370E6"/>
    <w:rsid w:val="00837DAA"/>
    <w:rsid w:val="00840A51"/>
    <w:rsid w:val="008464D7"/>
    <w:rsid w:val="0085109C"/>
    <w:rsid w:val="00852D22"/>
    <w:rsid w:val="0085412B"/>
    <w:rsid w:val="00856EA9"/>
    <w:rsid w:val="008575F3"/>
    <w:rsid w:val="00862025"/>
    <w:rsid w:val="008742A5"/>
    <w:rsid w:val="0087432C"/>
    <w:rsid w:val="00874487"/>
    <w:rsid w:val="00880B36"/>
    <w:rsid w:val="00883D30"/>
    <w:rsid w:val="008866A2"/>
    <w:rsid w:val="008871BD"/>
    <w:rsid w:val="00893CED"/>
    <w:rsid w:val="008A08FD"/>
    <w:rsid w:val="008A09B4"/>
    <w:rsid w:val="008A0FA6"/>
    <w:rsid w:val="008A5BA9"/>
    <w:rsid w:val="008A6120"/>
    <w:rsid w:val="008A74EA"/>
    <w:rsid w:val="008A79CA"/>
    <w:rsid w:val="008A7D47"/>
    <w:rsid w:val="008B35DE"/>
    <w:rsid w:val="008C2D00"/>
    <w:rsid w:val="008C4FB7"/>
    <w:rsid w:val="008D12DC"/>
    <w:rsid w:val="008E242D"/>
    <w:rsid w:val="008F1915"/>
    <w:rsid w:val="008F1D95"/>
    <w:rsid w:val="008F23D4"/>
    <w:rsid w:val="008F3701"/>
    <w:rsid w:val="008F5B12"/>
    <w:rsid w:val="008F65E9"/>
    <w:rsid w:val="009020AC"/>
    <w:rsid w:val="00903494"/>
    <w:rsid w:val="0092280A"/>
    <w:rsid w:val="009253E6"/>
    <w:rsid w:val="00926DC8"/>
    <w:rsid w:val="0093283A"/>
    <w:rsid w:val="00934797"/>
    <w:rsid w:val="009452EB"/>
    <w:rsid w:val="009466A4"/>
    <w:rsid w:val="00952D9D"/>
    <w:rsid w:val="00954972"/>
    <w:rsid w:val="00954B24"/>
    <w:rsid w:val="009628F4"/>
    <w:rsid w:val="00963835"/>
    <w:rsid w:val="00965D47"/>
    <w:rsid w:val="00972E99"/>
    <w:rsid w:val="0097492E"/>
    <w:rsid w:val="00974990"/>
    <w:rsid w:val="00974BB2"/>
    <w:rsid w:val="009768A0"/>
    <w:rsid w:val="009775C4"/>
    <w:rsid w:val="0097765F"/>
    <w:rsid w:val="009801C8"/>
    <w:rsid w:val="0098784C"/>
    <w:rsid w:val="0099189C"/>
    <w:rsid w:val="00993CEA"/>
    <w:rsid w:val="0099427F"/>
    <w:rsid w:val="009A5801"/>
    <w:rsid w:val="009A5DBB"/>
    <w:rsid w:val="009A60DC"/>
    <w:rsid w:val="009B20B3"/>
    <w:rsid w:val="009B38D2"/>
    <w:rsid w:val="009C12D1"/>
    <w:rsid w:val="009C3775"/>
    <w:rsid w:val="009C7580"/>
    <w:rsid w:val="009D4589"/>
    <w:rsid w:val="009D548E"/>
    <w:rsid w:val="009D6F74"/>
    <w:rsid w:val="009E25E0"/>
    <w:rsid w:val="009E5327"/>
    <w:rsid w:val="009E5B22"/>
    <w:rsid w:val="009F17E5"/>
    <w:rsid w:val="009F65AF"/>
    <w:rsid w:val="009F6EFC"/>
    <w:rsid w:val="009F7B5B"/>
    <w:rsid w:val="00A02536"/>
    <w:rsid w:val="00A132A7"/>
    <w:rsid w:val="00A20BC6"/>
    <w:rsid w:val="00A247BC"/>
    <w:rsid w:val="00A26607"/>
    <w:rsid w:val="00A30650"/>
    <w:rsid w:val="00A3224C"/>
    <w:rsid w:val="00A32ABB"/>
    <w:rsid w:val="00A34A6D"/>
    <w:rsid w:val="00A3637E"/>
    <w:rsid w:val="00A37658"/>
    <w:rsid w:val="00A43044"/>
    <w:rsid w:val="00A4494A"/>
    <w:rsid w:val="00A54EE9"/>
    <w:rsid w:val="00A555A0"/>
    <w:rsid w:val="00A56F82"/>
    <w:rsid w:val="00A6162F"/>
    <w:rsid w:val="00A63737"/>
    <w:rsid w:val="00A64EB7"/>
    <w:rsid w:val="00A74947"/>
    <w:rsid w:val="00A74F4B"/>
    <w:rsid w:val="00A85A35"/>
    <w:rsid w:val="00A872A8"/>
    <w:rsid w:val="00AA027B"/>
    <w:rsid w:val="00AA22A9"/>
    <w:rsid w:val="00AB0D91"/>
    <w:rsid w:val="00AB345A"/>
    <w:rsid w:val="00AB476A"/>
    <w:rsid w:val="00AC32AC"/>
    <w:rsid w:val="00AC357A"/>
    <w:rsid w:val="00AD07E7"/>
    <w:rsid w:val="00AD0A8F"/>
    <w:rsid w:val="00AD1313"/>
    <w:rsid w:val="00AD5F24"/>
    <w:rsid w:val="00AE397D"/>
    <w:rsid w:val="00AF293E"/>
    <w:rsid w:val="00AF3332"/>
    <w:rsid w:val="00B011A7"/>
    <w:rsid w:val="00B04EFF"/>
    <w:rsid w:val="00B07EF2"/>
    <w:rsid w:val="00B1248F"/>
    <w:rsid w:val="00B129F7"/>
    <w:rsid w:val="00B16916"/>
    <w:rsid w:val="00B179F4"/>
    <w:rsid w:val="00B21140"/>
    <w:rsid w:val="00B25A35"/>
    <w:rsid w:val="00B26B49"/>
    <w:rsid w:val="00B30CAF"/>
    <w:rsid w:val="00B376F9"/>
    <w:rsid w:val="00B417E1"/>
    <w:rsid w:val="00B43E51"/>
    <w:rsid w:val="00B44034"/>
    <w:rsid w:val="00B449A1"/>
    <w:rsid w:val="00B50859"/>
    <w:rsid w:val="00B509EE"/>
    <w:rsid w:val="00B50E8B"/>
    <w:rsid w:val="00B57540"/>
    <w:rsid w:val="00B60588"/>
    <w:rsid w:val="00B726FF"/>
    <w:rsid w:val="00B728B5"/>
    <w:rsid w:val="00B810B3"/>
    <w:rsid w:val="00B81D24"/>
    <w:rsid w:val="00B83A93"/>
    <w:rsid w:val="00B85E17"/>
    <w:rsid w:val="00B91C30"/>
    <w:rsid w:val="00B962B3"/>
    <w:rsid w:val="00BA2636"/>
    <w:rsid w:val="00BA4131"/>
    <w:rsid w:val="00BB0AE3"/>
    <w:rsid w:val="00BB1474"/>
    <w:rsid w:val="00BB4642"/>
    <w:rsid w:val="00BB4E16"/>
    <w:rsid w:val="00BB7CB2"/>
    <w:rsid w:val="00BC0D8A"/>
    <w:rsid w:val="00BC1CC6"/>
    <w:rsid w:val="00BC3D06"/>
    <w:rsid w:val="00BC49D8"/>
    <w:rsid w:val="00BC79BB"/>
    <w:rsid w:val="00BD20D3"/>
    <w:rsid w:val="00BD2583"/>
    <w:rsid w:val="00BD4574"/>
    <w:rsid w:val="00BD5B88"/>
    <w:rsid w:val="00BE2B32"/>
    <w:rsid w:val="00BE30F2"/>
    <w:rsid w:val="00BE3D89"/>
    <w:rsid w:val="00BE754A"/>
    <w:rsid w:val="00BF0C43"/>
    <w:rsid w:val="00BF4E52"/>
    <w:rsid w:val="00BF567D"/>
    <w:rsid w:val="00BF57BB"/>
    <w:rsid w:val="00C01FCB"/>
    <w:rsid w:val="00C05450"/>
    <w:rsid w:val="00C077AA"/>
    <w:rsid w:val="00C07F63"/>
    <w:rsid w:val="00C10475"/>
    <w:rsid w:val="00C10BCC"/>
    <w:rsid w:val="00C12C10"/>
    <w:rsid w:val="00C169D8"/>
    <w:rsid w:val="00C33631"/>
    <w:rsid w:val="00C33A09"/>
    <w:rsid w:val="00C362F0"/>
    <w:rsid w:val="00C36B1A"/>
    <w:rsid w:val="00C412E0"/>
    <w:rsid w:val="00C434A3"/>
    <w:rsid w:val="00C45AAB"/>
    <w:rsid w:val="00C50365"/>
    <w:rsid w:val="00C60D1E"/>
    <w:rsid w:val="00C61185"/>
    <w:rsid w:val="00C61F4F"/>
    <w:rsid w:val="00C620A9"/>
    <w:rsid w:val="00C65959"/>
    <w:rsid w:val="00C66478"/>
    <w:rsid w:val="00C704F9"/>
    <w:rsid w:val="00C72C4F"/>
    <w:rsid w:val="00C80028"/>
    <w:rsid w:val="00C800D1"/>
    <w:rsid w:val="00C81B2A"/>
    <w:rsid w:val="00C85688"/>
    <w:rsid w:val="00C97A73"/>
    <w:rsid w:val="00CB008E"/>
    <w:rsid w:val="00CB3B5C"/>
    <w:rsid w:val="00CC6273"/>
    <w:rsid w:val="00CD2EDB"/>
    <w:rsid w:val="00CE2795"/>
    <w:rsid w:val="00CF1EB0"/>
    <w:rsid w:val="00CF471B"/>
    <w:rsid w:val="00CF55B8"/>
    <w:rsid w:val="00CF64D1"/>
    <w:rsid w:val="00D009E2"/>
    <w:rsid w:val="00D02130"/>
    <w:rsid w:val="00D037BB"/>
    <w:rsid w:val="00D04971"/>
    <w:rsid w:val="00D05BC2"/>
    <w:rsid w:val="00D05FEA"/>
    <w:rsid w:val="00D108F9"/>
    <w:rsid w:val="00D133FB"/>
    <w:rsid w:val="00D20FD1"/>
    <w:rsid w:val="00D215F3"/>
    <w:rsid w:val="00D2593E"/>
    <w:rsid w:val="00D267A9"/>
    <w:rsid w:val="00D33FB6"/>
    <w:rsid w:val="00D35E0A"/>
    <w:rsid w:val="00D54E49"/>
    <w:rsid w:val="00D56BF0"/>
    <w:rsid w:val="00D57494"/>
    <w:rsid w:val="00D633C1"/>
    <w:rsid w:val="00D70377"/>
    <w:rsid w:val="00D72055"/>
    <w:rsid w:val="00D7535E"/>
    <w:rsid w:val="00D76981"/>
    <w:rsid w:val="00D77EFC"/>
    <w:rsid w:val="00D820E4"/>
    <w:rsid w:val="00D85506"/>
    <w:rsid w:val="00D9004B"/>
    <w:rsid w:val="00D948BF"/>
    <w:rsid w:val="00DA4BEF"/>
    <w:rsid w:val="00DA4C12"/>
    <w:rsid w:val="00DA5081"/>
    <w:rsid w:val="00DA52A9"/>
    <w:rsid w:val="00DA7F8E"/>
    <w:rsid w:val="00DB0A02"/>
    <w:rsid w:val="00DB0A7B"/>
    <w:rsid w:val="00DB3A9C"/>
    <w:rsid w:val="00DB50B6"/>
    <w:rsid w:val="00DB658C"/>
    <w:rsid w:val="00DC3E73"/>
    <w:rsid w:val="00DC4162"/>
    <w:rsid w:val="00DC5214"/>
    <w:rsid w:val="00DC7691"/>
    <w:rsid w:val="00DD0338"/>
    <w:rsid w:val="00DD54F1"/>
    <w:rsid w:val="00DF28EC"/>
    <w:rsid w:val="00DF28F1"/>
    <w:rsid w:val="00DF4D29"/>
    <w:rsid w:val="00DF4FF8"/>
    <w:rsid w:val="00E04D83"/>
    <w:rsid w:val="00E060B9"/>
    <w:rsid w:val="00E12F99"/>
    <w:rsid w:val="00E149D9"/>
    <w:rsid w:val="00E16E93"/>
    <w:rsid w:val="00E3158F"/>
    <w:rsid w:val="00E369BB"/>
    <w:rsid w:val="00E5223B"/>
    <w:rsid w:val="00E534C2"/>
    <w:rsid w:val="00E74A1B"/>
    <w:rsid w:val="00E778BC"/>
    <w:rsid w:val="00E80910"/>
    <w:rsid w:val="00E85401"/>
    <w:rsid w:val="00E91DDC"/>
    <w:rsid w:val="00E92127"/>
    <w:rsid w:val="00E930D6"/>
    <w:rsid w:val="00E95111"/>
    <w:rsid w:val="00EA1FAD"/>
    <w:rsid w:val="00EA2071"/>
    <w:rsid w:val="00EA7785"/>
    <w:rsid w:val="00EB2CE1"/>
    <w:rsid w:val="00EB3BF1"/>
    <w:rsid w:val="00EB4392"/>
    <w:rsid w:val="00EB6A16"/>
    <w:rsid w:val="00EC000A"/>
    <w:rsid w:val="00EC2167"/>
    <w:rsid w:val="00EC3429"/>
    <w:rsid w:val="00ED2B0D"/>
    <w:rsid w:val="00ED4B0F"/>
    <w:rsid w:val="00ED6B10"/>
    <w:rsid w:val="00ED7C6C"/>
    <w:rsid w:val="00EE03B0"/>
    <w:rsid w:val="00EE2983"/>
    <w:rsid w:val="00EE4FED"/>
    <w:rsid w:val="00EE5BF2"/>
    <w:rsid w:val="00EE6E4D"/>
    <w:rsid w:val="00EF287D"/>
    <w:rsid w:val="00EF2EDE"/>
    <w:rsid w:val="00EF4152"/>
    <w:rsid w:val="00EF4774"/>
    <w:rsid w:val="00EF4BA6"/>
    <w:rsid w:val="00EF7CBB"/>
    <w:rsid w:val="00F01C88"/>
    <w:rsid w:val="00F06550"/>
    <w:rsid w:val="00F10345"/>
    <w:rsid w:val="00F14297"/>
    <w:rsid w:val="00F15BDC"/>
    <w:rsid w:val="00F23744"/>
    <w:rsid w:val="00F2721F"/>
    <w:rsid w:val="00F40A71"/>
    <w:rsid w:val="00F41FF1"/>
    <w:rsid w:val="00F43EE6"/>
    <w:rsid w:val="00F44E6E"/>
    <w:rsid w:val="00F468BF"/>
    <w:rsid w:val="00F549A2"/>
    <w:rsid w:val="00F5538D"/>
    <w:rsid w:val="00F56DDB"/>
    <w:rsid w:val="00F577A8"/>
    <w:rsid w:val="00F63B90"/>
    <w:rsid w:val="00F6582E"/>
    <w:rsid w:val="00F73DD0"/>
    <w:rsid w:val="00F741BA"/>
    <w:rsid w:val="00F74C96"/>
    <w:rsid w:val="00F74DA6"/>
    <w:rsid w:val="00F858FE"/>
    <w:rsid w:val="00F917CD"/>
    <w:rsid w:val="00F92259"/>
    <w:rsid w:val="00F9411D"/>
    <w:rsid w:val="00F95F6D"/>
    <w:rsid w:val="00FA4322"/>
    <w:rsid w:val="00FB0DE1"/>
    <w:rsid w:val="00FC0808"/>
    <w:rsid w:val="00FC2EAD"/>
    <w:rsid w:val="00FC3A12"/>
    <w:rsid w:val="00FC45CD"/>
    <w:rsid w:val="00FC4C58"/>
    <w:rsid w:val="00FD4877"/>
    <w:rsid w:val="00FD70E0"/>
    <w:rsid w:val="00FE1927"/>
    <w:rsid w:val="00FE4A7B"/>
    <w:rsid w:val="00FE787E"/>
    <w:rsid w:val="00FF1794"/>
    <w:rsid w:val="00FF1F02"/>
    <w:rsid w:val="00FF36EF"/>
    <w:rsid w:val="00FF46BE"/>
    <w:rsid w:val="00FF52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6429E0DD-954B-4EAC-93DB-5CB35E1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5A"/>
    <w:pPr>
      <w:spacing w:after="160" w:line="25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257E"/>
  </w:style>
  <w:style w:type="paragraph" w:styleId="Piedepgina">
    <w:name w:val="footer"/>
    <w:basedOn w:val="Normal"/>
    <w:link w:val="PiedepginaCar"/>
    <w:uiPriority w:val="99"/>
    <w:unhideWhenUsed/>
    <w:rsid w:val="005625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257E"/>
  </w:style>
  <w:style w:type="table" w:styleId="Tablaconcuadrcula">
    <w:name w:val="Table Grid"/>
    <w:basedOn w:val="Tablanormal"/>
    <w:uiPriority w:val="39"/>
    <w:rsid w:val="00562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1">
    <w:name w:val="Cuadrícula media 1 - Énfasis 21"/>
    <w:basedOn w:val="Normal"/>
    <w:uiPriority w:val="34"/>
    <w:qFormat/>
    <w:rsid w:val="0056257E"/>
    <w:pPr>
      <w:ind w:left="720"/>
      <w:contextualSpacing/>
    </w:pPr>
  </w:style>
  <w:style w:type="table" w:customStyle="1" w:styleId="Tablaconcuadrcula1">
    <w:name w:val="Tabla con cuadrícula1"/>
    <w:basedOn w:val="Tablanormal"/>
    <w:next w:val="Tablaconcuadrcula"/>
    <w:uiPriority w:val="39"/>
    <w:rsid w:val="00320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1C3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91C30"/>
    <w:rPr>
      <w:rFonts w:ascii="Segoe UI" w:hAnsi="Segoe UI" w:cs="Segoe UI"/>
      <w:sz w:val="18"/>
      <w:szCs w:val="18"/>
    </w:rPr>
  </w:style>
  <w:style w:type="paragraph" w:customStyle="1" w:styleId="Sombreadomedio1-nfasis11">
    <w:name w:val="Sombreado medio 1 - Énfasis 11"/>
    <w:uiPriority w:val="1"/>
    <w:qFormat/>
    <w:rsid w:val="001B0131"/>
    <w:rPr>
      <w:sz w:val="22"/>
      <w:szCs w:val="22"/>
      <w:lang w:val="es-ES" w:eastAsia="en-US"/>
    </w:rPr>
  </w:style>
  <w:style w:type="character" w:styleId="Refdecomentario">
    <w:name w:val="annotation reference"/>
    <w:uiPriority w:val="99"/>
    <w:semiHidden/>
    <w:unhideWhenUsed/>
    <w:rsid w:val="003F3A5E"/>
    <w:rPr>
      <w:sz w:val="16"/>
      <w:szCs w:val="16"/>
    </w:rPr>
  </w:style>
  <w:style w:type="paragraph" w:styleId="Textocomentario">
    <w:name w:val="annotation text"/>
    <w:basedOn w:val="Normal"/>
    <w:link w:val="TextocomentarioCar"/>
    <w:uiPriority w:val="99"/>
    <w:semiHidden/>
    <w:unhideWhenUsed/>
    <w:rsid w:val="003F3A5E"/>
    <w:rPr>
      <w:sz w:val="20"/>
      <w:szCs w:val="20"/>
    </w:rPr>
  </w:style>
  <w:style w:type="character" w:customStyle="1" w:styleId="TextocomentarioCar">
    <w:name w:val="Texto comentario Car"/>
    <w:link w:val="Textocomentario"/>
    <w:uiPriority w:val="99"/>
    <w:semiHidden/>
    <w:rsid w:val="003F3A5E"/>
    <w:rPr>
      <w:lang w:val="es-ES" w:eastAsia="en-US"/>
    </w:rPr>
  </w:style>
  <w:style w:type="paragraph" w:styleId="Asuntodelcomentario">
    <w:name w:val="annotation subject"/>
    <w:basedOn w:val="Textocomentario"/>
    <w:next w:val="Textocomentario"/>
    <w:link w:val="AsuntodelcomentarioCar"/>
    <w:uiPriority w:val="99"/>
    <w:semiHidden/>
    <w:unhideWhenUsed/>
    <w:rsid w:val="003F3A5E"/>
    <w:rPr>
      <w:b/>
      <w:bCs/>
    </w:rPr>
  </w:style>
  <w:style w:type="character" w:customStyle="1" w:styleId="AsuntodelcomentarioCar">
    <w:name w:val="Asunto del comentario Car"/>
    <w:link w:val="Asuntodelcomentario"/>
    <w:uiPriority w:val="99"/>
    <w:semiHidden/>
    <w:rsid w:val="003F3A5E"/>
    <w:rPr>
      <w:b/>
      <w:bCs/>
      <w:lang w:val="es-ES" w:eastAsia="en-US"/>
    </w:rPr>
  </w:style>
  <w:style w:type="character" w:styleId="Hipervnculo">
    <w:name w:val="Hyperlink"/>
    <w:uiPriority w:val="99"/>
    <w:unhideWhenUsed/>
    <w:rsid w:val="009D548E"/>
    <w:rPr>
      <w:color w:val="0000FF"/>
      <w:u w:val="single"/>
    </w:rPr>
  </w:style>
  <w:style w:type="paragraph" w:styleId="NormalWeb">
    <w:name w:val="Normal (Web)"/>
    <w:basedOn w:val="Normal"/>
    <w:uiPriority w:val="99"/>
    <w:semiHidden/>
    <w:unhideWhenUsed/>
    <w:rsid w:val="00075DF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23459">
      <w:bodyDiv w:val="1"/>
      <w:marLeft w:val="0"/>
      <w:marRight w:val="0"/>
      <w:marTop w:val="0"/>
      <w:marBottom w:val="0"/>
      <w:divBdr>
        <w:top w:val="none" w:sz="0" w:space="0" w:color="auto"/>
        <w:left w:val="none" w:sz="0" w:space="0" w:color="auto"/>
        <w:bottom w:val="none" w:sz="0" w:space="0" w:color="auto"/>
        <w:right w:val="none" w:sz="0" w:space="0" w:color="auto"/>
      </w:divBdr>
    </w:div>
    <w:div w:id="370495466">
      <w:bodyDiv w:val="1"/>
      <w:marLeft w:val="0"/>
      <w:marRight w:val="0"/>
      <w:marTop w:val="0"/>
      <w:marBottom w:val="0"/>
      <w:divBdr>
        <w:top w:val="none" w:sz="0" w:space="0" w:color="auto"/>
        <w:left w:val="none" w:sz="0" w:space="0" w:color="auto"/>
        <w:bottom w:val="none" w:sz="0" w:space="0" w:color="auto"/>
        <w:right w:val="none" w:sz="0" w:space="0" w:color="auto"/>
      </w:divBdr>
    </w:div>
    <w:div w:id="16674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web/estadisticas-judicial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temagestioncalidad.ramajudicial.gov.co/ModeloCSJ/indicador_info.php?id=4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temagestioncalidad.ramajudicial.gov.co/ModeloCSJ/indicador_info.php?id=4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stemagestioncalidad.ramajudicial.gov.co/ModeloCSJ/indicador_info.php?id=4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temagestioncalidad.ramajudicial.gov.co/ModeloCSJ/indicador_info.php?id=42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1524E-7EC7-48E8-8B9E-EC86A41F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1861</Words>
  <Characters>10238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12075</CharactersWithSpaces>
  <SharedDoc>false</SharedDoc>
  <HLinks>
    <vt:vector size="30" baseType="variant">
      <vt:variant>
        <vt:i4>4784225</vt:i4>
      </vt:variant>
      <vt:variant>
        <vt:i4>12</vt:i4>
      </vt:variant>
      <vt:variant>
        <vt:i4>0</vt:i4>
      </vt:variant>
      <vt:variant>
        <vt:i4>5</vt:i4>
      </vt:variant>
      <vt:variant>
        <vt:lpwstr>http://sistemagestioncalidad.ramajudicial.gov.co/ModeloCSJ/indicador_info.php?id=426</vt:lpwstr>
      </vt:variant>
      <vt:variant>
        <vt:lpwstr/>
      </vt:variant>
      <vt:variant>
        <vt:i4>4849761</vt:i4>
      </vt:variant>
      <vt:variant>
        <vt:i4>9</vt:i4>
      </vt:variant>
      <vt:variant>
        <vt:i4>0</vt:i4>
      </vt:variant>
      <vt:variant>
        <vt:i4>5</vt:i4>
      </vt:variant>
      <vt:variant>
        <vt:lpwstr>http://sistemagestioncalidad.ramajudicial.gov.co/ModeloCSJ/indicador_info.php?id=425</vt:lpwstr>
      </vt:variant>
      <vt:variant>
        <vt:lpwstr/>
      </vt:variant>
      <vt:variant>
        <vt:i4>4784225</vt:i4>
      </vt:variant>
      <vt:variant>
        <vt:i4>6</vt:i4>
      </vt:variant>
      <vt:variant>
        <vt:i4>0</vt:i4>
      </vt:variant>
      <vt:variant>
        <vt:i4>5</vt:i4>
      </vt:variant>
      <vt:variant>
        <vt:lpwstr>http://sistemagestioncalidad.ramajudicial.gov.co/ModeloCSJ/indicador_info.php?id=426</vt:lpwstr>
      </vt:variant>
      <vt:variant>
        <vt:lpwstr/>
      </vt:variant>
      <vt:variant>
        <vt:i4>4849761</vt:i4>
      </vt:variant>
      <vt:variant>
        <vt:i4>3</vt:i4>
      </vt:variant>
      <vt:variant>
        <vt:i4>0</vt:i4>
      </vt:variant>
      <vt:variant>
        <vt:i4>5</vt:i4>
      </vt:variant>
      <vt:variant>
        <vt:lpwstr>http://sistemagestioncalidad.ramajudicial.gov.co/ModeloCSJ/indicador_info.php?id=425</vt:lpwstr>
      </vt:variant>
      <vt:variant>
        <vt:lpwstr/>
      </vt:variant>
      <vt:variant>
        <vt:i4>3145852</vt:i4>
      </vt:variant>
      <vt:variant>
        <vt:i4>0</vt:i4>
      </vt:variant>
      <vt:variant>
        <vt:i4>0</vt:i4>
      </vt:variant>
      <vt:variant>
        <vt:i4>5</vt:i4>
      </vt:variant>
      <vt:variant>
        <vt:lpwstr>https://www.ramajudicial.gov.co/web/estadisticas-judiciales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Nury Correal  Mendoza</dc:creator>
  <cp:lastModifiedBy>sandra Paola Castillo Hernandez</cp:lastModifiedBy>
  <cp:revision>2</cp:revision>
  <cp:lastPrinted>2016-04-06T20:47:00Z</cp:lastPrinted>
  <dcterms:created xsi:type="dcterms:W3CDTF">2019-02-26T18:40:00Z</dcterms:created>
  <dcterms:modified xsi:type="dcterms:W3CDTF">2019-02-26T18:40:00Z</dcterms:modified>
</cp:coreProperties>
</file>