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81" w:rsidRDefault="005F0F81" w:rsidP="00F1200C">
      <w:pPr>
        <w:spacing w:after="0"/>
        <w:jc w:val="both"/>
        <w:rPr>
          <w:rFonts w:ascii="Arial Narrow" w:hAnsi="Arial Narrow"/>
          <w:sz w:val="24"/>
        </w:rPr>
      </w:pPr>
      <w:bookmarkStart w:id="0" w:name="_GoBack"/>
      <w:bookmarkEnd w:id="0"/>
    </w:p>
    <w:p w:rsidR="00A577FC" w:rsidRPr="00616CE3" w:rsidRDefault="00A577FC" w:rsidP="005F0F81">
      <w:pPr>
        <w:spacing w:after="0"/>
        <w:jc w:val="center"/>
        <w:rPr>
          <w:rFonts w:ascii="Arial Narrow" w:hAnsi="Arial Narrow"/>
          <w:b/>
          <w:sz w:val="28"/>
        </w:rPr>
      </w:pPr>
    </w:p>
    <w:p w:rsidR="005F0F81" w:rsidRPr="00616CE3" w:rsidRDefault="005F0F81" w:rsidP="005F0F81">
      <w:pPr>
        <w:spacing w:after="0"/>
        <w:jc w:val="center"/>
        <w:rPr>
          <w:rFonts w:ascii="Arial Narrow" w:hAnsi="Arial Narrow"/>
          <w:b/>
          <w:sz w:val="28"/>
        </w:rPr>
      </w:pPr>
      <w:r w:rsidRPr="00616CE3">
        <w:rPr>
          <w:rFonts w:ascii="Arial Narrow" w:hAnsi="Arial Narrow"/>
          <w:b/>
          <w:sz w:val="28"/>
        </w:rPr>
        <w:t>CONSEJO SUPERIOR DE LA JUDICATURA</w:t>
      </w:r>
    </w:p>
    <w:p w:rsidR="005F0F81" w:rsidRDefault="005F0F81" w:rsidP="005F0F81">
      <w:pPr>
        <w:spacing w:after="0"/>
        <w:jc w:val="center"/>
        <w:rPr>
          <w:rFonts w:ascii="Arial Narrow" w:hAnsi="Arial Narrow"/>
          <w:b/>
          <w:sz w:val="28"/>
        </w:rPr>
      </w:pPr>
      <w:r w:rsidRPr="00616CE3">
        <w:rPr>
          <w:rFonts w:ascii="Arial Narrow" w:hAnsi="Arial Narrow"/>
          <w:b/>
          <w:sz w:val="28"/>
        </w:rPr>
        <w:t>DIRECCIÓN EJECUTIVA DE ADMINISTRACIÓN JUDICIAL – DEAJ</w:t>
      </w:r>
    </w:p>
    <w:p w:rsidR="00425FC4" w:rsidRPr="00E51DBF" w:rsidRDefault="00425FC4" w:rsidP="005F0F81">
      <w:pPr>
        <w:spacing w:after="0"/>
        <w:jc w:val="center"/>
        <w:rPr>
          <w:rFonts w:ascii="Arial Narrow" w:hAnsi="Arial Narrow"/>
          <w:b/>
          <w:sz w:val="32"/>
        </w:rPr>
      </w:pPr>
    </w:p>
    <w:p w:rsidR="00E51DBF" w:rsidRPr="00E51DBF" w:rsidRDefault="00E51DBF" w:rsidP="005F0F81">
      <w:pPr>
        <w:spacing w:after="0"/>
        <w:jc w:val="center"/>
        <w:rPr>
          <w:rFonts w:ascii="Arial Narrow" w:hAnsi="Arial Narrow"/>
          <w:b/>
          <w:sz w:val="32"/>
        </w:rPr>
      </w:pPr>
    </w:p>
    <w:p w:rsidR="005F0F81" w:rsidRPr="00425FC4" w:rsidRDefault="00425FC4" w:rsidP="00425FC4">
      <w:pPr>
        <w:spacing w:after="0"/>
        <w:jc w:val="center"/>
        <w:rPr>
          <w:rFonts w:ascii="Arial Narrow" w:hAnsi="Arial Narrow"/>
          <w:b/>
          <w:sz w:val="28"/>
        </w:rPr>
      </w:pPr>
      <w:r w:rsidRPr="00E51DBF">
        <w:rPr>
          <w:rFonts w:ascii="Arial Narrow" w:hAnsi="Arial Narrow"/>
          <w:b/>
          <w:sz w:val="28"/>
        </w:rPr>
        <w:t xml:space="preserve">SISTEMA INTEGRADO DE GESTIÓN </w:t>
      </w:r>
      <w:r w:rsidR="007334DE" w:rsidRPr="00E51DBF">
        <w:rPr>
          <w:rFonts w:ascii="Arial Narrow" w:hAnsi="Arial Narrow"/>
          <w:b/>
          <w:sz w:val="28"/>
        </w:rPr>
        <w:t xml:space="preserve">Y CONTROL </w:t>
      </w:r>
      <w:r w:rsidRPr="00E51DBF">
        <w:rPr>
          <w:rFonts w:ascii="Arial Narrow" w:hAnsi="Arial Narrow"/>
          <w:b/>
          <w:sz w:val="28"/>
        </w:rPr>
        <w:t>DE LA CALIDAD Y EL MEDIO AMBIENTE – SIGCMA</w:t>
      </w:r>
    </w:p>
    <w:p w:rsidR="005F0F81" w:rsidRPr="00E51DBF" w:rsidRDefault="005F0F81" w:rsidP="00E51DBF">
      <w:pPr>
        <w:spacing w:after="0"/>
        <w:jc w:val="center"/>
        <w:rPr>
          <w:rFonts w:ascii="Arial Narrow" w:hAnsi="Arial Narrow"/>
          <w:b/>
          <w:sz w:val="32"/>
        </w:rPr>
      </w:pPr>
    </w:p>
    <w:p w:rsidR="005F0F81" w:rsidRPr="00E51DBF" w:rsidRDefault="005F0F81" w:rsidP="00E51DBF">
      <w:pPr>
        <w:spacing w:after="0"/>
        <w:jc w:val="center"/>
        <w:rPr>
          <w:rFonts w:ascii="Arial Narrow" w:hAnsi="Arial Narrow"/>
          <w:b/>
          <w:sz w:val="32"/>
        </w:rPr>
      </w:pPr>
    </w:p>
    <w:p w:rsidR="00A577FC" w:rsidRPr="00616CE3" w:rsidRDefault="005F0F81" w:rsidP="005F0F81">
      <w:pPr>
        <w:spacing w:after="0"/>
        <w:jc w:val="center"/>
        <w:rPr>
          <w:rFonts w:ascii="Arial Narrow" w:hAnsi="Arial Narrow"/>
          <w:b/>
          <w:sz w:val="36"/>
        </w:rPr>
      </w:pPr>
      <w:r w:rsidRPr="00616CE3">
        <w:rPr>
          <w:rFonts w:ascii="Arial Narrow" w:hAnsi="Arial Narrow"/>
          <w:b/>
          <w:sz w:val="36"/>
        </w:rPr>
        <w:t xml:space="preserve">GUÍA </w:t>
      </w:r>
      <w:r w:rsidR="00221F83" w:rsidRPr="00616CE3">
        <w:rPr>
          <w:rFonts w:ascii="Arial Narrow" w:hAnsi="Arial Narrow"/>
          <w:b/>
          <w:sz w:val="36"/>
        </w:rPr>
        <w:t>PARA LA ELABORACIÓN E IMPLEMENTACIÓN</w:t>
      </w:r>
      <w:r w:rsidRPr="00616CE3">
        <w:rPr>
          <w:rFonts w:ascii="Arial Narrow" w:hAnsi="Arial Narrow"/>
          <w:b/>
          <w:sz w:val="36"/>
        </w:rPr>
        <w:t xml:space="preserve"> DEL PLAN DE GESTIÓN AMBIENTAL Y SOCIAL – PGAS </w:t>
      </w:r>
    </w:p>
    <w:p w:rsidR="00616CE3" w:rsidRDefault="00616CE3" w:rsidP="005F0F81">
      <w:pPr>
        <w:spacing w:after="0"/>
        <w:jc w:val="center"/>
        <w:rPr>
          <w:rFonts w:ascii="Arial Narrow" w:hAnsi="Arial Narrow"/>
          <w:b/>
          <w:sz w:val="32"/>
        </w:rPr>
      </w:pPr>
    </w:p>
    <w:p w:rsidR="00616CE3" w:rsidRDefault="00616CE3" w:rsidP="005F0F81">
      <w:pPr>
        <w:spacing w:after="0"/>
        <w:jc w:val="center"/>
        <w:rPr>
          <w:rFonts w:ascii="Arial Narrow" w:hAnsi="Arial Narrow"/>
          <w:b/>
          <w:sz w:val="32"/>
        </w:rPr>
      </w:pPr>
    </w:p>
    <w:p w:rsidR="005F0F81" w:rsidRPr="00616CE3" w:rsidRDefault="005F0F81" w:rsidP="005F0F81">
      <w:pPr>
        <w:spacing w:after="0"/>
        <w:jc w:val="center"/>
        <w:rPr>
          <w:rFonts w:ascii="Arial Narrow" w:hAnsi="Arial Narrow"/>
          <w:b/>
          <w:sz w:val="28"/>
        </w:rPr>
      </w:pPr>
      <w:r w:rsidRPr="00616CE3">
        <w:rPr>
          <w:rFonts w:ascii="Arial Narrow" w:hAnsi="Arial Narrow"/>
          <w:b/>
          <w:sz w:val="28"/>
        </w:rPr>
        <w:t>PARA PROYECTOS DE LA</w:t>
      </w:r>
      <w:r w:rsidR="00221F83" w:rsidRPr="00616CE3">
        <w:rPr>
          <w:rFonts w:ascii="Arial Narrow" w:hAnsi="Arial Narrow"/>
          <w:b/>
          <w:sz w:val="28"/>
        </w:rPr>
        <w:t xml:space="preserve"> UNIDAD DE INFRAESTRUCTURA FÍSICA </w:t>
      </w:r>
      <w:r w:rsidR="00A577FC" w:rsidRPr="00616CE3">
        <w:rPr>
          <w:rFonts w:ascii="Arial Narrow" w:hAnsi="Arial Narrow"/>
          <w:b/>
          <w:sz w:val="28"/>
        </w:rPr>
        <w:t>– UIF</w:t>
      </w: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6B01ED" w:rsidRDefault="006B01ED" w:rsidP="005F0F81">
      <w:pPr>
        <w:spacing w:after="0"/>
        <w:jc w:val="center"/>
        <w:rPr>
          <w:rFonts w:ascii="Arial Narrow" w:hAnsi="Arial Narrow"/>
          <w:b/>
          <w:sz w:val="32"/>
        </w:rPr>
      </w:pPr>
    </w:p>
    <w:p w:rsidR="006B01ED" w:rsidRDefault="006B01ED" w:rsidP="005F0F81">
      <w:pPr>
        <w:spacing w:after="0"/>
        <w:jc w:val="center"/>
        <w:rPr>
          <w:rFonts w:ascii="Arial Narrow" w:hAnsi="Arial Narrow"/>
          <w:b/>
          <w:sz w:val="32"/>
        </w:rPr>
      </w:pPr>
    </w:p>
    <w:p w:rsidR="006B01ED" w:rsidRDefault="006B01ED" w:rsidP="005F0F81">
      <w:pPr>
        <w:spacing w:after="0"/>
        <w:jc w:val="center"/>
        <w:rPr>
          <w:rFonts w:ascii="Arial Narrow" w:hAnsi="Arial Narrow"/>
          <w:b/>
          <w:sz w:val="32"/>
        </w:rPr>
      </w:pPr>
    </w:p>
    <w:p w:rsidR="005F0F81" w:rsidRDefault="005F0F81" w:rsidP="005F0F81">
      <w:pPr>
        <w:spacing w:after="0"/>
        <w:jc w:val="center"/>
        <w:rPr>
          <w:rFonts w:ascii="Arial Narrow" w:hAnsi="Arial Narrow"/>
          <w:b/>
          <w:sz w:val="32"/>
        </w:rPr>
      </w:pPr>
    </w:p>
    <w:p w:rsidR="005F0F81" w:rsidRDefault="005F0F81" w:rsidP="006B01ED">
      <w:pPr>
        <w:spacing w:after="0"/>
        <w:jc w:val="center"/>
        <w:rPr>
          <w:rFonts w:ascii="Arial Narrow" w:hAnsi="Arial Narrow"/>
          <w:b/>
          <w:sz w:val="28"/>
        </w:rPr>
      </w:pPr>
      <w:r w:rsidRPr="00616CE3">
        <w:rPr>
          <w:rFonts w:ascii="Arial Narrow" w:hAnsi="Arial Narrow"/>
          <w:b/>
          <w:sz w:val="28"/>
        </w:rPr>
        <w:t>UNIDAD DE INFRAESTRUCTURA FÍSICA – UIF</w:t>
      </w:r>
    </w:p>
    <w:p w:rsidR="006B01ED" w:rsidRPr="00AC378B" w:rsidRDefault="006B01ED" w:rsidP="005F0F81">
      <w:pPr>
        <w:spacing w:after="0"/>
        <w:rPr>
          <w:rFonts w:ascii="Arial Narrow" w:hAnsi="Arial Narrow"/>
          <w:b/>
        </w:rPr>
      </w:pPr>
    </w:p>
    <w:p w:rsidR="005F0F81" w:rsidRDefault="005F0F81" w:rsidP="006B01ED">
      <w:pPr>
        <w:spacing w:after="0"/>
        <w:jc w:val="center"/>
        <w:rPr>
          <w:rFonts w:ascii="Arial Narrow" w:hAnsi="Arial Narrow"/>
          <w:sz w:val="24"/>
        </w:rPr>
      </w:pPr>
      <w:r w:rsidRPr="00616CE3">
        <w:rPr>
          <w:rFonts w:ascii="Arial Narrow" w:hAnsi="Arial Narrow"/>
          <w:b/>
          <w:sz w:val="28"/>
        </w:rPr>
        <w:t>BOGOTÁ D.C. 2017</w:t>
      </w:r>
      <w:r>
        <w:rPr>
          <w:rFonts w:ascii="Arial Narrow" w:hAnsi="Arial Narrow"/>
          <w:sz w:val="24"/>
        </w:rPr>
        <w:br w:type="page"/>
      </w:r>
    </w:p>
    <w:p w:rsidR="00A9040F" w:rsidRDefault="00A9040F" w:rsidP="00AC36F4">
      <w:pPr>
        <w:spacing w:after="0"/>
        <w:jc w:val="both"/>
        <w:rPr>
          <w:rFonts w:ascii="Arial Narrow" w:hAnsi="Arial Narrow"/>
          <w:b/>
          <w:sz w:val="24"/>
        </w:rPr>
      </w:pPr>
    </w:p>
    <w:p w:rsidR="00A9040F" w:rsidRDefault="00A9040F" w:rsidP="00A9040F">
      <w:pPr>
        <w:spacing w:after="0"/>
        <w:jc w:val="center"/>
        <w:rPr>
          <w:rFonts w:ascii="Arial Narrow" w:hAnsi="Arial Narrow"/>
          <w:b/>
          <w:sz w:val="28"/>
        </w:rPr>
      </w:pPr>
      <w:r w:rsidRPr="00A9040F">
        <w:rPr>
          <w:rFonts w:ascii="Arial Narrow" w:hAnsi="Arial Narrow"/>
          <w:b/>
          <w:sz w:val="28"/>
        </w:rPr>
        <w:t>CONSEJO SUPERIOR DE LA JUDICATURA</w:t>
      </w:r>
    </w:p>
    <w:p w:rsidR="00A9040F" w:rsidRPr="00A9040F" w:rsidRDefault="00A9040F" w:rsidP="00A9040F">
      <w:pPr>
        <w:spacing w:after="0"/>
        <w:jc w:val="center"/>
        <w:rPr>
          <w:rFonts w:ascii="Arial Narrow" w:hAnsi="Arial Narrow"/>
          <w:b/>
          <w:sz w:val="24"/>
        </w:rPr>
      </w:pPr>
      <w:r w:rsidRPr="00A9040F">
        <w:rPr>
          <w:rFonts w:ascii="Arial Narrow" w:hAnsi="Arial Narrow"/>
          <w:b/>
          <w:sz w:val="24"/>
        </w:rPr>
        <w:t>DIRECCIÓN EJECUTIVA DE ADMINISTRACIÓN JUDICIAL – DEAJ</w:t>
      </w:r>
    </w:p>
    <w:p w:rsidR="00A9040F" w:rsidRPr="00A9040F" w:rsidRDefault="00A9040F" w:rsidP="00A9040F">
      <w:pPr>
        <w:spacing w:after="0"/>
        <w:jc w:val="center"/>
        <w:rPr>
          <w:rFonts w:ascii="Arial Narrow" w:hAnsi="Arial Narrow"/>
          <w:b/>
          <w:sz w:val="24"/>
        </w:rPr>
      </w:pPr>
      <w:r w:rsidRPr="00A9040F">
        <w:rPr>
          <w:rFonts w:ascii="Arial Narrow" w:hAnsi="Arial Narrow"/>
          <w:b/>
          <w:sz w:val="24"/>
        </w:rPr>
        <w:t>UNIDAD DE INFRAESTRUCTURA FÍSICA</w:t>
      </w:r>
      <w:r w:rsidR="00E15FA0">
        <w:rPr>
          <w:rFonts w:ascii="Arial Narrow" w:hAnsi="Arial Narrow"/>
          <w:b/>
          <w:sz w:val="24"/>
        </w:rPr>
        <w:t xml:space="preserve"> – UIF</w:t>
      </w:r>
    </w:p>
    <w:p w:rsidR="00B019D2" w:rsidRDefault="00B019D2" w:rsidP="00AC36F4">
      <w:pPr>
        <w:spacing w:after="0"/>
        <w:jc w:val="both"/>
        <w:rPr>
          <w:rFonts w:ascii="Arial Narrow" w:hAnsi="Arial Narrow"/>
          <w:b/>
          <w:sz w:val="24"/>
        </w:rPr>
      </w:pPr>
    </w:p>
    <w:p w:rsidR="00A9040F" w:rsidRDefault="001F395D" w:rsidP="00AC36F4">
      <w:pPr>
        <w:spacing w:after="0"/>
        <w:jc w:val="both"/>
        <w:rPr>
          <w:rFonts w:ascii="Arial Narrow" w:hAnsi="Arial Narrow"/>
          <w:b/>
          <w:sz w:val="24"/>
        </w:rPr>
      </w:pPr>
      <w:r>
        <w:rPr>
          <w:rFonts w:ascii="Arial Narrow" w:hAnsi="Arial Narrow"/>
          <w:b/>
          <w:sz w:val="24"/>
        </w:rPr>
        <w:t>MARTHA LUCIA OLANO DE NOGUERA</w:t>
      </w:r>
    </w:p>
    <w:p w:rsidR="00B019D2" w:rsidRPr="00B019D2" w:rsidRDefault="00B019D2" w:rsidP="00AC36F4">
      <w:pPr>
        <w:spacing w:after="0"/>
        <w:jc w:val="both"/>
        <w:rPr>
          <w:rFonts w:ascii="Arial Narrow" w:hAnsi="Arial Narrow"/>
          <w:sz w:val="20"/>
        </w:rPr>
      </w:pPr>
      <w:r w:rsidRPr="00B019D2">
        <w:rPr>
          <w:rFonts w:ascii="Arial Narrow" w:hAnsi="Arial Narrow"/>
          <w:sz w:val="20"/>
        </w:rPr>
        <w:t>Magistrada Líder del SIGCMA</w:t>
      </w:r>
    </w:p>
    <w:p w:rsidR="00B019D2" w:rsidRPr="001F395D" w:rsidRDefault="00B019D2" w:rsidP="00AC36F4">
      <w:pPr>
        <w:spacing w:after="0"/>
        <w:jc w:val="both"/>
        <w:rPr>
          <w:rFonts w:ascii="Arial Narrow" w:hAnsi="Arial Narrow"/>
          <w:sz w:val="16"/>
        </w:rPr>
      </w:pPr>
    </w:p>
    <w:p w:rsidR="00B019D2" w:rsidRPr="00B019D2" w:rsidRDefault="00B019D2" w:rsidP="00B019D2">
      <w:pPr>
        <w:spacing w:after="0"/>
        <w:jc w:val="both"/>
        <w:rPr>
          <w:rFonts w:ascii="Arial Narrow" w:hAnsi="Arial Narrow"/>
          <w:b/>
          <w:sz w:val="24"/>
        </w:rPr>
      </w:pPr>
      <w:r w:rsidRPr="00B019D2">
        <w:rPr>
          <w:rFonts w:ascii="Arial Narrow" w:hAnsi="Arial Narrow"/>
          <w:b/>
          <w:sz w:val="24"/>
        </w:rPr>
        <w:t>OFELIA BETANCOURTH HERNANDEZ</w:t>
      </w:r>
    </w:p>
    <w:p w:rsidR="00B019D2" w:rsidRPr="00B019D2" w:rsidRDefault="00B019D2" w:rsidP="00B019D2">
      <w:pPr>
        <w:spacing w:after="0"/>
        <w:jc w:val="both"/>
        <w:rPr>
          <w:rFonts w:ascii="Arial Narrow" w:hAnsi="Arial Narrow"/>
          <w:sz w:val="20"/>
        </w:rPr>
      </w:pPr>
      <w:r w:rsidRPr="00B019D2">
        <w:rPr>
          <w:rFonts w:ascii="Arial Narrow" w:hAnsi="Arial Narrow"/>
          <w:sz w:val="20"/>
        </w:rPr>
        <w:t>Líder del Comité Nacional del SIGCMA</w:t>
      </w:r>
    </w:p>
    <w:p w:rsidR="00B019D2" w:rsidRPr="00E15FA0" w:rsidRDefault="00B019D2" w:rsidP="00B019D2">
      <w:pPr>
        <w:spacing w:after="0"/>
        <w:jc w:val="both"/>
        <w:rPr>
          <w:rFonts w:ascii="Arial Narrow" w:hAnsi="Arial Narrow"/>
          <w:sz w:val="16"/>
        </w:rPr>
      </w:pPr>
    </w:p>
    <w:p w:rsidR="00AC36F4" w:rsidRPr="006706BD" w:rsidRDefault="00927D0E" w:rsidP="00AC36F4">
      <w:pPr>
        <w:spacing w:after="0"/>
        <w:jc w:val="both"/>
        <w:rPr>
          <w:rFonts w:ascii="Arial Narrow" w:hAnsi="Arial Narrow"/>
          <w:b/>
          <w:sz w:val="24"/>
        </w:rPr>
      </w:pPr>
      <w:r>
        <w:rPr>
          <w:rFonts w:ascii="Arial Narrow" w:hAnsi="Arial Narrow"/>
          <w:b/>
          <w:sz w:val="24"/>
        </w:rPr>
        <w:t>JOSE MAURICIO CUESTAS GÓMEZ</w:t>
      </w:r>
    </w:p>
    <w:p w:rsidR="006706BD" w:rsidRPr="006706BD" w:rsidRDefault="008D504F" w:rsidP="00AC36F4">
      <w:pPr>
        <w:spacing w:after="0"/>
        <w:jc w:val="both"/>
        <w:rPr>
          <w:rFonts w:ascii="Arial Narrow" w:hAnsi="Arial Narrow"/>
          <w:sz w:val="20"/>
        </w:rPr>
      </w:pPr>
      <w:r>
        <w:rPr>
          <w:rFonts w:ascii="Arial Narrow" w:hAnsi="Arial Narrow"/>
          <w:sz w:val="20"/>
        </w:rPr>
        <w:t>Director Ejecutivo</w:t>
      </w:r>
      <w:r w:rsidR="006706BD" w:rsidRPr="006706BD">
        <w:rPr>
          <w:rFonts w:ascii="Arial Narrow" w:hAnsi="Arial Narrow"/>
          <w:sz w:val="20"/>
        </w:rPr>
        <w:t xml:space="preserve"> de Administración Judicial</w:t>
      </w:r>
    </w:p>
    <w:p w:rsidR="006706BD" w:rsidRPr="00E15FA0" w:rsidRDefault="006706BD" w:rsidP="00AC36F4">
      <w:pPr>
        <w:spacing w:after="0"/>
        <w:jc w:val="both"/>
        <w:rPr>
          <w:rFonts w:ascii="Arial Narrow" w:hAnsi="Arial Narrow"/>
          <w:sz w:val="16"/>
        </w:rPr>
      </w:pPr>
    </w:p>
    <w:p w:rsidR="006706BD" w:rsidRPr="00B019D2" w:rsidRDefault="00546910" w:rsidP="00AC36F4">
      <w:pPr>
        <w:spacing w:after="0"/>
        <w:jc w:val="both"/>
        <w:rPr>
          <w:rFonts w:ascii="Arial Narrow" w:hAnsi="Arial Narrow"/>
          <w:b/>
          <w:sz w:val="24"/>
        </w:rPr>
      </w:pPr>
      <w:r w:rsidRPr="00B019D2">
        <w:rPr>
          <w:rFonts w:ascii="Arial Narrow" w:hAnsi="Arial Narrow"/>
          <w:b/>
          <w:sz w:val="24"/>
        </w:rPr>
        <w:t>WILSON FERNANDO MUÑOZ ESPITIA</w:t>
      </w:r>
    </w:p>
    <w:p w:rsidR="006706BD" w:rsidRPr="00B019D2" w:rsidRDefault="006706BD" w:rsidP="00AC36F4">
      <w:pPr>
        <w:spacing w:after="0"/>
        <w:jc w:val="both"/>
        <w:rPr>
          <w:rFonts w:ascii="Arial Narrow" w:hAnsi="Arial Narrow"/>
          <w:sz w:val="20"/>
        </w:rPr>
      </w:pPr>
      <w:r w:rsidRPr="00B019D2">
        <w:rPr>
          <w:rFonts w:ascii="Arial Narrow" w:hAnsi="Arial Narrow"/>
          <w:sz w:val="20"/>
        </w:rPr>
        <w:t>Director de la Unidad de Infraestructura Física - UIF</w:t>
      </w:r>
    </w:p>
    <w:p w:rsidR="006706BD" w:rsidRPr="00B019D2" w:rsidRDefault="006706BD" w:rsidP="00AC36F4">
      <w:pPr>
        <w:spacing w:after="0"/>
        <w:jc w:val="both"/>
        <w:rPr>
          <w:rFonts w:ascii="Arial Narrow" w:hAnsi="Arial Narrow"/>
          <w:sz w:val="18"/>
        </w:rPr>
      </w:pPr>
    </w:p>
    <w:p w:rsidR="006706BD" w:rsidRPr="00B019D2" w:rsidRDefault="006706BD" w:rsidP="00AC36F4">
      <w:pPr>
        <w:spacing w:after="0"/>
        <w:jc w:val="both"/>
        <w:rPr>
          <w:rFonts w:ascii="Arial Narrow" w:hAnsi="Arial Narrow"/>
          <w:b/>
          <w:sz w:val="24"/>
        </w:rPr>
      </w:pPr>
      <w:r w:rsidRPr="00B019D2">
        <w:rPr>
          <w:rFonts w:ascii="Arial Narrow" w:hAnsi="Arial Narrow"/>
          <w:b/>
          <w:sz w:val="24"/>
        </w:rPr>
        <w:t>ANGELA ARANZAZU MONTOYA</w:t>
      </w:r>
    </w:p>
    <w:p w:rsidR="006706BD" w:rsidRPr="00B019D2" w:rsidRDefault="006706BD" w:rsidP="00AC36F4">
      <w:pPr>
        <w:spacing w:after="0"/>
        <w:jc w:val="both"/>
        <w:rPr>
          <w:rFonts w:ascii="Arial Narrow" w:hAnsi="Arial Narrow"/>
          <w:sz w:val="20"/>
        </w:rPr>
      </w:pPr>
      <w:r w:rsidRPr="00B019D2">
        <w:rPr>
          <w:rFonts w:ascii="Arial Narrow" w:hAnsi="Arial Narrow"/>
          <w:sz w:val="20"/>
        </w:rPr>
        <w:t>Director Administrativo de la División de Diseño - UIF</w:t>
      </w:r>
    </w:p>
    <w:p w:rsidR="006706BD" w:rsidRPr="00B019D2" w:rsidRDefault="006706BD" w:rsidP="00AC36F4">
      <w:pPr>
        <w:spacing w:after="0"/>
        <w:jc w:val="both"/>
        <w:rPr>
          <w:rFonts w:ascii="Arial Narrow" w:hAnsi="Arial Narrow"/>
          <w:sz w:val="16"/>
        </w:rPr>
      </w:pPr>
    </w:p>
    <w:p w:rsidR="006706BD" w:rsidRPr="00B019D2" w:rsidRDefault="00425FC4" w:rsidP="00AC36F4">
      <w:pPr>
        <w:spacing w:after="0"/>
        <w:jc w:val="both"/>
        <w:rPr>
          <w:rFonts w:ascii="Arial Narrow" w:hAnsi="Arial Narrow"/>
          <w:b/>
          <w:sz w:val="24"/>
        </w:rPr>
      </w:pPr>
      <w:r w:rsidRPr="00B019D2">
        <w:rPr>
          <w:rFonts w:ascii="Arial Narrow" w:hAnsi="Arial Narrow"/>
          <w:b/>
          <w:sz w:val="24"/>
        </w:rPr>
        <w:t>SERGIO LUIS DUARTE LOBO</w:t>
      </w:r>
    </w:p>
    <w:p w:rsidR="006706BD" w:rsidRPr="006706BD" w:rsidRDefault="006706BD" w:rsidP="00AC36F4">
      <w:pPr>
        <w:spacing w:after="0"/>
        <w:jc w:val="both"/>
        <w:rPr>
          <w:rFonts w:ascii="Arial Narrow" w:hAnsi="Arial Narrow"/>
          <w:sz w:val="20"/>
        </w:rPr>
      </w:pPr>
      <w:r w:rsidRPr="00B019D2">
        <w:rPr>
          <w:rFonts w:ascii="Arial Narrow" w:hAnsi="Arial Narrow"/>
          <w:sz w:val="20"/>
        </w:rPr>
        <w:t>Director Administrativo de la División de Construcciones</w:t>
      </w:r>
    </w:p>
    <w:p w:rsidR="00AC36F4" w:rsidRPr="006706BD" w:rsidRDefault="006706BD" w:rsidP="00AC36F4">
      <w:pPr>
        <w:spacing w:after="0"/>
        <w:jc w:val="both"/>
        <w:rPr>
          <w:rFonts w:ascii="Arial Narrow" w:hAnsi="Arial Narrow"/>
          <w:sz w:val="20"/>
        </w:rPr>
      </w:pPr>
      <w:r w:rsidRPr="006706BD">
        <w:rPr>
          <w:rFonts w:ascii="Arial Narrow" w:hAnsi="Arial Narrow"/>
          <w:sz w:val="20"/>
        </w:rPr>
        <w:t>y Mantenimiento - UIF</w:t>
      </w:r>
    </w:p>
    <w:p w:rsidR="006706BD" w:rsidRPr="00E15FA0" w:rsidRDefault="006706BD" w:rsidP="00AC36F4">
      <w:pPr>
        <w:spacing w:after="0"/>
        <w:jc w:val="both"/>
        <w:rPr>
          <w:rFonts w:ascii="Arial Narrow" w:hAnsi="Arial Narrow"/>
          <w:sz w:val="16"/>
        </w:rPr>
      </w:pPr>
    </w:p>
    <w:p w:rsidR="006706BD" w:rsidRPr="006706BD" w:rsidRDefault="006706BD" w:rsidP="00AC36F4">
      <w:pPr>
        <w:spacing w:after="0"/>
        <w:jc w:val="both"/>
        <w:rPr>
          <w:rFonts w:ascii="Arial Narrow" w:hAnsi="Arial Narrow"/>
          <w:b/>
          <w:sz w:val="24"/>
        </w:rPr>
      </w:pPr>
      <w:r w:rsidRPr="006706BD">
        <w:rPr>
          <w:rFonts w:ascii="Arial Narrow" w:hAnsi="Arial Narrow"/>
          <w:b/>
          <w:sz w:val="24"/>
        </w:rPr>
        <w:t>HECTOR FREDY BERNAL LÓPEZ</w:t>
      </w:r>
    </w:p>
    <w:p w:rsidR="006706BD" w:rsidRPr="006706BD" w:rsidRDefault="006706BD" w:rsidP="00AC36F4">
      <w:pPr>
        <w:spacing w:after="0"/>
        <w:jc w:val="both"/>
        <w:rPr>
          <w:rFonts w:ascii="Arial Narrow" w:hAnsi="Arial Narrow"/>
          <w:sz w:val="20"/>
        </w:rPr>
      </w:pPr>
      <w:r w:rsidRPr="006706BD">
        <w:rPr>
          <w:rFonts w:ascii="Arial Narrow" w:hAnsi="Arial Narrow"/>
          <w:sz w:val="20"/>
        </w:rPr>
        <w:t xml:space="preserve">Director Administrativo de la División de Supervisión </w:t>
      </w:r>
    </w:p>
    <w:p w:rsidR="006706BD" w:rsidRDefault="006706BD" w:rsidP="00AC36F4">
      <w:pPr>
        <w:spacing w:after="0"/>
        <w:jc w:val="both"/>
        <w:rPr>
          <w:rFonts w:ascii="Arial Narrow" w:hAnsi="Arial Narrow"/>
          <w:sz w:val="24"/>
        </w:rPr>
      </w:pPr>
      <w:r w:rsidRPr="006706BD">
        <w:rPr>
          <w:rFonts w:ascii="Arial Narrow" w:hAnsi="Arial Narrow"/>
          <w:sz w:val="20"/>
        </w:rPr>
        <w:t>y Ejecución de Contratos - UIF</w:t>
      </w:r>
    </w:p>
    <w:p w:rsidR="006706BD" w:rsidRDefault="006706BD" w:rsidP="00AC36F4">
      <w:pPr>
        <w:spacing w:after="0"/>
        <w:jc w:val="both"/>
        <w:rPr>
          <w:rFonts w:ascii="Arial Narrow" w:hAnsi="Arial Narrow"/>
          <w:sz w:val="16"/>
        </w:rPr>
      </w:pPr>
    </w:p>
    <w:p w:rsidR="006706BD" w:rsidRPr="006706BD" w:rsidRDefault="006706BD" w:rsidP="00AC36F4">
      <w:pPr>
        <w:spacing w:after="0"/>
        <w:jc w:val="both"/>
        <w:rPr>
          <w:rFonts w:ascii="Arial Narrow" w:hAnsi="Arial Narrow"/>
          <w:b/>
          <w:sz w:val="24"/>
        </w:rPr>
      </w:pPr>
      <w:r>
        <w:rPr>
          <w:rFonts w:ascii="Arial Narrow" w:hAnsi="Arial Narrow"/>
          <w:b/>
          <w:sz w:val="24"/>
        </w:rPr>
        <w:t>JULIAN ALFONSO CHAVES SILVA</w:t>
      </w:r>
    </w:p>
    <w:p w:rsidR="006706BD" w:rsidRDefault="006706BD" w:rsidP="00AC36F4">
      <w:pPr>
        <w:spacing w:after="0"/>
        <w:jc w:val="both"/>
        <w:rPr>
          <w:rFonts w:ascii="Arial Narrow" w:hAnsi="Arial Narrow"/>
          <w:sz w:val="20"/>
        </w:rPr>
      </w:pPr>
      <w:r w:rsidRPr="006706BD">
        <w:rPr>
          <w:rFonts w:ascii="Arial Narrow" w:hAnsi="Arial Narrow"/>
          <w:sz w:val="20"/>
        </w:rPr>
        <w:t xml:space="preserve">Profesional Universitario </w:t>
      </w:r>
      <w:r w:rsidR="009E1EEA">
        <w:rPr>
          <w:rFonts w:ascii="Arial Narrow" w:hAnsi="Arial Narrow"/>
          <w:sz w:val="20"/>
        </w:rPr>
        <w:t>–</w:t>
      </w:r>
      <w:r w:rsidRPr="006706BD">
        <w:rPr>
          <w:rFonts w:ascii="Arial Narrow" w:hAnsi="Arial Narrow"/>
          <w:sz w:val="20"/>
        </w:rPr>
        <w:t xml:space="preserve"> UIF</w:t>
      </w:r>
    </w:p>
    <w:p w:rsidR="009E1EEA" w:rsidRDefault="009E1EEA" w:rsidP="009E1EEA">
      <w:pPr>
        <w:spacing w:after="0"/>
        <w:jc w:val="both"/>
        <w:rPr>
          <w:rFonts w:ascii="Arial Narrow" w:hAnsi="Arial Narrow"/>
          <w:sz w:val="20"/>
        </w:rPr>
      </w:pPr>
      <w:r>
        <w:rPr>
          <w:rFonts w:ascii="Arial Narrow" w:hAnsi="Arial Narrow"/>
          <w:sz w:val="20"/>
        </w:rPr>
        <w:t xml:space="preserve">Profesional de Apoyo Coordinación Nacional </w:t>
      </w:r>
      <w:r w:rsidR="00AE1A29">
        <w:rPr>
          <w:rFonts w:ascii="Arial Narrow" w:hAnsi="Arial Narrow"/>
          <w:sz w:val="20"/>
        </w:rPr>
        <w:t xml:space="preserve">Gestión Ambiental </w:t>
      </w:r>
      <w:r>
        <w:rPr>
          <w:rFonts w:ascii="Arial Narrow" w:hAnsi="Arial Narrow"/>
          <w:sz w:val="20"/>
        </w:rPr>
        <w:t>SIGCMA</w:t>
      </w:r>
    </w:p>
    <w:p w:rsidR="00A9040F" w:rsidRPr="001F395D" w:rsidRDefault="00A9040F" w:rsidP="00AC36F4">
      <w:pPr>
        <w:spacing w:after="0"/>
        <w:jc w:val="both"/>
        <w:rPr>
          <w:rFonts w:ascii="Arial Narrow" w:hAnsi="Arial Narrow"/>
          <w:sz w:val="16"/>
        </w:rPr>
      </w:pPr>
    </w:p>
    <w:p w:rsidR="007334DE" w:rsidRPr="007334DE" w:rsidRDefault="007334DE" w:rsidP="00AC36F4">
      <w:pPr>
        <w:spacing w:after="0"/>
        <w:jc w:val="both"/>
        <w:rPr>
          <w:rFonts w:ascii="Arial Narrow" w:hAnsi="Arial Narrow"/>
          <w:b/>
          <w:sz w:val="24"/>
        </w:rPr>
      </w:pPr>
      <w:r w:rsidRPr="007334DE">
        <w:rPr>
          <w:rFonts w:ascii="Arial Narrow" w:hAnsi="Arial Narrow"/>
          <w:b/>
          <w:sz w:val="24"/>
        </w:rPr>
        <w:t>WILLIAM ESPINOSA SANTAMARIA</w:t>
      </w:r>
    </w:p>
    <w:p w:rsidR="007334DE" w:rsidRPr="007334DE" w:rsidRDefault="007334DE" w:rsidP="00AC36F4">
      <w:pPr>
        <w:spacing w:after="0"/>
        <w:jc w:val="both"/>
        <w:rPr>
          <w:rFonts w:ascii="Arial Narrow" w:hAnsi="Arial Narrow"/>
          <w:sz w:val="20"/>
        </w:rPr>
      </w:pPr>
      <w:r w:rsidRPr="007334DE">
        <w:rPr>
          <w:rFonts w:ascii="Arial Narrow" w:hAnsi="Arial Narrow"/>
          <w:sz w:val="20"/>
        </w:rPr>
        <w:t>Coordinador Nacional del SIGCMA</w:t>
      </w:r>
    </w:p>
    <w:p w:rsidR="000077E9" w:rsidRPr="000077E9" w:rsidRDefault="000077E9" w:rsidP="00A9040F">
      <w:pPr>
        <w:spacing w:after="0"/>
        <w:jc w:val="center"/>
        <w:rPr>
          <w:rFonts w:ascii="Arial Narrow" w:hAnsi="Arial Narrow"/>
          <w:b/>
          <w:sz w:val="24"/>
          <w:szCs w:val="24"/>
        </w:rPr>
      </w:pPr>
    </w:p>
    <w:p w:rsidR="000077E9" w:rsidRPr="000077E9" w:rsidRDefault="000077E9" w:rsidP="00A9040F">
      <w:pPr>
        <w:spacing w:after="0"/>
        <w:jc w:val="center"/>
        <w:rPr>
          <w:rFonts w:ascii="Arial Narrow" w:hAnsi="Arial Narrow"/>
          <w:b/>
          <w:sz w:val="24"/>
          <w:szCs w:val="24"/>
        </w:rPr>
      </w:pPr>
    </w:p>
    <w:p w:rsidR="00A9040F" w:rsidRPr="00616CE3" w:rsidRDefault="00A9040F" w:rsidP="00A9040F">
      <w:pPr>
        <w:spacing w:after="0"/>
        <w:jc w:val="center"/>
        <w:rPr>
          <w:rFonts w:ascii="Arial Narrow" w:hAnsi="Arial Narrow"/>
          <w:b/>
          <w:sz w:val="36"/>
        </w:rPr>
      </w:pPr>
      <w:r w:rsidRPr="00616CE3">
        <w:rPr>
          <w:rFonts w:ascii="Arial Narrow" w:hAnsi="Arial Narrow"/>
          <w:b/>
          <w:sz w:val="36"/>
        </w:rPr>
        <w:t xml:space="preserve">GUÍA PARA LA ELABORACIÓN E IMPLEMENTACIÓN DEL PLAN DE GESTIÓN AMBIENTAL Y SOCIAL – PGAS </w:t>
      </w:r>
    </w:p>
    <w:p w:rsidR="00A82FD4" w:rsidRDefault="00A82FD4" w:rsidP="00A82FD4">
      <w:pPr>
        <w:spacing w:after="0"/>
        <w:jc w:val="center"/>
        <w:rPr>
          <w:rFonts w:ascii="Arial Narrow" w:hAnsi="Arial Narrow"/>
          <w:b/>
          <w:sz w:val="32"/>
        </w:rPr>
      </w:pPr>
    </w:p>
    <w:p w:rsidR="00A82FD4" w:rsidRDefault="00A82FD4" w:rsidP="00A82FD4">
      <w:pPr>
        <w:spacing w:after="0"/>
        <w:jc w:val="center"/>
        <w:rPr>
          <w:rFonts w:ascii="Arial Narrow" w:hAnsi="Arial Narrow"/>
          <w:b/>
          <w:sz w:val="32"/>
        </w:rPr>
      </w:pPr>
      <w:r w:rsidRPr="00616CE3">
        <w:rPr>
          <w:rFonts w:ascii="Arial Narrow" w:hAnsi="Arial Narrow"/>
          <w:b/>
          <w:sz w:val="28"/>
        </w:rPr>
        <w:t>PARA PROYECTOS DE LA UNIDAD DE INFRAESTRUCTURA FÍSICA – UIF</w:t>
      </w:r>
    </w:p>
    <w:p w:rsidR="006F6303" w:rsidRPr="00A9040F" w:rsidRDefault="006F6303" w:rsidP="00E15FA0">
      <w:pPr>
        <w:spacing w:after="0"/>
        <w:jc w:val="center"/>
        <w:rPr>
          <w:rFonts w:ascii="Arial Narrow" w:hAnsi="Arial Narrow"/>
          <w:b/>
          <w:sz w:val="32"/>
        </w:rPr>
      </w:pPr>
    </w:p>
    <w:p w:rsidR="00E15FA0" w:rsidRDefault="00E15FA0" w:rsidP="00E15FA0">
      <w:pPr>
        <w:spacing w:after="0"/>
        <w:jc w:val="center"/>
        <w:rPr>
          <w:rFonts w:ascii="Arial Narrow" w:hAnsi="Arial Narrow"/>
          <w:b/>
          <w:sz w:val="28"/>
        </w:rPr>
      </w:pPr>
      <w:r>
        <w:rPr>
          <w:rFonts w:ascii="Arial Narrow" w:hAnsi="Arial Narrow"/>
          <w:b/>
          <w:sz w:val="28"/>
        </w:rPr>
        <w:t>BOGOTÁ D.C.</w:t>
      </w:r>
    </w:p>
    <w:p w:rsidR="00A9040F" w:rsidRPr="00B57D4D" w:rsidRDefault="002D1065" w:rsidP="00E15FA0">
      <w:pPr>
        <w:spacing w:after="0"/>
        <w:jc w:val="center"/>
        <w:rPr>
          <w:rFonts w:ascii="Arial Narrow" w:hAnsi="Arial Narrow"/>
          <w:b/>
        </w:rPr>
      </w:pPr>
      <w:r w:rsidRPr="00B57D4D">
        <w:rPr>
          <w:rFonts w:ascii="Arial Narrow" w:hAnsi="Arial Narrow"/>
          <w:b/>
        </w:rPr>
        <w:t>JULIO</w:t>
      </w:r>
      <w:r w:rsidR="00E15FA0" w:rsidRPr="00B57D4D">
        <w:rPr>
          <w:rFonts w:ascii="Arial Narrow" w:hAnsi="Arial Narrow"/>
          <w:b/>
        </w:rPr>
        <w:t xml:space="preserve"> DE 2017</w:t>
      </w:r>
    </w:p>
    <w:p w:rsidR="00AC36F4" w:rsidRDefault="00AC36F4">
      <w:pPr>
        <w:rPr>
          <w:rFonts w:ascii="Arial Narrow" w:hAnsi="Arial Narrow"/>
          <w:sz w:val="24"/>
        </w:rPr>
      </w:pPr>
      <w:r>
        <w:rPr>
          <w:rFonts w:ascii="Arial Narrow" w:hAnsi="Arial Narrow"/>
          <w:sz w:val="24"/>
        </w:rPr>
        <w:br w:type="page"/>
      </w:r>
    </w:p>
    <w:sdt>
      <w:sdtPr>
        <w:rPr>
          <w:rFonts w:ascii="Arial Narrow" w:eastAsiaTheme="minorHAnsi" w:hAnsi="Arial Narrow" w:cstheme="minorBidi"/>
          <w:b w:val="0"/>
          <w:bCs w:val="0"/>
          <w:color w:val="auto"/>
          <w:sz w:val="32"/>
          <w:szCs w:val="22"/>
        </w:rPr>
        <w:id w:val="10093516"/>
        <w:docPartObj>
          <w:docPartGallery w:val="Table of Contents"/>
          <w:docPartUnique/>
        </w:docPartObj>
      </w:sdtPr>
      <w:sdtEndPr>
        <w:rPr>
          <w:rFonts w:asciiTheme="minorHAnsi" w:hAnsiTheme="minorHAnsi"/>
          <w:sz w:val="22"/>
        </w:rPr>
      </w:sdtEndPr>
      <w:sdtContent>
        <w:p w:rsidR="00705A8E" w:rsidRPr="00705A8E" w:rsidRDefault="00705A8E" w:rsidP="00705A8E">
          <w:pPr>
            <w:pStyle w:val="TtulodeTDC"/>
            <w:jc w:val="center"/>
            <w:rPr>
              <w:rFonts w:ascii="Arial Narrow" w:hAnsi="Arial Narrow"/>
              <w:color w:val="auto"/>
              <w:sz w:val="32"/>
            </w:rPr>
          </w:pPr>
          <w:r w:rsidRPr="00705A8E">
            <w:rPr>
              <w:rFonts w:ascii="Arial Narrow" w:hAnsi="Arial Narrow"/>
              <w:color w:val="auto"/>
              <w:sz w:val="32"/>
            </w:rPr>
            <w:t>TABLA DE CONTENIDO</w:t>
          </w:r>
        </w:p>
        <w:p w:rsidR="006620BF" w:rsidRDefault="003741ED">
          <w:pPr>
            <w:pStyle w:val="TDC1"/>
            <w:tabs>
              <w:tab w:val="left" w:pos="440"/>
              <w:tab w:val="right" w:leader="dot" w:pos="8720"/>
            </w:tabs>
            <w:rPr>
              <w:rFonts w:eastAsiaTheme="minorEastAsia"/>
              <w:noProof/>
              <w:lang w:val="es-CO" w:eastAsia="es-CO"/>
            </w:rPr>
          </w:pPr>
          <w:r w:rsidRPr="006620BF">
            <w:fldChar w:fldCharType="begin"/>
          </w:r>
          <w:r w:rsidR="00705A8E" w:rsidRPr="006620BF">
            <w:instrText xml:space="preserve"> TOC \o "1-3" \h \z \u </w:instrText>
          </w:r>
          <w:r w:rsidRPr="006620BF">
            <w:fldChar w:fldCharType="separate"/>
          </w:r>
          <w:hyperlink w:anchor="_Toc505857178" w:history="1">
            <w:r w:rsidR="006620BF" w:rsidRPr="0057138B">
              <w:rPr>
                <w:rStyle w:val="Hipervnculo"/>
                <w:noProof/>
              </w:rPr>
              <w:t>1.</w:t>
            </w:r>
            <w:r w:rsidR="006620BF">
              <w:rPr>
                <w:rFonts w:eastAsiaTheme="minorEastAsia"/>
                <w:noProof/>
                <w:lang w:val="es-CO" w:eastAsia="es-CO"/>
              </w:rPr>
              <w:tab/>
            </w:r>
            <w:r w:rsidR="006620BF" w:rsidRPr="0057138B">
              <w:rPr>
                <w:rStyle w:val="Hipervnculo"/>
                <w:noProof/>
              </w:rPr>
              <w:t>INTRODUCCIÓN</w:t>
            </w:r>
            <w:r w:rsidR="006620BF">
              <w:rPr>
                <w:noProof/>
                <w:webHidden/>
              </w:rPr>
              <w:tab/>
            </w:r>
            <w:r w:rsidR="006620BF">
              <w:rPr>
                <w:noProof/>
                <w:webHidden/>
              </w:rPr>
              <w:fldChar w:fldCharType="begin"/>
            </w:r>
            <w:r w:rsidR="006620BF">
              <w:rPr>
                <w:noProof/>
                <w:webHidden/>
              </w:rPr>
              <w:instrText xml:space="preserve"> PAGEREF _Toc505857178 \h </w:instrText>
            </w:r>
            <w:r w:rsidR="006620BF">
              <w:rPr>
                <w:noProof/>
                <w:webHidden/>
              </w:rPr>
            </w:r>
            <w:r w:rsidR="006620BF">
              <w:rPr>
                <w:noProof/>
                <w:webHidden/>
              </w:rPr>
              <w:fldChar w:fldCharType="separate"/>
            </w:r>
            <w:r w:rsidR="006620BF">
              <w:rPr>
                <w:noProof/>
                <w:webHidden/>
              </w:rPr>
              <w:t>6</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179" w:history="1">
            <w:r w:rsidR="006620BF" w:rsidRPr="0057138B">
              <w:rPr>
                <w:rStyle w:val="Hipervnculo"/>
                <w:noProof/>
              </w:rPr>
              <w:t>2.</w:t>
            </w:r>
            <w:r w:rsidR="006620BF">
              <w:rPr>
                <w:rFonts w:eastAsiaTheme="minorEastAsia"/>
                <w:noProof/>
                <w:lang w:val="es-CO" w:eastAsia="es-CO"/>
              </w:rPr>
              <w:tab/>
            </w:r>
            <w:r w:rsidR="006620BF" w:rsidRPr="0057138B">
              <w:rPr>
                <w:rStyle w:val="Hipervnculo"/>
                <w:noProof/>
              </w:rPr>
              <w:t>MARCO LEGAL APLICABLE</w:t>
            </w:r>
            <w:r w:rsidR="006620BF">
              <w:rPr>
                <w:noProof/>
                <w:webHidden/>
              </w:rPr>
              <w:tab/>
            </w:r>
            <w:r w:rsidR="006620BF">
              <w:rPr>
                <w:noProof/>
                <w:webHidden/>
              </w:rPr>
              <w:fldChar w:fldCharType="begin"/>
            </w:r>
            <w:r w:rsidR="006620BF">
              <w:rPr>
                <w:noProof/>
                <w:webHidden/>
              </w:rPr>
              <w:instrText xml:space="preserve"> PAGEREF _Toc505857179 \h </w:instrText>
            </w:r>
            <w:r w:rsidR="006620BF">
              <w:rPr>
                <w:noProof/>
                <w:webHidden/>
              </w:rPr>
            </w:r>
            <w:r w:rsidR="006620BF">
              <w:rPr>
                <w:noProof/>
                <w:webHidden/>
              </w:rPr>
              <w:fldChar w:fldCharType="separate"/>
            </w:r>
            <w:r w:rsidR="006620BF">
              <w:rPr>
                <w:noProof/>
                <w:webHidden/>
              </w:rPr>
              <w:t>7</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180" w:history="1">
            <w:r w:rsidR="006620BF" w:rsidRPr="0057138B">
              <w:rPr>
                <w:rStyle w:val="Hipervnculo"/>
                <w:noProof/>
              </w:rPr>
              <w:t>3.</w:t>
            </w:r>
            <w:r w:rsidR="006620BF">
              <w:rPr>
                <w:rFonts w:eastAsiaTheme="minorEastAsia"/>
                <w:noProof/>
                <w:lang w:val="es-CO" w:eastAsia="es-CO"/>
              </w:rPr>
              <w:tab/>
            </w:r>
            <w:r w:rsidR="006620BF" w:rsidRPr="0057138B">
              <w:rPr>
                <w:rStyle w:val="Hipervnculo"/>
                <w:noProof/>
              </w:rPr>
              <w:t>DESCRIPCCIÓN DE LOS PROYECTOS</w:t>
            </w:r>
            <w:r w:rsidR="006620BF">
              <w:rPr>
                <w:noProof/>
                <w:webHidden/>
              </w:rPr>
              <w:tab/>
            </w:r>
            <w:r w:rsidR="006620BF">
              <w:rPr>
                <w:noProof/>
                <w:webHidden/>
              </w:rPr>
              <w:fldChar w:fldCharType="begin"/>
            </w:r>
            <w:r w:rsidR="006620BF">
              <w:rPr>
                <w:noProof/>
                <w:webHidden/>
              </w:rPr>
              <w:instrText xml:space="preserve"> PAGEREF _Toc505857180 \h </w:instrText>
            </w:r>
            <w:r w:rsidR="006620BF">
              <w:rPr>
                <w:noProof/>
                <w:webHidden/>
              </w:rPr>
            </w:r>
            <w:r w:rsidR="006620BF">
              <w:rPr>
                <w:noProof/>
                <w:webHidden/>
              </w:rPr>
              <w:fldChar w:fldCharType="separate"/>
            </w:r>
            <w:r w:rsidR="006620BF">
              <w:rPr>
                <w:noProof/>
                <w:webHidden/>
              </w:rPr>
              <w:t>12</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181" w:history="1">
            <w:r w:rsidR="006620BF" w:rsidRPr="0057138B">
              <w:rPr>
                <w:rStyle w:val="Hipervnculo"/>
                <w:noProof/>
              </w:rPr>
              <w:t>3.1 TIPO DE PROYECTO Y ACTIVIDADES</w:t>
            </w:r>
            <w:r w:rsidR="006620BF">
              <w:rPr>
                <w:noProof/>
                <w:webHidden/>
              </w:rPr>
              <w:tab/>
            </w:r>
            <w:r w:rsidR="006620BF">
              <w:rPr>
                <w:noProof/>
                <w:webHidden/>
              </w:rPr>
              <w:fldChar w:fldCharType="begin"/>
            </w:r>
            <w:r w:rsidR="006620BF">
              <w:rPr>
                <w:noProof/>
                <w:webHidden/>
              </w:rPr>
              <w:instrText xml:space="preserve"> PAGEREF _Toc505857181 \h </w:instrText>
            </w:r>
            <w:r w:rsidR="006620BF">
              <w:rPr>
                <w:noProof/>
                <w:webHidden/>
              </w:rPr>
            </w:r>
            <w:r w:rsidR="006620BF">
              <w:rPr>
                <w:noProof/>
                <w:webHidden/>
              </w:rPr>
              <w:fldChar w:fldCharType="separate"/>
            </w:r>
            <w:r w:rsidR="006620BF">
              <w:rPr>
                <w:noProof/>
                <w:webHidden/>
              </w:rPr>
              <w:t>12</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182" w:history="1">
            <w:r w:rsidR="006620BF" w:rsidRPr="0057138B">
              <w:rPr>
                <w:rStyle w:val="Hipervnculo"/>
                <w:noProof/>
              </w:rPr>
              <w:t>3.2 DESCRIPCIÓN DE LOS PROYECTOS</w:t>
            </w:r>
            <w:r w:rsidR="006620BF">
              <w:rPr>
                <w:noProof/>
                <w:webHidden/>
              </w:rPr>
              <w:tab/>
            </w:r>
            <w:r w:rsidR="006620BF">
              <w:rPr>
                <w:noProof/>
                <w:webHidden/>
              </w:rPr>
              <w:fldChar w:fldCharType="begin"/>
            </w:r>
            <w:r w:rsidR="006620BF">
              <w:rPr>
                <w:noProof/>
                <w:webHidden/>
              </w:rPr>
              <w:instrText xml:space="preserve"> PAGEREF _Toc505857182 \h </w:instrText>
            </w:r>
            <w:r w:rsidR="006620BF">
              <w:rPr>
                <w:noProof/>
                <w:webHidden/>
              </w:rPr>
            </w:r>
            <w:r w:rsidR="006620BF">
              <w:rPr>
                <w:noProof/>
                <w:webHidden/>
              </w:rPr>
              <w:fldChar w:fldCharType="separate"/>
            </w:r>
            <w:r w:rsidR="006620BF">
              <w:rPr>
                <w:noProof/>
                <w:webHidden/>
              </w:rPr>
              <w:t>12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3" w:history="1">
            <w:r w:rsidR="006620BF" w:rsidRPr="0057138B">
              <w:rPr>
                <w:rStyle w:val="Hipervnculo"/>
                <w:noProof/>
              </w:rPr>
              <w:t>3.2.1 OBRAS NUEVAS Y DOTACIÓN DE MOBILIARIO</w:t>
            </w:r>
            <w:r w:rsidR="006620BF">
              <w:rPr>
                <w:noProof/>
                <w:webHidden/>
              </w:rPr>
              <w:tab/>
            </w:r>
            <w:r w:rsidR="006620BF">
              <w:rPr>
                <w:noProof/>
                <w:webHidden/>
              </w:rPr>
              <w:fldChar w:fldCharType="begin"/>
            </w:r>
            <w:r w:rsidR="006620BF">
              <w:rPr>
                <w:noProof/>
                <w:webHidden/>
              </w:rPr>
              <w:instrText xml:space="preserve"> PAGEREF _Toc505857183 \h </w:instrText>
            </w:r>
            <w:r w:rsidR="006620BF">
              <w:rPr>
                <w:noProof/>
                <w:webHidden/>
              </w:rPr>
            </w:r>
            <w:r w:rsidR="006620BF">
              <w:rPr>
                <w:noProof/>
                <w:webHidden/>
              </w:rPr>
              <w:fldChar w:fldCharType="separate"/>
            </w:r>
            <w:r w:rsidR="006620BF">
              <w:rPr>
                <w:noProof/>
                <w:webHidden/>
              </w:rPr>
              <w:t>13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4" w:history="1">
            <w:r w:rsidR="006620BF" w:rsidRPr="0057138B">
              <w:rPr>
                <w:rStyle w:val="Hipervnculo"/>
                <w:noProof/>
              </w:rPr>
              <w:t>3.2.2 AMPLIACIÓN DE SEDES JUDICIALES</w:t>
            </w:r>
            <w:r w:rsidR="006620BF">
              <w:rPr>
                <w:noProof/>
                <w:webHidden/>
              </w:rPr>
              <w:tab/>
            </w:r>
            <w:r w:rsidR="006620BF">
              <w:rPr>
                <w:noProof/>
                <w:webHidden/>
              </w:rPr>
              <w:fldChar w:fldCharType="begin"/>
            </w:r>
            <w:r w:rsidR="006620BF">
              <w:rPr>
                <w:noProof/>
                <w:webHidden/>
              </w:rPr>
              <w:instrText xml:space="preserve"> PAGEREF _Toc505857184 \h </w:instrText>
            </w:r>
            <w:r w:rsidR="006620BF">
              <w:rPr>
                <w:noProof/>
                <w:webHidden/>
              </w:rPr>
            </w:r>
            <w:r w:rsidR="006620BF">
              <w:rPr>
                <w:noProof/>
                <w:webHidden/>
              </w:rPr>
              <w:fldChar w:fldCharType="separate"/>
            </w:r>
            <w:r w:rsidR="006620BF">
              <w:rPr>
                <w:noProof/>
                <w:webHidden/>
              </w:rPr>
              <w:t>13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5" w:history="1">
            <w:r w:rsidR="006620BF" w:rsidRPr="0057138B">
              <w:rPr>
                <w:rStyle w:val="Hipervnculo"/>
                <w:noProof/>
              </w:rPr>
              <w:t>3.2.3 REMODELACIÓN Y ADECUACIÓN DE SEDES JUDICIALES</w:t>
            </w:r>
            <w:r w:rsidR="006620BF">
              <w:rPr>
                <w:noProof/>
                <w:webHidden/>
              </w:rPr>
              <w:tab/>
            </w:r>
            <w:r w:rsidR="006620BF">
              <w:rPr>
                <w:noProof/>
                <w:webHidden/>
              </w:rPr>
              <w:fldChar w:fldCharType="begin"/>
            </w:r>
            <w:r w:rsidR="006620BF">
              <w:rPr>
                <w:noProof/>
                <w:webHidden/>
              </w:rPr>
              <w:instrText xml:space="preserve"> PAGEREF _Toc505857185 \h </w:instrText>
            </w:r>
            <w:r w:rsidR="006620BF">
              <w:rPr>
                <w:noProof/>
                <w:webHidden/>
              </w:rPr>
            </w:r>
            <w:r w:rsidR="006620BF">
              <w:rPr>
                <w:noProof/>
                <w:webHidden/>
              </w:rPr>
              <w:fldChar w:fldCharType="separate"/>
            </w:r>
            <w:r w:rsidR="006620BF">
              <w:rPr>
                <w:noProof/>
                <w:webHidden/>
              </w:rPr>
              <w:t>13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6" w:history="1">
            <w:r w:rsidR="006620BF" w:rsidRPr="0057138B">
              <w:rPr>
                <w:rStyle w:val="Hipervnculo"/>
                <w:noProof/>
              </w:rPr>
              <w:t>3.2.4 PROYECTOS DE ORALIDADES</w:t>
            </w:r>
            <w:r w:rsidR="006620BF">
              <w:rPr>
                <w:noProof/>
                <w:webHidden/>
              </w:rPr>
              <w:tab/>
            </w:r>
            <w:r w:rsidR="006620BF">
              <w:rPr>
                <w:noProof/>
                <w:webHidden/>
              </w:rPr>
              <w:fldChar w:fldCharType="begin"/>
            </w:r>
            <w:r w:rsidR="006620BF">
              <w:rPr>
                <w:noProof/>
                <w:webHidden/>
              </w:rPr>
              <w:instrText xml:space="preserve"> PAGEREF _Toc505857186 \h </w:instrText>
            </w:r>
            <w:r w:rsidR="006620BF">
              <w:rPr>
                <w:noProof/>
                <w:webHidden/>
              </w:rPr>
            </w:r>
            <w:r w:rsidR="006620BF">
              <w:rPr>
                <w:noProof/>
                <w:webHidden/>
              </w:rPr>
              <w:fldChar w:fldCharType="separate"/>
            </w:r>
            <w:r w:rsidR="006620BF">
              <w:rPr>
                <w:noProof/>
                <w:webHidden/>
              </w:rPr>
              <w:t>13</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187" w:history="1">
            <w:r w:rsidR="006620BF" w:rsidRPr="0057138B">
              <w:rPr>
                <w:rStyle w:val="Hipervnculo"/>
                <w:noProof/>
              </w:rPr>
              <w:t>3.3 DESCRIPCIÓN DE LAS ACTIVIDADES</w:t>
            </w:r>
            <w:r w:rsidR="006620BF">
              <w:rPr>
                <w:noProof/>
                <w:webHidden/>
              </w:rPr>
              <w:tab/>
            </w:r>
            <w:r w:rsidR="006620BF">
              <w:rPr>
                <w:noProof/>
                <w:webHidden/>
              </w:rPr>
              <w:fldChar w:fldCharType="begin"/>
            </w:r>
            <w:r w:rsidR="006620BF">
              <w:rPr>
                <w:noProof/>
                <w:webHidden/>
              </w:rPr>
              <w:instrText xml:space="preserve"> PAGEREF _Toc505857187 \h </w:instrText>
            </w:r>
            <w:r w:rsidR="006620BF">
              <w:rPr>
                <w:noProof/>
                <w:webHidden/>
              </w:rPr>
            </w:r>
            <w:r w:rsidR="006620BF">
              <w:rPr>
                <w:noProof/>
                <w:webHidden/>
              </w:rPr>
              <w:fldChar w:fldCharType="separate"/>
            </w:r>
            <w:r w:rsidR="006620BF">
              <w:rPr>
                <w:noProof/>
                <w:webHidden/>
              </w:rPr>
              <w:t>14</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8" w:history="1">
            <w:r w:rsidR="006620BF" w:rsidRPr="0057138B">
              <w:rPr>
                <w:rStyle w:val="Hipervnculo"/>
                <w:noProof/>
              </w:rPr>
              <w:t>3.3.1 ACTIVIDADES PRELIMINARES</w:t>
            </w:r>
            <w:r w:rsidR="006620BF">
              <w:rPr>
                <w:noProof/>
                <w:webHidden/>
              </w:rPr>
              <w:tab/>
            </w:r>
            <w:r w:rsidR="006620BF">
              <w:rPr>
                <w:noProof/>
                <w:webHidden/>
              </w:rPr>
              <w:fldChar w:fldCharType="begin"/>
            </w:r>
            <w:r w:rsidR="006620BF">
              <w:rPr>
                <w:noProof/>
                <w:webHidden/>
              </w:rPr>
              <w:instrText xml:space="preserve"> PAGEREF _Toc505857188 \h </w:instrText>
            </w:r>
            <w:r w:rsidR="006620BF">
              <w:rPr>
                <w:noProof/>
                <w:webHidden/>
              </w:rPr>
            </w:r>
            <w:r w:rsidR="006620BF">
              <w:rPr>
                <w:noProof/>
                <w:webHidden/>
              </w:rPr>
              <w:fldChar w:fldCharType="separate"/>
            </w:r>
            <w:r w:rsidR="006620BF">
              <w:rPr>
                <w:noProof/>
                <w:webHidden/>
              </w:rPr>
              <w:t>14</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89" w:history="1">
            <w:r w:rsidR="006620BF" w:rsidRPr="0057138B">
              <w:rPr>
                <w:rStyle w:val="Hipervnculo"/>
                <w:noProof/>
              </w:rPr>
              <w:t>3.3.2 ACTIVIDADES CONSTRUCTIVAS</w:t>
            </w:r>
            <w:r w:rsidR="006620BF">
              <w:rPr>
                <w:noProof/>
                <w:webHidden/>
              </w:rPr>
              <w:tab/>
            </w:r>
            <w:r w:rsidR="006620BF">
              <w:rPr>
                <w:noProof/>
                <w:webHidden/>
              </w:rPr>
              <w:fldChar w:fldCharType="begin"/>
            </w:r>
            <w:r w:rsidR="006620BF">
              <w:rPr>
                <w:noProof/>
                <w:webHidden/>
              </w:rPr>
              <w:instrText xml:space="preserve"> PAGEREF _Toc505857189 \h </w:instrText>
            </w:r>
            <w:r w:rsidR="006620BF">
              <w:rPr>
                <w:noProof/>
                <w:webHidden/>
              </w:rPr>
            </w:r>
            <w:r w:rsidR="006620BF">
              <w:rPr>
                <w:noProof/>
                <w:webHidden/>
              </w:rPr>
              <w:fldChar w:fldCharType="separate"/>
            </w:r>
            <w:r w:rsidR="006620BF">
              <w:rPr>
                <w:noProof/>
                <w:webHidden/>
              </w:rPr>
              <w:t>15</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0" w:history="1">
            <w:r w:rsidR="006620BF" w:rsidRPr="0057138B">
              <w:rPr>
                <w:rStyle w:val="Hipervnculo"/>
                <w:noProof/>
              </w:rPr>
              <w:t>3.3.3 ACTIVIDADES DE CIERRE Y ENTREGA</w:t>
            </w:r>
            <w:r w:rsidR="006620BF">
              <w:rPr>
                <w:noProof/>
                <w:webHidden/>
              </w:rPr>
              <w:tab/>
            </w:r>
            <w:r w:rsidR="006620BF">
              <w:rPr>
                <w:noProof/>
                <w:webHidden/>
              </w:rPr>
              <w:fldChar w:fldCharType="begin"/>
            </w:r>
            <w:r w:rsidR="006620BF">
              <w:rPr>
                <w:noProof/>
                <w:webHidden/>
              </w:rPr>
              <w:instrText xml:space="preserve"> PAGEREF _Toc505857190 \h </w:instrText>
            </w:r>
            <w:r w:rsidR="006620BF">
              <w:rPr>
                <w:noProof/>
                <w:webHidden/>
              </w:rPr>
            </w:r>
            <w:r w:rsidR="006620BF">
              <w:rPr>
                <w:noProof/>
                <w:webHidden/>
              </w:rPr>
              <w:fldChar w:fldCharType="separate"/>
            </w:r>
            <w:r w:rsidR="006620BF">
              <w:rPr>
                <w:noProof/>
                <w:webHidden/>
              </w:rPr>
              <w:t>17</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191" w:history="1">
            <w:r w:rsidR="006620BF" w:rsidRPr="0057138B">
              <w:rPr>
                <w:rStyle w:val="Hipervnculo"/>
                <w:noProof/>
              </w:rPr>
              <w:t>4.</w:t>
            </w:r>
            <w:r w:rsidR="006620BF">
              <w:rPr>
                <w:rFonts w:eastAsiaTheme="minorEastAsia"/>
                <w:noProof/>
                <w:lang w:val="es-CO" w:eastAsia="es-CO"/>
              </w:rPr>
              <w:tab/>
            </w:r>
            <w:r w:rsidR="006620BF" w:rsidRPr="0057138B">
              <w:rPr>
                <w:rStyle w:val="Hipervnculo"/>
                <w:noProof/>
              </w:rPr>
              <w:t>DESCRIPCIÓN DE LOS POSIBLES IMPACTOS AMBIENTALES</w:t>
            </w:r>
            <w:r w:rsidR="006620BF">
              <w:rPr>
                <w:noProof/>
                <w:webHidden/>
              </w:rPr>
              <w:tab/>
            </w:r>
            <w:r w:rsidR="006620BF">
              <w:rPr>
                <w:noProof/>
                <w:webHidden/>
              </w:rPr>
              <w:fldChar w:fldCharType="begin"/>
            </w:r>
            <w:r w:rsidR="006620BF">
              <w:rPr>
                <w:noProof/>
                <w:webHidden/>
              </w:rPr>
              <w:instrText xml:space="preserve"> PAGEREF _Toc505857191 \h </w:instrText>
            </w:r>
            <w:r w:rsidR="006620BF">
              <w:rPr>
                <w:noProof/>
                <w:webHidden/>
              </w:rPr>
            </w:r>
            <w:r w:rsidR="006620BF">
              <w:rPr>
                <w:noProof/>
                <w:webHidden/>
              </w:rPr>
              <w:fldChar w:fldCharType="separate"/>
            </w:r>
            <w:r w:rsidR="006620BF">
              <w:rPr>
                <w:noProof/>
                <w:webHidden/>
              </w:rPr>
              <w:t>19</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192" w:history="1">
            <w:r w:rsidR="006620BF" w:rsidRPr="0057138B">
              <w:rPr>
                <w:rStyle w:val="Hipervnculo"/>
                <w:noProof/>
              </w:rPr>
              <w:t>5.</w:t>
            </w:r>
            <w:r w:rsidR="006620BF">
              <w:rPr>
                <w:rFonts w:eastAsiaTheme="minorEastAsia"/>
                <w:noProof/>
                <w:lang w:val="es-CO" w:eastAsia="es-CO"/>
              </w:rPr>
              <w:tab/>
            </w:r>
            <w:r w:rsidR="006620BF" w:rsidRPr="0057138B">
              <w:rPr>
                <w:rStyle w:val="Hipervnculo"/>
                <w:noProof/>
              </w:rPr>
              <w:t>CONFORMACIÓN DEL PLAN DE GESTIÓN AMBIENTAL Y SOCIAL – PGAS</w:t>
            </w:r>
            <w:r w:rsidR="006620BF">
              <w:rPr>
                <w:noProof/>
                <w:webHidden/>
              </w:rPr>
              <w:tab/>
            </w:r>
            <w:r w:rsidR="006620BF">
              <w:rPr>
                <w:noProof/>
                <w:webHidden/>
              </w:rPr>
              <w:fldChar w:fldCharType="begin"/>
            </w:r>
            <w:r w:rsidR="006620BF">
              <w:rPr>
                <w:noProof/>
                <w:webHidden/>
              </w:rPr>
              <w:instrText xml:space="preserve"> PAGEREF _Toc505857192 \h </w:instrText>
            </w:r>
            <w:r w:rsidR="006620BF">
              <w:rPr>
                <w:noProof/>
                <w:webHidden/>
              </w:rPr>
            </w:r>
            <w:r w:rsidR="006620BF">
              <w:rPr>
                <w:noProof/>
                <w:webHidden/>
              </w:rPr>
              <w:fldChar w:fldCharType="separate"/>
            </w:r>
            <w:r w:rsidR="006620BF">
              <w:rPr>
                <w:noProof/>
                <w:webHidden/>
              </w:rPr>
              <w:t>21</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193" w:history="1">
            <w:r w:rsidR="006620BF" w:rsidRPr="0057138B">
              <w:rPr>
                <w:rStyle w:val="Hipervnculo"/>
                <w:noProof/>
              </w:rPr>
              <w:t>5.1 PROGRAMA GESTIÓN AMBIENTAL DEL PROYECTO</w:t>
            </w:r>
            <w:r w:rsidR="006620BF">
              <w:rPr>
                <w:noProof/>
                <w:webHidden/>
              </w:rPr>
              <w:tab/>
            </w:r>
            <w:r w:rsidR="006620BF">
              <w:rPr>
                <w:noProof/>
                <w:webHidden/>
              </w:rPr>
              <w:fldChar w:fldCharType="begin"/>
            </w:r>
            <w:r w:rsidR="006620BF">
              <w:rPr>
                <w:noProof/>
                <w:webHidden/>
              </w:rPr>
              <w:instrText xml:space="preserve"> PAGEREF _Toc505857193 \h </w:instrText>
            </w:r>
            <w:r w:rsidR="006620BF">
              <w:rPr>
                <w:noProof/>
                <w:webHidden/>
              </w:rPr>
            </w:r>
            <w:r w:rsidR="006620BF">
              <w:rPr>
                <w:noProof/>
                <w:webHidden/>
              </w:rPr>
              <w:fldChar w:fldCharType="separate"/>
            </w:r>
            <w:r w:rsidR="006620BF">
              <w:rPr>
                <w:noProof/>
                <w:webHidden/>
              </w:rPr>
              <w:t>22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4" w:history="1">
            <w:r w:rsidR="006620BF" w:rsidRPr="0057138B">
              <w:rPr>
                <w:rStyle w:val="Hipervnculo"/>
                <w:noProof/>
              </w:rPr>
              <w:t>5.1.1 GRUPO DE GESTIÓN AMBIENTAL Y SOCIAL</w:t>
            </w:r>
            <w:r w:rsidR="006620BF">
              <w:rPr>
                <w:noProof/>
                <w:webHidden/>
              </w:rPr>
              <w:tab/>
            </w:r>
            <w:r w:rsidR="006620BF">
              <w:rPr>
                <w:noProof/>
                <w:webHidden/>
              </w:rPr>
              <w:fldChar w:fldCharType="begin"/>
            </w:r>
            <w:r w:rsidR="006620BF">
              <w:rPr>
                <w:noProof/>
                <w:webHidden/>
              </w:rPr>
              <w:instrText xml:space="preserve"> PAGEREF _Toc505857194 \h </w:instrText>
            </w:r>
            <w:r w:rsidR="006620BF">
              <w:rPr>
                <w:noProof/>
                <w:webHidden/>
              </w:rPr>
            </w:r>
            <w:r w:rsidR="006620BF">
              <w:rPr>
                <w:noProof/>
                <w:webHidden/>
              </w:rPr>
              <w:fldChar w:fldCharType="separate"/>
            </w:r>
            <w:r w:rsidR="006620BF">
              <w:rPr>
                <w:noProof/>
                <w:webHidden/>
              </w:rPr>
              <w:t>22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5" w:history="1">
            <w:r w:rsidR="006620BF" w:rsidRPr="0057138B">
              <w:rPr>
                <w:rStyle w:val="Hipervnculo"/>
                <w:noProof/>
              </w:rPr>
              <w:t>5.1.2 TRÁMITE Y CUMPLIMIENTO DE REQUISITOS LEGALES</w:t>
            </w:r>
            <w:r w:rsidR="006620BF">
              <w:rPr>
                <w:noProof/>
                <w:webHidden/>
              </w:rPr>
              <w:tab/>
            </w:r>
            <w:r w:rsidR="006620BF">
              <w:rPr>
                <w:noProof/>
                <w:webHidden/>
              </w:rPr>
              <w:fldChar w:fldCharType="begin"/>
            </w:r>
            <w:r w:rsidR="006620BF">
              <w:rPr>
                <w:noProof/>
                <w:webHidden/>
              </w:rPr>
              <w:instrText xml:space="preserve"> PAGEREF _Toc505857195 \h </w:instrText>
            </w:r>
            <w:r w:rsidR="006620BF">
              <w:rPr>
                <w:noProof/>
                <w:webHidden/>
              </w:rPr>
            </w:r>
            <w:r w:rsidR="006620BF">
              <w:rPr>
                <w:noProof/>
                <w:webHidden/>
              </w:rPr>
              <w:fldChar w:fldCharType="separate"/>
            </w:r>
            <w:r w:rsidR="006620BF">
              <w:rPr>
                <w:noProof/>
                <w:webHidden/>
              </w:rPr>
              <w:t>23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6" w:history="1">
            <w:r w:rsidR="006620BF" w:rsidRPr="0057138B">
              <w:rPr>
                <w:rStyle w:val="Hipervnculo"/>
                <w:noProof/>
              </w:rPr>
              <w:t>5.1.3 CAPACITACIÓN AMBIENTAL Y SOCIAL</w:t>
            </w:r>
            <w:r w:rsidR="006620BF">
              <w:rPr>
                <w:noProof/>
                <w:webHidden/>
              </w:rPr>
              <w:tab/>
            </w:r>
            <w:r w:rsidR="006620BF">
              <w:rPr>
                <w:noProof/>
                <w:webHidden/>
              </w:rPr>
              <w:fldChar w:fldCharType="begin"/>
            </w:r>
            <w:r w:rsidR="006620BF">
              <w:rPr>
                <w:noProof/>
                <w:webHidden/>
              </w:rPr>
              <w:instrText xml:space="preserve"> PAGEREF _Toc505857196 \h </w:instrText>
            </w:r>
            <w:r w:rsidR="006620BF">
              <w:rPr>
                <w:noProof/>
                <w:webHidden/>
              </w:rPr>
            </w:r>
            <w:r w:rsidR="006620BF">
              <w:rPr>
                <w:noProof/>
                <w:webHidden/>
              </w:rPr>
              <w:fldChar w:fldCharType="separate"/>
            </w:r>
            <w:r w:rsidR="006620BF">
              <w:rPr>
                <w:noProof/>
                <w:webHidden/>
              </w:rPr>
              <w:t>25</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197" w:history="1">
            <w:r w:rsidR="006620BF" w:rsidRPr="0057138B">
              <w:rPr>
                <w:rStyle w:val="Hipervnculo"/>
                <w:noProof/>
              </w:rPr>
              <w:t>5.2 PROGRAMA COMPONENTE ABIÓTICO</w:t>
            </w:r>
            <w:r w:rsidR="006620BF">
              <w:rPr>
                <w:noProof/>
                <w:webHidden/>
              </w:rPr>
              <w:tab/>
            </w:r>
            <w:r w:rsidR="006620BF">
              <w:rPr>
                <w:noProof/>
                <w:webHidden/>
              </w:rPr>
              <w:fldChar w:fldCharType="begin"/>
            </w:r>
            <w:r w:rsidR="006620BF">
              <w:rPr>
                <w:noProof/>
                <w:webHidden/>
              </w:rPr>
              <w:instrText xml:space="preserve"> PAGEREF _Toc505857197 \h </w:instrText>
            </w:r>
            <w:r w:rsidR="006620BF">
              <w:rPr>
                <w:noProof/>
                <w:webHidden/>
              </w:rPr>
            </w:r>
            <w:r w:rsidR="006620BF">
              <w:rPr>
                <w:noProof/>
                <w:webHidden/>
              </w:rPr>
              <w:fldChar w:fldCharType="separate"/>
            </w:r>
            <w:r w:rsidR="006620BF">
              <w:rPr>
                <w:noProof/>
                <w:webHidden/>
              </w:rPr>
              <w:t>27</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8" w:history="1">
            <w:r w:rsidR="006620BF" w:rsidRPr="0057138B">
              <w:rPr>
                <w:rStyle w:val="Hipervnculo"/>
                <w:noProof/>
              </w:rPr>
              <w:t>5.2.1 MANEJO INTEGRAL DE MATERIALES DE CONSTRUCCÓN, MOBILIARIO Y EQUIPOS</w:t>
            </w:r>
            <w:r w:rsidR="006620BF">
              <w:rPr>
                <w:noProof/>
                <w:webHidden/>
              </w:rPr>
              <w:tab/>
            </w:r>
            <w:r w:rsidR="006620BF">
              <w:rPr>
                <w:noProof/>
                <w:webHidden/>
              </w:rPr>
              <w:fldChar w:fldCharType="begin"/>
            </w:r>
            <w:r w:rsidR="006620BF">
              <w:rPr>
                <w:noProof/>
                <w:webHidden/>
              </w:rPr>
              <w:instrText xml:space="preserve"> PAGEREF _Toc505857198 \h </w:instrText>
            </w:r>
            <w:r w:rsidR="006620BF">
              <w:rPr>
                <w:noProof/>
                <w:webHidden/>
              </w:rPr>
            </w:r>
            <w:r w:rsidR="006620BF">
              <w:rPr>
                <w:noProof/>
                <w:webHidden/>
              </w:rPr>
              <w:fldChar w:fldCharType="separate"/>
            </w:r>
            <w:r w:rsidR="006620BF">
              <w:rPr>
                <w:noProof/>
                <w:webHidden/>
              </w:rPr>
              <w:t>27</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199" w:history="1">
            <w:r w:rsidR="006620BF" w:rsidRPr="0057138B">
              <w:rPr>
                <w:rStyle w:val="Hipervnculo"/>
                <w:noProof/>
              </w:rPr>
              <w:t>5.2.2 MANEJO DEL RECURSO HÍDRICO</w:t>
            </w:r>
            <w:r w:rsidR="006620BF">
              <w:rPr>
                <w:noProof/>
                <w:webHidden/>
              </w:rPr>
              <w:tab/>
            </w:r>
            <w:r w:rsidR="006620BF">
              <w:rPr>
                <w:noProof/>
                <w:webHidden/>
              </w:rPr>
              <w:fldChar w:fldCharType="begin"/>
            </w:r>
            <w:r w:rsidR="006620BF">
              <w:rPr>
                <w:noProof/>
                <w:webHidden/>
              </w:rPr>
              <w:instrText xml:space="preserve"> PAGEREF _Toc505857199 \h </w:instrText>
            </w:r>
            <w:r w:rsidR="006620BF">
              <w:rPr>
                <w:noProof/>
                <w:webHidden/>
              </w:rPr>
            </w:r>
            <w:r w:rsidR="006620BF">
              <w:rPr>
                <w:noProof/>
                <w:webHidden/>
              </w:rPr>
              <w:fldChar w:fldCharType="separate"/>
            </w:r>
            <w:r w:rsidR="006620BF">
              <w:rPr>
                <w:noProof/>
                <w:webHidden/>
              </w:rPr>
              <w:t>29</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0" w:history="1">
            <w:r w:rsidR="006620BF" w:rsidRPr="0057138B">
              <w:rPr>
                <w:rStyle w:val="Hipervnculo"/>
                <w:noProof/>
              </w:rPr>
              <w:t>5.2.3 CONTROL DE LAS EXCAVACIONES Y DEMOLICIONES</w:t>
            </w:r>
            <w:r w:rsidR="006620BF">
              <w:rPr>
                <w:noProof/>
                <w:webHidden/>
              </w:rPr>
              <w:tab/>
            </w:r>
            <w:r w:rsidR="006620BF">
              <w:rPr>
                <w:noProof/>
                <w:webHidden/>
              </w:rPr>
              <w:fldChar w:fldCharType="begin"/>
            </w:r>
            <w:r w:rsidR="006620BF">
              <w:rPr>
                <w:noProof/>
                <w:webHidden/>
              </w:rPr>
              <w:instrText xml:space="preserve"> PAGEREF _Toc505857200 \h </w:instrText>
            </w:r>
            <w:r w:rsidR="006620BF">
              <w:rPr>
                <w:noProof/>
                <w:webHidden/>
              </w:rPr>
            </w:r>
            <w:r w:rsidR="006620BF">
              <w:rPr>
                <w:noProof/>
                <w:webHidden/>
              </w:rPr>
              <w:fldChar w:fldCharType="separate"/>
            </w:r>
            <w:r w:rsidR="006620BF">
              <w:rPr>
                <w:noProof/>
                <w:webHidden/>
              </w:rPr>
              <w:t>30</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1" w:history="1">
            <w:r w:rsidR="006620BF" w:rsidRPr="0057138B">
              <w:rPr>
                <w:rStyle w:val="Hipervnculo"/>
                <w:noProof/>
              </w:rPr>
              <w:t>5.2.4 RESIDUOS SÓLIDOS GENERADOS</w:t>
            </w:r>
            <w:r w:rsidR="006620BF">
              <w:rPr>
                <w:noProof/>
                <w:webHidden/>
              </w:rPr>
              <w:tab/>
            </w:r>
            <w:r w:rsidR="006620BF">
              <w:rPr>
                <w:noProof/>
                <w:webHidden/>
              </w:rPr>
              <w:fldChar w:fldCharType="begin"/>
            </w:r>
            <w:r w:rsidR="006620BF">
              <w:rPr>
                <w:noProof/>
                <w:webHidden/>
              </w:rPr>
              <w:instrText xml:space="preserve"> PAGEREF _Toc505857201 \h </w:instrText>
            </w:r>
            <w:r w:rsidR="006620BF">
              <w:rPr>
                <w:noProof/>
                <w:webHidden/>
              </w:rPr>
            </w:r>
            <w:r w:rsidR="006620BF">
              <w:rPr>
                <w:noProof/>
                <w:webHidden/>
              </w:rPr>
              <w:fldChar w:fldCharType="separate"/>
            </w:r>
            <w:r w:rsidR="006620BF">
              <w:rPr>
                <w:noProof/>
                <w:webHidden/>
              </w:rPr>
              <w:t>33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2" w:history="1">
            <w:r w:rsidR="006620BF" w:rsidRPr="0057138B">
              <w:rPr>
                <w:rStyle w:val="Hipervnculo"/>
                <w:noProof/>
              </w:rPr>
              <w:t>5.2.5 RESIDUOS LÍQUIDOS Y SUSTANCIAS PELIGROSAS</w:t>
            </w:r>
            <w:r w:rsidR="006620BF">
              <w:rPr>
                <w:noProof/>
                <w:webHidden/>
              </w:rPr>
              <w:tab/>
            </w:r>
            <w:r w:rsidR="006620BF">
              <w:rPr>
                <w:noProof/>
                <w:webHidden/>
              </w:rPr>
              <w:fldChar w:fldCharType="begin"/>
            </w:r>
            <w:r w:rsidR="006620BF">
              <w:rPr>
                <w:noProof/>
                <w:webHidden/>
              </w:rPr>
              <w:instrText xml:space="preserve"> PAGEREF _Toc505857202 \h </w:instrText>
            </w:r>
            <w:r w:rsidR="006620BF">
              <w:rPr>
                <w:noProof/>
                <w:webHidden/>
              </w:rPr>
            </w:r>
            <w:r w:rsidR="006620BF">
              <w:rPr>
                <w:noProof/>
                <w:webHidden/>
              </w:rPr>
              <w:fldChar w:fldCharType="separate"/>
            </w:r>
            <w:r w:rsidR="006620BF">
              <w:rPr>
                <w:noProof/>
                <w:webHidden/>
              </w:rPr>
              <w:t>35</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3" w:history="1">
            <w:r w:rsidR="006620BF" w:rsidRPr="0057138B">
              <w:rPr>
                <w:rStyle w:val="Hipervnculo"/>
                <w:noProof/>
              </w:rPr>
              <w:t>5.2.6 INSTALACIÓN, FUNCIONAMIENTO Y RETIRO DE CAMPAMENTO</w:t>
            </w:r>
            <w:r w:rsidR="006620BF">
              <w:rPr>
                <w:noProof/>
                <w:webHidden/>
              </w:rPr>
              <w:tab/>
            </w:r>
            <w:r w:rsidR="006620BF">
              <w:rPr>
                <w:noProof/>
                <w:webHidden/>
              </w:rPr>
              <w:fldChar w:fldCharType="begin"/>
            </w:r>
            <w:r w:rsidR="006620BF">
              <w:rPr>
                <w:noProof/>
                <w:webHidden/>
              </w:rPr>
              <w:instrText xml:space="preserve"> PAGEREF _Toc505857203 \h </w:instrText>
            </w:r>
            <w:r w:rsidR="006620BF">
              <w:rPr>
                <w:noProof/>
                <w:webHidden/>
              </w:rPr>
            </w:r>
            <w:r w:rsidR="006620BF">
              <w:rPr>
                <w:noProof/>
                <w:webHidden/>
              </w:rPr>
              <w:fldChar w:fldCharType="separate"/>
            </w:r>
            <w:r w:rsidR="006620BF">
              <w:rPr>
                <w:noProof/>
                <w:webHidden/>
              </w:rPr>
              <w:t>38</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4" w:history="1">
            <w:r w:rsidR="006620BF" w:rsidRPr="0057138B">
              <w:rPr>
                <w:rStyle w:val="Hipervnculo"/>
                <w:noProof/>
              </w:rPr>
              <w:t>5.2.7 MANEJO DE LA MAQUINARIA Y EQUIPOS</w:t>
            </w:r>
            <w:r w:rsidR="006620BF">
              <w:rPr>
                <w:noProof/>
                <w:webHidden/>
              </w:rPr>
              <w:tab/>
            </w:r>
            <w:r w:rsidR="006620BF">
              <w:rPr>
                <w:noProof/>
                <w:webHidden/>
              </w:rPr>
              <w:fldChar w:fldCharType="begin"/>
            </w:r>
            <w:r w:rsidR="006620BF">
              <w:rPr>
                <w:noProof/>
                <w:webHidden/>
              </w:rPr>
              <w:instrText xml:space="preserve"> PAGEREF _Toc505857204 \h </w:instrText>
            </w:r>
            <w:r w:rsidR="006620BF">
              <w:rPr>
                <w:noProof/>
                <w:webHidden/>
              </w:rPr>
            </w:r>
            <w:r w:rsidR="006620BF">
              <w:rPr>
                <w:noProof/>
                <w:webHidden/>
              </w:rPr>
              <w:fldChar w:fldCharType="separate"/>
            </w:r>
            <w:r w:rsidR="006620BF">
              <w:rPr>
                <w:noProof/>
                <w:webHidden/>
              </w:rPr>
              <w:t>39</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5" w:history="1">
            <w:r w:rsidR="006620BF" w:rsidRPr="0057138B">
              <w:rPr>
                <w:rStyle w:val="Hipervnculo"/>
                <w:noProof/>
              </w:rPr>
              <w:t>5.2.8 CONTROL DE LA CALIDAD DEL AIRE Y LAS EMISIONES</w:t>
            </w:r>
            <w:r w:rsidR="006620BF">
              <w:rPr>
                <w:noProof/>
                <w:webHidden/>
              </w:rPr>
              <w:tab/>
            </w:r>
            <w:r w:rsidR="006620BF">
              <w:rPr>
                <w:noProof/>
                <w:webHidden/>
              </w:rPr>
              <w:fldChar w:fldCharType="begin"/>
            </w:r>
            <w:r w:rsidR="006620BF">
              <w:rPr>
                <w:noProof/>
                <w:webHidden/>
              </w:rPr>
              <w:instrText xml:space="preserve"> PAGEREF _Toc505857205 \h </w:instrText>
            </w:r>
            <w:r w:rsidR="006620BF">
              <w:rPr>
                <w:noProof/>
                <w:webHidden/>
              </w:rPr>
            </w:r>
            <w:r w:rsidR="006620BF">
              <w:rPr>
                <w:noProof/>
                <w:webHidden/>
              </w:rPr>
              <w:fldChar w:fldCharType="separate"/>
            </w:r>
            <w:r w:rsidR="006620BF">
              <w:rPr>
                <w:noProof/>
                <w:webHidden/>
              </w:rPr>
              <w:t>41</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06" w:history="1">
            <w:r w:rsidR="006620BF" w:rsidRPr="0057138B">
              <w:rPr>
                <w:rStyle w:val="Hipervnculo"/>
                <w:noProof/>
              </w:rPr>
              <w:t>5.3 PROGRAMA DEL COMPONENTE BIÓTICO</w:t>
            </w:r>
            <w:r w:rsidR="006620BF">
              <w:rPr>
                <w:noProof/>
                <w:webHidden/>
              </w:rPr>
              <w:tab/>
            </w:r>
            <w:r w:rsidR="006620BF">
              <w:rPr>
                <w:noProof/>
                <w:webHidden/>
              </w:rPr>
              <w:fldChar w:fldCharType="begin"/>
            </w:r>
            <w:r w:rsidR="006620BF">
              <w:rPr>
                <w:noProof/>
                <w:webHidden/>
              </w:rPr>
              <w:instrText xml:space="preserve"> PAGEREF _Toc505857206 \h </w:instrText>
            </w:r>
            <w:r w:rsidR="006620BF">
              <w:rPr>
                <w:noProof/>
                <w:webHidden/>
              </w:rPr>
            </w:r>
            <w:r w:rsidR="006620BF">
              <w:rPr>
                <w:noProof/>
                <w:webHidden/>
              </w:rPr>
              <w:fldChar w:fldCharType="separate"/>
            </w:r>
            <w:r w:rsidR="006620BF">
              <w:rPr>
                <w:noProof/>
                <w:webHidden/>
              </w:rPr>
              <w:t>42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7" w:history="1">
            <w:r w:rsidR="006620BF" w:rsidRPr="0057138B">
              <w:rPr>
                <w:rStyle w:val="Hipervnculo"/>
                <w:noProof/>
              </w:rPr>
              <w:t>5.3.1 MANEJO DE LA FAUNA SILVESTRE</w:t>
            </w:r>
            <w:r w:rsidR="006620BF">
              <w:rPr>
                <w:noProof/>
                <w:webHidden/>
              </w:rPr>
              <w:tab/>
            </w:r>
            <w:r w:rsidR="006620BF">
              <w:rPr>
                <w:noProof/>
                <w:webHidden/>
              </w:rPr>
              <w:fldChar w:fldCharType="begin"/>
            </w:r>
            <w:r w:rsidR="006620BF">
              <w:rPr>
                <w:noProof/>
                <w:webHidden/>
              </w:rPr>
              <w:instrText xml:space="preserve"> PAGEREF _Toc505857207 \h </w:instrText>
            </w:r>
            <w:r w:rsidR="006620BF">
              <w:rPr>
                <w:noProof/>
                <w:webHidden/>
              </w:rPr>
            </w:r>
            <w:r w:rsidR="006620BF">
              <w:rPr>
                <w:noProof/>
                <w:webHidden/>
              </w:rPr>
              <w:fldChar w:fldCharType="separate"/>
            </w:r>
            <w:r w:rsidR="006620BF">
              <w:rPr>
                <w:noProof/>
                <w:webHidden/>
              </w:rPr>
              <w:t>42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8" w:history="1">
            <w:r w:rsidR="006620BF" w:rsidRPr="0057138B">
              <w:rPr>
                <w:rStyle w:val="Hipervnculo"/>
                <w:noProof/>
              </w:rPr>
              <w:t>5.3.2 MANEJO DE LA VEGETACIÓN EN LA OBRA</w:t>
            </w:r>
            <w:r w:rsidR="006620BF">
              <w:rPr>
                <w:noProof/>
                <w:webHidden/>
              </w:rPr>
              <w:tab/>
            </w:r>
            <w:r w:rsidR="006620BF">
              <w:rPr>
                <w:noProof/>
                <w:webHidden/>
              </w:rPr>
              <w:fldChar w:fldCharType="begin"/>
            </w:r>
            <w:r w:rsidR="006620BF">
              <w:rPr>
                <w:noProof/>
                <w:webHidden/>
              </w:rPr>
              <w:instrText xml:space="preserve"> PAGEREF _Toc505857208 \h </w:instrText>
            </w:r>
            <w:r w:rsidR="006620BF">
              <w:rPr>
                <w:noProof/>
                <w:webHidden/>
              </w:rPr>
            </w:r>
            <w:r w:rsidR="006620BF">
              <w:rPr>
                <w:noProof/>
                <w:webHidden/>
              </w:rPr>
              <w:fldChar w:fldCharType="separate"/>
            </w:r>
            <w:r w:rsidR="006620BF">
              <w:rPr>
                <w:noProof/>
                <w:webHidden/>
              </w:rPr>
              <w:t>44</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09" w:history="1">
            <w:r w:rsidR="006620BF" w:rsidRPr="0057138B">
              <w:rPr>
                <w:rStyle w:val="Hipervnculo"/>
                <w:noProof/>
              </w:rPr>
              <w:t>5.3.3 PROTECCIÓN VEGETAL DEL SUELO</w:t>
            </w:r>
            <w:r w:rsidR="006620BF">
              <w:rPr>
                <w:noProof/>
                <w:webHidden/>
              </w:rPr>
              <w:tab/>
            </w:r>
            <w:r w:rsidR="006620BF">
              <w:rPr>
                <w:noProof/>
                <w:webHidden/>
              </w:rPr>
              <w:fldChar w:fldCharType="begin"/>
            </w:r>
            <w:r w:rsidR="006620BF">
              <w:rPr>
                <w:noProof/>
                <w:webHidden/>
              </w:rPr>
              <w:instrText xml:space="preserve"> PAGEREF _Toc505857209 \h </w:instrText>
            </w:r>
            <w:r w:rsidR="006620BF">
              <w:rPr>
                <w:noProof/>
                <w:webHidden/>
              </w:rPr>
            </w:r>
            <w:r w:rsidR="006620BF">
              <w:rPr>
                <w:noProof/>
                <w:webHidden/>
              </w:rPr>
              <w:fldChar w:fldCharType="separate"/>
            </w:r>
            <w:r w:rsidR="006620BF">
              <w:rPr>
                <w:noProof/>
                <w:webHidden/>
              </w:rPr>
              <w:t>53</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10" w:history="1">
            <w:r w:rsidR="006620BF" w:rsidRPr="0057138B">
              <w:rPr>
                <w:rStyle w:val="Hipervnculo"/>
                <w:noProof/>
              </w:rPr>
              <w:t>5.4 PROGRAMA DE LA GESTIÓN SOCIAL</w:t>
            </w:r>
            <w:r w:rsidR="006620BF">
              <w:rPr>
                <w:noProof/>
                <w:webHidden/>
              </w:rPr>
              <w:tab/>
            </w:r>
            <w:r w:rsidR="006620BF">
              <w:rPr>
                <w:noProof/>
                <w:webHidden/>
              </w:rPr>
              <w:fldChar w:fldCharType="begin"/>
            </w:r>
            <w:r w:rsidR="006620BF">
              <w:rPr>
                <w:noProof/>
                <w:webHidden/>
              </w:rPr>
              <w:instrText xml:space="preserve"> PAGEREF _Toc505857210 \h </w:instrText>
            </w:r>
            <w:r w:rsidR="006620BF">
              <w:rPr>
                <w:noProof/>
                <w:webHidden/>
              </w:rPr>
            </w:r>
            <w:r w:rsidR="006620BF">
              <w:rPr>
                <w:noProof/>
                <w:webHidden/>
              </w:rPr>
              <w:fldChar w:fldCharType="separate"/>
            </w:r>
            <w:r w:rsidR="006620BF">
              <w:rPr>
                <w:noProof/>
                <w:webHidden/>
              </w:rPr>
              <w:t>58</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1" w:history="1">
            <w:r w:rsidR="006620BF" w:rsidRPr="0057138B">
              <w:rPr>
                <w:rStyle w:val="Hipervnculo"/>
                <w:noProof/>
              </w:rPr>
              <w:t>5.4.1 ATENCIÓN A LA COMUNIDAD Y AUTORIDADES</w:t>
            </w:r>
            <w:r w:rsidR="006620BF">
              <w:rPr>
                <w:noProof/>
                <w:webHidden/>
              </w:rPr>
              <w:tab/>
            </w:r>
            <w:r w:rsidR="006620BF">
              <w:rPr>
                <w:noProof/>
                <w:webHidden/>
              </w:rPr>
              <w:fldChar w:fldCharType="begin"/>
            </w:r>
            <w:r w:rsidR="006620BF">
              <w:rPr>
                <w:noProof/>
                <w:webHidden/>
              </w:rPr>
              <w:instrText xml:space="preserve"> PAGEREF _Toc505857211 \h </w:instrText>
            </w:r>
            <w:r w:rsidR="006620BF">
              <w:rPr>
                <w:noProof/>
                <w:webHidden/>
              </w:rPr>
            </w:r>
            <w:r w:rsidR="006620BF">
              <w:rPr>
                <w:noProof/>
                <w:webHidden/>
              </w:rPr>
              <w:fldChar w:fldCharType="separate"/>
            </w:r>
            <w:r w:rsidR="006620BF">
              <w:rPr>
                <w:noProof/>
                <w:webHidden/>
              </w:rPr>
              <w:t>58</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2" w:history="1">
            <w:r w:rsidR="006620BF" w:rsidRPr="0057138B">
              <w:rPr>
                <w:rStyle w:val="Hipervnculo"/>
                <w:noProof/>
              </w:rPr>
              <w:t>5.4.2 INFORMACIÓN Y PARTICIPACIÓN DE LA COMUNIDAD</w:t>
            </w:r>
            <w:r w:rsidR="006620BF">
              <w:rPr>
                <w:noProof/>
                <w:webHidden/>
              </w:rPr>
              <w:tab/>
            </w:r>
            <w:r w:rsidR="006620BF">
              <w:rPr>
                <w:noProof/>
                <w:webHidden/>
              </w:rPr>
              <w:fldChar w:fldCharType="begin"/>
            </w:r>
            <w:r w:rsidR="006620BF">
              <w:rPr>
                <w:noProof/>
                <w:webHidden/>
              </w:rPr>
              <w:instrText xml:space="preserve"> PAGEREF _Toc505857212 \h </w:instrText>
            </w:r>
            <w:r w:rsidR="006620BF">
              <w:rPr>
                <w:noProof/>
                <w:webHidden/>
              </w:rPr>
            </w:r>
            <w:r w:rsidR="006620BF">
              <w:rPr>
                <w:noProof/>
                <w:webHidden/>
              </w:rPr>
              <w:fldChar w:fldCharType="separate"/>
            </w:r>
            <w:r w:rsidR="006620BF">
              <w:rPr>
                <w:noProof/>
                <w:webHidden/>
              </w:rPr>
              <w:t>60</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3" w:history="1">
            <w:r w:rsidR="006620BF" w:rsidRPr="0057138B">
              <w:rPr>
                <w:rStyle w:val="Hipervnculo"/>
                <w:noProof/>
              </w:rPr>
              <w:t>5.4.3 MANEJO DE INFRAESTRUCTURA PÚBLICA, PRIVADA, DE SERVICIOS PÚBLICOS REDES Y ACTIVOS.</w:t>
            </w:r>
            <w:r w:rsidR="006620BF">
              <w:rPr>
                <w:noProof/>
                <w:webHidden/>
              </w:rPr>
              <w:tab/>
            </w:r>
            <w:r w:rsidR="006620BF">
              <w:rPr>
                <w:noProof/>
                <w:webHidden/>
              </w:rPr>
              <w:fldChar w:fldCharType="begin"/>
            </w:r>
            <w:r w:rsidR="006620BF">
              <w:rPr>
                <w:noProof/>
                <w:webHidden/>
              </w:rPr>
              <w:instrText xml:space="preserve"> PAGEREF _Toc505857213 \h </w:instrText>
            </w:r>
            <w:r w:rsidR="006620BF">
              <w:rPr>
                <w:noProof/>
                <w:webHidden/>
              </w:rPr>
            </w:r>
            <w:r w:rsidR="006620BF">
              <w:rPr>
                <w:noProof/>
                <w:webHidden/>
              </w:rPr>
              <w:fldChar w:fldCharType="separate"/>
            </w:r>
            <w:r w:rsidR="006620BF">
              <w:rPr>
                <w:noProof/>
                <w:webHidden/>
              </w:rPr>
              <w:t>62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4" w:history="1">
            <w:r w:rsidR="006620BF" w:rsidRPr="0057138B">
              <w:rPr>
                <w:rStyle w:val="Hipervnculo"/>
                <w:noProof/>
              </w:rPr>
              <w:t>5.4.4 GESTIÓN DE LA MANO DE OBRA</w:t>
            </w:r>
            <w:r w:rsidR="006620BF">
              <w:rPr>
                <w:noProof/>
                <w:webHidden/>
              </w:rPr>
              <w:tab/>
            </w:r>
            <w:r w:rsidR="006620BF">
              <w:rPr>
                <w:noProof/>
                <w:webHidden/>
              </w:rPr>
              <w:fldChar w:fldCharType="begin"/>
            </w:r>
            <w:r w:rsidR="006620BF">
              <w:rPr>
                <w:noProof/>
                <w:webHidden/>
              </w:rPr>
              <w:instrText xml:space="preserve"> PAGEREF _Toc505857214 \h </w:instrText>
            </w:r>
            <w:r w:rsidR="006620BF">
              <w:rPr>
                <w:noProof/>
                <w:webHidden/>
              </w:rPr>
            </w:r>
            <w:r w:rsidR="006620BF">
              <w:rPr>
                <w:noProof/>
                <w:webHidden/>
              </w:rPr>
              <w:fldChar w:fldCharType="separate"/>
            </w:r>
            <w:r w:rsidR="006620BF">
              <w:rPr>
                <w:noProof/>
                <w:webHidden/>
              </w:rPr>
              <w:t>66</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5" w:history="1">
            <w:r w:rsidR="006620BF" w:rsidRPr="0057138B">
              <w:rPr>
                <w:rStyle w:val="Hipervnculo"/>
                <w:noProof/>
              </w:rPr>
              <w:t>5.4.5 PROTECCIÓN DEL PATRIMONIO ARQUEOLÓGICO Y CULTURAL</w:t>
            </w:r>
            <w:r w:rsidR="006620BF">
              <w:rPr>
                <w:noProof/>
                <w:webHidden/>
              </w:rPr>
              <w:tab/>
            </w:r>
            <w:r w:rsidR="006620BF">
              <w:rPr>
                <w:noProof/>
                <w:webHidden/>
              </w:rPr>
              <w:fldChar w:fldCharType="begin"/>
            </w:r>
            <w:r w:rsidR="006620BF">
              <w:rPr>
                <w:noProof/>
                <w:webHidden/>
              </w:rPr>
              <w:instrText xml:space="preserve"> PAGEREF _Toc505857215 \h </w:instrText>
            </w:r>
            <w:r w:rsidR="006620BF">
              <w:rPr>
                <w:noProof/>
                <w:webHidden/>
              </w:rPr>
            </w:r>
            <w:r w:rsidR="006620BF">
              <w:rPr>
                <w:noProof/>
                <w:webHidden/>
              </w:rPr>
              <w:fldChar w:fldCharType="separate"/>
            </w:r>
            <w:r w:rsidR="006620BF">
              <w:rPr>
                <w:noProof/>
                <w:webHidden/>
              </w:rPr>
              <w:t>67</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216" w:history="1">
            <w:r w:rsidR="006620BF" w:rsidRPr="0057138B">
              <w:rPr>
                <w:rStyle w:val="Hipervnculo"/>
                <w:noProof/>
              </w:rPr>
              <w:t>6.</w:t>
            </w:r>
            <w:r w:rsidR="006620BF">
              <w:rPr>
                <w:rFonts w:eastAsiaTheme="minorEastAsia"/>
                <w:noProof/>
                <w:lang w:val="es-CO" w:eastAsia="es-CO"/>
              </w:rPr>
              <w:tab/>
            </w:r>
            <w:r w:rsidR="006620BF" w:rsidRPr="0057138B">
              <w:rPr>
                <w:rStyle w:val="Hipervnculo"/>
                <w:noProof/>
              </w:rPr>
              <w:t>ALCANCE, CONTENIDO, SEGUIMIENTO Y APROBACIÓN DEL PGAS</w:t>
            </w:r>
            <w:r w:rsidR="006620BF">
              <w:rPr>
                <w:noProof/>
                <w:webHidden/>
              </w:rPr>
              <w:tab/>
            </w:r>
            <w:r w:rsidR="006620BF">
              <w:rPr>
                <w:noProof/>
                <w:webHidden/>
              </w:rPr>
              <w:fldChar w:fldCharType="begin"/>
            </w:r>
            <w:r w:rsidR="006620BF">
              <w:rPr>
                <w:noProof/>
                <w:webHidden/>
              </w:rPr>
              <w:instrText xml:space="preserve"> PAGEREF _Toc505857216 \h </w:instrText>
            </w:r>
            <w:r w:rsidR="006620BF">
              <w:rPr>
                <w:noProof/>
                <w:webHidden/>
              </w:rPr>
            </w:r>
            <w:r w:rsidR="006620BF">
              <w:rPr>
                <w:noProof/>
                <w:webHidden/>
              </w:rPr>
              <w:fldChar w:fldCharType="separate"/>
            </w:r>
            <w:r w:rsidR="006620BF">
              <w:rPr>
                <w:noProof/>
                <w:webHidden/>
              </w:rPr>
              <w:t>69</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17" w:history="1">
            <w:r w:rsidR="006620BF" w:rsidRPr="0057138B">
              <w:rPr>
                <w:rStyle w:val="Hipervnculo"/>
                <w:noProof/>
              </w:rPr>
              <w:t>6.1 ALCANCE DEL PGAS</w:t>
            </w:r>
            <w:r w:rsidR="006620BF">
              <w:rPr>
                <w:noProof/>
                <w:webHidden/>
              </w:rPr>
              <w:tab/>
            </w:r>
            <w:r w:rsidR="006620BF">
              <w:rPr>
                <w:noProof/>
                <w:webHidden/>
              </w:rPr>
              <w:fldChar w:fldCharType="begin"/>
            </w:r>
            <w:r w:rsidR="006620BF">
              <w:rPr>
                <w:noProof/>
                <w:webHidden/>
              </w:rPr>
              <w:instrText xml:space="preserve"> PAGEREF _Toc505857217 \h </w:instrText>
            </w:r>
            <w:r w:rsidR="006620BF">
              <w:rPr>
                <w:noProof/>
                <w:webHidden/>
              </w:rPr>
            </w:r>
            <w:r w:rsidR="006620BF">
              <w:rPr>
                <w:noProof/>
                <w:webHidden/>
              </w:rPr>
              <w:fldChar w:fldCharType="separate"/>
            </w:r>
            <w:r w:rsidR="006620BF">
              <w:rPr>
                <w:noProof/>
                <w:webHidden/>
              </w:rPr>
              <w:t>69</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18" w:history="1">
            <w:r w:rsidR="006620BF" w:rsidRPr="0057138B">
              <w:rPr>
                <w:rStyle w:val="Hipervnculo"/>
                <w:noProof/>
              </w:rPr>
              <w:t>6.2 CONTENIDO DEL DOCUMENTO PGAS</w:t>
            </w:r>
            <w:r w:rsidR="006620BF">
              <w:rPr>
                <w:noProof/>
                <w:webHidden/>
              </w:rPr>
              <w:tab/>
            </w:r>
            <w:r w:rsidR="006620BF">
              <w:rPr>
                <w:noProof/>
                <w:webHidden/>
              </w:rPr>
              <w:fldChar w:fldCharType="begin"/>
            </w:r>
            <w:r w:rsidR="006620BF">
              <w:rPr>
                <w:noProof/>
                <w:webHidden/>
              </w:rPr>
              <w:instrText xml:space="preserve"> PAGEREF _Toc505857218 \h </w:instrText>
            </w:r>
            <w:r w:rsidR="006620BF">
              <w:rPr>
                <w:noProof/>
                <w:webHidden/>
              </w:rPr>
            </w:r>
            <w:r w:rsidR="006620BF">
              <w:rPr>
                <w:noProof/>
                <w:webHidden/>
              </w:rPr>
              <w:fldChar w:fldCharType="separate"/>
            </w:r>
            <w:r w:rsidR="006620BF">
              <w:rPr>
                <w:noProof/>
                <w:webHidden/>
              </w:rPr>
              <w:t>70</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19" w:history="1">
            <w:r w:rsidR="006620BF" w:rsidRPr="0057138B">
              <w:rPr>
                <w:rStyle w:val="Hipervnculo"/>
                <w:noProof/>
              </w:rPr>
              <w:t>6.2.1 INTRODUCCIÓN DEL PGAS</w:t>
            </w:r>
            <w:r w:rsidR="006620BF">
              <w:rPr>
                <w:noProof/>
                <w:webHidden/>
              </w:rPr>
              <w:tab/>
            </w:r>
            <w:r w:rsidR="006620BF">
              <w:rPr>
                <w:noProof/>
                <w:webHidden/>
              </w:rPr>
              <w:fldChar w:fldCharType="begin"/>
            </w:r>
            <w:r w:rsidR="006620BF">
              <w:rPr>
                <w:noProof/>
                <w:webHidden/>
              </w:rPr>
              <w:instrText xml:space="preserve"> PAGEREF _Toc505857219 \h </w:instrText>
            </w:r>
            <w:r w:rsidR="006620BF">
              <w:rPr>
                <w:noProof/>
                <w:webHidden/>
              </w:rPr>
            </w:r>
            <w:r w:rsidR="006620BF">
              <w:rPr>
                <w:noProof/>
                <w:webHidden/>
              </w:rPr>
              <w:fldChar w:fldCharType="separate"/>
            </w:r>
            <w:r w:rsidR="006620BF">
              <w:rPr>
                <w:noProof/>
                <w:webHidden/>
              </w:rPr>
              <w:t>70</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0" w:history="1">
            <w:r w:rsidR="006620BF" w:rsidRPr="0057138B">
              <w:rPr>
                <w:rStyle w:val="Hipervnculo"/>
                <w:noProof/>
              </w:rPr>
              <w:t>6.2.1 GENERALIDADES DEL PROYECTO</w:t>
            </w:r>
            <w:r w:rsidR="006620BF">
              <w:rPr>
                <w:noProof/>
                <w:webHidden/>
              </w:rPr>
              <w:tab/>
            </w:r>
            <w:r w:rsidR="006620BF">
              <w:rPr>
                <w:noProof/>
                <w:webHidden/>
              </w:rPr>
              <w:fldChar w:fldCharType="begin"/>
            </w:r>
            <w:r w:rsidR="006620BF">
              <w:rPr>
                <w:noProof/>
                <w:webHidden/>
              </w:rPr>
              <w:instrText xml:space="preserve"> PAGEREF _Toc505857220 \h </w:instrText>
            </w:r>
            <w:r w:rsidR="006620BF">
              <w:rPr>
                <w:noProof/>
                <w:webHidden/>
              </w:rPr>
            </w:r>
            <w:r w:rsidR="006620BF">
              <w:rPr>
                <w:noProof/>
                <w:webHidden/>
              </w:rPr>
              <w:fldChar w:fldCharType="separate"/>
            </w:r>
            <w:r w:rsidR="006620BF">
              <w:rPr>
                <w:noProof/>
                <w:webHidden/>
              </w:rPr>
              <w:t>70</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1" w:history="1">
            <w:r w:rsidR="006620BF" w:rsidRPr="0057138B">
              <w:rPr>
                <w:rStyle w:val="Hipervnculo"/>
                <w:noProof/>
              </w:rPr>
              <w:t>6.2.3 LÍNEA BASE AMBIENTAL Y SOCIAL</w:t>
            </w:r>
            <w:r w:rsidR="006620BF">
              <w:rPr>
                <w:noProof/>
                <w:webHidden/>
              </w:rPr>
              <w:tab/>
            </w:r>
            <w:r w:rsidR="006620BF">
              <w:rPr>
                <w:noProof/>
                <w:webHidden/>
              </w:rPr>
              <w:fldChar w:fldCharType="begin"/>
            </w:r>
            <w:r w:rsidR="006620BF">
              <w:rPr>
                <w:noProof/>
                <w:webHidden/>
              </w:rPr>
              <w:instrText xml:space="preserve"> PAGEREF _Toc505857221 \h </w:instrText>
            </w:r>
            <w:r w:rsidR="006620BF">
              <w:rPr>
                <w:noProof/>
                <w:webHidden/>
              </w:rPr>
            </w:r>
            <w:r w:rsidR="006620BF">
              <w:rPr>
                <w:noProof/>
                <w:webHidden/>
              </w:rPr>
              <w:fldChar w:fldCharType="separate"/>
            </w:r>
            <w:r w:rsidR="006620BF">
              <w:rPr>
                <w:noProof/>
                <w:webHidden/>
              </w:rPr>
              <w:t>71</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2" w:history="1">
            <w:r w:rsidR="006620BF" w:rsidRPr="0057138B">
              <w:rPr>
                <w:rStyle w:val="Hipervnculo"/>
                <w:noProof/>
              </w:rPr>
              <w:t>6.2.4 MATRIZ DE ASPECTOS E IMPACTOS</w:t>
            </w:r>
            <w:r w:rsidR="006620BF">
              <w:rPr>
                <w:noProof/>
                <w:webHidden/>
              </w:rPr>
              <w:tab/>
            </w:r>
            <w:r w:rsidR="006620BF">
              <w:rPr>
                <w:noProof/>
                <w:webHidden/>
              </w:rPr>
              <w:fldChar w:fldCharType="begin"/>
            </w:r>
            <w:r w:rsidR="006620BF">
              <w:rPr>
                <w:noProof/>
                <w:webHidden/>
              </w:rPr>
              <w:instrText xml:space="preserve"> PAGEREF _Toc505857222 \h </w:instrText>
            </w:r>
            <w:r w:rsidR="006620BF">
              <w:rPr>
                <w:noProof/>
                <w:webHidden/>
              </w:rPr>
            </w:r>
            <w:r w:rsidR="006620BF">
              <w:rPr>
                <w:noProof/>
                <w:webHidden/>
              </w:rPr>
              <w:fldChar w:fldCharType="separate"/>
            </w:r>
            <w:r w:rsidR="006620BF">
              <w:rPr>
                <w:noProof/>
                <w:webHidden/>
              </w:rPr>
              <w:t>72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3" w:history="1">
            <w:r w:rsidR="006620BF" w:rsidRPr="0057138B">
              <w:rPr>
                <w:rStyle w:val="Hipervnculo"/>
                <w:noProof/>
              </w:rPr>
              <w:t>6.2.5 PROGRAMAS Y PROYECTOS</w:t>
            </w:r>
            <w:r w:rsidR="006620BF">
              <w:rPr>
                <w:noProof/>
                <w:webHidden/>
              </w:rPr>
              <w:tab/>
            </w:r>
            <w:r w:rsidR="006620BF">
              <w:rPr>
                <w:noProof/>
                <w:webHidden/>
              </w:rPr>
              <w:fldChar w:fldCharType="begin"/>
            </w:r>
            <w:r w:rsidR="006620BF">
              <w:rPr>
                <w:noProof/>
                <w:webHidden/>
              </w:rPr>
              <w:instrText xml:space="preserve"> PAGEREF _Toc505857223 \h </w:instrText>
            </w:r>
            <w:r w:rsidR="006620BF">
              <w:rPr>
                <w:noProof/>
                <w:webHidden/>
              </w:rPr>
            </w:r>
            <w:r w:rsidR="006620BF">
              <w:rPr>
                <w:noProof/>
                <w:webHidden/>
              </w:rPr>
              <w:fldChar w:fldCharType="separate"/>
            </w:r>
            <w:r w:rsidR="006620BF">
              <w:rPr>
                <w:noProof/>
                <w:webHidden/>
              </w:rPr>
              <w:t>72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4" w:history="1">
            <w:r w:rsidR="006620BF" w:rsidRPr="0057138B">
              <w:rPr>
                <w:rStyle w:val="Hipervnculo"/>
                <w:noProof/>
              </w:rPr>
              <w:t>6.2.6 PERMISOS AMBIENTALES</w:t>
            </w:r>
            <w:r w:rsidR="006620BF">
              <w:rPr>
                <w:noProof/>
                <w:webHidden/>
              </w:rPr>
              <w:tab/>
            </w:r>
            <w:r w:rsidR="006620BF">
              <w:rPr>
                <w:noProof/>
                <w:webHidden/>
              </w:rPr>
              <w:fldChar w:fldCharType="begin"/>
            </w:r>
            <w:r w:rsidR="006620BF">
              <w:rPr>
                <w:noProof/>
                <w:webHidden/>
              </w:rPr>
              <w:instrText xml:space="preserve"> PAGEREF _Toc505857224 \h </w:instrText>
            </w:r>
            <w:r w:rsidR="006620BF">
              <w:rPr>
                <w:noProof/>
                <w:webHidden/>
              </w:rPr>
            </w:r>
            <w:r w:rsidR="006620BF">
              <w:rPr>
                <w:noProof/>
                <w:webHidden/>
              </w:rPr>
              <w:fldChar w:fldCharType="separate"/>
            </w:r>
            <w:r w:rsidR="006620BF">
              <w:rPr>
                <w:noProof/>
                <w:webHidden/>
              </w:rPr>
              <w:t>72</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5" w:history="1">
            <w:r w:rsidR="006620BF" w:rsidRPr="0057138B">
              <w:rPr>
                <w:rStyle w:val="Hipervnculo"/>
                <w:noProof/>
              </w:rPr>
              <w:t>6.2.7 CRONOGRAMA</w:t>
            </w:r>
            <w:r w:rsidR="006620BF">
              <w:rPr>
                <w:noProof/>
                <w:webHidden/>
              </w:rPr>
              <w:tab/>
            </w:r>
            <w:r w:rsidR="006620BF">
              <w:rPr>
                <w:noProof/>
                <w:webHidden/>
              </w:rPr>
              <w:fldChar w:fldCharType="begin"/>
            </w:r>
            <w:r w:rsidR="006620BF">
              <w:rPr>
                <w:noProof/>
                <w:webHidden/>
              </w:rPr>
              <w:instrText xml:space="preserve"> PAGEREF _Toc505857225 \h </w:instrText>
            </w:r>
            <w:r w:rsidR="006620BF">
              <w:rPr>
                <w:noProof/>
                <w:webHidden/>
              </w:rPr>
            </w:r>
            <w:r w:rsidR="006620BF">
              <w:rPr>
                <w:noProof/>
                <w:webHidden/>
              </w:rPr>
              <w:fldChar w:fldCharType="separate"/>
            </w:r>
            <w:r w:rsidR="006620BF">
              <w:rPr>
                <w:noProof/>
                <w:webHidden/>
              </w:rPr>
              <w:t>73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6" w:history="1">
            <w:r w:rsidR="006620BF" w:rsidRPr="0057138B">
              <w:rPr>
                <w:rStyle w:val="Hipervnculo"/>
                <w:noProof/>
              </w:rPr>
              <w:t>6.2.8 PRESUPUESTO DEL PGAS</w:t>
            </w:r>
            <w:r w:rsidR="006620BF">
              <w:rPr>
                <w:noProof/>
                <w:webHidden/>
              </w:rPr>
              <w:tab/>
            </w:r>
            <w:r w:rsidR="006620BF">
              <w:rPr>
                <w:noProof/>
                <w:webHidden/>
              </w:rPr>
              <w:fldChar w:fldCharType="begin"/>
            </w:r>
            <w:r w:rsidR="006620BF">
              <w:rPr>
                <w:noProof/>
                <w:webHidden/>
              </w:rPr>
              <w:instrText xml:space="preserve"> PAGEREF _Toc505857226 \h </w:instrText>
            </w:r>
            <w:r w:rsidR="006620BF">
              <w:rPr>
                <w:noProof/>
                <w:webHidden/>
              </w:rPr>
            </w:r>
            <w:r w:rsidR="006620BF">
              <w:rPr>
                <w:noProof/>
                <w:webHidden/>
              </w:rPr>
              <w:fldChar w:fldCharType="separate"/>
            </w:r>
            <w:r w:rsidR="006620BF">
              <w:rPr>
                <w:noProof/>
                <w:webHidden/>
              </w:rPr>
              <w:t>73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7" w:history="1">
            <w:r w:rsidR="006620BF" w:rsidRPr="0057138B">
              <w:rPr>
                <w:rStyle w:val="Hipervnculo"/>
                <w:noProof/>
              </w:rPr>
              <w:t>6.2.9 SEGUIMIENTO DEL PGAS</w:t>
            </w:r>
            <w:r w:rsidR="006620BF">
              <w:rPr>
                <w:noProof/>
                <w:webHidden/>
              </w:rPr>
              <w:tab/>
            </w:r>
            <w:r w:rsidR="006620BF">
              <w:rPr>
                <w:noProof/>
                <w:webHidden/>
              </w:rPr>
              <w:fldChar w:fldCharType="begin"/>
            </w:r>
            <w:r w:rsidR="006620BF">
              <w:rPr>
                <w:noProof/>
                <w:webHidden/>
              </w:rPr>
              <w:instrText xml:space="preserve"> PAGEREF _Toc505857227 \h </w:instrText>
            </w:r>
            <w:r w:rsidR="006620BF">
              <w:rPr>
                <w:noProof/>
                <w:webHidden/>
              </w:rPr>
            </w:r>
            <w:r w:rsidR="006620BF">
              <w:rPr>
                <w:noProof/>
                <w:webHidden/>
              </w:rPr>
              <w:fldChar w:fldCharType="separate"/>
            </w:r>
            <w:r w:rsidR="006620BF">
              <w:rPr>
                <w:noProof/>
                <w:webHidden/>
              </w:rPr>
              <w:t>73</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8" w:history="1">
            <w:r w:rsidR="006620BF" w:rsidRPr="0057138B">
              <w:rPr>
                <w:rStyle w:val="Hipervnculo"/>
                <w:noProof/>
              </w:rPr>
              <w:t>6.2.10 PLAN DE CONTINGENCIAS Y EMERGENCIAS AMBIENTALES</w:t>
            </w:r>
            <w:r w:rsidR="006620BF">
              <w:rPr>
                <w:noProof/>
                <w:webHidden/>
              </w:rPr>
              <w:tab/>
            </w:r>
            <w:r w:rsidR="006620BF">
              <w:rPr>
                <w:noProof/>
                <w:webHidden/>
              </w:rPr>
              <w:fldChar w:fldCharType="begin"/>
            </w:r>
            <w:r w:rsidR="006620BF">
              <w:rPr>
                <w:noProof/>
                <w:webHidden/>
              </w:rPr>
              <w:instrText xml:space="preserve"> PAGEREF _Toc505857228 \h </w:instrText>
            </w:r>
            <w:r w:rsidR="006620BF">
              <w:rPr>
                <w:noProof/>
                <w:webHidden/>
              </w:rPr>
            </w:r>
            <w:r w:rsidR="006620BF">
              <w:rPr>
                <w:noProof/>
                <w:webHidden/>
              </w:rPr>
              <w:fldChar w:fldCharType="separate"/>
            </w:r>
            <w:r w:rsidR="006620BF">
              <w:rPr>
                <w:noProof/>
                <w:webHidden/>
              </w:rPr>
              <w:t>76</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29" w:history="1">
            <w:r w:rsidR="006620BF" w:rsidRPr="0057138B">
              <w:rPr>
                <w:rStyle w:val="Hipervnculo"/>
                <w:noProof/>
              </w:rPr>
              <w:t>6.2.11 ANEXOS DEL PGAS</w:t>
            </w:r>
            <w:r w:rsidR="006620BF">
              <w:rPr>
                <w:noProof/>
                <w:webHidden/>
              </w:rPr>
              <w:tab/>
            </w:r>
            <w:r w:rsidR="006620BF">
              <w:rPr>
                <w:noProof/>
                <w:webHidden/>
              </w:rPr>
              <w:fldChar w:fldCharType="begin"/>
            </w:r>
            <w:r w:rsidR="006620BF">
              <w:rPr>
                <w:noProof/>
                <w:webHidden/>
              </w:rPr>
              <w:instrText xml:space="preserve"> PAGEREF _Toc505857229 \h </w:instrText>
            </w:r>
            <w:r w:rsidR="006620BF">
              <w:rPr>
                <w:noProof/>
                <w:webHidden/>
              </w:rPr>
            </w:r>
            <w:r w:rsidR="006620BF">
              <w:rPr>
                <w:noProof/>
                <w:webHidden/>
              </w:rPr>
              <w:fldChar w:fldCharType="separate"/>
            </w:r>
            <w:r w:rsidR="006620BF">
              <w:rPr>
                <w:noProof/>
                <w:webHidden/>
              </w:rPr>
              <w:t>77</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0" w:history="1">
            <w:r w:rsidR="006620BF" w:rsidRPr="0057138B">
              <w:rPr>
                <w:rStyle w:val="Hipervnculo"/>
                <w:noProof/>
              </w:rPr>
              <w:t>6.3 APROBACIÓN DEL PGAS</w:t>
            </w:r>
            <w:r w:rsidR="006620BF">
              <w:rPr>
                <w:noProof/>
                <w:webHidden/>
              </w:rPr>
              <w:tab/>
            </w:r>
            <w:r w:rsidR="006620BF">
              <w:rPr>
                <w:noProof/>
                <w:webHidden/>
              </w:rPr>
              <w:fldChar w:fldCharType="begin"/>
            </w:r>
            <w:r w:rsidR="006620BF">
              <w:rPr>
                <w:noProof/>
                <w:webHidden/>
              </w:rPr>
              <w:instrText xml:space="preserve"> PAGEREF _Toc505857230 \h </w:instrText>
            </w:r>
            <w:r w:rsidR="006620BF">
              <w:rPr>
                <w:noProof/>
                <w:webHidden/>
              </w:rPr>
            </w:r>
            <w:r w:rsidR="006620BF">
              <w:rPr>
                <w:noProof/>
                <w:webHidden/>
              </w:rPr>
              <w:fldChar w:fldCharType="separate"/>
            </w:r>
            <w:r w:rsidR="006620BF">
              <w:rPr>
                <w:noProof/>
                <w:webHidden/>
              </w:rPr>
              <w:t>78</w:t>
            </w:r>
            <w:r w:rsidR="006620BF">
              <w:rPr>
                <w:noProof/>
                <w:webHidden/>
              </w:rPr>
              <w:fldChar w:fldCharType="end"/>
            </w:r>
          </w:hyperlink>
        </w:p>
        <w:p w:rsidR="006620BF" w:rsidRDefault="009705A5">
          <w:pPr>
            <w:pStyle w:val="TDC3"/>
            <w:tabs>
              <w:tab w:val="right" w:leader="dot" w:pos="8720"/>
            </w:tabs>
            <w:rPr>
              <w:rFonts w:eastAsiaTheme="minorEastAsia"/>
              <w:noProof/>
              <w:lang w:val="es-CO" w:eastAsia="es-CO"/>
            </w:rPr>
          </w:pPr>
          <w:hyperlink w:anchor="_Toc505857231" w:history="1">
            <w:r w:rsidR="006620BF" w:rsidRPr="0057138B">
              <w:rPr>
                <w:rStyle w:val="Hipervnculo"/>
                <w:noProof/>
              </w:rPr>
              <w:t>6.3.1 CRITERIOS DE APROBACIÓN DEL PGAS</w:t>
            </w:r>
            <w:r w:rsidR="006620BF">
              <w:rPr>
                <w:noProof/>
                <w:webHidden/>
              </w:rPr>
              <w:tab/>
            </w:r>
            <w:r w:rsidR="006620BF">
              <w:rPr>
                <w:noProof/>
                <w:webHidden/>
              </w:rPr>
              <w:fldChar w:fldCharType="begin"/>
            </w:r>
            <w:r w:rsidR="006620BF">
              <w:rPr>
                <w:noProof/>
                <w:webHidden/>
              </w:rPr>
              <w:instrText xml:space="preserve"> PAGEREF _Toc505857231 \h </w:instrText>
            </w:r>
            <w:r w:rsidR="006620BF">
              <w:rPr>
                <w:noProof/>
                <w:webHidden/>
              </w:rPr>
            </w:r>
            <w:r w:rsidR="006620BF">
              <w:rPr>
                <w:noProof/>
                <w:webHidden/>
              </w:rPr>
              <w:fldChar w:fldCharType="separate"/>
            </w:r>
            <w:r w:rsidR="006620BF">
              <w:rPr>
                <w:noProof/>
                <w:webHidden/>
              </w:rPr>
              <w:t>78</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2" w:history="1">
            <w:r w:rsidR="006620BF" w:rsidRPr="0057138B">
              <w:rPr>
                <w:rStyle w:val="Hipervnculo"/>
                <w:noProof/>
              </w:rPr>
              <w:t>6.4 INFORMES PERIÓDICOS DE AVANCE</w:t>
            </w:r>
            <w:r w:rsidR="006620BF">
              <w:rPr>
                <w:noProof/>
                <w:webHidden/>
              </w:rPr>
              <w:tab/>
            </w:r>
            <w:r w:rsidR="006620BF">
              <w:rPr>
                <w:noProof/>
                <w:webHidden/>
              </w:rPr>
              <w:fldChar w:fldCharType="begin"/>
            </w:r>
            <w:r w:rsidR="006620BF">
              <w:rPr>
                <w:noProof/>
                <w:webHidden/>
              </w:rPr>
              <w:instrText xml:space="preserve"> PAGEREF _Toc505857232 \h </w:instrText>
            </w:r>
            <w:r w:rsidR="006620BF">
              <w:rPr>
                <w:noProof/>
                <w:webHidden/>
              </w:rPr>
            </w:r>
            <w:r w:rsidR="006620BF">
              <w:rPr>
                <w:noProof/>
                <w:webHidden/>
              </w:rPr>
              <w:fldChar w:fldCharType="separate"/>
            </w:r>
            <w:r w:rsidR="006620BF">
              <w:rPr>
                <w:noProof/>
                <w:webHidden/>
              </w:rPr>
              <w:t>79</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233" w:history="1">
            <w:r w:rsidR="006620BF" w:rsidRPr="0057138B">
              <w:rPr>
                <w:rStyle w:val="Hipervnculo"/>
                <w:noProof/>
              </w:rPr>
              <w:t>7.</w:t>
            </w:r>
            <w:r w:rsidR="006620BF">
              <w:rPr>
                <w:rFonts w:eastAsiaTheme="minorEastAsia"/>
                <w:noProof/>
                <w:lang w:val="es-CO" w:eastAsia="es-CO"/>
              </w:rPr>
              <w:tab/>
            </w:r>
            <w:r w:rsidR="006620BF" w:rsidRPr="0057138B">
              <w:rPr>
                <w:rStyle w:val="Hipervnculo"/>
                <w:noProof/>
              </w:rPr>
              <w:t>ACRÓNIMOS Y UNIDADES</w:t>
            </w:r>
            <w:r w:rsidR="006620BF">
              <w:rPr>
                <w:noProof/>
                <w:webHidden/>
              </w:rPr>
              <w:tab/>
            </w:r>
            <w:r w:rsidR="006620BF">
              <w:rPr>
                <w:noProof/>
                <w:webHidden/>
              </w:rPr>
              <w:fldChar w:fldCharType="begin"/>
            </w:r>
            <w:r w:rsidR="006620BF">
              <w:rPr>
                <w:noProof/>
                <w:webHidden/>
              </w:rPr>
              <w:instrText xml:space="preserve"> PAGEREF _Toc505857233 \h </w:instrText>
            </w:r>
            <w:r w:rsidR="006620BF">
              <w:rPr>
                <w:noProof/>
                <w:webHidden/>
              </w:rPr>
            </w:r>
            <w:r w:rsidR="006620BF">
              <w:rPr>
                <w:noProof/>
                <w:webHidden/>
              </w:rPr>
              <w:fldChar w:fldCharType="separate"/>
            </w:r>
            <w:r w:rsidR="006620BF">
              <w:rPr>
                <w:noProof/>
                <w:webHidden/>
              </w:rPr>
              <w:t>80</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234" w:history="1">
            <w:r w:rsidR="006620BF" w:rsidRPr="0057138B">
              <w:rPr>
                <w:rStyle w:val="Hipervnculo"/>
                <w:noProof/>
              </w:rPr>
              <w:t>8.</w:t>
            </w:r>
            <w:r w:rsidR="006620BF">
              <w:rPr>
                <w:rFonts w:eastAsiaTheme="minorEastAsia"/>
                <w:noProof/>
                <w:lang w:val="es-CO" w:eastAsia="es-CO"/>
              </w:rPr>
              <w:tab/>
            </w:r>
            <w:r w:rsidR="006620BF" w:rsidRPr="0057138B">
              <w:rPr>
                <w:rStyle w:val="Hipervnculo"/>
                <w:noProof/>
              </w:rPr>
              <w:t>BIBLIOGRAFÍA</w:t>
            </w:r>
            <w:r w:rsidR="006620BF">
              <w:rPr>
                <w:noProof/>
                <w:webHidden/>
              </w:rPr>
              <w:tab/>
            </w:r>
            <w:r w:rsidR="006620BF">
              <w:rPr>
                <w:noProof/>
                <w:webHidden/>
              </w:rPr>
              <w:fldChar w:fldCharType="begin"/>
            </w:r>
            <w:r w:rsidR="006620BF">
              <w:rPr>
                <w:noProof/>
                <w:webHidden/>
              </w:rPr>
              <w:instrText xml:space="preserve"> PAGEREF _Toc505857234 \h </w:instrText>
            </w:r>
            <w:r w:rsidR="006620BF">
              <w:rPr>
                <w:noProof/>
                <w:webHidden/>
              </w:rPr>
            </w:r>
            <w:r w:rsidR="006620BF">
              <w:rPr>
                <w:noProof/>
                <w:webHidden/>
              </w:rPr>
              <w:fldChar w:fldCharType="separate"/>
            </w:r>
            <w:r w:rsidR="006620BF">
              <w:rPr>
                <w:noProof/>
                <w:webHidden/>
              </w:rPr>
              <w:t>81</w:t>
            </w:r>
            <w:r w:rsidR="006620BF">
              <w:rPr>
                <w:noProof/>
                <w:webHidden/>
              </w:rPr>
              <w:fldChar w:fldCharType="end"/>
            </w:r>
          </w:hyperlink>
        </w:p>
        <w:p w:rsidR="006620BF" w:rsidRDefault="009705A5">
          <w:pPr>
            <w:pStyle w:val="TDC1"/>
            <w:tabs>
              <w:tab w:val="left" w:pos="440"/>
              <w:tab w:val="right" w:leader="dot" w:pos="8720"/>
            </w:tabs>
            <w:rPr>
              <w:rFonts w:eastAsiaTheme="minorEastAsia"/>
              <w:noProof/>
              <w:lang w:val="es-CO" w:eastAsia="es-CO"/>
            </w:rPr>
          </w:pPr>
          <w:hyperlink w:anchor="_Toc505857235" w:history="1">
            <w:r w:rsidR="006620BF" w:rsidRPr="0057138B">
              <w:rPr>
                <w:rStyle w:val="Hipervnculo"/>
                <w:noProof/>
              </w:rPr>
              <w:t>9.</w:t>
            </w:r>
            <w:r w:rsidR="006620BF">
              <w:rPr>
                <w:rFonts w:eastAsiaTheme="minorEastAsia"/>
                <w:noProof/>
                <w:lang w:val="es-CO" w:eastAsia="es-CO"/>
              </w:rPr>
              <w:tab/>
            </w:r>
            <w:r w:rsidR="006620BF" w:rsidRPr="0057138B">
              <w:rPr>
                <w:rStyle w:val="Hipervnculo"/>
                <w:noProof/>
              </w:rPr>
              <w:t>ANEXOS</w:t>
            </w:r>
            <w:r w:rsidR="006620BF">
              <w:rPr>
                <w:noProof/>
                <w:webHidden/>
              </w:rPr>
              <w:tab/>
            </w:r>
            <w:r w:rsidR="006620BF">
              <w:rPr>
                <w:noProof/>
                <w:webHidden/>
              </w:rPr>
              <w:fldChar w:fldCharType="begin"/>
            </w:r>
            <w:r w:rsidR="006620BF">
              <w:rPr>
                <w:noProof/>
                <w:webHidden/>
              </w:rPr>
              <w:instrText xml:space="preserve"> PAGEREF _Toc505857235 \h </w:instrText>
            </w:r>
            <w:r w:rsidR="006620BF">
              <w:rPr>
                <w:noProof/>
                <w:webHidden/>
              </w:rPr>
            </w:r>
            <w:r w:rsidR="006620BF">
              <w:rPr>
                <w:noProof/>
                <w:webHidden/>
              </w:rPr>
              <w:fldChar w:fldCharType="separate"/>
            </w:r>
            <w:r w:rsidR="006620BF">
              <w:rPr>
                <w:noProof/>
                <w:webHidden/>
              </w:rPr>
              <w:t>82</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6" w:history="1">
            <w:r w:rsidR="006620BF" w:rsidRPr="0057138B">
              <w:rPr>
                <w:rStyle w:val="Hipervnculo"/>
                <w:noProof/>
              </w:rPr>
              <w:t>9.1 FICHA DE MANEJO AMBIENTAL DEL PGAS</w:t>
            </w:r>
            <w:r w:rsidR="006620BF">
              <w:rPr>
                <w:noProof/>
                <w:webHidden/>
              </w:rPr>
              <w:tab/>
            </w:r>
            <w:r w:rsidR="006620BF">
              <w:rPr>
                <w:noProof/>
                <w:webHidden/>
              </w:rPr>
              <w:fldChar w:fldCharType="begin"/>
            </w:r>
            <w:r w:rsidR="006620BF">
              <w:rPr>
                <w:noProof/>
                <w:webHidden/>
              </w:rPr>
              <w:instrText xml:space="preserve"> PAGEREF _Toc505857236 \h </w:instrText>
            </w:r>
            <w:r w:rsidR="006620BF">
              <w:rPr>
                <w:noProof/>
                <w:webHidden/>
              </w:rPr>
            </w:r>
            <w:r w:rsidR="006620BF">
              <w:rPr>
                <w:noProof/>
                <w:webHidden/>
              </w:rPr>
              <w:fldChar w:fldCharType="separate"/>
            </w:r>
            <w:r w:rsidR="006620BF">
              <w:rPr>
                <w:noProof/>
                <w:webHidden/>
              </w:rPr>
              <w:t>82</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7" w:history="1">
            <w:r w:rsidR="006620BF" w:rsidRPr="0057138B">
              <w:rPr>
                <w:rStyle w:val="Hipervnculo"/>
                <w:noProof/>
              </w:rPr>
              <w:t>9.2 FORMATO DE REGISTRO DEL PGAS</w:t>
            </w:r>
            <w:r w:rsidR="006620BF">
              <w:rPr>
                <w:noProof/>
                <w:webHidden/>
              </w:rPr>
              <w:tab/>
            </w:r>
            <w:r w:rsidR="006620BF">
              <w:rPr>
                <w:noProof/>
                <w:webHidden/>
              </w:rPr>
              <w:fldChar w:fldCharType="begin"/>
            </w:r>
            <w:r w:rsidR="006620BF">
              <w:rPr>
                <w:noProof/>
                <w:webHidden/>
              </w:rPr>
              <w:instrText xml:space="preserve"> PAGEREF _Toc505857237 \h </w:instrText>
            </w:r>
            <w:r w:rsidR="006620BF">
              <w:rPr>
                <w:noProof/>
                <w:webHidden/>
              </w:rPr>
            </w:r>
            <w:r w:rsidR="006620BF">
              <w:rPr>
                <w:noProof/>
                <w:webHidden/>
              </w:rPr>
              <w:fldChar w:fldCharType="separate"/>
            </w:r>
            <w:r w:rsidR="006620BF">
              <w:rPr>
                <w:noProof/>
                <w:webHidden/>
              </w:rPr>
              <w:t>83</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8" w:history="1">
            <w:r w:rsidR="006620BF" w:rsidRPr="0057138B">
              <w:rPr>
                <w:rStyle w:val="Hipervnculo"/>
                <w:noProof/>
              </w:rPr>
              <w:t>9.3 FORMATO DEL ACTA DE VECINDAD</w:t>
            </w:r>
            <w:r w:rsidR="006620BF">
              <w:rPr>
                <w:noProof/>
                <w:webHidden/>
              </w:rPr>
              <w:tab/>
            </w:r>
            <w:r w:rsidR="006620BF">
              <w:rPr>
                <w:noProof/>
                <w:webHidden/>
              </w:rPr>
              <w:fldChar w:fldCharType="begin"/>
            </w:r>
            <w:r w:rsidR="006620BF">
              <w:rPr>
                <w:noProof/>
                <w:webHidden/>
              </w:rPr>
              <w:instrText xml:space="preserve"> PAGEREF _Toc505857238 \h </w:instrText>
            </w:r>
            <w:r w:rsidR="006620BF">
              <w:rPr>
                <w:noProof/>
                <w:webHidden/>
              </w:rPr>
            </w:r>
            <w:r w:rsidR="006620BF">
              <w:rPr>
                <w:noProof/>
                <w:webHidden/>
              </w:rPr>
              <w:fldChar w:fldCharType="separate"/>
            </w:r>
            <w:r w:rsidR="006620BF">
              <w:rPr>
                <w:noProof/>
                <w:webHidden/>
              </w:rPr>
              <w:t>87</w:t>
            </w:r>
            <w:r w:rsidR="006620BF">
              <w:rPr>
                <w:noProof/>
                <w:webHidden/>
              </w:rPr>
              <w:fldChar w:fldCharType="end"/>
            </w:r>
          </w:hyperlink>
        </w:p>
        <w:p w:rsidR="006620BF" w:rsidRDefault="009705A5">
          <w:pPr>
            <w:pStyle w:val="TDC2"/>
            <w:tabs>
              <w:tab w:val="right" w:leader="dot" w:pos="8720"/>
            </w:tabs>
            <w:rPr>
              <w:rFonts w:eastAsiaTheme="minorEastAsia"/>
              <w:noProof/>
              <w:lang w:val="es-CO" w:eastAsia="es-CO"/>
            </w:rPr>
          </w:pPr>
          <w:hyperlink w:anchor="_Toc505857239" w:history="1">
            <w:r w:rsidR="006620BF" w:rsidRPr="0057138B">
              <w:rPr>
                <w:rStyle w:val="Hipervnculo"/>
                <w:noProof/>
              </w:rPr>
              <w:t>9.4 FORMATO INFORME DE INTERVENTORÍA</w:t>
            </w:r>
            <w:r w:rsidR="006620BF">
              <w:rPr>
                <w:noProof/>
                <w:webHidden/>
              </w:rPr>
              <w:tab/>
            </w:r>
            <w:r w:rsidR="006620BF">
              <w:rPr>
                <w:noProof/>
                <w:webHidden/>
              </w:rPr>
              <w:fldChar w:fldCharType="begin"/>
            </w:r>
            <w:r w:rsidR="006620BF">
              <w:rPr>
                <w:noProof/>
                <w:webHidden/>
              </w:rPr>
              <w:instrText xml:space="preserve"> PAGEREF _Toc505857239 \h </w:instrText>
            </w:r>
            <w:r w:rsidR="006620BF">
              <w:rPr>
                <w:noProof/>
                <w:webHidden/>
              </w:rPr>
            </w:r>
            <w:r w:rsidR="006620BF">
              <w:rPr>
                <w:noProof/>
                <w:webHidden/>
              </w:rPr>
              <w:fldChar w:fldCharType="separate"/>
            </w:r>
            <w:r w:rsidR="006620BF">
              <w:rPr>
                <w:noProof/>
                <w:webHidden/>
              </w:rPr>
              <w:t>91</w:t>
            </w:r>
            <w:r w:rsidR="006620BF">
              <w:rPr>
                <w:noProof/>
                <w:webHidden/>
              </w:rPr>
              <w:fldChar w:fldCharType="end"/>
            </w:r>
          </w:hyperlink>
        </w:p>
        <w:p w:rsidR="00705A8E" w:rsidRDefault="003741ED" w:rsidP="006620BF">
          <w:pPr>
            <w:spacing w:line="240" w:lineRule="auto"/>
          </w:pPr>
          <w:r w:rsidRPr="006620BF">
            <w:fldChar w:fldCharType="end"/>
          </w:r>
        </w:p>
      </w:sdtContent>
    </w:sdt>
    <w:p w:rsidR="00C34E38" w:rsidRDefault="00705A8E" w:rsidP="00C34E38">
      <w:pPr>
        <w:pStyle w:val="Ttulo1"/>
      </w:pPr>
      <w:r>
        <w:t xml:space="preserve"> </w:t>
      </w:r>
      <w:bookmarkStart w:id="1" w:name="_Toc505857178"/>
      <w:r>
        <w:t>INTRODUCCIÓN</w:t>
      </w:r>
      <w:bookmarkEnd w:id="1"/>
    </w:p>
    <w:p w:rsidR="00C34E38" w:rsidRDefault="00A57CBE" w:rsidP="00F1200C">
      <w:pPr>
        <w:spacing w:after="0"/>
        <w:jc w:val="both"/>
        <w:rPr>
          <w:rFonts w:ascii="Arial Narrow" w:hAnsi="Arial Narrow"/>
          <w:sz w:val="24"/>
        </w:rPr>
      </w:pPr>
      <w:r>
        <w:rPr>
          <w:rFonts w:ascii="Arial Narrow" w:hAnsi="Arial Narrow"/>
          <w:sz w:val="24"/>
        </w:rPr>
        <w:t>Con el crecimiento demográfico</w:t>
      </w:r>
      <w:r w:rsidR="00B511CB">
        <w:rPr>
          <w:rFonts w:ascii="Arial Narrow" w:hAnsi="Arial Narrow"/>
          <w:sz w:val="24"/>
        </w:rPr>
        <w:t xml:space="preserve"> y en la misma proporción</w:t>
      </w:r>
      <w:r w:rsidR="00191569">
        <w:rPr>
          <w:rFonts w:ascii="Arial Narrow" w:hAnsi="Arial Narrow"/>
          <w:sz w:val="24"/>
        </w:rPr>
        <w:t>,</w:t>
      </w:r>
      <w:r w:rsidR="00B511CB">
        <w:rPr>
          <w:rFonts w:ascii="Arial Narrow" w:hAnsi="Arial Narrow"/>
          <w:sz w:val="24"/>
        </w:rPr>
        <w:t xml:space="preserve"> se </w:t>
      </w:r>
      <w:r>
        <w:rPr>
          <w:rFonts w:ascii="Arial Narrow" w:hAnsi="Arial Narrow"/>
          <w:sz w:val="24"/>
        </w:rPr>
        <w:t>genera</w:t>
      </w:r>
      <w:r w:rsidR="00B511CB">
        <w:rPr>
          <w:rFonts w:ascii="Arial Narrow" w:hAnsi="Arial Narrow"/>
          <w:sz w:val="24"/>
        </w:rPr>
        <w:t xml:space="preserve"> </w:t>
      </w:r>
      <w:r>
        <w:rPr>
          <w:rFonts w:ascii="Arial Narrow" w:hAnsi="Arial Narrow"/>
          <w:sz w:val="24"/>
        </w:rPr>
        <w:t>un</w:t>
      </w:r>
      <w:r w:rsidR="00B511CB">
        <w:rPr>
          <w:rFonts w:ascii="Arial Narrow" w:hAnsi="Arial Narrow"/>
          <w:sz w:val="24"/>
        </w:rPr>
        <w:t xml:space="preserve"> aumento en la demanda </w:t>
      </w:r>
      <w:r w:rsidR="00191569">
        <w:rPr>
          <w:rFonts w:ascii="Arial Narrow" w:hAnsi="Arial Narrow"/>
          <w:sz w:val="24"/>
        </w:rPr>
        <w:t>del</w:t>
      </w:r>
      <w:r w:rsidR="00B511CB">
        <w:rPr>
          <w:rFonts w:ascii="Arial Narrow" w:hAnsi="Arial Narrow"/>
          <w:sz w:val="24"/>
        </w:rPr>
        <w:t xml:space="preserve"> acceso de los servicios </w:t>
      </w:r>
      <w:r w:rsidR="00191569">
        <w:rPr>
          <w:rFonts w:ascii="Arial Narrow" w:hAnsi="Arial Narrow"/>
          <w:sz w:val="24"/>
        </w:rPr>
        <w:t>de</w:t>
      </w:r>
      <w:r w:rsidR="00B511CB">
        <w:rPr>
          <w:rFonts w:ascii="Arial Narrow" w:hAnsi="Arial Narrow"/>
          <w:sz w:val="24"/>
        </w:rPr>
        <w:t xml:space="preserve"> la Rama Judicial</w:t>
      </w:r>
      <w:r>
        <w:rPr>
          <w:rFonts w:ascii="Arial Narrow" w:hAnsi="Arial Narrow"/>
          <w:sz w:val="24"/>
        </w:rPr>
        <w:t>, es</w:t>
      </w:r>
      <w:r w:rsidR="00B511CB">
        <w:rPr>
          <w:rFonts w:ascii="Arial Narrow" w:hAnsi="Arial Narrow"/>
          <w:sz w:val="24"/>
        </w:rPr>
        <w:t xml:space="preserve"> así como se van presentando necesidades de nuevas sedes, ampliaciones</w:t>
      </w:r>
      <w:r w:rsidR="007802CD">
        <w:rPr>
          <w:rFonts w:ascii="Arial Narrow" w:hAnsi="Arial Narrow"/>
          <w:sz w:val="24"/>
        </w:rPr>
        <w:t>, reparaciones</w:t>
      </w:r>
      <w:r w:rsidR="00B511CB">
        <w:rPr>
          <w:rFonts w:ascii="Arial Narrow" w:hAnsi="Arial Narrow"/>
          <w:sz w:val="24"/>
        </w:rPr>
        <w:t xml:space="preserve"> </w:t>
      </w:r>
      <w:r>
        <w:rPr>
          <w:rFonts w:ascii="Arial Narrow" w:hAnsi="Arial Narrow"/>
          <w:sz w:val="24"/>
        </w:rPr>
        <w:t>o</w:t>
      </w:r>
      <w:r w:rsidR="00B511CB">
        <w:rPr>
          <w:rFonts w:ascii="Arial Narrow" w:hAnsi="Arial Narrow"/>
          <w:sz w:val="24"/>
        </w:rPr>
        <w:t xml:space="preserve"> remodelaciones que deben estar a la vanguardia de las normas que ordenan la operación de la justicia, que exigen unas instalaciones determinadas que ofrezcan facilidades logísticas, tecnológicas y de seguridad en todos los procesos.</w:t>
      </w:r>
    </w:p>
    <w:p w:rsidR="009167A7" w:rsidRDefault="009167A7" w:rsidP="00F1200C">
      <w:pPr>
        <w:spacing w:after="0"/>
        <w:jc w:val="both"/>
        <w:rPr>
          <w:rFonts w:ascii="Arial Narrow" w:hAnsi="Arial Narrow"/>
          <w:sz w:val="24"/>
        </w:rPr>
      </w:pPr>
    </w:p>
    <w:p w:rsidR="009167A7" w:rsidRDefault="00191569" w:rsidP="00F1200C">
      <w:pPr>
        <w:spacing w:after="0"/>
        <w:jc w:val="both"/>
        <w:rPr>
          <w:rFonts w:ascii="Arial Narrow" w:hAnsi="Arial Narrow"/>
          <w:sz w:val="24"/>
        </w:rPr>
      </w:pPr>
      <w:r>
        <w:rPr>
          <w:rFonts w:ascii="Arial Narrow" w:hAnsi="Arial Narrow"/>
          <w:sz w:val="24"/>
        </w:rPr>
        <w:t xml:space="preserve">En </w:t>
      </w:r>
      <w:r w:rsidR="009167A7">
        <w:rPr>
          <w:rFonts w:ascii="Arial Narrow" w:hAnsi="Arial Narrow"/>
          <w:sz w:val="24"/>
        </w:rPr>
        <w:t xml:space="preserve">todas las actividades constructivas </w:t>
      </w:r>
      <w:r w:rsidR="007802CD">
        <w:rPr>
          <w:rFonts w:ascii="Arial Narrow" w:hAnsi="Arial Narrow"/>
          <w:sz w:val="24"/>
        </w:rPr>
        <w:t>en cabeza de</w:t>
      </w:r>
      <w:r w:rsidR="009167A7">
        <w:rPr>
          <w:rFonts w:ascii="Arial Narrow" w:hAnsi="Arial Narrow"/>
          <w:sz w:val="24"/>
        </w:rPr>
        <w:t xml:space="preserve"> la Dirección Ejecutiva de Administración Judicial –</w:t>
      </w:r>
      <w:r w:rsidR="007802CD">
        <w:rPr>
          <w:rFonts w:ascii="Arial Narrow" w:hAnsi="Arial Narrow"/>
          <w:sz w:val="24"/>
        </w:rPr>
        <w:t xml:space="preserve"> DEAJ, conllevan a una serie de potenciales impactos en el medio ambiente y por lo tanto se requiere de una serie de controles, medidas de manejo, mitigación y </w:t>
      </w:r>
      <w:r w:rsidR="00A57CBE">
        <w:rPr>
          <w:rFonts w:ascii="Arial Narrow" w:hAnsi="Arial Narrow"/>
          <w:sz w:val="24"/>
        </w:rPr>
        <w:t xml:space="preserve">de </w:t>
      </w:r>
      <w:r w:rsidR="007802CD">
        <w:rPr>
          <w:rFonts w:ascii="Arial Narrow" w:hAnsi="Arial Narrow"/>
          <w:sz w:val="24"/>
        </w:rPr>
        <w:t>compensaci</w:t>
      </w:r>
      <w:r w:rsidR="006C4CBA">
        <w:rPr>
          <w:rFonts w:ascii="Arial Narrow" w:hAnsi="Arial Narrow"/>
          <w:sz w:val="24"/>
        </w:rPr>
        <w:t xml:space="preserve">ón, para no afectar de manera negativa el entorno en el cual se desarrolla el proyecto, incluyendo los aspectos sociales que juegan un papel </w:t>
      </w:r>
      <w:r>
        <w:rPr>
          <w:rFonts w:ascii="Arial Narrow" w:hAnsi="Arial Narrow"/>
          <w:sz w:val="24"/>
        </w:rPr>
        <w:t xml:space="preserve">significativo </w:t>
      </w:r>
      <w:r w:rsidR="006C4CBA">
        <w:rPr>
          <w:rFonts w:ascii="Arial Narrow" w:hAnsi="Arial Narrow"/>
          <w:sz w:val="24"/>
        </w:rPr>
        <w:t>dentro de las obras civiles.</w:t>
      </w:r>
    </w:p>
    <w:p w:rsidR="006C4CBA" w:rsidRDefault="006C4CBA" w:rsidP="00F1200C">
      <w:pPr>
        <w:spacing w:after="0"/>
        <w:jc w:val="both"/>
        <w:rPr>
          <w:rFonts w:ascii="Arial Narrow" w:hAnsi="Arial Narrow"/>
          <w:sz w:val="24"/>
        </w:rPr>
      </w:pPr>
    </w:p>
    <w:p w:rsidR="006C4CBA" w:rsidRDefault="006C4CBA" w:rsidP="00F1200C">
      <w:pPr>
        <w:spacing w:after="0"/>
        <w:jc w:val="both"/>
        <w:rPr>
          <w:rFonts w:ascii="Arial Narrow" w:hAnsi="Arial Narrow"/>
          <w:sz w:val="24"/>
        </w:rPr>
      </w:pPr>
      <w:r>
        <w:rPr>
          <w:rFonts w:ascii="Arial Narrow" w:hAnsi="Arial Narrow"/>
          <w:sz w:val="24"/>
        </w:rPr>
        <w:t xml:space="preserve">La presente Guía </w:t>
      </w:r>
      <w:r w:rsidR="00332004">
        <w:rPr>
          <w:rFonts w:ascii="Arial Narrow" w:hAnsi="Arial Narrow"/>
          <w:sz w:val="24"/>
        </w:rPr>
        <w:t>es una herramienta para el</w:t>
      </w:r>
      <w:r>
        <w:rPr>
          <w:rFonts w:ascii="Arial Narrow" w:hAnsi="Arial Narrow"/>
          <w:sz w:val="24"/>
        </w:rPr>
        <w:t xml:space="preserve"> Contratista </w:t>
      </w:r>
      <w:r w:rsidR="00A57CBE">
        <w:rPr>
          <w:rFonts w:ascii="Arial Narrow" w:hAnsi="Arial Narrow"/>
          <w:sz w:val="24"/>
        </w:rPr>
        <w:t>de la DEAJ</w:t>
      </w:r>
      <w:r w:rsidR="00332004">
        <w:rPr>
          <w:rFonts w:ascii="Arial Narrow" w:hAnsi="Arial Narrow"/>
          <w:sz w:val="24"/>
        </w:rPr>
        <w:t>, con el fin de hacer</w:t>
      </w:r>
      <w:r w:rsidR="00A57CBE">
        <w:rPr>
          <w:rFonts w:ascii="Arial Narrow" w:hAnsi="Arial Narrow"/>
          <w:sz w:val="24"/>
        </w:rPr>
        <w:t xml:space="preserve"> </w:t>
      </w:r>
      <w:r w:rsidR="00332004">
        <w:rPr>
          <w:rFonts w:ascii="Arial Narrow" w:hAnsi="Arial Narrow"/>
          <w:sz w:val="24"/>
        </w:rPr>
        <w:t>u</w:t>
      </w:r>
      <w:r w:rsidR="00A8614C">
        <w:rPr>
          <w:rFonts w:ascii="Arial Narrow" w:hAnsi="Arial Narrow"/>
          <w:sz w:val="24"/>
        </w:rPr>
        <w:t>so responsable de los recursos na</w:t>
      </w:r>
      <w:r w:rsidR="00A57CBE">
        <w:rPr>
          <w:rFonts w:ascii="Arial Narrow" w:hAnsi="Arial Narrow"/>
          <w:sz w:val="24"/>
        </w:rPr>
        <w:t>turales durante la ejecución de su</w:t>
      </w:r>
      <w:r w:rsidR="00A8614C">
        <w:rPr>
          <w:rFonts w:ascii="Arial Narrow" w:hAnsi="Arial Narrow"/>
          <w:sz w:val="24"/>
        </w:rPr>
        <w:t xml:space="preserve"> proyecto, identificando en primer lugar los aspectos ambientales que debe manejar y plantear </w:t>
      </w:r>
      <w:r w:rsidR="00A57CBE">
        <w:rPr>
          <w:rFonts w:ascii="Arial Narrow" w:hAnsi="Arial Narrow"/>
          <w:sz w:val="24"/>
        </w:rPr>
        <w:t>los</w:t>
      </w:r>
      <w:r w:rsidR="00A8614C">
        <w:rPr>
          <w:rFonts w:ascii="Arial Narrow" w:hAnsi="Arial Narrow"/>
          <w:sz w:val="24"/>
        </w:rPr>
        <w:t xml:space="preserve"> controles e indicadores mediante los cuales la Interventoría pueda llevar a cabo un seguimiento práctico y efectivo</w:t>
      </w:r>
      <w:r w:rsidR="00A57CBE">
        <w:rPr>
          <w:rFonts w:ascii="Arial Narrow" w:hAnsi="Arial Narrow"/>
          <w:sz w:val="24"/>
        </w:rPr>
        <w:t>; así como las autoridades ambientales y de control en el momento que se requiera.</w:t>
      </w:r>
      <w:r w:rsidR="00A8614C">
        <w:rPr>
          <w:rFonts w:ascii="Arial Narrow" w:hAnsi="Arial Narrow"/>
          <w:sz w:val="24"/>
        </w:rPr>
        <w:t xml:space="preserve"> Igualmente se ha definido como una labor importante</w:t>
      </w:r>
      <w:r w:rsidR="00A57CBE">
        <w:rPr>
          <w:rFonts w:ascii="Arial Narrow" w:hAnsi="Arial Narrow"/>
          <w:sz w:val="24"/>
        </w:rPr>
        <w:t>,</w:t>
      </w:r>
      <w:r w:rsidR="00A8614C">
        <w:rPr>
          <w:rFonts w:ascii="Arial Narrow" w:hAnsi="Arial Narrow"/>
          <w:sz w:val="24"/>
        </w:rPr>
        <w:t xml:space="preserve"> la obtención y presentación de los permisos ambientales y demás relacionados con la ejecución del proyecto, que tengan que ver con el componente</w:t>
      </w:r>
      <w:r w:rsidR="00A57CBE">
        <w:rPr>
          <w:rFonts w:ascii="Arial Narrow" w:hAnsi="Arial Narrow"/>
          <w:sz w:val="24"/>
        </w:rPr>
        <w:t xml:space="preserve"> ambiental,</w:t>
      </w:r>
      <w:r w:rsidR="00A8614C">
        <w:rPr>
          <w:rFonts w:ascii="Arial Narrow" w:hAnsi="Arial Narrow"/>
          <w:sz w:val="24"/>
        </w:rPr>
        <w:t xml:space="preserve"> social, de arqueología y cultural.</w:t>
      </w:r>
    </w:p>
    <w:p w:rsidR="00705A8E" w:rsidRDefault="00705A8E" w:rsidP="00F1200C">
      <w:pPr>
        <w:spacing w:after="0"/>
        <w:jc w:val="both"/>
        <w:rPr>
          <w:rFonts w:ascii="Arial Narrow" w:hAnsi="Arial Narrow"/>
          <w:sz w:val="24"/>
        </w:rPr>
      </w:pPr>
    </w:p>
    <w:p w:rsidR="00705A8E" w:rsidRDefault="00D7430E" w:rsidP="00F1200C">
      <w:pPr>
        <w:spacing w:after="0"/>
        <w:jc w:val="both"/>
        <w:rPr>
          <w:rFonts w:ascii="Arial Narrow" w:hAnsi="Arial Narrow"/>
          <w:sz w:val="24"/>
        </w:rPr>
      </w:pPr>
      <w:r>
        <w:rPr>
          <w:rFonts w:ascii="Arial Narrow" w:hAnsi="Arial Narrow"/>
          <w:sz w:val="24"/>
        </w:rPr>
        <w:t xml:space="preserve">Las </w:t>
      </w:r>
      <w:r w:rsidR="00603DDB">
        <w:rPr>
          <w:rFonts w:ascii="Arial Narrow" w:hAnsi="Arial Narrow"/>
          <w:sz w:val="24"/>
        </w:rPr>
        <w:t>estrategias</w:t>
      </w:r>
      <w:r>
        <w:rPr>
          <w:rFonts w:ascii="Arial Narrow" w:hAnsi="Arial Narrow"/>
          <w:sz w:val="24"/>
        </w:rPr>
        <w:t xml:space="preserve"> y métodos que se presentan en este documento también pueden ser complementados con nuevas metodologías que permitan mejorar la gestión ambiental y social antes, durante y posterior a la ejecución de las obras, ampliando las posibilidades de cumplir esta labor de manera exitosa para el bienestar de todos los involucrados</w:t>
      </w:r>
      <w:r w:rsidR="00A57CBE">
        <w:rPr>
          <w:rFonts w:ascii="Arial Narrow" w:hAnsi="Arial Narrow"/>
          <w:sz w:val="24"/>
        </w:rPr>
        <w:t xml:space="preserve"> y el entorno de la obra</w:t>
      </w:r>
      <w:r>
        <w:rPr>
          <w:rFonts w:ascii="Arial Narrow" w:hAnsi="Arial Narrow"/>
          <w:sz w:val="24"/>
        </w:rPr>
        <w:t>.</w:t>
      </w:r>
    </w:p>
    <w:p w:rsidR="00D7430E" w:rsidRDefault="00D7430E" w:rsidP="00F1200C">
      <w:pPr>
        <w:spacing w:after="0"/>
        <w:jc w:val="both"/>
        <w:rPr>
          <w:rFonts w:ascii="Arial Narrow" w:hAnsi="Arial Narrow"/>
          <w:sz w:val="24"/>
        </w:rPr>
      </w:pPr>
    </w:p>
    <w:p w:rsidR="00D7430E" w:rsidRDefault="00D7430E" w:rsidP="00F1200C">
      <w:pPr>
        <w:spacing w:after="0"/>
        <w:jc w:val="both"/>
        <w:rPr>
          <w:rFonts w:ascii="Arial Narrow" w:hAnsi="Arial Narrow"/>
          <w:sz w:val="24"/>
        </w:rPr>
      </w:pPr>
      <w:r>
        <w:rPr>
          <w:rFonts w:ascii="Arial Narrow" w:hAnsi="Arial Narrow"/>
          <w:sz w:val="24"/>
        </w:rPr>
        <w:t xml:space="preserve">Por su parte la legislación aplicable en esta materia, mantiene una dinámica y constantemente se producen cambios que deben ser identificados e interpretados a tiempo para su debido cumplimiento en el desarrollo de </w:t>
      </w:r>
      <w:r w:rsidR="00A57CBE">
        <w:rPr>
          <w:rFonts w:ascii="Arial Narrow" w:hAnsi="Arial Narrow"/>
          <w:sz w:val="24"/>
        </w:rPr>
        <w:t>cada</w:t>
      </w:r>
      <w:r>
        <w:rPr>
          <w:rFonts w:ascii="Arial Narrow" w:hAnsi="Arial Narrow"/>
          <w:sz w:val="24"/>
        </w:rPr>
        <w:t xml:space="preserve"> obra, de manera que se eviten procesos sancionatorios que podrían perjudicar el cronograma del proyecto y los intereses de la DEAJ. </w:t>
      </w:r>
    </w:p>
    <w:p w:rsidR="00D7430E" w:rsidRDefault="00D7430E" w:rsidP="00F1200C">
      <w:pPr>
        <w:spacing w:after="0"/>
        <w:jc w:val="both"/>
        <w:rPr>
          <w:rFonts w:ascii="Arial Narrow" w:hAnsi="Arial Narrow"/>
          <w:sz w:val="24"/>
        </w:rPr>
      </w:pPr>
    </w:p>
    <w:p w:rsidR="00A57CBE" w:rsidRDefault="00A57CBE" w:rsidP="00F1200C">
      <w:pPr>
        <w:spacing w:after="0"/>
        <w:jc w:val="both"/>
        <w:rPr>
          <w:rFonts w:ascii="Arial Narrow" w:hAnsi="Arial Narrow"/>
          <w:sz w:val="24"/>
        </w:rPr>
      </w:pPr>
      <w:r>
        <w:rPr>
          <w:rFonts w:ascii="Arial Narrow" w:hAnsi="Arial Narrow"/>
          <w:sz w:val="24"/>
        </w:rPr>
        <w:t>De tal forma que la presente Guía, será de obligatorio cumplimiento para el Contratista de la DEAJ a través de la Unidad de Infraestructura Física y será la Interv</w:t>
      </w:r>
      <w:r w:rsidR="005571D8">
        <w:rPr>
          <w:rFonts w:ascii="Arial Narrow" w:hAnsi="Arial Narrow"/>
          <w:sz w:val="24"/>
        </w:rPr>
        <w:t xml:space="preserve">entoría responsable en igual medida en su cumplimiento, así como de todas las normas ambientales que deban cumplirse en el proyecto, además del </w:t>
      </w:r>
      <w:r>
        <w:rPr>
          <w:rFonts w:ascii="Arial Narrow" w:hAnsi="Arial Narrow"/>
          <w:sz w:val="24"/>
        </w:rPr>
        <w:t>seguimiento y control que le corresponde.</w:t>
      </w:r>
    </w:p>
    <w:p w:rsidR="00A57CBE" w:rsidRDefault="00A57CBE" w:rsidP="00F1200C">
      <w:pPr>
        <w:spacing w:after="0"/>
        <w:jc w:val="both"/>
        <w:rPr>
          <w:rFonts w:ascii="Arial Narrow" w:hAnsi="Arial Narrow"/>
          <w:sz w:val="24"/>
        </w:rPr>
      </w:pPr>
    </w:p>
    <w:p w:rsidR="00C34E38" w:rsidRDefault="00D7430E" w:rsidP="00B22AE1">
      <w:pPr>
        <w:spacing w:after="0"/>
        <w:jc w:val="both"/>
        <w:rPr>
          <w:rFonts w:ascii="Arial Narrow" w:hAnsi="Arial Narrow"/>
          <w:sz w:val="24"/>
        </w:rPr>
      </w:pPr>
      <w:r>
        <w:rPr>
          <w:rFonts w:ascii="Arial Narrow" w:hAnsi="Arial Narrow"/>
          <w:sz w:val="24"/>
        </w:rPr>
        <w:t>E</w:t>
      </w:r>
      <w:r w:rsidR="00A57CBE">
        <w:rPr>
          <w:rFonts w:ascii="Arial Narrow" w:hAnsi="Arial Narrow"/>
          <w:sz w:val="24"/>
        </w:rPr>
        <w:t>n e</w:t>
      </w:r>
      <w:r>
        <w:rPr>
          <w:rFonts w:ascii="Arial Narrow" w:hAnsi="Arial Narrow"/>
          <w:sz w:val="24"/>
        </w:rPr>
        <w:t xml:space="preserve">l </w:t>
      </w:r>
      <w:r w:rsidR="00711A36">
        <w:rPr>
          <w:rFonts w:ascii="Arial Narrow" w:hAnsi="Arial Narrow"/>
          <w:sz w:val="24"/>
        </w:rPr>
        <w:t>primer</w:t>
      </w:r>
      <w:r>
        <w:rPr>
          <w:rFonts w:ascii="Arial Narrow" w:hAnsi="Arial Narrow"/>
          <w:sz w:val="24"/>
        </w:rPr>
        <w:t xml:space="preserve"> capítulo</w:t>
      </w:r>
      <w:r w:rsidR="00711A36">
        <w:rPr>
          <w:rFonts w:ascii="Arial Narrow" w:hAnsi="Arial Narrow"/>
          <w:sz w:val="24"/>
        </w:rPr>
        <w:t xml:space="preserve"> de esta Guía, se</w:t>
      </w:r>
      <w:r>
        <w:rPr>
          <w:rFonts w:ascii="Arial Narrow" w:hAnsi="Arial Narrow"/>
          <w:sz w:val="24"/>
        </w:rPr>
        <w:t xml:space="preserve"> presenta un recorrido por algunas normas de la legislación ambiental colombiana vigente</w:t>
      </w:r>
      <w:r w:rsidR="00EF3A7C">
        <w:rPr>
          <w:rFonts w:ascii="Arial Narrow" w:hAnsi="Arial Narrow"/>
          <w:sz w:val="24"/>
        </w:rPr>
        <w:t>,</w:t>
      </w:r>
      <w:r>
        <w:rPr>
          <w:rFonts w:ascii="Arial Narrow" w:hAnsi="Arial Narrow"/>
          <w:sz w:val="24"/>
        </w:rPr>
        <w:t xml:space="preserve"> en el momento de la publicación del presente documento</w:t>
      </w:r>
      <w:r w:rsidR="00EF3A7C">
        <w:rPr>
          <w:rFonts w:ascii="Arial Narrow" w:hAnsi="Arial Narrow"/>
          <w:sz w:val="24"/>
        </w:rPr>
        <w:t>.</w:t>
      </w:r>
      <w:r w:rsidR="00C34E38">
        <w:rPr>
          <w:rFonts w:ascii="Arial Narrow" w:hAnsi="Arial Narrow"/>
          <w:sz w:val="24"/>
        </w:rPr>
        <w:br w:type="page"/>
      </w:r>
    </w:p>
    <w:p w:rsidR="005F0F81" w:rsidRDefault="005F0F81" w:rsidP="00F1200C">
      <w:pPr>
        <w:spacing w:after="0"/>
        <w:jc w:val="both"/>
        <w:rPr>
          <w:rFonts w:ascii="Arial Narrow" w:hAnsi="Arial Narrow"/>
          <w:sz w:val="24"/>
        </w:rPr>
      </w:pPr>
    </w:p>
    <w:p w:rsidR="00804F88" w:rsidRDefault="00804F88" w:rsidP="00804F88">
      <w:pPr>
        <w:pStyle w:val="Ttulo1"/>
      </w:pPr>
      <w:bookmarkStart w:id="2" w:name="_Toc505857179"/>
      <w:r>
        <w:t>MARCO LEGAL APLICABLE</w:t>
      </w:r>
      <w:bookmarkEnd w:id="2"/>
    </w:p>
    <w:p w:rsidR="00804F88" w:rsidRDefault="008C6354" w:rsidP="00F1200C">
      <w:pPr>
        <w:spacing w:after="0"/>
        <w:jc w:val="both"/>
        <w:rPr>
          <w:rFonts w:ascii="Arial Narrow" w:hAnsi="Arial Narrow"/>
          <w:sz w:val="24"/>
        </w:rPr>
      </w:pPr>
      <w:r>
        <w:rPr>
          <w:rFonts w:ascii="Arial Narrow" w:hAnsi="Arial Narrow"/>
          <w:sz w:val="24"/>
        </w:rPr>
        <w:t>Los</w:t>
      </w:r>
      <w:r w:rsidR="00A4466D">
        <w:rPr>
          <w:rFonts w:ascii="Arial Narrow" w:hAnsi="Arial Narrow"/>
          <w:sz w:val="24"/>
        </w:rPr>
        <w:t xml:space="preserve"> requisitos legales ambientales</w:t>
      </w:r>
      <w:r>
        <w:rPr>
          <w:rFonts w:ascii="Arial Narrow" w:hAnsi="Arial Narrow"/>
          <w:sz w:val="24"/>
        </w:rPr>
        <w:t xml:space="preserve"> </w:t>
      </w:r>
      <w:r w:rsidR="00A4466D">
        <w:rPr>
          <w:rFonts w:ascii="Arial Narrow" w:hAnsi="Arial Narrow"/>
          <w:sz w:val="24"/>
        </w:rPr>
        <w:t>lo conforman</w:t>
      </w:r>
      <w:r>
        <w:rPr>
          <w:rFonts w:ascii="Arial Narrow" w:hAnsi="Arial Narrow"/>
          <w:sz w:val="24"/>
        </w:rPr>
        <w:t xml:space="preserve"> una </w:t>
      </w:r>
      <w:r w:rsidR="00A4466D">
        <w:rPr>
          <w:rFonts w:ascii="Arial Narrow" w:hAnsi="Arial Narrow"/>
          <w:sz w:val="24"/>
        </w:rPr>
        <w:t>significativa</w:t>
      </w:r>
      <w:r>
        <w:rPr>
          <w:rFonts w:ascii="Arial Narrow" w:hAnsi="Arial Narrow"/>
          <w:sz w:val="24"/>
        </w:rPr>
        <w:t xml:space="preserve"> cantidad de normas de acuerdo a los diferentes componentes que se encuentran identificados en el sector de la construcción de obras públicas. Principalmente consiste </w:t>
      </w:r>
      <w:r w:rsidR="00F52AD7">
        <w:rPr>
          <w:rFonts w:ascii="Arial Narrow" w:hAnsi="Arial Narrow"/>
          <w:sz w:val="24"/>
        </w:rPr>
        <w:t xml:space="preserve">en primer lugar en las normas generales de protección del medio ambiente y de la política ambiental de Colombia, que nacen a partir del Decreto 2811 de 1974, conocido como el </w:t>
      </w:r>
      <w:r w:rsidR="00F52AD7" w:rsidRPr="00F52AD7">
        <w:rPr>
          <w:rFonts w:ascii="Arial Narrow" w:hAnsi="Arial Narrow"/>
          <w:sz w:val="24"/>
        </w:rPr>
        <w:t>Código Nacional de Recursos Naturales Renovables y Protección del Medio Ambiente</w:t>
      </w:r>
      <w:r w:rsidR="00F52AD7">
        <w:rPr>
          <w:rFonts w:ascii="Arial Narrow" w:hAnsi="Arial Narrow"/>
          <w:sz w:val="24"/>
        </w:rPr>
        <w:t xml:space="preserve"> y </w:t>
      </w:r>
      <w:r w:rsidR="006104FA">
        <w:rPr>
          <w:rFonts w:ascii="Arial Narrow" w:hAnsi="Arial Narrow"/>
          <w:sz w:val="24"/>
        </w:rPr>
        <w:t>numerosas</w:t>
      </w:r>
      <w:r w:rsidR="00F52AD7">
        <w:rPr>
          <w:rFonts w:ascii="Arial Narrow" w:hAnsi="Arial Narrow"/>
          <w:sz w:val="24"/>
        </w:rPr>
        <w:t xml:space="preserve"> normas, como el Código Sanitario con </w:t>
      </w:r>
      <w:r w:rsidR="006104FA">
        <w:rPr>
          <w:rFonts w:ascii="Arial Narrow" w:hAnsi="Arial Narrow"/>
          <w:sz w:val="24"/>
        </w:rPr>
        <w:t>varios</w:t>
      </w:r>
      <w:r w:rsidR="00F52AD7">
        <w:rPr>
          <w:rFonts w:ascii="Arial Narrow" w:hAnsi="Arial Narrow"/>
          <w:sz w:val="24"/>
        </w:rPr>
        <w:t xml:space="preserve"> artículos aún vigentes en materia de medidas sanitarias. También y con mayor importancia, la Constitución Política de 1991, que fijó conceptos</w:t>
      </w:r>
      <w:r w:rsidR="006104FA">
        <w:rPr>
          <w:rFonts w:ascii="Arial Narrow" w:hAnsi="Arial Narrow"/>
          <w:sz w:val="24"/>
        </w:rPr>
        <w:t xml:space="preserve"> y principios</w:t>
      </w:r>
      <w:r w:rsidR="00F52AD7">
        <w:rPr>
          <w:rFonts w:ascii="Arial Narrow" w:hAnsi="Arial Narrow"/>
          <w:sz w:val="24"/>
        </w:rPr>
        <w:t xml:space="preserve"> importantes que han permitido desarrollar una estructura legal protectora de los recursos naturales, que también </w:t>
      </w:r>
      <w:r w:rsidR="006104FA">
        <w:rPr>
          <w:rFonts w:ascii="Arial Narrow" w:hAnsi="Arial Narrow"/>
          <w:sz w:val="24"/>
        </w:rPr>
        <w:t>llevó a</w:t>
      </w:r>
      <w:r w:rsidR="00F52AD7">
        <w:rPr>
          <w:rFonts w:ascii="Arial Narrow" w:hAnsi="Arial Narrow"/>
          <w:sz w:val="24"/>
        </w:rPr>
        <w:t xml:space="preserve"> la Ley 99 de 1</w:t>
      </w:r>
      <w:r w:rsidR="006104FA">
        <w:rPr>
          <w:rFonts w:ascii="Arial Narrow" w:hAnsi="Arial Narrow"/>
          <w:sz w:val="24"/>
        </w:rPr>
        <w:t>993, a través de la cual se creó</w:t>
      </w:r>
      <w:r w:rsidR="00F52AD7">
        <w:rPr>
          <w:rFonts w:ascii="Arial Narrow" w:hAnsi="Arial Narrow"/>
          <w:sz w:val="24"/>
        </w:rPr>
        <w:t xml:space="preserve"> el Mini</w:t>
      </w:r>
      <w:r w:rsidR="006104FA">
        <w:rPr>
          <w:rFonts w:ascii="Arial Narrow" w:hAnsi="Arial Narrow"/>
          <w:sz w:val="24"/>
        </w:rPr>
        <w:t>sterio de Ambiente y se organizó</w:t>
      </w:r>
      <w:r w:rsidR="00F52AD7">
        <w:rPr>
          <w:rFonts w:ascii="Arial Narrow" w:hAnsi="Arial Narrow"/>
          <w:sz w:val="24"/>
        </w:rPr>
        <w:t xml:space="preserve"> el Sistema Nacional Ambiental – SINA.</w:t>
      </w:r>
    </w:p>
    <w:p w:rsidR="00711A36" w:rsidRDefault="00711A36" w:rsidP="00F1200C">
      <w:pPr>
        <w:spacing w:after="0"/>
        <w:jc w:val="both"/>
        <w:rPr>
          <w:rFonts w:ascii="Arial Narrow" w:hAnsi="Arial Narrow"/>
          <w:sz w:val="24"/>
        </w:rPr>
      </w:pPr>
    </w:p>
    <w:p w:rsidR="00711A36" w:rsidRDefault="00711A36" w:rsidP="00F1200C">
      <w:pPr>
        <w:spacing w:after="0"/>
        <w:jc w:val="both"/>
        <w:rPr>
          <w:rFonts w:ascii="Arial Narrow" w:hAnsi="Arial Narrow"/>
          <w:sz w:val="24"/>
        </w:rPr>
      </w:pPr>
      <w:r>
        <w:rPr>
          <w:rFonts w:ascii="Arial Narrow" w:hAnsi="Arial Narrow"/>
          <w:sz w:val="24"/>
        </w:rPr>
        <w:t xml:space="preserve">El Consejo Superior de la Judicatura el 12 de junio de 2014, a través de la Sala Administrativa promulgó el Acuerdo No. PSAA14-10160 mediante el cual se adoptó el Plan de Gestión Ambiental </w:t>
      </w:r>
      <w:r w:rsidR="007069B7">
        <w:rPr>
          <w:rFonts w:ascii="Arial Narrow" w:hAnsi="Arial Narrow"/>
          <w:sz w:val="24"/>
        </w:rPr>
        <w:t xml:space="preserve">– PGA </w:t>
      </w:r>
      <w:r>
        <w:rPr>
          <w:rFonts w:ascii="Arial Narrow" w:hAnsi="Arial Narrow"/>
          <w:sz w:val="24"/>
        </w:rPr>
        <w:t>de la Rama Judicial. En él se establecen medidas dirigidas a la protecci</w:t>
      </w:r>
      <w:r w:rsidR="007069B7">
        <w:rPr>
          <w:rFonts w:ascii="Arial Narrow" w:hAnsi="Arial Narrow"/>
          <w:sz w:val="24"/>
        </w:rPr>
        <w:t>ón del medio ambiente, Art.</w:t>
      </w:r>
      <w:r>
        <w:rPr>
          <w:rFonts w:ascii="Arial Narrow" w:hAnsi="Arial Narrow"/>
          <w:sz w:val="24"/>
        </w:rPr>
        <w:t xml:space="preserve"> 6 de este Acuerdo, </w:t>
      </w:r>
      <w:r w:rsidR="00640412">
        <w:rPr>
          <w:rFonts w:ascii="Arial Narrow" w:hAnsi="Arial Narrow"/>
          <w:sz w:val="24"/>
        </w:rPr>
        <w:t xml:space="preserve">estableció </w:t>
      </w:r>
      <w:r w:rsidR="007069B7">
        <w:rPr>
          <w:rFonts w:ascii="Arial Narrow" w:hAnsi="Arial Narrow"/>
          <w:sz w:val="24"/>
        </w:rPr>
        <w:t>pautas</w:t>
      </w:r>
      <w:r w:rsidR="00640412">
        <w:rPr>
          <w:rFonts w:ascii="Arial Narrow" w:hAnsi="Arial Narrow"/>
          <w:sz w:val="24"/>
        </w:rPr>
        <w:t xml:space="preserve"> en </w:t>
      </w:r>
      <w:r w:rsidR="007069B7">
        <w:rPr>
          <w:rFonts w:ascii="Arial Narrow" w:hAnsi="Arial Narrow"/>
          <w:sz w:val="24"/>
        </w:rPr>
        <w:t>cuanto a las obras civiles que é</w:t>
      </w:r>
      <w:r w:rsidR="00640412">
        <w:rPr>
          <w:rFonts w:ascii="Arial Narrow" w:hAnsi="Arial Narrow"/>
          <w:sz w:val="24"/>
        </w:rPr>
        <w:t>sta realice.</w:t>
      </w:r>
    </w:p>
    <w:p w:rsidR="00F52AD7" w:rsidRDefault="00F52AD7" w:rsidP="00F1200C">
      <w:pPr>
        <w:spacing w:after="0"/>
        <w:jc w:val="both"/>
        <w:rPr>
          <w:rFonts w:ascii="Arial Narrow" w:hAnsi="Arial Narrow"/>
          <w:sz w:val="24"/>
        </w:rPr>
      </w:pPr>
    </w:p>
    <w:p w:rsidR="00F52AD7" w:rsidRDefault="00711A36" w:rsidP="00F1200C">
      <w:pPr>
        <w:spacing w:after="0"/>
        <w:jc w:val="both"/>
        <w:rPr>
          <w:rFonts w:ascii="Arial Narrow" w:hAnsi="Arial Narrow"/>
          <w:sz w:val="24"/>
        </w:rPr>
      </w:pPr>
      <w:r>
        <w:rPr>
          <w:rFonts w:ascii="Arial Narrow" w:hAnsi="Arial Narrow"/>
          <w:sz w:val="24"/>
        </w:rPr>
        <w:t xml:space="preserve">La </w:t>
      </w:r>
      <w:r w:rsidR="00DE21D2">
        <w:rPr>
          <w:rFonts w:ascii="Arial Narrow" w:hAnsi="Arial Narrow"/>
          <w:sz w:val="24"/>
        </w:rPr>
        <w:t xml:space="preserve">Ley 1333 de 2009, conocida como el </w:t>
      </w:r>
      <w:r w:rsidR="00DE21D2" w:rsidRPr="00DE21D2">
        <w:rPr>
          <w:rFonts w:ascii="Arial Narrow" w:hAnsi="Arial Narrow"/>
          <w:sz w:val="24"/>
        </w:rPr>
        <w:t>Régimen Sancionatorio Ambiental</w:t>
      </w:r>
      <w:r w:rsidR="00DE21D2">
        <w:rPr>
          <w:rFonts w:ascii="Arial Narrow" w:hAnsi="Arial Narrow"/>
          <w:sz w:val="24"/>
        </w:rPr>
        <w:t xml:space="preserve">, </w:t>
      </w:r>
      <w:r w:rsidR="006104FA">
        <w:rPr>
          <w:rFonts w:ascii="Arial Narrow" w:hAnsi="Arial Narrow"/>
          <w:sz w:val="24"/>
        </w:rPr>
        <w:t xml:space="preserve">ordenó </w:t>
      </w:r>
      <w:r w:rsidR="00DE21D2">
        <w:rPr>
          <w:rFonts w:ascii="Arial Narrow" w:hAnsi="Arial Narrow"/>
          <w:sz w:val="24"/>
        </w:rPr>
        <w:t xml:space="preserve">el marco legal en </w:t>
      </w:r>
      <w:r>
        <w:rPr>
          <w:rFonts w:ascii="Arial Narrow" w:hAnsi="Arial Narrow"/>
          <w:sz w:val="24"/>
        </w:rPr>
        <w:t>la materia de sanciones a los infractores ambientales</w:t>
      </w:r>
      <w:r w:rsidR="00DE21D2">
        <w:rPr>
          <w:rFonts w:ascii="Arial Narrow" w:hAnsi="Arial Narrow"/>
          <w:sz w:val="24"/>
        </w:rPr>
        <w:t>, con algunas reglamentaciones e inclusive apoyada en un Código de Policía cada vez más involucrado en castigar las infracciones de carácter ambiental, recientemente sancionado a través de la Ley 1801 de 2016.</w:t>
      </w:r>
    </w:p>
    <w:p w:rsidR="00DE21D2" w:rsidRDefault="00DE21D2" w:rsidP="00F1200C">
      <w:pPr>
        <w:spacing w:after="0"/>
        <w:jc w:val="both"/>
        <w:rPr>
          <w:rFonts w:ascii="Arial Narrow" w:hAnsi="Arial Narrow"/>
          <w:sz w:val="24"/>
        </w:rPr>
      </w:pPr>
    </w:p>
    <w:p w:rsidR="00DE21D2" w:rsidRDefault="00DE21D2" w:rsidP="00F1200C">
      <w:pPr>
        <w:spacing w:after="0"/>
        <w:jc w:val="both"/>
        <w:rPr>
          <w:rFonts w:ascii="Arial Narrow" w:hAnsi="Arial Narrow"/>
          <w:sz w:val="24"/>
        </w:rPr>
      </w:pPr>
      <w:r>
        <w:rPr>
          <w:rFonts w:ascii="Arial Narrow" w:hAnsi="Arial Narrow"/>
          <w:sz w:val="24"/>
        </w:rPr>
        <w:t xml:space="preserve">También a través de normas compilatorias, se ha logrado incluir los temas comunes en el país, como a través del </w:t>
      </w:r>
      <w:r w:rsidRPr="00DE21D2">
        <w:rPr>
          <w:rFonts w:ascii="Arial Narrow" w:hAnsi="Arial Narrow"/>
          <w:sz w:val="24"/>
        </w:rPr>
        <w:t>Decreto Único Reglamentario del Sector Ambiente y Desarrollo Sostenible</w:t>
      </w:r>
      <w:r>
        <w:rPr>
          <w:rFonts w:ascii="Arial Narrow" w:hAnsi="Arial Narrow"/>
          <w:sz w:val="24"/>
        </w:rPr>
        <w:t xml:space="preserve"> 1076 de 2015 y el </w:t>
      </w:r>
      <w:r w:rsidRPr="00DE21D2">
        <w:rPr>
          <w:rFonts w:ascii="Arial Narrow" w:hAnsi="Arial Narrow"/>
          <w:sz w:val="24"/>
        </w:rPr>
        <w:t>Decreto Único Reglamentario del Sector Vivienda, Ciudad y Territorio</w:t>
      </w:r>
      <w:r>
        <w:rPr>
          <w:rFonts w:ascii="Arial Narrow" w:hAnsi="Arial Narrow"/>
          <w:sz w:val="24"/>
        </w:rPr>
        <w:t xml:space="preserve"> 1077 de 2015, </w:t>
      </w:r>
      <w:r w:rsidR="006104FA">
        <w:rPr>
          <w:rFonts w:ascii="Arial Narrow" w:hAnsi="Arial Narrow"/>
          <w:sz w:val="24"/>
        </w:rPr>
        <w:t>este último que</w:t>
      </w:r>
      <w:r>
        <w:rPr>
          <w:rFonts w:ascii="Arial Narrow" w:hAnsi="Arial Narrow"/>
          <w:sz w:val="24"/>
        </w:rPr>
        <w:t xml:space="preserve"> </w:t>
      </w:r>
      <w:r w:rsidR="006104FA">
        <w:rPr>
          <w:rFonts w:ascii="Arial Narrow" w:hAnsi="Arial Narrow"/>
          <w:sz w:val="24"/>
        </w:rPr>
        <w:t>emprende</w:t>
      </w:r>
      <w:r>
        <w:rPr>
          <w:rFonts w:ascii="Arial Narrow" w:hAnsi="Arial Narrow"/>
          <w:sz w:val="24"/>
        </w:rPr>
        <w:t xml:space="preserve"> </w:t>
      </w:r>
      <w:r w:rsidR="006104FA">
        <w:rPr>
          <w:rFonts w:ascii="Arial Narrow" w:hAnsi="Arial Narrow"/>
          <w:sz w:val="24"/>
        </w:rPr>
        <w:t>un</w:t>
      </w:r>
      <w:r>
        <w:rPr>
          <w:rFonts w:ascii="Arial Narrow" w:hAnsi="Arial Narrow"/>
          <w:sz w:val="24"/>
        </w:rPr>
        <w:t xml:space="preserve"> concepto de construcción sostenible en el país y se establecen </w:t>
      </w:r>
      <w:r w:rsidR="00C777D2">
        <w:rPr>
          <w:rFonts w:ascii="Arial Narrow" w:hAnsi="Arial Narrow"/>
          <w:sz w:val="24"/>
        </w:rPr>
        <w:t xml:space="preserve">las medidas activas y pasivas </w:t>
      </w:r>
      <w:r>
        <w:rPr>
          <w:rFonts w:ascii="Arial Narrow" w:hAnsi="Arial Narrow"/>
          <w:sz w:val="24"/>
        </w:rPr>
        <w:t xml:space="preserve">para la reducción en el consumo de </w:t>
      </w:r>
      <w:r w:rsidR="000311E7">
        <w:rPr>
          <w:rFonts w:ascii="Arial Narrow" w:hAnsi="Arial Narrow"/>
          <w:sz w:val="24"/>
        </w:rPr>
        <w:t>agua y energía</w:t>
      </w:r>
      <w:r w:rsidR="00416CDD">
        <w:rPr>
          <w:rFonts w:ascii="Arial Narrow" w:hAnsi="Arial Narrow"/>
          <w:sz w:val="24"/>
        </w:rPr>
        <w:t xml:space="preserve"> en las edificaciones</w:t>
      </w:r>
      <w:r w:rsidR="000311E7">
        <w:rPr>
          <w:rFonts w:ascii="Arial Narrow" w:hAnsi="Arial Narrow"/>
          <w:sz w:val="24"/>
        </w:rPr>
        <w:t>, como se fi</w:t>
      </w:r>
      <w:r w:rsidR="00C777D2">
        <w:rPr>
          <w:rFonts w:ascii="Arial Narrow" w:hAnsi="Arial Narrow"/>
          <w:sz w:val="24"/>
        </w:rPr>
        <w:t>jó en la Resolución 549 de 2015 y en la Resolución 463 de 2017 se adoptó el Formulario Único Nacional para solicitud de Licencias Urbanísticas y la Guía para su diligenciamiento.</w:t>
      </w:r>
    </w:p>
    <w:p w:rsidR="00DE21D2" w:rsidRDefault="00DE21D2" w:rsidP="00F1200C">
      <w:pPr>
        <w:spacing w:after="0"/>
        <w:jc w:val="both"/>
        <w:rPr>
          <w:rFonts w:ascii="Arial Narrow" w:hAnsi="Arial Narrow"/>
          <w:sz w:val="24"/>
        </w:rPr>
      </w:pPr>
    </w:p>
    <w:p w:rsidR="00DE21D2" w:rsidRDefault="000311E7" w:rsidP="00F1200C">
      <w:pPr>
        <w:spacing w:after="0"/>
        <w:jc w:val="both"/>
        <w:rPr>
          <w:rFonts w:ascii="Arial Narrow" w:hAnsi="Arial Narrow"/>
          <w:sz w:val="24"/>
        </w:rPr>
      </w:pPr>
      <w:r>
        <w:rPr>
          <w:rFonts w:ascii="Arial Narrow" w:hAnsi="Arial Narrow"/>
          <w:sz w:val="24"/>
        </w:rPr>
        <w:t xml:space="preserve">En el componente de la generación y manejo de residuos, existe </w:t>
      </w:r>
      <w:r w:rsidR="006104FA">
        <w:rPr>
          <w:rFonts w:ascii="Arial Narrow" w:hAnsi="Arial Narrow"/>
          <w:sz w:val="24"/>
        </w:rPr>
        <w:t>una considerable legislación vigente.</w:t>
      </w:r>
      <w:r>
        <w:rPr>
          <w:rFonts w:ascii="Arial Narrow" w:hAnsi="Arial Narrow"/>
          <w:sz w:val="24"/>
        </w:rPr>
        <w:t xml:space="preserve"> </w:t>
      </w:r>
      <w:r w:rsidR="006104FA">
        <w:rPr>
          <w:rFonts w:ascii="Arial Narrow" w:hAnsi="Arial Narrow"/>
          <w:sz w:val="24"/>
        </w:rPr>
        <w:t xml:space="preserve">En </w:t>
      </w:r>
      <w:r>
        <w:rPr>
          <w:rFonts w:ascii="Arial Narrow" w:hAnsi="Arial Narrow"/>
          <w:sz w:val="24"/>
        </w:rPr>
        <w:t xml:space="preserve">lo relacionado con el manejo de los </w:t>
      </w:r>
      <w:r w:rsidR="006104FA">
        <w:rPr>
          <w:rFonts w:ascii="Arial Narrow" w:hAnsi="Arial Narrow"/>
          <w:sz w:val="24"/>
        </w:rPr>
        <w:t>Residuos de Construcción y Demolición – RCD,</w:t>
      </w:r>
      <w:r>
        <w:rPr>
          <w:rFonts w:ascii="Arial Narrow" w:hAnsi="Arial Narrow"/>
          <w:sz w:val="24"/>
        </w:rPr>
        <w:t xml:space="preserve"> </w:t>
      </w:r>
      <w:r w:rsidR="001B7D48">
        <w:rPr>
          <w:rFonts w:ascii="Arial Narrow" w:hAnsi="Arial Narrow"/>
          <w:sz w:val="24"/>
        </w:rPr>
        <w:t>en la actualidad se mantiene vigente</w:t>
      </w:r>
      <w:r>
        <w:rPr>
          <w:rFonts w:ascii="Arial Narrow" w:hAnsi="Arial Narrow"/>
          <w:sz w:val="24"/>
        </w:rPr>
        <w:t xml:space="preserve"> a nivel nacional </w:t>
      </w:r>
      <w:r w:rsidRPr="001B7D48">
        <w:rPr>
          <w:rFonts w:ascii="Arial Narrow" w:hAnsi="Arial Narrow"/>
          <w:sz w:val="24"/>
        </w:rPr>
        <w:t>la Resolución 541 de 1994</w:t>
      </w:r>
      <w:r>
        <w:rPr>
          <w:rFonts w:ascii="Arial Narrow" w:hAnsi="Arial Narrow"/>
          <w:sz w:val="24"/>
        </w:rPr>
        <w:t>,</w:t>
      </w:r>
      <w:r w:rsidR="001B7D48">
        <w:rPr>
          <w:rFonts w:ascii="Arial Narrow" w:hAnsi="Arial Narrow"/>
          <w:sz w:val="24"/>
        </w:rPr>
        <w:t xml:space="preserve"> sin embargo a partir del 1ro. de enero de 2018 </w:t>
      </w:r>
      <w:r w:rsidR="00924D7E">
        <w:rPr>
          <w:rFonts w:ascii="Arial Narrow" w:hAnsi="Arial Narrow"/>
          <w:sz w:val="24"/>
        </w:rPr>
        <w:t>entrará en vigencia la Resolución 472 d</w:t>
      </w:r>
      <w:r w:rsidR="006104FA">
        <w:rPr>
          <w:rFonts w:ascii="Arial Narrow" w:hAnsi="Arial Narrow"/>
          <w:sz w:val="24"/>
        </w:rPr>
        <w:t>e 2017, asignando</w:t>
      </w:r>
      <w:r w:rsidR="00924D7E">
        <w:rPr>
          <w:rFonts w:ascii="Arial Narrow" w:hAnsi="Arial Narrow"/>
          <w:sz w:val="24"/>
        </w:rPr>
        <w:t xml:space="preserve"> nuevos requisitos para le gestión de los RCD a nivel nacional</w:t>
      </w:r>
      <w:r w:rsidR="006104FA">
        <w:rPr>
          <w:rFonts w:ascii="Arial Narrow" w:hAnsi="Arial Narrow"/>
          <w:sz w:val="24"/>
        </w:rPr>
        <w:t>, que para el caso de Bogotá D.C. ya contaba con una reglamentación específica con el tema.</w:t>
      </w:r>
      <w:r w:rsidR="001B7D48">
        <w:rPr>
          <w:rFonts w:ascii="Arial Narrow" w:hAnsi="Arial Narrow"/>
          <w:sz w:val="24"/>
        </w:rPr>
        <w:t xml:space="preserve"> </w:t>
      </w:r>
      <w:r w:rsidR="006104FA">
        <w:rPr>
          <w:rFonts w:ascii="Arial Narrow" w:hAnsi="Arial Narrow"/>
          <w:sz w:val="24"/>
        </w:rPr>
        <w:t>Por su parte</w:t>
      </w:r>
      <w:r w:rsidR="00924D7E">
        <w:rPr>
          <w:rFonts w:ascii="Arial Narrow" w:hAnsi="Arial Narrow"/>
          <w:sz w:val="24"/>
        </w:rPr>
        <w:t xml:space="preserve"> </w:t>
      </w:r>
      <w:r>
        <w:rPr>
          <w:rFonts w:ascii="Arial Narrow" w:hAnsi="Arial Narrow"/>
          <w:sz w:val="24"/>
        </w:rPr>
        <w:t xml:space="preserve">todo el marco normativo del manejo y disposición de residuos peligrosos – RESPEL, </w:t>
      </w:r>
      <w:r w:rsidR="00924D7E">
        <w:rPr>
          <w:rFonts w:ascii="Arial Narrow" w:hAnsi="Arial Narrow"/>
          <w:sz w:val="24"/>
        </w:rPr>
        <w:t xml:space="preserve">donde se </w:t>
      </w:r>
      <w:r w:rsidR="006104FA">
        <w:rPr>
          <w:rFonts w:ascii="Arial Narrow" w:hAnsi="Arial Narrow"/>
          <w:sz w:val="24"/>
        </w:rPr>
        <w:t>subrayan el Decreto 4741 de 2005,</w:t>
      </w:r>
      <w:r>
        <w:rPr>
          <w:rFonts w:ascii="Arial Narrow" w:hAnsi="Arial Narrow"/>
          <w:sz w:val="24"/>
        </w:rPr>
        <w:t xml:space="preserve"> la Resolución 1362 de 2007 donde estableció</w:t>
      </w:r>
      <w:r w:rsidRPr="000311E7">
        <w:rPr>
          <w:rFonts w:ascii="Arial Narrow" w:hAnsi="Arial Narrow"/>
          <w:sz w:val="24"/>
        </w:rPr>
        <w:t xml:space="preserve"> los requisitos y el procedimiento para el Registro de Generadores de Residuos o Desechos Peligrosos</w:t>
      </w:r>
      <w:r>
        <w:rPr>
          <w:rFonts w:ascii="Arial Narrow" w:hAnsi="Arial Narrow"/>
          <w:sz w:val="24"/>
        </w:rPr>
        <w:t xml:space="preserve"> en Colombia</w:t>
      </w:r>
      <w:r w:rsidR="00710882">
        <w:rPr>
          <w:rFonts w:ascii="Arial Narrow" w:hAnsi="Arial Narrow"/>
          <w:sz w:val="24"/>
        </w:rPr>
        <w:t>. Así como</w:t>
      </w:r>
      <w:r w:rsidR="00924D7E">
        <w:rPr>
          <w:rFonts w:ascii="Arial Narrow" w:hAnsi="Arial Narrow"/>
          <w:sz w:val="24"/>
        </w:rPr>
        <w:t xml:space="preserve"> las Leyes 1252 de 2008 sobre las responsabilidades en la cadena de los residuos y desechos peligrosos y </w:t>
      </w:r>
      <w:r w:rsidR="00710882">
        <w:rPr>
          <w:rFonts w:ascii="Arial Narrow" w:hAnsi="Arial Narrow"/>
          <w:sz w:val="24"/>
        </w:rPr>
        <w:t>la Ley</w:t>
      </w:r>
      <w:r w:rsidR="00924D7E">
        <w:rPr>
          <w:rFonts w:ascii="Arial Narrow" w:hAnsi="Arial Narrow"/>
          <w:sz w:val="24"/>
        </w:rPr>
        <w:t xml:space="preserve"> 1259 de 2008 en cuanto al </w:t>
      </w:r>
      <w:r w:rsidR="00924D7E" w:rsidRPr="00924D7E">
        <w:rPr>
          <w:rFonts w:ascii="Arial Narrow" w:hAnsi="Arial Narrow"/>
          <w:sz w:val="24"/>
        </w:rPr>
        <w:t>Comparendo ambiental a los infractores de las normas de aseo, limp</w:t>
      </w:r>
      <w:r w:rsidR="00924D7E">
        <w:rPr>
          <w:rFonts w:ascii="Arial Narrow" w:hAnsi="Arial Narrow"/>
          <w:sz w:val="24"/>
        </w:rPr>
        <w:t>ieza y recolección de escombros</w:t>
      </w:r>
      <w:r>
        <w:rPr>
          <w:rFonts w:ascii="Arial Narrow" w:hAnsi="Arial Narrow"/>
          <w:sz w:val="24"/>
        </w:rPr>
        <w:t>.</w:t>
      </w:r>
    </w:p>
    <w:p w:rsidR="000311E7" w:rsidRDefault="000311E7" w:rsidP="00F1200C">
      <w:pPr>
        <w:spacing w:after="0"/>
        <w:jc w:val="both"/>
        <w:rPr>
          <w:rFonts w:ascii="Arial Narrow" w:hAnsi="Arial Narrow"/>
          <w:sz w:val="24"/>
        </w:rPr>
      </w:pPr>
    </w:p>
    <w:p w:rsidR="000311E7" w:rsidRDefault="007D1CAE" w:rsidP="00F1200C">
      <w:pPr>
        <w:spacing w:after="0"/>
        <w:jc w:val="both"/>
        <w:rPr>
          <w:rFonts w:ascii="Arial Narrow" w:hAnsi="Arial Narrow"/>
          <w:sz w:val="24"/>
        </w:rPr>
      </w:pPr>
      <w:r>
        <w:rPr>
          <w:rFonts w:ascii="Arial Narrow" w:hAnsi="Arial Narrow"/>
          <w:sz w:val="24"/>
        </w:rPr>
        <w:t>Igualmente se encuentr</w:t>
      </w:r>
      <w:r w:rsidR="00710882">
        <w:rPr>
          <w:rFonts w:ascii="Arial Narrow" w:hAnsi="Arial Narrow"/>
          <w:sz w:val="24"/>
        </w:rPr>
        <w:t>a reglamentado recientemente los vertimientos</w:t>
      </w:r>
      <w:r>
        <w:rPr>
          <w:rFonts w:ascii="Arial Narrow" w:hAnsi="Arial Narrow"/>
          <w:sz w:val="24"/>
        </w:rPr>
        <w:t>, que se encuentran de acuerdo a cada sector productivo por la Resolución 631 de 2015</w:t>
      </w:r>
      <w:r w:rsidR="00710882">
        <w:rPr>
          <w:rFonts w:ascii="Arial Narrow" w:hAnsi="Arial Narrow"/>
          <w:sz w:val="24"/>
        </w:rPr>
        <w:t>, estableciendo los límites máximos de sustancias contaminantes en un vertimiento y regula el régimen de transición</w:t>
      </w:r>
      <w:r>
        <w:rPr>
          <w:rFonts w:ascii="Arial Narrow" w:hAnsi="Arial Narrow"/>
          <w:sz w:val="24"/>
        </w:rPr>
        <w:t>.</w:t>
      </w:r>
    </w:p>
    <w:p w:rsidR="007D1CAE" w:rsidRDefault="007D1CAE" w:rsidP="00F1200C">
      <w:pPr>
        <w:spacing w:after="0"/>
        <w:jc w:val="both"/>
        <w:rPr>
          <w:rFonts w:ascii="Arial Narrow" w:hAnsi="Arial Narrow"/>
          <w:sz w:val="24"/>
        </w:rPr>
      </w:pPr>
    </w:p>
    <w:p w:rsidR="007D1CAE" w:rsidRDefault="007D1CAE" w:rsidP="00F1200C">
      <w:pPr>
        <w:spacing w:after="0"/>
        <w:jc w:val="both"/>
        <w:rPr>
          <w:rFonts w:ascii="Arial Narrow" w:hAnsi="Arial Narrow"/>
          <w:sz w:val="24"/>
        </w:rPr>
      </w:pPr>
      <w:r>
        <w:rPr>
          <w:rFonts w:ascii="Arial Narrow" w:hAnsi="Arial Narrow"/>
          <w:sz w:val="24"/>
        </w:rPr>
        <w:t>Del mismo modo</w:t>
      </w:r>
      <w:r w:rsidR="006958B0">
        <w:rPr>
          <w:rFonts w:ascii="Arial Narrow" w:hAnsi="Arial Narrow"/>
          <w:sz w:val="24"/>
        </w:rPr>
        <w:t>,</w:t>
      </w:r>
      <w:r>
        <w:rPr>
          <w:rFonts w:ascii="Arial Narrow" w:hAnsi="Arial Narrow"/>
          <w:sz w:val="24"/>
        </w:rPr>
        <w:t xml:space="preserve"> Colombia </w:t>
      </w:r>
      <w:r w:rsidR="00E73C97">
        <w:rPr>
          <w:rFonts w:ascii="Arial Narrow" w:hAnsi="Arial Narrow"/>
          <w:sz w:val="24"/>
        </w:rPr>
        <w:t>está construyendo</w:t>
      </w:r>
      <w:r>
        <w:rPr>
          <w:rFonts w:ascii="Arial Narrow" w:hAnsi="Arial Narrow"/>
          <w:sz w:val="24"/>
        </w:rPr>
        <w:t xml:space="preserve"> un marco jurídico alrededor de los Residuos de Aparatos Eléctricos y Electrónicos – RAEE, gestión que es muy importante en el manejo de los proyectos de la DEAJ, teniendo en cuenta que es un aspecto que se presenta con bastante frecuencia. Se trata de la Ley 1762 de 2013, donde se dispusieron los l</w:t>
      </w:r>
      <w:r w:rsidRPr="007D1CAE">
        <w:rPr>
          <w:rFonts w:ascii="Arial Narrow" w:hAnsi="Arial Narrow"/>
          <w:sz w:val="24"/>
        </w:rPr>
        <w:t>ineamientos para la adopción de una política pública de gestión integral</w:t>
      </w:r>
      <w:r>
        <w:rPr>
          <w:rFonts w:ascii="Arial Narrow" w:hAnsi="Arial Narrow"/>
          <w:sz w:val="24"/>
        </w:rPr>
        <w:t xml:space="preserve"> de este tipo de residuos en Colombia.</w:t>
      </w:r>
    </w:p>
    <w:p w:rsidR="007D1CAE" w:rsidRDefault="007D1CAE" w:rsidP="00F1200C">
      <w:pPr>
        <w:spacing w:after="0"/>
        <w:jc w:val="both"/>
        <w:rPr>
          <w:rFonts w:ascii="Arial Narrow" w:hAnsi="Arial Narrow"/>
          <w:sz w:val="24"/>
        </w:rPr>
      </w:pPr>
    </w:p>
    <w:p w:rsidR="007D1CAE" w:rsidRDefault="007D1CAE" w:rsidP="00F1200C">
      <w:pPr>
        <w:spacing w:after="0"/>
        <w:jc w:val="both"/>
        <w:rPr>
          <w:rFonts w:ascii="Arial Narrow" w:hAnsi="Arial Narrow"/>
          <w:sz w:val="24"/>
        </w:rPr>
      </w:pPr>
      <w:r>
        <w:rPr>
          <w:rFonts w:ascii="Arial Narrow" w:hAnsi="Arial Narrow"/>
          <w:sz w:val="24"/>
        </w:rPr>
        <w:t xml:space="preserve">Sobre el manejo del recurso hídrico, se encuentra vigente </w:t>
      </w:r>
      <w:r w:rsidR="00353D95">
        <w:rPr>
          <w:rFonts w:ascii="Arial Narrow" w:hAnsi="Arial Narrow"/>
          <w:sz w:val="24"/>
        </w:rPr>
        <w:t>el Decreto 1541 de 1978, donde establece las concesiones de agua y permisos de ocupación de cauce, de las que están obligados a tramitar toda persona natural o jurídica de acuerdo con el caso. En la ley 79 de 1986, es la norma que determinó las franjas protectoras alrededor de los nacimientos de agua y de los cauces como ríos, quebradas y arroyos, lagos, lagunas, ciénagas o depósitos de agua que sirvan de abastecimiento.</w:t>
      </w:r>
    </w:p>
    <w:p w:rsidR="00353D95" w:rsidRDefault="00353D95" w:rsidP="00F1200C">
      <w:pPr>
        <w:spacing w:after="0"/>
        <w:jc w:val="both"/>
        <w:rPr>
          <w:rFonts w:ascii="Arial Narrow" w:hAnsi="Arial Narrow"/>
          <w:sz w:val="24"/>
        </w:rPr>
      </w:pPr>
    </w:p>
    <w:p w:rsidR="00353D95" w:rsidRDefault="00353D95" w:rsidP="00F1200C">
      <w:pPr>
        <w:spacing w:after="0"/>
        <w:jc w:val="both"/>
        <w:rPr>
          <w:rFonts w:ascii="Arial Narrow" w:hAnsi="Arial Narrow"/>
          <w:sz w:val="24"/>
        </w:rPr>
      </w:pPr>
      <w:r>
        <w:rPr>
          <w:rFonts w:ascii="Arial Narrow" w:hAnsi="Arial Narrow"/>
          <w:sz w:val="24"/>
        </w:rPr>
        <w:t xml:space="preserve">El manejo de sustancias peligrosas tiene un capítulo muy importante en la legislación ambiental colombiana, partiendo de la Ley 9 de 1979 y la Ley 55 de 1993, esta última que aprobó </w:t>
      </w:r>
      <w:r w:rsidRPr="00353D95">
        <w:rPr>
          <w:rFonts w:ascii="Arial Narrow" w:hAnsi="Arial Narrow"/>
          <w:sz w:val="24"/>
        </w:rPr>
        <w:t>el "Convenio No. 170 y la Recomendación número 177 sobre la Seguridad en la Utilización de los Prod</w:t>
      </w:r>
      <w:r w:rsidR="00B57D4D">
        <w:rPr>
          <w:rFonts w:ascii="Arial Narrow" w:hAnsi="Arial Narrow"/>
          <w:sz w:val="24"/>
        </w:rPr>
        <w:t xml:space="preserve">uctos Químicos en el trabajo", </w:t>
      </w:r>
      <w:r w:rsidRPr="00353D95">
        <w:rPr>
          <w:rFonts w:ascii="Arial Narrow" w:hAnsi="Arial Narrow"/>
          <w:sz w:val="24"/>
        </w:rPr>
        <w:t xml:space="preserve">adoptados por la 77a. Reunión de la Conferencia General de la O.I.T., </w:t>
      </w:r>
      <w:r w:rsidR="00E73C97">
        <w:rPr>
          <w:rFonts w:ascii="Arial Narrow" w:hAnsi="Arial Narrow"/>
          <w:sz w:val="24"/>
        </w:rPr>
        <w:t>en Ginebra año</w:t>
      </w:r>
      <w:r w:rsidRPr="00353D95">
        <w:rPr>
          <w:rFonts w:ascii="Arial Narrow" w:hAnsi="Arial Narrow"/>
          <w:sz w:val="24"/>
        </w:rPr>
        <w:t xml:space="preserve"> 1990</w:t>
      </w:r>
      <w:r w:rsidR="003B0218">
        <w:rPr>
          <w:rFonts w:ascii="Arial Narrow" w:hAnsi="Arial Narrow"/>
          <w:sz w:val="24"/>
        </w:rPr>
        <w:t xml:space="preserve">. </w:t>
      </w:r>
    </w:p>
    <w:p w:rsidR="003B0218" w:rsidRDefault="003B0218" w:rsidP="00F1200C">
      <w:pPr>
        <w:spacing w:after="0"/>
        <w:jc w:val="both"/>
        <w:rPr>
          <w:rFonts w:ascii="Arial Narrow" w:hAnsi="Arial Narrow"/>
          <w:sz w:val="24"/>
        </w:rPr>
      </w:pPr>
    </w:p>
    <w:p w:rsidR="003B0218" w:rsidRDefault="003B0218" w:rsidP="00F1200C">
      <w:pPr>
        <w:spacing w:after="0"/>
        <w:jc w:val="both"/>
        <w:rPr>
          <w:rFonts w:ascii="Arial Narrow" w:hAnsi="Arial Narrow"/>
          <w:sz w:val="24"/>
        </w:rPr>
      </w:pPr>
      <w:r>
        <w:rPr>
          <w:rFonts w:ascii="Arial Narrow" w:hAnsi="Arial Narrow"/>
          <w:sz w:val="24"/>
        </w:rPr>
        <w:t xml:space="preserve">Así mismo a través del Decreto 321 de 1999, se adoptó en Colombia </w:t>
      </w:r>
      <w:r w:rsidRPr="003B0218">
        <w:rPr>
          <w:rFonts w:ascii="Arial Narrow" w:hAnsi="Arial Narrow"/>
          <w:sz w:val="24"/>
        </w:rPr>
        <w:t>el Plan Nacional de Contingencia contra derrames de Hidrocarburos,</w:t>
      </w:r>
      <w:r w:rsidR="001B21F8">
        <w:rPr>
          <w:rFonts w:ascii="Arial Narrow" w:hAnsi="Arial Narrow"/>
          <w:sz w:val="24"/>
        </w:rPr>
        <w:t xml:space="preserve"> Derivados y Sustancias Nocivas; a continuación el</w:t>
      </w:r>
      <w:r>
        <w:rPr>
          <w:rFonts w:ascii="Arial Narrow" w:hAnsi="Arial Narrow"/>
          <w:sz w:val="24"/>
        </w:rPr>
        <w:t xml:space="preserve"> Decreto 1609 de 2002 reglamentó el transporte de sustancias peligrosas </w:t>
      </w:r>
      <w:r w:rsidR="00E73C97">
        <w:rPr>
          <w:rFonts w:ascii="Arial Narrow" w:hAnsi="Arial Narrow"/>
          <w:sz w:val="24"/>
        </w:rPr>
        <w:t>a nivel nacional. No obstante;</w:t>
      </w:r>
      <w:r w:rsidR="009401FC">
        <w:rPr>
          <w:rFonts w:ascii="Arial Narrow" w:hAnsi="Arial Narrow"/>
          <w:sz w:val="24"/>
        </w:rPr>
        <w:t xml:space="preserve"> </w:t>
      </w:r>
      <w:r w:rsidR="00E73C97">
        <w:rPr>
          <w:rFonts w:ascii="Arial Narrow" w:hAnsi="Arial Narrow"/>
          <w:sz w:val="24"/>
        </w:rPr>
        <w:t xml:space="preserve">no obstante fue </w:t>
      </w:r>
      <w:r>
        <w:rPr>
          <w:rFonts w:ascii="Arial Narrow" w:hAnsi="Arial Narrow"/>
          <w:sz w:val="24"/>
        </w:rPr>
        <w:t xml:space="preserve">el Decreto 4728 de 2010 </w:t>
      </w:r>
      <w:r w:rsidR="00E73C97">
        <w:rPr>
          <w:rFonts w:ascii="Arial Narrow" w:hAnsi="Arial Narrow"/>
          <w:sz w:val="24"/>
        </w:rPr>
        <w:t xml:space="preserve">quien </w:t>
      </w:r>
      <w:r w:rsidR="001F4AD8">
        <w:rPr>
          <w:rFonts w:ascii="Arial Narrow" w:hAnsi="Arial Narrow"/>
          <w:sz w:val="24"/>
        </w:rPr>
        <w:t>exigió</w:t>
      </w:r>
      <w:r>
        <w:rPr>
          <w:rFonts w:ascii="Arial Narrow" w:hAnsi="Arial Narrow"/>
          <w:sz w:val="24"/>
        </w:rPr>
        <w:t xml:space="preserve"> </w:t>
      </w:r>
      <w:r w:rsidR="00E73C97">
        <w:rPr>
          <w:rFonts w:ascii="Arial Narrow" w:hAnsi="Arial Narrow"/>
          <w:sz w:val="24"/>
        </w:rPr>
        <w:t>el</w:t>
      </w:r>
      <w:r>
        <w:rPr>
          <w:rFonts w:ascii="Arial Narrow" w:hAnsi="Arial Narrow"/>
          <w:sz w:val="24"/>
        </w:rPr>
        <w:t xml:space="preserve"> </w:t>
      </w:r>
      <w:r w:rsidRPr="003B0218">
        <w:rPr>
          <w:rFonts w:ascii="Arial Narrow" w:hAnsi="Arial Narrow"/>
          <w:sz w:val="24"/>
        </w:rPr>
        <w:t xml:space="preserve">Plan de Contingencia para el manejo de </w:t>
      </w:r>
      <w:r w:rsidR="00E73C97" w:rsidRPr="003B0218">
        <w:rPr>
          <w:rFonts w:ascii="Arial Narrow" w:hAnsi="Arial Narrow"/>
          <w:sz w:val="24"/>
        </w:rPr>
        <w:t>derrames</w:t>
      </w:r>
      <w:r w:rsidR="00E73C97">
        <w:rPr>
          <w:rFonts w:ascii="Arial Narrow" w:hAnsi="Arial Narrow"/>
          <w:sz w:val="24"/>
        </w:rPr>
        <w:t xml:space="preserve"> </w:t>
      </w:r>
      <w:r>
        <w:rPr>
          <w:rFonts w:ascii="Arial Narrow" w:hAnsi="Arial Narrow"/>
          <w:sz w:val="24"/>
        </w:rPr>
        <w:t>para aquellos</w:t>
      </w:r>
      <w:r w:rsidRPr="003B0218">
        <w:rPr>
          <w:rFonts w:ascii="Arial Narrow" w:hAnsi="Arial Narrow"/>
          <w:sz w:val="24"/>
        </w:rPr>
        <w:t xml:space="preserve"> usuarios que </w:t>
      </w:r>
      <w:r w:rsidR="009401FC">
        <w:rPr>
          <w:rFonts w:ascii="Arial Narrow" w:hAnsi="Arial Narrow"/>
          <w:sz w:val="24"/>
        </w:rPr>
        <w:t>exploren, exploten, manufacturen</w:t>
      </w:r>
      <w:r w:rsidRPr="003B0218">
        <w:rPr>
          <w:rFonts w:ascii="Arial Narrow" w:hAnsi="Arial Narrow"/>
          <w:sz w:val="24"/>
        </w:rPr>
        <w:t>, refinen, transformen, procesen, transporten o almacenen hidrocarburos o sustancias nocivas para la salud</w:t>
      </w:r>
      <w:r>
        <w:rPr>
          <w:rFonts w:ascii="Arial Narrow" w:hAnsi="Arial Narrow"/>
          <w:sz w:val="24"/>
        </w:rPr>
        <w:t xml:space="preserve"> y</w:t>
      </w:r>
      <w:r w:rsidR="00E73C97">
        <w:rPr>
          <w:rFonts w:ascii="Arial Narrow" w:hAnsi="Arial Narrow"/>
          <w:sz w:val="24"/>
        </w:rPr>
        <w:t xml:space="preserve"> por último</w:t>
      </w:r>
      <w:r>
        <w:rPr>
          <w:rFonts w:ascii="Arial Narrow" w:hAnsi="Arial Narrow"/>
          <w:sz w:val="24"/>
        </w:rPr>
        <w:t xml:space="preserve"> la Resolución 1401 de 2012 </w:t>
      </w:r>
      <w:r w:rsidR="00E73C97">
        <w:rPr>
          <w:rFonts w:ascii="Arial Narrow" w:hAnsi="Arial Narrow"/>
          <w:sz w:val="24"/>
        </w:rPr>
        <w:t>explicó</w:t>
      </w:r>
      <w:r>
        <w:rPr>
          <w:rFonts w:ascii="Arial Narrow" w:hAnsi="Arial Narrow"/>
          <w:sz w:val="24"/>
        </w:rPr>
        <w:t xml:space="preserve"> que </w:t>
      </w:r>
      <w:r w:rsidRPr="003B0218">
        <w:rPr>
          <w:rFonts w:ascii="Arial Narrow" w:hAnsi="Arial Narrow"/>
          <w:sz w:val="24"/>
        </w:rPr>
        <w:t>para la actividad de transporte por cualquier medio de hidrocarburos o sustancias nocivas, que comprenda la jurisdicción de más de una autoridad ambiental</w:t>
      </w:r>
      <w:r w:rsidR="009401FC">
        <w:rPr>
          <w:rFonts w:ascii="Arial Narrow" w:hAnsi="Arial Narrow"/>
          <w:sz w:val="24"/>
        </w:rPr>
        <w:t xml:space="preserve"> regional</w:t>
      </w:r>
      <w:r w:rsidRPr="003B0218">
        <w:rPr>
          <w:rFonts w:ascii="Arial Narrow" w:hAnsi="Arial Narrow"/>
          <w:sz w:val="24"/>
        </w:rPr>
        <w:t>, es la autoridad ambiental en cuya jurisdicción se realice el cargue</w:t>
      </w:r>
      <w:r w:rsidR="001F4AD8">
        <w:rPr>
          <w:rFonts w:ascii="Arial Narrow" w:hAnsi="Arial Narrow"/>
          <w:sz w:val="24"/>
        </w:rPr>
        <w:t xml:space="preserve"> de la sustancia</w:t>
      </w:r>
      <w:r w:rsidRPr="003B0218">
        <w:rPr>
          <w:rFonts w:ascii="Arial Narrow" w:hAnsi="Arial Narrow"/>
          <w:sz w:val="24"/>
        </w:rPr>
        <w:t xml:space="preserve">, la competente para aprobar el </w:t>
      </w:r>
      <w:r w:rsidR="00E73C97" w:rsidRPr="003B0218">
        <w:rPr>
          <w:rFonts w:ascii="Arial Narrow" w:hAnsi="Arial Narrow"/>
          <w:sz w:val="24"/>
        </w:rPr>
        <w:t xml:space="preserve">Plan </w:t>
      </w:r>
      <w:r w:rsidRPr="003B0218">
        <w:rPr>
          <w:rFonts w:ascii="Arial Narrow" w:hAnsi="Arial Narrow"/>
          <w:sz w:val="24"/>
        </w:rPr>
        <w:t xml:space="preserve">de </w:t>
      </w:r>
      <w:r w:rsidR="00E73C97" w:rsidRPr="003B0218">
        <w:rPr>
          <w:rFonts w:ascii="Arial Narrow" w:hAnsi="Arial Narrow"/>
          <w:sz w:val="24"/>
        </w:rPr>
        <w:t>Contingencia</w:t>
      </w:r>
      <w:r w:rsidR="00E73C97">
        <w:rPr>
          <w:rFonts w:ascii="Arial Narrow" w:hAnsi="Arial Narrow"/>
          <w:sz w:val="24"/>
        </w:rPr>
        <w:t xml:space="preserve"> </w:t>
      </w:r>
      <w:r w:rsidR="001F4AD8">
        <w:rPr>
          <w:rFonts w:ascii="Arial Narrow" w:hAnsi="Arial Narrow"/>
          <w:sz w:val="24"/>
        </w:rPr>
        <w:t xml:space="preserve">y </w:t>
      </w:r>
      <w:r w:rsidR="00E73C97">
        <w:rPr>
          <w:rFonts w:ascii="Arial Narrow" w:hAnsi="Arial Narrow"/>
          <w:sz w:val="24"/>
        </w:rPr>
        <w:t>posterior a esa aprobación de</w:t>
      </w:r>
      <w:r w:rsidR="009401FC">
        <w:rPr>
          <w:rFonts w:ascii="Arial Narrow" w:hAnsi="Arial Narrow"/>
          <w:sz w:val="24"/>
        </w:rPr>
        <w:t xml:space="preserve"> es</w:t>
      </w:r>
      <w:r w:rsidR="00E73C97">
        <w:rPr>
          <w:rFonts w:ascii="Arial Narrow" w:hAnsi="Arial Narrow"/>
          <w:sz w:val="24"/>
        </w:rPr>
        <w:t>e</w:t>
      </w:r>
      <w:r w:rsidR="009401FC">
        <w:rPr>
          <w:rFonts w:ascii="Arial Narrow" w:hAnsi="Arial Narrow"/>
          <w:sz w:val="24"/>
        </w:rPr>
        <w:t xml:space="preserve"> Plan</w:t>
      </w:r>
      <w:r w:rsidR="00E73C97">
        <w:rPr>
          <w:rFonts w:ascii="Arial Narrow" w:hAnsi="Arial Narrow"/>
          <w:sz w:val="24"/>
        </w:rPr>
        <w:t>, ser</w:t>
      </w:r>
      <w:r w:rsidR="009401FC">
        <w:rPr>
          <w:rFonts w:ascii="Arial Narrow" w:hAnsi="Arial Narrow"/>
          <w:sz w:val="24"/>
        </w:rPr>
        <w:t xml:space="preserve"> entregado</w:t>
      </w:r>
      <w:r w:rsidR="001F4AD8">
        <w:rPr>
          <w:rFonts w:ascii="Arial Narrow" w:hAnsi="Arial Narrow"/>
          <w:sz w:val="24"/>
        </w:rPr>
        <w:t xml:space="preserve"> a las demás autoridades</w:t>
      </w:r>
      <w:r w:rsidR="009401FC">
        <w:rPr>
          <w:rFonts w:ascii="Arial Narrow" w:hAnsi="Arial Narrow"/>
          <w:sz w:val="24"/>
        </w:rPr>
        <w:t xml:space="preserve"> </w:t>
      </w:r>
      <w:r w:rsidR="00E73C97">
        <w:rPr>
          <w:rFonts w:ascii="Arial Narrow" w:hAnsi="Arial Narrow"/>
          <w:sz w:val="24"/>
        </w:rPr>
        <w:t>ambientales p</w:t>
      </w:r>
      <w:r w:rsidR="009401FC">
        <w:rPr>
          <w:rFonts w:ascii="Arial Narrow" w:hAnsi="Arial Narrow"/>
          <w:sz w:val="24"/>
        </w:rPr>
        <w:t>or donde deba transitar determinada sustancia</w:t>
      </w:r>
      <w:r w:rsidRPr="003B0218">
        <w:rPr>
          <w:rFonts w:ascii="Arial Narrow" w:hAnsi="Arial Narrow"/>
          <w:sz w:val="24"/>
        </w:rPr>
        <w:t>.</w:t>
      </w:r>
    </w:p>
    <w:p w:rsidR="003B0218" w:rsidRDefault="003B0218" w:rsidP="00F1200C">
      <w:pPr>
        <w:spacing w:after="0"/>
        <w:jc w:val="both"/>
        <w:rPr>
          <w:rFonts w:ascii="Arial Narrow" w:hAnsi="Arial Narrow"/>
          <w:sz w:val="24"/>
        </w:rPr>
      </w:pPr>
    </w:p>
    <w:p w:rsidR="003B0218" w:rsidRDefault="001F4AD8" w:rsidP="00F1200C">
      <w:pPr>
        <w:spacing w:after="0"/>
        <w:jc w:val="both"/>
        <w:rPr>
          <w:rFonts w:ascii="Arial Narrow" w:hAnsi="Arial Narrow"/>
          <w:sz w:val="24"/>
        </w:rPr>
      </w:pPr>
      <w:r>
        <w:rPr>
          <w:rFonts w:ascii="Arial Narrow" w:hAnsi="Arial Narrow"/>
          <w:sz w:val="24"/>
        </w:rPr>
        <w:t>Al igual que con los componentes ya nombrados</w:t>
      </w:r>
      <w:r w:rsidR="00FA315F">
        <w:rPr>
          <w:rFonts w:ascii="Arial Narrow" w:hAnsi="Arial Narrow"/>
          <w:sz w:val="24"/>
        </w:rPr>
        <w:t xml:space="preserve"> en cuanto al Decreto 948 de 1995</w:t>
      </w:r>
      <w:r>
        <w:rPr>
          <w:rFonts w:ascii="Arial Narrow" w:hAnsi="Arial Narrow"/>
          <w:sz w:val="24"/>
        </w:rPr>
        <w:t xml:space="preserve">, la calidad del aire y </w:t>
      </w:r>
      <w:r w:rsidR="00FA315F">
        <w:rPr>
          <w:rFonts w:ascii="Arial Narrow" w:hAnsi="Arial Narrow"/>
          <w:sz w:val="24"/>
        </w:rPr>
        <w:t>las</w:t>
      </w:r>
      <w:r>
        <w:rPr>
          <w:rFonts w:ascii="Arial Narrow" w:hAnsi="Arial Narrow"/>
          <w:sz w:val="24"/>
        </w:rPr>
        <w:t xml:space="preserve"> emisiones atmosféricas</w:t>
      </w:r>
      <w:r w:rsidR="00EC3DBA">
        <w:rPr>
          <w:rFonts w:ascii="Arial Narrow" w:hAnsi="Arial Narrow"/>
          <w:sz w:val="24"/>
        </w:rPr>
        <w:t>;</w:t>
      </w:r>
      <w:r w:rsidR="00AA104C">
        <w:rPr>
          <w:rFonts w:ascii="Arial Narrow" w:hAnsi="Arial Narrow"/>
          <w:sz w:val="24"/>
        </w:rPr>
        <w:t xml:space="preserve"> este último aspecto reglamentado para fuentes fijas a través de la Resolución 909 de 2008 y para fuentes móviles por la Resolución 910 de 2008. En cuanto a la calidad del aire, recientemente por medio de la Resolución 610 de 2010 modificó la Resolución 601 de 2006 conocida como la</w:t>
      </w:r>
      <w:r w:rsidR="00AA104C" w:rsidRPr="00AA104C">
        <w:rPr>
          <w:rFonts w:ascii="Arial Narrow" w:hAnsi="Arial Narrow"/>
          <w:sz w:val="24"/>
        </w:rPr>
        <w:t xml:space="preserve"> norma de calidad del aire o nivel</w:t>
      </w:r>
      <w:r w:rsidR="00AA104C">
        <w:rPr>
          <w:rFonts w:ascii="Arial Narrow" w:hAnsi="Arial Narrow"/>
          <w:sz w:val="24"/>
        </w:rPr>
        <w:t>es</w:t>
      </w:r>
      <w:r w:rsidR="00AA104C" w:rsidRPr="00AA104C">
        <w:rPr>
          <w:rFonts w:ascii="Arial Narrow" w:hAnsi="Arial Narrow"/>
          <w:sz w:val="24"/>
        </w:rPr>
        <w:t xml:space="preserve"> de inmisión</w:t>
      </w:r>
      <w:r w:rsidR="00AA104C">
        <w:rPr>
          <w:rFonts w:ascii="Arial Narrow" w:hAnsi="Arial Narrow"/>
          <w:sz w:val="24"/>
        </w:rPr>
        <w:t xml:space="preserve">, estableciendo nuevas concentraciones máximas de los contaminantes, umbrales para sustancias que generan olores ofensivos y </w:t>
      </w:r>
      <w:r w:rsidR="00AA104C" w:rsidRPr="00AA104C">
        <w:rPr>
          <w:rFonts w:ascii="Arial Narrow" w:hAnsi="Arial Narrow"/>
          <w:sz w:val="24"/>
        </w:rPr>
        <w:t>la declaración de los niveles de prevención, alerta y emergencia por contaminación del aire</w:t>
      </w:r>
      <w:r w:rsidR="00AA104C">
        <w:rPr>
          <w:rFonts w:ascii="Arial Narrow" w:hAnsi="Arial Narrow"/>
          <w:sz w:val="24"/>
        </w:rPr>
        <w:t>.</w:t>
      </w:r>
    </w:p>
    <w:p w:rsidR="000A68EC" w:rsidRDefault="000A68EC" w:rsidP="00F1200C">
      <w:pPr>
        <w:spacing w:after="0"/>
        <w:jc w:val="both"/>
        <w:rPr>
          <w:rFonts w:ascii="Arial Narrow" w:hAnsi="Arial Narrow"/>
          <w:sz w:val="24"/>
        </w:rPr>
      </w:pPr>
    </w:p>
    <w:p w:rsidR="000A68EC" w:rsidRDefault="00D61298" w:rsidP="00F1200C">
      <w:pPr>
        <w:spacing w:after="0"/>
        <w:jc w:val="both"/>
        <w:rPr>
          <w:rFonts w:ascii="Arial Narrow" w:hAnsi="Arial Narrow"/>
          <w:sz w:val="24"/>
        </w:rPr>
      </w:pPr>
      <w:r>
        <w:rPr>
          <w:rFonts w:ascii="Arial Narrow" w:hAnsi="Arial Narrow"/>
          <w:sz w:val="24"/>
        </w:rPr>
        <w:t xml:space="preserve">De la misma forma en el año 2007 fueron expedidas las Resoluciones 4062 y 5880, con las cuales se modificaron reglamentaciones de la Resolución 3500 de 2005 </w:t>
      </w:r>
      <w:r w:rsidRPr="00D61298">
        <w:rPr>
          <w:rFonts w:ascii="Arial Narrow" w:hAnsi="Arial Narrow"/>
          <w:sz w:val="24"/>
        </w:rPr>
        <w:t>modificada por las Resoluciones 2200 del 30 de mayo de 2006, 5975 del 28 de diciembre de 2006 y 15 del 5 de enero de 2007</w:t>
      </w:r>
      <w:r>
        <w:rPr>
          <w:rFonts w:ascii="Arial Narrow" w:hAnsi="Arial Narrow"/>
          <w:sz w:val="24"/>
        </w:rPr>
        <w:t>, en lo que concierne al tema de la revisión técnico-mecánica, que es un aspecto ambiental importante dentro del funcionamiento de los proyectos civiles.</w:t>
      </w:r>
    </w:p>
    <w:p w:rsidR="00D61298" w:rsidRDefault="00D61298" w:rsidP="00F1200C">
      <w:pPr>
        <w:spacing w:after="0"/>
        <w:jc w:val="both"/>
        <w:rPr>
          <w:rFonts w:ascii="Arial Narrow" w:hAnsi="Arial Narrow"/>
          <w:sz w:val="24"/>
        </w:rPr>
      </w:pPr>
    </w:p>
    <w:p w:rsidR="00D61298" w:rsidRDefault="00B47E22" w:rsidP="00F1200C">
      <w:pPr>
        <w:spacing w:after="0"/>
        <w:jc w:val="both"/>
        <w:rPr>
          <w:rFonts w:ascii="Arial Narrow" w:hAnsi="Arial Narrow"/>
          <w:sz w:val="24"/>
        </w:rPr>
      </w:pPr>
      <w:r>
        <w:rPr>
          <w:rFonts w:ascii="Arial Narrow" w:hAnsi="Arial Narrow"/>
          <w:sz w:val="24"/>
        </w:rPr>
        <w:t xml:space="preserve">Entre tanto, en el 2006 el entonces Ministerio de Ambiente Vivienda y Desarrollo Territorial, reglamentó el </w:t>
      </w:r>
      <w:r w:rsidR="004D4331">
        <w:rPr>
          <w:rFonts w:ascii="Arial Narrow" w:hAnsi="Arial Narrow"/>
          <w:sz w:val="24"/>
        </w:rPr>
        <w:t>ítem</w:t>
      </w:r>
      <w:r>
        <w:rPr>
          <w:rFonts w:ascii="Arial Narrow" w:hAnsi="Arial Narrow"/>
          <w:sz w:val="24"/>
        </w:rPr>
        <w:t xml:space="preserve"> de emisión de ruido y ruido ambiental con la Resolución 627, </w:t>
      </w:r>
      <w:r w:rsidR="004D4331">
        <w:rPr>
          <w:rFonts w:ascii="Arial Narrow" w:hAnsi="Arial Narrow"/>
          <w:sz w:val="24"/>
        </w:rPr>
        <w:t xml:space="preserve">reglamentación </w:t>
      </w:r>
      <w:r>
        <w:rPr>
          <w:rFonts w:ascii="Arial Narrow" w:hAnsi="Arial Narrow"/>
          <w:sz w:val="24"/>
        </w:rPr>
        <w:t xml:space="preserve">con un contenido técnico </w:t>
      </w:r>
      <w:r w:rsidR="004D4331">
        <w:rPr>
          <w:rFonts w:ascii="Arial Narrow" w:hAnsi="Arial Narrow"/>
          <w:sz w:val="24"/>
        </w:rPr>
        <w:t>importante</w:t>
      </w:r>
      <w:r>
        <w:rPr>
          <w:rFonts w:ascii="Arial Narrow" w:hAnsi="Arial Narrow"/>
          <w:sz w:val="24"/>
        </w:rPr>
        <w:t xml:space="preserve"> para este tipo de estudios y necesario </w:t>
      </w:r>
      <w:r w:rsidR="00FA315F">
        <w:rPr>
          <w:rFonts w:ascii="Arial Narrow" w:hAnsi="Arial Narrow"/>
          <w:sz w:val="24"/>
        </w:rPr>
        <w:t xml:space="preserve">en su momento </w:t>
      </w:r>
      <w:r>
        <w:rPr>
          <w:rFonts w:ascii="Arial Narrow" w:hAnsi="Arial Narrow"/>
          <w:sz w:val="24"/>
        </w:rPr>
        <w:t>para</w:t>
      </w:r>
      <w:r w:rsidR="00822BDC">
        <w:rPr>
          <w:rFonts w:ascii="Arial Narrow" w:hAnsi="Arial Narrow"/>
          <w:sz w:val="24"/>
        </w:rPr>
        <w:t xml:space="preserve"> </w:t>
      </w:r>
      <w:r w:rsidR="004D4331">
        <w:rPr>
          <w:rFonts w:ascii="Arial Narrow" w:hAnsi="Arial Narrow"/>
          <w:sz w:val="24"/>
        </w:rPr>
        <w:t>anexar</w:t>
      </w:r>
      <w:r>
        <w:rPr>
          <w:rFonts w:ascii="Arial Narrow" w:hAnsi="Arial Narrow"/>
          <w:sz w:val="24"/>
        </w:rPr>
        <w:t xml:space="preserve"> el marco jurídico ambiental colombiano.</w:t>
      </w:r>
    </w:p>
    <w:p w:rsidR="00B47E22" w:rsidRDefault="00B47E22" w:rsidP="00F1200C">
      <w:pPr>
        <w:spacing w:after="0"/>
        <w:jc w:val="both"/>
        <w:rPr>
          <w:rFonts w:ascii="Arial Narrow" w:hAnsi="Arial Narrow"/>
          <w:sz w:val="24"/>
        </w:rPr>
      </w:pPr>
    </w:p>
    <w:p w:rsidR="00B47E22" w:rsidRDefault="009735CC" w:rsidP="00F1200C">
      <w:pPr>
        <w:spacing w:after="0"/>
        <w:jc w:val="both"/>
        <w:rPr>
          <w:rFonts w:ascii="Arial Narrow" w:hAnsi="Arial Narrow"/>
          <w:sz w:val="24"/>
        </w:rPr>
      </w:pPr>
      <w:r>
        <w:rPr>
          <w:rFonts w:ascii="Arial Narrow" w:hAnsi="Arial Narrow"/>
          <w:sz w:val="24"/>
        </w:rPr>
        <w:t>La Ley 2da. de 1959 mediante la cual se establecieron</w:t>
      </w:r>
      <w:r w:rsidRPr="009735CC">
        <w:rPr>
          <w:rFonts w:ascii="Arial Narrow" w:hAnsi="Arial Narrow"/>
          <w:sz w:val="24"/>
        </w:rPr>
        <w:t xml:space="preserve"> con carácter de "Zonas Forestales Protectoras" y "Bosques de Interés General"</w:t>
      </w:r>
      <w:r>
        <w:rPr>
          <w:rFonts w:ascii="Arial Narrow" w:hAnsi="Arial Narrow"/>
          <w:sz w:val="24"/>
        </w:rPr>
        <w:t xml:space="preserve"> grandes extensiones en el territorio nacional, es una de las normas vigentes más representativas en materia de conservación del recurso flora. Recientemente la Resolución 918 de 2011 estableció </w:t>
      </w:r>
      <w:r w:rsidRPr="009735CC">
        <w:rPr>
          <w:rFonts w:ascii="Arial Narrow" w:hAnsi="Arial Narrow"/>
          <w:sz w:val="24"/>
        </w:rPr>
        <w:t>los requisitos y el procedimiento para la sustracción de áreas en las reservas forestales nacionales y regionales, para el desarrollo de actividades consideradas de utilidad pública o interés social</w:t>
      </w:r>
      <w:r>
        <w:rPr>
          <w:rFonts w:ascii="Arial Narrow" w:hAnsi="Arial Narrow"/>
          <w:sz w:val="24"/>
        </w:rPr>
        <w:t xml:space="preserve">, la cual </w:t>
      </w:r>
      <w:r w:rsidR="004D4331">
        <w:rPr>
          <w:rFonts w:ascii="Arial Narrow" w:hAnsi="Arial Narrow"/>
          <w:sz w:val="24"/>
        </w:rPr>
        <w:t>es como tal</w:t>
      </w:r>
      <w:r>
        <w:rPr>
          <w:rFonts w:ascii="Arial Narrow" w:hAnsi="Arial Narrow"/>
          <w:sz w:val="24"/>
        </w:rPr>
        <w:t xml:space="preserve"> la herramienta </w:t>
      </w:r>
      <w:r w:rsidR="00263137">
        <w:rPr>
          <w:rFonts w:ascii="Arial Narrow" w:hAnsi="Arial Narrow"/>
          <w:sz w:val="24"/>
        </w:rPr>
        <w:t>para intervenir estas áreas, permitiendo el desarrollo de obras de infraestructura.</w:t>
      </w:r>
    </w:p>
    <w:p w:rsidR="00263137" w:rsidRDefault="00263137" w:rsidP="00F1200C">
      <w:pPr>
        <w:spacing w:after="0"/>
        <w:jc w:val="both"/>
        <w:rPr>
          <w:rFonts w:ascii="Arial Narrow" w:hAnsi="Arial Narrow"/>
          <w:sz w:val="24"/>
        </w:rPr>
      </w:pPr>
    </w:p>
    <w:p w:rsidR="00263137" w:rsidRDefault="00263137" w:rsidP="00F1200C">
      <w:pPr>
        <w:spacing w:after="0"/>
        <w:jc w:val="both"/>
        <w:rPr>
          <w:rFonts w:ascii="Arial Narrow" w:hAnsi="Arial Narrow"/>
          <w:sz w:val="24"/>
        </w:rPr>
      </w:pPr>
      <w:r>
        <w:rPr>
          <w:rFonts w:ascii="Arial Narrow" w:hAnsi="Arial Narrow"/>
          <w:sz w:val="24"/>
        </w:rPr>
        <w:t xml:space="preserve">En cuanto a las vedas vigentes en Colombia, existen normas que el desaparecido </w:t>
      </w:r>
      <w:r w:rsidRPr="00263137">
        <w:rPr>
          <w:rFonts w:ascii="Arial Narrow" w:hAnsi="Arial Narrow"/>
          <w:sz w:val="24"/>
        </w:rPr>
        <w:t>Instituto Nacional de Recursos Naturales Renovables y del Ambiente</w:t>
      </w:r>
      <w:r>
        <w:rPr>
          <w:rFonts w:ascii="Arial Narrow" w:hAnsi="Arial Narrow"/>
          <w:sz w:val="24"/>
        </w:rPr>
        <w:t xml:space="preserve"> – INDERENA, expidió a favor de la flora amenazada en el país</w:t>
      </w:r>
      <w:r w:rsidR="004D4331">
        <w:rPr>
          <w:rFonts w:ascii="Arial Narrow" w:hAnsi="Arial Narrow"/>
          <w:sz w:val="24"/>
        </w:rPr>
        <w:t>,</w:t>
      </w:r>
      <w:r w:rsidR="0065396F">
        <w:rPr>
          <w:rFonts w:ascii="Arial Narrow" w:hAnsi="Arial Narrow"/>
          <w:sz w:val="24"/>
        </w:rPr>
        <w:t xml:space="preserve"> normas de prohibición </w:t>
      </w:r>
      <w:r w:rsidR="004D4331">
        <w:rPr>
          <w:rFonts w:ascii="Arial Narrow" w:hAnsi="Arial Narrow"/>
          <w:sz w:val="24"/>
        </w:rPr>
        <w:t>para</w:t>
      </w:r>
      <w:r w:rsidR="0065396F">
        <w:rPr>
          <w:rFonts w:ascii="Arial Narrow" w:hAnsi="Arial Narrow"/>
          <w:sz w:val="24"/>
        </w:rPr>
        <w:t xml:space="preserve"> su aprovechamiento.</w:t>
      </w:r>
      <w:r w:rsidR="00910DCA">
        <w:rPr>
          <w:rFonts w:ascii="Arial Narrow" w:hAnsi="Arial Narrow"/>
          <w:sz w:val="24"/>
        </w:rPr>
        <w:t xml:space="preserve"> </w:t>
      </w:r>
      <w:r w:rsidR="004D4331">
        <w:rPr>
          <w:rFonts w:ascii="Arial Narrow" w:hAnsi="Arial Narrow"/>
          <w:sz w:val="24"/>
        </w:rPr>
        <w:t>L</w:t>
      </w:r>
      <w:r w:rsidR="00910DCA">
        <w:rPr>
          <w:rFonts w:ascii="Arial Narrow" w:hAnsi="Arial Narrow"/>
          <w:sz w:val="24"/>
        </w:rPr>
        <w:t xml:space="preserve">os actos administrativos </w:t>
      </w:r>
      <w:r w:rsidR="004D4331">
        <w:rPr>
          <w:rFonts w:ascii="Arial Narrow" w:hAnsi="Arial Narrow"/>
          <w:sz w:val="24"/>
        </w:rPr>
        <w:t>a destacar, están:</w:t>
      </w:r>
      <w:r w:rsidR="00910DCA">
        <w:rPr>
          <w:rFonts w:ascii="Arial Narrow" w:hAnsi="Arial Narrow"/>
          <w:sz w:val="24"/>
        </w:rPr>
        <w:t xml:space="preserve"> la Resolución 316 de 1974 de especies maderables, la Resolución 213 de 1977 que trata de musgos, líquenes, epífitas de acuerdo a la</w:t>
      </w:r>
      <w:r w:rsidR="0065396F">
        <w:rPr>
          <w:rFonts w:ascii="Arial Narrow" w:hAnsi="Arial Narrow"/>
          <w:sz w:val="24"/>
        </w:rPr>
        <w:t xml:space="preserve"> clasificación que se encuentra</w:t>
      </w:r>
      <w:r w:rsidR="00910DCA">
        <w:rPr>
          <w:rFonts w:ascii="Arial Narrow" w:hAnsi="Arial Narrow"/>
          <w:sz w:val="24"/>
        </w:rPr>
        <w:t>, también está la Resolución 801 de 1977 donde es</w:t>
      </w:r>
      <w:r w:rsidR="0065396F">
        <w:rPr>
          <w:rFonts w:ascii="Arial Narrow" w:hAnsi="Arial Narrow"/>
          <w:sz w:val="24"/>
        </w:rPr>
        <w:t xml:space="preserve">tableció la veda nacional del </w:t>
      </w:r>
      <w:r w:rsidR="00910DCA" w:rsidRPr="00910DCA">
        <w:rPr>
          <w:rFonts w:ascii="Arial Narrow" w:hAnsi="Arial Narrow"/>
          <w:sz w:val="24"/>
        </w:rPr>
        <w:t>Helecho macho, Palma boba o Palma de helecho</w:t>
      </w:r>
      <w:r w:rsidR="00910DCA">
        <w:rPr>
          <w:rFonts w:ascii="Arial Narrow" w:hAnsi="Arial Narrow"/>
          <w:sz w:val="24"/>
        </w:rPr>
        <w:t>, entre otras reglamentaciones que continúan dentro del marco legal.</w:t>
      </w:r>
    </w:p>
    <w:p w:rsidR="00910DCA" w:rsidRDefault="00910DCA" w:rsidP="00F1200C">
      <w:pPr>
        <w:spacing w:after="0"/>
        <w:jc w:val="both"/>
        <w:rPr>
          <w:rFonts w:ascii="Arial Narrow" w:hAnsi="Arial Narrow"/>
          <w:sz w:val="24"/>
        </w:rPr>
      </w:pPr>
    </w:p>
    <w:p w:rsidR="00910DCA" w:rsidRDefault="00910DCA" w:rsidP="00F1200C">
      <w:pPr>
        <w:spacing w:after="0"/>
        <w:jc w:val="both"/>
        <w:rPr>
          <w:rFonts w:ascii="Arial Narrow" w:hAnsi="Arial Narrow"/>
          <w:sz w:val="24"/>
        </w:rPr>
      </w:pPr>
      <w:r>
        <w:rPr>
          <w:rFonts w:ascii="Arial Narrow" w:hAnsi="Arial Narrow"/>
          <w:sz w:val="24"/>
        </w:rPr>
        <w:t>A propósito de las vedas de</w:t>
      </w:r>
      <w:r w:rsidR="004D4331">
        <w:rPr>
          <w:rFonts w:ascii="Arial Narrow" w:hAnsi="Arial Narrow"/>
          <w:sz w:val="24"/>
        </w:rPr>
        <w:t xml:space="preserve"> especies de</w:t>
      </w:r>
      <w:r>
        <w:rPr>
          <w:rFonts w:ascii="Arial Narrow" w:hAnsi="Arial Narrow"/>
          <w:sz w:val="24"/>
        </w:rPr>
        <w:t xml:space="preserve"> flora, en </w:t>
      </w:r>
      <w:r w:rsidR="004D4331">
        <w:rPr>
          <w:rFonts w:ascii="Arial Narrow" w:hAnsi="Arial Narrow"/>
          <w:sz w:val="24"/>
        </w:rPr>
        <w:t>el país</w:t>
      </w:r>
      <w:r>
        <w:rPr>
          <w:rFonts w:ascii="Arial Narrow" w:hAnsi="Arial Narrow"/>
          <w:sz w:val="24"/>
        </w:rPr>
        <w:t xml:space="preserve"> existe una </w:t>
      </w:r>
      <w:r w:rsidR="0094228F">
        <w:rPr>
          <w:rFonts w:ascii="Arial Narrow" w:hAnsi="Arial Narrow"/>
          <w:sz w:val="24"/>
        </w:rPr>
        <w:t>extensa</w:t>
      </w:r>
      <w:r>
        <w:rPr>
          <w:rFonts w:ascii="Arial Narrow" w:hAnsi="Arial Narrow"/>
          <w:sz w:val="24"/>
        </w:rPr>
        <w:t xml:space="preserve"> reglamentación en los diferentes </w:t>
      </w:r>
      <w:r w:rsidR="004D4331">
        <w:rPr>
          <w:rFonts w:ascii="Arial Narrow" w:hAnsi="Arial Narrow"/>
          <w:sz w:val="24"/>
        </w:rPr>
        <w:t>regiones</w:t>
      </w:r>
      <w:r>
        <w:rPr>
          <w:rFonts w:ascii="Arial Narrow" w:hAnsi="Arial Narrow"/>
          <w:sz w:val="24"/>
        </w:rPr>
        <w:t xml:space="preserve">, que han sido reglamentadas por las Corporaciones Autónomas Regionales – CAR´s y autoridades ambientales en los grandes centros urbanos, que de acuerdo a las especies más vulnerables </w:t>
      </w:r>
      <w:r w:rsidR="004D4331">
        <w:rPr>
          <w:rFonts w:ascii="Arial Narrow" w:hAnsi="Arial Narrow"/>
          <w:sz w:val="24"/>
        </w:rPr>
        <w:t>para</w:t>
      </w:r>
      <w:r>
        <w:rPr>
          <w:rFonts w:ascii="Arial Narrow" w:hAnsi="Arial Narrow"/>
          <w:sz w:val="24"/>
        </w:rPr>
        <w:t xml:space="preserve"> sus regiones, han fijado vedas </w:t>
      </w:r>
      <w:r w:rsidR="004D4331">
        <w:rPr>
          <w:rFonts w:ascii="Arial Narrow" w:hAnsi="Arial Narrow"/>
          <w:sz w:val="24"/>
        </w:rPr>
        <w:t>en</w:t>
      </w:r>
      <w:r>
        <w:rPr>
          <w:rFonts w:ascii="Arial Narrow" w:hAnsi="Arial Narrow"/>
          <w:sz w:val="24"/>
        </w:rPr>
        <w:t xml:space="preserve"> su jurisdicción.</w:t>
      </w:r>
    </w:p>
    <w:p w:rsidR="00910DCA" w:rsidRDefault="00910DCA" w:rsidP="00F1200C">
      <w:pPr>
        <w:spacing w:after="0"/>
        <w:jc w:val="both"/>
        <w:rPr>
          <w:rFonts w:ascii="Arial Narrow" w:hAnsi="Arial Narrow"/>
          <w:sz w:val="24"/>
        </w:rPr>
      </w:pPr>
    </w:p>
    <w:p w:rsidR="00910DCA" w:rsidRDefault="00184041" w:rsidP="00F1200C">
      <w:pPr>
        <w:spacing w:after="0"/>
        <w:jc w:val="both"/>
        <w:rPr>
          <w:rFonts w:ascii="Arial Narrow" w:hAnsi="Arial Narrow"/>
          <w:sz w:val="24"/>
        </w:rPr>
      </w:pPr>
      <w:r>
        <w:rPr>
          <w:rFonts w:ascii="Arial Narrow" w:hAnsi="Arial Narrow"/>
          <w:sz w:val="24"/>
        </w:rPr>
        <w:t xml:space="preserve">De igual manera existe el Régimen de Aprovechamiento Forestal </w:t>
      </w:r>
      <w:r w:rsidR="004D4331">
        <w:rPr>
          <w:rFonts w:ascii="Arial Narrow" w:hAnsi="Arial Narrow"/>
          <w:sz w:val="24"/>
        </w:rPr>
        <w:t>según</w:t>
      </w:r>
      <w:r>
        <w:rPr>
          <w:rFonts w:ascii="Arial Narrow" w:hAnsi="Arial Narrow"/>
          <w:sz w:val="24"/>
        </w:rPr>
        <w:t xml:space="preserve"> Decreto 1791 de 1996, donde entre otros aspectos establece que </w:t>
      </w:r>
      <w:r w:rsidRPr="00184041">
        <w:rPr>
          <w:rFonts w:ascii="Arial Narrow" w:hAnsi="Arial Narrow"/>
          <w:sz w:val="24"/>
        </w:rPr>
        <w:t xml:space="preserve">toda persona natural o jurídica que pretenda realizar aprovechamiento de bosques naturales o productos de la flora silvestre ubicados en terrenos de dominio público o privado deberá presentar, a la </w:t>
      </w:r>
      <w:r w:rsidR="004D4331">
        <w:rPr>
          <w:rFonts w:ascii="Arial Narrow" w:hAnsi="Arial Narrow"/>
          <w:sz w:val="24"/>
        </w:rPr>
        <w:t>autoridad</w:t>
      </w:r>
      <w:r w:rsidRPr="00184041">
        <w:rPr>
          <w:rFonts w:ascii="Arial Narrow" w:hAnsi="Arial Narrow"/>
          <w:sz w:val="24"/>
        </w:rPr>
        <w:t xml:space="preserve"> competente, una solicitud</w:t>
      </w:r>
      <w:r>
        <w:rPr>
          <w:rFonts w:ascii="Arial Narrow" w:hAnsi="Arial Narrow"/>
          <w:sz w:val="24"/>
        </w:rPr>
        <w:t xml:space="preserve"> de aprovechamiento forestal, dependiendo de la clasificación sobre </w:t>
      </w:r>
      <w:r w:rsidR="004D4331">
        <w:rPr>
          <w:rFonts w:ascii="Arial Narrow" w:hAnsi="Arial Narrow"/>
          <w:sz w:val="24"/>
        </w:rPr>
        <w:t>la</w:t>
      </w:r>
      <w:r>
        <w:rPr>
          <w:rFonts w:ascii="Arial Narrow" w:hAnsi="Arial Narrow"/>
          <w:sz w:val="24"/>
        </w:rPr>
        <w:t xml:space="preserve"> actividad.</w:t>
      </w:r>
    </w:p>
    <w:p w:rsidR="00184041" w:rsidRDefault="00184041" w:rsidP="00F1200C">
      <w:pPr>
        <w:spacing w:after="0"/>
        <w:jc w:val="both"/>
        <w:rPr>
          <w:rFonts w:ascii="Arial Narrow" w:hAnsi="Arial Narrow"/>
          <w:sz w:val="24"/>
        </w:rPr>
      </w:pPr>
    </w:p>
    <w:p w:rsidR="00F545FC" w:rsidRDefault="00184041" w:rsidP="00F1200C">
      <w:pPr>
        <w:spacing w:after="0"/>
        <w:jc w:val="both"/>
        <w:rPr>
          <w:rFonts w:ascii="Arial Narrow" w:hAnsi="Arial Narrow"/>
          <w:sz w:val="24"/>
        </w:rPr>
      </w:pPr>
      <w:r>
        <w:rPr>
          <w:rFonts w:ascii="Arial Narrow" w:hAnsi="Arial Narrow"/>
          <w:sz w:val="24"/>
        </w:rPr>
        <w:t xml:space="preserve">Sobre la protección de la fauna, </w:t>
      </w:r>
      <w:r w:rsidR="004D4331">
        <w:rPr>
          <w:rFonts w:ascii="Arial Narrow" w:hAnsi="Arial Narrow"/>
          <w:sz w:val="24"/>
        </w:rPr>
        <w:t>se encuentra</w:t>
      </w:r>
      <w:r>
        <w:rPr>
          <w:rFonts w:ascii="Arial Narrow" w:hAnsi="Arial Narrow"/>
          <w:sz w:val="24"/>
        </w:rPr>
        <w:t xml:space="preserve"> </w:t>
      </w:r>
      <w:r w:rsidR="00F545FC">
        <w:rPr>
          <w:rFonts w:ascii="Arial Narrow" w:hAnsi="Arial Narrow"/>
          <w:sz w:val="24"/>
        </w:rPr>
        <w:t xml:space="preserve">el Decreto 1608 de 1978 que trata sobre la fauna silvestre a nivel nacional, </w:t>
      </w:r>
      <w:r w:rsidR="004D4331">
        <w:rPr>
          <w:rFonts w:ascii="Arial Narrow" w:hAnsi="Arial Narrow"/>
          <w:sz w:val="24"/>
        </w:rPr>
        <w:t>modificado</w:t>
      </w:r>
      <w:r w:rsidR="00F545FC">
        <w:rPr>
          <w:rFonts w:ascii="Arial Narrow" w:hAnsi="Arial Narrow"/>
          <w:sz w:val="24"/>
        </w:rPr>
        <w:t xml:space="preserve"> por el Decreto 309 de 2000 y 4688 de 2005. A través de la Ley 17 de 1981 se aprobó en Colombia </w:t>
      </w:r>
      <w:r w:rsidR="00F545FC" w:rsidRPr="00F545FC">
        <w:rPr>
          <w:rFonts w:ascii="Arial Narrow" w:hAnsi="Arial Narrow"/>
          <w:sz w:val="24"/>
        </w:rPr>
        <w:t>La Convención sobre el Comercio Internacional de Especies Amenazadas de Fauna y Flora Silvestres - CITES.</w:t>
      </w:r>
    </w:p>
    <w:p w:rsidR="00F545FC" w:rsidRDefault="00F545FC" w:rsidP="00F1200C">
      <w:pPr>
        <w:spacing w:after="0"/>
        <w:jc w:val="both"/>
        <w:rPr>
          <w:rFonts w:ascii="Arial Narrow" w:hAnsi="Arial Narrow"/>
          <w:sz w:val="24"/>
        </w:rPr>
      </w:pPr>
      <w:r>
        <w:rPr>
          <w:rFonts w:ascii="Arial Narrow" w:hAnsi="Arial Narrow"/>
          <w:sz w:val="24"/>
        </w:rPr>
        <w:t xml:space="preserve">En materia energética, la Ley 697 de 2001 </w:t>
      </w:r>
      <w:r w:rsidR="004D4331">
        <w:rPr>
          <w:rFonts w:ascii="Arial Narrow" w:hAnsi="Arial Narrow"/>
          <w:sz w:val="24"/>
        </w:rPr>
        <w:t>inició</w:t>
      </w:r>
      <w:r>
        <w:rPr>
          <w:rFonts w:ascii="Arial Narrow" w:hAnsi="Arial Narrow"/>
          <w:sz w:val="24"/>
        </w:rPr>
        <w:t xml:space="preserve"> el fomento</w:t>
      </w:r>
      <w:r w:rsidRPr="00F545FC">
        <w:rPr>
          <w:rFonts w:ascii="Arial Narrow" w:hAnsi="Arial Narrow"/>
          <w:sz w:val="24"/>
        </w:rPr>
        <w:t xml:space="preserve"> </w:t>
      </w:r>
      <w:r>
        <w:rPr>
          <w:rFonts w:ascii="Arial Narrow" w:hAnsi="Arial Narrow"/>
          <w:sz w:val="24"/>
        </w:rPr>
        <w:t>d</w:t>
      </w:r>
      <w:r w:rsidRPr="00F545FC">
        <w:rPr>
          <w:rFonts w:ascii="Arial Narrow" w:hAnsi="Arial Narrow"/>
          <w:sz w:val="24"/>
        </w:rPr>
        <w:t xml:space="preserve">el uso racional y eficiente de la energía, </w:t>
      </w:r>
      <w:r>
        <w:rPr>
          <w:rFonts w:ascii="Arial Narrow" w:hAnsi="Arial Narrow"/>
          <w:sz w:val="24"/>
        </w:rPr>
        <w:t xml:space="preserve">además </w:t>
      </w:r>
      <w:r w:rsidRPr="00F545FC">
        <w:rPr>
          <w:rFonts w:ascii="Arial Narrow" w:hAnsi="Arial Narrow"/>
          <w:sz w:val="24"/>
        </w:rPr>
        <w:t>promueve la utilización de energías alternativas</w:t>
      </w:r>
      <w:r>
        <w:rPr>
          <w:rFonts w:ascii="Arial Narrow" w:hAnsi="Arial Narrow"/>
          <w:sz w:val="24"/>
        </w:rPr>
        <w:t xml:space="preserve"> en Colombia, declara el </w:t>
      </w:r>
      <w:r w:rsidRPr="00F545FC">
        <w:rPr>
          <w:rFonts w:ascii="Arial Narrow" w:hAnsi="Arial Narrow"/>
          <w:sz w:val="24"/>
        </w:rPr>
        <w:t>Uso Raci</w:t>
      </w:r>
      <w:r>
        <w:rPr>
          <w:rFonts w:ascii="Arial Narrow" w:hAnsi="Arial Narrow"/>
          <w:sz w:val="24"/>
        </w:rPr>
        <w:t xml:space="preserve">onal y Eficiente de la Energía – URE </w:t>
      </w:r>
      <w:r w:rsidRPr="00F545FC">
        <w:rPr>
          <w:rFonts w:ascii="Arial Narrow" w:hAnsi="Arial Narrow"/>
          <w:sz w:val="24"/>
        </w:rPr>
        <w:t>como un asunto de interés social, público y de conveniencia nacional</w:t>
      </w:r>
      <w:r>
        <w:rPr>
          <w:rFonts w:ascii="Arial Narrow" w:hAnsi="Arial Narrow"/>
          <w:sz w:val="24"/>
        </w:rPr>
        <w:t xml:space="preserve">, </w:t>
      </w:r>
      <w:r w:rsidRPr="00F545FC">
        <w:rPr>
          <w:rFonts w:ascii="Arial Narrow" w:hAnsi="Arial Narrow"/>
          <w:sz w:val="24"/>
        </w:rPr>
        <w:t>fundamental para asegurar el abastecimiento energético pleno y oportuno, la competitividad de la economía colombiana, la protección al consumidor y la promoción del uso de energías no convencionales de manera sostenible con el medio ambiente y los recursos naturales</w:t>
      </w:r>
      <w:r>
        <w:rPr>
          <w:rFonts w:ascii="Arial Narrow" w:hAnsi="Arial Narrow"/>
          <w:sz w:val="24"/>
        </w:rPr>
        <w:t>.</w:t>
      </w:r>
    </w:p>
    <w:p w:rsidR="008E1C61" w:rsidRDefault="008E1C61" w:rsidP="00F1200C">
      <w:pPr>
        <w:spacing w:after="0"/>
        <w:jc w:val="both"/>
        <w:rPr>
          <w:rFonts w:ascii="Arial Narrow" w:hAnsi="Arial Narrow"/>
          <w:sz w:val="24"/>
        </w:rPr>
      </w:pPr>
    </w:p>
    <w:p w:rsidR="008E1C61" w:rsidRDefault="008E1C61" w:rsidP="00F1200C">
      <w:pPr>
        <w:spacing w:after="0"/>
        <w:jc w:val="both"/>
        <w:rPr>
          <w:rFonts w:ascii="Arial Narrow" w:hAnsi="Arial Narrow"/>
          <w:sz w:val="24"/>
        </w:rPr>
      </w:pPr>
      <w:r>
        <w:rPr>
          <w:rFonts w:ascii="Arial Narrow" w:hAnsi="Arial Narrow"/>
          <w:sz w:val="24"/>
        </w:rPr>
        <w:t xml:space="preserve">Existe también la Ley 1715 de 2014 la cual regula el tema de la integración de energías renovables no convencionales al sistema energético nacional, promover el desarrollo y utilización de </w:t>
      </w:r>
      <w:r w:rsidRPr="008E1C61">
        <w:rPr>
          <w:rFonts w:ascii="Arial Narrow" w:hAnsi="Arial Narrow"/>
          <w:sz w:val="24"/>
        </w:rPr>
        <w:t>fuentes no convencionales de energía, principalmente aquellas de carácter renovable</w:t>
      </w:r>
      <w:r>
        <w:rPr>
          <w:rFonts w:ascii="Arial Narrow" w:hAnsi="Arial Narrow"/>
          <w:sz w:val="24"/>
        </w:rPr>
        <w:t xml:space="preserve">. También </w:t>
      </w:r>
      <w:r w:rsidRPr="008E1C61">
        <w:rPr>
          <w:rFonts w:ascii="Arial Narrow" w:hAnsi="Arial Narrow"/>
          <w:sz w:val="24"/>
        </w:rPr>
        <w:t xml:space="preserve">tiene por objeto establecer líneas de acción para el cumplimento de compromisos asumidos por Colombia en materia de energías renovables, gestión eficiente de la energía y reducción de emisiones de gases de efecto invernadero, como aquellos adquiridos </w:t>
      </w:r>
      <w:r>
        <w:rPr>
          <w:rFonts w:ascii="Arial Narrow" w:hAnsi="Arial Narrow"/>
          <w:sz w:val="24"/>
        </w:rPr>
        <w:t xml:space="preserve">con </w:t>
      </w:r>
      <w:r w:rsidRPr="008E1C61">
        <w:rPr>
          <w:rFonts w:ascii="Arial Narrow" w:hAnsi="Arial Narrow"/>
          <w:sz w:val="24"/>
        </w:rPr>
        <w:t>la aprobación del estatuto de la Agencia Internacional de Energías Renovables (IRENA) mediante la Ley 1665 de 2013</w:t>
      </w:r>
      <w:r>
        <w:rPr>
          <w:rFonts w:ascii="Arial Narrow" w:hAnsi="Arial Narrow"/>
          <w:sz w:val="24"/>
        </w:rPr>
        <w:t>.</w:t>
      </w:r>
    </w:p>
    <w:p w:rsidR="008E1C61" w:rsidRDefault="008E1C61" w:rsidP="00F1200C">
      <w:pPr>
        <w:spacing w:after="0"/>
        <w:jc w:val="both"/>
        <w:rPr>
          <w:rFonts w:ascii="Arial Narrow" w:hAnsi="Arial Narrow"/>
          <w:sz w:val="24"/>
        </w:rPr>
      </w:pPr>
    </w:p>
    <w:p w:rsidR="00EF3A7C" w:rsidRDefault="0040244C" w:rsidP="00F1200C">
      <w:pPr>
        <w:spacing w:after="0"/>
        <w:jc w:val="both"/>
        <w:rPr>
          <w:rFonts w:ascii="Arial Narrow" w:hAnsi="Arial Narrow"/>
          <w:sz w:val="24"/>
        </w:rPr>
      </w:pPr>
      <w:r>
        <w:rPr>
          <w:rFonts w:ascii="Arial Narrow" w:hAnsi="Arial Narrow"/>
          <w:sz w:val="24"/>
        </w:rPr>
        <w:t>Del mismo modo</w:t>
      </w:r>
      <w:r w:rsidR="00616CE3">
        <w:rPr>
          <w:rFonts w:ascii="Arial Narrow" w:hAnsi="Arial Narrow"/>
          <w:sz w:val="24"/>
        </w:rPr>
        <w:t>,</w:t>
      </w:r>
      <w:r>
        <w:rPr>
          <w:rFonts w:ascii="Arial Narrow" w:hAnsi="Arial Narrow"/>
          <w:sz w:val="24"/>
        </w:rPr>
        <w:t xml:space="preserve"> Colombia en los últimos años ha </w:t>
      </w:r>
      <w:r w:rsidR="00616CE3">
        <w:rPr>
          <w:rFonts w:ascii="Arial Narrow" w:hAnsi="Arial Narrow"/>
          <w:sz w:val="24"/>
        </w:rPr>
        <w:t>fortalecido</w:t>
      </w:r>
      <w:r>
        <w:rPr>
          <w:rFonts w:ascii="Arial Narrow" w:hAnsi="Arial Narrow"/>
          <w:sz w:val="24"/>
        </w:rPr>
        <w:t xml:space="preserve"> su marco legal </w:t>
      </w:r>
      <w:r w:rsidR="00932A73">
        <w:rPr>
          <w:rFonts w:ascii="Arial Narrow" w:hAnsi="Arial Narrow"/>
          <w:sz w:val="24"/>
        </w:rPr>
        <w:t xml:space="preserve">y capacidad institucional </w:t>
      </w:r>
      <w:r>
        <w:rPr>
          <w:rFonts w:ascii="Arial Narrow" w:hAnsi="Arial Narrow"/>
          <w:sz w:val="24"/>
        </w:rPr>
        <w:t>en lo referente a la protección del patrimonio arqueológico e histórico de la nación</w:t>
      </w:r>
      <w:r w:rsidR="00084ED6">
        <w:rPr>
          <w:rFonts w:ascii="Arial Narrow" w:hAnsi="Arial Narrow"/>
          <w:sz w:val="24"/>
        </w:rPr>
        <w:t xml:space="preserve">, con </w:t>
      </w:r>
      <w:r w:rsidR="00664405">
        <w:rPr>
          <w:rFonts w:ascii="Arial Narrow" w:hAnsi="Arial Narrow"/>
          <w:sz w:val="24"/>
        </w:rPr>
        <w:t>el aporte científico y técnico d</w:t>
      </w:r>
      <w:r w:rsidR="00084ED6">
        <w:rPr>
          <w:rFonts w:ascii="Arial Narrow" w:hAnsi="Arial Narrow"/>
          <w:sz w:val="24"/>
        </w:rPr>
        <w:t>el Instituto Colombiano de A</w:t>
      </w:r>
      <w:r w:rsidR="00EF3A7C">
        <w:rPr>
          <w:rFonts w:ascii="Arial Narrow" w:hAnsi="Arial Narrow"/>
          <w:sz w:val="24"/>
        </w:rPr>
        <w:t>ntropología e Historia – ICANH</w:t>
      </w:r>
      <w:r w:rsidR="00084ED6">
        <w:rPr>
          <w:rFonts w:ascii="Arial Narrow" w:hAnsi="Arial Narrow"/>
          <w:sz w:val="24"/>
        </w:rPr>
        <w:t xml:space="preserve"> </w:t>
      </w:r>
      <w:r w:rsidR="00664405">
        <w:rPr>
          <w:rFonts w:ascii="Arial Narrow" w:hAnsi="Arial Narrow"/>
          <w:sz w:val="24"/>
        </w:rPr>
        <w:t>adscrito al</w:t>
      </w:r>
      <w:r w:rsidR="00084ED6">
        <w:rPr>
          <w:rFonts w:ascii="Arial Narrow" w:hAnsi="Arial Narrow"/>
          <w:sz w:val="24"/>
        </w:rPr>
        <w:t xml:space="preserve"> Ministerio de Cultura</w:t>
      </w:r>
      <w:r>
        <w:rPr>
          <w:rFonts w:ascii="Arial Narrow" w:hAnsi="Arial Narrow"/>
          <w:sz w:val="24"/>
        </w:rPr>
        <w:t xml:space="preserve">. </w:t>
      </w:r>
      <w:r w:rsidR="00616CE3">
        <w:rPr>
          <w:rFonts w:ascii="Arial Narrow" w:hAnsi="Arial Narrow"/>
          <w:sz w:val="24"/>
        </w:rPr>
        <w:t>Como punto de partida, en el año 1959</w:t>
      </w:r>
      <w:r>
        <w:rPr>
          <w:rFonts w:ascii="Arial Narrow" w:hAnsi="Arial Narrow"/>
          <w:sz w:val="24"/>
        </w:rPr>
        <w:t xml:space="preserve"> la Ley 163 estableció </w:t>
      </w:r>
      <w:r w:rsidRPr="0040244C">
        <w:rPr>
          <w:rFonts w:ascii="Arial Narrow" w:hAnsi="Arial Narrow"/>
          <w:sz w:val="24"/>
        </w:rPr>
        <w:t xml:space="preserve">medidas sobre </w:t>
      </w:r>
      <w:r w:rsidR="00EF3A7C">
        <w:rPr>
          <w:rFonts w:ascii="Arial Narrow" w:hAnsi="Arial Narrow"/>
          <w:sz w:val="24"/>
        </w:rPr>
        <w:t xml:space="preserve">la </w:t>
      </w:r>
      <w:r w:rsidRPr="0040244C">
        <w:rPr>
          <w:rFonts w:ascii="Arial Narrow" w:hAnsi="Arial Narrow"/>
          <w:sz w:val="24"/>
        </w:rPr>
        <w:t xml:space="preserve">defensa y conservación del patrimonio histórico, artístico y </w:t>
      </w:r>
      <w:r>
        <w:rPr>
          <w:rFonts w:ascii="Arial Narrow" w:hAnsi="Arial Narrow"/>
          <w:sz w:val="24"/>
        </w:rPr>
        <w:t xml:space="preserve">monumentos públicos en Colombia y fue posteriormente reglamentado por el Decreto 264 de 1963. También existen varias modificaciones y reglamentaciones, dentro de las cuales se encuentran </w:t>
      </w:r>
      <w:r w:rsidR="00C52D14">
        <w:rPr>
          <w:rFonts w:ascii="Arial Narrow" w:hAnsi="Arial Narrow"/>
          <w:sz w:val="24"/>
        </w:rPr>
        <w:t xml:space="preserve">La Ley 397 de 1997 modificada por la Ley 1185 de 2008, </w:t>
      </w:r>
      <w:r>
        <w:rPr>
          <w:rFonts w:ascii="Arial Narrow" w:hAnsi="Arial Narrow"/>
          <w:sz w:val="24"/>
        </w:rPr>
        <w:t>el Decreto 833 de 2002</w:t>
      </w:r>
      <w:r w:rsidR="00C52D14">
        <w:rPr>
          <w:rFonts w:ascii="Arial Narrow" w:hAnsi="Arial Narrow"/>
          <w:sz w:val="24"/>
        </w:rPr>
        <w:t xml:space="preserve"> y también el Decreto 763 de 2009, este último contiene los criterios de valoración para declarar Bienes de Interés Cultural – BIC y el procedimiento para su declaratoria.</w:t>
      </w:r>
      <w:r w:rsidR="004D74B3">
        <w:rPr>
          <w:rFonts w:ascii="Arial Narrow" w:hAnsi="Arial Narrow"/>
          <w:sz w:val="24"/>
        </w:rPr>
        <w:t xml:space="preserve"> </w:t>
      </w:r>
    </w:p>
    <w:p w:rsidR="00EF3A7C" w:rsidRDefault="00EF3A7C" w:rsidP="00F1200C">
      <w:pPr>
        <w:spacing w:after="0"/>
        <w:jc w:val="both"/>
        <w:rPr>
          <w:rFonts w:ascii="Arial Narrow" w:hAnsi="Arial Narrow"/>
          <w:sz w:val="24"/>
        </w:rPr>
      </w:pPr>
    </w:p>
    <w:p w:rsidR="00F545FC" w:rsidRDefault="004D74B3" w:rsidP="00F1200C">
      <w:pPr>
        <w:spacing w:after="0"/>
        <w:jc w:val="both"/>
        <w:rPr>
          <w:rFonts w:ascii="Arial Narrow" w:hAnsi="Arial Narrow"/>
          <w:sz w:val="24"/>
        </w:rPr>
      </w:pPr>
      <w:r>
        <w:rPr>
          <w:rFonts w:ascii="Arial Narrow" w:hAnsi="Arial Narrow"/>
          <w:sz w:val="24"/>
        </w:rPr>
        <w:t xml:space="preserve">En este campo es importante </w:t>
      </w:r>
      <w:r w:rsidR="00616CE3">
        <w:rPr>
          <w:rFonts w:ascii="Arial Narrow" w:hAnsi="Arial Narrow"/>
          <w:sz w:val="24"/>
        </w:rPr>
        <w:t>determinar</w:t>
      </w:r>
      <w:r>
        <w:rPr>
          <w:rFonts w:ascii="Arial Narrow" w:hAnsi="Arial Narrow"/>
          <w:sz w:val="24"/>
        </w:rPr>
        <w:t xml:space="preserve"> los trámites que se deben adelantar con el ICANH,</w:t>
      </w:r>
      <w:r w:rsidR="00616CE3">
        <w:rPr>
          <w:rFonts w:ascii="Arial Narrow" w:hAnsi="Arial Narrow"/>
          <w:sz w:val="24"/>
        </w:rPr>
        <w:t xml:space="preserve"> </w:t>
      </w:r>
      <w:r>
        <w:rPr>
          <w:rFonts w:ascii="Arial Narrow" w:hAnsi="Arial Narrow"/>
          <w:sz w:val="24"/>
        </w:rPr>
        <w:t>para proyectos en que se requiera la intervención s</w:t>
      </w:r>
      <w:r w:rsidR="00EF3A7C">
        <w:rPr>
          <w:rFonts w:ascii="Arial Narrow" w:hAnsi="Arial Narrow"/>
          <w:sz w:val="24"/>
        </w:rPr>
        <w:t>obre el patrimonio arqueológico o cuando aplique sobre los BIC ante el Ministerio de Cultura.</w:t>
      </w:r>
    </w:p>
    <w:p w:rsidR="00910DCA" w:rsidRDefault="00910DCA" w:rsidP="00F1200C">
      <w:pPr>
        <w:spacing w:after="0"/>
        <w:jc w:val="both"/>
        <w:rPr>
          <w:rFonts w:ascii="Arial Narrow" w:hAnsi="Arial Narrow"/>
          <w:sz w:val="24"/>
        </w:rPr>
      </w:pPr>
    </w:p>
    <w:p w:rsidR="00804F88" w:rsidRDefault="00616CE3" w:rsidP="00F1200C">
      <w:pPr>
        <w:spacing w:after="0"/>
        <w:jc w:val="both"/>
        <w:rPr>
          <w:rFonts w:ascii="Arial Narrow" w:hAnsi="Arial Narrow"/>
          <w:sz w:val="24"/>
        </w:rPr>
      </w:pPr>
      <w:r>
        <w:rPr>
          <w:rFonts w:ascii="Arial Narrow" w:hAnsi="Arial Narrow"/>
          <w:sz w:val="24"/>
        </w:rPr>
        <w:t xml:space="preserve">Otro componente muy importante es el minero, pues en el campo de la construcción los materiales de construcción son fundamentales para el desarrollo de las obras, su calidad, cercanía y otros aspectos como los ambientales y sociales. </w:t>
      </w:r>
      <w:r w:rsidR="00664405">
        <w:rPr>
          <w:rFonts w:ascii="Arial Narrow" w:hAnsi="Arial Narrow"/>
          <w:sz w:val="24"/>
        </w:rPr>
        <w:t>El Código de Minas de Colombia</w:t>
      </w:r>
      <w:r w:rsidR="008C7B52">
        <w:rPr>
          <w:rFonts w:ascii="Arial Narrow" w:hAnsi="Arial Narrow"/>
          <w:sz w:val="24"/>
        </w:rPr>
        <w:t xml:space="preserve"> vigente </w:t>
      </w:r>
      <w:r w:rsidR="00664405">
        <w:rPr>
          <w:rFonts w:ascii="Arial Narrow" w:hAnsi="Arial Narrow"/>
          <w:sz w:val="24"/>
        </w:rPr>
        <w:t xml:space="preserve">según </w:t>
      </w:r>
      <w:r w:rsidR="008C7B52">
        <w:rPr>
          <w:rFonts w:ascii="Arial Narrow" w:hAnsi="Arial Narrow"/>
          <w:sz w:val="24"/>
        </w:rPr>
        <w:t xml:space="preserve">la Ley 685 de 2001, norma que ha sido </w:t>
      </w:r>
      <w:r w:rsidR="00664405">
        <w:rPr>
          <w:rFonts w:ascii="Arial Narrow" w:hAnsi="Arial Narrow"/>
          <w:sz w:val="24"/>
        </w:rPr>
        <w:t>amparada</w:t>
      </w:r>
      <w:r w:rsidR="008C7B52">
        <w:rPr>
          <w:rFonts w:ascii="Arial Narrow" w:hAnsi="Arial Narrow"/>
          <w:sz w:val="24"/>
        </w:rPr>
        <w:t xml:space="preserve"> por las Sentencias de la honorable Corte Constitucional C-366 de 2011 y la C-389 de 2016.</w:t>
      </w:r>
    </w:p>
    <w:p w:rsidR="00804F88" w:rsidRDefault="00804F88" w:rsidP="00F1200C">
      <w:pPr>
        <w:spacing w:after="0"/>
        <w:jc w:val="both"/>
        <w:rPr>
          <w:rFonts w:ascii="Arial Narrow" w:hAnsi="Arial Narrow"/>
          <w:sz w:val="24"/>
        </w:rPr>
      </w:pPr>
    </w:p>
    <w:p w:rsidR="00804F88" w:rsidRDefault="00EF592B" w:rsidP="008C7B52">
      <w:pPr>
        <w:spacing w:after="0"/>
        <w:jc w:val="both"/>
        <w:rPr>
          <w:rFonts w:ascii="Arial Narrow" w:hAnsi="Arial Narrow"/>
          <w:sz w:val="24"/>
        </w:rPr>
      </w:pPr>
      <w:r>
        <w:rPr>
          <w:rFonts w:ascii="Arial Narrow" w:hAnsi="Arial Narrow"/>
          <w:sz w:val="24"/>
        </w:rPr>
        <w:t>L</w:t>
      </w:r>
      <w:r w:rsidR="008C7B52">
        <w:rPr>
          <w:rFonts w:ascii="Arial Narrow" w:hAnsi="Arial Narrow"/>
          <w:sz w:val="24"/>
        </w:rPr>
        <w:t xml:space="preserve">as normas citadas hacen parte del ordenamiento jurídico </w:t>
      </w:r>
      <w:r>
        <w:rPr>
          <w:rFonts w:ascii="Arial Narrow" w:hAnsi="Arial Narrow"/>
          <w:sz w:val="24"/>
        </w:rPr>
        <w:t xml:space="preserve">ambiental nacional, </w:t>
      </w:r>
      <w:r w:rsidR="008C7B52">
        <w:rPr>
          <w:rFonts w:ascii="Arial Narrow" w:hAnsi="Arial Narrow"/>
          <w:sz w:val="24"/>
        </w:rPr>
        <w:t>que está relacionado con los proye</w:t>
      </w:r>
      <w:r>
        <w:rPr>
          <w:rFonts w:ascii="Arial Narrow" w:hAnsi="Arial Narrow"/>
          <w:sz w:val="24"/>
        </w:rPr>
        <w:t>ctos a cargo de la UIF. También se deberán consultar aquellas que estén en el ordenamiento</w:t>
      </w:r>
      <w:r w:rsidR="008C7B52">
        <w:rPr>
          <w:rFonts w:ascii="Arial Narrow" w:hAnsi="Arial Narrow"/>
          <w:sz w:val="24"/>
        </w:rPr>
        <w:t xml:space="preserve"> </w:t>
      </w:r>
      <w:r w:rsidR="00664405">
        <w:rPr>
          <w:rFonts w:ascii="Arial Narrow" w:hAnsi="Arial Narrow"/>
          <w:sz w:val="24"/>
        </w:rPr>
        <w:t>municipal,</w:t>
      </w:r>
      <w:r>
        <w:rPr>
          <w:rFonts w:ascii="Arial Narrow" w:hAnsi="Arial Narrow"/>
          <w:sz w:val="24"/>
        </w:rPr>
        <w:t xml:space="preserve"> distrital,</w:t>
      </w:r>
      <w:r w:rsidR="00664405">
        <w:rPr>
          <w:rFonts w:ascii="Arial Narrow" w:hAnsi="Arial Narrow"/>
          <w:sz w:val="24"/>
        </w:rPr>
        <w:t xml:space="preserve"> regional o departamental,</w:t>
      </w:r>
      <w:r w:rsidR="008C7B52">
        <w:rPr>
          <w:rFonts w:ascii="Arial Narrow" w:hAnsi="Arial Narrow"/>
          <w:sz w:val="24"/>
        </w:rPr>
        <w:t xml:space="preserve"> </w:t>
      </w:r>
      <w:r w:rsidR="0008061B">
        <w:rPr>
          <w:rFonts w:ascii="Arial Narrow" w:hAnsi="Arial Narrow"/>
          <w:sz w:val="24"/>
        </w:rPr>
        <w:t xml:space="preserve">que en cada territorio </w:t>
      </w:r>
      <w:r>
        <w:rPr>
          <w:rFonts w:ascii="Arial Narrow" w:hAnsi="Arial Narrow"/>
          <w:sz w:val="24"/>
        </w:rPr>
        <w:t>existan</w:t>
      </w:r>
      <w:r w:rsidR="00664405">
        <w:rPr>
          <w:rFonts w:ascii="Arial Narrow" w:hAnsi="Arial Narrow"/>
          <w:sz w:val="24"/>
        </w:rPr>
        <w:t>,</w:t>
      </w:r>
      <w:r>
        <w:rPr>
          <w:rFonts w:ascii="Arial Narrow" w:hAnsi="Arial Narrow"/>
          <w:sz w:val="24"/>
        </w:rPr>
        <w:t xml:space="preserve"> </w:t>
      </w:r>
      <w:r w:rsidR="00664405">
        <w:rPr>
          <w:rFonts w:ascii="Arial Narrow" w:hAnsi="Arial Narrow"/>
          <w:sz w:val="24"/>
        </w:rPr>
        <w:t xml:space="preserve">a partir de sus necesidades y características de </w:t>
      </w:r>
      <w:r>
        <w:rPr>
          <w:rFonts w:ascii="Arial Narrow" w:hAnsi="Arial Narrow"/>
          <w:sz w:val="24"/>
        </w:rPr>
        <w:t>cada</w:t>
      </w:r>
      <w:r w:rsidR="00664405">
        <w:rPr>
          <w:rFonts w:ascii="Arial Narrow" w:hAnsi="Arial Narrow"/>
          <w:sz w:val="24"/>
        </w:rPr>
        <w:t xml:space="preserve"> zona, ubicación geográfica y amenazas a la biodiversidad </w:t>
      </w:r>
      <w:r w:rsidR="00711A36">
        <w:rPr>
          <w:rFonts w:ascii="Arial Narrow" w:hAnsi="Arial Narrow"/>
          <w:sz w:val="24"/>
        </w:rPr>
        <w:t>que en especial se</w:t>
      </w:r>
      <w:r>
        <w:rPr>
          <w:rFonts w:ascii="Arial Narrow" w:hAnsi="Arial Narrow"/>
          <w:sz w:val="24"/>
        </w:rPr>
        <w:t xml:space="preserve"> hayan producido</w:t>
      </w:r>
      <w:r w:rsidR="0008061B">
        <w:rPr>
          <w:rFonts w:ascii="Arial Narrow" w:hAnsi="Arial Narrow"/>
          <w:sz w:val="24"/>
        </w:rPr>
        <w:t>.</w:t>
      </w:r>
      <w:r w:rsidR="00804F88">
        <w:rPr>
          <w:rFonts w:ascii="Arial Narrow" w:hAnsi="Arial Narrow"/>
          <w:sz w:val="24"/>
        </w:rPr>
        <w:br w:type="page"/>
      </w:r>
    </w:p>
    <w:p w:rsidR="00804F88" w:rsidRDefault="00804F88" w:rsidP="00F1200C">
      <w:pPr>
        <w:spacing w:after="0"/>
        <w:jc w:val="both"/>
        <w:rPr>
          <w:rFonts w:ascii="Arial Narrow" w:hAnsi="Arial Narrow"/>
          <w:sz w:val="24"/>
        </w:rPr>
      </w:pPr>
    </w:p>
    <w:p w:rsidR="00705A8E" w:rsidRDefault="00705A8E" w:rsidP="00705A8E">
      <w:pPr>
        <w:pStyle w:val="Ttulo1"/>
      </w:pPr>
      <w:bookmarkStart w:id="3" w:name="_Toc505857180"/>
      <w:r>
        <w:t>DESCRIPCCIÓN DE LOS PROYECTOS</w:t>
      </w:r>
      <w:bookmarkEnd w:id="3"/>
    </w:p>
    <w:p w:rsidR="009A4916" w:rsidRDefault="003D44A6" w:rsidP="009A4916">
      <w:pPr>
        <w:pStyle w:val="Ttulo2"/>
      </w:pPr>
      <w:bookmarkStart w:id="4" w:name="_Toc505857181"/>
      <w:r>
        <w:t>3</w:t>
      </w:r>
      <w:r w:rsidR="00156AF3">
        <w:t>.1 TIPO DE PROYECTO Y ACTIVIDADES</w:t>
      </w:r>
      <w:bookmarkEnd w:id="4"/>
    </w:p>
    <w:p w:rsidR="009732A8" w:rsidRPr="009732A8" w:rsidRDefault="00222CB5" w:rsidP="009732A8">
      <w:pPr>
        <w:spacing w:after="0"/>
        <w:jc w:val="both"/>
        <w:rPr>
          <w:rFonts w:ascii="Arial Narrow" w:hAnsi="Arial Narrow"/>
          <w:sz w:val="24"/>
        </w:rPr>
      </w:pPr>
      <w:r>
        <w:rPr>
          <w:rFonts w:ascii="Arial Narrow" w:hAnsi="Arial Narrow"/>
          <w:sz w:val="24"/>
        </w:rPr>
        <w:t xml:space="preserve">El alcance de las obras que ejecuta la Dirección Ejecutiva de Administración Judicial – DEAJ, a través de la Unidad de Infraestructura Física – UIF se encuentra </w:t>
      </w:r>
      <w:r w:rsidR="00E245E6">
        <w:rPr>
          <w:rFonts w:ascii="Arial Narrow" w:hAnsi="Arial Narrow"/>
          <w:sz w:val="24"/>
        </w:rPr>
        <w:t xml:space="preserve">explicado </w:t>
      </w:r>
      <w:r>
        <w:rPr>
          <w:rFonts w:ascii="Arial Narrow" w:hAnsi="Arial Narrow"/>
          <w:sz w:val="24"/>
        </w:rPr>
        <w:t>en el Cuadro No. 2.</w:t>
      </w:r>
      <w:r w:rsidRPr="00222CB5">
        <w:rPr>
          <w:rFonts w:ascii="Arial Narrow" w:hAnsi="Arial Narrow"/>
          <w:sz w:val="24"/>
        </w:rPr>
        <w:t>1 Descripción de los Proyectos de la DEAJ – UIF</w:t>
      </w:r>
      <w:r>
        <w:rPr>
          <w:rFonts w:ascii="Arial Narrow" w:hAnsi="Arial Narrow"/>
          <w:sz w:val="24"/>
        </w:rPr>
        <w:t xml:space="preserve">, en donde se </w:t>
      </w:r>
      <w:r w:rsidR="005571D8">
        <w:rPr>
          <w:rFonts w:ascii="Arial Narrow" w:hAnsi="Arial Narrow"/>
          <w:sz w:val="24"/>
        </w:rPr>
        <w:t>puntualizan</w:t>
      </w:r>
      <w:r>
        <w:rPr>
          <w:rFonts w:ascii="Arial Narrow" w:hAnsi="Arial Narrow"/>
          <w:sz w:val="24"/>
        </w:rPr>
        <w:t xml:space="preserve"> los tipos de proyectos y las principales actividades</w:t>
      </w:r>
      <w:r w:rsidR="00E245E6">
        <w:rPr>
          <w:rFonts w:ascii="Arial Narrow" w:hAnsi="Arial Narrow"/>
          <w:sz w:val="24"/>
        </w:rPr>
        <w:t xml:space="preserve"> </w:t>
      </w:r>
      <w:r w:rsidR="005571D8">
        <w:rPr>
          <w:rFonts w:ascii="Arial Narrow" w:hAnsi="Arial Narrow"/>
          <w:sz w:val="24"/>
        </w:rPr>
        <w:t>que pueden desarrollarse en cualquiera de las modalidades de proyecto,</w:t>
      </w:r>
      <w:r w:rsidR="00E245E6">
        <w:rPr>
          <w:rFonts w:ascii="Arial Narrow" w:hAnsi="Arial Narrow"/>
          <w:sz w:val="24"/>
        </w:rPr>
        <w:t xml:space="preserve"> que </w:t>
      </w:r>
      <w:r w:rsidR="005571D8">
        <w:rPr>
          <w:rFonts w:ascii="Arial Narrow" w:hAnsi="Arial Narrow"/>
          <w:sz w:val="24"/>
        </w:rPr>
        <w:t xml:space="preserve">pueden ocasionar algún tipo </w:t>
      </w:r>
      <w:r w:rsidR="00E245E6">
        <w:rPr>
          <w:rFonts w:ascii="Arial Narrow" w:hAnsi="Arial Narrow"/>
          <w:sz w:val="24"/>
        </w:rPr>
        <w:t>de impacto ambiental</w:t>
      </w:r>
      <w:r w:rsidR="00156AF3">
        <w:rPr>
          <w:rFonts w:ascii="Arial Narrow" w:hAnsi="Arial Narrow"/>
          <w:sz w:val="24"/>
        </w:rPr>
        <w:t>.</w:t>
      </w:r>
    </w:p>
    <w:p w:rsidR="009732A8" w:rsidRPr="009732A8" w:rsidRDefault="009732A8" w:rsidP="009732A8">
      <w:pPr>
        <w:spacing w:after="0"/>
        <w:jc w:val="both"/>
        <w:rPr>
          <w:rFonts w:ascii="Arial Narrow" w:hAnsi="Arial Narrow"/>
          <w:sz w:val="24"/>
        </w:rPr>
      </w:pPr>
    </w:p>
    <w:tbl>
      <w:tblPr>
        <w:tblStyle w:val="Tablaconcuadrcula"/>
        <w:tblW w:w="0" w:type="auto"/>
        <w:tblLook w:val="04A0" w:firstRow="1" w:lastRow="0" w:firstColumn="1" w:lastColumn="0" w:noHBand="0" w:noVBand="1"/>
      </w:tblPr>
      <w:tblGrid>
        <w:gridCol w:w="3510"/>
        <w:gridCol w:w="5134"/>
      </w:tblGrid>
      <w:tr w:rsidR="009A4916" w:rsidTr="00FE3F87">
        <w:trPr>
          <w:trHeight w:val="574"/>
          <w:tblHeader/>
        </w:trPr>
        <w:tc>
          <w:tcPr>
            <w:tcW w:w="8644" w:type="dxa"/>
            <w:gridSpan w:val="2"/>
            <w:tcBorders>
              <w:top w:val="nil"/>
              <w:left w:val="nil"/>
              <w:bottom w:val="single" w:sz="4" w:space="0" w:color="auto"/>
              <w:right w:val="nil"/>
            </w:tcBorders>
            <w:vAlign w:val="bottom"/>
          </w:tcPr>
          <w:p w:rsidR="009A4916" w:rsidRDefault="007C1541" w:rsidP="00F231BD">
            <w:pPr>
              <w:jc w:val="center"/>
              <w:rPr>
                <w:rFonts w:ascii="Arial Narrow" w:hAnsi="Arial Narrow"/>
                <w:b/>
                <w:sz w:val="24"/>
              </w:rPr>
            </w:pPr>
            <w:r>
              <w:rPr>
                <w:rFonts w:ascii="Arial Narrow" w:hAnsi="Arial Narrow"/>
                <w:b/>
                <w:sz w:val="24"/>
              </w:rPr>
              <w:t xml:space="preserve">CUADRO NO. </w:t>
            </w:r>
            <w:r w:rsidR="00F231BD">
              <w:rPr>
                <w:rFonts w:ascii="Arial Narrow" w:hAnsi="Arial Narrow"/>
                <w:b/>
                <w:sz w:val="24"/>
              </w:rPr>
              <w:t>3</w:t>
            </w:r>
            <w:r>
              <w:rPr>
                <w:rFonts w:ascii="Arial Narrow" w:hAnsi="Arial Narrow"/>
                <w:b/>
                <w:sz w:val="24"/>
              </w:rPr>
              <w:t>.1 DESCRIPCIÓN DE LOS PROYECTOS DE LA DEAJ – UIF</w:t>
            </w:r>
          </w:p>
        </w:tc>
      </w:tr>
      <w:tr w:rsidR="00372667" w:rsidTr="00DB1568">
        <w:trPr>
          <w:trHeight w:val="493"/>
          <w:tblHeader/>
        </w:trPr>
        <w:tc>
          <w:tcPr>
            <w:tcW w:w="3510" w:type="dxa"/>
            <w:shd w:val="clear" w:color="auto" w:fill="FFFF99"/>
            <w:vAlign w:val="center"/>
          </w:tcPr>
          <w:p w:rsidR="00372667" w:rsidRPr="00372667" w:rsidRDefault="007C1541" w:rsidP="00372667">
            <w:pPr>
              <w:jc w:val="center"/>
              <w:rPr>
                <w:rFonts w:ascii="Arial Narrow" w:hAnsi="Arial Narrow"/>
                <w:b/>
                <w:sz w:val="24"/>
              </w:rPr>
            </w:pPr>
            <w:r>
              <w:rPr>
                <w:rFonts w:ascii="Arial Narrow" w:hAnsi="Arial Narrow"/>
                <w:b/>
                <w:sz w:val="24"/>
              </w:rPr>
              <w:t>Tipo de Proyecto</w:t>
            </w:r>
          </w:p>
        </w:tc>
        <w:tc>
          <w:tcPr>
            <w:tcW w:w="5134" w:type="dxa"/>
            <w:shd w:val="clear" w:color="auto" w:fill="FFFF99"/>
            <w:vAlign w:val="center"/>
          </w:tcPr>
          <w:p w:rsidR="00372667" w:rsidRPr="00372667" w:rsidRDefault="007C1541" w:rsidP="00372667">
            <w:pPr>
              <w:jc w:val="center"/>
              <w:rPr>
                <w:rFonts w:ascii="Arial Narrow" w:hAnsi="Arial Narrow"/>
                <w:b/>
                <w:sz w:val="24"/>
              </w:rPr>
            </w:pPr>
            <w:r>
              <w:rPr>
                <w:rFonts w:ascii="Arial Narrow" w:hAnsi="Arial Narrow"/>
                <w:b/>
                <w:sz w:val="24"/>
              </w:rPr>
              <w:t>Actividades Principales a Realizar</w:t>
            </w:r>
          </w:p>
        </w:tc>
      </w:tr>
      <w:tr w:rsidR="00EF592B" w:rsidTr="00EF592B">
        <w:trPr>
          <w:trHeight w:val="1152"/>
        </w:trPr>
        <w:tc>
          <w:tcPr>
            <w:tcW w:w="3510" w:type="dxa"/>
            <w:vAlign w:val="center"/>
          </w:tcPr>
          <w:p w:rsidR="00EF592B" w:rsidRPr="008F57C0" w:rsidRDefault="00EF592B" w:rsidP="00855C85">
            <w:pPr>
              <w:rPr>
                <w:rFonts w:ascii="Arial Narrow" w:hAnsi="Arial Narrow"/>
                <w:b/>
                <w:sz w:val="24"/>
              </w:rPr>
            </w:pPr>
            <w:r w:rsidRPr="008F57C0">
              <w:rPr>
                <w:rFonts w:ascii="Arial Narrow" w:hAnsi="Arial Narrow"/>
                <w:b/>
                <w:sz w:val="24"/>
              </w:rPr>
              <w:t xml:space="preserve">Obras Nuevas </w:t>
            </w:r>
            <w:r>
              <w:rPr>
                <w:rFonts w:ascii="Arial Narrow" w:hAnsi="Arial Narrow"/>
                <w:b/>
                <w:sz w:val="24"/>
              </w:rPr>
              <w:t>con o sin</w:t>
            </w:r>
            <w:r w:rsidRPr="008F57C0">
              <w:rPr>
                <w:rFonts w:ascii="Arial Narrow" w:hAnsi="Arial Narrow"/>
                <w:b/>
                <w:sz w:val="24"/>
              </w:rPr>
              <w:t xml:space="preserve"> Dotación de Mobiliario</w:t>
            </w:r>
          </w:p>
        </w:tc>
        <w:tc>
          <w:tcPr>
            <w:tcW w:w="5134" w:type="dxa"/>
            <w:vMerge w:val="restart"/>
            <w:vAlign w:val="center"/>
          </w:tcPr>
          <w:p w:rsidR="00B95AC3" w:rsidRDefault="00B95AC3" w:rsidP="00A070D2">
            <w:pPr>
              <w:pStyle w:val="Prrafodelista"/>
              <w:numPr>
                <w:ilvl w:val="0"/>
                <w:numId w:val="2"/>
              </w:numPr>
              <w:jc w:val="both"/>
              <w:rPr>
                <w:rFonts w:ascii="Arial Narrow" w:hAnsi="Arial Narrow"/>
                <w:sz w:val="24"/>
              </w:rPr>
            </w:pPr>
            <w:r>
              <w:rPr>
                <w:rFonts w:ascii="Arial Narrow" w:hAnsi="Arial Narrow"/>
                <w:sz w:val="24"/>
              </w:rPr>
              <w:t>Diseño y ajustes de diseño</w:t>
            </w:r>
          </w:p>
          <w:p w:rsidR="00EF592B" w:rsidRDefault="00EF592B" w:rsidP="00A070D2">
            <w:pPr>
              <w:pStyle w:val="Prrafodelista"/>
              <w:numPr>
                <w:ilvl w:val="0"/>
                <w:numId w:val="2"/>
              </w:numPr>
              <w:jc w:val="both"/>
              <w:rPr>
                <w:rFonts w:ascii="Arial Narrow" w:hAnsi="Arial Narrow"/>
                <w:sz w:val="24"/>
              </w:rPr>
            </w:pPr>
            <w:r>
              <w:rPr>
                <w:rFonts w:ascii="Arial Narrow" w:hAnsi="Arial Narrow"/>
                <w:sz w:val="24"/>
              </w:rPr>
              <w:t>Adecuación de instalaciones temporales para obra</w:t>
            </w:r>
          </w:p>
          <w:p w:rsidR="00EF592B" w:rsidRDefault="00EF592B" w:rsidP="00A070D2">
            <w:pPr>
              <w:pStyle w:val="Prrafodelista"/>
              <w:numPr>
                <w:ilvl w:val="0"/>
                <w:numId w:val="2"/>
              </w:numPr>
              <w:jc w:val="both"/>
              <w:rPr>
                <w:rFonts w:ascii="Arial Narrow" w:hAnsi="Arial Narrow"/>
                <w:sz w:val="24"/>
              </w:rPr>
            </w:pPr>
            <w:r>
              <w:rPr>
                <w:rFonts w:ascii="Arial Narrow" w:hAnsi="Arial Narrow"/>
                <w:sz w:val="24"/>
              </w:rPr>
              <w:t>Transporte de maquinaria y equipos a la obra</w:t>
            </w:r>
          </w:p>
          <w:p w:rsidR="00EF592B" w:rsidRDefault="00EF592B" w:rsidP="00A070D2">
            <w:pPr>
              <w:pStyle w:val="Prrafodelista"/>
              <w:numPr>
                <w:ilvl w:val="0"/>
                <w:numId w:val="2"/>
              </w:numPr>
              <w:jc w:val="both"/>
              <w:rPr>
                <w:rFonts w:ascii="Arial Narrow" w:hAnsi="Arial Narrow"/>
                <w:sz w:val="24"/>
              </w:rPr>
            </w:pPr>
            <w:r>
              <w:rPr>
                <w:rFonts w:ascii="Arial Narrow" w:hAnsi="Arial Narrow"/>
                <w:sz w:val="24"/>
              </w:rPr>
              <w:t>Desmonte, descapote y excavaciones</w:t>
            </w:r>
          </w:p>
          <w:p w:rsidR="00EF592B" w:rsidRPr="00A070D2" w:rsidRDefault="00EF592B" w:rsidP="00A070D2">
            <w:pPr>
              <w:pStyle w:val="Prrafodelista"/>
              <w:numPr>
                <w:ilvl w:val="0"/>
                <w:numId w:val="2"/>
              </w:numPr>
              <w:jc w:val="both"/>
              <w:rPr>
                <w:rFonts w:ascii="Arial Narrow" w:hAnsi="Arial Narrow"/>
                <w:sz w:val="24"/>
              </w:rPr>
            </w:pPr>
            <w:r>
              <w:rPr>
                <w:rFonts w:ascii="Arial Narrow" w:hAnsi="Arial Narrow"/>
                <w:sz w:val="24"/>
              </w:rPr>
              <w:t>Demolición de estructuras</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Cimentación de la edificación</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Construcción de la estructura</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Instalación de mampostería</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Instalación de cubiertas</w:t>
            </w:r>
          </w:p>
          <w:p w:rsidR="00EF592B" w:rsidRPr="008F57C0" w:rsidRDefault="00EF592B" w:rsidP="008F57C0">
            <w:pPr>
              <w:pStyle w:val="Prrafodelista"/>
              <w:numPr>
                <w:ilvl w:val="0"/>
                <w:numId w:val="2"/>
              </w:numPr>
              <w:jc w:val="both"/>
              <w:rPr>
                <w:rFonts w:ascii="Arial Narrow" w:hAnsi="Arial Narrow"/>
                <w:sz w:val="24"/>
              </w:rPr>
            </w:pPr>
            <w:r>
              <w:rPr>
                <w:rFonts w:ascii="Arial Narrow" w:hAnsi="Arial Narrow"/>
                <w:sz w:val="24"/>
              </w:rPr>
              <w:t>Instalación de redes hidrosanitarias</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Instalaciones eléctricas, voz y datos</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Acabados en general</w:t>
            </w:r>
          </w:p>
          <w:p w:rsidR="00EF592B" w:rsidRPr="00EF592B" w:rsidRDefault="00EF592B" w:rsidP="00EF592B">
            <w:pPr>
              <w:pStyle w:val="Prrafodelista"/>
              <w:numPr>
                <w:ilvl w:val="0"/>
                <w:numId w:val="2"/>
              </w:numPr>
              <w:rPr>
                <w:rFonts w:ascii="Arial Narrow" w:hAnsi="Arial Narrow"/>
                <w:sz w:val="24"/>
              </w:rPr>
            </w:pPr>
            <w:r>
              <w:rPr>
                <w:rFonts w:ascii="Arial Narrow" w:hAnsi="Arial Narrow"/>
                <w:sz w:val="24"/>
              </w:rPr>
              <w:t>Adecuaciones eléctricas, voz y datos</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Instalación de aire acondicionado</w:t>
            </w:r>
          </w:p>
          <w:p w:rsidR="00EF592B" w:rsidRPr="00855C85" w:rsidRDefault="00EF592B" w:rsidP="00855C85">
            <w:pPr>
              <w:pStyle w:val="Prrafodelista"/>
              <w:numPr>
                <w:ilvl w:val="0"/>
                <w:numId w:val="2"/>
              </w:numPr>
              <w:jc w:val="both"/>
              <w:rPr>
                <w:rFonts w:ascii="Arial Narrow" w:hAnsi="Arial Narrow"/>
                <w:sz w:val="24"/>
              </w:rPr>
            </w:pPr>
            <w:r>
              <w:rPr>
                <w:rFonts w:ascii="Arial Narrow" w:hAnsi="Arial Narrow"/>
                <w:sz w:val="24"/>
              </w:rPr>
              <w:t>Instalación de equipos especiales</w:t>
            </w:r>
          </w:p>
          <w:p w:rsidR="00EF592B" w:rsidRDefault="00EF592B" w:rsidP="008F57C0">
            <w:pPr>
              <w:pStyle w:val="Prrafodelista"/>
              <w:numPr>
                <w:ilvl w:val="0"/>
                <w:numId w:val="2"/>
              </w:numPr>
              <w:jc w:val="both"/>
              <w:rPr>
                <w:rFonts w:ascii="Arial Narrow" w:hAnsi="Arial Narrow"/>
                <w:sz w:val="24"/>
              </w:rPr>
            </w:pPr>
            <w:r>
              <w:rPr>
                <w:rFonts w:ascii="Arial Narrow" w:hAnsi="Arial Narrow"/>
                <w:sz w:val="24"/>
              </w:rPr>
              <w:t>Adecuación sistema contra incendio</w:t>
            </w:r>
          </w:p>
          <w:p w:rsidR="00EF592B" w:rsidRDefault="00EF592B" w:rsidP="008F57C0">
            <w:pPr>
              <w:pStyle w:val="Prrafodelista"/>
              <w:numPr>
                <w:ilvl w:val="0"/>
                <w:numId w:val="2"/>
              </w:numPr>
              <w:jc w:val="both"/>
              <w:rPr>
                <w:rFonts w:ascii="Arial Narrow" w:hAnsi="Arial Narrow"/>
                <w:sz w:val="24"/>
              </w:rPr>
            </w:pPr>
            <w:r w:rsidRPr="008F57C0">
              <w:rPr>
                <w:rFonts w:ascii="Arial Narrow" w:hAnsi="Arial Narrow"/>
                <w:sz w:val="24"/>
              </w:rPr>
              <w:t>Instalación de mobiliario</w:t>
            </w:r>
          </w:p>
          <w:p w:rsidR="00EF592B" w:rsidRPr="00EF592B" w:rsidRDefault="00EF592B" w:rsidP="008F57C0">
            <w:pPr>
              <w:pStyle w:val="Prrafodelista"/>
              <w:numPr>
                <w:ilvl w:val="0"/>
                <w:numId w:val="2"/>
              </w:numPr>
              <w:jc w:val="both"/>
              <w:rPr>
                <w:rFonts w:ascii="Arial Narrow" w:hAnsi="Arial Narrow"/>
                <w:sz w:val="24"/>
              </w:rPr>
            </w:pPr>
            <w:r>
              <w:rPr>
                <w:rFonts w:ascii="Arial Narrow" w:hAnsi="Arial Narrow"/>
                <w:sz w:val="24"/>
              </w:rPr>
              <w:t>Aseo y Limpieza</w:t>
            </w:r>
          </w:p>
        </w:tc>
      </w:tr>
      <w:tr w:rsidR="00EF592B" w:rsidTr="00EF592B">
        <w:trPr>
          <w:trHeight w:val="1268"/>
        </w:trPr>
        <w:tc>
          <w:tcPr>
            <w:tcW w:w="3510" w:type="dxa"/>
            <w:vAlign w:val="center"/>
          </w:tcPr>
          <w:p w:rsidR="00EF592B" w:rsidRPr="008F57C0" w:rsidRDefault="00EF592B" w:rsidP="008F57C0">
            <w:pPr>
              <w:rPr>
                <w:rFonts w:ascii="Arial Narrow" w:hAnsi="Arial Narrow"/>
                <w:b/>
                <w:sz w:val="24"/>
              </w:rPr>
            </w:pPr>
            <w:r w:rsidRPr="008F57C0">
              <w:rPr>
                <w:rFonts w:ascii="Arial Narrow" w:hAnsi="Arial Narrow"/>
                <w:b/>
                <w:sz w:val="24"/>
              </w:rPr>
              <w:t>Ampliación de Sedes Judiciales</w:t>
            </w:r>
          </w:p>
        </w:tc>
        <w:tc>
          <w:tcPr>
            <w:tcW w:w="5134" w:type="dxa"/>
            <w:vMerge/>
          </w:tcPr>
          <w:p w:rsidR="00EF592B" w:rsidRPr="008F57C0" w:rsidRDefault="00EF592B" w:rsidP="008F57C0">
            <w:pPr>
              <w:pStyle w:val="Prrafodelista"/>
              <w:numPr>
                <w:ilvl w:val="0"/>
                <w:numId w:val="2"/>
              </w:numPr>
              <w:jc w:val="both"/>
              <w:rPr>
                <w:rFonts w:ascii="Arial Narrow" w:hAnsi="Arial Narrow"/>
                <w:sz w:val="24"/>
              </w:rPr>
            </w:pPr>
          </w:p>
        </w:tc>
      </w:tr>
      <w:tr w:rsidR="00EF592B" w:rsidTr="00EF592B">
        <w:trPr>
          <w:trHeight w:val="1271"/>
        </w:trPr>
        <w:tc>
          <w:tcPr>
            <w:tcW w:w="3510" w:type="dxa"/>
            <w:vAlign w:val="center"/>
          </w:tcPr>
          <w:p w:rsidR="00EF592B" w:rsidRPr="008F57C0" w:rsidRDefault="00EF592B" w:rsidP="001D6C72">
            <w:pPr>
              <w:rPr>
                <w:rFonts w:ascii="Arial Narrow" w:hAnsi="Arial Narrow"/>
                <w:b/>
                <w:sz w:val="24"/>
              </w:rPr>
            </w:pPr>
            <w:r w:rsidRPr="008F57C0">
              <w:rPr>
                <w:rFonts w:ascii="Arial Narrow" w:hAnsi="Arial Narrow"/>
                <w:b/>
                <w:sz w:val="24"/>
              </w:rPr>
              <w:t>Remodelación y Adecuación de Sedes Judiciales</w:t>
            </w:r>
          </w:p>
        </w:tc>
        <w:tc>
          <w:tcPr>
            <w:tcW w:w="5134" w:type="dxa"/>
            <w:vMerge/>
          </w:tcPr>
          <w:p w:rsidR="00EF592B" w:rsidRPr="00EF592B" w:rsidRDefault="00EF592B" w:rsidP="00EF592B">
            <w:pPr>
              <w:jc w:val="both"/>
              <w:rPr>
                <w:rFonts w:ascii="Arial Narrow" w:hAnsi="Arial Narrow"/>
                <w:sz w:val="24"/>
              </w:rPr>
            </w:pPr>
          </w:p>
        </w:tc>
      </w:tr>
      <w:tr w:rsidR="00EF592B" w:rsidTr="00EF592B">
        <w:trPr>
          <w:trHeight w:val="1247"/>
        </w:trPr>
        <w:tc>
          <w:tcPr>
            <w:tcW w:w="3510" w:type="dxa"/>
            <w:vAlign w:val="center"/>
          </w:tcPr>
          <w:p w:rsidR="00EF592B" w:rsidRPr="008F57C0" w:rsidRDefault="00EF592B" w:rsidP="008F57C0">
            <w:pPr>
              <w:rPr>
                <w:rFonts w:ascii="Arial Narrow" w:hAnsi="Arial Narrow"/>
                <w:b/>
                <w:sz w:val="24"/>
              </w:rPr>
            </w:pPr>
            <w:r w:rsidRPr="008F57C0">
              <w:rPr>
                <w:rFonts w:ascii="Arial Narrow" w:hAnsi="Arial Narrow"/>
                <w:b/>
                <w:sz w:val="24"/>
              </w:rPr>
              <w:t>Proyecto</w:t>
            </w:r>
            <w:r>
              <w:rPr>
                <w:rFonts w:ascii="Arial Narrow" w:hAnsi="Arial Narrow"/>
                <w:b/>
                <w:sz w:val="24"/>
              </w:rPr>
              <w:t>s</w:t>
            </w:r>
            <w:r w:rsidRPr="008F57C0">
              <w:rPr>
                <w:rFonts w:ascii="Arial Narrow" w:hAnsi="Arial Narrow"/>
                <w:b/>
                <w:sz w:val="24"/>
              </w:rPr>
              <w:t xml:space="preserve"> de Oralidades</w:t>
            </w:r>
          </w:p>
        </w:tc>
        <w:tc>
          <w:tcPr>
            <w:tcW w:w="5134" w:type="dxa"/>
            <w:vMerge/>
            <w:vAlign w:val="center"/>
          </w:tcPr>
          <w:p w:rsidR="00EF592B" w:rsidRPr="00EF592B" w:rsidRDefault="00EF592B" w:rsidP="00EF592B">
            <w:pPr>
              <w:rPr>
                <w:rFonts w:ascii="Arial Narrow" w:hAnsi="Arial Narrow"/>
                <w:sz w:val="24"/>
              </w:rPr>
            </w:pPr>
          </w:p>
        </w:tc>
      </w:tr>
    </w:tbl>
    <w:p w:rsidR="00705A8E" w:rsidRPr="00855C85" w:rsidRDefault="00855C85" w:rsidP="00F1200C">
      <w:pPr>
        <w:spacing w:after="0"/>
        <w:jc w:val="both"/>
        <w:rPr>
          <w:rFonts w:ascii="Arial Narrow" w:hAnsi="Arial Narrow"/>
          <w:sz w:val="20"/>
        </w:rPr>
      </w:pPr>
      <w:r>
        <w:rPr>
          <w:rFonts w:ascii="Arial Narrow" w:hAnsi="Arial Narrow"/>
          <w:sz w:val="20"/>
        </w:rPr>
        <w:t>Nota: Todas las actividades incluyen suministro e instalación.</w:t>
      </w:r>
    </w:p>
    <w:p w:rsidR="00855C85" w:rsidRDefault="00855C85" w:rsidP="00F1200C">
      <w:pPr>
        <w:spacing w:after="0"/>
        <w:jc w:val="both"/>
        <w:rPr>
          <w:rFonts w:ascii="Arial Narrow" w:hAnsi="Arial Narrow"/>
          <w:sz w:val="24"/>
        </w:rPr>
      </w:pPr>
    </w:p>
    <w:p w:rsidR="008C7B52" w:rsidRDefault="009238D3" w:rsidP="009238D3">
      <w:pPr>
        <w:pStyle w:val="Ttulo2"/>
      </w:pPr>
      <w:bookmarkStart w:id="5" w:name="_Toc505857182"/>
      <w:r>
        <w:t>3.2 DESCRIPCIÓN DE LOS PROYECTOS</w:t>
      </w:r>
      <w:bookmarkEnd w:id="5"/>
    </w:p>
    <w:p w:rsidR="008C7B52" w:rsidRDefault="0051001C" w:rsidP="00F1200C">
      <w:pPr>
        <w:spacing w:after="0"/>
        <w:jc w:val="both"/>
        <w:rPr>
          <w:rFonts w:ascii="Arial Narrow" w:hAnsi="Arial Narrow"/>
          <w:sz w:val="24"/>
        </w:rPr>
      </w:pPr>
      <w:r>
        <w:rPr>
          <w:rFonts w:ascii="Arial Narrow" w:hAnsi="Arial Narrow"/>
          <w:sz w:val="24"/>
        </w:rPr>
        <w:t>De acuerdo con el tipo de proyectos presentados en el Cuadro No. 2.</w:t>
      </w:r>
      <w:r w:rsidRPr="00222CB5">
        <w:rPr>
          <w:rFonts w:ascii="Arial Narrow" w:hAnsi="Arial Narrow"/>
          <w:sz w:val="24"/>
        </w:rPr>
        <w:t>1 Descripción de los Proyectos de la DEAJ – UIF</w:t>
      </w:r>
      <w:r>
        <w:rPr>
          <w:rFonts w:ascii="Arial Narrow" w:hAnsi="Arial Narrow"/>
          <w:sz w:val="24"/>
        </w:rPr>
        <w:t xml:space="preserve">, para efectos de poder interpretar el alcance y objeto de estos cuatro </w:t>
      </w:r>
      <w:r w:rsidR="00E55608">
        <w:rPr>
          <w:rFonts w:ascii="Arial Narrow" w:hAnsi="Arial Narrow"/>
          <w:sz w:val="24"/>
        </w:rPr>
        <w:t>categorías, obras que desde su planeación y diseño tendrán el concepto de construcción sostenible.</w:t>
      </w:r>
    </w:p>
    <w:p w:rsidR="009238D3" w:rsidRDefault="009238D3" w:rsidP="00F1200C">
      <w:pPr>
        <w:spacing w:after="0"/>
        <w:jc w:val="both"/>
        <w:rPr>
          <w:rFonts w:ascii="Arial Narrow" w:hAnsi="Arial Narrow"/>
          <w:sz w:val="24"/>
        </w:rPr>
      </w:pPr>
    </w:p>
    <w:p w:rsidR="009238D3" w:rsidRDefault="009238D3" w:rsidP="009238D3">
      <w:pPr>
        <w:pStyle w:val="Ttulo3"/>
      </w:pPr>
      <w:bookmarkStart w:id="6" w:name="_Toc505857183"/>
      <w:r>
        <w:t>3.2.</w:t>
      </w:r>
      <w:r w:rsidR="003C4037">
        <w:t xml:space="preserve">1 </w:t>
      </w:r>
      <w:r w:rsidR="003C4037" w:rsidRPr="009238D3">
        <w:t>OBRAS NUEVAS Y DOTACIÓN DE MOBILIARIO</w:t>
      </w:r>
      <w:bookmarkEnd w:id="6"/>
    </w:p>
    <w:p w:rsidR="009238D3" w:rsidRDefault="00E55608" w:rsidP="00F1200C">
      <w:pPr>
        <w:spacing w:after="0"/>
        <w:jc w:val="both"/>
        <w:rPr>
          <w:rFonts w:ascii="Arial Narrow" w:hAnsi="Arial Narrow"/>
          <w:sz w:val="24"/>
        </w:rPr>
      </w:pPr>
      <w:r>
        <w:rPr>
          <w:rFonts w:ascii="Arial Narrow" w:hAnsi="Arial Narrow"/>
          <w:sz w:val="24"/>
        </w:rPr>
        <w:t>Consiste en la construcción de edificaciones nuevas</w:t>
      </w:r>
      <w:r w:rsidR="008962FC">
        <w:rPr>
          <w:rFonts w:ascii="Arial Narrow" w:hAnsi="Arial Narrow"/>
          <w:sz w:val="24"/>
        </w:rPr>
        <w:t xml:space="preserve"> de la rama judicial, debido a </w:t>
      </w:r>
      <w:r w:rsidR="0052786C">
        <w:rPr>
          <w:rFonts w:ascii="Arial Narrow" w:hAnsi="Arial Narrow"/>
          <w:sz w:val="24"/>
        </w:rPr>
        <w:t xml:space="preserve">la creciente demanda que se presenta </w:t>
      </w:r>
      <w:r w:rsidR="00966849">
        <w:rPr>
          <w:rFonts w:ascii="Arial Narrow" w:hAnsi="Arial Narrow"/>
          <w:sz w:val="24"/>
        </w:rPr>
        <w:t>proporcionada</w:t>
      </w:r>
      <w:r w:rsidR="001D6C72">
        <w:rPr>
          <w:rFonts w:ascii="Arial Narrow" w:hAnsi="Arial Narrow"/>
          <w:sz w:val="24"/>
        </w:rPr>
        <w:t xml:space="preserve"> al crecimiento poblacional </w:t>
      </w:r>
      <w:r w:rsidR="0052786C">
        <w:rPr>
          <w:rFonts w:ascii="Arial Narrow" w:hAnsi="Arial Narrow"/>
          <w:sz w:val="24"/>
        </w:rPr>
        <w:t xml:space="preserve">y </w:t>
      </w:r>
      <w:r w:rsidR="008962FC">
        <w:rPr>
          <w:rFonts w:ascii="Arial Narrow" w:hAnsi="Arial Narrow"/>
          <w:sz w:val="24"/>
        </w:rPr>
        <w:t xml:space="preserve">permitir </w:t>
      </w:r>
      <w:r w:rsidR="0052786C">
        <w:rPr>
          <w:rFonts w:ascii="Arial Narrow" w:hAnsi="Arial Narrow"/>
          <w:sz w:val="24"/>
        </w:rPr>
        <w:t>atenderla de manera eficiente, con instalaciones propias, que cumplan con diseños de seguridad para los funcionarios y de los usuarios</w:t>
      </w:r>
      <w:r w:rsidR="001D6C72">
        <w:rPr>
          <w:rFonts w:ascii="Arial Narrow" w:hAnsi="Arial Narrow"/>
          <w:sz w:val="24"/>
        </w:rPr>
        <w:t>.</w:t>
      </w:r>
      <w:r w:rsidR="0052786C">
        <w:rPr>
          <w:rFonts w:ascii="Arial Narrow" w:hAnsi="Arial Narrow"/>
          <w:sz w:val="24"/>
        </w:rPr>
        <w:t xml:space="preserve"> </w:t>
      </w:r>
      <w:r w:rsidR="001D6C72">
        <w:rPr>
          <w:rFonts w:ascii="Arial Narrow" w:hAnsi="Arial Narrow"/>
          <w:sz w:val="24"/>
        </w:rPr>
        <w:t xml:space="preserve">Además </w:t>
      </w:r>
      <w:r w:rsidR="0052786C">
        <w:rPr>
          <w:rFonts w:ascii="Arial Narrow" w:hAnsi="Arial Narrow"/>
          <w:sz w:val="24"/>
        </w:rPr>
        <w:t>brindando accesibilidad a tod</w:t>
      </w:r>
      <w:r w:rsidR="008962FC">
        <w:rPr>
          <w:rFonts w:ascii="Arial Narrow" w:hAnsi="Arial Narrow"/>
          <w:sz w:val="24"/>
        </w:rPr>
        <w:t>a</w:t>
      </w:r>
      <w:r w:rsidR="0052786C">
        <w:rPr>
          <w:rFonts w:ascii="Arial Narrow" w:hAnsi="Arial Narrow"/>
          <w:sz w:val="24"/>
        </w:rPr>
        <w:t>s l</w:t>
      </w:r>
      <w:r w:rsidR="008962FC">
        <w:rPr>
          <w:rFonts w:ascii="Arial Narrow" w:hAnsi="Arial Narrow"/>
          <w:sz w:val="24"/>
        </w:rPr>
        <w:t>a</w:t>
      </w:r>
      <w:r w:rsidR="0052786C">
        <w:rPr>
          <w:rFonts w:ascii="Arial Narrow" w:hAnsi="Arial Narrow"/>
          <w:sz w:val="24"/>
        </w:rPr>
        <w:t>s</w:t>
      </w:r>
      <w:r w:rsidR="008962FC">
        <w:rPr>
          <w:rFonts w:ascii="Arial Narrow" w:hAnsi="Arial Narrow"/>
          <w:sz w:val="24"/>
        </w:rPr>
        <w:t xml:space="preserve"> personas en los</w:t>
      </w:r>
      <w:r w:rsidR="0052786C">
        <w:rPr>
          <w:rFonts w:ascii="Arial Narrow" w:hAnsi="Arial Narrow"/>
          <w:sz w:val="24"/>
        </w:rPr>
        <w:t xml:space="preserve"> espacios de las instalaciones</w:t>
      </w:r>
      <w:r w:rsidR="00DC3BFA">
        <w:rPr>
          <w:rFonts w:ascii="Arial Narrow" w:hAnsi="Arial Narrow"/>
          <w:sz w:val="24"/>
        </w:rPr>
        <w:t>, como adultos mayores o personas en condición de discapacidad.</w:t>
      </w:r>
    </w:p>
    <w:p w:rsidR="009238D3" w:rsidRDefault="009238D3" w:rsidP="00F1200C">
      <w:pPr>
        <w:spacing w:after="0"/>
        <w:jc w:val="both"/>
        <w:rPr>
          <w:rFonts w:ascii="Arial Narrow" w:hAnsi="Arial Narrow"/>
          <w:sz w:val="24"/>
        </w:rPr>
      </w:pPr>
    </w:p>
    <w:p w:rsidR="009238D3" w:rsidRDefault="008962FC" w:rsidP="00F1200C">
      <w:pPr>
        <w:spacing w:after="0"/>
        <w:jc w:val="both"/>
        <w:rPr>
          <w:rFonts w:ascii="Arial Narrow" w:hAnsi="Arial Narrow"/>
          <w:sz w:val="24"/>
        </w:rPr>
      </w:pPr>
      <w:r>
        <w:rPr>
          <w:rFonts w:ascii="Arial Narrow" w:hAnsi="Arial Narrow"/>
          <w:sz w:val="24"/>
        </w:rPr>
        <w:t>Además de la infraestructura física que se construya, se debe tener todo un equipo mobiliario para el mismo funcionamiento del edificio y de los requerimientos legales para el funcionamiento del aparato judicial en Colombia, que incluyen medios audiovisuales y todos los medios que permitan cumplir los procedimientos judiciales.</w:t>
      </w:r>
    </w:p>
    <w:p w:rsidR="009238D3" w:rsidRDefault="009238D3" w:rsidP="00F1200C">
      <w:pPr>
        <w:spacing w:after="0"/>
        <w:jc w:val="both"/>
        <w:rPr>
          <w:rFonts w:ascii="Arial Narrow" w:hAnsi="Arial Narrow"/>
          <w:sz w:val="24"/>
        </w:rPr>
      </w:pPr>
    </w:p>
    <w:p w:rsidR="009238D3" w:rsidRDefault="009238D3" w:rsidP="009238D3">
      <w:pPr>
        <w:pStyle w:val="Ttulo3"/>
      </w:pPr>
      <w:bookmarkStart w:id="7" w:name="_Toc505857184"/>
      <w:r>
        <w:t xml:space="preserve">3.2.2 </w:t>
      </w:r>
      <w:r w:rsidR="003C4037">
        <w:t>AMPLIACIÓN DE SEDES JUDICIALES</w:t>
      </w:r>
      <w:bookmarkEnd w:id="7"/>
    </w:p>
    <w:p w:rsidR="009238D3" w:rsidRDefault="008962FC" w:rsidP="00F1200C">
      <w:pPr>
        <w:spacing w:after="0"/>
        <w:jc w:val="both"/>
        <w:rPr>
          <w:rFonts w:ascii="Arial Narrow" w:hAnsi="Arial Narrow"/>
          <w:sz w:val="24"/>
        </w:rPr>
      </w:pPr>
      <w:r>
        <w:rPr>
          <w:rFonts w:ascii="Arial Narrow" w:hAnsi="Arial Narrow"/>
          <w:sz w:val="24"/>
        </w:rPr>
        <w:t>Algunas edificaciones propias de la rama judicial, en la medida que la demanda supera su capacidad de atención, se requiere de su ampliación</w:t>
      </w:r>
      <w:r w:rsidR="00C03A9B">
        <w:rPr>
          <w:rFonts w:ascii="Arial Narrow" w:hAnsi="Arial Narrow"/>
          <w:sz w:val="24"/>
        </w:rPr>
        <w:t>, unificar todo el servicio en una sola sede, que facilite el funcionamiento administrativo y el acceso de los usuarios.</w:t>
      </w:r>
    </w:p>
    <w:p w:rsidR="00C03A9B" w:rsidRDefault="00C03A9B" w:rsidP="00F1200C">
      <w:pPr>
        <w:spacing w:after="0"/>
        <w:jc w:val="both"/>
        <w:rPr>
          <w:rFonts w:ascii="Arial Narrow" w:hAnsi="Arial Narrow"/>
          <w:sz w:val="24"/>
        </w:rPr>
      </w:pPr>
    </w:p>
    <w:p w:rsidR="009238D3" w:rsidRDefault="00C03A9B" w:rsidP="00F1200C">
      <w:pPr>
        <w:spacing w:after="0"/>
        <w:jc w:val="both"/>
        <w:rPr>
          <w:rFonts w:ascii="Arial Narrow" w:hAnsi="Arial Narrow"/>
          <w:sz w:val="24"/>
        </w:rPr>
      </w:pPr>
      <w:r>
        <w:rPr>
          <w:rFonts w:ascii="Arial Narrow" w:hAnsi="Arial Narrow"/>
          <w:sz w:val="24"/>
        </w:rPr>
        <w:t>Estos proyectos contienen al igual que en el numeral anterior todas la obras civiles y de dotación mobiliaria necesaria, por lo tanto las actividades constructi</w:t>
      </w:r>
      <w:r w:rsidR="005571D8">
        <w:rPr>
          <w:rFonts w:ascii="Arial Narrow" w:hAnsi="Arial Narrow"/>
          <w:sz w:val="24"/>
        </w:rPr>
        <w:t>vas son generalmente las mismas, pero que pueden variar dependiendo del Contrato de Obra.</w:t>
      </w:r>
    </w:p>
    <w:p w:rsidR="009238D3" w:rsidRDefault="009238D3" w:rsidP="00F1200C">
      <w:pPr>
        <w:spacing w:after="0"/>
        <w:jc w:val="both"/>
        <w:rPr>
          <w:rFonts w:ascii="Arial Narrow" w:hAnsi="Arial Narrow"/>
          <w:sz w:val="24"/>
        </w:rPr>
      </w:pPr>
    </w:p>
    <w:p w:rsidR="009238D3" w:rsidRDefault="009238D3" w:rsidP="009238D3">
      <w:pPr>
        <w:pStyle w:val="Ttulo3"/>
      </w:pPr>
      <w:bookmarkStart w:id="8" w:name="_Toc505857185"/>
      <w:r>
        <w:t xml:space="preserve">3.2.3 </w:t>
      </w:r>
      <w:r w:rsidR="003C4037">
        <w:t>REMODELACIÓN Y ADECUACIÓN DE SEDES JUDICIALES</w:t>
      </w:r>
      <w:bookmarkEnd w:id="8"/>
    </w:p>
    <w:p w:rsidR="009238D3" w:rsidRDefault="00C03A9B" w:rsidP="00F1200C">
      <w:pPr>
        <w:spacing w:after="0"/>
        <w:jc w:val="both"/>
        <w:rPr>
          <w:rFonts w:ascii="Arial Narrow" w:hAnsi="Arial Narrow"/>
          <w:sz w:val="24"/>
        </w:rPr>
      </w:pPr>
      <w:r>
        <w:rPr>
          <w:rFonts w:ascii="Arial Narrow" w:hAnsi="Arial Narrow"/>
          <w:sz w:val="24"/>
        </w:rPr>
        <w:t>En todas las sedes del poder judicial, es importante el mantenimiento y remodelación de estas sedes propias o tomadas en diferentes modalidades de arrendamiento</w:t>
      </w:r>
      <w:r w:rsidR="005571D8">
        <w:rPr>
          <w:rFonts w:ascii="Arial Narrow" w:hAnsi="Arial Narrow"/>
          <w:sz w:val="24"/>
        </w:rPr>
        <w:t xml:space="preserve"> o comodato</w:t>
      </w:r>
      <w:r>
        <w:rPr>
          <w:rFonts w:ascii="Arial Narrow" w:hAnsi="Arial Narrow"/>
          <w:sz w:val="24"/>
        </w:rPr>
        <w:t xml:space="preserve">. </w:t>
      </w:r>
      <w:r w:rsidR="005571D8">
        <w:rPr>
          <w:rFonts w:ascii="Arial Narrow" w:hAnsi="Arial Narrow"/>
          <w:sz w:val="24"/>
        </w:rPr>
        <w:t>El uso de las instalaciones</w:t>
      </w:r>
      <w:r>
        <w:rPr>
          <w:rFonts w:ascii="Arial Narrow" w:hAnsi="Arial Narrow"/>
          <w:sz w:val="24"/>
        </w:rPr>
        <w:t xml:space="preserve"> implica </w:t>
      </w:r>
      <w:r w:rsidR="005571D8">
        <w:rPr>
          <w:rFonts w:ascii="Arial Narrow" w:hAnsi="Arial Narrow"/>
          <w:sz w:val="24"/>
        </w:rPr>
        <w:t>en ocasiones</w:t>
      </w:r>
      <w:r>
        <w:rPr>
          <w:rFonts w:ascii="Arial Narrow" w:hAnsi="Arial Narrow"/>
          <w:sz w:val="24"/>
        </w:rPr>
        <w:t xml:space="preserve"> reemplazar mobiliario que cumpla </w:t>
      </w:r>
      <w:r w:rsidR="005571D8">
        <w:rPr>
          <w:rFonts w:ascii="Arial Narrow" w:hAnsi="Arial Narrow"/>
          <w:sz w:val="24"/>
        </w:rPr>
        <w:t>que debe cumplir</w:t>
      </w:r>
      <w:r>
        <w:rPr>
          <w:rFonts w:ascii="Arial Narrow" w:hAnsi="Arial Narrow"/>
          <w:sz w:val="24"/>
        </w:rPr>
        <w:t xml:space="preserve"> requisitos normativos de </w:t>
      </w:r>
      <w:r w:rsidR="005571D8">
        <w:rPr>
          <w:rFonts w:ascii="Arial Narrow" w:hAnsi="Arial Narrow"/>
          <w:sz w:val="24"/>
        </w:rPr>
        <w:t xml:space="preserve">Seguridad </w:t>
      </w:r>
      <w:r>
        <w:rPr>
          <w:rFonts w:ascii="Arial Narrow" w:hAnsi="Arial Narrow"/>
          <w:sz w:val="24"/>
        </w:rPr>
        <w:t xml:space="preserve">y </w:t>
      </w:r>
      <w:r w:rsidR="005571D8">
        <w:rPr>
          <w:rFonts w:ascii="Arial Narrow" w:hAnsi="Arial Narrow"/>
          <w:sz w:val="24"/>
        </w:rPr>
        <w:t xml:space="preserve">Salud </w:t>
      </w:r>
      <w:r>
        <w:rPr>
          <w:rFonts w:ascii="Arial Narrow" w:hAnsi="Arial Narrow"/>
          <w:sz w:val="24"/>
        </w:rPr>
        <w:t xml:space="preserve">en el </w:t>
      </w:r>
      <w:r w:rsidR="005571D8">
        <w:rPr>
          <w:rFonts w:ascii="Arial Narrow" w:hAnsi="Arial Narrow"/>
          <w:sz w:val="24"/>
        </w:rPr>
        <w:t>Trabajo – SST</w:t>
      </w:r>
      <w:r>
        <w:rPr>
          <w:rFonts w:ascii="Arial Narrow" w:hAnsi="Arial Narrow"/>
          <w:sz w:val="24"/>
        </w:rPr>
        <w:t xml:space="preserve">, también </w:t>
      </w:r>
      <w:r w:rsidR="005571D8">
        <w:rPr>
          <w:rFonts w:ascii="Arial Narrow" w:hAnsi="Arial Narrow"/>
          <w:sz w:val="24"/>
        </w:rPr>
        <w:t>para mejorar</w:t>
      </w:r>
      <w:r>
        <w:rPr>
          <w:rFonts w:ascii="Arial Narrow" w:hAnsi="Arial Narrow"/>
          <w:sz w:val="24"/>
        </w:rPr>
        <w:t xml:space="preserve"> la calidad del ambiente </w:t>
      </w:r>
      <w:r w:rsidR="005571D8">
        <w:rPr>
          <w:rFonts w:ascii="Arial Narrow" w:hAnsi="Arial Narrow"/>
          <w:sz w:val="24"/>
        </w:rPr>
        <w:t>d</w:t>
      </w:r>
      <w:r>
        <w:rPr>
          <w:rFonts w:ascii="Arial Narrow" w:hAnsi="Arial Narrow"/>
          <w:sz w:val="24"/>
        </w:rPr>
        <w:t xml:space="preserve">el funcionario de la rama judicial y para el usuario. De igual forma el objetivo es modernizar y actualizar las instalaciones cumpliendo con </w:t>
      </w:r>
      <w:r w:rsidR="005571D8">
        <w:rPr>
          <w:rFonts w:ascii="Arial Narrow" w:hAnsi="Arial Narrow"/>
          <w:sz w:val="24"/>
        </w:rPr>
        <w:t>las regulaciones recientes</w:t>
      </w:r>
      <w:r>
        <w:rPr>
          <w:rFonts w:ascii="Arial Narrow" w:hAnsi="Arial Narrow"/>
          <w:sz w:val="24"/>
        </w:rPr>
        <w:t>, de tal manera que se ofrezcan todas las garantías para los ciudadanos</w:t>
      </w:r>
      <w:r w:rsidR="005571D8">
        <w:rPr>
          <w:rFonts w:ascii="Arial Narrow" w:hAnsi="Arial Narrow"/>
          <w:sz w:val="24"/>
        </w:rPr>
        <w:t xml:space="preserve"> que accedan al servicio de la justicia</w:t>
      </w:r>
      <w:r>
        <w:rPr>
          <w:rFonts w:ascii="Arial Narrow" w:hAnsi="Arial Narrow"/>
          <w:sz w:val="24"/>
        </w:rPr>
        <w:t>.</w:t>
      </w:r>
    </w:p>
    <w:p w:rsidR="009238D3" w:rsidRDefault="009238D3" w:rsidP="00F1200C">
      <w:pPr>
        <w:spacing w:after="0"/>
        <w:jc w:val="both"/>
        <w:rPr>
          <w:rFonts w:ascii="Arial Narrow" w:hAnsi="Arial Narrow"/>
          <w:sz w:val="24"/>
        </w:rPr>
      </w:pPr>
    </w:p>
    <w:p w:rsidR="009238D3" w:rsidRDefault="009238D3" w:rsidP="009238D3">
      <w:pPr>
        <w:pStyle w:val="Ttulo3"/>
      </w:pPr>
      <w:bookmarkStart w:id="9" w:name="_Toc505857186"/>
      <w:r>
        <w:t xml:space="preserve">3.2.4 </w:t>
      </w:r>
      <w:r w:rsidR="003C4037">
        <w:t>PROYECTOS DE ORALIDADES</w:t>
      </w:r>
      <w:bookmarkEnd w:id="9"/>
    </w:p>
    <w:p w:rsidR="009238D3" w:rsidRDefault="00A908DF" w:rsidP="00F1200C">
      <w:pPr>
        <w:spacing w:after="0"/>
        <w:jc w:val="both"/>
        <w:rPr>
          <w:rFonts w:ascii="Arial Narrow" w:hAnsi="Arial Narrow"/>
          <w:sz w:val="24"/>
        </w:rPr>
      </w:pPr>
      <w:r>
        <w:rPr>
          <w:rFonts w:ascii="Arial Narrow" w:hAnsi="Arial Narrow"/>
          <w:sz w:val="24"/>
        </w:rPr>
        <w:t xml:space="preserve">De acuerdo con </w:t>
      </w:r>
      <w:r w:rsidR="00E8644D">
        <w:rPr>
          <w:rFonts w:ascii="Arial Narrow" w:hAnsi="Arial Narrow"/>
          <w:sz w:val="24"/>
        </w:rPr>
        <w:t xml:space="preserve">el Código General del Proceso </w:t>
      </w:r>
      <w:r w:rsidR="005571D8">
        <w:rPr>
          <w:rFonts w:ascii="Arial Narrow" w:hAnsi="Arial Narrow"/>
          <w:sz w:val="24"/>
        </w:rPr>
        <w:t xml:space="preserve">fijado en </w:t>
      </w:r>
      <w:r w:rsidR="00E8644D">
        <w:rPr>
          <w:rFonts w:ascii="Arial Narrow" w:hAnsi="Arial Narrow"/>
          <w:sz w:val="24"/>
        </w:rPr>
        <w:t xml:space="preserve">la Ley 1564 de 2012 y anteriores, </w:t>
      </w:r>
      <w:r w:rsidR="005571D8">
        <w:rPr>
          <w:rFonts w:ascii="Arial Narrow" w:hAnsi="Arial Narrow"/>
          <w:sz w:val="24"/>
        </w:rPr>
        <w:t>a partir de</w:t>
      </w:r>
      <w:r w:rsidR="00E8644D">
        <w:rPr>
          <w:rFonts w:ascii="Arial Narrow" w:hAnsi="Arial Narrow"/>
          <w:sz w:val="24"/>
        </w:rPr>
        <w:t xml:space="preserve"> que </w:t>
      </w:r>
      <w:r w:rsidR="00E8644D" w:rsidRPr="00E8644D">
        <w:rPr>
          <w:rFonts w:ascii="Arial Narrow" w:hAnsi="Arial Narrow"/>
          <w:sz w:val="24"/>
        </w:rPr>
        <w:t xml:space="preserve">las actuaciones se </w:t>
      </w:r>
      <w:r w:rsidR="00E8644D">
        <w:rPr>
          <w:rFonts w:ascii="Arial Narrow" w:hAnsi="Arial Narrow"/>
          <w:sz w:val="24"/>
        </w:rPr>
        <w:t>deben cumplir</w:t>
      </w:r>
      <w:r w:rsidR="00E8644D" w:rsidRPr="00E8644D">
        <w:rPr>
          <w:rFonts w:ascii="Arial Narrow" w:hAnsi="Arial Narrow"/>
          <w:sz w:val="24"/>
        </w:rPr>
        <w:t xml:space="preserve"> en forma oral, pública y en audiencias</w:t>
      </w:r>
      <w:r w:rsidR="00E8644D">
        <w:rPr>
          <w:rFonts w:ascii="Arial Narrow" w:hAnsi="Arial Narrow"/>
          <w:sz w:val="24"/>
        </w:rPr>
        <w:t xml:space="preserve">, con algunas excepciones explícitas. Por lo tanto esta transición </w:t>
      </w:r>
      <w:r w:rsidR="00692405">
        <w:rPr>
          <w:rFonts w:ascii="Arial Narrow" w:hAnsi="Arial Narrow"/>
          <w:sz w:val="24"/>
        </w:rPr>
        <w:t>a esta nueva modalidad</w:t>
      </w:r>
      <w:r w:rsidR="005571D8">
        <w:rPr>
          <w:rFonts w:ascii="Arial Narrow" w:hAnsi="Arial Narrow"/>
          <w:sz w:val="24"/>
        </w:rPr>
        <w:t xml:space="preserve"> del sistema,</w:t>
      </w:r>
      <w:r w:rsidR="00692405">
        <w:rPr>
          <w:rFonts w:ascii="Arial Narrow" w:hAnsi="Arial Narrow"/>
          <w:sz w:val="24"/>
        </w:rPr>
        <w:t xml:space="preserve"> inicialmente planteada para descongestionar el sistema judicial, pero que finalme</w:t>
      </w:r>
      <w:r w:rsidR="005571D8">
        <w:rPr>
          <w:rFonts w:ascii="Arial Narrow" w:hAnsi="Arial Narrow"/>
          <w:sz w:val="24"/>
        </w:rPr>
        <w:t>nte es adoptado definitivamente; todos</w:t>
      </w:r>
      <w:r w:rsidR="00692405">
        <w:rPr>
          <w:rFonts w:ascii="Arial Narrow" w:hAnsi="Arial Narrow"/>
          <w:sz w:val="24"/>
        </w:rPr>
        <w:t xml:space="preserve"> los juzgados a nivel nacional deben contar con el espacio apropiado en el cual se puedan adelantar las diligencias de audiencias en su fase correspondiente. De tal </w:t>
      </w:r>
      <w:r w:rsidR="001A7635">
        <w:rPr>
          <w:rFonts w:ascii="Arial Narrow" w:hAnsi="Arial Narrow"/>
          <w:sz w:val="24"/>
        </w:rPr>
        <w:t>manera que exista</w:t>
      </w:r>
      <w:r w:rsidR="005571D8">
        <w:rPr>
          <w:rFonts w:ascii="Arial Narrow" w:hAnsi="Arial Narrow"/>
          <w:sz w:val="24"/>
        </w:rPr>
        <w:t>n</w:t>
      </w:r>
      <w:r w:rsidR="001A7635">
        <w:rPr>
          <w:rFonts w:ascii="Arial Narrow" w:hAnsi="Arial Narrow"/>
          <w:sz w:val="24"/>
        </w:rPr>
        <w:t xml:space="preserve"> los</w:t>
      </w:r>
      <w:r w:rsidR="005571D8">
        <w:rPr>
          <w:rFonts w:ascii="Arial Narrow" w:hAnsi="Arial Narrow"/>
          <w:sz w:val="24"/>
        </w:rPr>
        <w:t xml:space="preserve"> medios audiovisuales necesario y las instalaciones para los convocados a este tipo de diligencias.</w:t>
      </w:r>
    </w:p>
    <w:p w:rsidR="009238D3" w:rsidRDefault="009238D3" w:rsidP="00F1200C">
      <w:pPr>
        <w:spacing w:after="0"/>
        <w:jc w:val="both"/>
        <w:rPr>
          <w:rFonts w:ascii="Arial Narrow" w:hAnsi="Arial Narrow"/>
          <w:sz w:val="24"/>
        </w:rPr>
      </w:pPr>
    </w:p>
    <w:p w:rsidR="009131A0" w:rsidRDefault="009131A0" w:rsidP="009131A0">
      <w:pPr>
        <w:pStyle w:val="Ttulo2"/>
      </w:pPr>
      <w:bookmarkStart w:id="10" w:name="_Toc505857187"/>
      <w:r>
        <w:t xml:space="preserve">3.3 </w:t>
      </w:r>
      <w:r w:rsidR="005250F5">
        <w:t>DESCRIPCIÓN DE LAS ACTIVIDADES</w:t>
      </w:r>
      <w:bookmarkEnd w:id="10"/>
    </w:p>
    <w:p w:rsidR="00EC7A7E" w:rsidRDefault="001A7635" w:rsidP="00F1200C">
      <w:pPr>
        <w:spacing w:after="0"/>
        <w:jc w:val="both"/>
        <w:rPr>
          <w:rFonts w:ascii="Arial Narrow" w:hAnsi="Arial Narrow"/>
          <w:sz w:val="24"/>
        </w:rPr>
      </w:pPr>
      <w:r>
        <w:rPr>
          <w:rFonts w:ascii="Arial Narrow" w:hAnsi="Arial Narrow"/>
          <w:sz w:val="24"/>
        </w:rPr>
        <w:t xml:space="preserve">De acuerdo a los proyectos ya descritos, todos ellos deben desarrollar tres etapas </w:t>
      </w:r>
      <w:r w:rsidR="00E01FBD">
        <w:rPr>
          <w:rFonts w:ascii="Arial Narrow" w:hAnsi="Arial Narrow"/>
          <w:sz w:val="24"/>
        </w:rPr>
        <w:t>indispensables para el cumplimiento de la obra</w:t>
      </w:r>
      <w:r>
        <w:rPr>
          <w:rFonts w:ascii="Arial Narrow" w:hAnsi="Arial Narrow"/>
          <w:sz w:val="24"/>
        </w:rPr>
        <w:t xml:space="preserve"> contratada. Dentro de estas etapas, que son las actividades preliminares, las constructivas y por último las de </w:t>
      </w:r>
      <w:r w:rsidR="00A72DAC">
        <w:rPr>
          <w:rFonts w:ascii="Arial Narrow" w:hAnsi="Arial Narrow"/>
          <w:sz w:val="24"/>
        </w:rPr>
        <w:t xml:space="preserve">desmantelamiento, </w:t>
      </w:r>
      <w:r>
        <w:rPr>
          <w:rFonts w:ascii="Arial Narrow" w:hAnsi="Arial Narrow"/>
          <w:sz w:val="24"/>
        </w:rPr>
        <w:t>cierre y entrega del proyecto.</w:t>
      </w:r>
    </w:p>
    <w:p w:rsidR="00EC7A7E" w:rsidRDefault="00EC7A7E" w:rsidP="00F1200C">
      <w:pPr>
        <w:spacing w:after="0"/>
        <w:jc w:val="both"/>
        <w:rPr>
          <w:rFonts w:ascii="Arial Narrow" w:hAnsi="Arial Narrow"/>
          <w:sz w:val="24"/>
        </w:rPr>
      </w:pPr>
    </w:p>
    <w:p w:rsidR="009131A0" w:rsidRDefault="00EC7A7E" w:rsidP="00F1200C">
      <w:pPr>
        <w:spacing w:after="0"/>
        <w:jc w:val="both"/>
        <w:rPr>
          <w:rFonts w:ascii="Arial Narrow" w:hAnsi="Arial Narrow"/>
          <w:sz w:val="24"/>
        </w:rPr>
      </w:pPr>
      <w:r>
        <w:rPr>
          <w:rFonts w:ascii="Arial Narrow" w:hAnsi="Arial Narrow"/>
          <w:sz w:val="24"/>
        </w:rPr>
        <w:t xml:space="preserve">Todas estas actividades presentadas </w:t>
      </w:r>
      <w:r w:rsidR="00E01FBD">
        <w:rPr>
          <w:rFonts w:ascii="Arial Narrow" w:hAnsi="Arial Narrow"/>
          <w:sz w:val="24"/>
        </w:rPr>
        <w:t xml:space="preserve">a continuación, serán descritas e </w:t>
      </w:r>
      <w:r>
        <w:rPr>
          <w:rFonts w:ascii="Arial Narrow" w:hAnsi="Arial Narrow"/>
          <w:sz w:val="24"/>
        </w:rPr>
        <w:t xml:space="preserve">identificados los aspectos ambientales </w:t>
      </w:r>
      <w:r w:rsidR="00E01FBD">
        <w:rPr>
          <w:rFonts w:ascii="Arial Narrow" w:hAnsi="Arial Narrow"/>
          <w:sz w:val="24"/>
        </w:rPr>
        <w:t>potenciales</w:t>
      </w:r>
      <w:r>
        <w:rPr>
          <w:rFonts w:ascii="Arial Narrow" w:hAnsi="Arial Narrow"/>
          <w:sz w:val="24"/>
        </w:rPr>
        <w:t>, para lo cual entonces se deberán implementar las medidas de control más convenientes dependiendo el caso y las normas.</w:t>
      </w:r>
    </w:p>
    <w:p w:rsidR="005250F5" w:rsidRDefault="005250F5" w:rsidP="00F1200C">
      <w:pPr>
        <w:spacing w:after="0"/>
        <w:jc w:val="both"/>
        <w:rPr>
          <w:rFonts w:ascii="Arial Narrow" w:hAnsi="Arial Narrow"/>
          <w:sz w:val="24"/>
        </w:rPr>
      </w:pPr>
    </w:p>
    <w:p w:rsidR="00980D64" w:rsidRPr="00980D64" w:rsidRDefault="00980D64" w:rsidP="00F1200C">
      <w:pPr>
        <w:spacing w:after="0"/>
        <w:jc w:val="both"/>
        <w:rPr>
          <w:rFonts w:ascii="Arial Narrow" w:hAnsi="Arial Narrow"/>
          <w:sz w:val="24"/>
        </w:rPr>
      </w:pPr>
      <w:r>
        <w:rPr>
          <w:rFonts w:ascii="Arial Narrow" w:hAnsi="Arial Narrow"/>
          <w:b/>
          <w:i/>
          <w:sz w:val="24"/>
        </w:rPr>
        <w:t>Aspecto Ambiental:</w:t>
      </w:r>
      <w:r>
        <w:rPr>
          <w:rFonts w:ascii="Arial Narrow" w:hAnsi="Arial Narrow"/>
          <w:i/>
          <w:sz w:val="24"/>
        </w:rPr>
        <w:t xml:space="preserve"> </w:t>
      </w:r>
      <w:r>
        <w:rPr>
          <w:rFonts w:ascii="Arial Narrow" w:hAnsi="Arial Narrow"/>
          <w:sz w:val="24"/>
        </w:rPr>
        <w:t>Elemento de las actividades, productos o servicios de una organización que puede interactuar con el medio ambiente.</w:t>
      </w:r>
    </w:p>
    <w:p w:rsidR="00980D64" w:rsidRDefault="00980D64" w:rsidP="00F1200C">
      <w:pPr>
        <w:spacing w:after="0"/>
        <w:jc w:val="both"/>
        <w:rPr>
          <w:rFonts w:ascii="Arial Narrow" w:hAnsi="Arial Narrow"/>
          <w:sz w:val="24"/>
        </w:rPr>
      </w:pPr>
    </w:p>
    <w:p w:rsidR="005250F5" w:rsidRDefault="005250F5" w:rsidP="005250F5">
      <w:pPr>
        <w:pStyle w:val="Ttulo3"/>
      </w:pPr>
      <w:bookmarkStart w:id="11" w:name="_Toc505857188"/>
      <w:r>
        <w:t xml:space="preserve">3.3.1 </w:t>
      </w:r>
      <w:r w:rsidR="003C4037">
        <w:t>ACTIVIDADES PRELIMINARES</w:t>
      </w:r>
      <w:bookmarkEnd w:id="11"/>
    </w:p>
    <w:p w:rsidR="00551846" w:rsidRDefault="00551846" w:rsidP="00F1200C">
      <w:pPr>
        <w:spacing w:after="0"/>
        <w:jc w:val="both"/>
        <w:rPr>
          <w:rFonts w:ascii="Arial Narrow" w:hAnsi="Arial Narrow"/>
          <w:sz w:val="24"/>
        </w:rPr>
      </w:pPr>
      <w:r>
        <w:rPr>
          <w:rFonts w:ascii="Arial Narrow" w:hAnsi="Arial Narrow"/>
          <w:sz w:val="24"/>
        </w:rPr>
        <w:t>La etapa preliminar de todo proyecto, conlleva a realizar actividades clave para poder iniciar obra y especialmente contiene actividades de preparación, logísticas, de localización y revisión de los diseños del proyecto. En el Cuadro 3.1 Actividades Preliminares Obras UIF, se encuentra una descripción de cada una y los aspectos ambientales que se deben manejar.</w:t>
      </w:r>
    </w:p>
    <w:p w:rsidR="00966849" w:rsidRDefault="00966849" w:rsidP="00F1200C">
      <w:pPr>
        <w:spacing w:after="0"/>
        <w:jc w:val="both"/>
        <w:rPr>
          <w:rFonts w:ascii="Arial Narrow" w:hAnsi="Arial Narrow"/>
          <w:sz w:val="24"/>
        </w:rPr>
      </w:pPr>
    </w:p>
    <w:tbl>
      <w:tblPr>
        <w:tblStyle w:val="Tablaconcuadrcula"/>
        <w:tblW w:w="0" w:type="auto"/>
        <w:tblLook w:val="04A0" w:firstRow="1" w:lastRow="0" w:firstColumn="1" w:lastColumn="0" w:noHBand="0" w:noVBand="1"/>
      </w:tblPr>
      <w:tblGrid>
        <w:gridCol w:w="687"/>
        <w:gridCol w:w="1330"/>
        <w:gridCol w:w="3625"/>
        <w:gridCol w:w="3078"/>
      </w:tblGrid>
      <w:tr w:rsidR="00551846" w:rsidRPr="006B3B54" w:rsidTr="0032719A">
        <w:trPr>
          <w:trHeight w:val="398"/>
          <w:tblHeader/>
        </w:trPr>
        <w:tc>
          <w:tcPr>
            <w:tcW w:w="8720" w:type="dxa"/>
            <w:gridSpan w:val="4"/>
            <w:tcBorders>
              <w:top w:val="nil"/>
              <w:left w:val="nil"/>
              <w:bottom w:val="single" w:sz="4" w:space="0" w:color="auto"/>
              <w:right w:val="nil"/>
            </w:tcBorders>
            <w:vAlign w:val="center"/>
          </w:tcPr>
          <w:p w:rsidR="00551846" w:rsidRPr="006B3B54" w:rsidRDefault="00F231BD" w:rsidP="00551846">
            <w:pPr>
              <w:jc w:val="center"/>
              <w:rPr>
                <w:rFonts w:ascii="Arial Narrow" w:hAnsi="Arial Narrow"/>
                <w:b/>
              </w:rPr>
            </w:pPr>
            <w:r w:rsidRPr="00F231BD">
              <w:rPr>
                <w:rFonts w:ascii="Arial Narrow" w:hAnsi="Arial Narrow"/>
                <w:b/>
                <w:sz w:val="24"/>
              </w:rPr>
              <w:t>CUADRO 3.2</w:t>
            </w:r>
            <w:r w:rsidR="007C1541" w:rsidRPr="00F231BD">
              <w:rPr>
                <w:rFonts w:ascii="Arial Narrow" w:hAnsi="Arial Narrow"/>
                <w:b/>
                <w:sz w:val="24"/>
              </w:rPr>
              <w:t xml:space="preserve"> ACTIVIDADES PRELIMINARES OBRAS UIF</w:t>
            </w:r>
          </w:p>
        </w:tc>
      </w:tr>
      <w:tr w:rsidR="00551846" w:rsidRPr="006B3B54" w:rsidTr="00CD7C82">
        <w:trPr>
          <w:trHeight w:val="403"/>
          <w:tblHeader/>
        </w:trPr>
        <w:tc>
          <w:tcPr>
            <w:tcW w:w="687" w:type="dxa"/>
            <w:shd w:val="clear" w:color="auto" w:fill="FFFF99"/>
            <w:vAlign w:val="center"/>
          </w:tcPr>
          <w:p w:rsidR="00551846" w:rsidRPr="006B3B54" w:rsidRDefault="007C1541" w:rsidP="00FE3F87">
            <w:pPr>
              <w:jc w:val="center"/>
              <w:rPr>
                <w:rFonts w:ascii="Arial Narrow" w:hAnsi="Arial Narrow"/>
                <w:b/>
              </w:rPr>
            </w:pPr>
            <w:r w:rsidRPr="006B3B54">
              <w:rPr>
                <w:rFonts w:ascii="Arial Narrow" w:hAnsi="Arial Narrow"/>
                <w:b/>
              </w:rPr>
              <w:t>Ítem</w:t>
            </w:r>
          </w:p>
        </w:tc>
        <w:tc>
          <w:tcPr>
            <w:tcW w:w="1330" w:type="dxa"/>
            <w:shd w:val="clear" w:color="auto" w:fill="FFFF99"/>
            <w:vAlign w:val="center"/>
          </w:tcPr>
          <w:p w:rsidR="00551846" w:rsidRPr="006B3B54" w:rsidRDefault="007C1541" w:rsidP="00FE3F87">
            <w:pPr>
              <w:jc w:val="center"/>
              <w:rPr>
                <w:rFonts w:ascii="Arial Narrow" w:hAnsi="Arial Narrow"/>
                <w:b/>
              </w:rPr>
            </w:pPr>
            <w:r w:rsidRPr="006B3B54">
              <w:rPr>
                <w:rFonts w:ascii="Arial Narrow" w:hAnsi="Arial Narrow"/>
                <w:b/>
              </w:rPr>
              <w:t>Nombre</w:t>
            </w:r>
          </w:p>
        </w:tc>
        <w:tc>
          <w:tcPr>
            <w:tcW w:w="3625" w:type="dxa"/>
            <w:shd w:val="clear" w:color="auto" w:fill="FFFF99"/>
            <w:vAlign w:val="center"/>
          </w:tcPr>
          <w:p w:rsidR="00551846" w:rsidRPr="006B3B54" w:rsidRDefault="007C1541" w:rsidP="00FE3F87">
            <w:pPr>
              <w:jc w:val="center"/>
              <w:rPr>
                <w:rFonts w:ascii="Arial Narrow" w:hAnsi="Arial Narrow"/>
                <w:b/>
              </w:rPr>
            </w:pPr>
            <w:r w:rsidRPr="006B3B54">
              <w:rPr>
                <w:rFonts w:ascii="Arial Narrow" w:hAnsi="Arial Narrow"/>
                <w:b/>
              </w:rPr>
              <w:t>Descripción</w:t>
            </w:r>
          </w:p>
        </w:tc>
        <w:tc>
          <w:tcPr>
            <w:tcW w:w="3078" w:type="dxa"/>
            <w:shd w:val="clear" w:color="auto" w:fill="FFFF99"/>
            <w:vAlign w:val="center"/>
          </w:tcPr>
          <w:p w:rsidR="00551846" w:rsidRPr="006B3B54" w:rsidRDefault="007C1541" w:rsidP="00FE3F87">
            <w:pPr>
              <w:jc w:val="center"/>
              <w:rPr>
                <w:rFonts w:ascii="Arial Narrow" w:hAnsi="Arial Narrow"/>
                <w:b/>
              </w:rPr>
            </w:pPr>
            <w:r w:rsidRPr="006B3B54">
              <w:rPr>
                <w:rFonts w:ascii="Arial Narrow" w:hAnsi="Arial Narrow"/>
                <w:b/>
              </w:rPr>
              <w:t>Aspecto Ambiental</w:t>
            </w:r>
          </w:p>
        </w:tc>
      </w:tr>
      <w:tr w:rsidR="00551846" w:rsidRPr="006B3B54" w:rsidTr="00CD7C82">
        <w:tc>
          <w:tcPr>
            <w:tcW w:w="687" w:type="dxa"/>
            <w:vAlign w:val="center"/>
          </w:tcPr>
          <w:p w:rsidR="00551846" w:rsidRPr="006B3B54" w:rsidRDefault="00551846" w:rsidP="00551846">
            <w:pPr>
              <w:jc w:val="center"/>
              <w:rPr>
                <w:rFonts w:ascii="Arial Narrow" w:hAnsi="Arial Narrow"/>
              </w:rPr>
            </w:pPr>
            <w:r w:rsidRPr="006B3B54">
              <w:rPr>
                <w:rFonts w:ascii="Arial Narrow" w:hAnsi="Arial Narrow"/>
              </w:rPr>
              <w:t>1</w:t>
            </w:r>
          </w:p>
        </w:tc>
        <w:tc>
          <w:tcPr>
            <w:tcW w:w="1330" w:type="dxa"/>
            <w:vAlign w:val="center"/>
          </w:tcPr>
          <w:p w:rsidR="00551846" w:rsidRPr="006B3B54" w:rsidRDefault="00CD7C82" w:rsidP="00551846">
            <w:pPr>
              <w:rPr>
                <w:rFonts w:ascii="Arial Narrow" w:hAnsi="Arial Narrow"/>
              </w:rPr>
            </w:pPr>
            <w:r w:rsidRPr="006B3B54">
              <w:rPr>
                <w:rFonts w:ascii="Arial Narrow" w:hAnsi="Arial Narrow"/>
              </w:rPr>
              <w:t>Actividades Sociales</w:t>
            </w:r>
          </w:p>
        </w:tc>
        <w:tc>
          <w:tcPr>
            <w:tcW w:w="3625" w:type="dxa"/>
            <w:vAlign w:val="center"/>
          </w:tcPr>
          <w:p w:rsidR="00551846" w:rsidRPr="00D53BE3" w:rsidRDefault="00CD7C82" w:rsidP="00D53BE3">
            <w:pPr>
              <w:jc w:val="both"/>
              <w:rPr>
                <w:rFonts w:ascii="Arial Narrow" w:hAnsi="Arial Narrow"/>
              </w:rPr>
            </w:pPr>
            <w:r w:rsidRPr="00D53BE3">
              <w:rPr>
                <w:rFonts w:ascii="Arial Narrow" w:hAnsi="Arial Narrow"/>
              </w:rPr>
              <w:t>Presentación ante autoridades municipales.</w:t>
            </w:r>
          </w:p>
          <w:p w:rsidR="00CD7C82" w:rsidRPr="00D53BE3" w:rsidRDefault="00CD7C82" w:rsidP="00D53BE3">
            <w:pPr>
              <w:jc w:val="both"/>
              <w:rPr>
                <w:rFonts w:ascii="Arial Narrow" w:hAnsi="Arial Narrow"/>
              </w:rPr>
            </w:pPr>
            <w:r w:rsidRPr="00D53BE3">
              <w:rPr>
                <w:rFonts w:ascii="Arial Narrow" w:hAnsi="Arial Narrow"/>
              </w:rPr>
              <w:t>Convocar comunidad y líderes que quiera</w:t>
            </w:r>
            <w:r w:rsidR="004C18CC" w:rsidRPr="00D53BE3">
              <w:rPr>
                <w:rFonts w:ascii="Arial Narrow" w:hAnsi="Arial Narrow"/>
              </w:rPr>
              <w:t>n</w:t>
            </w:r>
            <w:r w:rsidRPr="00D53BE3">
              <w:rPr>
                <w:rFonts w:ascii="Arial Narrow" w:hAnsi="Arial Narrow"/>
              </w:rPr>
              <w:t xml:space="preserve"> hacer parte de la veeduría.</w:t>
            </w:r>
          </w:p>
          <w:p w:rsidR="00CD7C82" w:rsidRPr="00D53BE3" w:rsidRDefault="00CD7C82" w:rsidP="00D53BE3">
            <w:pPr>
              <w:jc w:val="both"/>
              <w:rPr>
                <w:rFonts w:ascii="Arial Narrow" w:hAnsi="Arial Narrow"/>
              </w:rPr>
            </w:pPr>
            <w:r w:rsidRPr="00D53BE3">
              <w:rPr>
                <w:rFonts w:ascii="Arial Narrow" w:hAnsi="Arial Narrow"/>
              </w:rPr>
              <w:t>Contratación de la mano de obra.</w:t>
            </w:r>
          </w:p>
          <w:p w:rsidR="00D53BE3" w:rsidRPr="00D53BE3" w:rsidRDefault="00D53BE3" w:rsidP="00D53BE3">
            <w:pPr>
              <w:jc w:val="both"/>
              <w:rPr>
                <w:rFonts w:ascii="Arial Narrow" w:hAnsi="Arial Narrow"/>
              </w:rPr>
            </w:pPr>
            <w:r w:rsidRPr="00D53BE3">
              <w:rPr>
                <w:rFonts w:ascii="Arial Narrow" w:hAnsi="Arial Narrow"/>
              </w:rPr>
              <w:t>Identificación y manejo de Bienes de Interés Cultural – BIC.</w:t>
            </w:r>
          </w:p>
        </w:tc>
        <w:tc>
          <w:tcPr>
            <w:tcW w:w="3078" w:type="dxa"/>
            <w:vAlign w:val="center"/>
          </w:tcPr>
          <w:p w:rsidR="00551846" w:rsidRPr="006B3B54" w:rsidRDefault="002E2E7D" w:rsidP="002646B3">
            <w:pPr>
              <w:pStyle w:val="Prrafodelista"/>
              <w:numPr>
                <w:ilvl w:val="0"/>
                <w:numId w:val="7"/>
              </w:numPr>
              <w:ind w:left="303"/>
              <w:rPr>
                <w:rFonts w:ascii="Arial Narrow" w:hAnsi="Arial Narrow"/>
              </w:rPr>
            </w:pPr>
            <w:r w:rsidRPr="006B3B54">
              <w:rPr>
                <w:rFonts w:ascii="Arial Narrow" w:hAnsi="Arial Narrow"/>
              </w:rPr>
              <w:t>Generación de conflictos sociales por llegada de personal foráneo.</w:t>
            </w:r>
          </w:p>
          <w:p w:rsidR="002E2E7D" w:rsidRPr="006B3B54" w:rsidRDefault="002E2E7D" w:rsidP="002646B3">
            <w:pPr>
              <w:pStyle w:val="Prrafodelista"/>
              <w:numPr>
                <w:ilvl w:val="0"/>
                <w:numId w:val="7"/>
              </w:numPr>
              <w:ind w:left="303"/>
              <w:rPr>
                <w:rFonts w:ascii="Arial Narrow" w:hAnsi="Arial Narrow"/>
              </w:rPr>
            </w:pPr>
            <w:r w:rsidRPr="006B3B54">
              <w:rPr>
                <w:rFonts w:ascii="Arial Narrow" w:hAnsi="Arial Narrow"/>
              </w:rPr>
              <w:t xml:space="preserve">Se pueden </w:t>
            </w:r>
            <w:r w:rsidR="00E01FBD" w:rsidRPr="006B3B54">
              <w:rPr>
                <w:rFonts w:ascii="Arial Narrow" w:hAnsi="Arial Narrow"/>
              </w:rPr>
              <w:t>crear</w:t>
            </w:r>
            <w:r w:rsidRPr="006B3B54">
              <w:rPr>
                <w:rFonts w:ascii="Arial Narrow" w:hAnsi="Arial Narrow"/>
              </w:rPr>
              <w:t xml:space="preserve"> falsas expectativas en la comunidad.</w:t>
            </w:r>
          </w:p>
          <w:p w:rsidR="002E2E7D" w:rsidRPr="006B3B54" w:rsidRDefault="002E2E7D" w:rsidP="002646B3">
            <w:pPr>
              <w:pStyle w:val="Prrafodelista"/>
              <w:numPr>
                <w:ilvl w:val="0"/>
                <w:numId w:val="7"/>
              </w:numPr>
              <w:ind w:left="303"/>
              <w:rPr>
                <w:rFonts w:ascii="Arial Narrow" w:hAnsi="Arial Narrow"/>
              </w:rPr>
            </w:pPr>
            <w:r w:rsidRPr="006B3B54">
              <w:rPr>
                <w:rFonts w:ascii="Arial Narrow" w:hAnsi="Arial Narrow"/>
              </w:rPr>
              <w:t>Puede ocasionar conflictos sociales y culturales.</w:t>
            </w:r>
          </w:p>
          <w:p w:rsidR="002E2E7D" w:rsidRPr="006B3B54" w:rsidRDefault="002E2E7D" w:rsidP="002646B3">
            <w:pPr>
              <w:pStyle w:val="Prrafodelista"/>
              <w:numPr>
                <w:ilvl w:val="0"/>
                <w:numId w:val="7"/>
              </w:numPr>
              <w:ind w:left="303"/>
              <w:rPr>
                <w:rFonts w:ascii="Arial Narrow" w:hAnsi="Arial Narrow"/>
              </w:rPr>
            </w:pPr>
            <w:r w:rsidRPr="006B3B54">
              <w:rPr>
                <w:rFonts w:ascii="Arial Narrow" w:hAnsi="Arial Narrow"/>
              </w:rPr>
              <w:t>Generación de empleo.</w:t>
            </w:r>
          </w:p>
          <w:p w:rsidR="004B5925" w:rsidRPr="006B3B54" w:rsidRDefault="004B5925" w:rsidP="002646B3">
            <w:pPr>
              <w:pStyle w:val="Prrafodelista"/>
              <w:numPr>
                <w:ilvl w:val="0"/>
                <w:numId w:val="7"/>
              </w:numPr>
              <w:ind w:left="303"/>
              <w:rPr>
                <w:rFonts w:ascii="Arial Narrow" w:hAnsi="Arial Narrow"/>
              </w:rPr>
            </w:pPr>
            <w:r w:rsidRPr="006B3B54">
              <w:rPr>
                <w:rFonts w:ascii="Arial Narrow" w:hAnsi="Arial Narrow"/>
              </w:rPr>
              <w:t xml:space="preserve">Residuos </w:t>
            </w:r>
            <w:r w:rsidR="00E01FBD">
              <w:rPr>
                <w:rFonts w:ascii="Arial Narrow" w:hAnsi="Arial Narrow"/>
              </w:rPr>
              <w:t xml:space="preserve">sólidos y </w:t>
            </w:r>
            <w:r w:rsidRPr="006B3B54">
              <w:rPr>
                <w:rFonts w:ascii="Arial Narrow" w:hAnsi="Arial Narrow"/>
              </w:rPr>
              <w:t>líquidos.</w:t>
            </w:r>
          </w:p>
        </w:tc>
      </w:tr>
      <w:tr w:rsidR="00551846" w:rsidRPr="006B3B54" w:rsidTr="00CD7C82">
        <w:tc>
          <w:tcPr>
            <w:tcW w:w="687" w:type="dxa"/>
            <w:vAlign w:val="center"/>
          </w:tcPr>
          <w:p w:rsidR="00551846" w:rsidRPr="006B3B54" w:rsidRDefault="00551846" w:rsidP="00551846">
            <w:pPr>
              <w:jc w:val="center"/>
              <w:rPr>
                <w:rFonts w:ascii="Arial Narrow" w:hAnsi="Arial Narrow"/>
              </w:rPr>
            </w:pPr>
            <w:r w:rsidRPr="006B3B54">
              <w:rPr>
                <w:rFonts w:ascii="Arial Narrow" w:hAnsi="Arial Narrow"/>
              </w:rPr>
              <w:t>2</w:t>
            </w:r>
          </w:p>
        </w:tc>
        <w:tc>
          <w:tcPr>
            <w:tcW w:w="1330" w:type="dxa"/>
            <w:vAlign w:val="center"/>
          </w:tcPr>
          <w:p w:rsidR="00551846" w:rsidRPr="006B3B54" w:rsidRDefault="002E2E7D" w:rsidP="00551846">
            <w:pPr>
              <w:rPr>
                <w:rFonts w:ascii="Arial Narrow" w:hAnsi="Arial Narrow"/>
              </w:rPr>
            </w:pPr>
            <w:r w:rsidRPr="006B3B54">
              <w:rPr>
                <w:rFonts w:ascii="Arial Narrow" w:hAnsi="Arial Narrow"/>
              </w:rPr>
              <w:t>Entrega del terreno y replanteo.</w:t>
            </w:r>
          </w:p>
        </w:tc>
        <w:tc>
          <w:tcPr>
            <w:tcW w:w="3625" w:type="dxa"/>
            <w:vAlign w:val="center"/>
          </w:tcPr>
          <w:p w:rsidR="00551846" w:rsidRPr="006B3B54" w:rsidRDefault="002E2E7D" w:rsidP="00B95AC3">
            <w:pPr>
              <w:jc w:val="both"/>
              <w:rPr>
                <w:rFonts w:ascii="Arial Narrow" w:hAnsi="Arial Narrow"/>
              </w:rPr>
            </w:pPr>
            <w:r w:rsidRPr="006B3B54">
              <w:rPr>
                <w:rFonts w:ascii="Arial Narrow" w:hAnsi="Arial Narrow"/>
              </w:rPr>
              <w:t>El Constructor recibe el pre</w:t>
            </w:r>
            <w:r w:rsidR="004B7AAB" w:rsidRPr="006B3B54">
              <w:rPr>
                <w:rFonts w:ascii="Arial Narrow" w:hAnsi="Arial Narrow"/>
              </w:rPr>
              <w:t>dio en el cual va a construir,</w:t>
            </w:r>
            <w:r w:rsidRPr="006B3B54">
              <w:rPr>
                <w:rFonts w:ascii="Arial Narrow" w:hAnsi="Arial Narrow"/>
              </w:rPr>
              <w:t xml:space="preserve"> realiza la localización del diseño en campo</w:t>
            </w:r>
            <w:r w:rsidR="00B95AC3">
              <w:rPr>
                <w:rFonts w:ascii="Arial Narrow" w:hAnsi="Arial Narrow"/>
              </w:rPr>
              <w:t>, diseños</w:t>
            </w:r>
            <w:r w:rsidR="004B7AAB" w:rsidRPr="006B3B54">
              <w:rPr>
                <w:rFonts w:ascii="Arial Narrow" w:hAnsi="Arial Narrow"/>
              </w:rPr>
              <w:t xml:space="preserve"> y elabora las actas de vecindad necesarias.</w:t>
            </w:r>
          </w:p>
        </w:tc>
        <w:tc>
          <w:tcPr>
            <w:tcW w:w="3078" w:type="dxa"/>
            <w:vAlign w:val="center"/>
          </w:tcPr>
          <w:p w:rsidR="00551846" w:rsidRPr="006B3B54" w:rsidRDefault="002E2E7D" w:rsidP="002646B3">
            <w:pPr>
              <w:pStyle w:val="Prrafodelista"/>
              <w:numPr>
                <w:ilvl w:val="0"/>
                <w:numId w:val="4"/>
              </w:numPr>
              <w:ind w:left="303"/>
              <w:rPr>
                <w:rFonts w:ascii="Arial Narrow" w:hAnsi="Arial Narrow"/>
              </w:rPr>
            </w:pPr>
            <w:r w:rsidRPr="006B3B54">
              <w:rPr>
                <w:rFonts w:ascii="Arial Narrow" w:hAnsi="Arial Narrow"/>
              </w:rPr>
              <w:t>Posible afectación en la vegetación.</w:t>
            </w:r>
          </w:p>
          <w:p w:rsidR="002E2E7D" w:rsidRPr="006B3B54" w:rsidRDefault="002E2E7D" w:rsidP="002646B3">
            <w:pPr>
              <w:pStyle w:val="Prrafodelista"/>
              <w:numPr>
                <w:ilvl w:val="0"/>
                <w:numId w:val="4"/>
              </w:numPr>
              <w:ind w:left="303"/>
              <w:rPr>
                <w:rFonts w:ascii="Arial Narrow" w:hAnsi="Arial Narrow"/>
              </w:rPr>
            </w:pPr>
            <w:r w:rsidRPr="006B3B54">
              <w:rPr>
                <w:rFonts w:ascii="Arial Narrow" w:hAnsi="Arial Narrow"/>
              </w:rPr>
              <w:t>Generación residuos sólidos y líquidos.</w:t>
            </w:r>
          </w:p>
          <w:p w:rsidR="004B7AAB" w:rsidRDefault="004B7AAB" w:rsidP="002646B3">
            <w:pPr>
              <w:pStyle w:val="Prrafodelista"/>
              <w:numPr>
                <w:ilvl w:val="0"/>
                <w:numId w:val="5"/>
              </w:numPr>
              <w:ind w:left="303"/>
              <w:rPr>
                <w:rFonts w:ascii="Arial Narrow" w:hAnsi="Arial Narrow"/>
              </w:rPr>
            </w:pPr>
            <w:r w:rsidRPr="006B3B54">
              <w:rPr>
                <w:rFonts w:ascii="Arial Narrow" w:hAnsi="Arial Narrow"/>
              </w:rPr>
              <w:t>Conflictos con vecinos.</w:t>
            </w:r>
          </w:p>
          <w:p w:rsidR="00B95AC3" w:rsidRPr="006B3B54" w:rsidRDefault="00B95AC3" w:rsidP="002646B3">
            <w:pPr>
              <w:pStyle w:val="Prrafodelista"/>
              <w:numPr>
                <w:ilvl w:val="0"/>
                <w:numId w:val="5"/>
              </w:numPr>
              <w:ind w:left="303"/>
              <w:rPr>
                <w:rFonts w:ascii="Arial Narrow" w:hAnsi="Arial Narrow"/>
              </w:rPr>
            </w:pPr>
            <w:r>
              <w:rPr>
                <w:rFonts w:ascii="Arial Narrow" w:hAnsi="Arial Narrow"/>
              </w:rPr>
              <w:t>Diseño construcción sostenible.</w:t>
            </w:r>
          </w:p>
        </w:tc>
      </w:tr>
      <w:tr w:rsidR="00551846" w:rsidRPr="006B3B54" w:rsidTr="00CD7C82">
        <w:tc>
          <w:tcPr>
            <w:tcW w:w="687" w:type="dxa"/>
            <w:vAlign w:val="center"/>
          </w:tcPr>
          <w:p w:rsidR="00551846" w:rsidRPr="006B3B54" w:rsidRDefault="00551846" w:rsidP="00551846">
            <w:pPr>
              <w:jc w:val="center"/>
              <w:rPr>
                <w:rFonts w:ascii="Arial Narrow" w:hAnsi="Arial Narrow"/>
              </w:rPr>
            </w:pPr>
            <w:r w:rsidRPr="006B3B54">
              <w:rPr>
                <w:rFonts w:ascii="Arial Narrow" w:hAnsi="Arial Narrow"/>
              </w:rPr>
              <w:t>3</w:t>
            </w:r>
          </w:p>
        </w:tc>
        <w:tc>
          <w:tcPr>
            <w:tcW w:w="1330" w:type="dxa"/>
            <w:vAlign w:val="center"/>
          </w:tcPr>
          <w:p w:rsidR="00551846" w:rsidRPr="006B3B54" w:rsidRDefault="002E2E7D" w:rsidP="00551846">
            <w:pPr>
              <w:rPr>
                <w:rFonts w:ascii="Arial Narrow" w:hAnsi="Arial Narrow"/>
              </w:rPr>
            </w:pPr>
            <w:r w:rsidRPr="006B3B54">
              <w:rPr>
                <w:rFonts w:ascii="Arial Narrow" w:hAnsi="Arial Narrow"/>
              </w:rPr>
              <w:t>Instalaciones temporales de obra.</w:t>
            </w:r>
          </w:p>
        </w:tc>
        <w:tc>
          <w:tcPr>
            <w:tcW w:w="3625" w:type="dxa"/>
            <w:vAlign w:val="center"/>
          </w:tcPr>
          <w:p w:rsidR="00551846" w:rsidRPr="006B3B54" w:rsidRDefault="002E2E7D" w:rsidP="00030AED">
            <w:pPr>
              <w:jc w:val="both"/>
              <w:rPr>
                <w:rFonts w:ascii="Arial Narrow" w:hAnsi="Arial Narrow"/>
              </w:rPr>
            </w:pPr>
            <w:r w:rsidRPr="006B3B54">
              <w:rPr>
                <w:rFonts w:ascii="Arial Narrow" w:hAnsi="Arial Narrow"/>
              </w:rPr>
              <w:t>Comprende la infraestructura</w:t>
            </w:r>
            <w:r w:rsidR="004977F0" w:rsidRPr="006B3B54">
              <w:rPr>
                <w:rFonts w:ascii="Arial Narrow" w:hAnsi="Arial Narrow"/>
              </w:rPr>
              <w:t xml:space="preserve"> temporal</w:t>
            </w:r>
            <w:r w:rsidRPr="006B3B54">
              <w:rPr>
                <w:rFonts w:ascii="Arial Narrow" w:hAnsi="Arial Narrow"/>
              </w:rPr>
              <w:t xml:space="preserve"> que estará durante el proceso constructivo, que sirve de apoyo como lo son, campamento</w:t>
            </w:r>
            <w:r w:rsidR="00030AED" w:rsidRPr="006B3B54">
              <w:rPr>
                <w:rFonts w:ascii="Arial Narrow" w:hAnsi="Arial Narrow"/>
              </w:rPr>
              <w:t>, oficinas,</w:t>
            </w:r>
            <w:r w:rsidRPr="006B3B54">
              <w:rPr>
                <w:rFonts w:ascii="Arial Narrow" w:hAnsi="Arial Narrow"/>
              </w:rPr>
              <w:t xml:space="preserve"> </w:t>
            </w:r>
            <w:r w:rsidR="00030AED" w:rsidRPr="006B3B54">
              <w:rPr>
                <w:rFonts w:ascii="Arial Narrow" w:hAnsi="Arial Narrow"/>
              </w:rPr>
              <w:t>a</w:t>
            </w:r>
            <w:r w:rsidRPr="006B3B54">
              <w:rPr>
                <w:rFonts w:ascii="Arial Narrow" w:hAnsi="Arial Narrow"/>
              </w:rPr>
              <w:t>lmacén, laboratorio, patio de equipos</w:t>
            </w:r>
            <w:r w:rsidR="004977F0" w:rsidRPr="006B3B54">
              <w:rPr>
                <w:rFonts w:ascii="Arial Narrow" w:hAnsi="Arial Narrow"/>
              </w:rPr>
              <w:t>, planta</w:t>
            </w:r>
            <w:r w:rsidR="00030AED" w:rsidRPr="006B3B54">
              <w:rPr>
                <w:rFonts w:ascii="Arial Narrow" w:hAnsi="Arial Narrow"/>
              </w:rPr>
              <w:t xml:space="preserve"> de concreto, estacionamientos, </w:t>
            </w:r>
            <w:r w:rsidR="0032719A" w:rsidRPr="006B3B54">
              <w:rPr>
                <w:rFonts w:ascii="Arial Narrow" w:hAnsi="Arial Narrow"/>
              </w:rPr>
              <w:t xml:space="preserve">cerramiento temporal, </w:t>
            </w:r>
            <w:r w:rsidR="00200C2F" w:rsidRPr="006B3B54">
              <w:rPr>
                <w:rFonts w:ascii="Arial Narrow" w:hAnsi="Arial Narrow"/>
              </w:rPr>
              <w:t xml:space="preserve">instalación de valla, </w:t>
            </w:r>
            <w:r w:rsidR="006A2046" w:rsidRPr="006B3B54">
              <w:rPr>
                <w:rFonts w:ascii="Arial Narrow" w:hAnsi="Arial Narrow"/>
              </w:rPr>
              <w:t xml:space="preserve">señalización temporal de obra, </w:t>
            </w:r>
            <w:r w:rsidR="00030AED" w:rsidRPr="006B3B54">
              <w:rPr>
                <w:rFonts w:ascii="Arial Narrow" w:hAnsi="Arial Narrow"/>
              </w:rPr>
              <w:t>entre otros.</w:t>
            </w:r>
          </w:p>
        </w:tc>
        <w:tc>
          <w:tcPr>
            <w:tcW w:w="3078" w:type="dxa"/>
            <w:vAlign w:val="center"/>
          </w:tcPr>
          <w:p w:rsidR="00551846" w:rsidRPr="006B3B54" w:rsidRDefault="00030AED" w:rsidP="002646B3">
            <w:pPr>
              <w:pStyle w:val="Prrafodelista"/>
              <w:numPr>
                <w:ilvl w:val="0"/>
                <w:numId w:val="5"/>
              </w:numPr>
              <w:ind w:left="303"/>
              <w:rPr>
                <w:rFonts w:ascii="Arial Narrow" w:hAnsi="Arial Narrow"/>
              </w:rPr>
            </w:pPr>
            <w:r w:rsidRPr="006B3B54">
              <w:rPr>
                <w:rFonts w:ascii="Arial Narrow" w:hAnsi="Arial Narrow"/>
              </w:rPr>
              <w:t>Manejo de sustancias peligrosas.</w:t>
            </w:r>
          </w:p>
          <w:p w:rsidR="00030AED" w:rsidRPr="006B3B54" w:rsidRDefault="00030AED" w:rsidP="002646B3">
            <w:pPr>
              <w:pStyle w:val="Prrafodelista"/>
              <w:numPr>
                <w:ilvl w:val="0"/>
                <w:numId w:val="5"/>
              </w:numPr>
              <w:ind w:left="303"/>
              <w:rPr>
                <w:rFonts w:ascii="Arial Narrow" w:hAnsi="Arial Narrow"/>
              </w:rPr>
            </w:pPr>
            <w:r w:rsidRPr="006B3B54">
              <w:rPr>
                <w:rFonts w:ascii="Arial Narrow" w:hAnsi="Arial Narrow"/>
              </w:rPr>
              <w:t xml:space="preserve">Generación de residuos, </w:t>
            </w:r>
            <w:r w:rsidR="004977F0" w:rsidRPr="006B3B54">
              <w:rPr>
                <w:rFonts w:ascii="Arial Narrow" w:hAnsi="Arial Narrow"/>
              </w:rPr>
              <w:t>RCD</w:t>
            </w:r>
            <w:r w:rsidRPr="006B3B54">
              <w:rPr>
                <w:rFonts w:ascii="Arial Narrow" w:hAnsi="Arial Narrow"/>
              </w:rPr>
              <w:t>.</w:t>
            </w:r>
          </w:p>
          <w:p w:rsidR="00030AED" w:rsidRPr="006B3B54" w:rsidRDefault="00030AED" w:rsidP="002646B3">
            <w:pPr>
              <w:pStyle w:val="Prrafodelista"/>
              <w:numPr>
                <w:ilvl w:val="0"/>
                <w:numId w:val="5"/>
              </w:numPr>
              <w:ind w:left="303"/>
              <w:rPr>
                <w:rFonts w:ascii="Arial Narrow" w:hAnsi="Arial Narrow"/>
              </w:rPr>
            </w:pPr>
            <w:r w:rsidRPr="006B3B54">
              <w:rPr>
                <w:rFonts w:ascii="Arial Narrow" w:hAnsi="Arial Narrow"/>
              </w:rPr>
              <w:t>Transporte de equipos y maquinaria.</w:t>
            </w:r>
          </w:p>
          <w:p w:rsidR="00030AED" w:rsidRPr="006B3B54" w:rsidRDefault="00030AED" w:rsidP="002646B3">
            <w:pPr>
              <w:pStyle w:val="Prrafodelista"/>
              <w:numPr>
                <w:ilvl w:val="0"/>
                <w:numId w:val="5"/>
              </w:numPr>
              <w:ind w:left="303"/>
              <w:rPr>
                <w:rFonts w:ascii="Arial Narrow" w:hAnsi="Arial Narrow"/>
              </w:rPr>
            </w:pPr>
            <w:r w:rsidRPr="006B3B54">
              <w:rPr>
                <w:rFonts w:ascii="Arial Narrow" w:hAnsi="Arial Narrow"/>
              </w:rPr>
              <w:t>Conflictos con vecinos.</w:t>
            </w:r>
          </w:p>
          <w:p w:rsidR="00030AED" w:rsidRPr="006B3B54" w:rsidRDefault="00030AED" w:rsidP="002646B3">
            <w:pPr>
              <w:pStyle w:val="Prrafodelista"/>
              <w:numPr>
                <w:ilvl w:val="0"/>
                <w:numId w:val="5"/>
              </w:numPr>
              <w:ind w:left="303"/>
              <w:rPr>
                <w:rFonts w:ascii="Arial Narrow" w:hAnsi="Arial Narrow"/>
              </w:rPr>
            </w:pPr>
            <w:r w:rsidRPr="006B3B54">
              <w:rPr>
                <w:rFonts w:ascii="Arial Narrow" w:hAnsi="Arial Narrow"/>
              </w:rPr>
              <w:t xml:space="preserve">Generación de </w:t>
            </w:r>
            <w:r w:rsidR="004977F0" w:rsidRPr="006B3B54">
              <w:rPr>
                <w:rFonts w:ascii="Arial Narrow" w:hAnsi="Arial Narrow"/>
              </w:rPr>
              <w:t xml:space="preserve">emisiones </w:t>
            </w:r>
            <w:r w:rsidRPr="006B3B54">
              <w:rPr>
                <w:rFonts w:ascii="Arial Narrow" w:hAnsi="Arial Narrow"/>
              </w:rPr>
              <w:t>y ruido.</w:t>
            </w:r>
          </w:p>
        </w:tc>
      </w:tr>
      <w:tr w:rsidR="00551846" w:rsidRPr="006B3B54" w:rsidTr="00CD7C82">
        <w:tc>
          <w:tcPr>
            <w:tcW w:w="687" w:type="dxa"/>
            <w:vAlign w:val="center"/>
          </w:tcPr>
          <w:p w:rsidR="00551846" w:rsidRPr="006B3B54" w:rsidRDefault="00551846" w:rsidP="00551846">
            <w:pPr>
              <w:jc w:val="center"/>
              <w:rPr>
                <w:rFonts w:ascii="Arial Narrow" w:hAnsi="Arial Narrow"/>
              </w:rPr>
            </w:pPr>
            <w:r w:rsidRPr="006B3B54">
              <w:rPr>
                <w:rFonts w:ascii="Arial Narrow" w:hAnsi="Arial Narrow"/>
              </w:rPr>
              <w:t>4</w:t>
            </w:r>
          </w:p>
        </w:tc>
        <w:tc>
          <w:tcPr>
            <w:tcW w:w="1330" w:type="dxa"/>
            <w:vAlign w:val="center"/>
          </w:tcPr>
          <w:p w:rsidR="00551846" w:rsidRPr="00812E3B" w:rsidRDefault="00030AED" w:rsidP="00551846">
            <w:pPr>
              <w:rPr>
                <w:rFonts w:ascii="Arial Narrow" w:hAnsi="Arial Narrow"/>
              </w:rPr>
            </w:pPr>
            <w:r w:rsidRPr="00812E3B">
              <w:rPr>
                <w:rFonts w:ascii="Arial Narrow" w:hAnsi="Arial Narrow"/>
              </w:rPr>
              <w:t>Recuperación de predios invadidos.</w:t>
            </w:r>
          </w:p>
        </w:tc>
        <w:tc>
          <w:tcPr>
            <w:tcW w:w="3625" w:type="dxa"/>
            <w:vAlign w:val="center"/>
          </w:tcPr>
          <w:p w:rsidR="00551846" w:rsidRPr="00812E3B" w:rsidRDefault="00FE3F87" w:rsidP="00812E3B">
            <w:pPr>
              <w:jc w:val="both"/>
              <w:rPr>
                <w:rFonts w:ascii="Arial Narrow" w:hAnsi="Arial Narrow"/>
              </w:rPr>
            </w:pPr>
            <w:r w:rsidRPr="00812E3B">
              <w:rPr>
                <w:rFonts w:ascii="Arial Narrow" w:hAnsi="Arial Narrow"/>
              </w:rPr>
              <w:t xml:space="preserve">Cuando se presenta alguna ocupación ilegal dentro del predio en el cual se tiene proyectado construir y ya ha sido </w:t>
            </w:r>
            <w:r w:rsidR="00812E3B" w:rsidRPr="00812E3B">
              <w:rPr>
                <w:rFonts w:ascii="Arial Narrow" w:hAnsi="Arial Narrow"/>
              </w:rPr>
              <w:t>entregado al Contratista</w:t>
            </w:r>
            <w:r w:rsidRPr="00812E3B">
              <w:rPr>
                <w:rFonts w:ascii="Arial Narrow" w:hAnsi="Arial Narrow"/>
              </w:rPr>
              <w:t xml:space="preserve">, </w:t>
            </w:r>
            <w:r w:rsidR="00812E3B" w:rsidRPr="00812E3B">
              <w:rPr>
                <w:rFonts w:ascii="Arial Narrow" w:hAnsi="Arial Narrow"/>
              </w:rPr>
              <w:t>deberá</w:t>
            </w:r>
            <w:r w:rsidRPr="00812E3B">
              <w:rPr>
                <w:rFonts w:ascii="Arial Narrow" w:hAnsi="Arial Narrow"/>
              </w:rPr>
              <w:t xml:space="preserve"> </w:t>
            </w:r>
            <w:r w:rsidR="00812E3B" w:rsidRPr="00812E3B">
              <w:rPr>
                <w:rFonts w:ascii="Arial Narrow" w:hAnsi="Arial Narrow"/>
              </w:rPr>
              <w:t xml:space="preserve">encabezar la recuperación del </w:t>
            </w:r>
            <w:r w:rsidRPr="00812E3B">
              <w:rPr>
                <w:rFonts w:ascii="Arial Narrow" w:hAnsi="Arial Narrow"/>
              </w:rPr>
              <w:t xml:space="preserve">espacio e iniciar </w:t>
            </w:r>
            <w:r w:rsidR="00812E3B" w:rsidRPr="00812E3B">
              <w:rPr>
                <w:rFonts w:ascii="Arial Narrow" w:hAnsi="Arial Narrow"/>
              </w:rPr>
              <w:t>obras cumpliendo el plazo contractual del proyecto.</w:t>
            </w:r>
          </w:p>
        </w:tc>
        <w:tc>
          <w:tcPr>
            <w:tcW w:w="3078" w:type="dxa"/>
            <w:vAlign w:val="center"/>
          </w:tcPr>
          <w:p w:rsidR="00551846" w:rsidRPr="00812E3B" w:rsidRDefault="00FE3F87" w:rsidP="002646B3">
            <w:pPr>
              <w:pStyle w:val="Prrafodelista"/>
              <w:numPr>
                <w:ilvl w:val="0"/>
                <w:numId w:val="6"/>
              </w:numPr>
              <w:ind w:left="303"/>
              <w:rPr>
                <w:rFonts w:ascii="Arial Narrow" w:hAnsi="Arial Narrow"/>
              </w:rPr>
            </w:pPr>
            <w:r w:rsidRPr="00812E3B">
              <w:rPr>
                <w:rFonts w:ascii="Arial Narrow" w:hAnsi="Arial Narrow"/>
              </w:rPr>
              <w:t>Conflictos con la comunidad.</w:t>
            </w:r>
          </w:p>
          <w:p w:rsidR="00FE3F87" w:rsidRDefault="00FE3F87" w:rsidP="002646B3">
            <w:pPr>
              <w:pStyle w:val="Prrafodelista"/>
              <w:numPr>
                <w:ilvl w:val="0"/>
                <w:numId w:val="6"/>
              </w:numPr>
              <w:ind w:left="303"/>
              <w:rPr>
                <w:rFonts w:ascii="Arial Narrow" w:hAnsi="Arial Narrow"/>
              </w:rPr>
            </w:pPr>
            <w:r w:rsidRPr="00812E3B">
              <w:rPr>
                <w:rFonts w:ascii="Arial Narrow" w:hAnsi="Arial Narrow"/>
              </w:rPr>
              <w:t>Orden público.</w:t>
            </w:r>
          </w:p>
          <w:p w:rsidR="00B95AC3" w:rsidRPr="00812E3B" w:rsidRDefault="00B95AC3" w:rsidP="002646B3">
            <w:pPr>
              <w:pStyle w:val="Prrafodelista"/>
              <w:numPr>
                <w:ilvl w:val="0"/>
                <w:numId w:val="6"/>
              </w:numPr>
              <w:ind w:left="303"/>
              <w:rPr>
                <w:rFonts w:ascii="Arial Narrow" w:hAnsi="Arial Narrow"/>
              </w:rPr>
            </w:pPr>
            <w:r>
              <w:rPr>
                <w:rFonts w:ascii="Arial Narrow" w:hAnsi="Arial Narrow"/>
              </w:rPr>
              <w:t>Incertidumbre económica y social.</w:t>
            </w:r>
          </w:p>
        </w:tc>
      </w:tr>
      <w:tr w:rsidR="004836E7" w:rsidRPr="006B3B54" w:rsidTr="00CD7C82">
        <w:tc>
          <w:tcPr>
            <w:tcW w:w="687" w:type="dxa"/>
            <w:vAlign w:val="center"/>
          </w:tcPr>
          <w:p w:rsidR="004836E7" w:rsidRPr="006B3B54" w:rsidRDefault="004836E7" w:rsidP="00551846">
            <w:pPr>
              <w:jc w:val="center"/>
              <w:rPr>
                <w:rFonts w:ascii="Arial Narrow" w:hAnsi="Arial Narrow"/>
              </w:rPr>
            </w:pPr>
            <w:r w:rsidRPr="006B3B54">
              <w:rPr>
                <w:rFonts w:ascii="Arial Narrow" w:hAnsi="Arial Narrow"/>
              </w:rPr>
              <w:t>5</w:t>
            </w:r>
          </w:p>
        </w:tc>
        <w:tc>
          <w:tcPr>
            <w:tcW w:w="1330" w:type="dxa"/>
            <w:vAlign w:val="center"/>
          </w:tcPr>
          <w:p w:rsidR="004836E7" w:rsidRPr="006B3B54" w:rsidRDefault="00DD51BE" w:rsidP="00DD51BE">
            <w:pPr>
              <w:rPr>
                <w:rFonts w:ascii="Arial Narrow" w:hAnsi="Arial Narrow"/>
              </w:rPr>
            </w:pPr>
            <w:r w:rsidRPr="006B3B54">
              <w:rPr>
                <w:rFonts w:ascii="Arial Narrow" w:hAnsi="Arial Narrow"/>
              </w:rPr>
              <w:t>Localización de redes.</w:t>
            </w:r>
          </w:p>
        </w:tc>
        <w:tc>
          <w:tcPr>
            <w:tcW w:w="3625" w:type="dxa"/>
            <w:vAlign w:val="center"/>
          </w:tcPr>
          <w:p w:rsidR="004836E7" w:rsidRPr="006B3B54" w:rsidRDefault="004836E7" w:rsidP="00FE3F87">
            <w:pPr>
              <w:jc w:val="both"/>
              <w:rPr>
                <w:rFonts w:ascii="Arial Narrow" w:hAnsi="Arial Narrow"/>
              </w:rPr>
            </w:pPr>
            <w:r w:rsidRPr="006B3B54">
              <w:rPr>
                <w:rFonts w:ascii="Arial Narrow" w:hAnsi="Arial Narrow"/>
              </w:rPr>
              <w:t>Se deberá revisar la ubicación de redes de servicios públicos, consultar catastros de redes en el área de influencia directa de la obra.</w:t>
            </w:r>
          </w:p>
        </w:tc>
        <w:tc>
          <w:tcPr>
            <w:tcW w:w="3078" w:type="dxa"/>
            <w:vAlign w:val="center"/>
          </w:tcPr>
          <w:p w:rsidR="004836E7" w:rsidRPr="006B3B54" w:rsidRDefault="004836E7" w:rsidP="002646B3">
            <w:pPr>
              <w:pStyle w:val="Prrafodelista"/>
              <w:numPr>
                <w:ilvl w:val="0"/>
                <w:numId w:val="6"/>
              </w:numPr>
              <w:ind w:left="303"/>
              <w:rPr>
                <w:rFonts w:ascii="Arial Narrow" w:hAnsi="Arial Narrow"/>
              </w:rPr>
            </w:pPr>
            <w:r w:rsidRPr="006B3B54">
              <w:rPr>
                <w:rFonts w:ascii="Arial Narrow" w:hAnsi="Arial Narrow"/>
              </w:rPr>
              <w:t>Conflictos con la comunidad</w:t>
            </w:r>
            <w:r w:rsidR="00DD51BE" w:rsidRPr="006B3B54">
              <w:rPr>
                <w:rFonts w:ascii="Arial Narrow" w:hAnsi="Arial Narrow"/>
              </w:rPr>
              <w:t>.</w:t>
            </w:r>
          </w:p>
          <w:p w:rsidR="00552C43" w:rsidRPr="006B3B54" w:rsidRDefault="00552C43" w:rsidP="002646B3">
            <w:pPr>
              <w:pStyle w:val="Prrafodelista"/>
              <w:numPr>
                <w:ilvl w:val="0"/>
                <w:numId w:val="6"/>
              </w:numPr>
              <w:ind w:left="303"/>
              <w:rPr>
                <w:rFonts w:ascii="Arial Narrow" w:hAnsi="Arial Narrow"/>
              </w:rPr>
            </w:pPr>
            <w:r w:rsidRPr="006B3B54">
              <w:rPr>
                <w:rFonts w:ascii="Arial Narrow" w:hAnsi="Arial Narrow"/>
              </w:rPr>
              <w:t>Afectación redes de servicios</w:t>
            </w:r>
            <w:r w:rsidR="00812E3B">
              <w:rPr>
                <w:rFonts w:ascii="Arial Narrow" w:hAnsi="Arial Narrow"/>
              </w:rPr>
              <w:t>.</w:t>
            </w:r>
          </w:p>
        </w:tc>
      </w:tr>
      <w:tr w:rsidR="000204E5" w:rsidRPr="006B3B54" w:rsidTr="00CD7C82">
        <w:tc>
          <w:tcPr>
            <w:tcW w:w="687" w:type="dxa"/>
            <w:vAlign w:val="center"/>
          </w:tcPr>
          <w:p w:rsidR="000204E5" w:rsidRPr="006B3B54" w:rsidRDefault="000204E5" w:rsidP="00551846">
            <w:pPr>
              <w:jc w:val="center"/>
              <w:rPr>
                <w:rFonts w:ascii="Arial Narrow" w:hAnsi="Arial Narrow"/>
              </w:rPr>
            </w:pPr>
            <w:r w:rsidRPr="006B3B54">
              <w:rPr>
                <w:rFonts w:ascii="Arial Narrow" w:hAnsi="Arial Narrow"/>
              </w:rPr>
              <w:t>6</w:t>
            </w:r>
          </w:p>
        </w:tc>
        <w:tc>
          <w:tcPr>
            <w:tcW w:w="1330" w:type="dxa"/>
            <w:vAlign w:val="center"/>
          </w:tcPr>
          <w:p w:rsidR="000204E5" w:rsidRPr="006B3B54" w:rsidRDefault="000204E5" w:rsidP="00551846">
            <w:pPr>
              <w:rPr>
                <w:rFonts w:ascii="Arial Narrow" w:hAnsi="Arial Narrow"/>
              </w:rPr>
            </w:pPr>
            <w:r w:rsidRPr="006B3B54">
              <w:rPr>
                <w:rFonts w:ascii="Arial Narrow" w:hAnsi="Arial Narrow"/>
              </w:rPr>
              <w:t>Identificación de proveedores de materiales y sitios de disposición final.</w:t>
            </w:r>
          </w:p>
        </w:tc>
        <w:tc>
          <w:tcPr>
            <w:tcW w:w="3625" w:type="dxa"/>
            <w:vAlign w:val="center"/>
          </w:tcPr>
          <w:p w:rsidR="000204E5" w:rsidRPr="006B3B54" w:rsidRDefault="000204E5" w:rsidP="00CD7C82">
            <w:pPr>
              <w:jc w:val="both"/>
              <w:rPr>
                <w:rFonts w:ascii="Arial Narrow" w:hAnsi="Arial Narrow"/>
              </w:rPr>
            </w:pPr>
            <w:r w:rsidRPr="006B3B54">
              <w:rPr>
                <w:rFonts w:ascii="Arial Narrow" w:hAnsi="Arial Narrow"/>
              </w:rPr>
              <w:t xml:space="preserve">El Contratista debe identificar </w:t>
            </w:r>
            <w:r w:rsidR="006A2046" w:rsidRPr="006B3B54">
              <w:rPr>
                <w:rFonts w:ascii="Arial Narrow" w:hAnsi="Arial Narrow"/>
              </w:rPr>
              <w:t xml:space="preserve">previo al inicio, los proveedores de materiales pétreos, </w:t>
            </w:r>
            <w:r w:rsidR="00CD7C82" w:rsidRPr="006B3B54">
              <w:rPr>
                <w:rFonts w:ascii="Arial Narrow" w:hAnsi="Arial Narrow"/>
              </w:rPr>
              <w:t>canteras</w:t>
            </w:r>
            <w:r w:rsidR="006A2046" w:rsidRPr="006B3B54">
              <w:rPr>
                <w:rFonts w:ascii="Arial Narrow" w:hAnsi="Arial Narrow"/>
              </w:rPr>
              <w:t>, concreto, ladrillo y demás. También los sitios de disposición final de RCD, excavaciones y lodos, que cumplan con las especificaciones técnicas requeridas para la obra, sino también que cumplan con las normas ambientales y mineras vigentes.</w:t>
            </w:r>
          </w:p>
        </w:tc>
        <w:tc>
          <w:tcPr>
            <w:tcW w:w="3078" w:type="dxa"/>
            <w:vAlign w:val="center"/>
          </w:tcPr>
          <w:p w:rsidR="000204E5" w:rsidRPr="006B3B54" w:rsidRDefault="006A2046" w:rsidP="002646B3">
            <w:pPr>
              <w:pStyle w:val="Prrafodelista"/>
              <w:numPr>
                <w:ilvl w:val="0"/>
                <w:numId w:val="6"/>
              </w:numPr>
              <w:ind w:left="303"/>
              <w:rPr>
                <w:rFonts w:ascii="Arial Narrow" w:hAnsi="Arial Narrow"/>
              </w:rPr>
            </w:pPr>
            <w:r w:rsidRPr="006B3B54">
              <w:rPr>
                <w:rFonts w:ascii="Arial Narrow" w:hAnsi="Arial Narrow"/>
              </w:rPr>
              <w:t>Conflictos con la comunidad</w:t>
            </w:r>
            <w:r w:rsidR="00DD51BE" w:rsidRPr="006B3B54">
              <w:rPr>
                <w:rFonts w:ascii="Arial Narrow" w:hAnsi="Arial Narrow"/>
              </w:rPr>
              <w:t>.</w:t>
            </w:r>
          </w:p>
          <w:p w:rsidR="00F404B9" w:rsidRDefault="0078177D" w:rsidP="00F404B9">
            <w:pPr>
              <w:pStyle w:val="Prrafodelista"/>
              <w:numPr>
                <w:ilvl w:val="0"/>
                <w:numId w:val="6"/>
              </w:numPr>
              <w:ind w:left="303"/>
              <w:rPr>
                <w:rFonts w:ascii="Arial Narrow" w:hAnsi="Arial Narrow"/>
              </w:rPr>
            </w:pPr>
            <w:r w:rsidRPr="006B3B54">
              <w:rPr>
                <w:rFonts w:ascii="Arial Narrow" w:hAnsi="Arial Narrow"/>
              </w:rPr>
              <w:t>Generación de</w:t>
            </w:r>
            <w:r w:rsidR="00DD51BE" w:rsidRPr="006B3B54">
              <w:rPr>
                <w:rFonts w:ascii="Arial Narrow" w:hAnsi="Arial Narrow"/>
              </w:rPr>
              <w:t xml:space="preserve"> </w:t>
            </w:r>
            <w:r w:rsidR="002646B3">
              <w:rPr>
                <w:rFonts w:ascii="Arial Narrow" w:hAnsi="Arial Narrow"/>
              </w:rPr>
              <w:t xml:space="preserve">falsas </w:t>
            </w:r>
            <w:r w:rsidR="00DD51BE" w:rsidRPr="006B3B54">
              <w:rPr>
                <w:rFonts w:ascii="Arial Narrow" w:hAnsi="Arial Narrow"/>
              </w:rPr>
              <w:t>expectativas.</w:t>
            </w:r>
          </w:p>
          <w:p w:rsidR="00F404B9" w:rsidRPr="00F404B9" w:rsidRDefault="00F404B9" w:rsidP="00F404B9">
            <w:pPr>
              <w:pStyle w:val="Prrafodelista"/>
              <w:numPr>
                <w:ilvl w:val="0"/>
                <w:numId w:val="6"/>
              </w:numPr>
              <w:ind w:left="303"/>
              <w:rPr>
                <w:rFonts w:ascii="Arial Narrow" w:hAnsi="Arial Narrow"/>
              </w:rPr>
            </w:pPr>
            <w:r>
              <w:rPr>
                <w:rFonts w:ascii="Arial Narrow" w:hAnsi="Arial Narrow"/>
              </w:rPr>
              <w:t>Cambios en el uso del suelo.</w:t>
            </w:r>
          </w:p>
        </w:tc>
      </w:tr>
      <w:tr w:rsidR="006B3B54" w:rsidRPr="006B3B54" w:rsidTr="00CD7C82">
        <w:tc>
          <w:tcPr>
            <w:tcW w:w="687" w:type="dxa"/>
            <w:vAlign w:val="center"/>
          </w:tcPr>
          <w:p w:rsidR="006B3B54" w:rsidRPr="000B3C33" w:rsidRDefault="006B3B54" w:rsidP="00551846">
            <w:pPr>
              <w:jc w:val="center"/>
              <w:rPr>
                <w:rFonts w:ascii="Arial Narrow" w:hAnsi="Arial Narrow"/>
              </w:rPr>
            </w:pPr>
            <w:r w:rsidRPr="000B3C33">
              <w:rPr>
                <w:rFonts w:ascii="Arial Narrow" w:hAnsi="Arial Narrow"/>
              </w:rPr>
              <w:t>7</w:t>
            </w:r>
          </w:p>
        </w:tc>
        <w:tc>
          <w:tcPr>
            <w:tcW w:w="1330" w:type="dxa"/>
            <w:vAlign w:val="center"/>
          </w:tcPr>
          <w:p w:rsidR="006B3B54" w:rsidRPr="000B3C33" w:rsidRDefault="006B3B54" w:rsidP="00551846">
            <w:pPr>
              <w:rPr>
                <w:rFonts w:ascii="Arial Narrow" w:hAnsi="Arial Narrow"/>
              </w:rPr>
            </w:pPr>
            <w:r w:rsidRPr="000B3C33">
              <w:rPr>
                <w:rFonts w:ascii="Arial Narrow" w:hAnsi="Arial Narrow"/>
              </w:rPr>
              <w:t>Obtención de permisos</w:t>
            </w:r>
          </w:p>
        </w:tc>
        <w:tc>
          <w:tcPr>
            <w:tcW w:w="3625" w:type="dxa"/>
            <w:vAlign w:val="center"/>
          </w:tcPr>
          <w:p w:rsidR="006B3B54" w:rsidRPr="000B3C33" w:rsidRDefault="006B3B54" w:rsidP="000B3C33">
            <w:pPr>
              <w:jc w:val="both"/>
              <w:rPr>
                <w:rFonts w:ascii="Arial Narrow" w:hAnsi="Arial Narrow"/>
              </w:rPr>
            </w:pPr>
            <w:r w:rsidRPr="000B3C33">
              <w:rPr>
                <w:rFonts w:ascii="Arial Narrow" w:hAnsi="Arial Narrow"/>
              </w:rPr>
              <w:t>Tramitar los permisos que estén a su cargo</w:t>
            </w:r>
            <w:r w:rsidR="00812E3B" w:rsidRPr="000B3C33">
              <w:rPr>
                <w:rFonts w:ascii="Arial Narrow" w:hAnsi="Arial Narrow"/>
              </w:rPr>
              <w:t xml:space="preserve">, </w:t>
            </w:r>
            <w:r w:rsidR="000B3C33">
              <w:rPr>
                <w:rFonts w:ascii="Arial Narrow" w:hAnsi="Arial Narrow"/>
              </w:rPr>
              <w:t xml:space="preserve">los </w:t>
            </w:r>
            <w:r w:rsidR="00812E3B" w:rsidRPr="000B3C33">
              <w:rPr>
                <w:rFonts w:ascii="Arial Narrow" w:hAnsi="Arial Narrow"/>
              </w:rPr>
              <w:t>que por cambios normativos surjan durante el proyecto</w:t>
            </w:r>
            <w:r w:rsidRPr="000B3C33">
              <w:rPr>
                <w:rFonts w:ascii="Arial Narrow" w:hAnsi="Arial Narrow"/>
              </w:rPr>
              <w:t xml:space="preserve"> o</w:t>
            </w:r>
            <w:r w:rsidR="000B3C33">
              <w:rPr>
                <w:rFonts w:ascii="Arial Narrow" w:hAnsi="Arial Narrow"/>
              </w:rPr>
              <w:t xml:space="preserve"> por</w:t>
            </w:r>
            <w:r w:rsidRPr="000B3C33">
              <w:rPr>
                <w:rFonts w:ascii="Arial Narrow" w:hAnsi="Arial Narrow"/>
              </w:rPr>
              <w:t xml:space="preserve"> </w:t>
            </w:r>
            <w:r w:rsidR="000B3C33">
              <w:rPr>
                <w:rFonts w:ascii="Arial Narrow" w:hAnsi="Arial Narrow"/>
              </w:rPr>
              <w:t>requisitos u obligaciones</w:t>
            </w:r>
            <w:r w:rsidR="00812E3B" w:rsidRPr="000B3C33">
              <w:rPr>
                <w:rFonts w:ascii="Arial Narrow" w:hAnsi="Arial Narrow"/>
              </w:rPr>
              <w:t xml:space="preserve"> </w:t>
            </w:r>
            <w:r w:rsidR="000B3C33">
              <w:rPr>
                <w:rFonts w:ascii="Arial Narrow" w:hAnsi="Arial Narrow"/>
              </w:rPr>
              <w:t>ante</w:t>
            </w:r>
            <w:r w:rsidR="00812E3B" w:rsidRPr="000B3C33">
              <w:rPr>
                <w:rFonts w:ascii="Arial Narrow" w:hAnsi="Arial Narrow"/>
              </w:rPr>
              <w:t xml:space="preserve"> las autoridades ambientales competentes y también </w:t>
            </w:r>
            <w:r w:rsidRPr="000B3C33">
              <w:rPr>
                <w:rFonts w:ascii="Arial Narrow" w:hAnsi="Arial Narrow"/>
              </w:rPr>
              <w:t>solicitar a los proveedores los permisos</w:t>
            </w:r>
            <w:r w:rsidR="00812E3B" w:rsidRPr="000B3C33">
              <w:rPr>
                <w:rFonts w:ascii="Arial Narrow" w:hAnsi="Arial Narrow"/>
              </w:rPr>
              <w:t xml:space="preserve"> exigidos por la legislación vigente.</w:t>
            </w:r>
          </w:p>
        </w:tc>
        <w:tc>
          <w:tcPr>
            <w:tcW w:w="3078" w:type="dxa"/>
            <w:vAlign w:val="center"/>
          </w:tcPr>
          <w:p w:rsidR="006B3B54" w:rsidRPr="000B3C33" w:rsidRDefault="006B3B54" w:rsidP="002646B3">
            <w:pPr>
              <w:pStyle w:val="Prrafodelista"/>
              <w:numPr>
                <w:ilvl w:val="0"/>
                <w:numId w:val="6"/>
              </w:numPr>
              <w:ind w:left="303"/>
              <w:rPr>
                <w:rFonts w:ascii="Arial Narrow" w:hAnsi="Arial Narrow"/>
              </w:rPr>
            </w:pPr>
            <w:r w:rsidRPr="000B3C33">
              <w:rPr>
                <w:rFonts w:ascii="Arial Narrow" w:hAnsi="Arial Narrow"/>
              </w:rPr>
              <w:t>Conflictos con la comunidad</w:t>
            </w:r>
            <w:r w:rsidR="00966849" w:rsidRPr="000B3C33">
              <w:rPr>
                <w:rFonts w:ascii="Arial Narrow" w:hAnsi="Arial Narrow"/>
              </w:rPr>
              <w:t>.</w:t>
            </w:r>
          </w:p>
          <w:p w:rsidR="006B3B54" w:rsidRPr="000B3C33" w:rsidRDefault="006B3B54" w:rsidP="002646B3">
            <w:pPr>
              <w:pStyle w:val="Prrafodelista"/>
              <w:numPr>
                <w:ilvl w:val="0"/>
                <w:numId w:val="6"/>
              </w:numPr>
              <w:ind w:left="303"/>
              <w:rPr>
                <w:rFonts w:ascii="Arial Narrow" w:hAnsi="Arial Narrow"/>
              </w:rPr>
            </w:pPr>
            <w:r w:rsidRPr="000B3C33">
              <w:rPr>
                <w:rFonts w:ascii="Arial Narrow" w:hAnsi="Arial Narrow"/>
              </w:rPr>
              <w:t>Utilización de los recursos naturales</w:t>
            </w:r>
            <w:r w:rsidR="00966849" w:rsidRPr="000B3C33">
              <w:rPr>
                <w:rFonts w:ascii="Arial Narrow" w:hAnsi="Arial Narrow"/>
              </w:rPr>
              <w:t>.</w:t>
            </w:r>
          </w:p>
        </w:tc>
      </w:tr>
    </w:tbl>
    <w:p w:rsidR="00884168" w:rsidRDefault="00884168" w:rsidP="00F1200C">
      <w:pPr>
        <w:spacing w:after="0"/>
        <w:jc w:val="both"/>
        <w:rPr>
          <w:rFonts w:ascii="Arial Narrow" w:hAnsi="Arial Narrow"/>
          <w:sz w:val="24"/>
        </w:rPr>
      </w:pPr>
    </w:p>
    <w:p w:rsidR="00884168" w:rsidRDefault="00884168" w:rsidP="00884168">
      <w:pPr>
        <w:pStyle w:val="Ttulo3"/>
      </w:pPr>
      <w:bookmarkStart w:id="12" w:name="_Toc505857189"/>
      <w:r>
        <w:t xml:space="preserve">3.3.2 </w:t>
      </w:r>
      <w:r w:rsidR="003C4037">
        <w:t>ACTIVIDADES CONSTRUCTIVAS</w:t>
      </w:r>
      <w:bookmarkEnd w:id="12"/>
    </w:p>
    <w:p w:rsidR="00884168" w:rsidRDefault="0032719A" w:rsidP="00F1200C">
      <w:pPr>
        <w:spacing w:after="0"/>
        <w:jc w:val="both"/>
        <w:rPr>
          <w:rFonts w:ascii="Arial Narrow" w:hAnsi="Arial Narrow"/>
          <w:sz w:val="24"/>
        </w:rPr>
      </w:pPr>
      <w:r>
        <w:rPr>
          <w:rFonts w:ascii="Arial Narrow" w:hAnsi="Arial Narrow"/>
          <w:sz w:val="24"/>
        </w:rPr>
        <w:t xml:space="preserve">Todas las actividades que se encuentran en el Cuadro 3.2 Actividades Constructivas Obras UIF, </w:t>
      </w:r>
      <w:r w:rsidR="004836E7">
        <w:rPr>
          <w:rFonts w:ascii="Arial Narrow" w:hAnsi="Arial Narrow"/>
          <w:sz w:val="24"/>
        </w:rPr>
        <w:t>está de la mano con</w:t>
      </w:r>
      <w:r>
        <w:rPr>
          <w:rFonts w:ascii="Arial Narrow" w:hAnsi="Arial Narrow"/>
          <w:sz w:val="24"/>
        </w:rPr>
        <w:t xml:space="preserve"> las especificaciones de obra </w:t>
      </w:r>
      <w:r w:rsidR="00DD51BE">
        <w:rPr>
          <w:rFonts w:ascii="Arial Narrow" w:hAnsi="Arial Narrow"/>
          <w:sz w:val="24"/>
        </w:rPr>
        <w:t>con que se cuenta</w:t>
      </w:r>
      <w:r>
        <w:rPr>
          <w:rFonts w:ascii="Arial Narrow" w:hAnsi="Arial Narrow"/>
          <w:sz w:val="24"/>
        </w:rPr>
        <w:t xml:space="preserve"> para todos los proyectos, a partir de ellas se </w:t>
      </w:r>
      <w:r w:rsidR="00DD51BE">
        <w:rPr>
          <w:rFonts w:ascii="Arial Narrow" w:hAnsi="Arial Narrow"/>
          <w:sz w:val="24"/>
        </w:rPr>
        <w:t>realiza</w:t>
      </w:r>
      <w:r>
        <w:rPr>
          <w:rFonts w:ascii="Arial Narrow" w:hAnsi="Arial Narrow"/>
          <w:sz w:val="24"/>
        </w:rPr>
        <w:t xml:space="preserve"> el análisis correspondiente sobre los aspectos ambientales presentes en esta </w:t>
      </w:r>
      <w:r w:rsidR="004836E7">
        <w:rPr>
          <w:rFonts w:ascii="Arial Narrow" w:hAnsi="Arial Narrow"/>
          <w:sz w:val="24"/>
        </w:rPr>
        <w:t xml:space="preserve">importante </w:t>
      </w:r>
      <w:r>
        <w:rPr>
          <w:rFonts w:ascii="Arial Narrow" w:hAnsi="Arial Narrow"/>
          <w:sz w:val="24"/>
        </w:rPr>
        <w:t>etapa.</w:t>
      </w:r>
    </w:p>
    <w:p w:rsidR="004836E7" w:rsidRDefault="004836E7" w:rsidP="00F1200C">
      <w:pPr>
        <w:spacing w:after="0"/>
        <w:jc w:val="both"/>
        <w:rPr>
          <w:rFonts w:ascii="Arial Narrow" w:hAnsi="Arial Narrow"/>
          <w:sz w:val="24"/>
        </w:rPr>
      </w:pPr>
    </w:p>
    <w:tbl>
      <w:tblPr>
        <w:tblStyle w:val="Tablaconcuadrcula"/>
        <w:tblW w:w="0" w:type="auto"/>
        <w:tblLayout w:type="fixed"/>
        <w:tblLook w:val="04A0" w:firstRow="1" w:lastRow="0" w:firstColumn="1" w:lastColumn="0" w:noHBand="0" w:noVBand="1"/>
      </w:tblPr>
      <w:tblGrid>
        <w:gridCol w:w="687"/>
        <w:gridCol w:w="1406"/>
        <w:gridCol w:w="3969"/>
        <w:gridCol w:w="2658"/>
      </w:tblGrid>
      <w:tr w:rsidR="00FE3F87" w:rsidTr="00D347EE">
        <w:trPr>
          <w:trHeight w:val="398"/>
          <w:tblHeader/>
        </w:trPr>
        <w:tc>
          <w:tcPr>
            <w:tcW w:w="8720" w:type="dxa"/>
            <w:gridSpan w:val="4"/>
            <w:tcBorders>
              <w:top w:val="nil"/>
              <w:left w:val="nil"/>
              <w:bottom w:val="single" w:sz="4" w:space="0" w:color="auto"/>
              <w:right w:val="nil"/>
            </w:tcBorders>
            <w:vAlign w:val="center"/>
          </w:tcPr>
          <w:p w:rsidR="00FE3F87" w:rsidRPr="00551846" w:rsidRDefault="007C1541" w:rsidP="00682742">
            <w:pPr>
              <w:jc w:val="center"/>
              <w:rPr>
                <w:rFonts w:ascii="Arial Narrow" w:hAnsi="Arial Narrow"/>
                <w:b/>
                <w:sz w:val="24"/>
              </w:rPr>
            </w:pPr>
            <w:r>
              <w:rPr>
                <w:rFonts w:ascii="Arial Narrow" w:hAnsi="Arial Narrow"/>
                <w:b/>
                <w:sz w:val="24"/>
              </w:rPr>
              <w:t xml:space="preserve">CUADRO </w:t>
            </w:r>
            <w:r w:rsidRPr="00551846">
              <w:rPr>
                <w:rFonts w:ascii="Arial Narrow" w:hAnsi="Arial Narrow"/>
                <w:b/>
                <w:sz w:val="24"/>
              </w:rPr>
              <w:t>3.</w:t>
            </w:r>
            <w:r w:rsidR="00682742">
              <w:rPr>
                <w:rFonts w:ascii="Arial Narrow" w:hAnsi="Arial Narrow"/>
                <w:b/>
                <w:sz w:val="24"/>
              </w:rPr>
              <w:t>3</w:t>
            </w:r>
            <w:r w:rsidRPr="00551846">
              <w:rPr>
                <w:rFonts w:ascii="Arial Narrow" w:hAnsi="Arial Narrow"/>
                <w:b/>
                <w:sz w:val="24"/>
              </w:rPr>
              <w:t xml:space="preserve"> ACTIVIDADES </w:t>
            </w:r>
            <w:r>
              <w:rPr>
                <w:rFonts w:ascii="Arial Narrow" w:hAnsi="Arial Narrow"/>
                <w:b/>
                <w:sz w:val="24"/>
              </w:rPr>
              <w:t>CONSTRUCTIVAS</w:t>
            </w:r>
            <w:r w:rsidRPr="00551846">
              <w:rPr>
                <w:rFonts w:ascii="Arial Narrow" w:hAnsi="Arial Narrow"/>
                <w:b/>
                <w:sz w:val="24"/>
              </w:rPr>
              <w:t xml:space="preserve"> OBRAS UIF</w:t>
            </w:r>
          </w:p>
        </w:tc>
      </w:tr>
      <w:tr w:rsidR="00FE3F87" w:rsidTr="00D347EE">
        <w:trPr>
          <w:trHeight w:val="403"/>
          <w:tblHeader/>
        </w:trPr>
        <w:tc>
          <w:tcPr>
            <w:tcW w:w="687" w:type="dxa"/>
            <w:shd w:val="clear" w:color="auto" w:fill="FFFF99"/>
            <w:vAlign w:val="center"/>
          </w:tcPr>
          <w:p w:rsidR="00FE3F87" w:rsidRPr="00551846" w:rsidRDefault="007C1541" w:rsidP="00FE3F87">
            <w:pPr>
              <w:jc w:val="center"/>
              <w:rPr>
                <w:rFonts w:ascii="Arial Narrow" w:hAnsi="Arial Narrow"/>
                <w:b/>
                <w:sz w:val="24"/>
              </w:rPr>
            </w:pPr>
            <w:r>
              <w:rPr>
                <w:rFonts w:ascii="Arial Narrow" w:hAnsi="Arial Narrow"/>
                <w:b/>
                <w:sz w:val="24"/>
              </w:rPr>
              <w:t>Ítem</w:t>
            </w:r>
          </w:p>
        </w:tc>
        <w:tc>
          <w:tcPr>
            <w:tcW w:w="1406" w:type="dxa"/>
            <w:shd w:val="clear" w:color="auto" w:fill="FFFF99"/>
            <w:vAlign w:val="center"/>
          </w:tcPr>
          <w:p w:rsidR="00FE3F87" w:rsidRPr="00551846" w:rsidRDefault="007C1541" w:rsidP="00FE3F87">
            <w:pPr>
              <w:jc w:val="center"/>
              <w:rPr>
                <w:rFonts w:ascii="Arial Narrow" w:hAnsi="Arial Narrow"/>
                <w:b/>
                <w:sz w:val="24"/>
              </w:rPr>
            </w:pPr>
            <w:r>
              <w:rPr>
                <w:rFonts w:ascii="Arial Narrow" w:hAnsi="Arial Narrow"/>
                <w:b/>
                <w:sz w:val="24"/>
              </w:rPr>
              <w:t>Nombre</w:t>
            </w:r>
          </w:p>
        </w:tc>
        <w:tc>
          <w:tcPr>
            <w:tcW w:w="3969" w:type="dxa"/>
            <w:shd w:val="clear" w:color="auto" w:fill="FFFF99"/>
            <w:vAlign w:val="center"/>
          </w:tcPr>
          <w:p w:rsidR="00FE3F87" w:rsidRPr="00551846" w:rsidRDefault="007C1541" w:rsidP="00FE3F87">
            <w:pPr>
              <w:jc w:val="center"/>
              <w:rPr>
                <w:rFonts w:ascii="Arial Narrow" w:hAnsi="Arial Narrow"/>
                <w:b/>
                <w:sz w:val="24"/>
              </w:rPr>
            </w:pPr>
            <w:r>
              <w:rPr>
                <w:rFonts w:ascii="Arial Narrow" w:hAnsi="Arial Narrow"/>
                <w:b/>
                <w:sz w:val="24"/>
              </w:rPr>
              <w:t>Descripción</w:t>
            </w:r>
          </w:p>
        </w:tc>
        <w:tc>
          <w:tcPr>
            <w:tcW w:w="2658" w:type="dxa"/>
            <w:shd w:val="clear" w:color="auto" w:fill="FFFF99"/>
            <w:vAlign w:val="center"/>
          </w:tcPr>
          <w:p w:rsidR="00FE3F87" w:rsidRPr="00551846" w:rsidRDefault="007C1541" w:rsidP="00FE3F87">
            <w:pPr>
              <w:jc w:val="center"/>
              <w:rPr>
                <w:rFonts w:ascii="Arial Narrow" w:hAnsi="Arial Narrow"/>
                <w:b/>
                <w:sz w:val="24"/>
              </w:rPr>
            </w:pPr>
            <w:r>
              <w:rPr>
                <w:rFonts w:ascii="Arial Narrow" w:hAnsi="Arial Narrow"/>
                <w:b/>
                <w:sz w:val="24"/>
              </w:rPr>
              <w:t>Aspecto Ambiental</w:t>
            </w:r>
          </w:p>
        </w:tc>
      </w:tr>
      <w:tr w:rsidR="00FE3F87" w:rsidTr="00D347EE">
        <w:tc>
          <w:tcPr>
            <w:tcW w:w="687" w:type="dxa"/>
            <w:vAlign w:val="center"/>
          </w:tcPr>
          <w:p w:rsidR="00FE3F87" w:rsidRPr="002E2E7D" w:rsidRDefault="00FE3F87" w:rsidP="00FE3F87">
            <w:pPr>
              <w:jc w:val="center"/>
              <w:rPr>
                <w:rFonts w:ascii="Arial Narrow" w:hAnsi="Arial Narrow"/>
              </w:rPr>
            </w:pPr>
            <w:r w:rsidRPr="002E2E7D">
              <w:rPr>
                <w:rFonts w:ascii="Arial Narrow" w:hAnsi="Arial Narrow"/>
              </w:rPr>
              <w:t>1</w:t>
            </w:r>
          </w:p>
        </w:tc>
        <w:tc>
          <w:tcPr>
            <w:tcW w:w="1406" w:type="dxa"/>
            <w:vAlign w:val="center"/>
          </w:tcPr>
          <w:p w:rsidR="00FE3F87" w:rsidRPr="002E2E7D" w:rsidRDefault="006A2046" w:rsidP="00FE3F87">
            <w:pPr>
              <w:rPr>
                <w:rFonts w:ascii="Arial Narrow" w:hAnsi="Arial Narrow"/>
              </w:rPr>
            </w:pPr>
            <w:r>
              <w:rPr>
                <w:rFonts w:ascii="Arial Narrow" w:hAnsi="Arial Narrow"/>
              </w:rPr>
              <w:t>Tratamiento silvicultural.</w:t>
            </w:r>
          </w:p>
        </w:tc>
        <w:tc>
          <w:tcPr>
            <w:tcW w:w="3969" w:type="dxa"/>
            <w:vAlign w:val="center"/>
          </w:tcPr>
          <w:p w:rsidR="00FE3F87" w:rsidRPr="002E2E7D" w:rsidRDefault="00F225F7" w:rsidP="00F225F7">
            <w:pPr>
              <w:jc w:val="both"/>
              <w:rPr>
                <w:rFonts w:ascii="Arial Narrow" w:hAnsi="Arial Narrow"/>
              </w:rPr>
            </w:pPr>
            <w:r>
              <w:rPr>
                <w:rFonts w:ascii="Arial Narrow" w:hAnsi="Arial Narrow"/>
              </w:rPr>
              <w:t xml:space="preserve">La poda, tala o trasplante de árboles, </w:t>
            </w:r>
            <w:r w:rsidR="008D460D">
              <w:rPr>
                <w:rFonts w:ascii="Arial Narrow" w:hAnsi="Arial Narrow"/>
              </w:rPr>
              <w:t xml:space="preserve">para la construcción a realizarse, teniendo en cuenta el replanteo previamente realizado y con los permisos ambientales requeridos. </w:t>
            </w:r>
            <w:r>
              <w:rPr>
                <w:rFonts w:ascii="Arial Narrow" w:hAnsi="Arial Narrow"/>
              </w:rPr>
              <w:t>Involucra</w:t>
            </w:r>
            <w:r w:rsidR="008C0259">
              <w:rPr>
                <w:rFonts w:ascii="Arial Narrow" w:hAnsi="Arial Narrow"/>
              </w:rPr>
              <w:t xml:space="preserve"> maleza, rastrojo, pasto, cultivos, retiro de tocones, raíces y </w:t>
            </w:r>
            <w:r>
              <w:rPr>
                <w:rFonts w:ascii="Arial Narrow" w:hAnsi="Arial Narrow"/>
              </w:rPr>
              <w:t xml:space="preserve">retiro de </w:t>
            </w:r>
            <w:r w:rsidR="008C0259">
              <w:rPr>
                <w:rFonts w:ascii="Arial Narrow" w:hAnsi="Arial Narrow"/>
              </w:rPr>
              <w:t xml:space="preserve">todo el residuo vegetal de la actividad, quedando la superficie libre de vegetación, y </w:t>
            </w:r>
            <w:r>
              <w:rPr>
                <w:rFonts w:ascii="Arial Narrow" w:hAnsi="Arial Narrow"/>
              </w:rPr>
              <w:t xml:space="preserve">con </w:t>
            </w:r>
            <w:r w:rsidR="008C0259">
              <w:rPr>
                <w:rFonts w:ascii="Arial Narrow" w:hAnsi="Arial Narrow"/>
              </w:rPr>
              <w:t>la disposición final adecuada</w:t>
            </w:r>
            <w:r>
              <w:rPr>
                <w:rFonts w:ascii="Arial Narrow" w:hAnsi="Arial Narrow"/>
              </w:rPr>
              <w:t>.</w:t>
            </w:r>
            <w:r w:rsidR="008C0259">
              <w:rPr>
                <w:rFonts w:ascii="Arial Narrow" w:hAnsi="Arial Narrow"/>
              </w:rPr>
              <w:t xml:space="preserve"> El área debe quedar en condiciones para iniciar los trabajos.</w:t>
            </w:r>
          </w:p>
        </w:tc>
        <w:tc>
          <w:tcPr>
            <w:tcW w:w="2658" w:type="dxa"/>
            <w:vAlign w:val="center"/>
          </w:tcPr>
          <w:p w:rsidR="00FE3F87" w:rsidRDefault="00310160" w:rsidP="00D629AD">
            <w:pPr>
              <w:pStyle w:val="Prrafodelista"/>
              <w:numPr>
                <w:ilvl w:val="0"/>
                <w:numId w:val="3"/>
              </w:numPr>
              <w:rPr>
                <w:rFonts w:ascii="Arial Narrow" w:hAnsi="Arial Narrow"/>
              </w:rPr>
            </w:pPr>
            <w:r>
              <w:rPr>
                <w:rFonts w:ascii="Arial Narrow" w:hAnsi="Arial Narrow"/>
              </w:rPr>
              <w:t>Pérdida de la cobertura vegetal.</w:t>
            </w:r>
          </w:p>
          <w:p w:rsidR="00310160" w:rsidRDefault="00310160" w:rsidP="00D629AD">
            <w:pPr>
              <w:pStyle w:val="Prrafodelista"/>
              <w:numPr>
                <w:ilvl w:val="0"/>
                <w:numId w:val="3"/>
              </w:numPr>
              <w:rPr>
                <w:rFonts w:ascii="Arial Narrow" w:hAnsi="Arial Narrow"/>
              </w:rPr>
            </w:pPr>
            <w:r>
              <w:rPr>
                <w:rFonts w:ascii="Arial Narrow" w:hAnsi="Arial Narrow"/>
              </w:rPr>
              <w:t>Emigración de la fauna silvestre.</w:t>
            </w:r>
          </w:p>
          <w:p w:rsidR="00310160" w:rsidRDefault="00310160" w:rsidP="00D629AD">
            <w:pPr>
              <w:pStyle w:val="Prrafodelista"/>
              <w:numPr>
                <w:ilvl w:val="0"/>
                <w:numId w:val="3"/>
              </w:numPr>
              <w:rPr>
                <w:rFonts w:ascii="Arial Narrow" w:hAnsi="Arial Narrow"/>
              </w:rPr>
            </w:pPr>
            <w:r>
              <w:rPr>
                <w:rFonts w:ascii="Arial Narrow" w:hAnsi="Arial Narrow"/>
              </w:rPr>
              <w:t>Generación de ruido</w:t>
            </w:r>
          </w:p>
          <w:p w:rsidR="00310160" w:rsidRPr="002E2E7D" w:rsidRDefault="00310160" w:rsidP="00D629AD">
            <w:pPr>
              <w:pStyle w:val="Prrafodelista"/>
              <w:numPr>
                <w:ilvl w:val="0"/>
                <w:numId w:val="3"/>
              </w:numPr>
              <w:rPr>
                <w:rFonts w:ascii="Arial Narrow" w:hAnsi="Arial Narrow"/>
              </w:rPr>
            </w:pPr>
            <w:r>
              <w:rPr>
                <w:rFonts w:ascii="Arial Narrow" w:hAnsi="Arial Narrow"/>
              </w:rPr>
              <w:t>Transformación del paisaje</w:t>
            </w:r>
          </w:p>
        </w:tc>
      </w:tr>
      <w:tr w:rsidR="00FE3F87" w:rsidTr="00D347EE">
        <w:tc>
          <w:tcPr>
            <w:tcW w:w="687" w:type="dxa"/>
            <w:vAlign w:val="center"/>
          </w:tcPr>
          <w:p w:rsidR="00FE3F87" w:rsidRPr="002E2E7D" w:rsidRDefault="00FE3F87" w:rsidP="00FE3F87">
            <w:pPr>
              <w:jc w:val="center"/>
              <w:rPr>
                <w:rFonts w:ascii="Arial Narrow" w:hAnsi="Arial Narrow"/>
              </w:rPr>
            </w:pPr>
            <w:r w:rsidRPr="002E2E7D">
              <w:rPr>
                <w:rFonts w:ascii="Arial Narrow" w:hAnsi="Arial Narrow"/>
              </w:rPr>
              <w:t>2</w:t>
            </w:r>
          </w:p>
        </w:tc>
        <w:tc>
          <w:tcPr>
            <w:tcW w:w="1406" w:type="dxa"/>
            <w:vAlign w:val="center"/>
          </w:tcPr>
          <w:p w:rsidR="00FE3F87" w:rsidRPr="002E2E7D" w:rsidRDefault="00310160" w:rsidP="00FE3F87">
            <w:pPr>
              <w:rPr>
                <w:rFonts w:ascii="Arial Narrow" w:hAnsi="Arial Narrow"/>
              </w:rPr>
            </w:pPr>
            <w:r>
              <w:rPr>
                <w:rFonts w:ascii="Arial Narrow" w:hAnsi="Arial Narrow"/>
              </w:rPr>
              <w:t>Demolición de estructuras.</w:t>
            </w:r>
          </w:p>
        </w:tc>
        <w:tc>
          <w:tcPr>
            <w:tcW w:w="3969" w:type="dxa"/>
          </w:tcPr>
          <w:p w:rsidR="00FE3F87" w:rsidRPr="002E2E7D" w:rsidRDefault="004836E7" w:rsidP="004836E7">
            <w:pPr>
              <w:jc w:val="both"/>
              <w:rPr>
                <w:rFonts w:ascii="Arial Narrow" w:hAnsi="Arial Narrow"/>
              </w:rPr>
            </w:pPr>
            <w:r>
              <w:rPr>
                <w:rFonts w:ascii="Arial Narrow" w:hAnsi="Arial Narrow"/>
              </w:rPr>
              <w:t>Es la demolición total o parcial de construcciones, edificaciones, andenes, toda estructura que deba ser retirada para la obra proyectada</w:t>
            </w:r>
            <w:r w:rsidR="00825AD3">
              <w:rPr>
                <w:rFonts w:ascii="Arial Narrow" w:hAnsi="Arial Narrow"/>
              </w:rPr>
              <w:t>, en algunos casos sólo serán demoliciones internas</w:t>
            </w:r>
            <w:r>
              <w:rPr>
                <w:rFonts w:ascii="Arial Narrow" w:hAnsi="Arial Narrow"/>
              </w:rPr>
              <w:t>. Incluye el retiro y disposición final adecuada, cumpliendo la norma correspondiente. Se deben proteger las redes de servicios públicos previamente identificadas.</w:t>
            </w:r>
          </w:p>
        </w:tc>
        <w:tc>
          <w:tcPr>
            <w:tcW w:w="2658" w:type="dxa"/>
            <w:vAlign w:val="center"/>
          </w:tcPr>
          <w:p w:rsidR="00FE3F87" w:rsidRDefault="004836E7" w:rsidP="00D629AD">
            <w:pPr>
              <w:pStyle w:val="Prrafodelista"/>
              <w:numPr>
                <w:ilvl w:val="0"/>
                <w:numId w:val="4"/>
              </w:numPr>
              <w:rPr>
                <w:rFonts w:ascii="Arial Narrow" w:hAnsi="Arial Narrow"/>
              </w:rPr>
            </w:pPr>
            <w:r>
              <w:rPr>
                <w:rFonts w:ascii="Arial Narrow" w:hAnsi="Arial Narrow"/>
              </w:rPr>
              <w:t>Generación de ruido</w:t>
            </w:r>
          </w:p>
          <w:p w:rsidR="00332588" w:rsidRDefault="00332588" w:rsidP="00D629AD">
            <w:pPr>
              <w:pStyle w:val="Prrafodelista"/>
              <w:numPr>
                <w:ilvl w:val="0"/>
                <w:numId w:val="4"/>
              </w:numPr>
              <w:rPr>
                <w:rFonts w:ascii="Arial Narrow" w:hAnsi="Arial Narrow"/>
              </w:rPr>
            </w:pPr>
            <w:r>
              <w:rPr>
                <w:rFonts w:ascii="Arial Narrow" w:hAnsi="Arial Narrow"/>
              </w:rPr>
              <w:t>Emisiones atmosféricas</w:t>
            </w:r>
          </w:p>
          <w:p w:rsidR="00332588" w:rsidRDefault="004836E7" w:rsidP="00D629AD">
            <w:pPr>
              <w:pStyle w:val="Prrafodelista"/>
              <w:numPr>
                <w:ilvl w:val="0"/>
                <w:numId w:val="4"/>
              </w:numPr>
              <w:rPr>
                <w:rFonts w:ascii="Arial Narrow" w:hAnsi="Arial Narrow"/>
              </w:rPr>
            </w:pPr>
            <w:r>
              <w:rPr>
                <w:rFonts w:ascii="Arial Narrow" w:hAnsi="Arial Narrow"/>
              </w:rPr>
              <w:t xml:space="preserve">Generación de </w:t>
            </w:r>
            <w:r w:rsidR="00332588">
              <w:rPr>
                <w:rFonts w:ascii="Arial Narrow" w:hAnsi="Arial Narrow"/>
              </w:rPr>
              <w:t>RCD</w:t>
            </w:r>
          </w:p>
          <w:p w:rsidR="00825AD3" w:rsidRPr="00332588" w:rsidRDefault="00825AD3" w:rsidP="00D629AD">
            <w:pPr>
              <w:pStyle w:val="Prrafodelista"/>
              <w:numPr>
                <w:ilvl w:val="0"/>
                <w:numId w:val="4"/>
              </w:numPr>
              <w:rPr>
                <w:rFonts w:ascii="Arial Narrow" w:hAnsi="Arial Narrow"/>
              </w:rPr>
            </w:pPr>
            <w:r>
              <w:rPr>
                <w:rFonts w:ascii="Arial Narrow" w:hAnsi="Arial Narrow"/>
              </w:rPr>
              <w:t>Generación de RAEE</w:t>
            </w:r>
          </w:p>
        </w:tc>
      </w:tr>
      <w:tr w:rsidR="00FE3F87" w:rsidTr="00D347EE">
        <w:tc>
          <w:tcPr>
            <w:tcW w:w="687" w:type="dxa"/>
            <w:vAlign w:val="center"/>
          </w:tcPr>
          <w:p w:rsidR="00FE3F87" w:rsidRPr="002E2E7D" w:rsidRDefault="00FE3F87" w:rsidP="00FE3F87">
            <w:pPr>
              <w:jc w:val="center"/>
              <w:rPr>
                <w:rFonts w:ascii="Arial Narrow" w:hAnsi="Arial Narrow"/>
              </w:rPr>
            </w:pPr>
            <w:r w:rsidRPr="002E2E7D">
              <w:rPr>
                <w:rFonts w:ascii="Arial Narrow" w:hAnsi="Arial Narrow"/>
              </w:rPr>
              <w:t>3</w:t>
            </w:r>
          </w:p>
        </w:tc>
        <w:tc>
          <w:tcPr>
            <w:tcW w:w="1406" w:type="dxa"/>
            <w:vAlign w:val="center"/>
          </w:tcPr>
          <w:p w:rsidR="00FE3F87" w:rsidRPr="002E2E7D" w:rsidRDefault="006B626D" w:rsidP="00FE3F87">
            <w:pPr>
              <w:rPr>
                <w:rFonts w:ascii="Arial Narrow" w:hAnsi="Arial Narrow"/>
              </w:rPr>
            </w:pPr>
            <w:r>
              <w:rPr>
                <w:rFonts w:ascii="Arial Narrow" w:hAnsi="Arial Narrow"/>
              </w:rPr>
              <w:t>Excavaciones</w:t>
            </w:r>
            <w:r w:rsidR="004825C0">
              <w:rPr>
                <w:rFonts w:ascii="Arial Narrow" w:hAnsi="Arial Narrow"/>
              </w:rPr>
              <w:t>.</w:t>
            </w:r>
          </w:p>
        </w:tc>
        <w:tc>
          <w:tcPr>
            <w:tcW w:w="3969" w:type="dxa"/>
            <w:vAlign w:val="center"/>
          </w:tcPr>
          <w:p w:rsidR="003B38E6" w:rsidRPr="002E2E7D" w:rsidRDefault="004825C0" w:rsidP="004825C0">
            <w:pPr>
              <w:jc w:val="both"/>
              <w:rPr>
                <w:rFonts w:ascii="Arial Narrow" w:hAnsi="Arial Narrow"/>
              </w:rPr>
            </w:pPr>
            <w:r>
              <w:rPr>
                <w:rFonts w:ascii="Arial Narrow" w:hAnsi="Arial Narrow"/>
              </w:rPr>
              <w:t xml:space="preserve">La remoción de suelo puede </w:t>
            </w:r>
            <w:r w:rsidR="006B626D">
              <w:rPr>
                <w:rFonts w:ascii="Arial Narrow" w:hAnsi="Arial Narrow"/>
              </w:rPr>
              <w:t xml:space="preserve">realizarse en forma manual o mecánica, cumpliendo con el </w:t>
            </w:r>
            <w:r>
              <w:rPr>
                <w:rFonts w:ascii="Arial Narrow" w:hAnsi="Arial Narrow"/>
              </w:rPr>
              <w:t>cargue y</w:t>
            </w:r>
            <w:r w:rsidR="006B626D">
              <w:rPr>
                <w:rFonts w:ascii="Arial Narrow" w:hAnsi="Arial Narrow"/>
              </w:rPr>
              <w:t xml:space="preserve"> transporte hasta el sitio de disposición autorizado. En algunos casos y si el material cumple con ciertas características, puede ser reutilizado como lleno estructural. En todos los casos debe dejar el área limpia y despejada, el acopio de material, solo se hará en zonas autorizadas.</w:t>
            </w:r>
            <w:r w:rsidR="006A2046">
              <w:rPr>
                <w:rFonts w:ascii="Arial Narrow" w:hAnsi="Arial Narrow"/>
              </w:rPr>
              <w:t xml:space="preserve"> </w:t>
            </w:r>
            <w:r w:rsidR="003B38E6">
              <w:rPr>
                <w:rFonts w:ascii="Arial Narrow" w:hAnsi="Arial Narrow"/>
              </w:rPr>
              <w:t>Cuando se practique pilotaje, se deberá hacer un manejo especial de los lodos.</w:t>
            </w:r>
            <w:r w:rsidR="005B33AA">
              <w:rPr>
                <w:rFonts w:ascii="Arial Narrow" w:hAnsi="Arial Narrow"/>
              </w:rPr>
              <w:t xml:space="preserve"> También hace parte de esta actividad el descapote o retiro de la capa orgánica del suelo, acopio y reutilización.</w:t>
            </w:r>
          </w:p>
        </w:tc>
        <w:tc>
          <w:tcPr>
            <w:tcW w:w="2658" w:type="dxa"/>
            <w:vAlign w:val="center"/>
          </w:tcPr>
          <w:p w:rsidR="009F222C" w:rsidRDefault="009F222C" w:rsidP="00D629AD">
            <w:pPr>
              <w:pStyle w:val="Prrafodelista"/>
              <w:numPr>
                <w:ilvl w:val="0"/>
                <w:numId w:val="5"/>
              </w:numPr>
              <w:rPr>
                <w:rFonts w:ascii="Arial Narrow" w:hAnsi="Arial Narrow"/>
              </w:rPr>
            </w:pPr>
            <w:r>
              <w:rPr>
                <w:rFonts w:ascii="Arial Narrow" w:hAnsi="Arial Narrow"/>
              </w:rPr>
              <w:t xml:space="preserve">Pérdida de </w:t>
            </w:r>
            <w:r w:rsidR="00B62092">
              <w:rPr>
                <w:rFonts w:ascii="Arial Narrow" w:hAnsi="Arial Narrow"/>
              </w:rPr>
              <w:t>cobertura orgánica del suelo</w:t>
            </w:r>
            <w:r w:rsidR="007C1541">
              <w:rPr>
                <w:rFonts w:ascii="Arial Narrow" w:hAnsi="Arial Narrow"/>
              </w:rPr>
              <w:t>.</w:t>
            </w:r>
          </w:p>
          <w:p w:rsidR="007C1541" w:rsidRDefault="007C1541" w:rsidP="00D629AD">
            <w:pPr>
              <w:pStyle w:val="Prrafodelista"/>
              <w:numPr>
                <w:ilvl w:val="0"/>
                <w:numId w:val="5"/>
              </w:numPr>
              <w:rPr>
                <w:rFonts w:ascii="Arial Narrow" w:hAnsi="Arial Narrow"/>
              </w:rPr>
            </w:pPr>
            <w:r>
              <w:rPr>
                <w:rFonts w:ascii="Arial Narrow" w:hAnsi="Arial Narrow"/>
              </w:rPr>
              <w:t>Cambio del paisaje.</w:t>
            </w:r>
          </w:p>
          <w:p w:rsidR="00FE3F87" w:rsidRDefault="009F222C" w:rsidP="00D629AD">
            <w:pPr>
              <w:pStyle w:val="Prrafodelista"/>
              <w:numPr>
                <w:ilvl w:val="0"/>
                <w:numId w:val="5"/>
              </w:numPr>
              <w:rPr>
                <w:rFonts w:ascii="Arial Narrow" w:hAnsi="Arial Narrow"/>
              </w:rPr>
            </w:pPr>
            <w:r>
              <w:rPr>
                <w:rFonts w:ascii="Arial Narrow" w:hAnsi="Arial Narrow"/>
              </w:rPr>
              <w:t>Generación de ruido</w:t>
            </w:r>
            <w:r w:rsidR="007C1541">
              <w:rPr>
                <w:rFonts w:ascii="Arial Narrow" w:hAnsi="Arial Narrow"/>
              </w:rPr>
              <w:t>.</w:t>
            </w:r>
          </w:p>
          <w:p w:rsidR="006B626D" w:rsidRDefault="009F222C" w:rsidP="00D629AD">
            <w:pPr>
              <w:pStyle w:val="Prrafodelista"/>
              <w:numPr>
                <w:ilvl w:val="0"/>
                <w:numId w:val="5"/>
              </w:numPr>
              <w:rPr>
                <w:rFonts w:ascii="Arial Narrow" w:hAnsi="Arial Narrow"/>
              </w:rPr>
            </w:pPr>
            <w:r>
              <w:rPr>
                <w:rFonts w:ascii="Arial Narrow" w:hAnsi="Arial Narrow"/>
              </w:rPr>
              <w:t>Emisiones atmosféricas</w:t>
            </w:r>
            <w:r w:rsidR="007C1541">
              <w:rPr>
                <w:rFonts w:ascii="Arial Narrow" w:hAnsi="Arial Narrow"/>
              </w:rPr>
              <w:t>.</w:t>
            </w:r>
          </w:p>
          <w:p w:rsidR="006B626D" w:rsidRDefault="006B626D" w:rsidP="00D629AD">
            <w:pPr>
              <w:pStyle w:val="Prrafodelista"/>
              <w:numPr>
                <w:ilvl w:val="0"/>
                <w:numId w:val="5"/>
              </w:numPr>
              <w:rPr>
                <w:rFonts w:ascii="Arial Narrow" w:hAnsi="Arial Narrow"/>
              </w:rPr>
            </w:pPr>
            <w:r>
              <w:rPr>
                <w:rFonts w:ascii="Arial Narrow" w:hAnsi="Arial Narrow"/>
              </w:rPr>
              <w:t>Generac</w:t>
            </w:r>
            <w:r w:rsidR="009F222C">
              <w:rPr>
                <w:rFonts w:ascii="Arial Narrow" w:hAnsi="Arial Narrow"/>
              </w:rPr>
              <w:t>ión de material de excavaciones</w:t>
            </w:r>
            <w:r w:rsidR="007C1541">
              <w:rPr>
                <w:rFonts w:ascii="Arial Narrow" w:hAnsi="Arial Narrow"/>
              </w:rPr>
              <w:t>.</w:t>
            </w:r>
          </w:p>
          <w:p w:rsidR="006B626D" w:rsidRPr="00030AED" w:rsidRDefault="00825AD3" w:rsidP="00D629AD">
            <w:pPr>
              <w:pStyle w:val="Prrafodelista"/>
              <w:numPr>
                <w:ilvl w:val="0"/>
                <w:numId w:val="5"/>
              </w:numPr>
              <w:rPr>
                <w:rFonts w:ascii="Arial Narrow" w:hAnsi="Arial Narrow"/>
              </w:rPr>
            </w:pPr>
            <w:r>
              <w:rPr>
                <w:rFonts w:ascii="Arial Narrow" w:hAnsi="Arial Narrow"/>
              </w:rPr>
              <w:t>Manejo sustancias peligrosas</w:t>
            </w:r>
            <w:r w:rsidR="007C1541">
              <w:rPr>
                <w:rFonts w:ascii="Arial Narrow" w:hAnsi="Arial Narrow"/>
              </w:rPr>
              <w:t>.</w:t>
            </w:r>
          </w:p>
        </w:tc>
      </w:tr>
      <w:tr w:rsidR="00FE3F87" w:rsidTr="00D347EE">
        <w:tc>
          <w:tcPr>
            <w:tcW w:w="687" w:type="dxa"/>
            <w:vAlign w:val="center"/>
          </w:tcPr>
          <w:p w:rsidR="00FE3F87" w:rsidRPr="002E2E7D" w:rsidRDefault="00FE3F87" w:rsidP="00FE3F87">
            <w:pPr>
              <w:jc w:val="center"/>
              <w:rPr>
                <w:rFonts w:ascii="Arial Narrow" w:hAnsi="Arial Narrow"/>
              </w:rPr>
            </w:pPr>
            <w:r w:rsidRPr="002E2E7D">
              <w:rPr>
                <w:rFonts w:ascii="Arial Narrow" w:hAnsi="Arial Narrow"/>
              </w:rPr>
              <w:t>4</w:t>
            </w:r>
          </w:p>
        </w:tc>
        <w:tc>
          <w:tcPr>
            <w:tcW w:w="1406" w:type="dxa"/>
            <w:vAlign w:val="center"/>
          </w:tcPr>
          <w:p w:rsidR="00FE3F87" w:rsidRPr="002E2E7D" w:rsidRDefault="00BE3C28" w:rsidP="00FE3F87">
            <w:pPr>
              <w:rPr>
                <w:rFonts w:ascii="Arial Narrow" w:hAnsi="Arial Narrow"/>
              </w:rPr>
            </w:pPr>
            <w:r>
              <w:rPr>
                <w:rFonts w:ascii="Arial Narrow" w:hAnsi="Arial Narrow"/>
              </w:rPr>
              <w:t>Rellenos para estructuras</w:t>
            </w:r>
            <w:r w:rsidR="004825C0">
              <w:rPr>
                <w:rFonts w:ascii="Arial Narrow" w:hAnsi="Arial Narrow"/>
              </w:rPr>
              <w:t>.</w:t>
            </w:r>
          </w:p>
        </w:tc>
        <w:tc>
          <w:tcPr>
            <w:tcW w:w="3969" w:type="dxa"/>
            <w:vAlign w:val="center"/>
          </w:tcPr>
          <w:p w:rsidR="00FE3F87" w:rsidRPr="002E2E7D" w:rsidRDefault="00B62092" w:rsidP="00E133AC">
            <w:pPr>
              <w:jc w:val="both"/>
              <w:rPr>
                <w:rFonts w:ascii="Arial Narrow" w:hAnsi="Arial Narrow"/>
              </w:rPr>
            </w:pPr>
            <w:r>
              <w:rPr>
                <w:rFonts w:ascii="Arial Narrow" w:hAnsi="Arial Narrow"/>
              </w:rPr>
              <w:t xml:space="preserve">Consiste </w:t>
            </w:r>
            <w:r w:rsidR="00E133AC">
              <w:rPr>
                <w:rFonts w:ascii="Arial Narrow" w:hAnsi="Arial Narrow"/>
              </w:rPr>
              <w:t>en el suministro</w:t>
            </w:r>
            <w:r w:rsidR="004825C0">
              <w:rPr>
                <w:rFonts w:ascii="Arial Narrow" w:hAnsi="Arial Narrow"/>
              </w:rPr>
              <w:t>, nivelación, conformación</w:t>
            </w:r>
            <w:r w:rsidRPr="00B62092">
              <w:rPr>
                <w:rFonts w:ascii="Arial Narrow" w:hAnsi="Arial Narrow"/>
              </w:rPr>
              <w:t>,</w:t>
            </w:r>
            <w:r w:rsidR="004825C0">
              <w:rPr>
                <w:rFonts w:ascii="Arial Narrow" w:hAnsi="Arial Narrow"/>
              </w:rPr>
              <w:t xml:space="preserve"> y compactación </w:t>
            </w:r>
            <w:r w:rsidR="00E133AC" w:rsidRPr="00CB0273">
              <w:rPr>
                <w:rFonts w:cs="Arial"/>
                <w:szCs w:val="24"/>
              </w:rPr>
              <w:t>de sub-base granular</w:t>
            </w:r>
            <w:r>
              <w:rPr>
                <w:rFonts w:ascii="Arial Narrow" w:hAnsi="Arial Narrow"/>
              </w:rPr>
              <w:t>. El material pued</w:t>
            </w:r>
            <w:r w:rsidR="005B33AA">
              <w:rPr>
                <w:rFonts w:ascii="Arial Narrow" w:hAnsi="Arial Narrow"/>
              </w:rPr>
              <w:t xml:space="preserve">e venir de </w:t>
            </w:r>
            <w:r w:rsidR="00E133AC">
              <w:rPr>
                <w:rFonts w:ascii="Arial Narrow" w:hAnsi="Arial Narrow"/>
              </w:rPr>
              <w:t>fuentes</w:t>
            </w:r>
            <w:r w:rsidR="005B33AA">
              <w:rPr>
                <w:rFonts w:ascii="Arial Narrow" w:hAnsi="Arial Narrow"/>
              </w:rPr>
              <w:t xml:space="preserve"> autorizadas,</w:t>
            </w:r>
            <w:r>
              <w:rPr>
                <w:rFonts w:ascii="Arial Narrow" w:hAnsi="Arial Narrow"/>
              </w:rPr>
              <w:t xml:space="preserve"> o propio de las excavaciones</w:t>
            </w:r>
            <w:r w:rsidR="005B33AA">
              <w:rPr>
                <w:rFonts w:ascii="Arial Narrow" w:hAnsi="Arial Narrow"/>
              </w:rPr>
              <w:t>,</w:t>
            </w:r>
            <w:r>
              <w:rPr>
                <w:rFonts w:ascii="Arial Narrow" w:hAnsi="Arial Narrow"/>
              </w:rPr>
              <w:t xml:space="preserve"> </w:t>
            </w:r>
            <w:r w:rsidR="004825C0">
              <w:rPr>
                <w:rFonts w:ascii="Arial Narrow" w:hAnsi="Arial Narrow"/>
              </w:rPr>
              <w:t>siempre que cumpla</w:t>
            </w:r>
            <w:r>
              <w:rPr>
                <w:rFonts w:ascii="Arial Narrow" w:hAnsi="Arial Narrow"/>
              </w:rPr>
              <w:t xml:space="preserve"> con las características</w:t>
            </w:r>
            <w:r w:rsidR="004825C0">
              <w:rPr>
                <w:rFonts w:ascii="Arial Narrow" w:hAnsi="Arial Narrow"/>
              </w:rPr>
              <w:t xml:space="preserve"> requeridas</w:t>
            </w:r>
            <w:r>
              <w:rPr>
                <w:rFonts w:ascii="Arial Narrow" w:hAnsi="Arial Narrow"/>
              </w:rPr>
              <w:t>.</w:t>
            </w:r>
            <w:r w:rsidR="000204E5">
              <w:rPr>
                <w:rFonts w:ascii="Arial Narrow" w:hAnsi="Arial Narrow"/>
              </w:rPr>
              <w:t xml:space="preserve"> Se emplearán equipos mecánicos para cumplir con la compactación requerida.</w:t>
            </w:r>
          </w:p>
        </w:tc>
        <w:tc>
          <w:tcPr>
            <w:tcW w:w="2658" w:type="dxa"/>
            <w:vAlign w:val="center"/>
          </w:tcPr>
          <w:p w:rsidR="00B62092" w:rsidRDefault="00B62092" w:rsidP="00D629AD">
            <w:pPr>
              <w:pStyle w:val="Prrafodelista"/>
              <w:numPr>
                <w:ilvl w:val="0"/>
                <w:numId w:val="5"/>
              </w:numPr>
              <w:rPr>
                <w:rFonts w:ascii="Arial Narrow" w:hAnsi="Arial Narrow"/>
              </w:rPr>
            </w:pPr>
            <w:r>
              <w:rPr>
                <w:rFonts w:ascii="Arial Narrow" w:hAnsi="Arial Narrow"/>
              </w:rPr>
              <w:t>Generación de ruido</w:t>
            </w:r>
          </w:p>
          <w:p w:rsidR="00B62092" w:rsidRPr="000204E5" w:rsidRDefault="00B62092" w:rsidP="00D629AD">
            <w:pPr>
              <w:pStyle w:val="Prrafodelista"/>
              <w:numPr>
                <w:ilvl w:val="0"/>
                <w:numId w:val="6"/>
              </w:numPr>
              <w:rPr>
                <w:rFonts w:ascii="Arial Narrow" w:hAnsi="Arial Narrow"/>
              </w:rPr>
            </w:pPr>
            <w:r>
              <w:rPr>
                <w:rFonts w:ascii="Arial Narrow" w:hAnsi="Arial Narrow"/>
              </w:rPr>
              <w:t>Emisiones atmosféricas</w:t>
            </w:r>
          </w:p>
        </w:tc>
      </w:tr>
      <w:tr w:rsidR="00FE3F87" w:rsidTr="00D347EE">
        <w:tc>
          <w:tcPr>
            <w:tcW w:w="687" w:type="dxa"/>
            <w:vAlign w:val="center"/>
          </w:tcPr>
          <w:p w:rsidR="00FE3F87" w:rsidRPr="002E2E7D" w:rsidRDefault="00FE3F87" w:rsidP="00FE3F87">
            <w:pPr>
              <w:jc w:val="center"/>
              <w:rPr>
                <w:rFonts w:ascii="Arial Narrow" w:hAnsi="Arial Narrow"/>
              </w:rPr>
            </w:pPr>
            <w:r>
              <w:rPr>
                <w:rFonts w:ascii="Arial Narrow" w:hAnsi="Arial Narrow"/>
              </w:rPr>
              <w:t>5</w:t>
            </w:r>
          </w:p>
        </w:tc>
        <w:tc>
          <w:tcPr>
            <w:tcW w:w="1406" w:type="dxa"/>
            <w:vAlign w:val="center"/>
          </w:tcPr>
          <w:p w:rsidR="00FE3F87" w:rsidRPr="002E2E7D" w:rsidRDefault="00B62092" w:rsidP="00FE3F87">
            <w:pPr>
              <w:rPr>
                <w:rFonts w:ascii="Arial Narrow" w:hAnsi="Arial Narrow"/>
              </w:rPr>
            </w:pPr>
            <w:r>
              <w:rPr>
                <w:rFonts w:ascii="Arial Narrow" w:hAnsi="Arial Narrow"/>
              </w:rPr>
              <w:t xml:space="preserve">Concreto </w:t>
            </w:r>
            <w:r w:rsidR="004825C0">
              <w:rPr>
                <w:rFonts w:ascii="Arial Narrow" w:hAnsi="Arial Narrow"/>
              </w:rPr>
              <w:t>estructural.</w:t>
            </w:r>
          </w:p>
        </w:tc>
        <w:tc>
          <w:tcPr>
            <w:tcW w:w="3969" w:type="dxa"/>
            <w:vAlign w:val="center"/>
          </w:tcPr>
          <w:p w:rsidR="00FE3F87" w:rsidRPr="002E2E7D" w:rsidRDefault="000204E5" w:rsidP="00FE3F87">
            <w:pPr>
              <w:jc w:val="both"/>
              <w:rPr>
                <w:rFonts w:ascii="Arial Narrow" w:hAnsi="Arial Narrow"/>
              </w:rPr>
            </w:pPr>
            <w:r>
              <w:rPr>
                <w:rFonts w:ascii="Arial Narrow" w:hAnsi="Arial Narrow"/>
              </w:rPr>
              <w:t>Es el suministro de materiales, fabricación, transporte, colocación, vibrado, curado y acabados de los concretos, utilizados para la construcción de las estructuras, con la resistencia exigida en los diseños.</w:t>
            </w:r>
          </w:p>
        </w:tc>
        <w:tc>
          <w:tcPr>
            <w:tcW w:w="2658" w:type="dxa"/>
            <w:vAlign w:val="center"/>
          </w:tcPr>
          <w:p w:rsidR="00FE3F87" w:rsidRDefault="004825C0" w:rsidP="00D629AD">
            <w:pPr>
              <w:pStyle w:val="Prrafodelista"/>
              <w:numPr>
                <w:ilvl w:val="0"/>
                <w:numId w:val="6"/>
              </w:numPr>
              <w:rPr>
                <w:rFonts w:ascii="Arial Narrow" w:hAnsi="Arial Narrow"/>
              </w:rPr>
            </w:pPr>
            <w:r>
              <w:rPr>
                <w:rFonts w:ascii="Arial Narrow" w:hAnsi="Arial Narrow"/>
              </w:rPr>
              <w:t>Uso y transporte materiales y sustancias peligrosas</w:t>
            </w:r>
          </w:p>
          <w:p w:rsidR="004825C0" w:rsidRDefault="004825C0" w:rsidP="00D629AD">
            <w:pPr>
              <w:pStyle w:val="Prrafodelista"/>
              <w:numPr>
                <w:ilvl w:val="0"/>
                <w:numId w:val="6"/>
              </w:numPr>
              <w:rPr>
                <w:rFonts w:ascii="Arial Narrow" w:hAnsi="Arial Narrow"/>
              </w:rPr>
            </w:pPr>
            <w:r>
              <w:rPr>
                <w:rFonts w:ascii="Arial Narrow" w:hAnsi="Arial Narrow"/>
              </w:rPr>
              <w:t>Generación emisiones</w:t>
            </w:r>
          </w:p>
          <w:p w:rsidR="004825C0" w:rsidRDefault="004825C0" w:rsidP="00D629AD">
            <w:pPr>
              <w:pStyle w:val="Prrafodelista"/>
              <w:numPr>
                <w:ilvl w:val="0"/>
                <w:numId w:val="6"/>
              </w:numPr>
              <w:rPr>
                <w:rFonts w:ascii="Arial Narrow" w:hAnsi="Arial Narrow"/>
              </w:rPr>
            </w:pPr>
            <w:r>
              <w:rPr>
                <w:rFonts w:ascii="Arial Narrow" w:hAnsi="Arial Narrow"/>
              </w:rPr>
              <w:t>Residuos de concreto</w:t>
            </w:r>
          </w:p>
          <w:p w:rsidR="004825C0" w:rsidRPr="00FE3F87" w:rsidRDefault="004825C0" w:rsidP="00D629AD">
            <w:pPr>
              <w:pStyle w:val="Prrafodelista"/>
              <w:numPr>
                <w:ilvl w:val="0"/>
                <w:numId w:val="6"/>
              </w:numPr>
              <w:rPr>
                <w:rFonts w:ascii="Arial Narrow" w:hAnsi="Arial Narrow"/>
              </w:rPr>
            </w:pPr>
            <w:r>
              <w:rPr>
                <w:rFonts w:ascii="Arial Narrow" w:hAnsi="Arial Narrow"/>
              </w:rPr>
              <w:t>Consumo de agua</w:t>
            </w:r>
          </w:p>
        </w:tc>
      </w:tr>
      <w:tr w:rsidR="00FE3F87" w:rsidTr="00D347EE">
        <w:tc>
          <w:tcPr>
            <w:tcW w:w="687" w:type="dxa"/>
            <w:vAlign w:val="center"/>
          </w:tcPr>
          <w:p w:rsidR="00FE3F87" w:rsidRDefault="00FE3F87" w:rsidP="00FE3F87">
            <w:pPr>
              <w:jc w:val="center"/>
              <w:rPr>
                <w:rFonts w:ascii="Arial Narrow" w:hAnsi="Arial Narrow"/>
              </w:rPr>
            </w:pPr>
            <w:r>
              <w:rPr>
                <w:rFonts w:ascii="Arial Narrow" w:hAnsi="Arial Narrow"/>
              </w:rPr>
              <w:t>6</w:t>
            </w:r>
          </w:p>
        </w:tc>
        <w:tc>
          <w:tcPr>
            <w:tcW w:w="1406" w:type="dxa"/>
            <w:vAlign w:val="center"/>
          </w:tcPr>
          <w:p w:rsidR="00FE3F87" w:rsidRPr="002E2E7D" w:rsidRDefault="004825C0" w:rsidP="00FE3F87">
            <w:pPr>
              <w:rPr>
                <w:rFonts w:ascii="Arial Narrow" w:hAnsi="Arial Narrow"/>
              </w:rPr>
            </w:pPr>
            <w:r>
              <w:rPr>
                <w:rFonts w:ascii="Arial Narrow" w:hAnsi="Arial Narrow"/>
              </w:rPr>
              <w:t>Acero de refuerzo.</w:t>
            </w:r>
          </w:p>
        </w:tc>
        <w:tc>
          <w:tcPr>
            <w:tcW w:w="3969" w:type="dxa"/>
            <w:vAlign w:val="center"/>
          </w:tcPr>
          <w:p w:rsidR="00FE3F87" w:rsidRPr="002E2E7D" w:rsidRDefault="005B33AA" w:rsidP="00F404B9">
            <w:pPr>
              <w:jc w:val="both"/>
              <w:rPr>
                <w:rFonts w:ascii="Arial Narrow" w:hAnsi="Arial Narrow"/>
              </w:rPr>
            </w:pPr>
            <w:r>
              <w:rPr>
                <w:rFonts w:ascii="Arial Narrow" w:hAnsi="Arial Narrow"/>
              </w:rPr>
              <w:t>Comprende el diseño, fabricación, transporte, montaje y pintura de estructuras de acero, soldadas y/o pernadas. También incluye el suministro de los materiales requeridos para la fabricación de las estructuras como láminas, platinas, elementos para soldadura y otros.</w:t>
            </w:r>
          </w:p>
        </w:tc>
        <w:tc>
          <w:tcPr>
            <w:tcW w:w="2658" w:type="dxa"/>
            <w:vAlign w:val="center"/>
          </w:tcPr>
          <w:p w:rsidR="00FE3F87" w:rsidRDefault="005B33AA" w:rsidP="00D629AD">
            <w:pPr>
              <w:pStyle w:val="Prrafodelista"/>
              <w:numPr>
                <w:ilvl w:val="0"/>
                <w:numId w:val="6"/>
              </w:numPr>
              <w:rPr>
                <w:rFonts w:ascii="Arial Narrow" w:hAnsi="Arial Narrow"/>
              </w:rPr>
            </w:pPr>
            <w:r>
              <w:rPr>
                <w:rFonts w:ascii="Arial Narrow" w:hAnsi="Arial Narrow"/>
              </w:rPr>
              <w:t>Transporte de materiales</w:t>
            </w:r>
          </w:p>
          <w:p w:rsidR="005B33AA" w:rsidRPr="00FE3F87" w:rsidRDefault="005B33AA" w:rsidP="00D629AD">
            <w:pPr>
              <w:pStyle w:val="Prrafodelista"/>
              <w:numPr>
                <w:ilvl w:val="0"/>
                <w:numId w:val="6"/>
              </w:numPr>
              <w:rPr>
                <w:rFonts w:ascii="Arial Narrow" w:hAnsi="Arial Narrow"/>
              </w:rPr>
            </w:pPr>
            <w:r>
              <w:rPr>
                <w:rFonts w:ascii="Arial Narrow" w:hAnsi="Arial Narrow"/>
              </w:rPr>
              <w:t>Generación de residuos</w:t>
            </w:r>
          </w:p>
        </w:tc>
      </w:tr>
      <w:tr w:rsidR="00FE3F87" w:rsidTr="00D347EE">
        <w:tc>
          <w:tcPr>
            <w:tcW w:w="687" w:type="dxa"/>
            <w:vAlign w:val="center"/>
          </w:tcPr>
          <w:p w:rsidR="00FE3F87" w:rsidRDefault="00FE3F87" w:rsidP="00FE3F87">
            <w:pPr>
              <w:jc w:val="center"/>
              <w:rPr>
                <w:rFonts w:ascii="Arial Narrow" w:hAnsi="Arial Narrow"/>
              </w:rPr>
            </w:pPr>
            <w:r>
              <w:rPr>
                <w:rFonts w:ascii="Arial Narrow" w:hAnsi="Arial Narrow"/>
              </w:rPr>
              <w:t>7</w:t>
            </w:r>
          </w:p>
        </w:tc>
        <w:tc>
          <w:tcPr>
            <w:tcW w:w="1406" w:type="dxa"/>
            <w:vAlign w:val="center"/>
          </w:tcPr>
          <w:p w:rsidR="00FE3F87" w:rsidRPr="002E2E7D" w:rsidRDefault="005B33AA" w:rsidP="00FE3F87">
            <w:pPr>
              <w:rPr>
                <w:rFonts w:ascii="Arial Narrow" w:hAnsi="Arial Narrow"/>
              </w:rPr>
            </w:pPr>
            <w:r>
              <w:rPr>
                <w:rFonts w:ascii="Arial Narrow" w:hAnsi="Arial Narrow"/>
              </w:rPr>
              <w:t>Pilotes</w:t>
            </w:r>
          </w:p>
        </w:tc>
        <w:tc>
          <w:tcPr>
            <w:tcW w:w="3969" w:type="dxa"/>
            <w:vAlign w:val="center"/>
          </w:tcPr>
          <w:p w:rsidR="00FE3F87" w:rsidRPr="002E2E7D" w:rsidRDefault="0095251C" w:rsidP="00FE3F87">
            <w:pPr>
              <w:jc w:val="both"/>
              <w:rPr>
                <w:rFonts w:ascii="Arial Narrow" w:hAnsi="Arial Narrow"/>
              </w:rPr>
            </w:pPr>
            <w:r>
              <w:rPr>
                <w:rFonts w:ascii="Arial Narrow" w:hAnsi="Arial Narrow"/>
              </w:rPr>
              <w:t>Excavación con una profundidad y sección específica, la cual incluye la instalación de concreto y acero en sitio o prefabricados.</w:t>
            </w:r>
          </w:p>
        </w:tc>
        <w:tc>
          <w:tcPr>
            <w:tcW w:w="2658" w:type="dxa"/>
            <w:vAlign w:val="center"/>
          </w:tcPr>
          <w:p w:rsidR="00FE3F87" w:rsidRDefault="0095251C" w:rsidP="00D629AD">
            <w:pPr>
              <w:pStyle w:val="Prrafodelista"/>
              <w:numPr>
                <w:ilvl w:val="0"/>
                <w:numId w:val="6"/>
              </w:numPr>
              <w:rPr>
                <w:rFonts w:ascii="Arial Narrow" w:hAnsi="Arial Narrow"/>
              </w:rPr>
            </w:pPr>
            <w:r>
              <w:rPr>
                <w:rFonts w:ascii="Arial Narrow" w:hAnsi="Arial Narrow"/>
              </w:rPr>
              <w:t>Generación de ruido</w:t>
            </w:r>
          </w:p>
          <w:p w:rsidR="0095251C" w:rsidRDefault="0095251C" w:rsidP="00D629AD">
            <w:pPr>
              <w:pStyle w:val="Prrafodelista"/>
              <w:numPr>
                <w:ilvl w:val="0"/>
                <w:numId w:val="6"/>
              </w:numPr>
              <w:rPr>
                <w:rFonts w:ascii="Arial Narrow" w:hAnsi="Arial Narrow"/>
              </w:rPr>
            </w:pPr>
            <w:r>
              <w:rPr>
                <w:rFonts w:ascii="Arial Narrow" w:hAnsi="Arial Narrow"/>
              </w:rPr>
              <w:t>Emisiones atmosféricas</w:t>
            </w:r>
          </w:p>
          <w:p w:rsidR="0095251C" w:rsidRDefault="0095251C" w:rsidP="00D629AD">
            <w:pPr>
              <w:pStyle w:val="Prrafodelista"/>
              <w:numPr>
                <w:ilvl w:val="0"/>
                <w:numId w:val="6"/>
              </w:numPr>
              <w:rPr>
                <w:rFonts w:ascii="Arial Narrow" w:hAnsi="Arial Narrow"/>
              </w:rPr>
            </w:pPr>
            <w:r>
              <w:rPr>
                <w:rFonts w:ascii="Arial Narrow" w:hAnsi="Arial Narrow"/>
              </w:rPr>
              <w:t>Manejo de lodos</w:t>
            </w:r>
          </w:p>
          <w:p w:rsidR="0095251C" w:rsidRPr="00FE3F87" w:rsidRDefault="00EF2774" w:rsidP="00D629AD">
            <w:pPr>
              <w:pStyle w:val="Prrafodelista"/>
              <w:numPr>
                <w:ilvl w:val="0"/>
                <w:numId w:val="6"/>
              </w:numPr>
              <w:rPr>
                <w:rFonts w:ascii="Arial Narrow" w:hAnsi="Arial Narrow"/>
              </w:rPr>
            </w:pPr>
            <w:r>
              <w:rPr>
                <w:rFonts w:ascii="Arial Narrow" w:hAnsi="Arial Narrow"/>
              </w:rPr>
              <w:t>Intervención</w:t>
            </w:r>
            <w:r w:rsidR="0095251C">
              <w:rPr>
                <w:rFonts w:ascii="Arial Narrow" w:hAnsi="Arial Narrow"/>
              </w:rPr>
              <w:t xml:space="preserve"> </w:t>
            </w:r>
            <w:r>
              <w:rPr>
                <w:rFonts w:ascii="Arial Narrow" w:hAnsi="Arial Narrow"/>
              </w:rPr>
              <w:t xml:space="preserve">de </w:t>
            </w:r>
            <w:r w:rsidR="0095251C">
              <w:rPr>
                <w:rFonts w:ascii="Arial Narrow" w:hAnsi="Arial Narrow"/>
              </w:rPr>
              <w:t xml:space="preserve">aguas subterráneas </w:t>
            </w:r>
          </w:p>
        </w:tc>
      </w:tr>
      <w:tr w:rsidR="00FE3F87" w:rsidTr="00D347EE">
        <w:tc>
          <w:tcPr>
            <w:tcW w:w="687" w:type="dxa"/>
            <w:vAlign w:val="center"/>
          </w:tcPr>
          <w:p w:rsidR="00FE3F87" w:rsidRDefault="00FE3F87" w:rsidP="00FE3F87">
            <w:pPr>
              <w:jc w:val="center"/>
              <w:rPr>
                <w:rFonts w:ascii="Arial Narrow" w:hAnsi="Arial Narrow"/>
              </w:rPr>
            </w:pPr>
            <w:r>
              <w:rPr>
                <w:rFonts w:ascii="Arial Narrow" w:hAnsi="Arial Narrow"/>
              </w:rPr>
              <w:t>8</w:t>
            </w:r>
          </w:p>
        </w:tc>
        <w:tc>
          <w:tcPr>
            <w:tcW w:w="1406" w:type="dxa"/>
            <w:vAlign w:val="center"/>
          </w:tcPr>
          <w:p w:rsidR="00FE3F87" w:rsidRPr="002E2E7D" w:rsidRDefault="00F87EB3" w:rsidP="00FE3F87">
            <w:pPr>
              <w:rPr>
                <w:rFonts w:ascii="Arial Narrow" w:hAnsi="Arial Narrow"/>
              </w:rPr>
            </w:pPr>
            <w:r>
              <w:rPr>
                <w:rFonts w:ascii="Arial Narrow" w:hAnsi="Arial Narrow"/>
              </w:rPr>
              <w:t>Transporte de materiales y de escombros.</w:t>
            </w:r>
          </w:p>
        </w:tc>
        <w:tc>
          <w:tcPr>
            <w:tcW w:w="3969" w:type="dxa"/>
            <w:vAlign w:val="center"/>
          </w:tcPr>
          <w:p w:rsidR="00FE3F87" w:rsidRPr="002E2E7D" w:rsidRDefault="00FE19DD" w:rsidP="00FE3F87">
            <w:pPr>
              <w:jc w:val="both"/>
              <w:rPr>
                <w:rFonts w:ascii="Arial Narrow" w:hAnsi="Arial Narrow"/>
              </w:rPr>
            </w:pPr>
            <w:r>
              <w:rPr>
                <w:rFonts w:ascii="Arial Narrow" w:hAnsi="Arial Narrow"/>
              </w:rPr>
              <w:t>Es el transporte de los materiales y residuos provenientes de las excavaciones y de las demoliciones.</w:t>
            </w:r>
          </w:p>
        </w:tc>
        <w:tc>
          <w:tcPr>
            <w:tcW w:w="2658" w:type="dxa"/>
            <w:vAlign w:val="center"/>
          </w:tcPr>
          <w:p w:rsidR="00FE3F87" w:rsidRDefault="00FE19DD" w:rsidP="00D629AD">
            <w:pPr>
              <w:pStyle w:val="Prrafodelista"/>
              <w:numPr>
                <w:ilvl w:val="0"/>
                <w:numId w:val="6"/>
              </w:numPr>
              <w:rPr>
                <w:rFonts w:ascii="Arial Narrow" w:hAnsi="Arial Narrow"/>
              </w:rPr>
            </w:pPr>
            <w:r>
              <w:rPr>
                <w:rFonts w:ascii="Arial Narrow" w:hAnsi="Arial Narrow"/>
              </w:rPr>
              <w:t>Emisiones atmosféricas</w:t>
            </w:r>
          </w:p>
          <w:p w:rsidR="00FE19DD" w:rsidRPr="00FE3F87" w:rsidRDefault="00E133AC" w:rsidP="00D629AD">
            <w:pPr>
              <w:pStyle w:val="Prrafodelista"/>
              <w:numPr>
                <w:ilvl w:val="0"/>
                <w:numId w:val="6"/>
              </w:numPr>
              <w:rPr>
                <w:rFonts w:ascii="Arial Narrow" w:hAnsi="Arial Narrow"/>
              </w:rPr>
            </w:pPr>
            <w:r>
              <w:rPr>
                <w:rFonts w:ascii="Arial Narrow" w:hAnsi="Arial Narrow"/>
              </w:rPr>
              <w:t>Generación de ruido</w:t>
            </w:r>
          </w:p>
        </w:tc>
      </w:tr>
      <w:tr w:rsidR="009F4510" w:rsidTr="00D347EE">
        <w:tc>
          <w:tcPr>
            <w:tcW w:w="687" w:type="dxa"/>
            <w:vAlign w:val="center"/>
          </w:tcPr>
          <w:p w:rsidR="009F4510" w:rsidRDefault="009F4510" w:rsidP="00FE3F87">
            <w:pPr>
              <w:jc w:val="center"/>
              <w:rPr>
                <w:rFonts w:ascii="Arial Narrow" w:hAnsi="Arial Narrow"/>
              </w:rPr>
            </w:pPr>
            <w:r>
              <w:rPr>
                <w:rFonts w:ascii="Arial Narrow" w:hAnsi="Arial Narrow"/>
              </w:rPr>
              <w:t>9</w:t>
            </w:r>
          </w:p>
        </w:tc>
        <w:tc>
          <w:tcPr>
            <w:tcW w:w="1406" w:type="dxa"/>
            <w:vAlign w:val="center"/>
          </w:tcPr>
          <w:p w:rsidR="009F4510" w:rsidRDefault="009F4510" w:rsidP="00FE3F87">
            <w:pPr>
              <w:rPr>
                <w:rFonts w:ascii="Arial Narrow" w:hAnsi="Arial Narrow"/>
              </w:rPr>
            </w:pPr>
            <w:r>
              <w:rPr>
                <w:rFonts w:ascii="Arial Narrow" w:hAnsi="Arial Narrow"/>
              </w:rPr>
              <w:t>Redes eléctrica, voz, datos, hidrosanitaria y de incendio.</w:t>
            </w:r>
          </w:p>
        </w:tc>
        <w:tc>
          <w:tcPr>
            <w:tcW w:w="3969" w:type="dxa"/>
            <w:vAlign w:val="center"/>
          </w:tcPr>
          <w:p w:rsidR="009F4510" w:rsidRDefault="009F4510" w:rsidP="00FE3F87">
            <w:pPr>
              <w:jc w:val="both"/>
              <w:rPr>
                <w:rFonts w:ascii="Arial Narrow" w:hAnsi="Arial Narrow"/>
              </w:rPr>
            </w:pPr>
            <w:r>
              <w:rPr>
                <w:rFonts w:ascii="Arial Narrow" w:hAnsi="Arial Narrow"/>
              </w:rPr>
              <w:t>Constituye la adecuada instalación de redes de servicio para funcionamiento del edificio, obedeciendo a su diseño y especificaciones.</w:t>
            </w:r>
          </w:p>
        </w:tc>
        <w:tc>
          <w:tcPr>
            <w:tcW w:w="2658" w:type="dxa"/>
            <w:vAlign w:val="center"/>
          </w:tcPr>
          <w:p w:rsidR="009F4510" w:rsidRDefault="009F4510" w:rsidP="00D629AD">
            <w:pPr>
              <w:pStyle w:val="Prrafodelista"/>
              <w:numPr>
                <w:ilvl w:val="0"/>
                <w:numId w:val="6"/>
              </w:numPr>
              <w:rPr>
                <w:rFonts w:ascii="Arial Narrow" w:hAnsi="Arial Narrow"/>
              </w:rPr>
            </w:pPr>
            <w:r>
              <w:rPr>
                <w:rFonts w:ascii="Arial Narrow" w:hAnsi="Arial Narrow"/>
              </w:rPr>
              <w:t xml:space="preserve">Generación de </w:t>
            </w:r>
            <w:r w:rsidR="00B2599F">
              <w:rPr>
                <w:rFonts w:ascii="Arial Narrow" w:hAnsi="Arial Narrow"/>
              </w:rPr>
              <w:t>residuos convencionales y RAEE</w:t>
            </w:r>
          </w:p>
          <w:p w:rsidR="009F4510" w:rsidRDefault="00B2599F" w:rsidP="00D629AD">
            <w:pPr>
              <w:pStyle w:val="Prrafodelista"/>
              <w:numPr>
                <w:ilvl w:val="0"/>
                <w:numId w:val="6"/>
              </w:numPr>
              <w:rPr>
                <w:rFonts w:ascii="Arial Narrow" w:hAnsi="Arial Narrow"/>
              </w:rPr>
            </w:pPr>
            <w:r>
              <w:rPr>
                <w:rFonts w:ascii="Arial Narrow" w:hAnsi="Arial Narrow"/>
              </w:rPr>
              <w:t>Generación de ruido</w:t>
            </w:r>
          </w:p>
        </w:tc>
      </w:tr>
      <w:tr w:rsidR="00F65104" w:rsidTr="00D347EE">
        <w:tc>
          <w:tcPr>
            <w:tcW w:w="687" w:type="dxa"/>
            <w:vAlign w:val="center"/>
          </w:tcPr>
          <w:p w:rsidR="00F65104" w:rsidRDefault="00F65104" w:rsidP="00FE3F87">
            <w:pPr>
              <w:jc w:val="center"/>
              <w:rPr>
                <w:rFonts w:ascii="Arial Narrow" w:hAnsi="Arial Narrow"/>
              </w:rPr>
            </w:pPr>
          </w:p>
        </w:tc>
        <w:tc>
          <w:tcPr>
            <w:tcW w:w="1406" w:type="dxa"/>
            <w:vAlign w:val="center"/>
          </w:tcPr>
          <w:p w:rsidR="00F65104" w:rsidRDefault="00F65104" w:rsidP="00FE3F87">
            <w:pPr>
              <w:rPr>
                <w:rFonts w:ascii="Arial Narrow" w:hAnsi="Arial Narrow"/>
              </w:rPr>
            </w:pPr>
            <w:r>
              <w:rPr>
                <w:rFonts w:ascii="Arial Narrow" w:hAnsi="Arial Narrow"/>
              </w:rPr>
              <w:t>Instalación de aire acondicionado y equipos especiales</w:t>
            </w:r>
          </w:p>
        </w:tc>
        <w:tc>
          <w:tcPr>
            <w:tcW w:w="3969" w:type="dxa"/>
            <w:vAlign w:val="center"/>
          </w:tcPr>
          <w:p w:rsidR="00F65104" w:rsidRDefault="00F65104" w:rsidP="00FE3F87">
            <w:pPr>
              <w:jc w:val="both"/>
              <w:rPr>
                <w:rFonts w:ascii="Arial Narrow" w:hAnsi="Arial Narrow"/>
              </w:rPr>
            </w:pPr>
            <w:r>
              <w:rPr>
                <w:rFonts w:ascii="Arial Narrow" w:hAnsi="Arial Narrow"/>
              </w:rPr>
              <w:t>Se trata de equipos necesarios para funcionamiento de las edificaciones, como motobombas, plantas eléctricas, ascensor, UPS, entre otros.</w:t>
            </w:r>
          </w:p>
        </w:tc>
        <w:tc>
          <w:tcPr>
            <w:tcW w:w="2658" w:type="dxa"/>
            <w:vAlign w:val="center"/>
          </w:tcPr>
          <w:p w:rsidR="00F65104" w:rsidRDefault="00F65104" w:rsidP="00D629AD">
            <w:pPr>
              <w:pStyle w:val="Prrafodelista"/>
              <w:numPr>
                <w:ilvl w:val="0"/>
                <w:numId w:val="6"/>
              </w:numPr>
              <w:rPr>
                <w:rFonts w:ascii="Arial Narrow" w:hAnsi="Arial Narrow"/>
              </w:rPr>
            </w:pPr>
            <w:r>
              <w:rPr>
                <w:rFonts w:ascii="Arial Narrow" w:hAnsi="Arial Narrow"/>
              </w:rPr>
              <w:t>Generación de residuos peligrosos s</w:t>
            </w:r>
            <w:r w:rsidR="0093514E">
              <w:rPr>
                <w:rFonts w:ascii="Arial Narrow" w:hAnsi="Arial Narrow"/>
              </w:rPr>
              <w:t>ólidos y RESPEL.</w:t>
            </w:r>
          </w:p>
          <w:p w:rsidR="00F65104" w:rsidRDefault="00F65104" w:rsidP="00D629AD">
            <w:pPr>
              <w:pStyle w:val="Prrafodelista"/>
              <w:numPr>
                <w:ilvl w:val="0"/>
                <w:numId w:val="6"/>
              </w:numPr>
              <w:rPr>
                <w:rFonts w:ascii="Arial Narrow" w:hAnsi="Arial Narrow"/>
              </w:rPr>
            </w:pPr>
            <w:r>
              <w:rPr>
                <w:rFonts w:ascii="Arial Narrow" w:hAnsi="Arial Narrow"/>
              </w:rPr>
              <w:t>Generación de residuos convencionales y RAEE.</w:t>
            </w:r>
          </w:p>
          <w:p w:rsidR="00F65104" w:rsidRDefault="00F65104" w:rsidP="00F65104">
            <w:pPr>
              <w:pStyle w:val="Prrafodelista"/>
              <w:numPr>
                <w:ilvl w:val="0"/>
                <w:numId w:val="6"/>
              </w:numPr>
              <w:rPr>
                <w:rFonts w:ascii="Arial Narrow" w:hAnsi="Arial Narrow"/>
              </w:rPr>
            </w:pPr>
            <w:r>
              <w:rPr>
                <w:rFonts w:ascii="Arial Narrow" w:hAnsi="Arial Narrow"/>
              </w:rPr>
              <w:t>Emisiones atmosféricas</w:t>
            </w:r>
          </w:p>
          <w:p w:rsidR="00F65104" w:rsidRDefault="00F65104" w:rsidP="00F65104">
            <w:pPr>
              <w:pStyle w:val="Prrafodelista"/>
              <w:numPr>
                <w:ilvl w:val="0"/>
                <w:numId w:val="6"/>
              </w:numPr>
              <w:rPr>
                <w:rFonts w:ascii="Arial Narrow" w:hAnsi="Arial Narrow"/>
              </w:rPr>
            </w:pPr>
            <w:r>
              <w:rPr>
                <w:rFonts w:ascii="Arial Narrow" w:hAnsi="Arial Narrow"/>
              </w:rPr>
              <w:t>Generación de ruido.</w:t>
            </w:r>
          </w:p>
        </w:tc>
      </w:tr>
      <w:tr w:rsidR="004B7AAB" w:rsidTr="00D347EE">
        <w:tc>
          <w:tcPr>
            <w:tcW w:w="687" w:type="dxa"/>
            <w:vAlign w:val="center"/>
          </w:tcPr>
          <w:p w:rsidR="004B7AAB" w:rsidRDefault="009F4510" w:rsidP="00FE3F87">
            <w:pPr>
              <w:jc w:val="center"/>
              <w:rPr>
                <w:rFonts w:ascii="Arial Narrow" w:hAnsi="Arial Narrow"/>
              </w:rPr>
            </w:pPr>
            <w:r>
              <w:rPr>
                <w:rFonts w:ascii="Arial Narrow" w:hAnsi="Arial Narrow"/>
              </w:rPr>
              <w:t>10</w:t>
            </w:r>
          </w:p>
        </w:tc>
        <w:tc>
          <w:tcPr>
            <w:tcW w:w="1406" w:type="dxa"/>
            <w:vAlign w:val="center"/>
          </w:tcPr>
          <w:p w:rsidR="004B7AAB" w:rsidRPr="00F65104" w:rsidRDefault="00DD51BE" w:rsidP="00FE3F87">
            <w:pPr>
              <w:rPr>
                <w:rFonts w:ascii="Arial Narrow" w:hAnsi="Arial Narrow"/>
              </w:rPr>
            </w:pPr>
            <w:r w:rsidRPr="00F65104">
              <w:rPr>
                <w:rFonts w:ascii="Arial Narrow" w:hAnsi="Arial Narrow"/>
              </w:rPr>
              <w:t>Instalación</w:t>
            </w:r>
            <w:r w:rsidR="00CD7C82" w:rsidRPr="00F65104">
              <w:rPr>
                <w:rFonts w:ascii="Arial Narrow" w:hAnsi="Arial Narrow"/>
              </w:rPr>
              <w:t xml:space="preserve"> de pisos, muros prefabricados,</w:t>
            </w:r>
            <w:r w:rsidRPr="00F65104">
              <w:rPr>
                <w:rFonts w:ascii="Arial Narrow" w:hAnsi="Arial Narrow"/>
              </w:rPr>
              <w:t xml:space="preserve"> </w:t>
            </w:r>
            <w:r w:rsidR="004B7AAB" w:rsidRPr="00F65104">
              <w:rPr>
                <w:rFonts w:ascii="Arial Narrow" w:hAnsi="Arial Narrow"/>
              </w:rPr>
              <w:t>mampostería, pañetes, pintura, enchapes, cubiertas.</w:t>
            </w:r>
          </w:p>
        </w:tc>
        <w:tc>
          <w:tcPr>
            <w:tcW w:w="3969" w:type="dxa"/>
            <w:vAlign w:val="center"/>
          </w:tcPr>
          <w:p w:rsidR="004B7AAB" w:rsidRDefault="00DD51BE" w:rsidP="009F4510">
            <w:pPr>
              <w:jc w:val="both"/>
              <w:rPr>
                <w:rFonts w:ascii="Arial Narrow" w:hAnsi="Arial Narrow"/>
              </w:rPr>
            </w:pPr>
            <w:r>
              <w:rPr>
                <w:rFonts w:ascii="Arial Narrow" w:hAnsi="Arial Narrow"/>
              </w:rPr>
              <w:t>Comprende varias actividades específicas, que una vez construidas las piezas estructurales de la edificaci</w:t>
            </w:r>
            <w:r w:rsidR="009F4510">
              <w:rPr>
                <w:rFonts w:ascii="Arial Narrow" w:hAnsi="Arial Narrow"/>
              </w:rPr>
              <w:t xml:space="preserve">ón deben ser colocados como fachadas y muros internos, ventanas, entre otros acabados que permiten su uso y vida útil. </w:t>
            </w:r>
          </w:p>
        </w:tc>
        <w:tc>
          <w:tcPr>
            <w:tcW w:w="2658" w:type="dxa"/>
            <w:vAlign w:val="center"/>
          </w:tcPr>
          <w:p w:rsidR="004B7AAB" w:rsidRDefault="00DC19C1" w:rsidP="00D629AD">
            <w:pPr>
              <w:pStyle w:val="Prrafodelista"/>
              <w:numPr>
                <w:ilvl w:val="0"/>
                <w:numId w:val="6"/>
              </w:numPr>
              <w:rPr>
                <w:rFonts w:ascii="Arial Narrow" w:hAnsi="Arial Narrow"/>
              </w:rPr>
            </w:pPr>
            <w:r>
              <w:rPr>
                <w:rFonts w:ascii="Arial Narrow" w:hAnsi="Arial Narrow"/>
              </w:rPr>
              <w:t>Transporte de materiales</w:t>
            </w:r>
          </w:p>
          <w:p w:rsidR="00DC19C1" w:rsidRDefault="00DC19C1" w:rsidP="00D629AD">
            <w:pPr>
              <w:pStyle w:val="Prrafodelista"/>
              <w:numPr>
                <w:ilvl w:val="0"/>
                <w:numId w:val="6"/>
              </w:numPr>
              <w:rPr>
                <w:rFonts w:ascii="Arial Narrow" w:hAnsi="Arial Narrow"/>
              </w:rPr>
            </w:pPr>
            <w:r>
              <w:rPr>
                <w:rFonts w:ascii="Arial Narrow" w:hAnsi="Arial Narrow"/>
              </w:rPr>
              <w:t>Emisiones atmosféricas</w:t>
            </w:r>
          </w:p>
          <w:p w:rsidR="00DC19C1" w:rsidRDefault="00DC19C1" w:rsidP="00D629AD">
            <w:pPr>
              <w:pStyle w:val="Prrafodelista"/>
              <w:numPr>
                <w:ilvl w:val="0"/>
                <w:numId w:val="6"/>
              </w:numPr>
              <w:rPr>
                <w:rFonts w:ascii="Arial Narrow" w:hAnsi="Arial Narrow"/>
              </w:rPr>
            </w:pPr>
            <w:r>
              <w:rPr>
                <w:rFonts w:ascii="Arial Narrow" w:hAnsi="Arial Narrow"/>
              </w:rPr>
              <w:t>Generación de ruido</w:t>
            </w:r>
          </w:p>
          <w:p w:rsidR="002F17BF" w:rsidRPr="002F17BF" w:rsidRDefault="002F17BF" w:rsidP="00D629AD">
            <w:pPr>
              <w:pStyle w:val="Prrafodelista"/>
              <w:numPr>
                <w:ilvl w:val="0"/>
                <w:numId w:val="6"/>
              </w:numPr>
              <w:rPr>
                <w:rFonts w:ascii="Arial Narrow" w:hAnsi="Arial Narrow"/>
              </w:rPr>
            </w:pPr>
            <w:r>
              <w:rPr>
                <w:rFonts w:ascii="Arial Narrow" w:hAnsi="Arial Narrow"/>
              </w:rPr>
              <w:t>Generación RCD</w:t>
            </w:r>
          </w:p>
        </w:tc>
      </w:tr>
      <w:tr w:rsidR="002F17BF" w:rsidTr="00D347EE">
        <w:tc>
          <w:tcPr>
            <w:tcW w:w="687" w:type="dxa"/>
            <w:vAlign w:val="center"/>
          </w:tcPr>
          <w:p w:rsidR="002F17BF" w:rsidRDefault="009F4510" w:rsidP="00FE3F87">
            <w:pPr>
              <w:jc w:val="center"/>
              <w:rPr>
                <w:rFonts w:ascii="Arial Narrow" w:hAnsi="Arial Narrow"/>
              </w:rPr>
            </w:pPr>
            <w:r>
              <w:rPr>
                <w:rFonts w:ascii="Arial Narrow" w:hAnsi="Arial Narrow"/>
              </w:rPr>
              <w:t>11</w:t>
            </w:r>
          </w:p>
        </w:tc>
        <w:tc>
          <w:tcPr>
            <w:tcW w:w="1406" w:type="dxa"/>
            <w:vAlign w:val="center"/>
          </w:tcPr>
          <w:p w:rsidR="002F17BF" w:rsidRDefault="002F17BF" w:rsidP="00FE3F87">
            <w:pPr>
              <w:rPr>
                <w:rFonts w:ascii="Arial Narrow" w:hAnsi="Arial Narrow"/>
              </w:rPr>
            </w:pPr>
            <w:r>
              <w:rPr>
                <w:rFonts w:ascii="Arial Narrow" w:hAnsi="Arial Narrow"/>
              </w:rPr>
              <w:t>Instalación de mobiliario.</w:t>
            </w:r>
          </w:p>
        </w:tc>
        <w:tc>
          <w:tcPr>
            <w:tcW w:w="3969" w:type="dxa"/>
            <w:vAlign w:val="center"/>
          </w:tcPr>
          <w:p w:rsidR="002F17BF" w:rsidRDefault="009F4510" w:rsidP="00B2599F">
            <w:pPr>
              <w:jc w:val="both"/>
              <w:rPr>
                <w:rFonts w:ascii="Arial Narrow" w:hAnsi="Arial Narrow"/>
              </w:rPr>
            </w:pPr>
            <w:r>
              <w:rPr>
                <w:rFonts w:ascii="Arial Narrow" w:hAnsi="Arial Narrow"/>
              </w:rPr>
              <w:t xml:space="preserve">Todo lo que </w:t>
            </w:r>
            <w:r w:rsidR="00B2599F">
              <w:rPr>
                <w:rFonts w:ascii="Arial Narrow" w:hAnsi="Arial Narrow"/>
              </w:rPr>
              <w:t>se requiere para funcionamiento de las oficinas, salas, archivos para todos los espacios, además de equipos de cómputo, circuitos de televisión y todo lo requerido para seguridad.</w:t>
            </w:r>
          </w:p>
        </w:tc>
        <w:tc>
          <w:tcPr>
            <w:tcW w:w="2658" w:type="dxa"/>
            <w:vAlign w:val="center"/>
          </w:tcPr>
          <w:p w:rsidR="002F17BF" w:rsidRDefault="002F17BF" w:rsidP="00D629AD">
            <w:pPr>
              <w:pStyle w:val="Prrafodelista"/>
              <w:numPr>
                <w:ilvl w:val="0"/>
                <w:numId w:val="6"/>
              </w:numPr>
              <w:rPr>
                <w:rFonts w:ascii="Arial Narrow" w:hAnsi="Arial Narrow"/>
              </w:rPr>
            </w:pPr>
            <w:r>
              <w:rPr>
                <w:rFonts w:ascii="Arial Narrow" w:hAnsi="Arial Narrow"/>
              </w:rPr>
              <w:t>Generación de ruido</w:t>
            </w:r>
          </w:p>
          <w:p w:rsidR="002F17BF" w:rsidRDefault="002F17BF" w:rsidP="00D629AD">
            <w:pPr>
              <w:pStyle w:val="Prrafodelista"/>
              <w:numPr>
                <w:ilvl w:val="0"/>
                <w:numId w:val="6"/>
              </w:numPr>
              <w:rPr>
                <w:rFonts w:ascii="Arial Narrow" w:hAnsi="Arial Narrow"/>
              </w:rPr>
            </w:pPr>
            <w:r>
              <w:rPr>
                <w:rFonts w:ascii="Arial Narrow" w:hAnsi="Arial Narrow"/>
              </w:rPr>
              <w:t>Generación de</w:t>
            </w:r>
            <w:r w:rsidR="00B2599F">
              <w:rPr>
                <w:rFonts w:ascii="Arial Narrow" w:hAnsi="Arial Narrow"/>
              </w:rPr>
              <w:t xml:space="preserve"> residuos convencionales y</w:t>
            </w:r>
            <w:r>
              <w:rPr>
                <w:rFonts w:ascii="Arial Narrow" w:hAnsi="Arial Narrow"/>
              </w:rPr>
              <w:t xml:space="preserve"> RAEE</w:t>
            </w:r>
          </w:p>
        </w:tc>
      </w:tr>
      <w:tr w:rsidR="00FE3F87" w:rsidTr="00D347EE">
        <w:tc>
          <w:tcPr>
            <w:tcW w:w="687" w:type="dxa"/>
            <w:vAlign w:val="center"/>
          </w:tcPr>
          <w:p w:rsidR="00FE3F87" w:rsidRDefault="009F4510" w:rsidP="00FE3F87">
            <w:pPr>
              <w:jc w:val="center"/>
              <w:rPr>
                <w:rFonts w:ascii="Arial Narrow" w:hAnsi="Arial Narrow"/>
              </w:rPr>
            </w:pPr>
            <w:r>
              <w:rPr>
                <w:rFonts w:ascii="Arial Narrow" w:hAnsi="Arial Narrow"/>
              </w:rPr>
              <w:t>12</w:t>
            </w:r>
          </w:p>
        </w:tc>
        <w:tc>
          <w:tcPr>
            <w:tcW w:w="1406" w:type="dxa"/>
            <w:vAlign w:val="center"/>
          </w:tcPr>
          <w:p w:rsidR="00FE3F87" w:rsidRPr="0093514E" w:rsidRDefault="0093514E" w:rsidP="00FE3F87">
            <w:pPr>
              <w:rPr>
                <w:rFonts w:ascii="Arial Narrow" w:hAnsi="Arial Narrow"/>
              </w:rPr>
            </w:pPr>
            <w:r w:rsidRPr="0093514E">
              <w:rPr>
                <w:rFonts w:ascii="Arial Narrow" w:hAnsi="Arial Narrow"/>
              </w:rPr>
              <w:t>Instalación de césped.</w:t>
            </w:r>
          </w:p>
        </w:tc>
        <w:tc>
          <w:tcPr>
            <w:tcW w:w="3969" w:type="dxa"/>
            <w:vAlign w:val="center"/>
          </w:tcPr>
          <w:p w:rsidR="00FE3F87" w:rsidRPr="002E2E7D" w:rsidRDefault="002844FE" w:rsidP="00FE3F87">
            <w:pPr>
              <w:jc w:val="both"/>
              <w:rPr>
                <w:rFonts w:ascii="Arial Narrow" w:hAnsi="Arial Narrow"/>
              </w:rPr>
            </w:pPr>
            <w:r>
              <w:rPr>
                <w:rFonts w:ascii="Arial Narrow" w:hAnsi="Arial Narrow"/>
              </w:rPr>
              <w:t>Consiste en la siembra de césped sobre zonas blandas intervenidas en la obra o sobre áreas destinadas como zonas blandas según diseños. Las metodologías pueden ser bloques de césped o plantación de semillas con capa de suelo orgánico.</w:t>
            </w:r>
          </w:p>
        </w:tc>
        <w:tc>
          <w:tcPr>
            <w:tcW w:w="2658" w:type="dxa"/>
            <w:vAlign w:val="center"/>
          </w:tcPr>
          <w:p w:rsidR="00FE3F87" w:rsidRPr="00FE3F87" w:rsidRDefault="002844FE" w:rsidP="00D629AD">
            <w:pPr>
              <w:pStyle w:val="Prrafodelista"/>
              <w:numPr>
                <w:ilvl w:val="0"/>
                <w:numId w:val="6"/>
              </w:numPr>
              <w:rPr>
                <w:rFonts w:ascii="Arial Narrow" w:hAnsi="Arial Narrow"/>
              </w:rPr>
            </w:pPr>
            <w:r>
              <w:rPr>
                <w:rFonts w:ascii="Arial Narrow" w:hAnsi="Arial Narrow"/>
              </w:rPr>
              <w:t>Recuperación de la capa orgánica del suelo</w:t>
            </w:r>
            <w:r w:rsidR="00B2599F">
              <w:rPr>
                <w:rFonts w:ascii="Arial Narrow" w:hAnsi="Arial Narrow"/>
              </w:rPr>
              <w:t xml:space="preserve"> y cobertura vegetal.</w:t>
            </w:r>
          </w:p>
        </w:tc>
      </w:tr>
      <w:tr w:rsidR="005A714E" w:rsidTr="00D347EE">
        <w:tc>
          <w:tcPr>
            <w:tcW w:w="687" w:type="dxa"/>
            <w:vAlign w:val="center"/>
          </w:tcPr>
          <w:p w:rsidR="005A714E" w:rsidRDefault="009F4510" w:rsidP="00FE3F87">
            <w:pPr>
              <w:jc w:val="center"/>
              <w:rPr>
                <w:rFonts w:ascii="Arial Narrow" w:hAnsi="Arial Narrow"/>
              </w:rPr>
            </w:pPr>
            <w:r>
              <w:rPr>
                <w:rFonts w:ascii="Arial Narrow" w:hAnsi="Arial Narrow"/>
              </w:rPr>
              <w:t>13</w:t>
            </w:r>
          </w:p>
        </w:tc>
        <w:tc>
          <w:tcPr>
            <w:tcW w:w="1406" w:type="dxa"/>
            <w:vAlign w:val="center"/>
          </w:tcPr>
          <w:p w:rsidR="005A714E" w:rsidRPr="00D347EE" w:rsidRDefault="00D347EE" w:rsidP="00FE3F87">
            <w:pPr>
              <w:rPr>
                <w:rFonts w:ascii="Arial Narrow" w:hAnsi="Arial Narrow"/>
              </w:rPr>
            </w:pPr>
            <w:r w:rsidRPr="00D347EE">
              <w:rPr>
                <w:rFonts w:ascii="Arial Narrow" w:hAnsi="Arial Narrow"/>
              </w:rPr>
              <w:t xml:space="preserve">Recuperación </w:t>
            </w:r>
            <w:r>
              <w:rPr>
                <w:rFonts w:ascii="Arial Narrow" w:hAnsi="Arial Narrow"/>
              </w:rPr>
              <w:t xml:space="preserve">de la </w:t>
            </w:r>
            <w:r w:rsidRPr="00D347EE">
              <w:rPr>
                <w:rFonts w:ascii="Arial Narrow" w:hAnsi="Arial Narrow"/>
              </w:rPr>
              <w:t>cobertura vegetal</w:t>
            </w:r>
          </w:p>
        </w:tc>
        <w:tc>
          <w:tcPr>
            <w:tcW w:w="3969" w:type="dxa"/>
            <w:vAlign w:val="center"/>
          </w:tcPr>
          <w:p w:rsidR="005A714E" w:rsidRPr="002E2E7D" w:rsidRDefault="002844FE" w:rsidP="009F4510">
            <w:pPr>
              <w:jc w:val="both"/>
              <w:rPr>
                <w:rFonts w:ascii="Arial Narrow" w:hAnsi="Arial Narrow"/>
              </w:rPr>
            </w:pPr>
            <w:r>
              <w:rPr>
                <w:rFonts w:ascii="Arial Narrow" w:hAnsi="Arial Narrow"/>
              </w:rPr>
              <w:t>Consiste en la plantación de vegetación arbórea</w:t>
            </w:r>
            <w:r w:rsidR="009F4510">
              <w:rPr>
                <w:rFonts w:ascii="Arial Narrow" w:hAnsi="Arial Narrow"/>
              </w:rPr>
              <w:t>, de jardín</w:t>
            </w:r>
            <w:r>
              <w:rPr>
                <w:rFonts w:ascii="Arial Narrow" w:hAnsi="Arial Narrow"/>
              </w:rPr>
              <w:t xml:space="preserve"> y arbustiva, cumpliendo técnicamente con la especificación dada y la normatividad ambiental.</w:t>
            </w:r>
          </w:p>
        </w:tc>
        <w:tc>
          <w:tcPr>
            <w:tcW w:w="2658" w:type="dxa"/>
            <w:vAlign w:val="center"/>
          </w:tcPr>
          <w:p w:rsidR="002844FE" w:rsidRDefault="002844FE" w:rsidP="00D629AD">
            <w:pPr>
              <w:pStyle w:val="Prrafodelista"/>
              <w:numPr>
                <w:ilvl w:val="0"/>
                <w:numId w:val="6"/>
              </w:numPr>
              <w:rPr>
                <w:rFonts w:ascii="Arial Narrow" w:hAnsi="Arial Narrow"/>
              </w:rPr>
            </w:pPr>
            <w:r>
              <w:rPr>
                <w:rFonts w:ascii="Arial Narrow" w:hAnsi="Arial Narrow"/>
              </w:rPr>
              <w:t>Recuperación de la flora</w:t>
            </w:r>
          </w:p>
          <w:p w:rsidR="009F4510" w:rsidRDefault="009F4510" w:rsidP="00D629AD">
            <w:pPr>
              <w:pStyle w:val="Prrafodelista"/>
              <w:numPr>
                <w:ilvl w:val="0"/>
                <w:numId w:val="6"/>
              </w:numPr>
              <w:rPr>
                <w:rFonts w:ascii="Arial Narrow" w:hAnsi="Arial Narrow"/>
              </w:rPr>
            </w:pPr>
            <w:r>
              <w:rPr>
                <w:rFonts w:ascii="Arial Narrow" w:hAnsi="Arial Narrow"/>
              </w:rPr>
              <w:t>Favorece la supervivencia de la fauna</w:t>
            </w:r>
          </w:p>
          <w:p w:rsidR="009F4510" w:rsidRPr="002844FE" w:rsidRDefault="009F4510" w:rsidP="00D629AD">
            <w:pPr>
              <w:pStyle w:val="Prrafodelista"/>
              <w:numPr>
                <w:ilvl w:val="0"/>
                <w:numId w:val="6"/>
              </w:numPr>
              <w:rPr>
                <w:rFonts w:ascii="Arial Narrow" w:hAnsi="Arial Narrow"/>
              </w:rPr>
            </w:pPr>
            <w:r>
              <w:rPr>
                <w:rFonts w:ascii="Arial Narrow" w:hAnsi="Arial Narrow"/>
              </w:rPr>
              <w:t>Beneficia el clima de las edificaciones</w:t>
            </w:r>
          </w:p>
        </w:tc>
      </w:tr>
      <w:tr w:rsidR="00D53BE3" w:rsidTr="00D347EE">
        <w:tc>
          <w:tcPr>
            <w:tcW w:w="687" w:type="dxa"/>
            <w:vAlign w:val="center"/>
          </w:tcPr>
          <w:p w:rsidR="00D53BE3" w:rsidRDefault="00D53BE3" w:rsidP="00FE3F87">
            <w:pPr>
              <w:jc w:val="center"/>
              <w:rPr>
                <w:rFonts w:ascii="Arial Narrow" w:hAnsi="Arial Narrow"/>
              </w:rPr>
            </w:pPr>
            <w:r>
              <w:rPr>
                <w:rFonts w:ascii="Arial Narrow" w:hAnsi="Arial Narrow"/>
              </w:rPr>
              <w:t>14</w:t>
            </w:r>
          </w:p>
        </w:tc>
        <w:tc>
          <w:tcPr>
            <w:tcW w:w="1406" w:type="dxa"/>
            <w:vAlign w:val="center"/>
          </w:tcPr>
          <w:p w:rsidR="00D53BE3" w:rsidRPr="00D347EE" w:rsidRDefault="00D53BE3" w:rsidP="00FE3F87">
            <w:pPr>
              <w:rPr>
                <w:rFonts w:ascii="Arial Narrow" w:hAnsi="Arial Narrow"/>
              </w:rPr>
            </w:pPr>
            <w:r>
              <w:rPr>
                <w:rFonts w:ascii="Arial Narrow" w:hAnsi="Arial Narrow"/>
              </w:rPr>
              <w:t>Manejo de BIC – Arqueología Preventiva</w:t>
            </w:r>
          </w:p>
        </w:tc>
        <w:tc>
          <w:tcPr>
            <w:tcW w:w="3969" w:type="dxa"/>
            <w:vAlign w:val="center"/>
          </w:tcPr>
          <w:p w:rsidR="00D53BE3" w:rsidRDefault="00D53BE3" w:rsidP="009F4510">
            <w:pPr>
              <w:jc w:val="both"/>
              <w:rPr>
                <w:rFonts w:ascii="Arial Narrow" w:hAnsi="Arial Narrow"/>
              </w:rPr>
            </w:pPr>
            <w:r>
              <w:rPr>
                <w:rFonts w:ascii="Arial Narrow" w:hAnsi="Arial Narrow"/>
              </w:rPr>
              <w:t>Monitoreo arqueológico ante posibles hallazgos</w:t>
            </w:r>
          </w:p>
          <w:p w:rsidR="00D53BE3" w:rsidRDefault="00D53BE3" w:rsidP="009F4510">
            <w:pPr>
              <w:jc w:val="both"/>
              <w:rPr>
                <w:rFonts w:ascii="Arial Narrow" w:hAnsi="Arial Narrow"/>
              </w:rPr>
            </w:pPr>
            <w:r>
              <w:rPr>
                <w:rFonts w:ascii="Arial Narrow" w:hAnsi="Arial Narrow"/>
              </w:rPr>
              <w:t>Capacitación al personal, sobre el manejo de BIC.</w:t>
            </w:r>
          </w:p>
        </w:tc>
        <w:tc>
          <w:tcPr>
            <w:tcW w:w="2658" w:type="dxa"/>
            <w:vAlign w:val="center"/>
          </w:tcPr>
          <w:p w:rsidR="00D53BE3" w:rsidRDefault="00D53BE3" w:rsidP="00D629AD">
            <w:pPr>
              <w:pStyle w:val="Prrafodelista"/>
              <w:numPr>
                <w:ilvl w:val="0"/>
                <w:numId w:val="6"/>
              </w:numPr>
              <w:rPr>
                <w:rFonts w:ascii="Arial Narrow" w:hAnsi="Arial Narrow"/>
              </w:rPr>
            </w:pPr>
            <w:r>
              <w:rPr>
                <w:rFonts w:ascii="Arial Narrow" w:hAnsi="Arial Narrow"/>
              </w:rPr>
              <w:t>Intervención sobre el patrimonio cultural de la nación.</w:t>
            </w:r>
          </w:p>
        </w:tc>
      </w:tr>
    </w:tbl>
    <w:p w:rsidR="00884168" w:rsidRDefault="00884168" w:rsidP="00F1200C">
      <w:pPr>
        <w:spacing w:after="0"/>
        <w:jc w:val="both"/>
        <w:rPr>
          <w:rFonts w:ascii="Arial Narrow" w:hAnsi="Arial Narrow"/>
          <w:sz w:val="24"/>
        </w:rPr>
      </w:pPr>
    </w:p>
    <w:p w:rsidR="00884168" w:rsidRDefault="00884168" w:rsidP="00884168">
      <w:pPr>
        <w:pStyle w:val="Ttulo3"/>
      </w:pPr>
      <w:bookmarkStart w:id="13" w:name="_Toc505857190"/>
      <w:r>
        <w:t xml:space="preserve">3.3.3 </w:t>
      </w:r>
      <w:r w:rsidR="003C4037">
        <w:t>ACTIVIDADES DE CIERRE Y ENTREGA</w:t>
      </w:r>
      <w:bookmarkEnd w:id="13"/>
    </w:p>
    <w:p w:rsidR="00884168" w:rsidRDefault="00286CCA" w:rsidP="00F1200C">
      <w:pPr>
        <w:spacing w:after="0"/>
        <w:jc w:val="both"/>
        <w:rPr>
          <w:rFonts w:ascii="Arial Narrow" w:hAnsi="Arial Narrow"/>
          <w:sz w:val="24"/>
        </w:rPr>
      </w:pPr>
      <w:r>
        <w:rPr>
          <w:rFonts w:ascii="Arial Narrow" w:hAnsi="Arial Narrow"/>
          <w:sz w:val="24"/>
        </w:rPr>
        <w:t>La etapa final de cada proyecto, corresponde a actividades que permitan la entrega de las áreas intervenidas o empleadas para las actividades propias del proyecto, así como la obra terminada en condiciones aptas y contando con el cumplimiento de las obligaciones con los proveedores, la comunidad, los vecinos, empresas de servicios públicos y todos los involucrados.</w:t>
      </w:r>
    </w:p>
    <w:p w:rsidR="00884168" w:rsidRDefault="00884168" w:rsidP="00F1200C">
      <w:pPr>
        <w:spacing w:after="0"/>
        <w:jc w:val="both"/>
        <w:rPr>
          <w:rFonts w:ascii="Arial Narrow" w:hAnsi="Arial Narrow"/>
          <w:sz w:val="24"/>
        </w:rPr>
      </w:pPr>
    </w:p>
    <w:tbl>
      <w:tblPr>
        <w:tblStyle w:val="Tablaconcuadrcula"/>
        <w:tblW w:w="0" w:type="auto"/>
        <w:tblLook w:val="04A0" w:firstRow="1" w:lastRow="0" w:firstColumn="1" w:lastColumn="0" w:noHBand="0" w:noVBand="1"/>
      </w:tblPr>
      <w:tblGrid>
        <w:gridCol w:w="687"/>
        <w:gridCol w:w="1264"/>
        <w:gridCol w:w="4394"/>
        <w:gridCol w:w="2375"/>
      </w:tblGrid>
      <w:tr w:rsidR="008245C9" w:rsidTr="00B12409">
        <w:trPr>
          <w:trHeight w:val="398"/>
          <w:tblHeader/>
        </w:trPr>
        <w:tc>
          <w:tcPr>
            <w:tcW w:w="8720" w:type="dxa"/>
            <w:gridSpan w:val="4"/>
            <w:tcBorders>
              <w:top w:val="nil"/>
              <w:left w:val="nil"/>
              <w:bottom w:val="single" w:sz="4" w:space="0" w:color="auto"/>
              <w:right w:val="nil"/>
            </w:tcBorders>
            <w:vAlign w:val="center"/>
          </w:tcPr>
          <w:p w:rsidR="008245C9" w:rsidRPr="00551846" w:rsidRDefault="007C1541" w:rsidP="00682742">
            <w:pPr>
              <w:jc w:val="center"/>
              <w:rPr>
                <w:rFonts w:ascii="Arial Narrow" w:hAnsi="Arial Narrow"/>
                <w:b/>
                <w:sz w:val="24"/>
              </w:rPr>
            </w:pPr>
            <w:r>
              <w:rPr>
                <w:rFonts w:ascii="Arial Narrow" w:hAnsi="Arial Narrow"/>
                <w:b/>
                <w:sz w:val="24"/>
              </w:rPr>
              <w:t xml:space="preserve">CUADRO </w:t>
            </w:r>
            <w:r w:rsidRPr="00551846">
              <w:rPr>
                <w:rFonts w:ascii="Arial Narrow" w:hAnsi="Arial Narrow"/>
                <w:b/>
                <w:sz w:val="24"/>
              </w:rPr>
              <w:t>3.</w:t>
            </w:r>
            <w:r w:rsidR="00682742">
              <w:rPr>
                <w:rFonts w:ascii="Arial Narrow" w:hAnsi="Arial Narrow"/>
                <w:b/>
                <w:sz w:val="24"/>
              </w:rPr>
              <w:t>4</w:t>
            </w:r>
            <w:r w:rsidRPr="00551846">
              <w:rPr>
                <w:rFonts w:ascii="Arial Narrow" w:hAnsi="Arial Narrow"/>
                <w:b/>
                <w:sz w:val="24"/>
              </w:rPr>
              <w:t xml:space="preserve"> ACTIVIDADES </w:t>
            </w:r>
            <w:r>
              <w:rPr>
                <w:rFonts w:ascii="Arial Narrow" w:hAnsi="Arial Narrow"/>
                <w:b/>
                <w:sz w:val="24"/>
              </w:rPr>
              <w:t>DE CIERRE</w:t>
            </w:r>
          </w:p>
        </w:tc>
      </w:tr>
      <w:tr w:rsidR="008245C9" w:rsidTr="00966849">
        <w:trPr>
          <w:trHeight w:val="403"/>
          <w:tblHeader/>
        </w:trPr>
        <w:tc>
          <w:tcPr>
            <w:tcW w:w="687" w:type="dxa"/>
            <w:shd w:val="clear" w:color="auto" w:fill="FFFF99"/>
            <w:vAlign w:val="center"/>
          </w:tcPr>
          <w:p w:rsidR="008245C9" w:rsidRPr="00D743DF" w:rsidRDefault="00D743DF" w:rsidP="00B12409">
            <w:pPr>
              <w:jc w:val="center"/>
              <w:rPr>
                <w:rFonts w:ascii="Arial Narrow" w:hAnsi="Arial Narrow"/>
                <w:b/>
              </w:rPr>
            </w:pPr>
            <w:r w:rsidRPr="00D743DF">
              <w:rPr>
                <w:rFonts w:ascii="Arial Narrow" w:hAnsi="Arial Narrow"/>
                <w:b/>
              </w:rPr>
              <w:t>Ítem</w:t>
            </w:r>
          </w:p>
        </w:tc>
        <w:tc>
          <w:tcPr>
            <w:tcW w:w="1264" w:type="dxa"/>
            <w:shd w:val="clear" w:color="auto" w:fill="FFFF99"/>
            <w:vAlign w:val="center"/>
          </w:tcPr>
          <w:p w:rsidR="008245C9" w:rsidRPr="00D743DF" w:rsidRDefault="00D743DF" w:rsidP="00B12409">
            <w:pPr>
              <w:jc w:val="center"/>
              <w:rPr>
                <w:rFonts w:ascii="Arial Narrow" w:hAnsi="Arial Narrow"/>
                <w:b/>
              </w:rPr>
            </w:pPr>
            <w:r w:rsidRPr="00D743DF">
              <w:rPr>
                <w:rFonts w:ascii="Arial Narrow" w:hAnsi="Arial Narrow"/>
                <w:b/>
              </w:rPr>
              <w:t>Nombre</w:t>
            </w:r>
          </w:p>
        </w:tc>
        <w:tc>
          <w:tcPr>
            <w:tcW w:w="4394" w:type="dxa"/>
            <w:shd w:val="clear" w:color="auto" w:fill="FFFF99"/>
            <w:vAlign w:val="center"/>
          </w:tcPr>
          <w:p w:rsidR="008245C9" w:rsidRPr="00D743DF" w:rsidRDefault="00D743DF" w:rsidP="00B12409">
            <w:pPr>
              <w:jc w:val="center"/>
              <w:rPr>
                <w:rFonts w:ascii="Arial Narrow" w:hAnsi="Arial Narrow"/>
                <w:b/>
              </w:rPr>
            </w:pPr>
            <w:r w:rsidRPr="00D743DF">
              <w:rPr>
                <w:rFonts w:ascii="Arial Narrow" w:hAnsi="Arial Narrow"/>
                <w:b/>
              </w:rPr>
              <w:t>Descripción</w:t>
            </w:r>
          </w:p>
        </w:tc>
        <w:tc>
          <w:tcPr>
            <w:tcW w:w="2375" w:type="dxa"/>
            <w:shd w:val="clear" w:color="auto" w:fill="FFFF99"/>
            <w:vAlign w:val="center"/>
          </w:tcPr>
          <w:p w:rsidR="008245C9" w:rsidRPr="00D743DF" w:rsidRDefault="00D743DF" w:rsidP="00B12409">
            <w:pPr>
              <w:jc w:val="center"/>
              <w:rPr>
                <w:rFonts w:ascii="Arial Narrow" w:hAnsi="Arial Narrow"/>
                <w:b/>
              </w:rPr>
            </w:pPr>
            <w:r w:rsidRPr="00D743DF">
              <w:rPr>
                <w:rFonts w:ascii="Arial Narrow" w:hAnsi="Arial Narrow"/>
                <w:b/>
              </w:rPr>
              <w:t>Aspecto Ambiental</w:t>
            </w:r>
          </w:p>
        </w:tc>
      </w:tr>
      <w:tr w:rsidR="008245C9" w:rsidTr="00966849">
        <w:tc>
          <w:tcPr>
            <w:tcW w:w="687" w:type="dxa"/>
            <w:vAlign w:val="center"/>
          </w:tcPr>
          <w:p w:rsidR="008245C9" w:rsidRPr="00D743DF" w:rsidRDefault="008245C9" w:rsidP="00B12409">
            <w:pPr>
              <w:jc w:val="center"/>
              <w:rPr>
                <w:rFonts w:ascii="Arial Narrow" w:hAnsi="Arial Narrow"/>
              </w:rPr>
            </w:pPr>
            <w:r w:rsidRPr="00D743DF">
              <w:rPr>
                <w:rFonts w:ascii="Arial Narrow" w:hAnsi="Arial Narrow"/>
              </w:rPr>
              <w:t>1</w:t>
            </w:r>
          </w:p>
        </w:tc>
        <w:tc>
          <w:tcPr>
            <w:tcW w:w="1264" w:type="dxa"/>
            <w:vAlign w:val="center"/>
          </w:tcPr>
          <w:p w:rsidR="008245C9" w:rsidRPr="00D743DF" w:rsidRDefault="004B7AAB" w:rsidP="00B12409">
            <w:pPr>
              <w:rPr>
                <w:rFonts w:ascii="Arial Narrow" w:hAnsi="Arial Narrow"/>
              </w:rPr>
            </w:pPr>
            <w:r w:rsidRPr="00D743DF">
              <w:rPr>
                <w:rFonts w:ascii="Arial Narrow" w:hAnsi="Arial Narrow"/>
              </w:rPr>
              <w:t>Aseo y limpieza.</w:t>
            </w:r>
          </w:p>
        </w:tc>
        <w:tc>
          <w:tcPr>
            <w:tcW w:w="4394" w:type="dxa"/>
            <w:vAlign w:val="center"/>
          </w:tcPr>
          <w:p w:rsidR="008245C9" w:rsidRPr="00D743DF" w:rsidRDefault="004B7AAB" w:rsidP="00981966">
            <w:pPr>
              <w:jc w:val="both"/>
              <w:rPr>
                <w:rFonts w:ascii="Arial Narrow" w:hAnsi="Arial Narrow"/>
              </w:rPr>
            </w:pPr>
            <w:r w:rsidRPr="00D743DF">
              <w:rPr>
                <w:rFonts w:ascii="Arial Narrow" w:hAnsi="Arial Narrow"/>
              </w:rPr>
              <w:t>Terminadas las actividades en la obra, el Contratista deberá limpiar muros, pisos, enchapes, vidrios, puertas, etc., utilizando los elementos y materiales necesarios, teniendo el cuidado de que estos no perjudiquen los acabados de los componentes de la edificación. Hacer</w:t>
            </w:r>
            <w:r w:rsidR="00981966" w:rsidRPr="00D743DF">
              <w:rPr>
                <w:rFonts w:ascii="Arial Narrow" w:hAnsi="Arial Narrow"/>
              </w:rPr>
              <w:t xml:space="preserve"> la debida separación y</w:t>
            </w:r>
            <w:r w:rsidRPr="00D743DF">
              <w:rPr>
                <w:rFonts w:ascii="Arial Narrow" w:hAnsi="Arial Narrow"/>
              </w:rPr>
              <w:t xml:space="preserve"> disposición de</w:t>
            </w:r>
            <w:r w:rsidR="00981966" w:rsidRPr="00D743DF">
              <w:rPr>
                <w:rFonts w:ascii="Arial Narrow" w:hAnsi="Arial Narrow"/>
              </w:rPr>
              <w:t xml:space="preserve"> todos los residuos.</w:t>
            </w:r>
          </w:p>
        </w:tc>
        <w:tc>
          <w:tcPr>
            <w:tcW w:w="2375" w:type="dxa"/>
            <w:vAlign w:val="center"/>
          </w:tcPr>
          <w:p w:rsidR="004B7AAB" w:rsidRPr="00D743DF" w:rsidRDefault="004B7AAB" w:rsidP="00F404B9">
            <w:pPr>
              <w:pStyle w:val="Prrafodelista"/>
              <w:numPr>
                <w:ilvl w:val="0"/>
                <w:numId w:val="7"/>
              </w:numPr>
              <w:ind w:left="303"/>
              <w:rPr>
                <w:rFonts w:ascii="Arial Narrow" w:hAnsi="Arial Narrow"/>
              </w:rPr>
            </w:pPr>
            <w:r w:rsidRPr="00D743DF">
              <w:rPr>
                <w:rFonts w:ascii="Arial Narrow" w:hAnsi="Arial Narrow"/>
              </w:rPr>
              <w:t xml:space="preserve">Generación de residuos </w:t>
            </w:r>
            <w:r w:rsidR="0093514E">
              <w:rPr>
                <w:rFonts w:ascii="Arial Narrow" w:hAnsi="Arial Narrow"/>
              </w:rPr>
              <w:t>convencionales y RESPEL.</w:t>
            </w:r>
          </w:p>
          <w:p w:rsidR="00966849" w:rsidRPr="00D743DF" w:rsidRDefault="00966849" w:rsidP="00F404B9">
            <w:pPr>
              <w:pStyle w:val="Prrafodelista"/>
              <w:numPr>
                <w:ilvl w:val="0"/>
                <w:numId w:val="7"/>
              </w:numPr>
              <w:ind w:left="303"/>
              <w:rPr>
                <w:rFonts w:ascii="Arial Narrow" w:hAnsi="Arial Narrow"/>
              </w:rPr>
            </w:pPr>
            <w:r w:rsidRPr="00D743DF">
              <w:rPr>
                <w:rFonts w:ascii="Arial Narrow" w:hAnsi="Arial Narrow"/>
              </w:rPr>
              <w:t>Afectación a la calidad del aire.</w:t>
            </w:r>
          </w:p>
          <w:p w:rsidR="00966849" w:rsidRPr="00D743DF" w:rsidRDefault="007C1541" w:rsidP="00F404B9">
            <w:pPr>
              <w:pStyle w:val="Prrafodelista"/>
              <w:numPr>
                <w:ilvl w:val="0"/>
                <w:numId w:val="7"/>
              </w:numPr>
              <w:ind w:left="303"/>
              <w:rPr>
                <w:rFonts w:ascii="Arial Narrow" w:hAnsi="Arial Narrow"/>
              </w:rPr>
            </w:pPr>
            <w:r w:rsidRPr="00D743DF">
              <w:rPr>
                <w:rFonts w:ascii="Arial Narrow" w:hAnsi="Arial Narrow"/>
              </w:rPr>
              <w:t>Generación de ruido.</w:t>
            </w:r>
          </w:p>
          <w:p w:rsidR="007C1541" w:rsidRPr="00D743DF" w:rsidRDefault="007C1541" w:rsidP="00F404B9">
            <w:pPr>
              <w:pStyle w:val="Prrafodelista"/>
              <w:numPr>
                <w:ilvl w:val="0"/>
                <w:numId w:val="7"/>
              </w:numPr>
              <w:ind w:left="303"/>
              <w:rPr>
                <w:rFonts w:ascii="Arial Narrow" w:hAnsi="Arial Narrow"/>
              </w:rPr>
            </w:pPr>
            <w:r w:rsidRPr="00D743DF">
              <w:rPr>
                <w:rFonts w:ascii="Arial Narrow" w:hAnsi="Arial Narrow"/>
              </w:rPr>
              <w:t>Emisiones atmosféricas.</w:t>
            </w:r>
          </w:p>
        </w:tc>
      </w:tr>
      <w:tr w:rsidR="008245C9" w:rsidTr="00966849">
        <w:tc>
          <w:tcPr>
            <w:tcW w:w="687" w:type="dxa"/>
            <w:vAlign w:val="center"/>
          </w:tcPr>
          <w:p w:rsidR="008245C9" w:rsidRPr="00D743DF" w:rsidRDefault="008245C9" w:rsidP="00B12409">
            <w:pPr>
              <w:jc w:val="center"/>
              <w:rPr>
                <w:rFonts w:ascii="Arial Narrow" w:hAnsi="Arial Narrow"/>
              </w:rPr>
            </w:pPr>
            <w:r w:rsidRPr="00D743DF">
              <w:rPr>
                <w:rFonts w:ascii="Arial Narrow" w:hAnsi="Arial Narrow"/>
              </w:rPr>
              <w:t>2</w:t>
            </w:r>
          </w:p>
        </w:tc>
        <w:tc>
          <w:tcPr>
            <w:tcW w:w="1264" w:type="dxa"/>
            <w:vAlign w:val="center"/>
          </w:tcPr>
          <w:p w:rsidR="008245C9" w:rsidRPr="00D743DF" w:rsidRDefault="004B7AAB" w:rsidP="004B7AAB">
            <w:pPr>
              <w:rPr>
                <w:rFonts w:ascii="Arial Narrow" w:hAnsi="Arial Narrow"/>
              </w:rPr>
            </w:pPr>
            <w:r w:rsidRPr="00D743DF">
              <w:rPr>
                <w:rFonts w:ascii="Arial Narrow" w:hAnsi="Arial Narrow"/>
              </w:rPr>
              <w:t>Actividades sociales finales de cierre.</w:t>
            </w:r>
          </w:p>
        </w:tc>
        <w:tc>
          <w:tcPr>
            <w:tcW w:w="4394" w:type="dxa"/>
          </w:tcPr>
          <w:p w:rsidR="008245C9" w:rsidRPr="00D743DF" w:rsidRDefault="00981966" w:rsidP="00D629AD">
            <w:pPr>
              <w:pStyle w:val="Prrafodelista"/>
              <w:numPr>
                <w:ilvl w:val="0"/>
                <w:numId w:val="8"/>
              </w:numPr>
              <w:jc w:val="both"/>
              <w:rPr>
                <w:rFonts w:ascii="Arial Narrow" w:hAnsi="Arial Narrow"/>
              </w:rPr>
            </w:pPr>
            <w:r w:rsidRPr="00D743DF">
              <w:rPr>
                <w:rFonts w:ascii="Arial Narrow" w:hAnsi="Arial Narrow"/>
              </w:rPr>
              <w:t>Se d</w:t>
            </w:r>
            <w:r w:rsidR="00B12409" w:rsidRPr="00D743DF">
              <w:rPr>
                <w:rFonts w:ascii="Arial Narrow" w:hAnsi="Arial Narrow"/>
              </w:rPr>
              <w:t>ebe</w:t>
            </w:r>
            <w:r w:rsidRPr="00D743DF">
              <w:rPr>
                <w:rFonts w:ascii="Arial Narrow" w:hAnsi="Arial Narrow"/>
              </w:rPr>
              <w:t>n</w:t>
            </w:r>
            <w:r w:rsidR="00B12409" w:rsidRPr="00D743DF">
              <w:rPr>
                <w:rFonts w:ascii="Arial Narrow" w:hAnsi="Arial Narrow"/>
              </w:rPr>
              <w:t xml:space="preserve"> cerrar todas las quejas</w:t>
            </w:r>
            <w:r w:rsidRPr="00D743DF">
              <w:rPr>
                <w:rFonts w:ascii="Arial Narrow" w:hAnsi="Arial Narrow"/>
              </w:rPr>
              <w:t xml:space="preserve"> presentadas por los ciudadanos y proveedores.</w:t>
            </w:r>
          </w:p>
          <w:p w:rsidR="00B12409" w:rsidRPr="00D743DF" w:rsidRDefault="00B12409" w:rsidP="00D629AD">
            <w:pPr>
              <w:pStyle w:val="Prrafodelista"/>
              <w:numPr>
                <w:ilvl w:val="0"/>
                <w:numId w:val="8"/>
              </w:numPr>
              <w:jc w:val="both"/>
              <w:rPr>
                <w:rFonts w:ascii="Arial Narrow" w:hAnsi="Arial Narrow"/>
              </w:rPr>
            </w:pPr>
            <w:r w:rsidRPr="00D743DF">
              <w:rPr>
                <w:rFonts w:ascii="Arial Narrow" w:hAnsi="Arial Narrow"/>
              </w:rPr>
              <w:t>Informar a la comunidad de la finalización del proyecto.</w:t>
            </w:r>
          </w:p>
          <w:p w:rsidR="00B12409" w:rsidRPr="00D743DF" w:rsidRDefault="00B12409" w:rsidP="00D629AD">
            <w:pPr>
              <w:pStyle w:val="Prrafodelista"/>
              <w:numPr>
                <w:ilvl w:val="0"/>
                <w:numId w:val="8"/>
              </w:numPr>
              <w:jc w:val="both"/>
              <w:rPr>
                <w:rFonts w:ascii="Arial Narrow" w:hAnsi="Arial Narrow"/>
              </w:rPr>
            </w:pPr>
            <w:r w:rsidRPr="00D743DF">
              <w:rPr>
                <w:rFonts w:ascii="Arial Narrow" w:hAnsi="Arial Narrow"/>
              </w:rPr>
              <w:t>Cierre de las actas de vecindad.</w:t>
            </w:r>
          </w:p>
          <w:p w:rsidR="00B12409" w:rsidRPr="00D743DF" w:rsidRDefault="0093514E" w:rsidP="00D629AD">
            <w:pPr>
              <w:pStyle w:val="Prrafodelista"/>
              <w:numPr>
                <w:ilvl w:val="0"/>
                <w:numId w:val="8"/>
              </w:numPr>
              <w:jc w:val="both"/>
              <w:rPr>
                <w:rFonts w:ascii="Arial Narrow" w:hAnsi="Arial Narrow"/>
              </w:rPr>
            </w:pPr>
            <w:r>
              <w:rPr>
                <w:rFonts w:ascii="Arial Narrow" w:hAnsi="Arial Narrow"/>
              </w:rPr>
              <w:t>Certificado</w:t>
            </w:r>
            <w:r w:rsidRPr="00D743DF">
              <w:rPr>
                <w:rFonts w:ascii="Arial Narrow" w:hAnsi="Arial Narrow"/>
              </w:rPr>
              <w:t xml:space="preserve"> </w:t>
            </w:r>
            <w:r w:rsidR="00DC19C1" w:rsidRPr="00D743DF">
              <w:rPr>
                <w:rFonts w:ascii="Arial Narrow" w:hAnsi="Arial Narrow"/>
              </w:rPr>
              <w:t>de las autoridades de no existen</w:t>
            </w:r>
            <w:r>
              <w:rPr>
                <w:rFonts w:ascii="Arial Narrow" w:hAnsi="Arial Narrow"/>
              </w:rPr>
              <w:t>cia de</w:t>
            </w:r>
            <w:r w:rsidR="00DC19C1" w:rsidRPr="00D743DF">
              <w:rPr>
                <w:rFonts w:ascii="Arial Narrow" w:hAnsi="Arial Narrow"/>
              </w:rPr>
              <w:t xml:space="preserve"> pendientes</w:t>
            </w:r>
            <w:r w:rsidR="006F6303">
              <w:rPr>
                <w:rFonts w:ascii="Arial Narrow" w:hAnsi="Arial Narrow"/>
              </w:rPr>
              <w:t xml:space="preserve"> ambientales,</w:t>
            </w:r>
            <w:r w:rsidR="00DC19C1" w:rsidRPr="00D743DF">
              <w:rPr>
                <w:rFonts w:ascii="Arial Narrow" w:hAnsi="Arial Narrow"/>
              </w:rPr>
              <w:t xml:space="preserve"> sociales</w:t>
            </w:r>
            <w:r>
              <w:rPr>
                <w:rFonts w:ascii="Arial Narrow" w:hAnsi="Arial Narrow"/>
              </w:rPr>
              <w:t>,</w:t>
            </w:r>
            <w:r w:rsidR="006F6303">
              <w:rPr>
                <w:rFonts w:ascii="Arial Narrow" w:hAnsi="Arial Narrow"/>
              </w:rPr>
              <w:t xml:space="preserve"> compromisos,</w:t>
            </w:r>
            <w:r>
              <w:rPr>
                <w:rFonts w:ascii="Arial Narrow" w:hAnsi="Arial Narrow"/>
              </w:rPr>
              <w:t xml:space="preserve"> quejas o reclamos</w:t>
            </w:r>
            <w:r w:rsidR="00DC19C1" w:rsidRPr="00D743DF">
              <w:rPr>
                <w:rFonts w:ascii="Arial Narrow" w:hAnsi="Arial Narrow"/>
              </w:rPr>
              <w:t>.</w:t>
            </w:r>
          </w:p>
          <w:p w:rsidR="00CD4794" w:rsidRPr="00D743DF" w:rsidRDefault="004B5925" w:rsidP="00D629AD">
            <w:pPr>
              <w:pStyle w:val="Prrafodelista"/>
              <w:numPr>
                <w:ilvl w:val="0"/>
                <w:numId w:val="8"/>
              </w:numPr>
              <w:jc w:val="both"/>
              <w:rPr>
                <w:rFonts w:ascii="Arial Narrow" w:hAnsi="Arial Narrow"/>
              </w:rPr>
            </w:pPr>
            <w:r w:rsidRPr="00D743DF">
              <w:rPr>
                <w:rFonts w:ascii="Arial Narrow" w:hAnsi="Arial Narrow"/>
              </w:rPr>
              <w:t xml:space="preserve">Revisiones </w:t>
            </w:r>
            <w:r w:rsidR="00CD4794" w:rsidRPr="00D743DF">
              <w:rPr>
                <w:rFonts w:ascii="Arial Narrow" w:hAnsi="Arial Narrow"/>
              </w:rPr>
              <w:t>con las empresas de servicios públicos.</w:t>
            </w:r>
          </w:p>
        </w:tc>
        <w:tc>
          <w:tcPr>
            <w:tcW w:w="2375" w:type="dxa"/>
            <w:vAlign w:val="center"/>
          </w:tcPr>
          <w:p w:rsidR="008245C9" w:rsidRPr="00D743DF" w:rsidRDefault="00DC19C1" w:rsidP="00F404B9">
            <w:pPr>
              <w:pStyle w:val="Prrafodelista"/>
              <w:numPr>
                <w:ilvl w:val="0"/>
                <w:numId w:val="4"/>
              </w:numPr>
              <w:ind w:left="303"/>
              <w:rPr>
                <w:rFonts w:ascii="Arial Narrow" w:hAnsi="Arial Narrow"/>
              </w:rPr>
            </w:pPr>
            <w:r w:rsidRPr="00D743DF">
              <w:rPr>
                <w:rFonts w:ascii="Arial Narrow" w:hAnsi="Arial Narrow"/>
              </w:rPr>
              <w:t>Conflicto con las comunidades o con autoridades locales.</w:t>
            </w:r>
          </w:p>
        </w:tc>
      </w:tr>
      <w:tr w:rsidR="008245C9" w:rsidTr="00966849">
        <w:tc>
          <w:tcPr>
            <w:tcW w:w="687" w:type="dxa"/>
            <w:vAlign w:val="center"/>
          </w:tcPr>
          <w:p w:rsidR="008245C9" w:rsidRPr="00D743DF" w:rsidRDefault="008245C9" w:rsidP="00B12409">
            <w:pPr>
              <w:jc w:val="center"/>
              <w:rPr>
                <w:rFonts w:ascii="Arial Narrow" w:hAnsi="Arial Narrow"/>
              </w:rPr>
            </w:pPr>
            <w:r w:rsidRPr="00D743DF">
              <w:rPr>
                <w:rFonts w:ascii="Arial Narrow" w:hAnsi="Arial Narrow"/>
              </w:rPr>
              <w:t>3</w:t>
            </w:r>
          </w:p>
        </w:tc>
        <w:tc>
          <w:tcPr>
            <w:tcW w:w="1264" w:type="dxa"/>
            <w:vAlign w:val="center"/>
          </w:tcPr>
          <w:p w:rsidR="008245C9" w:rsidRPr="00D743DF" w:rsidRDefault="00555511" w:rsidP="00B12409">
            <w:pPr>
              <w:rPr>
                <w:rFonts w:ascii="Arial Narrow" w:hAnsi="Arial Narrow"/>
              </w:rPr>
            </w:pPr>
            <w:r w:rsidRPr="00D743DF">
              <w:rPr>
                <w:rFonts w:ascii="Arial Narrow" w:hAnsi="Arial Narrow"/>
              </w:rPr>
              <w:t>Arqueología y Patrimonio Histórico.</w:t>
            </w:r>
          </w:p>
        </w:tc>
        <w:tc>
          <w:tcPr>
            <w:tcW w:w="4394" w:type="dxa"/>
            <w:vAlign w:val="center"/>
          </w:tcPr>
          <w:p w:rsidR="008245C9" w:rsidRPr="00D743DF" w:rsidRDefault="00555511" w:rsidP="00D53BE3">
            <w:pPr>
              <w:jc w:val="both"/>
              <w:rPr>
                <w:rFonts w:ascii="Arial Narrow" w:hAnsi="Arial Narrow"/>
              </w:rPr>
            </w:pPr>
            <w:r w:rsidRPr="00D743DF">
              <w:rPr>
                <w:rFonts w:ascii="Arial Narrow" w:hAnsi="Arial Narrow"/>
              </w:rPr>
              <w:t xml:space="preserve">En los proyectos que cuenten con este componente, de rescate de piezas arqueológicas, monitoreo durante excavaciones o de recuperación del patrimonio histórico, se deberá </w:t>
            </w:r>
            <w:r w:rsidR="007C1541" w:rsidRPr="00D743DF">
              <w:rPr>
                <w:rFonts w:ascii="Arial Narrow" w:hAnsi="Arial Narrow"/>
              </w:rPr>
              <w:t>remitir</w:t>
            </w:r>
            <w:r w:rsidRPr="00D743DF">
              <w:rPr>
                <w:rFonts w:ascii="Arial Narrow" w:hAnsi="Arial Narrow"/>
              </w:rPr>
              <w:t xml:space="preserve"> al ICANH el informe correspondiente</w:t>
            </w:r>
            <w:r w:rsidR="00D53BE3">
              <w:rPr>
                <w:rFonts w:ascii="Arial Narrow" w:hAnsi="Arial Narrow"/>
              </w:rPr>
              <w:t xml:space="preserve"> y entrega de piezas para su conservación.</w:t>
            </w:r>
          </w:p>
        </w:tc>
        <w:tc>
          <w:tcPr>
            <w:tcW w:w="2375" w:type="dxa"/>
            <w:vAlign w:val="center"/>
          </w:tcPr>
          <w:p w:rsidR="008245C9" w:rsidRPr="00D743DF" w:rsidRDefault="00555511" w:rsidP="00F404B9">
            <w:pPr>
              <w:pStyle w:val="Prrafodelista"/>
              <w:numPr>
                <w:ilvl w:val="0"/>
                <w:numId w:val="5"/>
              </w:numPr>
              <w:ind w:left="303"/>
              <w:rPr>
                <w:rFonts w:ascii="Arial Narrow" w:hAnsi="Arial Narrow"/>
              </w:rPr>
            </w:pPr>
            <w:r w:rsidRPr="00D743DF">
              <w:rPr>
                <w:rFonts w:ascii="Arial Narrow" w:hAnsi="Arial Narrow"/>
              </w:rPr>
              <w:t>Conflicto con las comunidades o con autoridades locales.</w:t>
            </w:r>
          </w:p>
        </w:tc>
      </w:tr>
    </w:tbl>
    <w:p w:rsidR="003B0218" w:rsidRDefault="003B0218">
      <w:pPr>
        <w:rPr>
          <w:rFonts w:ascii="Arial Narrow" w:hAnsi="Arial Narrow"/>
          <w:sz w:val="24"/>
        </w:rPr>
      </w:pPr>
      <w:r>
        <w:rPr>
          <w:rFonts w:ascii="Arial Narrow" w:hAnsi="Arial Narrow"/>
          <w:sz w:val="24"/>
        </w:rPr>
        <w:br w:type="page"/>
      </w:r>
    </w:p>
    <w:p w:rsidR="003B0218" w:rsidRDefault="003B0218" w:rsidP="00F1200C">
      <w:pPr>
        <w:spacing w:after="0"/>
        <w:jc w:val="both"/>
        <w:rPr>
          <w:rFonts w:ascii="Arial Narrow" w:hAnsi="Arial Narrow"/>
          <w:sz w:val="24"/>
        </w:rPr>
      </w:pPr>
    </w:p>
    <w:p w:rsidR="003B0218" w:rsidRDefault="004B5925" w:rsidP="004B5925">
      <w:pPr>
        <w:pStyle w:val="Ttulo1"/>
      </w:pPr>
      <w:bookmarkStart w:id="14" w:name="_Toc505857191"/>
      <w:r>
        <w:t>DESCRIPCIÓN DE LOS POSIBLES IMPACTOS AMBIENTALES</w:t>
      </w:r>
      <w:bookmarkEnd w:id="14"/>
    </w:p>
    <w:p w:rsidR="00705A8E" w:rsidRDefault="004B5925" w:rsidP="00F1200C">
      <w:pPr>
        <w:spacing w:after="0"/>
        <w:jc w:val="both"/>
        <w:rPr>
          <w:rFonts w:ascii="Arial Narrow" w:hAnsi="Arial Narrow"/>
          <w:sz w:val="24"/>
        </w:rPr>
      </w:pPr>
      <w:r>
        <w:rPr>
          <w:rFonts w:ascii="Arial Narrow" w:hAnsi="Arial Narrow"/>
          <w:sz w:val="24"/>
        </w:rPr>
        <w:t xml:space="preserve">A partir de la experiencia producida en la ejecución de obras civiles país para el funcionamiento de la Rama Judicial, la DEAJ </w:t>
      </w:r>
      <w:r w:rsidR="00985792">
        <w:rPr>
          <w:rFonts w:ascii="Arial Narrow" w:hAnsi="Arial Narrow"/>
          <w:sz w:val="24"/>
        </w:rPr>
        <w:t>–</w:t>
      </w:r>
      <w:r w:rsidR="0093514E">
        <w:rPr>
          <w:rFonts w:ascii="Arial Narrow" w:hAnsi="Arial Narrow"/>
          <w:sz w:val="24"/>
        </w:rPr>
        <w:t xml:space="preserve"> UIF, se determinaron</w:t>
      </w:r>
      <w:r>
        <w:rPr>
          <w:rFonts w:ascii="Arial Narrow" w:hAnsi="Arial Narrow"/>
          <w:sz w:val="24"/>
        </w:rPr>
        <w:t xml:space="preserve"> los posibles impactos ambientales que pueden ocurrir de acuerdo al análisis realizado en el capítulo anterior, las actividades </w:t>
      </w:r>
      <w:r w:rsidR="0093514E">
        <w:rPr>
          <w:rFonts w:ascii="Arial Narrow" w:hAnsi="Arial Narrow"/>
          <w:sz w:val="24"/>
        </w:rPr>
        <w:t>principales</w:t>
      </w:r>
      <w:r>
        <w:rPr>
          <w:rFonts w:ascii="Arial Narrow" w:hAnsi="Arial Narrow"/>
          <w:sz w:val="24"/>
        </w:rPr>
        <w:t xml:space="preserve"> y los aspectos ambient</w:t>
      </w:r>
      <w:r w:rsidR="00B73E8F">
        <w:rPr>
          <w:rFonts w:ascii="Arial Narrow" w:hAnsi="Arial Narrow"/>
          <w:sz w:val="24"/>
        </w:rPr>
        <w:t xml:space="preserve">ales </w:t>
      </w:r>
      <w:r w:rsidR="0093514E">
        <w:rPr>
          <w:rFonts w:ascii="Arial Narrow" w:hAnsi="Arial Narrow"/>
          <w:sz w:val="24"/>
        </w:rPr>
        <w:t>detectados</w:t>
      </w:r>
      <w:r w:rsidR="00B73E8F">
        <w:rPr>
          <w:rFonts w:ascii="Arial Narrow" w:hAnsi="Arial Narrow"/>
          <w:sz w:val="24"/>
        </w:rPr>
        <w:t xml:space="preserve">, </w:t>
      </w:r>
      <w:r w:rsidR="0093514E">
        <w:rPr>
          <w:rFonts w:ascii="Arial Narrow" w:hAnsi="Arial Narrow"/>
          <w:sz w:val="24"/>
        </w:rPr>
        <w:t>ordenándolos en los</w:t>
      </w:r>
      <w:r w:rsidR="00B73E8F">
        <w:rPr>
          <w:rFonts w:ascii="Arial Narrow" w:hAnsi="Arial Narrow"/>
          <w:sz w:val="24"/>
        </w:rPr>
        <w:t xml:space="preserve"> componentes </w:t>
      </w:r>
      <w:r w:rsidR="0093514E">
        <w:rPr>
          <w:rFonts w:ascii="Arial Narrow" w:hAnsi="Arial Narrow"/>
          <w:sz w:val="24"/>
        </w:rPr>
        <w:t>a</w:t>
      </w:r>
      <w:r w:rsidR="00B73E8F">
        <w:rPr>
          <w:rFonts w:ascii="Arial Narrow" w:hAnsi="Arial Narrow"/>
          <w:sz w:val="24"/>
        </w:rPr>
        <w:t>biótico, biótico y social.</w:t>
      </w:r>
    </w:p>
    <w:p w:rsidR="00B73E8F" w:rsidRDefault="00B73E8F" w:rsidP="00F1200C">
      <w:pPr>
        <w:spacing w:after="0"/>
        <w:jc w:val="both"/>
        <w:rPr>
          <w:rFonts w:ascii="Arial Narrow" w:hAnsi="Arial Narrow"/>
          <w:sz w:val="24"/>
        </w:rPr>
      </w:pPr>
    </w:p>
    <w:p w:rsidR="00B73E8F" w:rsidRDefault="00B73E8F" w:rsidP="00F1200C">
      <w:pPr>
        <w:spacing w:after="0"/>
        <w:jc w:val="both"/>
        <w:rPr>
          <w:rFonts w:ascii="Arial Narrow" w:hAnsi="Arial Narrow"/>
          <w:sz w:val="24"/>
        </w:rPr>
      </w:pPr>
      <w:r>
        <w:rPr>
          <w:rFonts w:ascii="Arial Narrow" w:hAnsi="Arial Narrow"/>
          <w:sz w:val="24"/>
        </w:rPr>
        <w:t>Por su parte, el Constructor deberá antes de iniciar las actividades constructivas, identificar y evaluar los impactos que va a generar, incluyendo otros nuevos en caso tal de que se presenten, con el propósito de establecer las medida</w:t>
      </w:r>
      <w:r w:rsidR="00E9513E">
        <w:rPr>
          <w:rFonts w:ascii="Arial Narrow" w:hAnsi="Arial Narrow"/>
          <w:sz w:val="24"/>
        </w:rPr>
        <w:t>s de manejo más adecuadas en la</w:t>
      </w:r>
      <w:r>
        <w:rPr>
          <w:rFonts w:ascii="Arial Narrow" w:hAnsi="Arial Narrow"/>
          <w:sz w:val="24"/>
        </w:rPr>
        <w:t xml:space="preserve"> </w:t>
      </w:r>
      <w:r w:rsidR="00E9513E">
        <w:rPr>
          <w:rFonts w:ascii="Arial Narrow" w:hAnsi="Arial Narrow"/>
          <w:sz w:val="24"/>
        </w:rPr>
        <w:t>Ficha de Manejo Ambiental, ver Anexo 8.1</w:t>
      </w:r>
      <w:r>
        <w:rPr>
          <w:rFonts w:ascii="Arial Narrow" w:hAnsi="Arial Narrow"/>
          <w:sz w:val="24"/>
        </w:rPr>
        <w:t>, según los programas y proyectos que trata el capítulo 5 de esta guía.</w:t>
      </w:r>
    </w:p>
    <w:p w:rsidR="00B73E8F" w:rsidRDefault="00B73E8F" w:rsidP="00F1200C">
      <w:pPr>
        <w:spacing w:after="0"/>
        <w:jc w:val="both"/>
        <w:rPr>
          <w:rFonts w:ascii="Arial Narrow" w:hAnsi="Arial Narrow"/>
          <w:sz w:val="24"/>
        </w:rPr>
      </w:pPr>
    </w:p>
    <w:tbl>
      <w:tblPr>
        <w:tblStyle w:val="Tablaconcuadrcula"/>
        <w:tblW w:w="0" w:type="auto"/>
        <w:jc w:val="center"/>
        <w:tblLook w:val="04A0" w:firstRow="1" w:lastRow="0" w:firstColumn="1" w:lastColumn="0" w:noHBand="0" w:noVBand="1"/>
      </w:tblPr>
      <w:tblGrid>
        <w:gridCol w:w="1791"/>
        <w:gridCol w:w="1771"/>
        <w:gridCol w:w="5152"/>
      </w:tblGrid>
      <w:tr w:rsidR="00C9585B" w:rsidRPr="007C1541" w:rsidTr="006A7217">
        <w:trPr>
          <w:tblHeader/>
          <w:jc w:val="center"/>
        </w:trPr>
        <w:tc>
          <w:tcPr>
            <w:tcW w:w="8714" w:type="dxa"/>
            <w:gridSpan w:val="3"/>
            <w:tcBorders>
              <w:top w:val="nil"/>
              <w:left w:val="nil"/>
              <w:bottom w:val="single" w:sz="4" w:space="0" w:color="auto"/>
              <w:right w:val="nil"/>
            </w:tcBorders>
          </w:tcPr>
          <w:p w:rsidR="00C9585B" w:rsidRPr="007C1541" w:rsidRDefault="00D743DF" w:rsidP="0091251A">
            <w:pPr>
              <w:spacing w:after="60"/>
              <w:jc w:val="center"/>
              <w:rPr>
                <w:rFonts w:ascii="Arial Narrow" w:hAnsi="Arial Narrow"/>
                <w:b/>
              </w:rPr>
            </w:pPr>
            <w:r w:rsidRPr="00682742">
              <w:rPr>
                <w:rFonts w:ascii="Arial Narrow" w:hAnsi="Arial Narrow"/>
                <w:b/>
                <w:sz w:val="24"/>
              </w:rPr>
              <w:t>CUADRO 4.1 POSIBLES IMPACTOS AMBIENTALES</w:t>
            </w:r>
          </w:p>
        </w:tc>
      </w:tr>
      <w:tr w:rsidR="00C9585B" w:rsidRPr="007C1541" w:rsidTr="006A7217">
        <w:trPr>
          <w:tblHeader/>
          <w:jc w:val="center"/>
        </w:trPr>
        <w:tc>
          <w:tcPr>
            <w:tcW w:w="1791" w:type="dxa"/>
            <w:shd w:val="clear" w:color="auto" w:fill="FFFF99"/>
            <w:vAlign w:val="center"/>
          </w:tcPr>
          <w:p w:rsidR="00C9585B" w:rsidRPr="007C1541" w:rsidRDefault="00C9585B" w:rsidP="00713250">
            <w:pPr>
              <w:jc w:val="center"/>
              <w:rPr>
                <w:rFonts w:ascii="Arial Narrow" w:hAnsi="Arial Narrow"/>
                <w:b/>
              </w:rPr>
            </w:pPr>
            <w:r w:rsidRPr="007C1541">
              <w:rPr>
                <w:rFonts w:ascii="Arial Narrow" w:hAnsi="Arial Narrow"/>
                <w:b/>
              </w:rPr>
              <w:t>Componente</w:t>
            </w:r>
          </w:p>
        </w:tc>
        <w:tc>
          <w:tcPr>
            <w:tcW w:w="1771" w:type="dxa"/>
            <w:shd w:val="clear" w:color="auto" w:fill="FFFF99"/>
            <w:vAlign w:val="center"/>
          </w:tcPr>
          <w:p w:rsidR="00C9585B" w:rsidRPr="007C1541" w:rsidRDefault="00C9585B" w:rsidP="00713250">
            <w:pPr>
              <w:jc w:val="center"/>
              <w:rPr>
                <w:rFonts w:ascii="Arial Narrow" w:hAnsi="Arial Narrow"/>
                <w:b/>
              </w:rPr>
            </w:pPr>
            <w:r w:rsidRPr="007C1541">
              <w:rPr>
                <w:rFonts w:ascii="Arial Narrow" w:hAnsi="Arial Narrow"/>
                <w:b/>
              </w:rPr>
              <w:t>Elemento Ambiental</w:t>
            </w:r>
          </w:p>
        </w:tc>
        <w:tc>
          <w:tcPr>
            <w:tcW w:w="5152" w:type="dxa"/>
            <w:shd w:val="clear" w:color="auto" w:fill="FFFF99"/>
            <w:vAlign w:val="center"/>
          </w:tcPr>
          <w:p w:rsidR="00C9585B" w:rsidRPr="007C1541" w:rsidRDefault="00C9585B" w:rsidP="00713250">
            <w:pPr>
              <w:jc w:val="center"/>
              <w:rPr>
                <w:rFonts w:ascii="Arial Narrow" w:hAnsi="Arial Narrow"/>
                <w:b/>
              </w:rPr>
            </w:pPr>
            <w:r w:rsidRPr="007C1541">
              <w:rPr>
                <w:rFonts w:ascii="Arial Narrow" w:hAnsi="Arial Narrow"/>
                <w:b/>
              </w:rPr>
              <w:t>Impacto Ambiental (+/-)</w:t>
            </w:r>
          </w:p>
        </w:tc>
      </w:tr>
      <w:tr w:rsidR="00713250" w:rsidRPr="007C1541" w:rsidTr="006A7217">
        <w:trPr>
          <w:jc w:val="center"/>
        </w:trPr>
        <w:tc>
          <w:tcPr>
            <w:tcW w:w="1791" w:type="dxa"/>
            <w:vMerge w:val="restart"/>
            <w:vAlign w:val="center"/>
          </w:tcPr>
          <w:p w:rsidR="00713250" w:rsidRPr="007C1541" w:rsidRDefault="00713250" w:rsidP="00C9585B">
            <w:pPr>
              <w:jc w:val="center"/>
              <w:rPr>
                <w:rFonts w:ascii="Arial Narrow" w:hAnsi="Arial Narrow"/>
                <w:b/>
              </w:rPr>
            </w:pPr>
            <w:r w:rsidRPr="007C1541">
              <w:rPr>
                <w:rFonts w:ascii="Arial Narrow" w:hAnsi="Arial Narrow"/>
                <w:b/>
              </w:rPr>
              <w:t>Abiótico</w:t>
            </w:r>
          </w:p>
        </w:tc>
        <w:tc>
          <w:tcPr>
            <w:tcW w:w="1771" w:type="dxa"/>
            <w:vMerge w:val="restart"/>
            <w:vAlign w:val="center"/>
          </w:tcPr>
          <w:p w:rsidR="00713250" w:rsidRPr="007C1541" w:rsidRDefault="00713250" w:rsidP="00C9585B">
            <w:pPr>
              <w:rPr>
                <w:rFonts w:ascii="Arial Narrow" w:hAnsi="Arial Narrow"/>
              </w:rPr>
            </w:pPr>
            <w:r w:rsidRPr="007C1541">
              <w:rPr>
                <w:rFonts w:ascii="Arial Narrow" w:hAnsi="Arial Narrow"/>
              </w:rPr>
              <w:t>Aguas superficiales y subterráneas</w:t>
            </w:r>
          </w:p>
        </w:tc>
        <w:tc>
          <w:tcPr>
            <w:tcW w:w="5152" w:type="dxa"/>
          </w:tcPr>
          <w:p w:rsidR="00713250" w:rsidRPr="007C1541" w:rsidRDefault="00713250" w:rsidP="00F1200C">
            <w:pPr>
              <w:jc w:val="both"/>
              <w:rPr>
                <w:rFonts w:ascii="Arial Narrow" w:hAnsi="Arial Narrow"/>
              </w:rPr>
            </w:pPr>
            <w:r w:rsidRPr="007C1541">
              <w:rPr>
                <w:rFonts w:ascii="Arial Narrow" w:hAnsi="Arial Narrow"/>
              </w:rPr>
              <w:t>Contaminación del agua: Cambios en la calidad del agua, fisicoquímicos, microbiológicos e hidrobiológicos por contaminación con productos químicos y sedimentos principalmente.</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Merge/>
          </w:tcPr>
          <w:p w:rsidR="00713250" w:rsidRPr="007C1541" w:rsidRDefault="00713250" w:rsidP="00C9585B">
            <w:pPr>
              <w:rPr>
                <w:rFonts w:ascii="Arial Narrow" w:hAnsi="Arial Narrow"/>
              </w:rPr>
            </w:pPr>
          </w:p>
        </w:tc>
        <w:tc>
          <w:tcPr>
            <w:tcW w:w="5152" w:type="dxa"/>
          </w:tcPr>
          <w:p w:rsidR="00713250" w:rsidRPr="007C1541" w:rsidRDefault="00713250" w:rsidP="00F1200C">
            <w:pPr>
              <w:jc w:val="both"/>
              <w:rPr>
                <w:rFonts w:ascii="Arial Narrow" w:hAnsi="Arial Narrow"/>
              </w:rPr>
            </w:pPr>
            <w:r w:rsidRPr="007C1541">
              <w:rPr>
                <w:rFonts w:ascii="Arial Narrow" w:hAnsi="Arial Narrow"/>
              </w:rPr>
              <w:t xml:space="preserve">Alteración del cauce: Por cambios en su </w:t>
            </w:r>
            <w:r w:rsidR="005E0E55" w:rsidRPr="007C1541">
              <w:rPr>
                <w:rFonts w:ascii="Arial Narrow" w:hAnsi="Arial Narrow"/>
              </w:rPr>
              <w:t>forma por su intervención, que puede ocasionar cambios hidrodinámicos en el cuerpo de agua.</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Merge w:val="restart"/>
            <w:vAlign w:val="center"/>
          </w:tcPr>
          <w:p w:rsidR="00713250" w:rsidRPr="007C1541" w:rsidRDefault="00713250" w:rsidP="00713250">
            <w:pPr>
              <w:rPr>
                <w:rFonts w:ascii="Arial Narrow" w:hAnsi="Arial Narrow"/>
              </w:rPr>
            </w:pPr>
            <w:r w:rsidRPr="007C1541">
              <w:rPr>
                <w:rFonts w:ascii="Arial Narrow" w:hAnsi="Arial Narrow"/>
              </w:rPr>
              <w:t>Geomorfológico</w:t>
            </w:r>
          </w:p>
        </w:tc>
        <w:tc>
          <w:tcPr>
            <w:tcW w:w="5152" w:type="dxa"/>
          </w:tcPr>
          <w:p w:rsidR="00713250" w:rsidRPr="007C1541" w:rsidRDefault="00713250" w:rsidP="00F1200C">
            <w:pPr>
              <w:jc w:val="both"/>
              <w:rPr>
                <w:rFonts w:ascii="Arial Narrow" w:hAnsi="Arial Narrow"/>
              </w:rPr>
            </w:pPr>
            <w:r w:rsidRPr="007C1541">
              <w:rPr>
                <w:rFonts w:ascii="Arial Narrow" w:hAnsi="Arial Narrow"/>
              </w:rPr>
              <w:t xml:space="preserve">Inicio de procesos erosivos: Por pérdida de cobertura vegetal o cambios de pendiente en el terreno, aumento de cargas que </w:t>
            </w:r>
            <w:r w:rsidR="002B35A1" w:rsidRPr="007C1541">
              <w:rPr>
                <w:rFonts w:ascii="Arial Narrow" w:hAnsi="Arial Narrow"/>
              </w:rPr>
              <w:t>amplíen</w:t>
            </w:r>
            <w:r w:rsidRPr="007C1541">
              <w:rPr>
                <w:rFonts w:ascii="Arial Narrow" w:hAnsi="Arial Narrow"/>
              </w:rPr>
              <w:t xml:space="preserve"> la posibilidad de deslizamientos.</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Merge/>
            <w:vAlign w:val="center"/>
          </w:tcPr>
          <w:p w:rsidR="00713250" w:rsidRPr="007C1541" w:rsidRDefault="00713250" w:rsidP="00713250">
            <w:pPr>
              <w:rPr>
                <w:rFonts w:ascii="Arial Narrow" w:hAnsi="Arial Narrow"/>
              </w:rPr>
            </w:pPr>
          </w:p>
        </w:tc>
        <w:tc>
          <w:tcPr>
            <w:tcW w:w="5152" w:type="dxa"/>
          </w:tcPr>
          <w:p w:rsidR="00713250" w:rsidRPr="007C1541" w:rsidRDefault="00713250" w:rsidP="00362CBC">
            <w:pPr>
              <w:jc w:val="both"/>
              <w:rPr>
                <w:rFonts w:ascii="Arial Narrow" w:hAnsi="Arial Narrow"/>
              </w:rPr>
            </w:pPr>
            <w:r w:rsidRPr="007C1541">
              <w:rPr>
                <w:rFonts w:ascii="Arial Narrow" w:hAnsi="Arial Narrow"/>
              </w:rPr>
              <w:t>Alteración de la morfología: Por cambios</w:t>
            </w:r>
            <w:r w:rsidR="00362CBC" w:rsidRPr="007C1541">
              <w:rPr>
                <w:rFonts w:ascii="Arial Narrow" w:hAnsi="Arial Narrow"/>
              </w:rPr>
              <w:t xml:space="preserve"> en la forma del terreno.</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Merge w:val="restart"/>
            <w:vAlign w:val="center"/>
          </w:tcPr>
          <w:p w:rsidR="00713250" w:rsidRPr="007C1541" w:rsidRDefault="00713250" w:rsidP="00713250">
            <w:pPr>
              <w:rPr>
                <w:rFonts w:ascii="Arial Narrow" w:hAnsi="Arial Narrow"/>
              </w:rPr>
            </w:pPr>
            <w:r w:rsidRPr="007C1541">
              <w:rPr>
                <w:rFonts w:ascii="Arial Narrow" w:hAnsi="Arial Narrow"/>
              </w:rPr>
              <w:t>Atmosférico</w:t>
            </w:r>
          </w:p>
        </w:tc>
        <w:tc>
          <w:tcPr>
            <w:tcW w:w="5152" w:type="dxa"/>
          </w:tcPr>
          <w:p w:rsidR="00713250" w:rsidRPr="007C1541" w:rsidRDefault="00713250" w:rsidP="00F1200C">
            <w:pPr>
              <w:jc w:val="both"/>
              <w:rPr>
                <w:rFonts w:ascii="Arial Narrow" w:hAnsi="Arial Narrow"/>
              </w:rPr>
            </w:pPr>
            <w:r w:rsidRPr="007C1541">
              <w:rPr>
                <w:rFonts w:ascii="Arial Narrow" w:hAnsi="Arial Narrow"/>
              </w:rPr>
              <w:t>Alteración de la calidad del aire: Por aporte de gases efecto invernadero y de material particulado.</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Merge/>
            <w:vAlign w:val="center"/>
          </w:tcPr>
          <w:p w:rsidR="00713250" w:rsidRPr="007C1541" w:rsidRDefault="00713250" w:rsidP="00713250">
            <w:pPr>
              <w:rPr>
                <w:rFonts w:ascii="Arial Narrow" w:hAnsi="Arial Narrow"/>
              </w:rPr>
            </w:pPr>
          </w:p>
        </w:tc>
        <w:tc>
          <w:tcPr>
            <w:tcW w:w="5152" w:type="dxa"/>
          </w:tcPr>
          <w:p w:rsidR="00713250" w:rsidRPr="007C1541" w:rsidRDefault="00713250" w:rsidP="00713250">
            <w:pPr>
              <w:jc w:val="both"/>
              <w:rPr>
                <w:rFonts w:ascii="Arial Narrow" w:hAnsi="Arial Narrow"/>
              </w:rPr>
            </w:pPr>
            <w:r w:rsidRPr="007C1541">
              <w:rPr>
                <w:rFonts w:ascii="Arial Narrow" w:hAnsi="Arial Narrow"/>
              </w:rPr>
              <w:t>Aumento de niveles de ruido: Cuando suben los niveles de emisión de ruido y ruido ambiental permitidos.</w:t>
            </w:r>
          </w:p>
        </w:tc>
      </w:tr>
      <w:tr w:rsidR="00697646" w:rsidRPr="007C1541" w:rsidTr="006A7217">
        <w:trPr>
          <w:jc w:val="center"/>
        </w:trPr>
        <w:tc>
          <w:tcPr>
            <w:tcW w:w="1791" w:type="dxa"/>
            <w:vMerge/>
          </w:tcPr>
          <w:p w:rsidR="00697646" w:rsidRPr="007C1541" w:rsidRDefault="00697646" w:rsidP="00F1200C">
            <w:pPr>
              <w:jc w:val="both"/>
              <w:rPr>
                <w:rFonts w:ascii="Arial Narrow" w:hAnsi="Arial Narrow"/>
              </w:rPr>
            </w:pPr>
          </w:p>
        </w:tc>
        <w:tc>
          <w:tcPr>
            <w:tcW w:w="1771" w:type="dxa"/>
            <w:vMerge w:val="restart"/>
            <w:vAlign w:val="center"/>
          </w:tcPr>
          <w:p w:rsidR="00697646" w:rsidRPr="007C1541" w:rsidRDefault="00697646" w:rsidP="00713250">
            <w:pPr>
              <w:rPr>
                <w:rFonts w:ascii="Arial Narrow" w:hAnsi="Arial Narrow"/>
              </w:rPr>
            </w:pPr>
            <w:r w:rsidRPr="007C1541">
              <w:rPr>
                <w:rFonts w:ascii="Arial Narrow" w:hAnsi="Arial Narrow"/>
              </w:rPr>
              <w:t>Suelo</w:t>
            </w:r>
          </w:p>
        </w:tc>
        <w:tc>
          <w:tcPr>
            <w:tcW w:w="5152" w:type="dxa"/>
          </w:tcPr>
          <w:p w:rsidR="00697646" w:rsidRPr="007C1541" w:rsidRDefault="00697646" w:rsidP="00F1200C">
            <w:pPr>
              <w:jc w:val="both"/>
              <w:rPr>
                <w:rFonts w:ascii="Arial Narrow" w:hAnsi="Arial Narrow"/>
              </w:rPr>
            </w:pPr>
            <w:r w:rsidRPr="007C1541">
              <w:rPr>
                <w:rFonts w:ascii="Arial Narrow" w:hAnsi="Arial Narrow"/>
              </w:rPr>
              <w:t>Pérdida o ganancia de suelo: Por el volumen que se excave o se rellene requerido por el proyecto.</w:t>
            </w:r>
            <w:r w:rsidR="004F3B4C" w:rsidRPr="007C1541">
              <w:rPr>
                <w:rFonts w:ascii="Arial Narrow" w:hAnsi="Arial Narrow"/>
              </w:rPr>
              <w:t xml:space="preserve"> También por la extracción de materiales de construcción.</w:t>
            </w:r>
          </w:p>
        </w:tc>
      </w:tr>
      <w:tr w:rsidR="00697646" w:rsidRPr="007C1541" w:rsidTr="006A7217">
        <w:trPr>
          <w:jc w:val="center"/>
        </w:trPr>
        <w:tc>
          <w:tcPr>
            <w:tcW w:w="1791" w:type="dxa"/>
            <w:vMerge/>
          </w:tcPr>
          <w:p w:rsidR="00697646" w:rsidRPr="007C1541" w:rsidRDefault="00697646" w:rsidP="00F1200C">
            <w:pPr>
              <w:jc w:val="both"/>
              <w:rPr>
                <w:rFonts w:ascii="Arial Narrow" w:hAnsi="Arial Narrow"/>
              </w:rPr>
            </w:pPr>
          </w:p>
        </w:tc>
        <w:tc>
          <w:tcPr>
            <w:tcW w:w="1771" w:type="dxa"/>
            <w:vMerge/>
            <w:vAlign w:val="center"/>
          </w:tcPr>
          <w:p w:rsidR="00697646" w:rsidRPr="007C1541" w:rsidRDefault="00697646" w:rsidP="00713250">
            <w:pPr>
              <w:rPr>
                <w:rFonts w:ascii="Arial Narrow" w:hAnsi="Arial Narrow"/>
              </w:rPr>
            </w:pPr>
          </w:p>
        </w:tc>
        <w:tc>
          <w:tcPr>
            <w:tcW w:w="5152" w:type="dxa"/>
          </w:tcPr>
          <w:p w:rsidR="00697646" w:rsidRPr="007C1541" w:rsidRDefault="00697646" w:rsidP="00F1200C">
            <w:pPr>
              <w:jc w:val="both"/>
              <w:rPr>
                <w:rFonts w:ascii="Arial Narrow" w:hAnsi="Arial Narrow"/>
              </w:rPr>
            </w:pPr>
            <w:r w:rsidRPr="007C1541">
              <w:rPr>
                <w:rFonts w:ascii="Arial Narrow" w:hAnsi="Arial Narrow"/>
              </w:rPr>
              <w:t>Contaminación del suelo: Por la adición de residuos sólidos, líquidos, sustancias peligrosas y otros que perjudican su contenido natural.</w:t>
            </w:r>
          </w:p>
        </w:tc>
      </w:tr>
      <w:tr w:rsidR="00713250" w:rsidRPr="007C1541" w:rsidTr="006A7217">
        <w:trPr>
          <w:jc w:val="center"/>
        </w:trPr>
        <w:tc>
          <w:tcPr>
            <w:tcW w:w="1791" w:type="dxa"/>
            <w:vMerge/>
          </w:tcPr>
          <w:p w:rsidR="00713250" w:rsidRPr="007C1541" w:rsidRDefault="00713250" w:rsidP="00F1200C">
            <w:pPr>
              <w:jc w:val="both"/>
              <w:rPr>
                <w:rFonts w:ascii="Arial Narrow" w:hAnsi="Arial Narrow"/>
              </w:rPr>
            </w:pPr>
          </w:p>
        </w:tc>
        <w:tc>
          <w:tcPr>
            <w:tcW w:w="1771" w:type="dxa"/>
            <w:vAlign w:val="center"/>
          </w:tcPr>
          <w:p w:rsidR="00713250" w:rsidRPr="007C1541" w:rsidRDefault="00362CBC" w:rsidP="00713250">
            <w:pPr>
              <w:rPr>
                <w:rFonts w:ascii="Arial Narrow" w:hAnsi="Arial Narrow"/>
              </w:rPr>
            </w:pPr>
            <w:r w:rsidRPr="007C1541">
              <w:rPr>
                <w:rFonts w:ascii="Arial Narrow" w:hAnsi="Arial Narrow"/>
              </w:rPr>
              <w:t>Paisaje</w:t>
            </w:r>
          </w:p>
        </w:tc>
        <w:tc>
          <w:tcPr>
            <w:tcW w:w="5152" w:type="dxa"/>
          </w:tcPr>
          <w:p w:rsidR="00713250" w:rsidRPr="007C1541" w:rsidRDefault="00362CBC" w:rsidP="00F1200C">
            <w:pPr>
              <w:jc w:val="both"/>
              <w:rPr>
                <w:rFonts w:ascii="Arial Narrow" w:hAnsi="Arial Narrow"/>
              </w:rPr>
            </w:pPr>
            <w:r w:rsidRPr="007C1541">
              <w:rPr>
                <w:rFonts w:ascii="Arial Narrow" w:hAnsi="Arial Narrow"/>
              </w:rPr>
              <w:t>Alteración de la unidad de paisaje: Por cambios en la visibilidad, calidad visual e intervención antrópica que afectan el valor escénico.</w:t>
            </w:r>
          </w:p>
        </w:tc>
      </w:tr>
      <w:tr w:rsidR="00985792" w:rsidRPr="007C1541" w:rsidTr="006A7217">
        <w:trPr>
          <w:jc w:val="center"/>
        </w:trPr>
        <w:tc>
          <w:tcPr>
            <w:tcW w:w="1791" w:type="dxa"/>
            <w:vMerge w:val="restart"/>
            <w:vAlign w:val="center"/>
          </w:tcPr>
          <w:p w:rsidR="00985792" w:rsidRPr="007C1541" w:rsidRDefault="00985792" w:rsidP="00362CBC">
            <w:pPr>
              <w:jc w:val="center"/>
              <w:rPr>
                <w:rFonts w:ascii="Arial Narrow" w:hAnsi="Arial Narrow"/>
                <w:b/>
              </w:rPr>
            </w:pPr>
            <w:r w:rsidRPr="007C1541">
              <w:rPr>
                <w:rFonts w:ascii="Arial Narrow" w:hAnsi="Arial Narrow"/>
                <w:b/>
              </w:rPr>
              <w:t>Biótico</w:t>
            </w:r>
          </w:p>
        </w:tc>
        <w:tc>
          <w:tcPr>
            <w:tcW w:w="1771" w:type="dxa"/>
            <w:vAlign w:val="center"/>
          </w:tcPr>
          <w:p w:rsidR="00985792" w:rsidRPr="007C1541" w:rsidRDefault="00985792" w:rsidP="00713250">
            <w:pPr>
              <w:rPr>
                <w:rFonts w:ascii="Arial Narrow" w:hAnsi="Arial Narrow"/>
              </w:rPr>
            </w:pPr>
            <w:r w:rsidRPr="007C1541">
              <w:rPr>
                <w:rFonts w:ascii="Arial Narrow" w:hAnsi="Arial Narrow"/>
              </w:rPr>
              <w:t>Fauna</w:t>
            </w:r>
          </w:p>
        </w:tc>
        <w:tc>
          <w:tcPr>
            <w:tcW w:w="5152" w:type="dxa"/>
          </w:tcPr>
          <w:p w:rsidR="00985792" w:rsidRPr="007C1541" w:rsidRDefault="00985792" w:rsidP="00F1200C">
            <w:pPr>
              <w:jc w:val="both"/>
              <w:rPr>
                <w:rFonts w:ascii="Arial Narrow" w:hAnsi="Arial Narrow"/>
              </w:rPr>
            </w:pPr>
            <w:r w:rsidRPr="007C1541">
              <w:rPr>
                <w:rFonts w:ascii="Arial Narrow" w:hAnsi="Arial Narrow"/>
              </w:rPr>
              <w:t>Desplazamiento de fauna: Ocurre porque las especies faunísticas son forzadas a desplazarse de su nicho y hábitat natural.</w:t>
            </w:r>
          </w:p>
        </w:tc>
      </w:tr>
      <w:tr w:rsidR="00985792" w:rsidRPr="007C1541" w:rsidTr="006A7217">
        <w:trPr>
          <w:jc w:val="center"/>
        </w:trPr>
        <w:tc>
          <w:tcPr>
            <w:tcW w:w="1791" w:type="dxa"/>
            <w:vMerge/>
          </w:tcPr>
          <w:p w:rsidR="00985792" w:rsidRPr="007C1541" w:rsidRDefault="00985792" w:rsidP="00F1200C">
            <w:pPr>
              <w:jc w:val="both"/>
              <w:rPr>
                <w:rFonts w:ascii="Arial Narrow" w:hAnsi="Arial Narrow"/>
              </w:rPr>
            </w:pPr>
          </w:p>
        </w:tc>
        <w:tc>
          <w:tcPr>
            <w:tcW w:w="1771" w:type="dxa"/>
            <w:vAlign w:val="center"/>
          </w:tcPr>
          <w:p w:rsidR="00985792" w:rsidRPr="007C1541" w:rsidRDefault="00985792" w:rsidP="00713250">
            <w:pPr>
              <w:rPr>
                <w:rFonts w:ascii="Arial Narrow" w:hAnsi="Arial Narrow"/>
              </w:rPr>
            </w:pPr>
            <w:r w:rsidRPr="007C1541">
              <w:rPr>
                <w:rFonts w:ascii="Arial Narrow" w:hAnsi="Arial Narrow"/>
              </w:rPr>
              <w:t>Flora</w:t>
            </w:r>
          </w:p>
        </w:tc>
        <w:tc>
          <w:tcPr>
            <w:tcW w:w="5152" w:type="dxa"/>
          </w:tcPr>
          <w:p w:rsidR="00985792" w:rsidRPr="007C1541" w:rsidRDefault="00985792" w:rsidP="00B044B4">
            <w:pPr>
              <w:jc w:val="both"/>
              <w:rPr>
                <w:rFonts w:ascii="Arial Narrow" w:hAnsi="Arial Narrow"/>
              </w:rPr>
            </w:pPr>
            <w:r w:rsidRPr="007C1541">
              <w:rPr>
                <w:rFonts w:ascii="Arial Narrow" w:hAnsi="Arial Narrow"/>
              </w:rPr>
              <w:t xml:space="preserve">Pérdida de la vegetación: Modificación de la vegetación natural del sitio intervenido o </w:t>
            </w:r>
            <w:r w:rsidR="006A7217" w:rsidRPr="007C1541">
              <w:rPr>
                <w:rFonts w:ascii="Arial Narrow" w:hAnsi="Arial Narrow"/>
              </w:rPr>
              <w:t xml:space="preserve">su </w:t>
            </w:r>
            <w:r w:rsidRPr="007C1541">
              <w:rPr>
                <w:rFonts w:ascii="Arial Narrow" w:hAnsi="Arial Narrow"/>
              </w:rPr>
              <w:t>pérdida total.</w:t>
            </w:r>
          </w:p>
        </w:tc>
      </w:tr>
      <w:tr w:rsidR="003830A0" w:rsidRPr="007C1541" w:rsidTr="006A7217">
        <w:trPr>
          <w:jc w:val="center"/>
        </w:trPr>
        <w:tc>
          <w:tcPr>
            <w:tcW w:w="1791" w:type="dxa"/>
            <w:vMerge w:val="restart"/>
            <w:vAlign w:val="center"/>
          </w:tcPr>
          <w:p w:rsidR="003830A0" w:rsidRPr="007C1541" w:rsidRDefault="003830A0" w:rsidP="00985792">
            <w:pPr>
              <w:jc w:val="center"/>
              <w:rPr>
                <w:rFonts w:ascii="Arial Narrow" w:hAnsi="Arial Narrow"/>
                <w:b/>
              </w:rPr>
            </w:pPr>
            <w:r w:rsidRPr="007C1541">
              <w:rPr>
                <w:rFonts w:ascii="Arial Narrow" w:hAnsi="Arial Narrow"/>
                <w:b/>
              </w:rPr>
              <w:t>Socioeconómico y Cultural</w:t>
            </w: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w:t>
            </w:r>
          </w:p>
        </w:tc>
        <w:tc>
          <w:tcPr>
            <w:tcW w:w="5152" w:type="dxa"/>
          </w:tcPr>
          <w:p w:rsidR="003830A0" w:rsidRPr="007C1541" w:rsidRDefault="003830A0" w:rsidP="00F1200C">
            <w:pPr>
              <w:jc w:val="both"/>
              <w:rPr>
                <w:rFonts w:ascii="Arial Narrow" w:hAnsi="Arial Narrow"/>
              </w:rPr>
            </w:pPr>
            <w:r w:rsidRPr="007C1541">
              <w:rPr>
                <w:rFonts w:ascii="Arial Narrow" w:hAnsi="Arial Narrow"/>
              </w:rPr>
              <w:t>Afectación de la infraestructura de predios: En los predios vecinos a la obra, privados o públicos.</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w:t>
            </w:r>
          </w:p>
        </w:tc>
        <w:tc>
          <w:tcPr>
            <w:tcW w:w="5152" w:type="dxa"/>
          </w:tcPr>
          <w:p w:rsidR="003830A0" w:rsidRPr="007C1541" w:rsidRDefault="003830A0" w:rsidP="00F1200C">
            <w:pPr>
              <w:jc w:val="both"/>
              <w:rPr>
                <w:rFonts w:ascii="Arial Narrow" w:hAnsi="Arial Narrow"/>
              </w:rPr>
            </w:pPr>
            <w:r w:rsidRPr="007C1541">
              <w:rPr>
                <w:rFonts w:ascii="Arial Narrow" w:hAnsi="Arial Narrow"/>
              </w:rPr>
              <w:t>Daños a la infraestructura de servicios públicos: Por daños en redes de acueducto, gas, energía y otras, cercanas a la obra.</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 y Económico</w:t>
            </w:r>
          </w:p>
        </w:tc>
        <w:tc>
          <w:tcPr>
            <w:tcW w:w="5152" w:type="dxa"/>
          </w:tcPr>
          <w:p w:rsidR="003830A0" w:rsidRPr="007C1541" w:rsidRDefault="003830A0" w:rsidP="00F1200C">
            <w:pPr>
              <w:jc w:val="both"/>
              <w:rPr>
                <w:rFonts w:ascii="Arial Narrow" w:hAnsi="Arial Narrow"/>
              </w:rPr>
            </w:pPr>
            <w:r w:rsidRPr="007C1541">
              <w:rPr>
                <w:rFonts w:ascii="Arial Narrow" w:hAnsi="Arial Narrow"/>
              </w:rPr>
              <w:t>Alteración dinámica de las instituciones: Debido a la operación de la obra civil, se puede afectar la normal atención de usuarios de hospitales, colegios, de servicios de salud u otras, incluyendo las propias de la Rama Judicial y de carácter privado como el comercio local.</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w:t>
            </w:r>
          </w:p>
        </w:tc>
        <w:tc>
          <w:tcPr>
            <w:tcW w:w="5152" w:type="dxa"/>
          </w:tcPr>
          <w:p w:rsidR="003830A0" w:rsidRPr="007C1541" w:rsidRDefault="003830A0" w:rsidP="00F1200C">
            <w:pPr>
              <w:jc w:val="both"/>
              <w:rPr>
                <w:rFonts w:ascii="Arial Narrow" w:hAnsi="Arial Narrow"/>
              </w:rPr>
            </w:pPr>
            <w:r w:rsidRPr="007C1541">
              <w:rPr>
                <w:rFonts w:ascii="Arial Narrow" w:hAnsi="Arial Narrow"/>
              </w:rPr>
              <w:t>Afectación movilidad peatonal y vehicular: Por la obstaculización temporal de las vías peatonales o vehiculares, en el área de influencia directa de las obras.</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 y Económico</w:t>
            </w:r>
          </w:p>
        </w:tc>
        <w:tc>
          <w:tcPr>
            <w:tcW w:w="5152" w:type="dxa"/>
          </w:tcPr>
          <w:p w:rsidR="003830A0" w:rsidRPr="007C1541" w:rsidRDefault="003830A0" w:rsidP="00F1200C">
            <w:pPr>
              <w:jc w:val="both"/>
              <w:rPr>
                <w:rFonts w:ascii="Arial Narrow" w:hAnsi="Arial Narrow"/>
              </w:rPr>
            </w:pPr>
            <w:r w:rsidRPr="007C1541">
              <w:rPr>
                <w:rFonts w:ascii="Arial Narrow" w:hAnsi="Arial Narrow"/>
              </w:rPr>
              <w:t>Generación de empleo: Aumento de la oferta de empleo local en el sitio a ejecutar la obra, también la llegada de foráneos al lugar.</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 económico y cultural</w:t>
            </w:r>
          </w:p>
        </w:tc>
        <w:tc>
          <w:tcPr>
            <w:tcW w:w="5152" w:type="dxa"/>
          </w:tcPr>
          <w:p w:rsidR="003830A0" w:rsidRPr="007C1541" w:rsidRDefault="003830A0" w:rsidP="003830A0">
            <w:pPr>
              <w:jc w:val="both"/>
              <w:rPr>
                <w:rFonts w:ascii="Arial Narrow" w:hAnsi="Arial Narrow"/>
              </w:rPr>
            </w:pPr>
            <w:r w:rsidRPr="007C1541">
              <w:rPr>
                <w:rFonts w:ascii="Arial Narrow" w:hAnsi="Arial Narrow"/>
              </w:rPr>
              <w:t>Conflictos con la comunidad: Impactos propios de la obra pueden ocasionar dificultades con la comunidad, cuando es ineficiente la aplicación de las medidas de manejo ambiental, incumplimiento de acuerdos con vecinos y comunidad.</w:t>
            </w:r>
          </w:p>
        </w:tc>
      </w:tr>
      <w:tr w:rsidR="003830A0" w:rsidRPr="007C1541" w:rsidTr="006A7217">
        <w:trPr>
          <w:jc w:val="center"/>
        </w:trPr>
        <w:tc>
          <w:tcPr>
            <w:tcW w:w="1791" w:type="dxa"/>
            <w:vMerge/>
          </w:tcPr>
          <w:p w:rsidR="003830A0" w:rsidRPr="007C1541" w:rsidRDefault="003830A0" w:rsidP="00F1200C">
            <w:pPr>
              <w:jc w:val="both"/>
              <w:rPr>
                <w:rFonts w:ascii="Arial Narrow" w:hAnsi="Arial Narrow"/>
              </w:rPr>
            </w:pPr>
          </w:p>
        </w:tc>
        <w:tc>
          <w:tcPr>
            <w:tcW w:w="1771" w:type="dxa"/>
            <w:vAlign w:val="center"/>
          </w:tcPr>
          <w:p w:rsidR="003830A0" w:rsidRPr="007C1541" w:rsidRDefault="003830A0" w:rsidP="00713250">
            <w:pPr>
              <w:rPr>
                <w:rFonts w:ascii="Arial Narrow" w:hAnsi="Arial Narrow"/>
              </w:rPr>
            </w:pPr>
            <w:r w:rsidRPr="007C1541">
              <w:rPr>
                <w:rFonts w:ascii="Arial Narrow" w:hAnsi="Arial Narrow"/>
              </w:rPr>
              <w:t>Social y Económico</w:t>
            </w:r>
          </w:p>
        </w:tc>
        <w:tc>
          <w:tcPr>
            <w:tcW w:w="5152" w:type="dxa"/>
          </w:tcPr>
          <w:p w:rsidR="003830A0" w:rsidRPr="007C1541" w:rsidRDefault="003830A0" w:rsidP="0014159D">
            <w:pPr>
              <w:jc w:val="both"/>
              <w:rPr>
                <w:rFonts w:ascii="Arial Narrow" w:hAnsi="Arial Narrow"/>
              </w:rPr>
            </w:pPr>
            <w:r w:rsidRPr="007C1541">
              <w:rPr>
                <w:rFonts w:ascii="Arial Narrow" w:hAnsi="Arial Narrow"/>
              </w:rPr>
              <w:t xml:space="preserve">Aumento en la demanda de bienes y servicios: Por la necesidad creada a partir de la obra nueva, donde se requieren bienes y servicios para el personal que </w:t>
            </w:r>
            <w:r w:rsidR="0014159D">
              <w:rPr>
                <w:rFonts w:ascii="Arial Narrow" w:hAnsi="Arial Narrow"/>
              </w:rPr>
              <w:t>generalmente es foráneo</w:t>
            </w:r>
            <w:r w:rsidRPr="007C1541">
              <w:rPr>
                <w:rFonts w:ascii="Arial Narrow" w:hAnsi="Arial Narrow"/>
              </w:rPr>
              <w:t>.</w:t>
            </w:r>
          </w:p>
        </w:tc>
      </w:tr>
    </w:tbl>
    <w:p w:rsidR="00B73E8F" w:rsidRDefault="00B73E8F" w:rsidP="00F1200C">
      <w:pPr>
        <w:spacing w:after="0"/>
        <w:jc w:val="both"/>
        <w:rPr>
          <w:rFonts w:ascii="Arial Narrow" w:hAnsi="Arial Narrow"/>
          <w:sz w:val="24"/>
        </w:rPr>
      </w:pPr>
    </w:p>
    <w:p w:rsidR="00394DA8" w:rsidRDefault="00394DA8">
      <w:pPr>
        <w:rPr>
          <w:rFonts w:ascii="Arial Narrow" w:hAnsi="Arial Narrow"/>
          <w:sz w:val="24"/>
        </w:rPr>
      </w:pPr>
      <w:r>
        <w:rPr>
          <w:rFonts w:ascii="Arial Narrow" w:hAnsi="Arial Narrow"/>
          <w:sz w:val="24"/>
        </w:rPr>
        <w:br w:type="page"/>
      </w:r>
    </w:p>
    <w:p w:rsidR="00394DA8" w:rsidRDefault="00394DA8" w:rsidP="00394DA8">
      <w:pPr>
        <w:pStyle w:val="Ttulo1"/>
      </w:pPr>
      <w:bookmarkStart w:id="15" w:name="_Toc505857192"/>
      <w:r>
        <w:t>CONFORMACIÓN DEL PLAN DE GESTIÓN AMBIENTAL Y SOCIAL – PGAS</w:t>
      </w:r>
      <w:bookmarkEnd w:id="15"/>
    </w:p>
    <w:p w:rsidR="004F3B4C" w:rsidRDefault="0093514E" w:rsidP="00F1200C">
      <w:pPr>
        <w:spacing w:after="0"/>
        <w:jc w:val="both"/>
        <w:rPr>
          <w:rFonts w:ascii="Arial Narrow" w:hAnsi="Arial Narrow"/>
          <w:sz w:val="24"/>
        </w:rPr>
      </w:pPr>
      <w:r>
        <w:rPr>
          <w:rFonts w:ascii="Arial Narrow" w:hAnsi="Arial Narrow"/>
          <w:sz w:val="24"/>
        </w:rPr>
        <w:t xml:space="preserve">El Contratista </w:t>
      </w:r>
      <w:r w:rsidR="00C733F0">
        <w:rPr>
          <w:rFonts w:ascii="Arial Narrow" w:hAnsi="Arial Narrow"/>
          <w:sz w:val="24"/>
        </w:rPr>
        <w:t xml:space="preserve">se encuentra con la obligación de cumplir con la normatividad ambiental vigente </w:t>
      </w:r>
      <w:r>
        <w:rPr>
          <w:rFonts w:ascii="Arial Narrow" w:hAnsi="Arial Narrow"/>
          <w:sz w:val="24"/>
        </w:rPr>
        <w:t xml:space="preserve">y las que impongan las autoridades de cada jurisdicción. De igual forma </w:t>
      </w:r>
      <w:r w:rsidR="00C733F0">
        <w:rPr>
          <w:rFonts w:ascii="Arial Narrow" w:hAnsi="Arial Narrow"/>
          <w:sz w:val="24"/>
        </w:rPr>
        <w:t xml:space="preserve">le corresponde cumplir con los lineamientos </w:t>
      </w:r>
      <w:r>
        <w:rPr>
          <w:rFonts w:ascii="Arial Narrow" w:hAnsi="Arial Narrow"/>
          <w:sz w:val="24"/>
        </w:rPr>
        <w:t>de las</w:t>
      </w:r>
      <w:r w:rsidR="004F3B4C">
        <w:rPr>
          <w:rFonts w:ascii="Arial Narrow" w:hAnsi="Arial Narrow"/>
          <w:sz w:val="24"/>
        </w:rPr>
        <w:t xml:space="preserve"> </w:t>
      </w:r>
      <w:r>
        <w:rPr>
          <w:rFonts w:ascii="Arial Narrow" w:hAnsi="Arial Narrow"/>
          <w:sz w:val="24"/>
        </w:rPr>
        <w:t>Especificaciones Técnicas Generales para la Ejecución de las Obras de Construcción de la DEAJ-UIF, sobre las cuales debe guiarse el Contratista para la ejecución de la obra contratada. A su vez la Interventoría tendrá la responsabilidad de</w:t>
      </w:r>
      <w:r w:rsidR="006772BA">
        <w:rPr>
          <w:rFonts w:ascii="Arial Narrow" w:hAnsi="Arial Narrow"/>
          <w:sz w:val="24"/>
        </w:rPr>
        <w:t>l</w:t>
      </w:r>
      <w:r>
        <w:rPr>
          <w:rFonts w:ascii="Arial Narrow" w:hAnsi="Arial Narrow"/>
          <w:sz w:val="24"/>
        </w:rPr>
        <w:t xml:space="preserve"> estricto cumplimiento</w:t>
      </w:r>
      <w:r w:rsidR="006772BA">
        <w:rPr>
          <w:rFonts w:ascii="Arial Narrow" w:hAnsi="Arial Narrow"/>
          <w:sz w:val="24"/>
        </w:rPr>
        <w:t xml:space="preserve"> de la </w:t>
      </w:r>
      <w:r w:rsidR="00C733F0">
        <w:rPr>
          <w:rFonts w:ascii="Arial Narrow" w:hAnsi="Arial Narrow"/>
          <w:sz w:val="24"/>
        </w:rPr>
        <w:t xml:space="preserve">presente </w:t>
      </w:r>
      <w:r w:rsidR="006772BA">
        <w:rPr>
          <w:rFonts w:ascii="Arial Narrow" w:hAnsi="Arial Narrow"/>
          <w:sz w:val="24"/>
        </w:rPr>
        <w:t>Guía y</w:t>
      </w:r>
      <w:r w:rsidR="00C733F0">
        <w:rPr>
          <w:rFonts w:ascii="Arial Narrow" w:hAnsi="Arial Narrow"/>
          <w:sz w:val="24"/>
        </w:rPr>
        <w:t xml:space="preserve"> de</w:t>
      </w:r>
      <w:r w:rsidR="006772BA">
        <w:rPr>
          <w:rFonts w:ascii="Arial Narrow" w:hAnsi="Arial Narrow"/>
          <w:sz w:val="24"/>
        </w:rPr>
        <w:t xml:space="preserve"> las normas, conjuntamente</w:t>
      </w:r>
      <w:r>
        <w:rPr>
          <w:rFonts w:ascii="Arial Narrow" w:hAnsi="Arial Narrow"/>
          <w:sz w:val="24"/>
        </w:rPr>
        <w:t xml:space="preserve"> </w:t>
      </w:r>
      <w:r w:rsidR="006772BA">
        <w:rPr>
          <w:rFonts w:ascii="Arial Narrow" w:hAnsi="Arial Narrow"/>
          <w:sz w:val="24"/>
        </w:rPr>
        <w:t>es</w:t>
      </w:r>
      <w:r w:rsidR="00C733F0">
        <w:rPr>
          <w:rFonts w:ascii="Arial Narrow" w:hAnsi="Arial Narrow"/>
          <w:sz w:val="24"/>
        </w:rPr>
        <w:t xml:space="preserve"> quien informa</w:t>
      </w:r>
      <w:r>
        <w:rPr>
          <w:rFonts w:ascii="Arial Narrow" w:hAnsi="Arial Narrow"/>
          <w:sz w:val="24"/>
        </w:rPr>
        <w:t xml:space="preserve"> a la DEAJ-UIF en lo relacionado.</w:t>
      </w:r>
    </w:p>
    <w:p w:rsidR="0093514E" w:rsidRDefault="0093514E" w:rsidP="00F1200C">
      <w:pPr>
        <w:spacing w:after="0"/>
        <w:jc w:val="both"/>
        <w:rPr>
          <w:rFonts w:ascii="Arial Narrow" w:hAnsi="Arial Narrow"/>
          <w:sz w:val="24"/>
        </w:rPr>
      </w:pPr>
    </w:p>
    <w:p w:rsidR="004F3B4C" w:rsidRDefault="004F3B4C" w:rsidP="00F1200C">
      <w:pPr>
        <w:spacing w:after="0"/>
        <w:jc w:val="both"/>
        <w:rPr>
          <w:rFonts w:ascii="Arial Narrow" w:hAnsi="Arial Narrow"/>
          <w:sz w:val="24"/>
        </w:rPr>
      </w:pPr>
      <w:r>
        <w:rPr>
          <w:rFonts w:ascii="Arial Narrow" w:hAnsi="Arial Narrow"/>
          <w:sz w:val="24"/>
        </w:rPr>
        <w:t xml:space="preserve">Los proyectos de infraestructura de la Rama Judicial, generalmente por su tamaño y tipo de obra, </w:t>
      </w:r>
      <w:r w:rsidR="00B93F09">
        <w:rPr>
          <w:rFonts w:ascii="Arial Narrow" w:hAnsi="Arial Narrow"/>
          <w:sz w:val="24"/>
        </w:rPr>
        <w:t>no requieren de</w:t>
      </w:r>
      <w:r>
        <w:rPr>
          <w:rFonts w:ascii="Arial Narrow" w:hAnsi="Arial Narrow"/>
          <w:sz w:val="24"/>
        </w:rPr>
        <w:t xml:space="preserve"> una licencia ambiental, como lo determina actualmente la legislación colombiana vigente </w:t>
      </w:r>
      <w:r w:rsidR="008A2788">
        <w:rPr>
          <w:rFonts w:ascii="Arial Narrow" w:hAnsi="Arial Narrow"/>
          <w:sz w:val="24"/>
        </w:rPr>
        <w:t>Decreto 2041 de 2014,</w:t>
      </w:r>
      <w:r w:rsidR="00B93F09">
        <w:rPr>
          <w:rFonts w:ascii="Arial Narrow" w:hAnsi="Arial Narrow"/>
          <w:sz w:val="24"/>
        </w:rPr>
        <w:t xml:space="preserve"> norma</w:t>
      </w:r>
      <w:r w:rsidR="008A2788">
        <w:rPr>
          <w:rFonts w:ascii="Arial Narrow" w:hAnsi="Arial Narrow"/>
          <w:sz w:val="24"/>
        </w:rPr>
        <w:t xml:space="preserve"> compil</w:t>
      </w:r>
      <w:r w:rsidR="009647FD">
        <w:rPr>
          <w:rFonts w:ascii="Arial Narrow" w:hAnsi="Arial Narrow"/>
          <w:sz w:val="24"/>
        </w:rPr>
        <w:t>ad</w:t>
      </w:r>
      <w:r w:rsidR="00B93F09">
        <w:rPr>
          <w:rFonts w:ascii="Arial Narrow" w:hAnsi="Arial Narrow"/>
          <w:sz w:val="24"/>
        </w:rPr>
        <w:t>a</w:t>
      </w:r>
      <w:r w:rsidR="009647FD">
        <w:rPr>
          <w:rFonts w:ascii="Arial Narrow" w:hAnsi="Arial Narrow"/>
          <w:sz w:val="24"/>
        </w:rPr>
        <w:t xml:space="preserve"> </w:t>
      </w:r>
      <w:r w:rsidR="00B93F09">
        <w:rPr>
          <w:rFonts w:ascii="Arial Narrow" w:hAnsi="Arial Narrow"/>
          <w:sz w:val="24"/>
        </w:rPr>
        <w:t>en</w:t>
      </w:r>
      <w:r w:rsidR="00C733F0">
        <w:rPr>
          <w:rFonts w:ascii="Arial Narrow" w:hAnsi="Arial Narrow"/>
          <w:sz w:val="24"/>
        </w:rPr>
        <w:t xml:space="preserve"> el Decreto 1076 de 2015;</w:t>
      </w:r>
      <w:r w:rsidR="009647FD">
        <w:rPr>
          <w:rFonts w:ascii="Arial Narrow" w:hAnsi="Arial Narrow"/>
          <w:sz w:val="24"/>
        </w:rPr>
        <w:t xml:space="preserve"> excepto en los casos que aplique.</w:t>
      </w:r>
      <w:r w:rsidR="008A2788">
        <w:rPr>
          <w:rFonts w:ascii="Arial Narrow" w:hAnsi="Arial Narrow"/>
          <w:sz w:val="24"/>
        </w:rPr>
        <w:t xml:space="preserve"> </w:t>
      </w:r>
      <w:r w:rsidR="009647FD">
        <w:rPr>
          <w:rFonts w:ascii="Arial Narrow" w:hAnsi="Arial Narrow"/>
          <w:sz w:val="24"/>
        </w:rPr>
        <w:t>No obstante</w:t>
      </w:r>
      <w:r w:rsidR="008A2788">
        <w:rPr>
          <w:rFonts w:ascii="Arial Narrow" w:hAnsi="Arial Narrow"/>
          <w:sz w:val="24"/>
        </w:rPr>
        <w:t xml:space="preserve">, </w:t>
      </w:r>
      <w:r w:rsidR="00B93F09">
        <w:rPr>
          <w:rFonts w:ascii="Arial Narrow" w:hAnsi="Arial Narrow"/>
          <w:sz w:val="24"/>
        </w:rPr>
        <w:t xml:space="preserve">siempre </w:t>
      </w:r>
      <w:r w:rsidR="00C733F0">
        <w:rPr>
          <w:rFonts w:ascii="Arial Narrow" w:hAnsi="Arial Narrow"/>
          <w:sz w:val="24"/>
        </w:rPr>
        <w:t>es pertinente realizar</w:t>
      </w:r>
      <w:r w:rsidR="008A2788">
        <w:rPr>
          <w:rFonts w:ascii="Arial Narrow" w:hAnsi="Arial Narrow"/>
          <w:sz w:val="24"/>
        </w:rPr>
        <w:t xml:space="preserve"> la respectiva consulta a la autoridad ambiental competente para que </w:t>
      </w:r>
      <w:r w:rsidR="00C733F0">
        <w:rPr>
          <w:rFonts w:ascii="Arial Narrow" w:hAnsi="Arial Narrow"/>
          <w:sz w:val="24"/>
        </w:rPr>
        <w:t xml:space="preserve">a través de oficio informe </w:t>
      </w:r>
      <w:r w:rsidR="00B93F09">
        <w:rPr>
          <w:rFonts w:ascii="Arial Narrow" w:hAnsi="Arial Narrow"/>
          <w:sz w:val="24"/>
        </w:rPr>
        <w:t xml:space="preserve">cuáles </w:t>
      </w:r>
      <w:r w:rsidR="008A2788">
        <w:rPr>
          <w:rFonts w:ascii="Arial Narrow" w:hAnsi="Arial Narrow"/>
          <w:sz w:val="24"/>
        </w:rPr>
        <w:t>permisos</w:t>
      </w:r>
      <w:r w:rsidR="001131FE">
        <w:rPr>
          <w:rFonts w:ascii="Arial Narrow" w:hAnsi="Arial Narrow"/>
          <w:sz w:val="24"/>
        </w:rPr>
        <w:t>, autorizaciones</w:t>
      </w:r>
      <w:r w:rsidR="00C733F0">
        <w:rPr>
          <w:rFonts w:ascii="Arial Narrow" w:hAnsi="Arial Narrow"/>
          <w:sz w:val="24"/>
        </w:rPr>
        <w:t xml:space="preserve"> o</w:t>
      </w:r>
      <w:r w:rsidR="008A2788">
        <w:rPr>
          <w:rFonts w:ascii="Arial Narrow" w:hAnsi="Arial Narrow"/>
          <w:sz w:val="24"/>
        </w:rPr>
        <w:t xml:space="preserve"> </w:t>
      </w:r>
      <w:r w:rsidR="00C733F0">
        <w:rPr>
          <w:rFonts w:ascii="Arial Narrow" w:hAnsi="Arial Narrow"/>
          <w:sz w:val="24"/>
        </w:rPr>
        <w:t>concesiones</w:t>
      </w:r>
      <w:r w:rsidR="008A2788">
        <w:rPr>
          <w:rFonts w:ascii="Arial Narrow" w:hAnsi="Arial Narrow"/>
          <w:sz w:val="24"/>
        </w:rPr>
        <w:t xml:space="preserve"> </w:t>
      </w:r>
      <w:r w:rsidR="00B93F09">
        <w:rPr>
          <w:rFonts w:ascii="Arial Narrow" w:hAnsi="Arial Narrow"/>
          <w:sz w:val="24"/>
        </w:rPr>
        <w:t>deben adelantarse</w:t>
      </w:r>
      <w:r w:rsidR="008A2788">
        <w:rPr>
          <w:rFonts w:ascii="Arial Narrow" w:hAnsi="Arial Narrow"/>
          <w:sz w:val="24"/>
        </w:rPr>
        <w:t xml:space="preserve"> para la ejecución </w:t>
      </w:r>
      <w:r w:rsidR="00B93F09">
        <w:rPr>
          <w:rFonts w:ascii="Arial Narrow" w:hAnsi="Arial Narrow"/>
          <w:sz w:val="24"/>
        </w:rPr>
        <w:t>del proyecto</w:t>
      </w:r>
      <w:r w:rsidR="008A2788">
        <w:rPr>
          <w:rFonts w:ascii="Arial Narrow" w:hAnsi="Arial Narrow"/>
          <w:sz w:val="24"/>
        </w:rPr>
        <w:t>.</w:t>
      </w:r>
    </w:p>
    <w:p w:rsidR="00394DA8" w:rsidRDefault="00394DA8" w:rsidP="00F1200C">
      <w:pPr>
        <w:spacing w:after="0"/>
        <w:jc w:val="both"/>
        <w:rPr>
          <w:rFonts w:ascii="Arial Narrow" w:hAnsi="Arial Narrow"/>
          <w:sz w:val="24"/>
        </w:rPr>
      </w:pPr>
    </w:p>
    <w:p w:rsidR="00394DA8" w:rsidRDefault="00526EAD" w:rsidP="00F1200C">
      <w:pPr>
        <w:spacing w:after="0"/>
        <w:jc w:val="both"/>
        <w:rPr>
          <w:rFonts w:ascii="Arial Narrow" w:hAnsi="Arial Narrow"/>
          <w:sz w:val="24"/>
        </w:rPr>
      </w:pPr>
      <w:r>
        <w:rPr>
          <w:rFonts w:ascii="Arial Narrow" w:hAnsi="Arial Narrow"/>
          <w:sz w:val="24"/>
        </w:rPr>
        <w:t xml:space="preserve">A continuación se presentan en el Cuadro 5.1 Programas y Proyectos del PGAS, que deberán ser incluidos y desarrollados por el Contratista, según </w:t>
      </w:r>
      <w:r w:rsidR="00EB1B99">
        <w:rPr>
          <w:rFonts w:ascii="Arial Narrow" w:hAnsi="Arial Narrow"/>
          <w:sz w:val="24"/>
        </w:rPr>
        <w:t>corresponda</w:t>
      </w:r>
      <w:r>
        <w:rPr>
          <w:rFonts w:ascii="Arial Narrow" w:hAnsi="Arial Narrow"/>
          <w:sz w:val="24"/>
        </w:rPr>
        <w:t xml:space="preserve"> a su proyecto y a la evaluación previamente hecha</w:t>
      </w:r>
      <w:r w:rsidR="005D603E">
        <w:rPr>
          <w:rFonts w:ascii="Arial Narrow" w:hAnsi="Arial Narrow"/>
          <w:sz w:val="24"/>
        </w:rPr>
        <w:t>; lo que quiere decir que no todos los programas y proyectos deben desarrollarse en todos los proyectos, sino dependiendo de los que sean ciertamente necesarios</w:t>
      </w:r>
      <w:r>
        <w:rPr>
          <w:rFonts w:ascii="Arial Narrow" w:hAnsi="Arial Narrow"/>
          <w:sz w:val="24"/>
        </w:rPr>
        <w:t>.</w:t>
      </w:r>
    </w:p>
    <w:p w:rsidR="008A2788" w:rsidRDefault="008A2788" w:rsidP="00F1200C">
      <w:pPr>
        <w:spacing w:after="0"/>
        <w:jc w:val="both"/>
        <w:rPr>
          <w:rFonts w:ascii="Arial Narrow" w:hAnsi="Arial Narrow"/>
          <w:sz w:val="24"/>
        </w:rPr>
      </w:pPr>
    </w:p>
    <w:tbl>
      <w:tblPr>
        <w:tblStyle w:val="Tablaconcuadrcula"/>
        <w:tblW w:w="0" w:type="auto"/>
        <w:tblLayout w:type="fixed"/>
        <w:tblLook w:val="04A0" w:firstRow="1" w:lastRow="0" w:firstColumn="1" w:lastColumn="0" w:noHBand="0" w:noVBand="1"/>
      </w:tblPr>
      <w:tblGrid>
        <w:gridCol w:w="675"/>
        <w:gridCol w:w="1276"/>
        <w:gridCol w:w="5812"/>
        <w:gridCol w:w="957"/>
      </w:tblGrid>
      <w:tr w:rsidR="00526EAD" w:rsidTr="00DE7BAE">
        <w:trPr>
          <w:tblHeader/>
        </w:trPr>
        <w:tc>
          <w:tcPr>
            <w:tcW w:w="8720" w:type="dxa"/>
            <w:gridSpan w:val="4"/>
            <w:tcBorders>
              <w:top w:val="nil"/>
              <w:left w:val="nil"/>
              <w:bottom w:val="single" w:sz="4" w:space="0" w:color="auto"/>
              <w:right w:val="nil"/>
            </w:tcBorders>
          </w:tcPr>
          <w:p w:rsidR="00526EAD" w:rsidRPr="00526EAD" w:rsidRDefault="0091251A" w:rsidP="0091251A">
            <w:pPr>
              <w:spacing w:after="60"/>
              <w:jc w:val="center"/>
              <w:rPr>
                <w:rFonts w:ascii="Arial Narrow" w:hAnsi="Arial Narrow"/>
                <w:b/>
                <w:sz w:val="24"/>
              </w:rPr>
            </w:pPr>
            <w:r w:rsidRPr="00526EAD">
              <w:rPr>
                <w:rFonts w:ascii="Arial Narrow" w:hAnsi="Arial Narrow"/>
                <w:b/>
                <w:sz w:val="24"/>
              </w:rPr>
              <w:t>CUADRO 5.1 PROGRAMAS Y PROYECTOS DEL PGAS</w:t>
            </w:r>
          </w:p>
        </w:tc>
      </w:tr>
      <w:tr w:rsidR="00526EAD" w:rsidRPr="00526EAD" w:rsidTr="00DE7BAE">
        <w:trPr>
          <w:trHeight w:val="406"/>
          <w:tblHeader/>
        </w:trPr>
        <w:tc>
          <w:tcPr>
            <w:tcW w:w="675" w:type="dxa"/>
            <w:shd w:val="clear" w:color="auto" w:fill="FFFF99"/>
            <w:vAlign w:val="center"/>
          </w:tcPr>
          <w:p w:rsidR="00526EAD" w:rsidRPr="0091251A" w:rsidRDefault="00526EAD" w:rsidP="00171EFF">
            <w:pPr>
              <w:jc w:val="center"/>
              <w:rPr>
                <w:rFonts w:ascii="Arial Narrow" w:hAnsi="Arial Narrow"/>
                <w:b/>
              </w:rPr>
            </w:pPr>
            <w:r w:rsidRPr="0091251A">
              <w:rPr>
                <w:rFonts w:ascii="Arial Narrow" w:hAnsi="Arial Narrow"/>
                <w:b/>
              </w:rPr>
              <w:t>Ítem</w:t>
            </w:r>
          </w:p>
        </w:tc>
        <w:tc>
          <w:tcPr>
            <w:tcW w:w="1276" w:type="dxa"/>
            <w:shd w:val="clear" w:color="auto" w:fill="FFFF99"/>
            <w:vAlign w:val="center"/>
          </w:tcPr>
          <w:p w:rsidR="00526EAD" w:rsidRPr="0091251A" w:rsidRDefault="00526EAD" w:rsidP="00171EFF">
            <w:pPr>
              <w:jc w:val="center"/>
              <w:rPr>
                <w:rFonts w:ascii="Arial Narrow" w:hAnsi="Arial Narrow"/>
                <w:b/>
              </w:rPr>
            </w:pPr>
            <w:r w:rsidRPr="0091251A">
              <w:rPr>
                <w:rFonts w:ascii="Arial Narrow" w:hAnsi="Arial Narrow"/>
                <w:b/>
              </w:rPr>
              <w:t>Programas</w:t>
            </w:r>
          </w:p>
        </w:tc>
        <w:tc>
          <w:tcPr>
            <w:tcW w:w="5812" w:type="dxa"/>
            <w:shd w:val="clear" w:color="auto" w:fill="FFFF99"/>
            <w:vAlign w:val="center"/>
          </w:tcPr>
          <w:p w:rsidR="00526EAD" w:rsidRPr="0091251A" w:rsidRDefault="00526EAD" w:rsidP="00171EFF">
            <w:pPr>
              <w:jc w:val="center"/>
              <w:rPr>
                <w:rFonts w:ascii="Arial Narrow" w:hAnsi="Arial Narrow"/>
                <w:b/>
              </w:rPr>
            </w:pPr>
            <w:r w:rsidRPr="0091251A">
              <w:rPr>
                <w:rFonts w:ascii="Arial Narrow" w:hAnsi="Arial Narrow"/>
                <w:b/>
              </w:rPr>
              <w:t>Proyectos</w:t>
            </w:r>
          </w:p>
        </w:tc>
        <w:tc>
          <w:tcPr>
            <w:tcW w:w="957" w:type="dxa"/>
            <w:shd w:val="clear" w:color="auto" w:fill="FFFF99"/>
            <w:vAlign w:val="center"/>
          </w:tcPr>
          <w:p w:rsidR="00526EAD" w:rsidRPr="0091251A" w:rsidRDefault="006772BA" w:rsidP="00171EFF">
            <w:pPr>
              <w:jc w:val="center"/>
              <w:rPr>
                <w:rFonts w:ascii="Arial Narrow" w:hAnsi="Arial Narrow"/>
                <w:b/>
              </w:rPr>
            </w:pPr>
            <w:r>
              <w:rPr>
                <w:rFonts w:ascii="Arial Narrow" w:hAnsi="Arial Narrow"/>
                <w:b/>
              </w:rPr>
              <w:t>Código</w:t>
            </w:r>
          </w:p>
        </w:tc>
      </w:tr>
      <w:tr w:rsidR="00526EAD" w:rsidTr="00DE7BAE">
        <w:tc>
          <w:tcPr>
            <w:tcW w:w="675" w:type="dxa"/>
            <w:vMerge w:val="restart"/>
            <w:vAlign w:val="center"/>
          </w:tcPr>
          <w:p w:rsidR="00526EAD" w:rsidRPr="0091251A" w:rsidRDefault="00526EAD" w:rsidP="00526EAD">
            <w:pPr>
              <w:jc w:val="center"/>
              <w:rPr>
                <w:rFonts w:ascii="Arial Narrow" w:hAnsi="Arial Narrow"/>
                <w:b/>
              </w:rPr>
            </w:pPr>
            <w:r w:rsidRPr="0091251A">
              <w:rPr>
                <w:rFonts w:ascii="Arial Narrow" w:hAnsi="Arial Narrow"/>
                <w:b/>
              </w:rPr>
              <w:t>1</w:t>
            </w:r>
          </w:p>
        </w:tc>
        <w:tc>
          <w:tcPr>
            <w:tcW w:w="1276" w:type="dxa"/>
            <w:vMerge w:val="restart"/>
            <w:vAlign w:val="center"/>
          </w:tcPr>
          <w:p w:rsidR="00526EAD" w:rsidRPr="0091251A" w:rsidRDefault="00526EAD" w:rsidP="00526EAD">
            <w:pPr>
              <w:rPr>
                <w:rFonts w:ascii="Arial Narrow" w:hAnsi="Arial Narrow"/>
              </w:rPr>
            </w:pPr>
            <w:r w:rsidRPr="0091251A">
              <w:rPr>
                <w:rFonts w:ascii="Arial Narrow" w:hAnsi="Arial Narrow"/>
              </w:rPr>
              <w:t>Gestión Ambiental del Proyecto</w:t>
            </w:r>
          </w:p>
        </w:tc>
        <w:tc>
          <w:tcPr>
            <w:tcW w:w="5812" w:type="dxa"/>
          </w:tcPr>
          <w:p w:rsidR="00526EAD" w:rsidRPr="0091251A" w:rsidRDefault="00B467C9" w:rsidP="00D629AD">
            <w:pPr>
              <w:pStyle w:val="Prrafodelista"/>
              <w:numPr>
                <w:ilvl w:val="0"/>
                <w:numId w:val="9"/>
              </w:numPr>
              <w:jc w:val="both"/>
              <w:rPr>
                <w:rFonts w:ascii="Arial Narrow" w:hAnsi="Arial Narrow"/>
              </w:rPr>
            </w:pPr>
            <w:r w:rsidRPr="0091251A">
              <w:rPr>
                <w:rFonts w:ascii="Arial Narrow" w:hAnsi="Arial Narrow"/>
              </w:rPr>
              <w:t xml:space="preserve">Grupo de </w:t>
            </w:r>
            <w:r w:rsidR="00171EFF" w:rsidRPr="0091251A">
              <w:rPr>
                <w:rFonts w:ascii="Arial Narrow" w:hAnsi="Arial Narrow"/>
              </w:rPr>
              <w:t>Gestión Ambiental</w:t>
            </w:r>
            <w:r w:rsidR="00B06651" w:rsidRPr="0091251A">
              <w:rPr>
                <w:rFonts w:ascii="Arial Narrow" w:hAnsi="Arial Narrow"/>
              </w:rPr>
              <w:t xml:space="preserve"> y Social</w:t>
            </w:r>
          </w:p>
        </w:tc>
        <w:tc>
          <w:tcPr>
            <w:tcW w:w="957" w:type="dxa"/>
            <w:vAlign w:val="center"/>
          </w:tcPr>
          <w:p w:rsidR="00526EAD" w:rsidRPr="0091251A" w:rsidRDefault="00A611D6" w:rsidP="00B467C9">
            <w:pPr>
              <w:jc w:val="center"/>
              <w:rPr>
                <w:rFonts w:ascii="Arial Narrow" w:hAnsi="Arial Narrow"/>
              </w:rPr>
            </w:pPr>
            <w:r>
              <w:rPr>
                <w:rFonts w:ascii="Arial Narrow" w:hAnsi="Arial Narrow"/>
              </w:rPr>
              <w:t>1.1-GAP</w:t>
            </w:r>
          </w:p>
        </w:tc>
      </w:tr>
      <w:tr w:rsidR="00526EAD" w:rsidTr="00DE7BAE">
        <w:tc>
          <w:tcPr>
            <w:tcW w:w="675" w:type="dxa"/>
            <w:vMerge/>
            <w:vAlign w:val="center"/>
          </w:tcPr>
          <w:p w:rsidR="00526EAD" w:rsidRPr="0091251A" w:rsidRDefault="00526EAD" w:rsidP="00526EAD">
            <w:pPr>
              <w:jc w:val="center"/>
              <w:rPr>
                <w:rFonts w:ascii="Arial Narrow" w:hAnsi="Arial Narrow"/>
                <w:b/>
              </w:rPr>
            </w:pPr>
          </w:p>
        </w:tc>
        <w:tc>
          <w:tcPr>
            <w:tcW w:w="1276" w:type="dxa"/>
            <w:vMerge/>
            <w:vAlign w:val="center"/>
          </w:tcPr>
          <w:p w:rsidR="00526EAD" w:rsidRPr="0091251A" w:rsidRDefault="00526EAD" w:rsidP="00526EAD">
            <w:pPr>
              <w:rPr>
                <w:rFonts w:ascii="Arial Narrow" w:hAnsi="Arial Narrow"/>
              </w:rPr>
            </w:pPr>
          </w:p>
        </w:tc>
        <w:tc>
          <w:tcPr>
            <w:tcW w:w="5812" w:type="dxa"/>
            <w:vAlign w:val="center"/>
          </w:tcPr>
          <w:p w:rsidR="00526EAD" w:rsidRPr="0091251A" w:rsidRDefault="00B467C9" w:rsidP="00D629AD">
            <w:pPr>
              <w:pStyle w:val="Prrafodelista"/>
              <w:numPr>
                <w:ilvl w:val="0"/>
                <w:numId w:val="9"/>
              </w:numPr>
              <w:rPr>
                <w:rFonts w:ascii="Arial Narrow" w:hAnsi="Arial Narrow"/>
              </w:rPr>
            </w:pPr>
            <w:r w:rsidRPr="0091251A">
              <w:rPr>
                <w:rFonts w:ascii="Arial Narrow" w:hAnsi="Arial Narrow"/>
              </w:rPr>
              <w:t xml:space="preserve">Trámite y </w:t>
            </w:r>
            <w:r w:rsidR="00171EFF" w:rsidRPr="0091251A">
              <w:rPr>
                <w:rFonts w:ascii="Arial Narrow" w:hAnsi="Arial Narrow"/>
              </w:rPr>
              <w:t xml:space="preserve">Cumplimiento </w:t>
            </w:r>
            <w:r w:rsidRPr="0091251A">
              <w:rPr>
                <w:rFonts w:ascii="Arial Narrow" w:hAnsi="Arial Narrow"/>
              </w:rPr>
              <w:t xml:space="preserve">de </w:t>
            </w:r>
            <w:r w:rsidR="00171EFF" w:rsidRPr="0091251A">
              <w:rPr>
                <w:rFonts w:ascii="Arial Narrow" w:hAnsi="Arial Narrow"/>
              </w:rPr>
              <w:t>Requisitos Legales</w:t>
            </w:r>
          </w:p>
        </w:tc>
        <w:tc>
          <w:tcPr>
            <w:tcW w:w="957" w:type="dxa"/>
            <w:vAlign w:val="center"/>
          </w:tcPr>
          <w:p w:rsidR="00526EAD" w:rsidRPr="0091251A" w:rsidRDefault="00A611D6" w:rsidP="00B467C9">
            <w:pPr>
              <w:jc w:val="center"/>
              <w:rPr>
                <w:rFonts w:ascii="Arial Narrow" w:hAnsi="Arial Narrow"/>
              </w:rPr>
            </w:pPr>
            <w:r>
              <w:rPr>
                <w:rFonts w:ascii="Arial Narrow" w:hAnsi="Arial Narrow"/>
              </w:rPr>
              <w:t>1.2-GAP</w:t>
            </w:r>
          </w:p>
        </w:tc>
      </w:tr>
      <w:tr w:rsidR="00526EAD" w:rsidTr="00DE7BAE">
        <w:tc>
          <w:tcPr>
            <w:tcW w:w="675" w:type="dxa"/>
            <w:vMerge/>
            <w:vAlign w:val="center"/>
          </w:tcPr>
          <w:p w:rsidR="00526EAD" w:rsidRPr="0091251A" w:rsidRDefault="00526EAD" w:rsidP="00526EAD">
            <w:pPr>
              <w:jc w:val="center"/>
              <w:rPr>
                <w:rFonts w:ascii="Arial Narrow" w:hAnsi="Arial Narrow"/>
                <w:b/>
              </w:rPr>
            </w:pPr>
          </w:p>
        </w:tc>
        <w:tc>
          <w:tcPr>
            <w:tcW w:w="1276" w:type="dxa"/>
            <w:vMerge/>
            <w:vAlign w:val="center"/>
          </w:tcPr>
          <w:p w:rsidR="00526EAD" w:rsidRPr="0091251A" w:rsidRDefault="00526EAD" w:rsidP="00526EAD">
            <w:pPr>
              <w:rPr>
                <w:rFonts w:ascii="Arial Narrow" w:hAnsi="Arial Narrow"/>
              </w:rPr>
            </w:pPr>
          </w:p>
        </w:tc>
        <w:tc>
          <w:tcPr>
            <w:tcW w:w="5812" w:type="dxa"/>
            <w:vAlign w:val="center"/>
          </w:tcPr>
          <w:p w:rsidR="00526EAD" w:rsidRPr="0091251A" w:rsidRDefault="00B467C9" w:rsidP="00D629AD">
            <w:pPr>
              <w:pStyle w:val="Prrafodelista"/>
              <w:numPr>
                <w:ilvl w:val="0"/>
                <w:numId w:val="9"/>
              </w:numPr>
              <w:rPr>
                <w:rFonts w:ascii="Arial Narrow" w:hAnsi="Arial Narrow"/>
              </w:rPr>
            </w:pPr>
            <w:r w:rsidRPr="0091251A">
              <w:rPr>
                <w:rFonts w:ascii="Arial Narrow" w:hAnsi="Arial Narrow"/>
              </w:rPr>
              <w:t xml:space="preserve">Capacitación </w:t>
            </w:r>
            <w:r w:rsidR="00171EFF" w:rsidRPr="0091251A">
              <w:rPr>
                <w:rFonts w:ascii="Arial Narrow" w:hAnsi="Arial Narrow"/>
              </w:rPr>
              <w:t xml:space="preserve">Ambiental </w:t>
            </w:r>
            <w:r w:rsidRPr="0091251A">
              <w:rPr>
                <w:rFonts w:ascii="Arial Narrow" w:hAnsi="Arial Narrow"/>
              </w:rPr>
              <w:t xml:space="preserve">y </w:t>
            </w:r>
            <w:r w:rsidR="00171EFF" w:rsidRPr="0091251A">
              <w:rPr>
                <w:rFonts w:ascii="Arial Narrow" w:hAnsi="Arial Narrow"/>
              </w:rPr>
              <w:t>Social</w:t>
            </w:r>
          </w:p>
        </w:tc>
        <w:tc>
          <w:tcPr>
            <w:tcW w:w="957" w:type="dxa"/>
            <w:vAlign w:val="center"/>
          </w:tcPr>
          <w:p w:rsidR="00526EAD" w:rsidRPr="0091251A" w:rsidRDefault="004B20A2" w:rsidP="00B467C9">
            <w:pPr>
              <w:jc w:val="center"/>
              <w:rPr>
                <w:rFonts w:ascii="Arial Narrow" w:hAnsi="Arial Narrow"/>
              </w:rPr>
            </w:pPr>
            <w:r w:rsidRPr="0091251A">
              <w:rPr>
                <w:rFonts w:ascii="Arial Narrow" w:hAnsi="Arial Narrow"/>
              </w:rPr>
              <w:t>1.3</w:t>
            </w:r>
            <w:r w:rsidR="00A611D6">
              <w:rPr>
                <w:rFonts w:ascii="Arial Narrow" w:hAnsi="Arial Narrow"/>
              </w:rPr>
              <w:t>-GAP</w:t>
            </w:r>
          </w:p>
        </w:tc>
      </w:tr>
      <w:tr w:rsidR="00A3197F" w:rsidTr="00DE7BAE">
        <w:tc>
          <w:tcPr>
            <w:tcW w:w="675" w:type="dxa"/>
            <w:vMerge w:val="restart"/>
            <w:vAlign w:val="center"/>
          </w:tcPr>
          <w:p w:rsidR="00A3197F" w:rsidRPr="0091251A" w:rsidRDefault="00A3197F" w:rsidP="00526EAD">
            <w:pPr>
              <w:jc w:val="center"/>
              <w:rPr>
                <w:rFonts w:ascii="Arial Narrow" w:hAnsi="Arial Narrow"/>
                <w:b/>
              </w:rPr>
            </w:pPr>
            <w:r w:rsidRPr="0091251A">
              <w:rPr>
                <w:rFonts w:ascii="Arial Narrow" w:hAnsi="Arial Narrow"/>
                <w:b/>
              </w:rPr>
              <w:t>2</w:t>
            </w:r>
          </w:p>
        </w:tc>
        <w:tc>
          <w:tcPr>
            <w:tcW w:w="1276" w:type="dxa"/>
            <w:vMerge w:val="restart"/>
            <w:vAlign w:val="center"/>
          </w:tcPr>
          <w:p w:rsidR="00A3197F" w:rsidRPr="0091251A" w:rsidRDefault="00A3197F" w:rsidP="00526EAD">
            <w:pPr>
              <w:rPr>
                <w:rFonts w:ascii="Arial Narrow" w:hAnsi="Arial Narrow"/>
              </w:rPr>
            </w:pPr>
            <w:r w:rsidRPr="0091251A">
              <w:rPr>
                <w:rFonts w:ascii="Arial Narrow" w:hAnsi="Arial Narrow"/>
              </w:rPr>
              <w:t>Componente Abiótico</w:t>
            </w: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DE7BAE">
              <w:rPr>
                <w:rFonts w:ascii="Arial Narrow" w:hAnsi="Arial Narrow"/>
                <w:sz w:val="20"/>
              </w:rPr>
              <w:t>Manejo Integral de Materiales de Construcción</w:t>
            </w:r>
            <w:r w:rsidR="00DE7BAE" w:rsidRPr="00DE7BAE">
              <w:rPr>
                <w:rFonts w:ascii="Arial Narrow" w:hAnsi="Arial Narrow"/>
                <w:sz w:val="20"/>
              </w:rPr>
              <w:t xml:space="preserve">, Mobiliario y </w:t>
            </w:r>
            <w:r w:rsidR="009759AC" w:rsidRPr="00DE7BAE">
              <w:rPr>
                <w:rFonts w:ascii="Arial Narrow" w:hAnsi="Arial Narrow"/>
                <w:sz w:val="20"/>
              </w:rPr>
              <w:t>Equipos</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2.1-MCA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Manejo del Recurso Hídrico</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2.2-MCA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Control de las Excavaciones y Demoliciones</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2.3-MCA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Residuos Sólidos Generados</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2.4-MCA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Residuos Líquidos y Sustancias Peligrosas</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2.5-MCA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Instalación, Funcionamiento y Retiro de Campamento</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2.6-MCA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sidRPr="0091251A">
              <w:rPr>
                <w:rFonts w:ascii="Arial Narrow" w:hAnsi="Arial Narrow"/>
              </w:rPr>
              <w:t>Manejo de la Maquinaria y Equipos</w:t>
            </w:r>
          </w:p>
        </w:tc>
        <w:tc>
          <w:tcPr>
            <w:tcW w:w="957" w:type="dxa"/>
            <w:vAlign w:val="center"/>
          </w:tcPr>
          <w:p w:rsidR="00A3197F" w:rsidRPr="0091251A" w:rsidRDefault="00A3197F" w:rsidP="00B467C9">
            <w:pPr>
              <w:jc w:val="center"/>
              <w:rPr>
                <w:rFonts w:ascii="Arial Narrow" w:hAnsi="Arial Narrow"/>
              </w:rPr>
            </w:pPr>
            <w:r w:rsidRPr="0091251A">
              <w:rPr>
                <w:rFonts w:ascii="Arial Narrow" w:hAnsi="Arial Narrow"/>
              </w:rPr>
              <w:t>2.7-MCA</w:t>
            </w:r>
          </w:p>
        </w:tc>
      </w:tr>
      <w:tr w:rsidR="00A3197F" w:rsidTr="00DE7BAE">
        <w:tc>
          <w:tcPr>
            <w:tcW w:w="675" w:type="dxa"/>
            <w:vMerge/>
            <w:vAlign w:val="center"/>
          </w:tcPr>
          <w:p w:rsidR="00A3197F" w:rsidRPr="0091251A" w:rsidRDefault="00A3197F" w:rsidP="00526EAD">
            <w:pPr>
              <w:jc w:val="center"/>
              <w:rPr>
                <w:rFonts w:ascii="Arial Narrow" w:hAnsi="Arial Narrow"/>
                <w:b/>
              </w:rPr>
            </w:pPr>
          </w:p>
        </w:tc>
        <w:tc>
          <w:tcPr>
            <w:tcW w:w="1276" w:type="dxa"/>
            <w:vMerge/>
            <w:vAlign w:val="center"/>
          </w:tcPr>
          <w:p w:rsidR="00A3197F" w:rsidRPr="0091251A" w:rsidRDefault="00A3197F" w:rsidP="00526EAD">
            <w:pPr>
              <w:rPr>
                <w:rFonts w:ascii="Arial Narrow" w:hAnsi="Arial Narrow"/>
              </w:rPr>
            </w:pPr>
          </w:p>
        </w:tc>
        <w:tc>
          <w:tcPr>
            <w:tcW w:w="5812" w:type="dxa"/>
            <w:vAlign w:val="center"/>
          </w:tcPr>
          <w:p w:rsidR="00A3197F" w:rsidRPr="0091251A" w:rsidRDefault="00A3197F" w:rsidP="00D629AD">
            <w:pPr>
              <w:pStyle w:val="Prrafodelista"/>
              <w:numPr>
                <w:ilvl w:val="0"/>
                <w:numId w:val="10"/>
              </w:numPr>
              <w:rPr>
                <w:rFonts w:ascii="Arial Narrow" w:hAnsi="Arial Narrow"/>
              </w:rPr>
            </w:pPr>
            <w:r>
              <w:rPr>
                <w:rFonts w:ascii="Arial Narrow" w:hAnsi="Arial Narrow"/>
              </w:rPr>
              <w:t>Control de la Calidad del Aire y las Emisiones</w:t>
            </w:r>
          </w:p>
        </w:tc>
        <w:tc>
          <w:tcPr>
            <w:tcW w:w="957" w:type="dxa"/>
            <w:vAlign w:val="center"/>
          </w:tcPr>
          <w:p w:rsidR="00A3197F" w:rsidRPr="0091251A" w:rsidRDefault="00A3197F" w:rsidP="00B467C9">
            <w:pPr>
              <w:jc w:val="center"/>
              <w:rPr>
                <w:rFonts w:ascii="Arial Narrow" w:hAnsi="Arial Narrow"/>
              </w:rPr>
            </w:pPr>
            <w:r>
              <w:rPr>
                <w:rFonts w:ascii="Arial Narrow" w:hAnsi="Arial Narrow"/>
              </w:rPr>
              <w:t>2.8 MCA</w:t>
            </w:r>
          </w:p>
        </w:tc>
      </w:tr>
      <w:tr w:rsidR="00AF167F" w:rsidTr="00DE7BAE">
        <w:tc>
          <w:tcPr>
            <w:tcW w:w="675" w:type="dxa"/>
            <w:vMerge w:val="restart"/>
            <w:vAlign w:val="center"/>
          </w:tcPr>
          <w:p w:rsidR="00AF167F" w:rsidRPr="0091251A" w:rsidRDefault="00AF167F" w:rsidP="00526EAD">
            <w:pPr>
              <w:jc w:val="center"/>
              <w:rPr>
                <w:rFonts w:ascii="Arial Narrow" w:hAnsi="Arial Narrow"/>
                <w:b/>
              </w:rPr>
            </w:pPr>
            <w:r w:rsidRPr="0091251A">
              <w:rPr>
                <w:rFonts w:ascii="Arial Narrow" w:hAnsi="Arial Narrow"/>
                <w:b/>
              </w:rPr>
              <w:t>3</w:t>
            </w:r>
          </w:p>
        </w:tc>
        <w:tc>
          <w:tcPr>
            <w:tcW w:w="1276" w:type="dxa"/>
            <w:vMerge w:val="restart"/>
            <w:vAlign w:val="center"/>
          </w:tcPr>
          <w:p w:rsidR="00AF167F" w:rsidRPr="0091251A" w:rsidRDefault="00AF167F" w:rsidP="00526EAD">
            <w:pPr>
              <w:rPr>
                <w:rFonts w:ascii="Arial Narrow" w:hAnsi="Arial Narrow"/>
              </w:rPr>
            </w:pPr>
            <w:r w:rsidRPr="0091251A">
              <w:rPr>
                <w:rFonts w:ascii="Arial Narrow" w:hAnsi="Arial Narrow"/>
              </w:rPr>
              <w:t>Componente Biótico</w:t>
            </w:r>
          </w:p>
        </w:tc>
        <w:tc>
          <w:tcPr>
            <w:tcW w:w="5812" w:type="dxa"/>
            <w:vAlign w:val="center"/>
          </w:tcPr>
          <w:p w:rsidR="00AF167F" w:rsidRPr="0091251A" w:rsidRDefault="00AF167F" w:rsidP="00D629AD">
            <w:pPr>
              <w:pStyle w:val="Prrafodelista"/>
              <w:numPr>
                <w:ilvl w:val="0"/>
                <w:numId w:val="11"/>
              </w:numPr>
              <w:rPr>
                <w:rFonts w:ascii="Arial Narrow" w:hAnsi="Arial Narrow"/>
              </w:rPr>
            </w:pPr>
            <w:r w:rsidRPr="0091251A">
              <w:rPr>
                <w:rFonts w:ascii="Arial Narrow" w:hAnsi="Arial Narrow"/>
              </w:rPr>
              <w:t>Manejo de la Fauna Silvestre</w:t>
            </w:r>
          </w:p>
        </w:tc>
        <w:tc>
          <w:tcPr>
            <w:tcW w:w="957" w:type="dxa"/>
            <w:vAlign w:val="center"/>
          </w:tcPr>
          <w:p w:rsidR="00AF167F" w:rsidRPr="0091251A" w:rsidRDefault="00AF167F" w:rsidP="00B467C9">
            <w:pPr>
              <w:jc w:val="center"/>
              <w:rPr>
                <w:rFonts w:ascii="Arial Narrow" w:hAnsi="Arial Narrow"/>
              </w:rPr>
            </w:pPr>
            <w:r w:rsidRPr="0091251A">
              <w:rPr>
                <w:rFonts w:ascii="Arial Narrow" w:hAnsi="Arial Narrow"/>
              </w:rPr>
              <w:t>3.1-MCB</w:t>
            </w:r>
          </w:p>
        </w:tc>
      </w:tr>
      <w:tr w:rsidR="00AF167F" w:rsidTr="00DE7BAE">
        <w:tc>
          <w:tcPr>
            <w:tcW w:w="675" w:type="dxa"/>
            <w:vMerge/>
            <w:vAlign w:val="center"/>
          </w:tcPr>
          <w:p w:rsidR="00AF167F" w:rsidRPr="0091251A" w:rsidRDefault="00AF167F" w:rsidP="00526EAD">
            <w:pPr>
              <w:jc w:val="center"/>
              <w:rPr>
                <w:rFonts w:ascii="Arial Narrow" w:hAnsi="Arial Narrow"/>
                <w:b/>
              </w:rPr>
            </w:pPr>
          </w:p>
        </w:tc>
        <w:tc>
          <w:tcPr>
            <w:tcW w:w="1276" w:type="dxa"/>
            <w:vMerge/>
            <w:vAlign w:val="center"/>
          </w:tcPr>
          <w:p w:rsidR="00AF167F" w:rsidRPr="0091251A" w:rsidRDefault="00AF167F" w:rsidP="00526EAD">
            <w:pPr>
              <w:rPr>
                <w:rFonts w:ascii="Arial Narrow" w:hAnsi="Arial Narrow"/>
              </w:rPr>
            </w:pPr>
          </w:p>
        </w:tc>
        <w:tc>
          <w:tcPr>
            <w:tcW w:w="5812" w:type="dxa"/>
            <w:vAlign w:val="center"/>
          </w:tcPr>
          <w:p w:rsidR="00AF167F" w:rsidRPr="0091251A" w:rsidRDefault="00AF167F" w:rsidP="00726784">
            <w:pPr>
              <w:pStyle w:val="Prrafodelista"/>
              <w:numPr>
                <w:ilvl w:val="0"/>
                <w:numId w:val="11"/>
              </w:numPr>
              <w:rPr>
                <w:rFonts w:ascii="Arial Narrow" w:hAnsi="Arial Narrow"/>
              </w:rPr>
            </w:pPr>
            <w:r w:rsidRPr="0091251A">
              <w:rPr>
                <w:rFonts w:ascii="Arial Narrow" w:hAnsi="Arial Narrow"/>
              </w:rPr>
              <w:t xml:space="preserve">Manejo </w:t>
            </w:r>
            <w:r w:rsidR="00726784" w:rsidRPr="0091251A">
              <w:rPr>
                <w:rFonts w:ascii="Arial Narrow" w:hAnsi="Arial Narrow"/>
              </w:rPr>
              <w:t>de la Vegetación en Obra</w:t>
            </w:r>
          </w:p>
        </w:tc>
        <w:tc>
          <w:tcPr>
            <w:tcW w:w="957" w:type="dxa"/>
            <w:vAlign w:val="center"/>
          </w:tcPr>
          <w:p w:rsidR="00AF167F" w:rsidRPr="0091251A" w:rsidRDefault="00AF167F" w:rsidP="00B467C9">
            <w:pPr>
              <w:jc w:val="center"/>
              <w:rPr>
                <w:rFonts w:ascii="Arial Narrow" w:hAnsi="Arial Narrow"/>
              </w:rPr>
            </w:pPr>
            <w:r w:rsidRPr="0091251A">
              <w:rPr>
                <w:rFonts w:ascii="Arial Narrow" w:hAnsi="Arial Narrow"/>
              </w:rPr>
              <w:t>3.2-MCB</w:t>
            </w:r>
          </w:p>
        </w:tc>
      </w:tr>
      <w:tr w:rsidR="00AF167F" w:rsidTr="00DE7BAE">
        <w:tc>
          <w:tcPr>
            <w:tcW w:w="675" w:type="dxa"/>
            <w:vMerge/>
            <w:vAlign w:val="center"/>
          </w:tcPr>
          <w:p w:rsidR="00AF167F" w:rsidRPr="0091251A" w:rsidRDefault="00AF167F" w:rsidP="00526EAD">
            <w:pPr>
              <w:jc w:val="center"/>
              <w:rPr>
                <w:rFonts w:ascii="Arial Narrow" w:hAnsi="Arial Narrow"/>
                <w:b/>
              </w:rPr>
            </w:pPr>
          </w:p>
        </w:tc>
        <w:tc>
          <w:tcPr>
            <w:tcW w:w="1276" w:type="dxa"/>
            <w:vMerge/>
            <w:vAlign w:val="center"/>
          </w:tcPr>
          <w:p w:rsidR="00AF167F" w:rsidRPr="0091251A" w:rsidRDefault="00AF167F" w:rsidP="00526EAD">
            <w:pPr>
              <w:rPr>
                <w:rFonts w:ascii="Arial Narrow" w:hAnsi="Arial Narrow"/>
              </w:rPr>
            </w:pPr>
          </w:p>
        </w:tc>
        <w:tc>
          <w:tcPr>
            <w:tcW w:w="5812" w:type="dxa"/>
            <w:vAlign w:val="center"/>
          </w:tcPr>
          <w:p w:rsidR="00AF167F" w:rsidRPr="0091251A" w:rsidRDefault="00726784" w:rsidP="00D629AD">
            <w:pPr>
              <w:pStyle w:val="Prrafodelista"/>
              <w:numPr>
                <w:ilvl w:val="0"/>
                <w:numId w:val="11"/>
              </w:numPr>
              <w:rPr>
                <w:rFonts w:ascii="Arial Narrow" w:hAnsi="Arial Narrow"/>
              </w:rPr>
            </w:pPr>
            <w:r w:rsidRPr="0091251A">
              <w:rPr>
                <w:rFonts w:ascii="Arial Narrow" w:hAnsi="Arial Narrow"/>
              </w:rPr>
              <w:t>Protección Vegetal del Suelo</w:t>
            </w:r>
          </w:p>
        </w:tc>
        <w:tc>
          <w:tcPr>
            <w:tcW w:w="957" w:type="dxa"/>
            <w:vAlign w:val="center"/>
          </w:tcPr>
          <w:p w:rsidR="00AF167F" w:rsidRPr="0091251A" w:rsidRDefault="00AF167F" w:rsidP="00B467C9">
            <w:pPr>
              <w:jc w:val="center"/>
              <w:rPr>
                <w:rFonts w:ascii="Arial Narrow" w:hAnsi="Arial Narrow"/>
              </w:rPr>
            </w:pPr>
            <w:r w:rsidRPr="0091251A">
              <w:rPr>
                <w:rFonts w:ascii="Arial Narrow" w:hAnsi="Arial Narrow"/>
              </w:rPr>
              <w:t>3.3-MCB</w:t>
            </w:r>
          </w:p>
        </w:tc>
      </w:tr>
      <w:tr w:rsidR="00305C5A" w:rsidTr="00DE7BAE">
        <w:tc>
          <w:tcPr>
            <w:tcW w:w="675" w:type="dxa"/>
            <w:vMerge w:val="restart"/>
            <w:vAlign w:val="center"/>
          </w:tcPr>
          <w:p w:rsidR="00305C5A" w:rsidRPr="0091251A" w:rsidRDefault="00305C5A" w:rsidP="00526EAD">
            <w:pPr>
              <w:jc w:val="center"/>
              <w:rPr>
                <w:rFonts w:ascii="Arial Narrow" w:hAnsi="Arial Narrow"/>
                <w:b/>
              </w:rPr>
            </w:pPr>
            <w:r w:rsidRPr="0091251A">
              <w:rPr>
                <w:rFonts w:ascii="Arial Narrow" w:hAnsi="Arial Narrow"/>
                <w:b/>
              </w:rPr>
              <w:t>4</w:t>
            </w:r>
          </w:p>
        </w:tc>
        <w:tc>
          <w:tcPr>
            <w:tcW w:w="1276" w:type="dxa"/>
            <w:vMerge w:val="restart"/>
            <w:vAlign w:val="center"/>
          </w:tcPr>
          <w:p w:rsidR="00305C5A" w:rsidRPr="0091251A" w:rsidRDefault="007F3956" w:rsidP="007F3956">
            <w:pPr>
              <w:rPr>
                <w:rFonts w:ascii="Arial Narrow" w:hAnsi="Arial Narrow"/>
              </w:rPr>
            </w:pPr>
            <w:r w:rsidRPr="0091251A">
              <w:rPr>
                <w:rFonts w:ascii="Arial Narrow" w:hAnsi="Arial Narrow"/>
              </w:rPr>
              <w:t>Gestión Social</w:t>
            </w:r>
          </w:p>
        </w:tc>
        <w:tc>
          <w:tcPr>
            <w:tcW w:w="5812" w:type="dxa"/>
            <w:shd w:val="clear" w:color="auto" w:fill="auto"/>
            <w:vAlign w:val="center"/>
          </w:tcPr>
          <w:p w:rsidR="00305C5A" w:rsidRPr="0091251A" w:rsidRDefault="00726784" w:rsidP="00D629AD">
            <w:pPr>
              <w:pStyle w:val="Prrafodelista"/>
              <w:numPr>
                <w:ilvl w:val="0"/>
                <w:numId w:val="12"/>
              </w:numPr>
              <w:rPr>
                <w:rFonts w:ascii="Arial Narrow" w:hAnsi="Arial Narrow"/>
              </w:rPr>
            </w:pPr>
            <w:r w:rsidRPr="0091251A">
              <w:rPr>
                <w:rFonts w:ascii="Arial Narrow" w:hAnsi="Arial Narrow"/>
              </w:rPr>
              <w:t>Atención</w:t>
            </w:r>
            <w:r w:rsidR="00305C5A" w:rsidRPr="0091251A">
              <w:rPr>
                <w:rFonts w:ascii="Arial Narrow" w:hAnsi="Arial Narrow"/>
              </w:rPr>
              <w:t xml:space="preserve"> a la Comunidad y Autoridades</w:t>
            </w:r>
          </w:p>
        </w:tc>
        <w:tc>
          <w:tcPr>
            <w:tcW w:w="957" w:type="dxa"/>
            <w:vAlign w:val="center"/>
          </w:tcPr>
          <w:p w:rsidR="00305C5A" w:rsidRPr="0091251A" w:rsidRDefault="00305C5A" w:rsidP="00B467C9">
            <w:pPr>
              <w:jc w:val="center"/>
              <w:rPr>
                <w:rFonts w:ascii="Arial Narrow" w:hAnsi="Arial Narrow"/>
              </w:rPr>
            </w:pPr>
            <w:r w:rsidRPr="0091251A">
              <w:rPr>
                <w:rFonts w:ascii="Arial Narrow" w:hAnsi="Arial Narrow"/>
              </w:rPr>
              <w:t>4.1-GSP</w:t>
            </w:r>
          </w:p>
        </w:tc>
      </w:tr>
      <w:tr w:rsidR="00305C5A" w:rsidTr="00DE7BAE">
        <w:tc>
          <w:tcPr>
            <w:tcW w:w="675" w:type="dxa"/>
            <w:vMerge/>
            <w:vAlign w:val="center"/>
          </w:tcPr>
          <w:p w:rsidR="00305C5A" w:rsidRPr="0091251A" w:rsidRDefault="00305C5A" w:rsidP="00526EAD">
            <w:pPr>
              <w:jc w:val="center"/>
              <w:rPr>
                <w:rFonts w:ascii="Arial Narrow" w:hAnsi="Arial Narrow"/>
                <w:b/>
              </w:rPr>
            </w:pPr>
          </w:p>
        </w:tc>
        <w:tc>
          <w:tcPr>
            <w:tcW w:w="1276" w:type="dxa"/>
            <w:vMerge/>
            <w:vAlign w:val="center"/>
          </w:tcPr>
          <w:p w:rsidR="00305C5A" w:rsidRPr="0091251A" w:rsidRDefault="00305C5A" w:rsidP="00526EAD">
            <w:pPr>
              <w:rPr>
                <w:rFonts w:ascii="Arial Narrow" w:hAnsi="Arial Narrow"/>
              </w:rPr>
            </w:pPr>
          </w:p>
        </w:tc>
        <w:tc>
          <w:tcPr>
            <w:tcW w:w="5812" w:type="dxa"/>
            <w:shd w:val="clear" w:color="auto" w:fill="auto"/>
            <w:vAlign w:val="center"/>
          </w:tcPr>
          <w:p w:rsidR="00305C5A" w:rsidRPr="0091251A" w:rsidRDefault="00726784" w:rsidP="00D629AD">
            <w:pPr>
              <w:pStyle w:val="Prrafodelista"/>
              <w:numPr>
                <w:ilvl w:val="0"/>
                <w:numId w:val="12"/>
              </w:numPr>
              <w:rPr>
                <w:rFonts w:ascii="Arial Narrow" w:hAnsi="Arial Narrow"/>
              </w:rPr>
            </w:pPr>
            <w:r w:rsidRPr="0091251A">
              <w:rPr>
                <w:rFonts w:ascii="Arial Narrow" w:hAnsi="Arial Narrow"/>
              </w:rPr>
              <w:t>Información y Participación de la Comunidad</w:t>
            </w:r>
          </w:p>
        </w:tc>
        <w:tc>
          <w:tcPr>
            <w:tcW w:w="957" w:type="dxa"/>
            <w:vAlign w:val="center"/>
          </w:tcPr>
          <w:p w:rsidR="00305C5A" w:rsidRPr="0091251A" w:rsidRDefault="00305C5A" w:rsidP="00B467C9">
            <w:pPr>
              <w:jc w:val="center"/>
              <w:rPr>
                <w:rFonts w:ascii="Arial Narrow" w:hAnsi="Arial Narrow"/>
              </w:rPr>
            </w:pPr>
            <w:r w:rsidRPr="0091251A">
              <w:rPr>
                <w:rFonts w:ascii="Arial Narrow" w:hAnsi="Arial Narrow"/>
              </w:rPr>
              <w:t>4.2-GSP</w:t>
            </w:r>
          </w:p>
        </w:tc>
      </w:tr>
      <w:tr w:rsidR="00305C5A" w:rsidTr="00DE7BAE">
        <w:tc>
          <w:tcPr>
            <w:tcW w:w="675" w:type="dxa"/>
            <w:vMerge/>
            <w:vAlign w:val="center"/>
          </w:tcPr>
          <w:p w:rsidR="00305C5A" w:rsidRPr="0091251A" w:rsidRDefault="00305C5A" w:rsidP="00526EAD">
            <w:pPr>
              <w:jc w:val="center"/>
              <w:rPr>
                <w:rFonts w:ascii="Arial Narrow" w:hAnsi="Arial Narrow"/>
                <w:b/>
              </w:rPr>
            </w:pPr>
          </w:p>
        </w:tc>
        <w:tc>
          <w:tcPr>
            <w:tcW w:w="1276" w:type="dxa"/>
            <w:vMerge/>
            <w:vAlign w:val="center"/>
          </w:tcPr>
          <w:p w:rsidR="00305C5A" w:rsidRPr="0091251A" w:rsidRDefault="00305C5A" w:rsidP="00526EAD">
            <w:pPr>
              <w:rPr>
                <w:rFonts w:ascii="Arial Narrow" w:hAnsi="Arial Narrow"/>
              </w:rPr>
            </w:pPr>
          </w:p>
        </w:tc>
        <w:tc>
          <w:tcPr>
            <w:tcW w:w="5812" w:type="dxa"/>
            <w:vAlign w:val="center"/>
          </w:tcPr>
          <w:p w:rsidR="00305C5A" w:rsidRPr="0091251A" w:rsidRDefault="00726784" w:rsidP="00726784">
            <w:pPr>
              <w:pStyle w:val="Prrafodelista"/>
              <w:numPr>
                <w:ilvl w:val="0"/>
                <w:numId w:val="12"/>
              </w:numPr>
              <w:rPr>
                <w:rFonts w:ascii="Arial Narrow" w:hAnsi="Arial Narrow"/>
              </w:rPr>
            </w:pPr>
            <w:r w:rsidRPr="0091251A">
              <w:rPr>
                <w:rFonts w:ascii="Arial Narrow" w:hAnsi="Arial Narrow"/>
              </w:rPr>
              <w:t>Manejo de Infraestructura Privada, Pública, de Servicios Públicos, Redes y Activos</w:t>
            </w:r>
          </w:p>
        </w:tc>
        <w:tc>
          <w:tcPr>
            <w:tcW w:w="957" w:type="dxa"/>
            <w:vAlign w:val="center"/>
          </w:tcPr>
          <w:p w:rsidR="00305C5A" w:rsidRPr="0091251A" w:rsidRDefault="00305C5A" w:rsidP="00B467C9">
            <w:pPr>
              <w:jc w:val="center"/>
              <w:rPr>
                <w:rFonts w:ascii="Arial Narrow" w:hAnsi="Arial Narrow"/>
              </w:rPr>
            </w:pPr>
            <w:r w:rsidRPr="0091251A">
              <w:rPr>
                <w:rFonts w:ascii="Arial Narrow" w:hAnsi="Arial Narrow"/>
              </w:rPr>
              <w:t>4.3-GSP</w:t>
            </w:r>
          </w:p>
        </w:tc>
      </w:tr>
      <w:tr w:rsidR="00305C5A" w:rsidTr="00DE7BAE">
        <w:tc>
          <w:tcPr>
            <w:tcW w:w="675" w:type="dxa"/>
            <w:vMerge/>
            <w:vAlign w:val="center"/>
          </w:tcPr>
          <w:p w:rsidR="00305C5A" w:rsidRPr="0091251A" w:rsidRDefault="00305C5A" w:rsidP="00526EAD">
            <w:pPr>
              <w:jc w:val="center"/>
              <w:rPr>
                <w:rFonts w:ascii="Arial Narrow" w:hAnsi="Arial Narrow"/>
                <w:b/>
              </w:rPr>
            </w:pPr>
          </w:p>
        </w:tc>
        <w:tc>
          <w:tcPr>
            <w:tcW w:w="1276" w:type="dxa"/>
            <w:vMerge/>
            <w:vAlign w:val="center"/>
          </w:tcPr>
          <w:p w:rsidR="00305C5A" w:rsidRPr="0091251A" w:rsidRDefault="00305C5A" w:rsidP="00526EAD">
            <w:pPr>
              <w:rPr>
                <w:rFonts w:ascii="Arial Narrow" w:hAnsi="Arial Narrow"/>
              </w:rPr>
            </w:pPr>
          </w:p>
        </w:tc>
        <w:tc>
          <w:tcPr>
            <w:tcW w:w="5812" w:type="dxa"/>
            <w:vAlign w:val="center"/>
          </w:tcPr>
          <w:p w:rsidR="00305C5A" w:rsidRPr="0091251A" w:rsidRDefault="00224F64" w:rsidP="00D629AD">
            <w:pPr>
              <w:pStyle w:val="Prrafodelista"/>
              <w:numPr>
                <w:ilvl w:val="0"/>
                <w:numId w:val="12"/>
              </w:numPr>
              <w:rPr>
                <w:rFonts w:ascii="Arial Narrow" w:hAnsi="Arial Narrow"/>
              </w:rPr>
            </w:pPr>
            <w:r w:rsidRPr="0091251A">
              <w:rPr>
                <w:rFonts w:ascii="Arial Narrow" w:hAnsi="Arial Narrow"/>
              </w:rPr>
              <w:t>Gestión de la Mano de Obra</w:t>
            </w:r>
          </w:p>
        </w:tc>
        <w:tc>
          <w:tcPr>
            <w:tcW w:w="957" w:type="dxa"/>
            <w:vAlign w:val="center"/>
          </w:tcPr>
          <w:p w:rsidR="00305C5A" w:rsidRPr="0091251A" w:rsidRDefault="00305C5A" w:rsidP="00B467C9">
            <w:pPr>
              <w:jc w:val="center"/>
              <w:rPr>
                <w:rFonts w:ascii="Arial Narrow" w:hAnsi="Arial Narrow"/>
              </w:rPr>
            </w:pPr>
            <w:r w:rsidRPr="0091251A">
              <w:rPr>
                <w:rFonts w:ascii="Arial Narrow" w:hAnsi="Arial Narrow"/>
              </w:rPr>
              <w:t>4.4-GSP</w:t>
            </w:r>
          </w:p>
        </w:tc>
      </w:tr>
      <w:tr w:rsidR="00305C5A" w:rsidTr="00DE7BAE">
        <w:tc>
          <w:tcPr>
            <w:tcW w:w="675" w:type="dxa"/>
            <w:vMerge/>
            <w:vAlign w:val="center"/>
          </w:tcPr>
          <w:p w:rsidR="00305C5A" w:rsidRPr="0091251A" w:rsidRDefault="00305C5A" w:rsidP="00526EAD">
            <w:pPr>
              <w:jc w:val="center"/>
              <w:rPr>
                <w:rFonts w:ascii="Arial Narrow" w:hAnsi="Arial Narrow"/>
                <w:b/>
              </w:rPr>
            </w:pPr>
          </w:p>
        </w:tc>
        <w:tc>
          <w:tcPr>
            <w:tcW w:w="1276" w:type="dxa"/>
            <w:vMerge/>
            <w:vAlign w:val="center"/>
          </w:tcPr>
          <w:p w:rsidR="00305C5A" w:rsidRPr="0091251A" w:rsidRDefault="00305C5A" w:rsidP="00526EAD">
            <w:pPr>
              <w:rPr>
                <w:rFonts w:ascii="Arial Narrow" w:hAnsi="Arial Narrow"/>
              </w:rPr>
            </w:pPr>
          </w:p>
        </w:tc>
        <w:tc>
          <w:tcPr>
            <w:tcW w:w="5812" w:type="dxa"/>
            <w:vAlign w:val="center"/>
          </w:tcPr>
          <w:p w:rsidR="00305C5A" w:rsidRPr="0091251A" w:rsidRDefault="00224F64" w:rsidP="00552C43">
            <w:pPr>
              <w:pStyle w:val="Prrafodelista"/>
              <w:numPr>
                <w:ilvl w:val="0"/>
                <w:numId w:val="12"/>
              </w:numPr>
              <w:rPr>
                <w:rFonts w:ascii="Arial Narrow" w:hAnsi="Arial Narrow"/>
              </w:rPr>
            </w:pPr>
            <w:r w:rsidRPr="0091251A">
              <w:rPr>
                <w:rFonts w:ascii="Arial Narrow" w:hAnsi="Arial Narrow"/>
              </w:rPr>
              <w:t>Protección del Patrimonio Arqueológico y Cultural</w:t>
            </w:r>
          </w:p>
        </w:tc>
        <w:tc>
          <w:tcPr>
            <w:tcW w:w="957" w:type="dxa"/>
            <w:vAlign w:val="center"/>
          </w:tcPr>
          <w:p w:rsidR="00305C5A" w:rsidRPr="0091251A" w:rsidRDefault="00305C5A" w:rsidP="00B467C9">
            <w:pPr>
              <w:jc w:val="center"/>
              <w:rPr>
                <w:rFonts w:ascii="Arial Narrow" w:hAnsi="Arial Narrow"/>
              </w:rPr>
            </w:pPr>
            <w:r w:rsidRPr="0091251A">
              <w:rPr>
                <w:rFonts w:ascii="Arial Narrow" w:hAnsi="Arial Narrow"/>
              </w:rPr>
              <w:t>4.5-GSP</w:t>
            </w:r>
          </w:p>
        </w:tc>
      </w:tr>
    </w:tbl>
    <w:p w:rsidR="00394DA8" w:rsidRDefault="00394DA8">
      <w:pPr>
        <w:rPr>
          <w:rFonts w:ascii="Arial Narrow" w:hAnsi="Arial Narrow"/>
          <w:sz w:val="24"/>
        </w:rPr>
      </w:pPr>
      <w:r>
        <w:rPr>
          <w:rFonts w:ascii="Arial Narrow" w:hAnsi="Arial Narrow"/>
          <w:sz w:val="24"/>
        </w:rPr>
        <w:br w:type="page"/>
      </w:r>
    </w:p>
    <w:p w:rsidR="00BC4D22" w:rsidRDefault="0093677B" w:rsidP="0093677B">
      <w:pPr>
        <w:pStyle w:val="Ttulo2"/>
      </w:pPr>
      <w:bookmarkStart w:id="16" w:name="_Toc505857193"/>
      <w:r>
        <w:t xml:space="preserve">5.1 </w:t>
      </w:r>
      <w:r w:rsidR="00BC4D22">
        <w:t>PROGRAMA GESTI</w:t>
      </w:r>
      <w:r w:rsidR="00AE5DC6">
        <w:t>Ó</w:t>
      </w:r>
      <w:r w:rsidR="00BC4D22">
        <w:t>N AMBIENTAL DEL PROYECTO</w:t>
      </w:r>
      <w:bookmarkEnd w:id="16"/>
    </w:p>
    <w:p w:rsidR="00BC4D22" w:rsidRPr="00BC4D22" w:rsidRDefault="00BC4D22" w:rsidP="00BC4D22">
      <w:pPr>
        <w:spacing w:after="0"/>
        <w:jc w:val="both"/>
        <w:rPr>
          <w:rFonts w:ascii="Arial Narrow" w:hAnsi="Arial Narrow"/>
          <w:sz w:val="24"/>
        </w:rPr>
      </w:pPr>
      <w:r>
        <w:rPr>
          <w:rFonts w:ascii="Arial Narrow" w:hAnsi="Arial Narrow"/>
          <w:sz w:val="24"/>
        </w:rPr>
        <w:t xml:space="preserve">En este programa se encuentran establecidos los proyectos que permiten determinar las herramientas para planificar, gestionar y desarrollar el cumplimiento de los requisitos ambientales y sociales que </w:t>
      </w:r>
      <w:r w:rsidR="00553E08">
        <w:rPr>
          <w:rFonts w:ascii="Arial Narrow" w:hAnsi="Arial Narrow"/>
          <w:sz w:val="24"/>
        </w:rPr>
        <w:t>lleguen a</w:t>
      </w:r>
      <w:r>
        <w:rPr>
          <w:rFonts w:ascii="Arial Narrow" w:hAnsi="Arial Narrow"/>
          <w:sz w:val="24"/>
        </w:rPr>
        <w:t xml:space="preserve"> </w:t>
      </w:r>
      <w:r w:rsidR="00553E08">
        <w:rPr>
          <w:rFonts w:ascii="Arial Narrow" w:hAnsi="Arial Narrow"/>
          <w:sz w:val="24"/>
        </w:rPr>
        <w:t>producirse</w:t>
      </w:r>
      <w:r>
        <w:rPr>
          <w:rFonts w:ascii="Arial Narrow" w:hAnsi="Arial Narrow"/>
          <w:sz w:val="24"/>
        </w:rPr>
        <w:t xml:space="preserve"> en el proyecto de obra civil.</w:t>
      </w:r>
    </w:p>
    <w:p w:rsidR="00BC4D22" w:rsidRPr="00BC4D22" w:rsidRDefault="00BC4D22" w:rsidP="00BC4D22">
      <w:pPr>
        <w:spacing w:after="0"/>
        <w:jc w:val="both"/>
        <w:rPr>
          <w:rFonts w:ascii="Arial Narrow" w:hAnsi="Arial Narrow"/>
          <w:sz w:val="24"/>
        </w:rPr>
      </w:pPr>
    </w:p>
    <w:p w:rsidR="00394DA8" w:rsidRDefault="00BC4D22" w:rsidP="00BC4D22">
      <w:pPr>
        <w:pStyle w:val="Ttulo3"/>
      </w:pPr>
      <w:bookmarkStart w:id="17" w:name="_Toc505857194"/>
      <w:r>
        <w:t xml:space="preserve">5.1.1 </w:t>
      </w:r>
      <w:r w:rsidR="00364599" w:rsidRPr="00364599">
        <w:t>GRUPO DE GESTIÓN AMBIENTAL</w:t>
      </w:r>
      <w:r w:rsidR="00B06651">
        <w:t xml:space="preserve"> Y SOCIAL</w:t>
      </w:r>
      <w:bookmarkEnd w:id="17"/>
    </w:p>
    <w:p w:rsidR="00394DA8" w:rsidRDefault="00553E08" w:rsidP="00F1200C">
      <w:pPr>
        <w:spacing w:after="0"/>
        <w:jc w:val="both"/>
        <w:rPr>
          <w:rFonts w:ascii="Arial Narrow" w:hAnsi="Arial Narrow"/>
          <w:sz w:val="24"/>
        </w:rPr>
      </w:pPr>
      <w:r>
        <w:rPr>
          <w:rFonts w:ascii="Arial Narrow" w:hAnsi="Arial Narrow"/>
          <w:sz w:val="24"/>
        </w:rPr>
        <w:t>Este proyecto del PGAS tiene la finalidad de garantizar que exista</w:t>
      </w:r>
      <w:r w:rsidR="00B06651">
        <w:rPr>
          <w:rFonts w:ascii="Arial Narrow" w:hAnsi="Arial Narrow"/>
          <w:sz w:val="24"/>
        </w:rPr>
        <w:t xml:space="preserve"> la estructura de profesionales idóneos, con la preparación y experiencia suficiente para cumplir con la gestión tanto preventiva, como la de control, </w:t>
      </w:r>
      <w:r>
        <w:rPr>
          <w:rFonts w:ascii="Arial Narrow" w:hAnsi="Arial Narrow"/>
          <w:sz w:val="24"/>
        </w:rPr>
        <w:t>mitigación</w:t>
      </w:r>
      <w:r w:rsidR="00B06651">
        <w:rPr>
          <w:rFonts w:ascii="Arial Narrow" w:hAnsi="Arial Narrow"/>
          <w:sz w:val="24"/>
        </w:rPr>
        <w:t xml:space="preserve"> y de compensación en los casos que se requiera.</w:t>
      </w:r>
    </w:p>
    <w:p w:rsidR="00B06651" w:rsidRDefault="00B06651" w:rsidP="00F1200C">
      <w:pPr>
        <w:spacing w:after="0"/>
        <w:jc w:val="both"/>
        <w:rPr>
          <w:rFonts w:ascii="Arial Narrow" w:hAnsi="Arial Narrow"/>
          <w:sz w:val="24"/>
        </w:rPr>
      </w:pPr>
    </w:p>
    <w:p w:rsidR="00B06651" w:rsidRDefault="0014159D" w:rsidP="00F1200C">
      <w:pPr>
        <w:spacing w:after="0"/>
        <w:jc w:val="both"/>
        <w:rPr>
          <w:rFonts w:ascii="Arial Narrow" w:hAnsi="Arial Narrow"/>
          <w:sz w:val="24"/>
        </w:rPr>
      </w:pPr>
      <w:r>
        <w:rPr>
          <w:rFonts w:ascii="Arial Narrow" w:hAnsi="Arial Narrow"/>
          <w:sz w:val="24"/>
        </w:rPr>
        <w:t>Indudablemente</w:t>
      </w:r>
      <w:r w:rsidR="00B06651">
        <w:rPr>
          <w:rFonts w:ascii="Arial Narrow" w:hAnsi="Arial Narrow"/>
          <w:sz w:val="24"/>
        </w:rPr>
        <w:t xml:space="preserve"> quien encabeza el grupo de gestión ambiental y social del proyecto, es el Director de Obra y </w:t>
      </w:r>
      <w:r w:rsidR="00553E08">
        <w:rPr>
          <w:rFonts w:ascii="Arial Narrow" w:hAnsi="Arial Narrow"/>
          <w:sz w:val="24"/>
        </w:rPr>
        <w:t>se extiende</w:t>
      </w:r>
      <w:r w:rsidR="00B06651">
        <w:rPr>
          <w:rFonts w:ascii="Arial Narrow" w:hAnsi="Arial Narrow"/>
          <w:sz w:val="24"/>
        </w:rPr>
        <w:t xml:space="preserve"> con los profesionales </w:t>
      </w:r>
      <w:r w:rsidR="00553E08">
        <w:rPr>
          <w:rFonts w:ascii="Arial Narrow" w:hAnsi="Arial Narrow"/>
          <w:sz w:val="24"/>
        </w:rPr>
        <w:t xml:space="preserve">de las áreas </w:t>
      </w:r>
      <w:r w:rsidR="00B06651">
        <w:rPr>
          <w:rFonts w:ascii="Arial Narrow" w:hAnsi="Arial Narrow"/>
          <w:sz w:val="24"/>
        </w:rPr>
        <w:t>ambiental y social, cada uno de ellos deben informar y gestionar todo directamente con el Director, con el apoyo del Residente de Obra asignado.</w:t>
      </w:r>
    </w:p>
    <w:p w:rsidR="00394DA8" w:rsidRDefault="00394DA8" w:rsidP="00F1200C">
      <w:pPr>
        <w:spacing w:after="0"/>
        <w:jc w:val="both"/>
        <w:rPr>
          <w:rFonts w:ascii="Arial Narrow" w:hAnsi="Arial Narrow"/>
          <w:sz w:val="24"/>
        </w:rPr>
      </w:pPr>
    </w:p>
    <w:p w:rsidR="00404BC1" w:rsidRPr="00BC4D22" w:rsidRDefault="00404BC1" w:rsidP="00726FB2">
      <w:pPr>
        <w:spacing w:after="0"/>
        <w:jc w:val="both"/>
        <w:rPr>
          <w:rFonts w:ascii="Arial Narrow" w:hAnsi="Arial Narrow"/>
          <w:b/>
          <w:i/>
          <w:sz w:val="24"/>
        </w:rPr>
      </w:pPr>
      <w:r w:rsidRPr="00BC4D22">
        <w:rPr>
          <w:rFonts w:ascii="Arial Narrow" w:hAnsi="Arial Narrow"/>
          <w:b/>
          <w:i/>
          <w:sz w:val="24"/>
        </w:rPr>
        <w:t>Objetivo Principal</w:t>
      </w:r>
    </w:p>
    <w:p w:rsidR="00404BC1" w:rsidRDefault="00404BC1" w:rsidP="00F1200C">
      <w:pPr>
        <w:spacing w:after="0"/>
        <w:jc w:val="both"/>
        <w:rPr>
          <w:rFonts w:ascii="Arial Narrow" w:hAnsi="Arial Narrow"/>
          <w:sz w:val="24"/>
        </w:rPr>
      </w:pPr>
      <w:r>
        <w:rPr>
          <w:rFonts w:ascii="Arial Narrow" w:hAnsi="Arial Narrow"/>
          <w:sz w:val="24"/>
        </w:rPr>
        <w:t>El grupo de gestión ambiental y social, tiene como objetivo principal elaborar todos los estudios previos para presentar el PGAS</w:t>
      </w:r>
      <w:r w:rsidR="00BC4D22">
        <w:rPr>
          <w:rFonts w:ascii="Arial Narrow" w:hAnsi="Arial Narrow"/>
          <w:sz w:val="24"/>
        </w:rPr>
        <w:t xml:space="preserve"> e implementarlo</w:t>
      </w:r>
      <w:r>
        <w:rPr>
          <w:rFonts w:ascii="Arial Narrow" w:hAnsi="Arial Narrow"/>
          <w:sz w:val="24"/>
        </w:rPr>
        <w:t>, cumpliendo con todos los requisitos contractuales del proyecto y de la legislación colombiana aplicable.</w:t>
      </w:r>
    </w:p>
    <w:p w:rsidR="00404BC1" w:rsidRDefault="00404BC1" w:rsidP="00F1200C">
      <w:pPr>
        <w:spacing w:after="0"/>
        <w:jc w:val="both"/>
        <w:rPr>
          <w:rFonts w:ascii="Arial Narrow" w:hAnsi="Arial Narrow"/>
          <w:sz w:val="24"/>
        </w:rPr>
      </w:pPr>
    </w:p>
    <w:p w:rsidR="00404BC1" w:rsidRPr="00726FB2" w:rsidRDefault="00726FB2" w:rsidP="00F1200C">
      <w:pPr>
        <w:spacing w:after="0"/>
        <w:jc w:val="both"/>
        <w:rPr>
          <w:rFonts w:ascii="Arial Narrow" w:hAnsi="Arial Narrow"/>
          <w:b/>
          <w:i/>
          <w:sz w:val="24"/>
        </w:rPr>
      </w:pPr>
      <w:r>
        <w:rPr>
          <w:rFonts w:ascii="Arial Narrow" w:hAnsi="Arial Narrow"/>
          <w:b/>
          <w:i/>
          <w:sz w:val="24"/>
        </w:rPr>
        <w:t>Medidas de Cumplimiento</w:t>
      </w:r>
    </w:p>
    <w:p w:rsidR="00404BC1" w:rsidRDefault="00726FB2" w:rsidP="00F1200C">
      <w:pPr>
        <w:spacing w:after="0"/>
        <w:jc w:val="both"/>
        <w:rPr>
          <w:rFonts w:ascii="Arial Narrow" w:hAnsi="Arial Narrow"/>
          <w:sz w:val="24"/>
        </w:rPr>
      </w:pPr>
      <w:r>
        <w:rPr>
          <w:rFonts w:ascii="Arial Narrow" w:hAnsi="Arial Narrow"/>
          <w:sz w:val="24"/>
        </w:rPr>
        <w:t>De acuerdo con las condiciones y alcance del contrato de obra, se establecen los requisitos que deben cumplirse para la gestión ambiental y social, por lo tanto en cabeza del Director de Obra, se establecerán las medidas y acciones que se deben llevan a cabo.</w:t>
      </w:r>
    </w:p>
    <w:p w:rsidR="00726FB2" w:rsidRDefault="00726FB2" w:rsidP="00F1200C">
      <w:pPr>
        <w:spacing w:after="0"/>
        <w:jc w:val="both"/>
        <w:rPr>
          <w:rFonts w:ascii="Arial Narrow" w:hAnsi="Arial Narrow"/>
          <w:sz w:val="24"/>
        </w:rPr>
      </w:pPr>
    </w:p>
    <w:p w:rsidR="00726FB2" w:rsidRDefault="00726FB2" w:rsidP="00D629AD">
      <w:pPr>
        <w:pStyle w:val="Prrafodelista"/>
        <w:numPr>
          <w:ilvl w:val="0"/>
          <w:numId w:val="13"/>
        </w:numPr>
        <w:spacing w:after="0"/>
        <w:jc w:val="both"/>
        <w:rPr>
          <w:rFonts w:ascii="Arial Narrow" w:hAnsi="Arial Narrow"/>
          <w:sz w:val="24"/>
        </w:rPr>
      </w:pPr>
      <w:r>
        <w:rPr>
          <w:rFonts w:ascii="Arial Narrow" w:hAnsi="Arial Narrow"/>
          <w:sz w:val="24"/>
        </w:rPr>
        <w:t>Contar con el personal mínimo, conforme el grupo de gestión ambiental y social representado por el Director de Obra como gestor principal.</w:t>
      </w:r>
    </w:p>
    <w:p w:rsidR="00726FB2" w:rsidRDefault="00726FB2" w:rsidP="00D629AD">
      <w:pPr>
        <w:pStyle w:val="Prrafodelista"/>
        <w:numPr>
          <w:ilvl w:val="0"/>
          <w:numId w:val="13"/>
        </w:numPr>
        <w:spacing w:after="0"/>
        <w:jc w:val="both"/>
        <w:rPr>
          <w:rFonts w:ascii="Arial Narrow" w:hAnsi="Arial Narrow"/>
          <w:sz w:val="24"/>
        </w:rPr>
      </w:pPr>
      <w:r>
        <w:rPr>
          <w:rFonts w:ascii="Arial Narrow" w:hAnsi="Arial Narrow"/>
          <w:sz w:val="24"/>
        </w:rPr>
        <w:t xml:space="preserve">Realizar </w:t>
      </w:r>
      <w:r w:rsidR="009624F5">
        <w:rPr>
          <w:rFonts w:ascii="Arial Narrow" w:hAnsi="Arial Narrow"/>
          <w:sz w:val="24"/>
        </w:rPr>
        <w:t>el</w:t>
      </w:r>
      <w:r>
        <w:rPr>
          <w:rFonts w:ascii="Arial Narrow" w:hAnsi="Arial Narrow"/>
          <w:sz w:val="24"/>
        </w:rPr>
        <w:t xml:space="preserve"> an</w:t>
      </w:r>
      <w:r w:rsidR="009624F5">
        <w:rPr>
          <w:rFonts w:ascii="Arial Narrow" w:hAnsi="Arial Narrow"/>
          <w:sz w:val="24"/>
        </w:rPr>
        <w:t xml:space="preserve">álisis correspondiente </w:t>
      </w:r>
      <w:r>
        <w:rPr>
          <w:rFonts w:ascii="Arial Narrow" w:hAnsi="Arial Narrow"/>
          <w:sz w:val="24"/>
        </w:rPr>
        <w:t xml:space="preserve">para identificar permisos, requisitos, demanda de recursos ambientales, </w:t>
      </w:r>
      <w:r w:rsidR="009624F5">
        <w:rPr>
          <w:rFonts w:ascii="Arial Narrow" w:hAnsi="Arial Narrow"/>
          <w:sz w:val="24"/>
        </w:rPr>
        <w:t xml:space="preserve">aspectos </w:t>
      </w:r>
      <w:r w:rsidR="00553E08">
        <w:rPr>
          <w:rFonts w:ascii="Arial Narrow" w:hAnsi="Arial Narrow"/>
          <w:sz w:val="24"/>
        </w:rPr>
        <w:t>sensibles</w:t>
      </w:r>
      <w:r w:rsidR="009624F5">
        <w:rPr>
          <w:rFonts w:ascii="Arial Narrow" w:hAnsi="Arial Narrow"/>
          <w:sz w:val="24"/>
        </w:rPr>
        <w:t xml:space="preserve"> en materia ambiental y social que deban ser tenidos en cuenta para evitar dificultades </w:t>
      </w:r>
      <w:r w:rsidR="00770E56">
        <w:rPr>
          <w:rFonts w:ascii="Arial Narrow" w:hAnsi="Arial Narrow"/>
          <w:sz w:val="24"/>
        </w:rPr>
        <w:t>en</w:t>
      </w:r>
      <w:r w:rsidR="009624F5">
        <w:rPr>
          <w:rFonts w:ascii="Arial Narrow" w:hAnsi="Arial Narrow"/>
          <w:sz w:val="24"/>
        </w:rPr>
        <w:t xml:space="preserve"> el normal desarrollo de la obra.</w:t>
      </w:r>
    </w:p>
    <w:p w:rsidR="0045463C" w:rsidRDefault="0045463C" w:rsidP="00D629AD">
      <w:pPr>
        <w:pStyle w:val="Prrafodelista"/>
        <w:numPr>
          <w:ilvl w:val="0"/>
          <w:numId w:val="13"/>
        </w:numPr>
        <w:spacing w:after="0"/>
        <w:jc w:val="both"/>
        <w:rPr>
          <w:rFonts w:ascii="Arial Narrow" w:hAnsi="Arial Narrow"/>
          <w:sz w:val="24"/>
        </w:rPr>
      </w:pPr>
      <w:r>
        <w:rPr>
          <w:rFonts w:ascii="Arial Narrow" w:hAnsi="Arial Narrow"/>
          <w:sz w:val="24"/>
        </w:rPr>
        <w:t>Contratista</w:t>
      </w:r>
      <w:r w:rsidR="005D603E">
        <w:rPr>
          <w:rFonts w:ascii="Arial Narrow" w:hAnsi="Arial Narrow"/>
          <w:sz w:val="24"/>
        </w:rPr>
        <w:t xml:space="preserve"> a través de su equipo ambiental</w:t>
      </w:r>
      <w:r w:rsidR="00A83ADC">
        <w:rPr>
          <w:rFonts w:ascii="Arial Narrow" w:hAnsi="Arial Narrow"/>
          <w:sz w:val="24"/>
        </w:rPr>
        <w:t xml:space="preserve"> deberá</w:t>
      </w:r>
      <w:r>
        <w:rPr>
          <w:rFonts w:ascii="Arial Narrow" w:hAnsi="Arial Narrow"/>
          <w:sz w:val="24"/>
        </w:rPr>
        <w:t xml:space="preserve"> realizar</w:t>
      </w:r>
      <w:r w:rsidR="00A83ADC">
        <w:rPr>
          <w:rFonts w:ascii="Arial Narrow" w:hAnsi="Arial Narrow"/>
          <w:sz w:val="24"/>
        </w:rPr>
        <w:t xml:space="preserve"> bajo</w:t>
      </w:r>
      <w:r>
        <w:rPr>
          <w:rFonts w:ascii="Arial Narrow" w:hAnsi="Arial Narrow"/>
          <w:sz w:val="24"/>
        </w:rPr>
        <w:t xml:space="preserve"> su cuenta y riesgo, los trámites </w:t>
      </w:r>
      <w:r w:rsidR="00593309">
        <w:rPr>
          <w:rFonts w:ascii="Arial Narrow" w:hAnsi="Arial Narrow"/>
          <w:sz w:val="24"/>
        </w:rPr>
        <w:t xml:space="preserve">o solicitud </w:t>
      </w:r>
      <w:r>
        <w:rPr>
          <w:rFonts w:ascii="Arial Narrow" w:hAnsi="Arial Narrow"/>
          <w:sz w:val="24"/>
        </w:rPr>
        <w:t>de permisos</w:t>
      </w:r>
      <w:r w:rsidR="00593309">
        <w:rPr>
          <w:rFonts w:ascii="Arial Narrow" w:hAnsi="Arial Narrow"/>
          <w:sz w:val="24"/>
        </w:rPr>
        <w:t>, autorizaciones, concesiones o licencias que sean</w:t>
      </w:r>
      <w:r>
        <w:rPr>
          <w:rFonts w:ascii="Arial Narrow" w:hAnsi="Arial Narrow"/>
          <w:sz w:val="24"/>
        </w:rPr>
        <w:t xml:space="preserve"> identificados</w:t>
      </w:r>
      <w:r w:rsidR="00553E08">
        <w:rPr>
          <w:rFonts w:ascii="Arial Narrow" w:hAnsi="Arial Narrow"/>
          <w:sz w:val="24"/>
        </w:rPr>
        <w:t xml:space="preserve"> y obligatorios</w:t>
      </w:r>
      <w:r>
        <w:rPr>
          <w:rFonts w:ascii="Arial Narrow" w:hAnsi="Arial Narrow"/>
          <w:sz w:val="24"/>
        </w:rPr>
        <w:t xml:space="preserve"> para </w:t>
      </w:r>
      <w:r w:rsidR="00553E08">
        <w:rPr>
          <w:rFonts w:ascii="Arial Narrow" w:hAnsi="Arial Narrow"/>
          <w:sz w:val="24"/>
        </w:rPr>
        <w:t>desarrollar su</w:t>
      </w:r>
      <w:r w:rsidR="005D603E">
        <w:rPr>
          <w:rFonts w:ascii="Arial Narrow" w:hAnsi="Arial Narrow"/>
          <w:sz w:val="24"/>
        </w:rPr>
        <w:t xml:space="preserve"> proyecto, incluyendo los informes que la autoridad solicite.</w:t>
      </w:r>
    </w:p>
    <w:p w:rsidR="009624F5" w:rsidRDefault="006A7217" w:rsidP="00D629AD">
      <w:pPr>
        <w:pStyle w:val="Prrafodelista"/>
        <w:numPr>
          <w:ilvl w:val="0"/>
          <w:numId w:val="13"/>
        </w:numPr>
        <w:spacing w:after="0"/>
        <w:jc w:val="both"/>
        <w:rPr>
          <w:rFonts w:ascii="Arial Narrow" w:hAnsi="Arial Narrow"/>
          <w:sz w:val="24"/>
        </w:rPr>
      </w:pPr>
      <w:r>
        <w:rPr>
          <w:rFonts w:ascii="Arial Narrow" w:hAnsi="Arial Narrow"/>
          <w:sz w:val="24"/>
        </w:rPr>
        <w:t xml:space="preserve">Es obligación también de este equipo interdisciplinario, mantener actualizado el PGAS, en la medida que en el transcurso de la obra se presenten aspectos ambientales o sociales nuevos no identificados </w:t>
      </w:r>
      <w:r w:rsidR="00AE5DC6">
        <w:rPr>
          <w:rFonts w:ascii="Arial Narrow" w:hAnsi="Arial Narrow"/>
          <w:sz w:val="24"/>
        </w:rPr>
        <w:t>previo</w:t>
      </w:r>
      <w:r>
        <w:rPr>
          <w:rFonts w:ascii="Arial Narrow" w:hAnsi="Arial Narrow"/>
          <w:sz w:val="24"/>
        </w:rPr>
        <w:t xml:space="preserve"> al desarrollo de las actividades constructivas y que ameritan un manejo.</w:t>
      </w:r>
    </w:p>
    <w:p w:rsidR="00770E56" w:rsidRDefault="00770E56" w:rsidP="00D629AD">
      <w:pPr>
        <w:pStyle w:val="Prrafodelista"/>
        <w:numPr>
          <w:ilvl w:val="0"/>
          <w:numId w:val="13"/>
        </w:numPr>
        <w:spacing w:after="0"/>
        <w:jc w:val="both"/>
        <w:rPr>
          <w:rFonts w:ascii="Arial Narrow" w:hAnsi="Arial Narrow"/>
          <w:sz w:val="24"/>
        </w:rPr>
      </w:pPr>
      <w:r>
        <w:rPr>
          <w:rFonts w:ascii="Arial Narrow" w:hAnsi="Arial Narrow"/>
          <w:sz w:val="24"/>
        </w:rPr>
        <w:t xml:space="preserve">El equipo también debe encargarse de </w:t>
      </w:r>
      <w:r w:rsidR="00593309">
        <w:rPr>
          <w:rFonts w:ascii="Arial Narrow" w:hAnsi="Arial Narrow"/>
          <w:sz w:val="24"/>
        </w:rPr>
        <w:t>gestionar y administrar</w:t>
      </w:r>
      <w:r>
        <w:rPr>
          <w:rFonts w:ascii="Arial Narrow" w:hAnsi="Arial Narrow"/>
          <w:sz w:val="24"/>
        </w:rPr>
        <w:t xml:space="preserve"> los recursos </w:t>
      </w:r>
      <w:r w:rsidR="00593309">
        <w:rPr>
          <w:rFonts w:ascii="Arial Narrow" w:hAnsi="Arial Narrow"/>
          <w:sz w:val="24"/>
        </w:rPr>
        <w:t xml:space="preserve">dentro de su organización </w:t>
      </w:r>
      <w:r>
        <w:rPr>
          <w:rFonts w:ascii="Arial Narrow" w:hAnsi="Arial Narrow"/>
          <w:sz w:val="24"/>
        </w:rPr>
        <w:t xml:space="preserve">para el cumplimiento del PGAS, </w:t>
      </w:r>
      <w:r w:rsidR="00593309">
        <w:rPr>
          <w:rFonts w:ascii="Arial Narrow" w:hAnsi="Arial Narrow"/>
          <w:sz w:val="24"/>
        </w:rPr>
        <w:t>que están reconocidos o contenidos en los precios unitarios y también hacen parte de la Administración del Contrato, en el AIU.</w:t>
      </w:r>
    </w:p>
    <w:p w:rsidR="00770E56" w:rsidRDefault="005E1453" w:rsidP="00D629AD">
      <w:pPr>
        <w:pStyle w:val="Prrafodelista"/>
        <w:numPr>
          <w:ilvl w:val="0"/>
          <w:numId w:val="13"/>
        </w:numPr>
        <w:spacing w:after="0"/>
        <w:jc w:val="both"/>
        <w:rPr>
          <w:rFonts w:ascii="Arial Narrow" w:hAnsi="Arial Narrow"/>
          <w:sz w:val="24"/>
        </w:rPr>
      </w:pPr>
      <w:r>
        <w:rPr>
          <w:rFonts w:ascii="Arial Narrow" w:hAnsi="Arial Narrow"/>
          <w:sz w:val="24"/>
        </w:rPr>
        <w:t>El Contratista debe e</w:t>
      </w:r>
      <w:r w:rsidR="00593309">
        <w:rPr>
          <w:rFonts w:ascii="Arial Narrow" w:hAnsi="Arial Narrow"/>
          <w:sz w:val="24"/>
        </w:rPr>
        <w:t xml:space="preserve">laborar conforme a la presente Guía y </w:t>
      </w:r>
      <w:r>
        <w:rPr>
          <w:rFonts w:ascii="Arial Narrow" w:hAnsi="Arial Narrow"/>
          <w:sz w:val="24"/>
        </w:rPr>
        <w:t>presentar</w:t>
      </w:r>
      <w:r w:rsidR="00593309">
        <w:rPr>
          <w:rFonts w:ascii="Arial Narrow" w:hAnsi="Arial Narrow"/>
          <w:sz w:val="24"/>
        </w:rPr>
        <w:t xml:space="preserve"> a la Interventoría del proyecto, el documento PGAS </w:t>
      </w:r>
      <w:r w:rsidR="00D531B3">
        <w:rPr>
          <w:rFonts w:ascii="Arial Narrow" w:hAnsi="Arial Narrow"/>
          <w:sz w:val="24"/>
        </w:rPr>
        <w:t>en un plazo no mayor a</w:t>
      </w:r>
      <w:r w:rsidR="00593309">
        <w:rPr>
          <w:rFonts w:ascii="Arial Narrow" w:hAnsi="Arial Narrow"/>
          <w:sz w:val="24"/>
        </w:rPr>
        <w:t xml:space="preserve"> treinta (30) días calendario posteriores a la fecha de la firma del Acta de Inicio</w:t>
      </w:r>
      <w:r>
        <w:rPr>
          <w:rFonts w:ascii="Arial Narrow" w:hAnsi="Arial Narrow"/>
          <w:sz w:val="24"/>
        </w:rPr>
        <w:t>, para su correspondiente revisión y aprobación. Así mismo</w:t>
      </w:r>
      <w:r w:rsidR="00593309">
        <w:rPr>
          <w:rFonts w:ascii="Arial Narrow" w:hAnsi="Arial Narrow"/>
          <w:sz w:val="24"/>
        </w:rPr>
        <w:t xml:space="preserve"> </w:t>
      </w:r>
      <w:r>
        <w:rPr>
          <w:rFonts w:ascii="Arial Narrow" w:hAnsi="Arial Narrow"/>
          <w:sz w:val="24"/>
        </w:rPr>
        <w:t>le corresponde</w:t>
      </w:r>
      <w:r w:rsidR="00593309">
        <w:rPr>
          <w:rFonts w:ascii="Arial Narrow" w:hAnsi="Arial Narrow"/>
          <w:sz w:val="24"/>
        </w:rPr>
        <w:t xml:space="preserve"> </w:t>
      </w:r>
      <w:r>
        <w:rPr>
          <w:rFonts w:ascii="Arial Narrow" w:hAnsi="Arial Narrow"/>
          <w:sz w:val="24"/>
        </w:rPr>
        <w:t xml:space="preserve">al Contratista </w:t>
      </w:r>
      <w:r w:rsidR="00593309">
        <w:rPr>
          <w:rFonts w:ascii="Arial Narrow" w:hAnsi="Arial Narrow"/>
          <w:sz w:val="24"/>
        </w:rPr>
        <w:t>presentar los informes mensuales de avance</w:t>
      </w:r>
      <w:r w:rsidR="00C86ECB">
        <w:rPr>
          <w:rFonts w:ascii="Arial Narrow" w:hAnsi="Arial Narrow"/>
          <w:sz w:val="24"/>
        </w:rPr>
        <w:t xml:space="preserve"> de cada programa </w:t>
      </w:r>
      <w:r>
        <w:rPr>
          <w:rFonts w:ascii="Arial Narrow" w:hAnsi="Arial Narrow"/>
          <w:sz w:val="24"/>
        </w:rPr>
        <w:t xml:space="preserve">y </w:t>
      </w:r>
      <w:r w:rsidR="00C86ECB">
        <w:rPr>
          <w:rFonts w:ascii="Arial Narrow" w:hAnsi="Arial Narrow"/>
          <w:sz w:val="24"/>
        </w:rPr>
        <w:t>proyecto del PGAS</w:t>
      </w:r>
      <w:r w:rsidR="00593309">
        <w:rPr>
          <w:rFonts w:ascii="Arial Narrow" w:hAnsi="Arial Narrow"/>
          <w:sz w:val="24"/>
        </w:rPr>
        <w:t>, durante el tiempo que esté activo el Contrato.</w:t>
      </w:r>
      <w:r>
        <w:rPr>
          <w:rFonts w:ascii="Arial Narrow" w:hAnsi="Arial Narrow"/>
          <w:sz w:val="24"/>
        </w:rPr>
        <w:t xml:space="preserve"> La Interventoría será la encargada de hacer su correspondiente reporte a la DEAJ-UIF.</w:t>
      </w:r>
    </w:p>
    <w:p w:rsidR="00593309" w:rsidRDefault="00593309" w:rsidP="00D629AD">
      <w:pPr>
        <w:pStyle w:val="Prrafodelista"/>
        <w:numPr>
          <w:ilvl w:val="0"/>
          <w:numId w:val="13"/>
        </w:numPr>
        <w:spacing w:after="0"/>
        <w:jc w:val="both"/>
        <w:rPr>
          <w:rFonts w:ascii="Arial Narrow" w:hAnsi="Arial Narrow"/>
          <w:sz w:val="24"/>
        </w:rPr>
      </w:pPr>
      <w:r>
        <w:rPr>
          <w:rFonts w:ascii="Arial Narrow" w:hAnsi="Arial Narrow"/>
          <w:sz w:val="24"/>
        </w:rPr>
        <w:t xml:space="preserve">Al finalizar </w:t>
      </w:r>
      <w:r w:rsidR="00D15EFF">
        <w:rPr>
          <w:rFonts w:ascii="Arial Narrow" w:hAnsi="Arial Narrow"/>
          <w:sz w:val="24"/>
        </w:rPr>
        <w:t xml:space="preserve">el proyecto </w:t>
      </w:r>
      <w:r w:rsidR="0097196A">
        <w:rPr>
          <w:rFonts w:ascii="Arial Narrow" w:hAnsi="Arial Narrow"/>
          <w:sz w:val="24"/>
        </w:rPr>
        <w:t>el equipo de gestión ambiental es el responsable</w:t>
      </w:r>
      <w:r w:rsidR="00C86ECB">
        <w:rPr>
          <w:rFonts w:ascii="Arial Narrow" w:hAnsi="Arial Narrow"/>
          <w:sz w:val="24"/>
        </w:rPr>
        <w:t xml:space="preserve"> de conformar el informe final de la gestión ambiental y social</w:t>
      </w:r>
      <w:r w:rsidR="00D15EFF">
        <w:rPr>
          <w:rFonts w:ascii="Arial Narrow" w:hAnsi="Arial Narrow"/>
          <w:sz w:val="24"/>
        </w:rPr>
        <w:t xml:space="preserve"> realizada</w:t>
      </w:r>
      <w:r w:rsidR="00C86ECB">
        <w:rPr>
          <w:rFonts w:ascii="Arial Narrow" w:hAnsi="Arial Narrow"/>
          <w:sz w:val="24"/>
        </w:rPr>
        <w:t xml:space="preserve">, donde </w:t>
      </w:r>
      <w:r w:rsidR="0097196A">
        <w:rPr>
          <w:rFonts w:ascii="Arial Narrow" w:hAnsi="Arial Narrow"/>
          <w:sz w:val="24"/>
        </w:rPr>
        <w:t>se deben anexar</w:t>
      </w:r>
      <w:r w:rsidR="00C86ECB">
        <w:rPr>
          <w:rFonts w:ascii="Arial Narrow" w:hAnsi="Arial Narrow"/>
          <w:sz w:val="24"/>
        </w:rPr>
        <w:t xml:space="preserve"> todos los soportes de </w:t>
      </w:r>
      <w:r w:rsidR="0097196A">
        <w:rPr>
          <w:rFonts w:ascii="Arial Narrow" w:hAnsi="Arial Narrow"/>
          <w:sz w:val="24"/>
        </w:rPr>
        <w:t>cumplido</w:t>
      </w:r>
      <w:r w:rsidR="00C86ECB">
        <w:rPr>
          <w:rFonts w:ascii="Arial Narrow" w:hAnsi="Arial Narrow"/>
          <w:sz w:val="24"/>
        </w:rPr>
        <w:t xml:space="preserve"> de permisos ambientales, </w:t>
      </w:r>
      <w:r w:rsidR="0097196A">
        <w:rPr>
          <w:rFonts w:ascii="Arial Narrow" w:hAnsi="Arial Narrow"/>
          <w:sz w:val="24"/>
        </w:rPr>
        <w:t xml:space="preserve">paz y salvo de </w:t>
      </w:r>
      <w:r w:rsidR="00C86ECB">
        <w:rPr>
          <w:rFonts w:ascii="Arial Narrow" w:hAnsi="Arial Narrow"/>
          <w:sz w:val="24"/>
        </w:rPr>
        <w:t xml:space="preserve">proveedores, </w:t>
      </w:r>
      <w:r w:rsidR="0097196A">
        <w:rPr>
          <w:rFonts w:ascii="Arial Narrow" w:hAnsi="Arial Narrow"/>
          <w:sz w:val="24"/>
        </w:rPr>
        <w:t xml:space="preserve">trabajadores, </w:t>
      </w:r>
      <w:r w:rsidR="00C86ECB">
        <w:rPr>
          <w:rFonts w:ascii="Arial Narrow" w:hAnsi="Arial Narrow"/>
          <w:sz w:val="24"/>
        </w:rPr>
        <w:t>actas de vecindad, quejas y reclamos, certificaciones</w:t>
      </w:r>
      <w:r w:rsidR="0097196A">
        <w:rPr>
          <w:rFonts w:ascii="Arial Narrow" w:hAnsi="Arial Narrow"/>
          <w:sz w:val="24"/>
        </w:rPr>
        <w:t xml:space="preserve"> de las autoridades</w:t>
      </w:r>
      <w:r w:rsidR="00D15EFF">
        <w:rPr>
          <w:rFonts w:ascii="Arial Narrow" w:hAnsi="Arial Narrow"/>
          <w:sz w:val="24"/>
        </w:rPr>
        <w:t>,</w:t>
      </w:r>
      <w:r w:rsidR="00C86ECB">
        <w:rPr>
          <w:rFonts w:ascii="Arial Narrow" w:hAnsi="Arial Narrow"/>
          <w:sz w:val="24"/>
        </w:rPr>
        <w:t xml:space="preserve"> entre otros que se consideren compromisos y obligaciones adquiridos de carácter ambiental y social de su Contrato de Obra.</w:t>
      </w:r>
      <w:r w:rsidR="005E1453">
        <w:rPr>
          <w:rFonts w:ascii="Arial Narrow" w:hAnsi="Arial Narrow"/>
          <w:sz w:val="24"/>
        </w:rPr>
        <w:t xml:space="preserve"> </w:t>
      </w:r>
      <w:r w:rsidR="0097196A">
        <w:rPr>
          <w:rFonts w:ascii="Arial Narrow" w:hAnsi="Arial Narrow"/>
          <w:sz w:val="24"/>
        </w:rPr>
        <w:t>E</w:t>
      </w:r>
      <w:r w:rsidR="005E1453">
        <w:rPr>
          <w:rFonts w:ascii="Arial Narrow" w:hAnsi="Arial Narrow"/>
          <w:sz w:val="24"/>
        </w:rPr>
        <w:t>l informe final es el último informe</w:t>
      </w:r>
      <w:r w:rsidR="0097196A">
        <w:rPr>
          <w:rFonts w:ascii="Arial Narrow" w:hAnsi="Arial Narrow"/>
          <w:sz w:val="24"/>
        </w:rPr>
        <w:t xml:space="preserve"> mensual por entregar a la Interventoría.</w:t>
      </w:r>
    </w:p>
    <w:p w:rsidR="00AE5DC6" w:rsidRDefault="00DE00C9" w:rsidP="00D629AD">
      <w:pPr>
        <w:pStyle w:val="Prrafodelista"/>
        <w:numPr>
          <w:ilvl w:val="0"/>
          <w:numId w:val="13"/>
        </w:numPr>
        <w:spacing w:after="0"/>
        <w:jc w:val="both"/>
        <w:rPr>
          <w:rFonts w:ascii="Arial Narrow" w:hAnsi="Arial Narrow"/>
          <w:sz w:val="24"/>
        </w:rPr>
      </w:pPr>
      <w:r>
        <w:rPr>
          <w:rFonts w:ascii="Arial Narrow" w:hAnsi="Arial Narrow"/>
          <w:sz w:val="24"/>
        </w:rPr>
        <w:t>Son los responsables de capacitar y brindar información a todo el personal del proyecto, operativo y administrativo, relacionada con los aspectos ambientales y sociales que hagan parte del PGAS.</w:t>
      </w:r>
    </w:p>
    <w:p w:rsidR="00C86ECB" w:rsidRDefault="00DE00C9" w:rsidP="00E611FB">
      <w:pPr>
        <w:pStyle w:val="Prrafodelista"/>
        <w:numPr>
          <w:ilvl w:val="0"/>
          <w:numId w:val="13"/>
        </w:numPr>
        <w:spacing w:after="0"/>
        <w:jc w:val="both"/>
        <w:rPr>
          <w:rFonts w:ascii="Arial Narrow" w:hAnsi="Arial Narrow"/>
          <w:sz w:val="24"/>
        </w:rPr>
      </w:pPr>
      <w:r w:rsidRPr="00C86ECB">
        <w:rPr>
          <w:rFonts w:ascii="Arial Narrow" w:hAnsi="Arial Narrow"/>
          <w:sz w:val="24"/>
        </w:rPr>
        <w:t xml:space="preserve">Este equipo profesional debe </w:t>
      </w:r>
      <w:r w:rsidR="00C86ECB" w:rsidRPr="00C86ECB">
        <w:rPr>
          <w:rFonts w:ascii="Arial Narrow" w:hAnsi="Arial Narrow"/>
          <w:sz w:val="24"/>
        </w:rPr>
        <w:t>organizar</w:t>
      </w:r>
      <w:r w:rsidRPr="00C86ECB">
        <w:rPr>
          <w:rFonts w:ascii="Arial Narrow" w:hAnsi="Arial Narrow"/>
          <w:sz w:val="24"/>
        </w:rPr>
        <w:t xml:space="preserve"> un cronograma ambiental y social, donde se encuentren todas las actividades del PGAS y los </w:t>
      </w:r>
      <w:r w:rsidR="00C86ECB" w:rsidRPr="00C86ECB">
        <w:rPr>
          <w:rFonts w:ascii="Arial Narrow" w:hAnsi="Arial Narrow"/>
          <w:sz w:val="24"/>
        </w:rPr>
        <w:t>periodos</w:t>
      </w:r>
      <w:r w:rsidRPr="00C86ECB">
        <w:rPr>
          <w:rFonts w:ascii="Arial Narrow" w:hAnsi="Arial Narrow"/>
          <w:sz w:val="24"/>
        </w:rPr>
        <w:t xml:space="preserve"> en que deben implement</w:t>
      </w:r>
      <w:r w:rsidR="00C86ECB" w:rsidRPr="00C86ECB">
        <w:rPr>
          <w:rFonts w:ascii="Arial Narrow" w:hAnsi="Arial Narrow"/>
          <w:sz w:val="24"/>
        </w:rPr>
        <w:t xml:space="preserve">arse, siendo una herramienta para su buen desempeño y </w:t>
      </w:r>
      <w:r w:rsidRPr="00C86ECB">
        <w:rPr>
          <w:rFonts w:ascii="Arial Narrow" w:hAnsi="Arial Narrow"/>
          <w:sz w:val="24"/>
        </w:rPr>
        <w:t>el seguimiento del cumplimiento</w:t>
      </w:r>
      <w:r w:rsidR="00C86ECB">
        <w:rPr>
          <w:rFonts w:ascii="Arial Narrow" w:hAnsi="Arial Narrow"/>
          <w:sz w:val="24"/>
        </w:rPr>
        <w:t xml:space="preserve"> a cargo del Interventor.</w:t>
      </w:r>
    </w:p>
    <w:p w:rsidR="00DE00C9" w:rsidRPr="00C86ECB" w:rsidRDefault="0045463C" w:rsidP="00E611FB">
      <w:pPr>
        <w:pStyle w:val="Prrafodelista"/>
        <w:numPr>
          <w:ilvl w:val="0"/>
          <w:numId w:val="13"/>
        </w:numPr>
        <w:spacing w:after="0"/>
        <w:jc w:val="both"/>
        <w:rPr>
          <w:rFonts w:ascii="Arial Narrow" w:hAnsi="Arial Narrow"/>
          <w:sz w:val="24"/>
        </w:rPr>
      </w:pPr>
      <w:r w:rsidRPr="00C86ECB">
        <w:rPr>
          <w:rFonts w:ascii="Arial Narrow" w:hAnsi="Arial Narrow"/>
          <w:sz w:val="24"/>
        </w:rPr>
        <w:t>Debe establecer un Plan de Contingencias Ambientales, el cual debe hacer parte del PGAS y ser socializado con todo el personal involucrado en el proyecto.</w:t>
      </w:r>
    </w:p>
    <w:p w:rsidR="0045463C" w:rsidRDefault="00134683" w:rsidP="00D629AD">
      <w:pPr>
        <w:pStyle w:val="Prrafodelista"/>
        <w:numPr>
          <w:ilvl w:val="0"/>
          <w:numId w:val="13"/>
        </w:numPr>
        <w:spacing w:after="0"/>
        <w:jc w:val="both"/>
        <w:rPr>
          <w:rFonts w:ascii="Arial Narrow" w:hAnsi="Arial Narrow"/>
          <w:sz w:val="24"/>
        </w:rPr>
      </w:pPr>
      <w:r>
        <w:rPr>
          <w:rFonts w:ascii="Arial Narrow" w:hAnsi="Arial Narrow"/>
          <w:sz w:val="24"/>
        </w:rPr>
        <w:t xml:space="preserve">Este grupo profesional debe </w:t>
      </w:r>
      <w:r w:rsidR="00DF202B">
        <w:rPr>
          <w:rFonts w:ascii="Arial Narrow" w:hAnsi="Arial Narrow"/>
          <w:sz w:val="24"/>
        </w:rPr>
        <w:t>atender</w:t>
      </w:r>
      <w:r>
        <w:rPr>
          <w:rFonts w:ascii="Arial Narrow" w:hAnsi="Arial Narrow"/>
          <w:sz w:val="24"/>
        </w:rPr>
        <w:t xml:space="preserve"> </w:t>
      </w:r>
      <w:r w:rsidR="00DF202B">
        <w:rPr>
          <w:rFonts w:ascii="Arial Narrow" w:hAnsi="Arial Narrow"/>
          <w:sz w:val="24"/>
        </w:rPr>
        <w:t>a</w:t>
      </w:r>
      <w:r>
        <w:rPr>
          <w:rFonts w:ascii="Arial Narrow" w:hAnsi="Arial Narrow"/>
          <w:sz w:val="24"/>
        </w:rPr>
        <w:t xml:space="preserve"> las autoridades ambientales y demás autoridades locales, ante requerimientos que se le generen</w:t>
      </w:r>
      <w:r w:rsidR="00593309">
        <w:rPr>
          <w:rFonts w:ascii="Arial Narrow" w:hAnsi="Arial Narrow"/>
          <w:sz w:val="24"/>
        </w:rPr>
        <w:t>, citación por autoridades y entidades públicas.</w:t>
      </w:r>
    </w:p>
    <w:p w:rsidR="00C86ECB" w:rsidRDefault="00134683" w:rsidP="00E611FB">
      <w:pPr>
        <w:pStyle w:val="Prrafodelista"/>
        <w:numPr>
          <w:ilvl w:val="0"/>
          <w:numId w:val="13"/>
        </w:numPr>
        <w:spacing w:after="0"/>
        <w:jc w:val="both"/>
        <w:rPr>
          <w:rFonts w:ascii="Arial Narrow" w:hAnsi="Arial Narrow"/>
          <w:sz w:val="24"/>
        </w:rPr>
      </w:pPr>
      <w:r w:rsidRPr="00C86ECB">
        <w:rPr>
          <w:rFonts w:ascii="Arial Narrow" w:hAnsi="Arial Narrow"/>
          <w:sz w:val="24"/>
        </w:rPr>
        <w:t xml:space="preserve">Debe responder por los requerimientos </w:t>
      </w:r>
      <w:r w:rsidR="00C86ECB" w:rsidRPr="00C86ECB">
        <w:rPr>
          <w:rFonts w:ascii="Arial Narrow" w:hAnsi="Arial Narrow"/>
          <w:sz w:val="24"/>
        </w:rPr>
        <w:t>de</w:t>
      </w:r>
      <w:r w:rsidR="00DF202B">
        <w:rPr>
          <w:rFonts w:ascii="Arial Narrow" w:hAnsi="Arial Narrow"/>
          <w:sz w:val="24"/>
        </w:rPr>
        <w:t xml:space="preserve"> las autoridades competentes</w:t>
      </w:r>
      <w:r w:rsidR="00C86ECB">
        <w:rPr>
          <w:rFonts w:ascii="Arial Narrow" w:hAnsi="Arial Narrow"/>
          <w:sz w:val="24"/>
        </w:rPr>
        <w:t>, de la Interventoría y de la DEAJ-UIF.</w:t>
      </w:r>
    </w:p>
    <w:p w:rsidR="00134683" w:rsidRPr="00C86ECB" w:rsidRDefault="00134683" w:rsidP="00E611FB">
      <w:pPr>
        <w:pStyle w:val="Prrafodelista"/>
        <w:numPr>
          <w:ilvl w:val="0"/>
          <w:numId w:val="13"/>
        </w:numPr>
        <w:spacing w:after="0"/>
        <w:jc w:val="both"/>
        <w:rPr>
          <w:rFonts w:ascii="Arial Narrow" w:hAnsi="Arial Narrow"/>
          <w:sz w:val="24"/>
        </w:rPr>
      </w:pPr>
      <w:r w:rsidRPr="00C86ECB">
        <w:rPr>
          <w:rFonts w:ascii="Arial Narrow" w:hAnsi="Arial Narrow"/>
          <w:sz w:val="24"/>
        </w:rPr>
        <w:t xml:space="preserve">Es responsable de responder todas las quejas, consultas y reclamos que la comunidad </w:t>
      </w:r>
      <w:r w:rsidR="00CF4B6B">
        <w:rPr>
          <w:rFonts w:ascii="Arial Narrow" w:hAnsi="Arial Narrow"/>
          <w:sz w:val="24"/>
        </w:rPr>
        <w:t>promueva</w:t>
      </w:r>
      <w:r w:rsidRPr="00C86ECB">
        <w:rPr>
          <w:rFonts w:ascii="Arial Narrow" w:hAnsi="Arial Narrow"/>
          <w:sz w:val="24"/>
        </w:rPr>
        <w:t xml:space="preserve"> o </w:t>
      </w:r>
      <w:r w:rsidR="00CF4B6B">
        <w:rPr>
          <w:rFonts w:ascii="Arial Narrow" w:hAnsi="Arial Narrow"/>
          <w:sz w:val="24"/>
        </w:rPr>
        <w:t xml:space="preserve">de </w:t>
      </w:r>
      <w:r w:rsidRPr="00C86ECB">
        <w:rPr>
          <w:rFonts w:ascii="Arial Narrow" w:hAnsi="Arial Narrow"/>
          <w:sz w:val="24"/>
        </w:rPr>
        <w:t>in</w:t>
      </w:r>
      <w:r w:rsidR="00DF202B">
        <w:rPr>
          <w:rFonts w:ascii="Arial Narrow" w:hAnsi="Arial Narrow"/>
          <w:sz w:val="24"/>
        </w:rPr>
        <w:t>stituciones que eventualmente la</w:t>
      </w:r>
      <w:r w:rsidRPr="00C86ECB">
        <w:rPr>
          <w:rFonts w:ascii="Arial Narrow" w:hAnsi="Arial Narrow"/>
          <w:sz w:val="24"/>
        </w:rPr>
        <w:t>s presenten.</w:t>
      </w:r>
    </w:p>
    <w:p w:rsidR="00C86ECB" w:rsidRPr="00BE73E3" w:rsidRDefault="00C86ECB" w:rsidP="00D629AD">
      <w:pPr>
        <w:pStyle w:val="Prrafodelista"/>
        <w:numPr>
          <w:ilvl w:val="0"/>
          <w:numId w:val="13"/>
        </w:numPr>
        <w:spacing w:after="0"/>
        <w:jc w:val="both"/>
        <w:rPr>
          <w:rFonts w:ascii="Arial Narrow" w:hAnsi="Arial Narrow"/>
          <w:sz w:val="24"/>
        </w:rPr>
      </w:pPr>
      <w:r>
        <w:rPr>
          <w:rFonts w:ascii="Arial Narrow" w:hAnsi="Arial Narrow"/>
          <w:sz w:val="24"/>
        </w:rPr>
        <w:t>Todas las demás obligaciones que estén dentro de los pliegos de condiciones, especificaciones y del Contrato de Obra.</w:t>
      </w:r>
    </w:p>
    <w:p w:rsidR="00364599" w:rsidRDefault="00364599" w:rsidP="00F1200C">
      <w:pPr>
        <w:spacing w:after="0"/>
        <w:jc w:val="both"/>
        <w:rPr>
          <w:rFonts w:ascii="Arial Narrow" w:hAnsi="Arial Narrow"/>
          <w:sz w:val="24"/>
        </w:rPr>
      </w:pPr>
    </w:p>
    <w:p w:rsidR="00364599" w:rsidRDefault="005F6539" w:rsidP="005F6539">
      <w:pPr>
        <w:pStyle w:val="Ttulo3"/>
      </w:pPr>
      <w:bookmarkStart w:id="18" w:name="_Toc505857195"/>
      <w:r>
        <w:t>5.1.2</w:t>
      </w:r>
      <w:r w:rsidR="00364599">
        <w:t xml:space="preserve"> </w:t>
      </w:r>
      <w:r w:rsidR="00364599" w:rsidRPr="00364599">
        <w:t>TRÁMITE Y CUMPLIMIENTO DE REQUISITOS LEGALES</w:t>
      </w:r>
      <w:bookmarkEnd w:id="18"/>
    </w:p>
    <w:p w:rsidR="00364599" w:rsidRDefault="00BE73E3" w:rsidP="00F1200C">
      <w:pPr>
        <w:spacing w:after="0"/>
        <w:jc w:val="both"/>
        <w:rPr>
          <w:rFonts w:ascii="Arial Narrow" w:hAnsi="Arial Narrow"/>
          <w:sz w:val="24"/>
        </w:rPr>
      </w:pPr>
      <w:r>
        <w:rPr>
          <w:rFonts w:ascii="Arial Narrow" w:hAnsi="Arial Narrow"/>
          <w:sz w:val="24"/>
        </w:rPr>
        <w:t xml:space="preserve">Integra aquellas </w:t>
      </w:r>
      <w:r w:rsidR="00BE6A36">
        <w:rPr>
          <w:rFonts w:ascii="Arial Narrow" w:hAnsi="Arial Narrow"/>
          <w:sz w:val="24"/>
        </w:rPr>
        <w:t>acciones</w:t>
      </w:r>
      <w:r w:rsidR="00F95295">
        <w:rPr>
          <w:rFonts w:ascii="Arial Narrow" w:hAnsi="Arial Narrow"/>
          <w:sz w:val="24"/>
        </w:rPr>
        <w:t xml:space="preserve"> encaminadas a</w:t>
      </w:r>
      <w:r w:rsidR="00BE6A36">
        <w:rPr>
          <w:rFonts w:ascii="Arial Narrow" w:hAnsi="Arial Narrow"/>
          <w:sz w:val="24"/>
        </w:rPr>
        <w:t xml:space="preserve"> la obtención</w:t>
      </w:r>
      <w:r>
        <w:rPr>
          <w:rFonts w:ascii="Arial Narrow" w:hAnsi="Arial Narrow"/>
          <w:sz w:val="24"/>
        </w:rPr>
        <w:t xml:space="preserve"> de algún permiso</w:t>
      </w:r>
      <w:r w:rsidR="00BE6A36">
        <w:rPr>
          <w:rFonts w:ascii="Arial Narrow" w:hAnsi="Arial Narrow"/>
          <w:sz w:val="24"/>
        </w:rPr>
        <w:t>, autorización, concesión</w:t>
      </w:r>
      <w:r>
        <w:rPr>
          <w:rFonts w:ascii="Arial Narrow" w:hAnsi="Arial Narrow"/>
          <w:sz w:val="24"/>
        </w:rPr>
        <w:t xml:space="preserve"> o licencia</w:t>
      </w:r>
      <w:r w:rsidR="00BE6A36">
        <w:rPr>
          <w:rFonts w:ascii="Arial Narrow" w:hAnsi="Arial Narrow"/>
          <w:sz w:val="24"/>
        </w:rPr>
        <w:t>, como parte de los requisitos legales ambientales para ejecución de la obra</w:t>
      </w:r>
      <w:r>
        <w:rPr>
          <w:rFonts w:ascii="Arial Narrow" w:hAnsi="Arial Narrow"/>
          <w:sz w:val="24"/>
        </w:rPr>
        <w:t>.</w:t>
      </w:r>
      <w:r w:rsidR="00BE6A36">
        <w:rPr>
          <w:rFonts w:ascii="Arial Narrow" w:hAnsi="Arial Narrow"/>
          <w:sz w:val="24"/>
        </w:rPr>
        <w:t xml:space="preserve"> También involucra lo relacionado con las obligaciones que se adquieran en los actos administrativos que otorgan dichos permisos, autorizaciones, concesiones o licencias; al igual que las obligaciones contractuales adquiridas con la firma del Contrato de Obra</w:t>
      </w:r>
      <w:r w:rsidR="0046755B">
        <w:rPr>
          <w:rFonts w:ascii="Arial Narrow" w:hAnsi="Arial Narrow"/>
          <w:sz w:val="24"/>
        </w:rPr>
        <w:t>.</w:t>
      </w:r>
    </w:p>
    <w:p w:rsidR="00364599" w:rsidRDefault="00364599" w:rsidP="00F1200C">
      <w:pPr>
        <w:spacing w:after="0"/>
        <w:jc w:val="both"/>
        <w:rPr>
          <w:rFonts w:ascii="Arial Narrow" w:hAnsi="Arial Narrow"/>
          <w:sz w:val="24"/>
        </w:rPr>
      </w:pPr>
    </w:p>
    <w:p w:rsidR="00364599" w:rsidRPr="00795D65" w:rsidRDefault="00795D65" w:rsidP="00795D65">
      <w:pPr>
        <w:spacing w:after="0"/>
        <w:jc w:val="both"/>
        <w:rPr>
          <w:rFonts w:ascii="Arial Narrow" w:hAnsi="Arial Narrow"/>
          <w:b/>
          <w:i/>
          <w:sz w:val="24"/>
        </w:rPr>
      </w:pPr>
      <w:r>
        <w:rPr>
          <w:rFonts w:ascii="Arial Narrow" w:hAnsi="Arial Narrow"/>
          <w:b/>
          <w:i/>
          <w:sz w:val="24"/>
        </w:rPr>
        <w:t>Objetivo Principal</w:t>
      </w:r>
    </w:p>
    <w:p w:rsidR="00364599" w:rsidRDefault="00F95295" w:rsidP="00F1200C">
      <w:pPr>
        <w:spacing w:after="0"/>
        <w:jc w:val="both"/>
        <w:rPr>
          <w:rFonts w:ascii="Arial Narrow" w:hAnsi="Arial Narrow"/>
          <w:sz w:val="24"/>
        </w:rPr>
      </w:pPr>
      <w:r>
        <w:rPr>
          <w:rFonts w:ascii="Arial Narrow" w:hAnsi="Arial Narrow"/>
          <w:sz w:val="24"/>
        </w:rPr>
        <w:t xml:space="preserve">Cumplir con </w:t>
      </w:r>
      <w:r w:rsidR="004A7416">
        <w:rPr>
          <w:rFonts w:ascii="Arial Narrow" w:hAnsi="Arial Narrow"/>
          <w:sz w:val="24"/>
        </w:rPr>
        <w:t>la obligación del Constructor de</w:t>
      </w:r>
      <w:r w:rsidR="00795D65">
        <w:rPr>
          <w:rFonts w:ascii="Arial Narrow" w:hAnsi="Arial Narrow"/>
          <w:sz w:val="24"/>
        </w:rPr>
        <w:t xml:space="preserve"> identificar, tramitar y/u obtener todos los permisos de acuerdo con la legislación colombiana y </w:t>
      </w:r>
      <w:r>
        <w:rPr>
          <w:rFonts w:ascii="Arial Narrow" w:hAnsi="Arial Narrow"/>
          <w:sz w:val="24"/>
        </w:rPr>
        <w:t>los que se deban cumplir en cada jurisdicción</w:t>
      </w:r>
      <w:r w:rsidR="004A7416">
        <w:rPr>
          <w:rFonts w:ascii="Arial Narrow" w:hAnsi="Arial Narrow"/>
          <w:sz w:val="24"/>
        </w:rPr>
        <w:t xml:space="preserve">, </w:t>
      </w:r>
      <w:r>
        <w:rPr>
          <w:rFonts w:ascii="Arial Narrow" w:hAnsi="Arial Narrow"/>
          <w:sz w:val="24"/>
        </w:rPr>
        <w:t>además del cumplimiento de todos los requisitos adquiridos derivados de estos permisos y del proyecto</w:t>
      </w:r>
      <w:r w:rsidR="00795D65">
        <w:rPr>
          <w:rFonts w:ascii="Arial Narrow" w:hAnsi="Arial Narrow"/>
          <w:sz w:val="24"/>
        </w:rPr>
        <w:t>.</w:t>
      </w:r>
    </w:p>
    <w:p w:rsidR="00795D65" w:rsidRDefault="00795D65" w:rsidP="00F1200C">
      <w:pPr>
        <w:spacing w:after="0"/>
        <w:jc w:val="both"/>
        <w:rPr>
          <w:rFonts w:ascii="Arial Narrow" w:hAnsi="Arial Narrow"/>
          <w:sz w:val="24"/>
        </w:rPr>
      </w:pPr>
    </w:p>
    <w:p w:rsidR="00795D65" w:rsidRPr="00795D65" w:rsidRDefault="00795D65" w:rsidP="00F1200C">
      <w:pPr>
        <w:spacing w:after="0"/>
        <w:jc w:val="both"/>
        <w:rPr>
          <w:rFonts w:ascii="Arial Narrow" w:hAnsi="Arial Narrow"/>
          <w:b/>
          <w:i/>
          <w:sz w:val="24"/>
        </w:rPr>
      </w:pPr>
      <w:r>
        <w:rPr>
          <w:rFonts w:ascii="Arial Narrow" w:hAnsi="Arial Narrow"/>
          <w:b/>
          <w:i/>
          <w:sz w:val="24"/>
        </w:rPr>
        <w:t>Medidas de Cumplimiento</w:t>
      </w:r>
    </w:p>
    <w:p w:rsidR="00795D65" w:rsidRDefault="00366CDC" w:rsidP="00F1200C">
      <w:pPr>
        <w:spacing w:after="0"/>
        <w:jc w:val="both"/>
        <w:rPr>
          <w:rFonts w:ascii="Arial Narrow" w:hAnsi="Arial Narrow"/>
          <w:sz w:val="24"/>
        </w:rPr>
      </w:pPr>
      <w:r>
        <w:rPr>
          <w:rFonts w:ascii="Arial Narrow" w:hAnsi="Arial Narrow"/>
          <w:sz w:val="24"/>
        </w:rPr>
        <w:t xml:space="preserve">Para el presente proyecto es importante aplicar las siguientes medidas, que desde la dirección del proyecto deben </w:t>
      </w:r>
      <w:r w:rsidR="00C54233">
        <w:rPr>
          <w:rFonts w:ascii="Arial Narrow" w:hAnsi="Arial Narrow"/>
          <w:sz w:val="24"/>
        </w:rPr>
        <w:t>ser aplicadas.</w:t>
      </w:r>
    </w:p>
    <w:p w:rsidR="00366CDC" w:rsidRDefault="00366CDC" w:rsidP="00F1200C">
      <w:pPr>
        <w:spacing w:after="0"/>
        <w:jc w:val="both"/>
        <w:rPr>
          <w:rFonts w:ascii="Arial Narrow" w:hAnsi="Arial Narrow"/>
          <w:sz w:val="24"/>
        </w:rPr>
      </w:pPr>
    </w:p>
    <w:p w:rsidR="00795D65" w:rsidRDefault="00C54233" w:rsidP="00D629AD">
      <w:pPr>
        <w:pStyle w:val="Prrafodelista"/>
        <w:numPr>
          <w:ilvl w:val="0"/>
          <w:numId w:val="14"/>
        </w:numPr>
        <w:spacing w:after="0"/>
        <w:jc w:val="both"/>
        <w:rPr>
          <w:rFonts w:ascii="Arial Narrow" w:hAnsi="Arial Narrow"/>
          <w:sz w:val="24"/>
        </w:rPr>
      </w:pPr>
      <w:r>
        <w:rPr>
          <w:rFonts w:ascii="Arial Narrow" w:hAnsi="Arial Narrow"/>
          <w:sz w:val="24"/>
        </w:rPr>
        <w:t>Antes de iniciar actividades constructivas se deben identificar todos los requisit</w:t>
      </w:r>
      <w:r w:rsidR="00E669BC">
        <w:rPr>
          <w:rFonts w:ascii="Arial Narrow" w:hAnsi="Arial Narrow"/>
          <w:sz w:val="24"/>
        </w:rPr>
        <w:t xml:space="preserve">os legales y </w:t>
      </w:r>
      <w:r w:rsidR="00E669BC" w:rsidRPr="00D56AA3">
        <w:rPr>
          <w:rFonts w:ascii="Arial Narrow" w:hAnsi="Arial Narrow"/>
          <w:sz w:val="24"/>
        </w:rPr>
        <w:t>permisos a tramitar</w:t>
      </w:r>
      <w:r w:rsidRPr="00D56AA3">
        <w:rPr>
          <w:rFonts w:ascii="Arial Narrow" w:hAnsi="Arial Narrow"/>
          <w:sz w:val="24"/>
        </w:rPr>
        <w:t xml:space="preserve">, </w:t>
      </w:r>
      <w:r w:rsidR="00E669BC" w:rsidRPr="00D56AA3">
        <w:rPr>
          <w:rFonts w:ascii="Arial Narrow" w:hAnsi="Arial Narrow"/>
          <w:sz w:val="24"/>
        </w:rPr>
        <w:t xml:space="preserve">identificar cambios o novedades normativas, </w:t>
      </w:r>
      <w:r w:rsidRPr="00D56AA3">
        <w:rPr>
          <w:rFonts w:ascii="Arial Narrow" w:hAnsi="Arial Narrow"/>
          <w:sz w:val="24"/>
        </w:rPr>
        <w:t>por lo tanto es</w:t>
      </w:r>
      <w:r>
        <w:rPr>
          <w:rFonts w:ascii="Arial Narrow" w:hAnsi="Arial Narrow"/>
          <w:sz w:val="24"/>
        </w:rPr>
        <w:t xml:space="preserve"> responsabilidad del Constructor hacer </w:t>
      </w:r>
      <w:r w:rsidR="002B526E">
        <w:rPr>
          <w:rFonts w:ascii="Arial Narrow" w:hAnsi="Arial Narrow"/>
          <w:sz w:val="24"/>
        </w:rPr>
        <w:t>la gestión correspondiente</w:t>
      </w:r>
      <w:r>
        <w:rPr>
          <w:rFonts w:ascii="Arial Narrow" w:hAnsi="Arial Narrow"/>
          <w:sz w:val="24"/>
        </w:rPr>
        <w:t xml:space="preserve">, presentar la información </w:t>
      </w:r>
      <w:r w:rsidR="00C12491">
        <w:rPr>
          <w:rFonts w:ascii="Arial Narrow" w:hAnsi="Arial Narrow"/>
          <w:sz w:val="24"/>
        </w:rPr>
        <w:t xml:space="preserve">solicitada por la autoridad competente </w:t>
      </w:r>
      <w:r w:rsidR="00AD5530">
        <w:rPr>
          <w:rFonts w:ascii="Arial Narrow" w:hAnsi="Arial Narrow"/>
          <w:sz w:val="24"/>
        </w:rPr>
        <w:t>para obtener las</w:t>
      </w:r>
      <w:r>
        <w:rPr>
          <w:rFonts w:ascii="Arial Narrow" w:hAnsi="Arial Narrow"/>
          <w:sz w:val="24"/>
        </w:rPr>
        <w:t xml:space="preserve"> concesiones, permiso</w:t>
      </w:r>
      <w:r w:rsidR="00F95295">
        <w:rPr>
          <w:rFonts w:ascii="Arial Narrow" w:hAnsi="Arial Narrow"/>
          <w:sz w:val="24"/>
        </w:rPr>
        <w:t xml:space="preserve">s, autorizaciones </w:t>
      </w:r>
      <w:r>
        <w:rPr>
          <w:rFonts w:ascii="Arial Narrow" w:hAnsi="Arial Narrow"/>
          <w:sz w:val="24"/>
        </w:rPr>
        <w:t xml:space="preserve">o licencias, </w:t>
      </w:r>
      <w:r w:rsidR="00AD5530">
        <w:rPr>
          <w:rFonts w:ascii="Arial Narrow" w:hAnsi="Arial Narrow"/>
          <w:sz w:val="24"/>
        </w:rPr>
        <w:t>para</w:t>
      </w:r>
      <w:r>
        <w:rPr>
          <w:rFonts w:ascii="Arial Narrow" w:hAnsi="Arial Narrow"/>
          <w:sz w:val="24"/>
        </w:rPr>
        <w:t xml:space="preserve"> el normal </w:t>
      </w:r>
      <w:r w:rsidR="00AD5530">
        <w:rPr>
          <w:rFonts w:ascii="Arial Narrow" w:hAnsi="Arial Narrow"/>
          <w:sz w:val="24"/>
        </w:rPr>
        <w:t>desarrollo</w:t>
      </w:r>
      <w:r>
        <w:rPr>
          <w:rFonts w:ascii="Arial Narrow" w:hAnsi="Arial Narrow"/>
          <w:sz w:val="24"/>
        </w:rPr>
        <w:t xml:space="preserve"> de la obra.</w:t>
      </w:r>
    </w:p>
    <w:p w:rsidR="00AD5530" w:rsidRDefault="00AD5530" w:rsidP="00D629AD">
      <w:pPr>
        <w:pStyle w:val="Prrafodelista"/>
        <w:numPr>
          <w:ilvl w:val="0"/>
          <w:numId w:val="14"/>
        </w:numPr>
        <w:spacing w:after="0"/>
        <w:jc w:val="both"/>
        <w:rPr>
          <w:rFonts w:ascii="Arial Narrow" w:hAnsi="Arial Narrow"/>
          <w:sz w:val="24"/>
        </w:rPr>
      </w:pPr>
      <w:r>
        <w:rPr>
          <w:rFonts w:ascii="Arial Narrow" w:hAnsi="Arial Narrow"/>
          <w:sz w:val="24"/>
        </w:rPr>
        <w:t>En la misma medida es responsabilidad del Constructor, hacer los registros y reportes ante las autoridades ambientales competentes, por la generación de RESPEL y RCD que se puedan generar en el proye</w:t>
      </w:r>
      <w:r w:rsidR="00C12491">
        <w:rPr>
          <w:rFonts w:ascii="Arial Narrow" w:hAnsi="Arial Narrow"/>
          <w:sz w:val="24"/>
        </w:rPr>
        <w:t>cto; en caso de</w:t>
      </w:r>
      <w:r>
        <w:rPr>
          <w:rFonts w:ascii="Arial Narrow" w:hAnsi="Arial Narrow"/>
          <w:sz w:val="24"/>
        </w:rPr>
        <w:t xml:space="preserve"> emergencias como derrame de sustancias u otras que puedan ocasionarse durante la etapa constructiva y de clausura.</w:t>
      </w:r>
    </w:p>
    <w:p w:rsidR="00AD5530" w:rsidRDefault="00AD5530" w:rsidP="00D629AD">
      <w:pPr>
        <w:pStyle w:val="Prrafodelista"/>
        <w:numPr>
          <w:ilvl w:val="0"/>
          <w:numId w:val="14"/>
        </w:numPr>
        <w:spacing w:after="0"/>
        <w:jc w:val="both"/>
        <w:rPr>
          <w:rFonts w:ascii="Arial Narrow" w:hAnsi="Arial Narrow"/>
          <w:sz w:val="24"/>
        </w:rPr>
      </w:pPr>
      <w:r>
        <w:rPr>
          <w:rFonts w:ascii="Arial Narrow" w:hAnsi="Arial Narrow"/>
          <w:sz w:val="24"/>
        </w:rPr>
        <w:t xml:space="preserve">Deberá presentar ante la autoridad competente los documentos que por </w:t>
      </w:r>
      <w:r w:rsidR="00C12491">
        <w:rPr>
          <w:rFonts w:ascii="Arial Narrow" w:hAnsi="Arial Narrow"/>
          <w:sz w:val="24"/>
        </w:rPr>
        <w:t>exigencia</w:t>
      </w:r>
      <w:r>
        <w:rPr>
          <w:rFonts w:ascii="Arial Narrow" w:hAnsi="Arial Narrow"/>
          <w:sz w:val="24"/>
        </w:rPr>
        <w:t xml:space="preserve"> de la legislación vigente sean de su obligación; </w:t>
      </w:r>
      <w:r w:rsidR="00C12491">
        <w:rPr>
          <w:rFonts w:ascii="Arial Narrow" w:hAnsi="Arial Narrow"/>
          <w:sz w:val="24"/>
        </w:rPr>
        <w:t>como es el caso de los</w:t>
      </w:r>
      <w:r>
        <w:rPr>
          <w:rFonts w:ascii="Arial Narrow" w:hAnsi="Arial Narrow"/>
          <w:sz w:val="24"/>
        </w:rPr>
        <w:t xml:space="preserve"> Planes de Contingencia y Planes de Manejo de RCD, </w:t>
      </w:r>
      <w:r w:rsidR="00C12491">
        <w:rPr>
          <w:rFonts w:ascii="Arial Narrow" w:hAnsi="Arial Narrow"/>
          <w:sz w:val="24"/>
        </w:rPr>
        <w:t>asumiendo las</w:t>
      </w:r>
      <w:r>
        <w:rPr>
          <w:rFonts w:ascii="Arial Narrow" w:hAnsi="Arial Narrow"/>
          <w:sz w:val="24"/>
        </w:rPr>
        <w:t xml:space="preserve"> </w:t>
      </w:r>
      <w:r w:rsidR="00C12491">
        <w:rPr>
          <w:rFonts w:ascii="Arial Narrow" w:hAnsi="Arial Narrow"/>
          <w:sz w:val="24"/>
        </w:rPr>
        <w:t>exigencias que de allí</w:t>
      </w:r>
      <w:r>
        <w:rPr>
          <w:rFonts w:ascii="Arial Narrow" w:hAnsi="Arial Narrow"/>
          <w:sz w:val="24"/>
        </w:rPr>
        <w:t xml:space="preserve"> </w:t>
      </w:r>
      <w:r w:rsidR="00C12491">
        <w:rPr>
          <w:rFonts w:ascii="Arial Narrow" w:hAnsi="Arial Narrow"/>
          <w:sz w:val="24"/>
        </w:rPr>
        <w:t>trasciendan</w:t>
      </w:r>
      <w:r>
        <w:rPr>
          <w:rFonts w:ascii="Arial Narrow" w:hAnsi="Arial Narrow"/>
          <w:sz w:val="24"/>
        </w:rPr>
        <w:t>.</w:t>
      </w:r>
    </w:p>
    <w:p w:rsidR="00C54233" w:rsidRPr="00D56AA3" w:rsidRDefault="00C54233" w:rsidP="00D629AD">
      <w:pPr>
        <w:pStyle w:val="Prrafodelista"/>
        <w:numPr>
          <w:ilvl w:val="0"/>
          <w:numId w:val="14"/>
        </w:numPr>
        <w:spacing w:after="0"/>
        <w:jc w:val="both"/>
        <w:rPr>
          <w:rFonts w:ascii="Arial Narrow" w:hAnsi="Arial Narrow"/>
          <w:sz w:val="24"/>
        </w:rPr>
      </w:pPr>
      <w:r>
        <w:rPr>
          <w:rFonts w:ascii="Arial Narrow" w:hAnsi="Arial Narrow"/>
          <w:sz w:val="24"/>
        </w:rPr>
        <w:t>Cuando los per</w:t>
      </w:r>
      <w:r w:rsidR="00D721E6">
        <w:rPr>
          <w:rFonts w:ascii="Arial Narrow" w:hAnsi="Arial Narrow"/>
          <w:sz w:val="24"/>
        </w:rPr>
        <w:t xml:space="preserve">misos a presentar </w:t>
      </w:r>
      <w:r w:rsidR="007110EB">
        <w:rPr>
          <w:rFonts w:ascii="Arial Narrow" w:hAnsi="Arial Narrow"/>
          <w:sz w:val="24"/>
        </w:rPr>
        <w:t xml:space="preserve">en el PGAS </w:t>
      </w:r>
      <w:r w:rsidR="00D721E6">
        <w:rPr>
          <w:rFonts w:ascii="Arial Narrow" w:hAnsi="Arial Narrow"/>
          <w:sz w:val="24"/>
        </w:rPr>
        <w:t>sean a título</w:t>
      </w:r>
      <w:r>
        <w:rPr>
          <w:rFonts w:ascii="Arial Narrow" w:hAnsi="Arial Narrow"/>
          <w:sz w:val="24"/>
        </w:rPr>
        <w:t xml:space="preserve"> de terceros o proveedores,</w:t>
      </w:r>
      <w:r w:rsidR="00D721E6">
        <w:rPr>
          <w:rFonts w:ascii="Arial Narrow" w:hAnsi="Arial Narrow"/>
          <w:sz w:val="24"/>
        </w:rPr>
        <w:t xml:space="preserve"> en el caso de materiales de construcción y sitios de disposición de escombros;</w:t>
      </w:r>
      <w:r>
        <w:rPr>
          <w:rFonts w:ascii="Arial Narrow" w:hAnsi="Arial Narrow"/>
          <w:sz w:val="24"/>
        </w:rPr>
        <w:t xml:space="preserve"> </w:t>
      </w:r>
      <w:r w:rsidR="00993EF4">
        <w:rPr>
          <w:rFonts w:ascii="Arial Narrow" w:hAnsi="Arial Narrow"/>
          <w:sz w:val="24"/>
        </w:rPr>
        <w:t>el Constructor deberá</w:t>
      </w:r>
      <w:r>
        <w:rPr>
          <w:rFonts w:ascii="Arial Narrow" w:hAnsi="Arial Narrow"/>
          <w:sz w:val="24"/>
        </w:rPr>
        <w:t xml:space="preserve"> </w:t>
      </w:r>
      <w:r w:rsidR="00993EF4">
        <w:rPr>
          <w:rFonts w:ascii="Arial Narrow" w:hAnsi="Arial Narrow"/>
          <w:sz w:val="24"/>
        </w:rPr>
        <w:t>adjuntar una</w:t>
      </w:r>
      <w:r w:rsidR="00D721E6">
        <w:rPr>
          <w:rFonts w:ascii="Arial Narrow" w:hAnsi="Arial Narrow"/>
          <w:sz w:val="24"/>
        </w:rPr>
        <w:t xml:space="preserve"> certificación del titular del permiso o licencia, manifestando la prestación del servicio o venta</w:t>
      </w:r>
      <w:r w:rsidR="00E611FB">
        <w:rPr>
          <w:rFonts w:ascii="Arial Narrow" w:hAnsi="Arial Narrow"/>
          <w:sz w:val="24"/>
        </w:rPr>
        <w:t xml:space="preserve"> de materia</w:t>
      </w:r>
      <w:r w:rsidR="002D1065">
        <w:rPr>
          <w:rFonts w:ascii="Arial Narrow" w:hAnsi="Arial Narrow"/>
          <w:sz w:val="24"/>
        </w:rPr>
        <w:t>les al Contratista, indicando el</w:t>
      </w:r>
      <w:r w:rsidR="00E611FB">
        <w:rPr>
          <w:rFonts w:ascii="Arial Narrow" w:hAnsi="Arial Narrow"/>
          <w:sz w:val="24"/>
        </w:rPr>
        <w:t xml:space="preserve"> objeto </w:t>
      </w:r>
      <w:r w:rsidR="008C3867">
        <w:rPr>
          <w:rFonts w:ascii="Arial Narrow" w:hAnsi="Arial Narrow"/>
          <w:sz w:val="24"/>
        </w:rPr>
        <w:t>del Contrato con la DEAJ</w:t>
      </w:r>
      <w:r w:rsidR="00E611FB">
        <w:rPr>
          <w:rFonts w:ascii="Arial Narrow" w:hAnsi="Arial Narrow"/>
          <w:sz w:val="24"/>
        </w:rPr>
        <w:t xml:space="preserve"> y las cantidades respectivas</w:t>
      </w:r>
      <w:r w:rsidR="00D721E6">
        <w:rPr>
          <w:rFonts w:ascii="Arial Narrow" w:hAnsi="Arial Narrow"/>
          <w:sz w:val="24"/>
        </w:rPr>
        <w:t>.</w:t>
      </w:r>
      <w:r w:rsidR="008C3867">
        <w:rPr>
          <w:rFonts w:ascii="Arial Narrow" w:hAnsi="Arial Narrow"/>
          <w:sz w:val="24"/>
        </w:rPr>
        <w:t xml:space="preserve"> Los </w:t>
      </w:r>
      <w:r w:rsidR="008C3867" w:rsidRPr="00552C43">
        <w:rPr>
          <w:rFonts w:ascii="Arial Narrow" w:hAnsi="Arial Narrow"/>
          <w:sz w:val="24"/>
        </w:rPr>
        <w:t>permisos deberán estar vigentes y no presentar pasivos ambientales</w:t>
      </w:r>
      <w:r w:rsidR="00E611FB">
        <w:rPr>
          <w:rFonts w:ascii="Arial Narrow" w:hAnsi="Arial Narrow"/>
          <w:sz w:val="24"/>
        </w:rPr>
        <w:t xml:space="preserve"> o que se encuentren suspendidos por procesos sancionatorios</w:t>
      </w:r>
      <w:r w:rsidR="008C3867" w:rsidRPr="00552C43">
        <w:rPr>
          <w:rFonts w:ascii="Arial Narrow" w:hAnsi="Arial Narrow"/>
          <w:sz w:val="24"/>
        </w:rPr>
        <w:t xml:space="preserve">. Cuando los </w:t>
      </w:r>
      <w:r w:rsidR="008C3867" w:rsidRPr="00D56AA3">
        <w:rPr>
          <w:rFonts w:ascii="Arial Narrow" w:hAnsi="Arial Narrow"/>
          <w:sz w:val="24"/>
        </w:rPr>
        <w:t>materiales de construcción se adquieran a través de un intermediario</w:t>
      </w:r>
      <w:r w:rsidR="00E611FB" w:rsidRPr="00D56AA3">
        <w:rPr>
          <w:rFonts w:ascii="Arial Narrow" w:hAnsi="Arial Narrow"/>
          <w:sz w:val="24"/>
        </w:rPr>
        <w:t xml:space="preserve"> distribuidor</w:t>
      </w:r>
      <w:r w:rsidR="008C3867" w:rsidRPr="00D56AA3">
        <w:rPr>
          <w:rFonts w:ascii="Arial Narrow" w:hAnsi="Arial Narrow"/>
          <w:sz w:val="24"/>
        </w:rPr>
        <w:t xml:space="preserve">, </w:t>
      </w:r>
      <w:r w:rsidR="00E611FB" w:rsidRPr="00D56AA3">
        <w:rPr>
          <w:rFonts w:ascii="Arial Narrow" w:hAnsi="Arial Narrow"/>
          <w:sz w:val="24"/>
        </w:rPr>
        <w:t xml:space="preserve">este </w:t>
      </w:r>
      <w:r w:rsidR="008C3867" w:rsidRPr="00D56AA3">
        <w:rPr>
          <w:rFonts w:ascii="Arial Narrow" w:hAnsi="Arial Narrow"/>
          <w:sz w:val="24"/>
        </w:rPr>
        <w:t>deberá contar con el registro correspondiente</w:t>
      </w:r>
      <w:r w:rsidR="002D1065" w:rsidRPr="00D56AA3">
        <w:rPr>
          <w:rFonts w:ascii="Arial Narrow" w:hAnsi="Arial Narrow"/>
          <w:sz w:val="24"/>
        </w:rPr>
        <w:t xml:space="preserve"> (Registro Único de Comercializadores de Minerales – RUCOM)</w:t>
      </w:r>
      <w:r w:rsidR="008C3867" w:rsidRPr="00D56AA3">
        <w:rPr>
          <w:rFonts w:ascii="Arial Narrow" w:hAnsi="Arial Narrow"/>
          <w:sz w:val="24"/>
        </w:rPr>
        <w:t xml:space="preserve"> ante la Agencia Nacional de Minería – ANM</w:t>
      </w:r>
      <w:r w:rsidR="00E611FB" w:rsidRPr="00D56AA3">
        <w:rPr>
          <w:rFonts w:ascii="Arial Narrow" w:hAnsi="Arial Narrow"/>
          <w:sz w:val="24"/>
        </w:rPr>
        <w:t xml:space="preserve"> </w:t>
      </w:r>
      <w:r w:rsidR="004F4F03" w:rsidRPr="00D56AA3">
        <w:rPr>
          <w:rFonts w:ascii="Arial Narrow" w:hAnsi="Arial Narrow"/>
          <w:sz w:val="24"/>
        </w:rPr>
        <w:t>actualizado</w:t>
      </w:r>
      <w:r w:rsidR="008C3867" w:rsidRPr="00D56AA3">
        <w:rPr>
          <w:rFonts w:ascii="Arial Narrow" w:hAnsi="Arial Narrow"/>
          <w:sz w:val="24"/>
        </w:rPr>
        <w:t>.</w:t>
      </w:r>
    </w:p>
    <w:p w:rsidR="008C3867" w:rsidRDefault="00993EF4" w:rsidP="00D629AD">
      <w:pPr>
        <w:pStyle w:val="Prrafodelista"/>
        <w:numPr>
          <w:ilvl w:val="0"/>
          <w:numId w:val="14"/>
        </w:numPr>
        <w:spacing w:after="0"/>
        <w:jc w:val="both"/>
        <w:rPr>
          <w:rFonts w:ascii="Arial Narrow" w:hAnsi="Arial Narrow"/>
          <w:sz w:val="24"/>
        </w:rPr>
      </w:pPr>
      <w:r>
        <w:rPr>
          <w:rFonts w:ascii="Arial Narrow" w:hAnsi="Arial Narrow"/>
          <w:sz w:val="24"/>
        </w:rPr>
        <w:t xml:space="preserve">Es deber del Constructor el cumplimiento de las obligaciones adquiridas por concepto de los permisos </w:t>
      </w:r>
      <w:r w:rsidR="00E611FB">
        <w:rPr>
          <w:rFonts w:ascii="Arial Narrow" w:hAnsi="Arial Narrow"/>
          <w:sz w:val="24"/>
        </w:rPr>
        <w:t xml:space="preserve">otorgados </w:t>
      </w:r>
      <w:r>
        <w:rPr>
          <w:rFonts w:ascii="Arial Narrow" w:hAnsi="Arial Narrow"/>
          <w:sz w:val="24"/>
        </w:rPr>
        <w:t>ante las autoridades ambie</w:t>
      </w:r>
      <w:r w:rsidR="00C12491">
        <w:rPr>
          <w:rFonts w:ascii="Arial Narrow" w:hAnsi="Arial Narrow"/>
          <w:sz w:val="24"/>
        </w:rPr>
        <w:t>ntales y las demás que apliquen.</w:t>
      </w:r>
    </w:p>
    <w:p w:rsidR="00795D65" w:rsidRDefault="00993EF4" w:rsidP="00D629AD">
      <w:pPr>
        <w:pStyle w:val="Prrafodelista"/>
        <w:numPr>
          <w:ilvl w:val="0"/>
          <w:numId w:val="14"/>
        </w:numPr>
        <w:spacing w:after="0"/>
        <w:jc w:val="both"/>
        <w:rPr>
          <w:rFonts w:ascii="Arial Narrow" w:hAnsi="Arial Narrow"/>
          <w:sz w:val="24"/>
        </w:rPr>
      </w:pPr>
      <w:r w:rsidRPr="00B148B1">
        <w:rPr>
          <w:rFonts w:ascii="Arial Narrow" w:hAnsi="Arial Narrow"/>
          <w:sz w:val="24"/>
        </w:rPr>
        <w:t xml:space="preserve">De </w:t>
      </w:r>
      <w:r w:rsidR="00C12491">
        <w:rPr>
          <w:rFonts w:ascii="Arial Narrow" w:hAnsi="Arial Narrow"/>
          <w:sz w:val="24"/>
        </w:rPr>
        <w:t>otra parte</w:t>
      </w:r>
      <w:r w:rsidRPr="00B148B1">
        <w:rPr>
          <w:rFonts w:ascii="Arial Narrow" w:hAnsi="Arial Narrow"/>
          <w:sz w:val="24"/>
        </w:rPr>
        <w:t xml:space="preserve"> y ante hallazgos qu</w:t>
      </w:r>
      <w:r w:rsidR="00B148B1" w:rsidRPr="00B148B1">
        <w:rPr>
          <w:rFonts w:ascii="Arial Narrow" w:hAnsi="Arial Narrow"/>
          <w:sz w:val="24"/>
        </w:rPr>
        <w:t xml:space="preserve">e </w:t>
      </w:r>
      <w:r w:rsidR="009F4CE6">
        <w:rPr>
          <w:rFonts w:ascii="Arial Narrow" w:hAnsi="Arial Narrow"/>
          <w:sz w:val="24"/>
        </w:rPr>
        <w:t>se consideren</w:t>
      </w:r>
      <w:r w:rsidR="000231F6">
        <w:rPr>
          <w:rFonts w:ascii="Arial Narrow" w:hAnsi="Arial Narrow"/>
          <w:sz w:val="24"/>
        </w:rPr>
        <w:t xml:space="preserve"> como parte del Patrimonio Cultural de la Nación, según lo establece la Ley 397 de 1997, modif</w:t>
      </w:r>
      <w:r w:rsidR="00C42EDB">
        <w:rPr>
          <w:rFonts w:ascii="Arial Narrow" w:hAnsi="Arial Narrow"/>
          <w:sz w:val="24"/>
        </w:rPr>
        <w:t>icada por la Ley 1185 d</w:t>
      </w:r>
      <w:r w:rsidR="00C42EDB" w:rsidRPr="00891964">
        <w:rPr>
          <w:rFonts w:ascii="Arial Narrow" w:hAnsi="Arial Narrow"/>
          <w:sz w:val="24"/>
        </w:rPr>
        <w:t>e 2008. Cuando a ello haya lugar, el</w:t>
      </w:r>
      <w:r w:rsidR="000231F6" w:rsidRPr="00891964">
        <w:rPr>
          <w:rFonts w:ascii="Arial Narrow" w:hAnsi="Arial Narrow"/>
          <w:sz w:val="24"/>
        </w:rPr>
        <w:t xml:space="preserve"> Contratista deberá adelantar los tr</w:t>
      </w:r>
      <w:r w:rsidR="00C42EDB" w:rsidRPr="00891964">
        <w:rPr>
          <w:rFonts w:ascii="Arial Narrow" w:hAnsi="Arial Narrow"/>
          <w:sz w:val="24"/>
        </w:rPr>
        <w:t>ámites correspondientes para obtener los permisos y licencias de intervención</w:t>
      </w:r>
      <w:r w:rsidR="00C42EDB">
        <w:rPr>
          <w:rFonts w:ascii="Arial Narrow" w:hAnsi="Arial Narrow"/>
          <w:sz w:val="24"/>
        </w:rPr>
        <w:t xml:space="preserve"> sobre este patrimonio, ante el Instituto Colombiano de Antropología e Historia – ICANH</w:t>
      </w:r>
      <w:r w:rsidR="00E611FB">
        <w:rPr>
          <w:rFonts w:ascii="Arial Narrow" w:hAnsi="Arial Narrow"/>
          <w:sz w:val="24"/>
        </w:rPr>
        <w:t xml:space="preserve"> y el Ministerio de Cultura, además de tener que</w:t>
      </w:r>
      <w:r w:rsidR="00C42EDB">
        <w:rPr>
          <w:rFonts w:ascii="Arial Narrow" w:hAnsi="Arial Narrow"/>
          <w:sz w:val="24"/>
        </w:rPr>
        <w:t xml:space="preserve"> </w:t>
      </w:r>
      <w:r w:rsidR="00E611FB">
        <w:rPr>
          <w:rFonts w:ascii="Arial Narrow" w:hAnsi="Arial Narrow"/>
          <w:sz w:val="24"/>
        </w:rPr>
        <w:t>llenar</w:t>
      </w:r>
      <w:r w:rsidR="00C42EDB">
        <w:rPr>
          <w:rFonts w:ascii="Arial Narrow" w:hAnsi="Arial Narrow"/>
          <w:sz w:val="24"/>
        </w:rPr>
        <w:t xml:space="preserve"> todos los requisitos que se encuentre</w:t>
      </w:r>
      <w:r w:rsidR="00AE2C6A">
        <w:rPr>
          <w:rFonts w:ascii="Arial Narrow" w:hAnsi="Arial Narrow"/>
          <w:sz w:val="24"/>
        </w:rPr>
        <w:t>n establecidos para el manejo, rescate o lo que la normatividad y la entidad correspondiente dispongan en cada caso.</w:t>
      </w:r>
    </w:p>
    <w:p w:rsidR="009F4CE6" w:rsidRDefault="00A8354F" w:rsidP="00D629AD">
      <w:pPr>
        <w:pStyle w:val="Prrafodelista"/>
        <w:numPr>
          <w:ilvl w:val="0"/>
          <w:numId w:val="14"/>
        </w:numPr>
        <w:spacing w:after="0"/>
        <w:jc w:val="both"/>
        <w:rPr>
          <w:rFonts w:ascii="Arial Narrow" w:hAnsi="Arial Narrow"/>
          <w:sz w:val="24"/>
        </w:rPr>
      </w:pPr>
      <w:r>
        <w:rPr>
          <w:rFonts w:ascii="Arial Narrow" w:hAnsi="Arial Narrow"/>
          <w:sz w:val="24"/>
        </w:rPr>
        <w:t>Para la atención de</w:t>
      </w:r>
      <w:r w:rsidR="00DF35C9">
        <w:rPr>
          <w:rFonts w:ascii="Arial Narrow" w:hAnsi="Arial Narrow"/>
          <w:sz w:val="24"/>
        </w:rPr>
        <w:t xml:space="preserve"> derechos de petición</w:t>
      </w:r>
      <w:r>
        <w:rPr>
          <w:rFonts w:ascii="Arial Narrow" w:hAnsi="Arial Narrow"/>
          <w:sz w:val="24"/>
        </w:rPr>
        <w:t xml:space="preserve">, quejas y reclamos, el Profesional Social del Contratista </w:t>
      </w:r>
      <w:r w:rsidR="00DF35C9">
        <w:rPr>
          <w:rFonts w:ascii="Arial Narrow" w:hAnsi="Arial Narrow"/>
          <w:sz w:val="24"/>
        </w:rPr>
        <w:t>será la persona responsable de</w:t>
      </w:r>
      <w:r>
        <w:rPr>
          <w:rFonts w:ascii="Arial Narrow" w:hAnsi="Arial Narrow"/>
          <w:sz w:val="24"/>
        </w:rPr>
        <w:t xml:space="preserve"> atenderlos</w:t>
      </w:r>
      <w:r w:rsidR="00DF35C9">
        <w:rPr>
          <w:rFonts w:ascii="Arial Narrow" w:hAnsi="Arial Narrow"/>
          <w:sz w:val="24"/>
        </w:rPr>
        <w:t>,</w:t>
      </w:r>
      <w:r>
        <w:rPr>
          <w:rFonts w:ascii="Arial Narrow" w:hAnsi="Arial Narrow"/>
          <w:sz w:val="24"/>
        </w:rPr>
        <w:t xml:space="preserve"> cumpli</w:t>
      </w:r>
      <w:r w:rsidR="00DF35C9">
        <w:rPr>
          <w:rFonts w:ascii="Arial Narrow" w:hAnsi="Arial Narrow"/>
          <w:sz w:val="24"/>
        </w:rPr>
        <w:t>endo</w:t>
      </w:r>
      <w:r>
        <w:rPr>
          <w:rFonts w:ascii="Arial Narrow" w:hAnsi="Arial Narrow"/>
          <w:sz w:val="24"/>
        </w:rPr>
        <w:t xml:space="preserve"> con plazos establecido</w:t>
      </w:r>
      <w:r w:rsidR="00DF35C9">
        <w:rPr>
          <w:rFonts w:ascii="Arial Narrow" w:hAnsi="Arial Narrow"/>
          <w:sz w:val="24"/>
        </w:rPr>
        <w:t>s</w:t>
      </w:r>
      <w:r>
        <w:rPr>
          <w:rFonts w:ascii="Arial Narrow" w:hAnsi="Arial Narrow"/>
          <w:sz w:val="24"/>
        </w:rPr>
        <w:t xml:space="preserve"> en la legislaci</w:t>
      </w:r>
      <w:r w:rsidR="00DF35C9">
        <w:rPr>
          <w:rFonts w:ascii="Arial Narrow" w:hAnsi="Arial Narrow"/>
          <w:sz w:val="24"/>
        </w:rPr>
        <w:t>ón colombiana vigente</w:t>
      </w:r>
      <w:r>
        <w:rPr>
          <w:rFonts w:ascii="Arial Narrow" w:hAnsi="Arial Narrow"/>
          <w:sz w:val="24"/>
        </w:rPr>
        <w:t>.</w:t>
      </w:r>
    </w:p>
    <w:p w:rsidR="00DF35C9" w:rsidRPr="00DF35C9" w:rsidRDefault="00DF35C9" w:rsidP="00DF35C9">
      <w:pPr>
        <w:spacing w:after="0"/>
        <w:jc w:val="both"/>
        <w:rPr>
          <w:rFonts w:ascii="Arial Narrow" w:hAnsi="Arial Narrow"/>
          <w:sz w:val="24"/>
        </w:rPr>
      </w:pPr>
    </w:p>
    <w:p w:rsidR="00B148B1" w:rsidRDefault="00E611FB" w:rsidP="00B148B1">
      <w:pPr>
        <w:spacing w:after="0"/>
        <w:jc w:val="both"/>
        <w:rPr>
          <w:rFonts w:ascii="Arial Narrow" w:hAnsi="Arial Narrow"/>
          <w:sz w:val="24"/>
        </w:rPr>
      </w:pPr>
      <w:r>
        <w:rPr>
          <w:rFonts w:ascii="Arial Narrow" w:hAnsi="Arial Narrow"/>
          <w:sz w:val="24"/>
        </w:rPr>
        <w:t xml:space="preserve">En el </w:t>
      </w:r>
      <w:r w:rsidR="00C03B48">
        <w:rPr>
          <w:rFonts w:ascii="Arial Narrow" w:hAnsi="Arial Narrow"/>
          <w:sz w:val="24"/>
        </w:rPr>
        <w:t>Cuadro 5.2 Permisos d</w:t>
      </w:r>
      <w:r>
        <w:rPr>
          <w:rFonts w:ascii="Arial Narrow" w:hAnsi="Arial Narrow"/>
          <w:sz w:val="24"/>
        </w:rPr>
        <w:t>en los Proyectos de la DEAJ-UIF se presentan los permisos que habitualmente se requie</w:t>
      </w:r>
      <w:r w:rsidR="007110EB">
        <w:rPr>
          <w:rFonts w:ascii="Arial Narrow" w:hAnsi="Arial Narrow"/>
          <w:sz w:val="24"/>
        </w:rPr>
        <w:t>ren en proyectos de obra civil.</w:t>
      </w:r>
    </w:p>
    <w:p w:rsidR="00D33BB2" w:rsidRDefault="00D33BB2" w:rsidP="00B148B1">
      <w:pPr>
        <w:spacing w:after="0"/>
        <w:jc w:val="both"/>
        <w:rPr>
          <w:rFonts w:ascii="Arial Narrow" w:hAnsi="Arial Narrow"/>
          <w:sz w:val="24"/>
        </w:rPr>
      </w:pPr>
    </w:p>
    <w:tbl>
      <w:tblPr>
        <w:tblStyle w:val="Tablaconcuadrcula"/>
        <w:tblW w:w="0" w:type="auto"/>
        <w:jc w:val="center"/>
        <w:tblLook w:val="04A0" w:firstRow="1" w:lastRow="0" w:firstColumn="1" w:lastColumn="0" w:noHBand="0" w:noVBand="1"/>
      </w:tblPr>
      <w:tblGrid>
        <w:gridCol w:w="5116"/>
        <w:gridCol w:w="3639"/>
      </w:tblGrid>
      <w:tr w:rsidR="00D33BB2" w:rsidTr="00255938">
        <w:trPr>
          <w:tblHeader/>
          <w:jc w:val="center"/>
        </w:trPr>
        <w:tc>
          <w:tcPr>
            <w:tcW w:w="8755" w:type="dxa"/>
            <w:gridSpan w:val="2"/>
            <w:tcBorders>
              <w:top w:val="nil"/>
              <w:left w:val="nil"/>
              <w:bottom w:val="single" w:sz="4" w:space="0" w:color="auto"/>
              <w:right w:val="nil"/>
            </w:tcBorders>
          </w:tcPr>
          <w:p w:rsidR="00D33BB2" w:rsidRPr="00D33BB2" w:rsidRDefault="0091251A" w:rsidP="00D33BB2">
            <w:pPr>
              <w:jc w:val="center"/>
              <w:rPr>
                <w:rFonts w:ascii="Arial Narrow" w:hAnsi="Arial Narrow"/>
                <w:b/>
                <w:sz w:val="24"/>
              </w:rPr>
            </w:pPr>
            <w:r>
              <w:rPr>
                <w:rFonts w:ascii="Arial Narrow" w:hAnsi="Arial Narrow"/>
                <w:b/>
                <w:sz w:val="24"/>
              </w:rPr>
              <w:t>CUADRO 5.2 POSIBLES PERMISOS EN LOS PROYECTOS DEAJ-UIF</w:t>
            </w:r>
          </w:p>
        </w:tc>
      </w:tr>
      <w:tr w:rsidR="00D33BB2" w:rsidTr="00255938">
        <w:trPr>
          <w:trHeight w:val="332"/>
          <w:tblHeader/>
          <w:jc w:val="center"/>
        </w:trPr>
        <w:tc>
          <w:tcPr>
            <w:tcW w:w="5116" w:type="dxa"/>
            <w:tcBorders>
              <w:top w:val="single" w:sz="4" w:space="0" w:color="auto"/>
            </w:tcBorders>
            <w:shd w:val="clear" w:color="auto" w:fill="FFFF99"/>
            <w:vAlign w:val="center"/>
          </w:tcPr>
          <w:p w:rsidR="00D33BB2" w:rsidRPr="009D2DC0" w:rsidRDefault="0091251A" w:rsidP="00D33BB2">
            <w:pPr>
              <w:jc w:val="center"/>
              <w:rPr>
                <w:rFonts w:ascii="Arial Narrow" w:hAnsi="Arial Narrow"/>
                <w:b/>
                <w:sz w:val="24"/>
              </w:rPr>
            </w:pPr>
            <w:r w:rsidRPr="009D2DC0">
              <w:rPr>
                <w:rFonts w:ascii="Arial Narrow" w:hAnsi="Arial Narrow"/>
                <w:b/>
                <w:sz w:val="24"/>
              </w:rPr>
              <w:t>Tipo de Permiso</w:t>
            </w:r>
          </w:p>
        </w:tc>
        <w:tc>
          <w:tcPr>
            <w:tcW w:w="3639" w:type="dxa"/>
            <w:tcBorders>
              <w:top w:val="single" w:sz="4" w:space="0" w:color="auto"/>
            </w:tcBorders>
            <w:shd w:val="clear" w:color="auto" w:fill="FFFF99"/>
            <w:vAlign w:val="center"/>
          </w:tcPr>
          <w:p w:rsidR="00D33BB2" w:rsidRPr="009D2DC0" w:rsidRDefault="0091251A" w:rsidP="00D33BB2">
            <w:pPr>
              <w:jc w:val="center"/>
              <w:rPr>
                <w:rFonts w:ascii="Arial Narrow" w:hAnsi="Arial Narrow"/>
                <w:b/>
                <w:sz w:val="24"/>
              </w:rPr>
            </w:pPr>
            <w:r w:rsidRPr="009D2DC0">
              <w:rPr>
                <w:rFonts w:ascii="Arial Narrow" w:hAnsi="Arial Narrow"/>
                <w:b/>
                <w:sz w:val="24"/>
              </w:rPr>
              <w:t>Entidad que lo Otorga</w:t>
            </w:r>
          </w:p>
        </w:tc>
      </w:tr>
      <w:tr w:rsidR="00D33BB2" w:rsidTr="00255938">
        <w:trPr>
          <w:jc w:val="center"/>
        </w:trPr>
        <w:tc>
          <w:tcPr>
            <w:tcW w:w="5116" w:type="dxa"/>
          </w:tcPr>
          <w:p w:rsidR="00D33BB2" w:rsidRPr="00AE661A" w:rsidRDefault="00D33BB2" w:rsidP="00B148B1">
            <w:pPr>
              <w:jc w:val="both"/>
              <w:rPr>
                <w:rFonts w:ascii="Arial Narrow" w:hAnsi="Arial Narrow"/>
              </w:rPr>
            </w:pPr>
            <w:r w:rsidRPr="00AE661A">
              <w:rPr>
                <w:rFonts w:ascii="Arial Narrow" w:hAnsi="Arial Narrow"/>
              </w:rPr>
              <w:t>Concesión de aguas superficiales o subterráneas</w:t>
            </w:r>
          </w:p>
        </w:tc>
        <w:tc>
          <w:tcPr>
            <w:tcW w:w="3639" w:type="dxa"/>
          </w:tcPr>
          <w:p w:rsidR="00D33BB2" w:rsidRPr="00AE661A" w:rsidRDefault="00D33BB2" w:rsidP="00B148B1">
            <w:pPr>
              <w:jc w:val="both"/>
              <w:rPr>
                <w:rFonts w:ascii="Arial Narrow" w:hAnsi="Arial Narrow"/>
              </w:rPr>
            </w:pPr>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ocupación de cauce</w:t>
            </w:r>
          </w:p>
        </w:tc>
        <w:tc>
          <w:tcPr>
            <w:tcW w:w="3639" w:type="dxa"/>
          </w:tcPr>
          <w:p w:rsidR="00D33BB2" w:rsidRPr="00AE661A" w:rsidRDefault="00D33BB2" w:rsidP="00D33BB2">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vertimientos</w:t>
            </w:r>
          </w:p>
        </w:tc>
        <w:tc>
          <w:tcPr>
            <w:tcW w:w="3639" w:type="dxa"/>
          </w:tcPr>
          <w:p w:rsidR="00D33BB2" w:rsidRPr="00AE661A" w:rsidRDefault="00D33BB2" w:rsidP="00D33BB2">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emisiones atmosféricas</w:t>
            </w:r>
          </w:p>
        </w:tc>
        <w:tc>
          <w:tcPr>
            <w:tcW w:w="3639" w:type="dxa"/>
          </w:tcPr>
          <w:p w:rsidR="00D33BB2" w:rsidRPr="00AE661A" w:rsidRDefault="00D33BB2" w:rsidP="00D33BB2">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aprovechamiento forestal</w:t>
            </w:r>
          </w:p>
        </w:tc>
        <w:tc>
          <w:tcPr>
            <w:tcW w:w="3639" w:type="dxa"/>
          </w:tcPr>
          <w:p w:rsidR="00D33BB2" w:rsidRPr="00AE661A" w:rsidRDefault="00D33BB2" w:rsidP="00D33BB2">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tala y poda</w:t>
            </w:r>
          </w:p>
        </w:tc>
        <w:tc>
          <w:tcPr>
            <w:tcW w:w="3639" w:type="dxa"/>
          </w:tcPr>
          <w:p w:rsidR="00D33BB2" w:rsidRPr="00AE661A" w:rsidRDefault="00D33BB2" w:rsidP="00D33BB2">
            <w:r w:rsidRPr="00AE661A">
              <w:rPr>
                <w:rFonts w:ascii="Arial Narrow" w:hAnsi="Arial Narrow"/>
              </w:rPr>
              <w:t>Autoridad ambiental competente</w:t>
            </w:r>
          </w:p>
        </w:tc>
      </w:tr>
      <w:tr w:rsidR="00D33BB2" w:rsidTr="00255938">
        <w:trPr>
          <w:jc w:val="center"/>
        </w:trPr>
        <w:tc>
          <w:tcPr>
            <w:tcW w:w="5116" w:type="dxa"/>
          </w:tcPr>
          <w:p w:rsidR="00D33BB2" w:rsidRPr="00AE661A" w:rsidRDefault="00D33BB2" w:rsidP="00D33BB2">
            <w:pPr>
              <w:jc w:val="both"/>
              <w:rPr>
                <w:rFonts w:ascii="Arial Narrow" w:hAnsi="Arial Narrow"/>
              </w:rPr>
            </w:pPr>
            <w:r w:rsidRPr="00AE661A">
              <w:rPr>
                <w:rFonts w:ascii="Arial Narrow" w:hAnsi="Arial Narrow"/>
              </w:rPr>
              <w:t>Permiso de levantamiento de veda</w:t>
            </w:r>
          </w:p>
        </w:tc>
        <w:tc>
          <w:tcPr>
            <w:tcW w:w="3639" w:type="dxa"/>
          </w:tcPr>
          <w:p w:rsidR="00D33BB2" w:rsidRPr="00AE661A" w:rsidRDefault="00D33BB2" w:rsidP="00D33BB2">
            <w:r w:rsidRPr="00AE661A">
              <w:rPr>
                <w:rFonts w:ascii="Arial Narrow" w:hAnsi="Arial Narrow"/>
              </w:rPr>
              <w:t>MADS o Autoridad ambiental competente</w:t>
            </w:r>
          </w:p>
        </w:tc>
      </w:tr>
      <w:tr w:rsidR="00AE661A" w:rsidTr="00255938">
        <w:trPr>
          <w:jc w:val="center"/>
        </w:trPr>
        <w:tc>
          <w:tcPr>
            <w:tcW w:w="5116" w:type="dxa"/>
          </w:tcPr>
          <w:p w:rsidR="00AE661A" w:rsidRPr="00AE661A" w:rsidRDefault="00AE661A" w:rsidP="00AE661A">
            <w:pPr>
              <w:jc w:val="both"/>
              <w:rPr>
                <w:rFonts w:ascii="Arial Narrow" w:hAnsi="Arial Narrow"/>
              </w:rPr>
            </w:pPr>
            <w:r w:rsidRPr="00AE661A">
              <w:rPr>
                <w:rFonts w:ascii="Arial Narrow" w:hAnsi="Arial Narrow"/>
              </w:rPr>
              <w:t>Licencia Ambiental</w:t>
            </w:r>
          </w:p>
        </w:tc>
        <w:tc>
          <w:tcPr>
            <w:tcW w:w="3639" w:type="dxa"/>
          </w:tcPr>
          <w:p w:rsidR="00AE661A" w:rsidRPr="00AE661A" w:rsidRDefault="0046755B" w:rsidP="00AE661A">
            <w:pPr>
              <w:jc w:val="both"/>
              <w:rPr>
                <w:rFonts w:ascii="Arial Narrow" w:hAnsi="Arial Narrow"/>
              </w:rPr>
            </w:pPr>
            <w:r>
              <w:rPr>
                <w:rFonts w:ascii="Arial Narrow" w:hAnsi="Arial Narrow"/>
              </w:rPr>
              <w:t xml:space="preserve">ANLA o </w:t>
            </w:r>
            <w:r w:rsidR="00AE661A" w:rsidRPr="00AE661A">
              <w:rPr>
                <w:rFonts w:ascii="Arial Narrow" w:hAnsi="Arial Narrow"/>
              </w:rPr>
              <w:t>Autoridad ambiental competente</w:t>
            </w:r>
          </w:p>
        </w:tc>
      </w:tr>
      <w:tr w:rsidR="00AE661A" w:rsidTr="00255938">
        <w:trPr>
          <w:jc w:val="center"/>
        </w:trPr>
        <w:tc>
          <w:tcPr>
            <w:tcW w:w="5116" w:type="dxa"/>
          </w:tcPr>
          <w:p w:rsidR="00AE661A" w:rsidRPr="00AE661A" w:rsidRDefault="00AE661A" w:rsidP="00AE661A">
            <w:pPr>
              <w:jc w:val="both"/>
              <w:rPr>
                <w:rFonts w:ascii="Arial Narrow" w:hAnsi="Arial Narrow"/>
              </w:rPr>
            </w:pPr>
            <w:r w:rsidRPr="00AE661A">
              <w:rPr>
                <w:rFonts w:ascii="Arial Narrow" w:hAnsi="Arial Narrow"/>
              </w:rPr>
              <w:t>Autorización para disposición de excavaciones o escombros</w:t>
            </w:r>
          </w:p>
        </w:tc>
        <w:tc>
          <w:tcPr>
            <w:tcW w:w="3639" w:type="dxa"/>
          </w:tcPr>
          <w:p w:rsidR="00AE661A" w:rsidRPr="00AE661A" w:rsidRDefault="00255938" w:rsidP="00AE661A">
            <w:pPr>
              <w:jc w:val="both"/>
              <w:rPr>
                <w:rFonts w:ascii="Arial Narrow" w:hAnsi="Arial Narrow"/>
              </w:rPr>
            </w:pPr>
            <w:r>
              <w:rPr>
                <w:rFonts w:ascii="Arial Narrow" w:hAnsi="Arial Narrow"/>
              </w:rPr>
              <w:t>Alcaldía</w:t>
            </w:r>
            <w:r w:rsidR="00AE661A" w:rsidRPr="00AE661A">
              <w:rPr>
                <w:rFonts w:ascii="Arial Narrow" w:hAnsi="Arial Narrow"/>
              </w:rPr>
              <w:t xml:space="preserve"> </w:t>
            </w:r>
            <w:r w:rsidR="00AE661A">
              <w:rPr>
                <w:rFonts w:ascii="Arial Narrow" w:hAnsi="Arial Narrow"/>
              </w:rPr>
              <w:t>y autoridad ambiental</w:t>
            </w:r>
          </w:p>
        </w:tc>
      </w:tr>
      <w:tr w:rsidR="00AE661A" w:rsidTr="00255938">
        <w:trPr>
          <w:jc w:val="center"/>
        </w:trPr>
        <w:tc>
          <w:tcPr>
            <w:tcW w:w="5116" w:type="dxa"/>
          </w:tcPr>
          <w:p w:rsidR="00AE661A" w:rsidRPr="00AE661A" w:rsidRDefault="00AE661A" w:rsidP="00AE661A">
            <w:pPr>
              <w:jc w:val="both"/>
              <w:rPr>
                <w:rFonts w:ascii="Arial Narrow" w:hAnsi="Arial Narrow"/>
              </w:rPr>
            </w:pPr>
            <w:r>
              <w:rPr>
                <w:rFonts w:ascii="Arial Narrow" w:hAnsi="Arial Narrow"/>
              </w:rPr>
              <w:t>Trabajos nocturnos en zonas urbanas</w:t>
            </w:r>
          </w:p>
        </w:tc>
        <w:tc>
          <w:tcPr>
            <w:tcW w:w="3639" w:type="dxa"/>
          </w:tcPr>
          <w:p w:rsidR="00AE661A" w:rsidRPr="00AE661A" w:rsidRDefault="00AE661A" w:rsidP="00255938">
            <w:pPr>
              <w:jc w:val="both"/>
              <w:rPr>
                <w:rFonts w:ascii="Arial Narrow" w:hAnsi="Arial Narrow"/>
              </w:rPr>
            </w:pPr>
            <w:r>
              <w:rPr>
                <w:rFonts w:ascii="Arial Narrow" w:hAnsi="Arial Narrow"/>
              </w:rPr>
              <w:t xml:space="preserve">Alcaldía </w:t>
            </w:r>
            <w:r w:rsidR="00E611FB">
              <w:rPr>
                <w:rFonts w:ascii="Arial Narrow" w:hAnsi="Arial Narrow"/>
              </w:rPr>
              <w:t>o Policía Nacional</w:t>
            </w:r>
          </w:p>
        </w:tc>
      </w:tr>
      <w:tr w:rsidR="00AE661A" w:rsidTr="00255938">
        <w:trPr>
          <w:jc w:val="center"/>
        </w:trPr>
        <w:tc>
          <w:tcPr>
            <w:tcW w:w="5116" w:type="dxa"/>
          </w:tcPr>
          <w:p w:rsidR="00AE661A" w:rsidRPr="00AE661A" w:rsidRDefault="006F6303" w:rsidP="004B77F9">
            <w:pPr>
              <w:jc w:val="both"/>
              <w:rPr>
                <w:rFonts w:ascii="Arial Narrow" w:hAnsi="Arial Narrow"/>
              </w:rPr>
            </w:pPr>
            <w:r>
              <w:rPr>
                <w:rFonts w:ascii="Arial Narrow" w:hAnsi="Arial Narrow"/>
              </w:rPr>
              <w:t>Cierre</w:t>
            </w:r>
            <w:r w:rsidR="00AE661A">
              <w:rPr>
                <w:rFonts w:ascii="Arial Narrow" w:hAnsi="Arial Narrow"/>
              </w:rPr>
              <w:t xml:space="preserve"> de vías</w:t>
            </w:r>
            <w:r w:rsidR="004B77F9">
              <w:rPr>
                <w:rFonts w:ascii="Arial Narrow" w:hAnsi="Arial Narrow"/>
              </w:rPr>
              <w:t xml:space="preserve"> urbanas – Plan de Manejo de Tráfico</w:t>
            </w:r>
          </w:p>
        </w:tc>
        <w:tc>
          <w:tcPr>
            <w:tcW w:w="3639" w:type="dxa"/>
          </w:tcPr>
          <w:p w:rsidR="00AE661A" w:rsidRPr="00AE661A" w:rsidRDefault="00AE661A" w:rsidP="00AE661A">
            <w:pPr>
              <w:jc w:val="both"/>
              <w:rPr>
                <w:rFonts w:ascii="Arial Narrow" w:hAnsi="Arial Narrow"/>
              </w:rPr>
            </w:pPr>
            <w:r>
              <w:rPr>
                <w:rFonts w:ascii="Arial Narrow" w:hAnsi="Arial Narrow"/>
              </w:rPr>
              <w:t>Alcaldías</w:t>
            </w:r>
            <w:r w:rsidR="009D2DC0">
              <w:rPr>
                <w:rFonts w:ascii="Arial Narrow" w:hAnsi="Arial Narrow"/>
              </w:rPr>
              <w:t xml:space="preserve"> u Oficinas de Tránsito</w:t>
            </w:r>
          </w:p>
        </w:tc>
      </w:tr>
      <w:tr w:rsidR="00AE661A" w:rsidTr="00255938">
        <w:trPr>
          <w:jc w:val="center"/>
        </w:trPr>
        <w:tc>
          <w:tcPr>
            <w:tcW w:w="5116" w:type="dxa"/>
          </w:tcPr>
          <w:p w:rsidR="00AE661A" w:rsidRPr="00AE661A" w:rsidRDefault="00AE661A" w:rsidP="00AE661A">
            <w:pPr>
              <w:jc w:val="both"/>
              <w:rPr>
                <w:rFonts w:ascii="Arial Narrow" w:hAnsi="Arial Narrow"/>
              </w:rPr>
            </w:pPr>
            <w:r>
              <w:rPr>
                <w:rFonts w:ascii="Arial Narrow" w:hAnsi="Arial Narrow"/>
              </w:rPr>
              <w:t>Para instalación de campamentos</w:t>
            </w:r>
          </w:p>
        </w:tc>
        <w:tc>
          <w:tcPr>
            <w:tcW w:w="3639" w:type="dxa"/>
          </w:tcPr>
          <w:p w:rsidR="00AE661A" w:rsidRPr="00AE661A" w:rsidRDefault="00255938" w:rsidP="00AE661A">
            <w:pPr>
              <w:jc w:val="both"/>
              <w:rPr>
                <w:rFonts w:ascii="Arial Narrow" w:hAnsi="Arial Narrow"/>
              </w:rPr>
            </w:pPr>
            <w:r>
              <w:rPr>
                <w:rFonts w:ascii="Arial Narrow" w:hAnsi="Arial Narrow"/>
              </w:rPr>
              <w:t>Alcaldía y autoridad ambiental competente</w:t>
            </w:r>
          </w:p>
        </w:tc>
      </w:tr>
      <w:tr w:rsidR="00AE661A" w:rsidTr="00255938">
        <w:trPr>
          <w:jc w:val="center"/>
        </w:trPr>
        <w:tc>
          <w:tcPr>
            <w:tcW w:w="5116" w:type="dxa"/>
          </w:tcPr>
          <w:p w:rsidR="00AE661A" w:rsidRPr="00AE661A" w:rsidRDefault="00AE661A" w:rsidP="00AE661A">
            <w:pPr>
              <w:jc w:val="both"/>
              <w:rPr>
                <w:rFonts w:ascii="Arial Narrow" w:hAnsi="Arial Narrow"/>
              </w:rPr>
            </w:pPr>
            <w:r>
              <w:rPr>
                <w:rFonts w:ascii="Arial Narrow" w:hAnsi="Arial Narrow"/>
              </w:rPr>
              <w:t>Título Minero</w:t>
            </w:r>
            <w:r w:rsidR="00255938">
              <w:rPr>
                <w:rFonts w:ascii="Arial Narrow" w:hAnsi="Arial Narrow"/>
              </w:rPr>
              <w:t xml:space="preserve"> y licencia ambiental</w:t>
            </w:r>
          </w:p>
        </w:tc>
        <w:tc>
          <w:tcPr>
            <w:tcW w:w="3639" w:type="dxa"/>
          </w:tcPr>
          <w:p w:rsidR="00AE661A" w:rsidRPr="00AE661A" w:rsidRDefault="00AE661A" w:rsidP="00AE661A">
            <w:pPr>
              <w:jc w:val="both"/>
              <w:rPr>
                <w:rFonts w:ascii="Arial Narrow" w:hAnsi="Arial Narrow"/>
              </w:rPr>
            </w:pPr>
            <w:r>
              <w:rPr>
                <w:rFonts w:ascii="Arial Narrow" w:hAnsi="Arial Narrow"/>
              </w:rPr>
              <w:t>ANM</w:t>
            </w:r>
            <w:r w:rsidR="00255938">
              <w:rPr>
                <w:rFonts w:ascii="Arial Narrow" w:hAnsi="Arial Narrow"/>
              </w:rPr>
              <w:t xml:space="preserve"> y autoridad ambiental competente</w:t>
            </w:r>
          </w:p>
        </w:tc>
      </w:tr>
      <w:tr w:rsidR="00AE661A" w:rsidTr="003479BA">
        <w:trPr>
          <w:jc w:val="center"/>
        </w:trPr>
        <w:tc>
          <w:tcPr>
            <w:tcW w:w="5116" w:type="dxa"/>
          </w:tcPr>
          <w:p w:rsidR="00AE661A" w:rsidRPr="00AE661A" w:rsidRDefault="00C12491" w:rsidP="00C12491">
            <w:pPr>
              <w:jc w:val="both"/>
              <w:rPr>
                <w:rFonts w:ascii="Arial Narrow" w:hAnsi="Arial Narrow"/>
              </w:rPr>
            </w:pPr>
            <w:r>
              <w:rPr>
                <w:rFonts w:ascii="Arial Narrow" w:hAnsi="Arial Narrow"/>
              </w:rPr>
              <w:t>Autorización</w:t>
            </w:r>
            <w:r w:rsidR="003479BA">
              <w:rPr>
                <w:rFonts w:ascii="Arial Narrow" w:hAnsi="Arial Narrow"/>
              </w:rPr>
              <w:t xml:space="preserve"> </w:t>
            </w:r>
            <w:r w:rsidR="00AE661A">
              <w:rPr>
                <w:rFonts w:ascii="Arial Narrow" w:hAnsi="Arial Narrow"/>
              </w:rPr>
              <w:t>Intervención</w:t>
            </w:r>
            <w:r w:rsidR="001C6D6D">
              <w:rPr>
                <w:rFonts w:ascii="Arial Narrow" w:hAnsi="Arial Narrow"/>
              </w:rPr>
              <w:t xml:space="preserve"> Sobre el Patrimonio Arqueológico</w:t>
            </w:r>
          </w:p>
        </w:tc>
        <w:tc>
          <w:tcPr>
            <w:tcW w:w="3639" w:type="dxa"/>
            <w:vAlign w:val="center"/>
          </w:tcPr>
          <w:p w:rsidR="00AE661A" w:rsidRPr="00AE661A" w:rsidRDefault="00AE661A" w:rsidP="00AE661A">
            <w:pPr>
              <w:jc w:val="both"/>
              <w:rPr>
                <w:rFonts w:ascii="Arial Narrow" w:hAnsi="Arial Narrow"/>
              </w:rPr>
            </w:pPr>
            <w:r>
              <w:rPr>
                <w:rFonts w:ascii="Arial Narrow" w:hAnsi="Arial Narrow"/>
              </w:rPr>
              <w:t>ICANH</w:t>
            </w:r>
          </w:p>
        </w:tc>
      </w:tr>
      <w:tr w:rsidR="00891964" w:rsidTr="003479BA">
        <w:trPr>
          <w:jc w:val="center"/>
        </w:trPr>
        <w:tc>
          <w:tcPr>
            <w:tcW w:w="5116" w:type="dxa"/>
          </w:tcPr>
          <w:p w:rsidR="00891964" w:rsidRPr="007110EB" w:rsidRDefault="001C6D6D" w:rsidP="00AE661A">
            <w:pPr>
              <w:jc w:val="both"/>
              <w:rPr>
                <w:rFonts w:ascii="Arial Narrow" w:hAnsi="Arial Narrow"/>
              </w:rPr>
            </w:pPr>
            <w:r w:rsidRPr="007110EB">
              <w:rPr>
                <w:rFonts w:ascii="Arial Narrow" w:hAnsi="Arial Narrow"/>
              </w:rPr>
              <w:t>Plan</w:t>
            </w:r>
            <w:r w:rsidR="003479BA" w:rsidRPr="007110EB">
              <w:rPr>
                <w:rFonts w:ascii="Arial Narrow" w:hAnsi="Arial Narrow"/>
              </w:rPr>
              <w:t>es</w:t>
            </w:r>
            <w:r w:rsidRPr="007110EB">
              <w:rPr>
                <w:rFonts w:ascii="Arial Narrow" w:hAnsi="Arial Narrow"/>
              </w:rPr>
              <w:t xml:space="preserve"> Especial</w:t>
            </w:r>
            <w:r w:rsidR="003479BA" w:rsidRPr="007110EB">
              <w:rPr>
                <w:rFonts w:ascii="Arial Narrow" w:hAnsi="Arial Narrow"/>
              </w:rPr>
              <w:t>es</w:t>
            </w:r>
            <w:r w:rsidRPr="007110EB">
              <w:rPr>
                <w:rFonts w:ascii="Arial Narrow" w:hAnsi="Arial Narrow"/>
              </w:rPr>
              <w:t xml:space="preserve"> de Manejo y Protección de un Bien Cultural de la Nación</w:t>
            </w:r>
          </w:p>
        </w:tc>
        <w:tc>
          <w:tcPr>
            <w:tcW w:w="3639" w:type="dxa"/>
            <w:vAlign w:val="center"/>
          </w:tcPr>
          <w:p w:rsidR="00891964" w:rsidRDefault="001C6D6D" w:rsidP="00AE661A">
            <w:pPr>
              <w:jc w:val="both"/>
              <w:rPr>
                <w:rFonts w:ascii="Arial Narrow" w:hAnsi="Arial Narrow"/>
              </w:rPr>
            </w:pPr>
            <w:r>
              <w:rPr>
                <w:rFonts w:ascii="Arial Narrow" w:hAnsi="Arial Narrow"/>
              </w:rPr>
              <w:t>Ministerio de Cultura</w:t>
            </w:r>
          </w:p>
        </w:tc>
      </w:tr>
    </w:tbl>
    <w:p w:rsidR="00795D65" w:rsidRDefault="00795D65" w:rsidP="00F1200C">
      <w:pPr>
        <w:spacing w:after="0"/>
        <w:jc w:val="both"/>
        <w:rPr>
          <w:rFonts w:ascii="Arial Narrow" w:hAnsi="Arial Narrow"/>
          <w:sz w:val="24"/>
        </w:rPr>
      </w:pPr>
    </w:p>
    <w:p w:rsidR="00364599" w:rsidRDefault="00364599" w:rsidP="005F6539">
      <w:pPr>
        <w:pStyle w:val="Ttulo3"/>
      </w:pPr>
      <w:bookmarkStart w:id="19" w:name="_Toc505857196"/>
      <w:r>
        <w:t>5.</w:t>
      </w:r>
      <w:r w:rsidR="005F6539">
        <w:t>1.</w:t>
      </w:r>
      <w:r>
        <w:t xml:space="preserve">3 </w:t>
      </w:r>
      <w:r w:rsidRPr="00364599">
        <w:t>CAPACITACIÓN AMBIENTAL Y SOCIAL</w:t>
      </w:r>
      <w:bookmarkEnd w:id="19"/>
    </w:p>
    <w:p w:rsidR="00364599" w:rsidRDefault="005A08D3" w:rsidP="00F1200C">
      <w:pPr>
        <w:spacing w:after="0"/>
        <w:jc w:val="both"/>
        <w:rPr>
          <w:rFonts w:ascii="Arial Narrow" w:hAnsi="Arial Narrow"/>
          <w:sz w:val="24"/>
        </w:rPr>
      </w:pPr>
      <w:r>
        <w:rPr>
          <w:rFonts w:ascii="Arial Narrow" w:hAnsi="Arial Narrow"/>
          <w:sz w:val="24"/>
        </w:rPr>
        <w:t>Se deben elegir los</w:t>
      </w:r>
      <w:r w:rsidR="00751966">
        <w:rPr>
          <w:rFonts w:ascii="Arial Narrow" w:hAnsi="Arial Narrow"/>
          <w:sz w:val="24"/>
        </w:rPr>
        <w:t xml:space="preserve"> temas sobre los cuales se vaya a </w:t>
      </w:r>
      <w:r w:rsidR="0097196A">
        <w:rPr>
          <w:rFonts w:ascii="Arial Narrow" w:hAnsi="Arial Narrow"/>
          <w:sz w:val="24"/>
        </w:rPr>
        <w:t>tratar</w:t>
      </w:r>
      <w:r w:rsidR="00751966">
        <w:rPr>
          <w:rFonts w:ascii="Arial Narrow" w:hAnsi="Arial Narrow"/>
          <w:sz w:val="24"/>
        </w:rPr>
        <w:t xml:space="preserve"> con el personal administrativo y de la obra, para efectos de </w:t>
      </w:r>
      <w:r w:rsidR="0097196A">
        <w:rPr>
          <w:rFonts w:ascii="Arial Narrow" w:hAnsi="Arial Narrow"/>
          <w:sz w:val="24"/>
        </w:rPr>
        <w:t>optimizar</w:t>
      </w:r>
      <w:r w:rsidR="00751966">
        <w:rPr>
          <w:rFonts w:ascii="Arial Narrow" w:hAnsi="Arial Narrow"/>
          <w:sz w:val="24"/>
        </w:rPr>
        <w:t xml:space="preserve"> </w:t>
      </w:r>
      <w:r w:rsidR="00F80471">
        <w:rPr>
          <w:rFonts w:ascii="Arial Narrow" w:hAnsi="Arial Narrow"/>
          <w:sz w:val="24"/>
        </w:rPr>
        <w:t>los resultados de la</w:t>
      </w:r>
      <w:r w:rsidR="00751966">
        <w:rPr>
          <w:rFonts w:ascii="Arial Narrow" w:hAnsi="Arial Narrow"/>
          <w:sz w:val="24"/>
        </w:rPr>
        <w:t xml:space="preserve"> gestión ambiental y social</w:t>
      </w:r>
      <w:r w:rsidR="00F80471">
        <w:rPr>
          <w:rFonts w:ascii="Arial Narrow" w:hAnsi="Arial Narrow"/>
          <w:sz w:val="24"/>
        </w:rPr>
        <w:t xml:space="preserve">, de manera permanente durante todas las etapas del proyecto, escogiendo los temas más sensibles sobre los cuales </w:t>
      </w:r>
      <w:r w:rsidR="0097196A">
        <w:rPr>
          <w:rFonts w:ascii="Arial Narrow" w:hAnsi="Arial Narrow"/>
          <w:sz w:val="24"/>
        </w:rPr>
        <w:t>enfatizar</w:t>
      </w:r>
      <w:r w:rsidR="00F80471">
        <w:rPr>
          <w:rFonts w:ascii="Arial Narrow" w:hAnsi="Arial Narrow"/>
          <w:sz w:val="24"/>
        </w:rPr>
        <w:t xml:space="preserve"> y convertirlos en fortalezas dentro de la obra.</w:t>
      </w:r>
      <w:r>
        <w:rPr>
          <w:rFonts w:ascii="Arial Narrow" w:hAnsi="Arial Narrow"/>
          <w:sz w:val="24"/>
        </w:rPr>
        <w:t xml:space="preserve"> </w:t>
      </w:r>
      <w:r w:rsidR="0097196A">
        <w:rPr>
          <w:rFonts w:ascii="Arial Narrow" w:hAnsi="Arial Narrow"/>
          <w:sz w:val="24"/>
        </w:rPr>
        <w:t>El tema ambiental</w:t>
      </w:r>
      <w:r>
        <w:rPr>
          <w:rFonts w:ascii="Arial Narrow" w:hAnsi="Arial Narrow"/>
          <w:sz w:val="24"/>
        </w:rPr>
        <w:t xml:space="preserve"> debe incluir</w:t>
      </w:r>
      <w:r w:rsidR="0097196A">
        <w:rPr>
          <w:rFonts w:ascii="Arial Narrow" w:hAnsi="Arial Narrow"/>
          <w:sz w:val="24"/>
        </w:rPr>
        <w:t>se</w:t>
      </w:r>
      <w:r>
        <w:rPr>
          <w:rFonts w:ascii="Arial Narrow" w:hAnsi="Arial Narrow"/>
          <w:sz w:val="24"/>
        </w:rPr>
        <w:t xml:space="preserve"> dentro de la inducción</w:t>
      </w:r>
      <w:r w:rsidR="0097196A">
        <w:rPr>
          <w:rFonts w:ascii="Arial Narrow" w:hAnsi="Arial Narrow"/>
          <w:sz w:val="24"/>
        </w:rPr>
        <w:t xml:space="preserve"> a todo el personal involucrado con el proyecto</w:t>
      </w:r>
      <w:r>
        <w:rPr>
          <w:rFonts w:ascii="Arial Narrow" w:hAnsi="Arial Narrow"/>
          <w:sz w:val="24"/>
        </w:rPr>
        <w:t>.</w:t>
      </w:r>
    </w:p>
    <w:p w:rsidR="005F6539" w:rsidRDefault="005F6539" w:rsidP="00F1200C">
      <w:pPr>
        <w:spacing w:after="0"/>
        <w:jc w:val="both"/>
        <w:rPr>
          <w:rFonts w:ascii="Arial Narrow" w:hAnsi="Arial Narrow"/>
          <w:sz w:val="24"/>
        </w:rPr>
      </w:pPr>
    </w:p>
    <w:p w:rsidR="005F6539" w:rsidRPr="00F80471" w:rsidRDefault="00F80471" w:rsidP="00F1200C">
      <w:pPr>
        <w:spacing w:after="0"/>
        <w:jc w:val="both"/>
        <w:rPr>
          <w:rFonts w:ascii="Arial Narrow" w:hAnsi="Arial Narrow"/>
          <w:b/>
          <w:i/>
          <w:sz w:val="24"/>
        </w:rPr>
      </w:pPr>
      <w:r>
        <w:rPr>
          <w:rFonts w:ascii="Arial Narrow" w:hAnsi="Arial Narrow"/>
          <w:b/>
          <w:i/>
          <w:sz w:val="24"/>
        </w:rPr>
        <w:t>Objetivo Principal</w:t>
      </w:r>
    </w:p>
    <w:p w:rsidR="005F6539" w:rsidRDefault="00F80471" w:rsidP="00F1200C">
      <w:pPr>
        <w:spacing w:after="0"/>
        <w:jc w:val="both"/>
        <w:rPr>
          <w:rFonts w:ascii="Arial Narrow" w:hAnsi="Arial Narrow"/>
          <w:sz w:val="24"/>
        </w:rPr>
      </w:pPr>
      <w:r>
        <w:rPr>
          <w:rFonts w:ascii="Arial Narrow" w:hAnsi="Arial Narrow"/>
          <w:sz w:val="24"/>
        </w:rPr>
        <w:t>Capacitar a todo el personal involucrado en el proyecto, en lo relacionado con temas de carácter ambiental, social y técnicos de la obra contratada.</w:t>
      </w:r>
    </w:p>
    <w:p w:rsidR="00F80471" w:rsidRDefault="00F80471" w:rsidP="00F1200C">
      <w:pPr>
        <w:spacing w:after="0"/>
        <w:jc w:val="both"/>
        <w:rPr>
          <w:rFonts w:ascii="Arial Narrow" w:hAnsi="Arial Narrow"/>
          <w:sz w:val="24"/>
        </w:rPr>
      </w:pPr>
    </w:p>
    <w:p w:rsidR="00F80471" w:rsidRPr="00F80471" w:rsidRDefault="00F80471" w:rsidP="00F1200C">
      <w:pPr>
        <w:spacing w:after="0"/>
        <w:jc w:val="both"/>
        <w:rPr>
          <w:rFonts w:ascii="Arial Narrow" w:hAnsi="Arial Narrow"/>
          <w:b/>
          <w:i/>
          <w:sz w:val="24"/>
        </w:rPr>
      </w:pPr>
      <w:r>
        <w:rPr>
          <w:rFonts w:ascii="Arial Narrow" w:hAnsi="Arial Narrow"/>
          <w:b/>
          <w:i/>
          <w:sz w:val="24"/>
        </w:rPr>
        <w:t>Medidas de Cumplimiento</w:t>
      </w:r>
    </w:p>
    <w:p w:rsidR="00F80471" w:rsidRDefault="00F80471" w:rsidP="00F80471">
      <w:pPr>
        <w:spacing w:after="0"/>
        <w:jc w:val="both"/>
        <w:rPr>
          <w:rFonts w:ascii="Arial Narrow" w:hAnsi="Arial Narrow"/>
          <w:sz w:val="24"/>
        </w:rPr>
      </w:pPr>
      <w:r>
        <w:rPr>
          <w:rFonts w:ascii="Arial Narrow" w:hAnsi="Arial Narrow"/>
          <w:sz w:val="24"/>
        </w:rPr>
        <w:t>Las acciones que deben ser llevadas a cabo en este proyecto deberán ser:</w:t>
      </w:r>
    </w:p>
    <w:p w:rsidR="00F80471" w:rsidRDefault="00F80471" w:rsidP="00D629AD">
      <w:pPr>
        <w:pStyle w:val="Prrafodelista"/>
        <w:numPr>
          <w:ilvl w:val="0"/>
          <w:numId w:val="16"/>
        </w:numPr>
        <w:spacing w:after="0"/>
        <w:jc w:val="both"/>
        <w:rPr>
          <w:rFonts w:ascii="Arial Narrow" w:hAnsi="Arial Narrow"/>
          <w:sz w:val="24"/>
        </w:rPr>
      </w:pPr>
      <w:r>
        <w:rPr>
          <w:rFonts w:ascii="Arial Narrow" w:hAnsi="Arial Narrow"/>
          <w:sz w:val="24"/>
        </w:rPr>
        <w:t>Establecer un cronograma de capacitaciones y charlas de sensibilización ambiental y social, dirigidas a todo el personal que hace parte del proyecto, el cual debe hacer parte del PGAS y servirá para el respectivo control y seguimiento.</w:t>
      </w:r>
      <w:r w:rsidR="004B77F9">
        <w:rPr>
          <w:rFonts w:ascii="Arial Narrow" w:hAnsi="Arial Narrow"/>
          <w:sz w:val="24"/>
        </w:rPr>
        <w:t xml:space="preserve"> Este cronograma debe contener todos los temas de los programas y proyectos del PGAS.</w:t>
      </w:r>
    </w:p>
    <w:p w:rsidR="00F80471" w:rsidRDefault="00F80471" w:rsidP="00D629AD">
      <w:pPr>
        <w:pStyle w:val="Prrafodelista"/>
        <w:numPr>
          <w:ilvl w:val="0"/>
          <w:numId w:val="16"/>
        </w:numPr>
        <w:spacing w:after="0"/>
        <w:jc w:val="both"/>
        <w:rPr>
          <w:rFonts w:ascii="Arial Narrow" w:hAnsi="Arial Narrow"/>
          <w:sz w:val="24"/>
        </w:rPr>
      </w:pPr>
      <w:r>
        <w:rPr>
          <w:rFonts w:ascii="Arial Narrow" w:hAnsi="Arial Narrow"/>
          <w:sz w:val="24"/>
        </w:rPr>
        <w:t>Las charlas y capacitaciones ambientales son obligatorias para todo el personal de obra y es responsabilidad del Director garantizar y autorizar los espacios que a través del documento PGAS ha presentado a la Interventoría para el trascurso del proyecto.</w:t>
      </w:r>
    </w:p>
    <w:p w:rsidR="00F80471" w:rsidRDefault="00F80471" w:rsidP="00D629AD">
      <w:pPr>
        <w:pStyle w:val="Prrafodelista"/>
        <w:numPr>
          <w:ilvl w:val="0"/>
          <w:numId w:val="16"/>
        </w:numPr>
        <w:spacing w:after="0"/>
        <w:jc w:val="both"/>
        <w:rPr>
          <w:rFonts w:ascii="Arial Narrow" w:hAnsi="Arial Narrow"/>
          <w:sz w:val="24"/>
        </w:rPr>
      </w:pPr>
      <w:r>
        <w:rPr>
          <w:rFonts w:ascii="Arial Narrow" w:hAnsi="Arial Narrow"/>
          <w:sz w:val="24"/>
        </w:rPr>
        <w:t>Todas las charlas de sensibilización y de capacitaciones ambientales y sociales, deben estar soportadas con lista</w:t>
      </w:r>
      <w:r w:rsidR="0015255B">
        <w:rPr>
          <w:rFonts w:ascii="Arial Narrow" w:hAnsi="Arial Narrow"/>
          <w:sz w:val="24"/>
        </w:rPr>
        <w:t>do</w:t>
      </w:r>
      <w:r>
        <w:rPr>
          <w:rFonts w:ascii="Arial Narrow" w:hAnsi="Arial Narrow"/>
          <w:sz w:val="24"/>
        </w:rPr>
        <w:t xml:space="preserve"> de asistencia</w:t>
      </w:r>
      <w:r w:rsidR="005A08D3">
        <w:rPr>
          <w:rFonts w:ascii="Arial Narrow" w:hAnsi="Arial Narrow"/>
          <w:sz w:val="24"/>
        </w:rPr>
        <w:t xml:space="preserve"> firmado el personal que haya recibido la charla o capacitación</w:t>
      </w:r>
      <w:r w:rsidR="0015255B">
        <w:rPr>
          <w:rFonts w:ascii="Arial Narrow" w:hAnsi="Arial Narrow"/>
          <w:sz w:val="24"/>
        </w:rPr>
        <w:t>, dicho</w:t>
      </w:r>
      <w:r>
        <w:rPr>
          <w:rFonts w:ascii="Arial Narrow" w:hAnsi="Arial Narrow"/>
          <w:sz w:val="24"/>
        </w:rPr>
        <w:t xml:space="preserve"> </w:t>
      </w:r>
      <w:r w:rsidR="0015255B">
        <w:rPr>
          <w:rFonts w:ascii="Arial Narrow" w:hAnsi="Arial Narrow"/>
          <w:sz w:val="24"/>
        </w:rPr>
        <w:t>listado que</w:t>
      </w:r>
      <w:r>
        <w:rPr>
          <w:rFonts w:ascii="Arial Narrow" w:hAnsi="Arial Narrow"/>
          <w:sz w:val="24"/>
        </w:rPr>
        <w:t xml:space="preserve"> contenga el respectivo tema tratado</w:t>
      </w:r>
      <w:r w:rsidR="0015255B">
        <w:rPr>
          <w:rFonts w:ascii="Arial Narrow" w:hAnsi="Arial Narrow"/>
          <w:sz w:val="24"/>
        </w:rPr>
        <w:t>, el responsable de la actividad</w:t>
      </w:r>
      <w:r>
        <w:rPr>
          <w:rFonts w:ascii="Arial Narrow" w:hAnsi="Arial Narrow"/>
          <w:sz w:val="24"/>
        </w:rPr>
        <w:t>,</w:t>
      </w:r>
      <w:r w:rsidR="005A08D3">
        <w:rPr>
          <w:rFonts w:ascii="Arial Narrow" w:hAnsi="Arial Narrow"/>
          <w:sz w:val="24"/>
        </w:rPr>
        <w:t xml:space="preserve"> duración</w:t>
      </w:r>
      <w:r w:rsidR="0015255B">
        <w:rPr>
          <w:rFonts w:ascii="Arial Narrow" w:hAnsi="Arial Narrow"/>
          <w:sz w:val="24"/>
        </w:rPr>
        <w:t>, fecha,</w:t>
      </w:r>
      <w:r>
        <w:rPr>
          <w:rFonts w:ascii="Arial Narrow" w:hAnsi="Arial Narrow"/>
          <w:sz w:val="24"/>
        </w:rPr>
        <w:t xml:space="preserve"> evaluación cuando </w:t>
      </w:r>
      <w:r w:rsidR="005A08D3">
        <w:rPr>
          <w:rFonts w:ascii="Arial Narrow" w:hAnsi="Arial Narrow"/>
          <w:sz w:val="24"/>
        </w:rPr>
        <w:t xml:space="preserve">aplique y </w:t>
      </w:r>
      <w:r>
        <w:rPr>
          <w:rFonts w:ascii="Arial Narrow" w:hAnsi="Arial Narrow"/>
          <w:sz w:val="24"/>
        </w:rPr>
        <w:t>registro fotográfico</w:t>
      </w:r>
      <w:r w:rsidR="0015255B">
        <w:rPr>
          <w:rFonts w:ascii="Arial Narrow" w:hAnsi="Arial Narrow"/>
          <w:sz w:val="24"/>
        </w:rPr>
        <w:t>.</w:t>
      </w:r>
    </w:p>
    <w:p w:rsidR="0015255B" w:rsidRDefault="005A020C" w:rsidP="00D629AD">
      <w:pPr>
        <w:pStyle w:val="Prrafodelista"/>
        <w:numPr>
          <w:ilvl w:val="0"/>
          <w:numId w:val="16"/>
        </w:numPr>
        <w:spacing w:after="0"/>
        <w:jc w:val="both"/>
        <w:rPr>
          <w:rFonts w:ascii="Arial Narrow" w:hAnsi="Arial Narrow"/>
          <w:sz w:val="24"/>
        </w:rPr>
      </w:pPr>
      <w:r>
        <w:rPr>
          <w:rFonts w:ascii="Arial Narrow" w:hAnsi="Arial Narrow"/>
          <w:sz w:val="24"/>
        </w:rPr>
        <w:t>Cuando se trate de sensibilizaciones de tipo social con las comunidades o veedurías, de igual forma se deben tomar los registros mencionados en el ítem anterior</w:t>
      </w:r>
      <w:r w:rsidR="005A08D3">
        <w:rPr>
          <w:rFonts w:ascii="Arial Narrow" w:hAnsi="Arial Narrow"/>
          <w:sz w:val="24"/>
        </w:rPr>
        <w:t xml:space="preserve"> y con el Acta de Reunión</w:t>
      </w:r>
      <w:r>
        <w:rPr>
          <w:rFonts w:ascii="Arial Narrow" w:hAnsi="Arial Narrow"/>
          <w:sz w:val="24"/>
        </w:rPr>
        <w:t>.</w:t>
      </w:r>
    </w:p>
    <w:p w:rsidR="005A020C" w:rsidRDefault="00680EE1" w:rsidP="00D629AD">
      <w:pPr>
        <w:pStyle w:val="Prrafodelista"/>
        <w:numPr>
          <w:ilvl w:val="0"/>
          <w:numId w:val="16"/>
        </w:numPr>
        <w:spacing w:after="0"/>
        <w:jc w:val="both"/>
        <w:rPr>
          <w:rFonts w:ascii="Arial Narrow" w:hAnsi="Arial Narrow"/>
          <w:sz w:val="24"/>
        </w:rPr>
      </w:pPr>
      <w:r>
        <w:rPr>
          <w:rFonts w:ascii="Arial Narrow" w:hAnsi="Arial Narrow"/>
          <w:sz w:val="24"/>
        </w:rPr>
        <w:t>Acerca</w:t>
      </w:r>
      <w:r w:rsidR="004B77F9">
        <w:rPr>
          <w:rFonts w:ascii="Arial Narrow" w:hAnsi="Arial Narrow"/>
          <w:sz w:val="24"/>
        </w:rPr>
        <w:t xml:space="preserve"> </w:t>
      </w:r>
      <w:r>
        <w:rPr>
          <w:rFonts w:ascii="Arial Narrow" w:hAnsi="Arial Narrow"/>
          <w:sz w:val="24"/>
        </w:rPr>
        <w:t>d</w:t>
      </w:r>
      <w:r w:rsidR="004B77F9">
        <w:rPr>
          <w:rFonts w:ascii="Arial Narrow" w:hAnsi="Arial Narrow"/>
          <w:sz w:val="24"/>
        </w:rPr>
        <w:t>el Plan de Contingencias</w:t>
      </w:r>
      <w:r w:rsidR="005A08D3">
        <w:rPr>
          <w:rFonts w:ascii="Arial Narrow" w:hAnsi="Arial Narrow"/>
          <w:sz w:val="24"/>
        </w:rPr>
        <w:t xml:space="preserve"> y Emergencias</w:t>
      </w:r>
      <w:r w:rsidR="004B77F9">
        <w:rPr>
          <w:rFonts w:ascii="Arial Narrow" w:hAnsi="Arial Narrow"/>
          <w:sz w:val="24"/>
        </w:rPr>
        <w:t xml:space="preserve"> Ambientales también debe</w:t>
      </w:r>
      <w:r w:rsidR="005A08D3">
        <w:rPr>
          <w:rFonts w:ascii="Arial Narrow" w:hAnsi="Arial Narrow"/>
          <w:sz w:val="24"/>
        </w:rPr>
        <w:t xml:space="preserve">n </w:t>
      </w:r>
      <w:r w:rsidR="004B77F9">
        <w:rPr>
          <w:rFonts w:ascii="Arial Narrow" w:hAnsi="Arial Narrow"/>
          <w:sz w:val="24"/>
        </w:rPr>
        <w:t>realizarse capacitaciones</w:t>
      </w:r>
      <w:r w:rsidR="005A08D3">
        <w:rPr>
          <w:rFonts w:ascii="Arial Narrow" w:hAnsi="Arial Narrow"/>
          <w:sz w:val="24"/>
        </w:rPr>
        <w:t>, simulacros</w:t>
      </w:r>
      <w:r w:rsidR="004B77F9">
        <w:rPr>
          <w:rFonts w:ascii="Arial Narrow" w:hAnsi="Arial Narrow"/>
          <w:sz w:val="24"/>
        </w:rPr>
        <w:t xml:space="preserve"> y charlas.</w:t>
      </w:r>
    </w:p>
    <w:p w:rsidR="004B77F9" w:rsidRPr="00680EE1" w:rsidRDefault="004B77F9" w:rsidP="00680EE1">
      <w:pPr>
        <w:spacing w:after="0"/>
        <w:jc w:val="both"/>
        <w:rPr>
          <w:rFonts w:ascii="Arial Narrow" w:hAnsi="Arial Narrow"/>
          <w:sz w:val="24"/>
        </w:rPr>
      </w:pPr>
    </w:p>
    <w:p w:rsidR="00F80471" w:rsidRDefault="00EB1E84" w:rsidP="00F1200C">
      <w:pPr>
        <w:spacing w:after="0"/>
        <w:jc w:val="both"/>
        <w:rPr>
          <w:rFonts w:ascii="Arial Narrow" w:hAnsi="Arial Narrow"/>
          <w:sz w:val="24"/>
        </w:rPr>
      </w:pPr>
      <w:r>
        <w:rPr>
          <w:rFonts w:ascii="Arial Narrow" w:hAnsi="Arial Narrow"/>
          <w:sz w:val="24"/>
        </w:rPr>
        <w:t xml:space="preserve">En </w:t>
      </w:r>
      <w:r w:rsidR="00825E9D">
        <w:rPr>
          <w:rFonts w:ascii="Arial Narrow" w:hAnsi="Arial Narrow"/>
          <w:sz w:val="24"/>
        </w:rPr>
        <w:t xml:space="preserve">el Cuadro 5.3 Temas para Charlas y Capacitaciones Ambientales y Sociales </w:t>
      </w:r>
      <w:r>
        <w:rPr>
          <w:rFonts w:ascii="Arial Narrow" w:hAnsi="Arial Narrow"/>
          <w:sz w:val="24"/>
        </w:rPr>
        <w:t xml:space="preserve">se listan </w:t>
      </w:r>
      <w:r w:rsidR="00825E9D">
        <w:rPr>
          <w:rFonts w:ascii="Arial Narrow" w:hAnsi="Arial Narrow"/>
          <w:sz w:val="24"/>
        </w:rPr>
        <w:t>a</w:t>
      </w:r>
      <w:r w:rsidR="00680EE1">
        <w:rPr>
          <w:rFonts w:ascii="Arial Narrow" w:hAnsi="Arial Narrow"/>
          <w:sz w:val="24"/>
        </w:rPr>
        <w:t xml:space="preserve">lgunos temas sugeridos para la implementación </w:t>
      </w:r>
      <w:r w:rsidR="00825E9D">
        <w:rPr>
          <w:rFonts w:ascii="Arial Narrow" w:hAnsi="Arial Narrow"/>
          <w:sz w:val="24"/>
        </w:rPr>
        <w:t xml:space="preserve">en los proyectos </w:t>
      </w:r>
      <w:r>
        <w:rPr>
          <w:rFonts w:ascii="Arial Narrow" w:hAnsi="Arial Narrow"/>
          <w:sz w:val="24"/>
        </w:rPr>
        <w:t>de la DEAJ-UIF, además de aquellos que el Constructor desee incluir y los que la Interventoría a bien sugiera</w:t>
      </w:r>
      <w:r w:rsidR="00680EE1">
        <w:rPr>
          <w:rFonts w:ascii="Arial Narrow" w:hAnsi="Arial Narrow"/>
          <w:sz w:val="24"/>
        </w:rPr>
        <w:t>:</w:t>
      </w:r>
    </w:p>
    <w:p w:rsidR="00680EE1" w:rsidRDefault="00680EE1" w:rsidP="00F1200C">
      <w:pPr>
        <w:spacing w:after="0"/>
        <w:jc w:val="both"/>
        <w:rPr>
          <w:rFonts w:ascii="Arial Narrow" w:hAnsi="Arial Narrow"/>
          <w:sz w:val="24"/>
        </w:rPr>
      </w:pPr>
    </w:p>
    <w:tbl>
      <w:tblPr>
        <w:tblStyle w:val="Tablaconcuadrcula"/>
        <w:tblW w:w="0" w:type="auto"/>
        <w:jc w:val="center"/>
        <w:tblLook w:val="04A0" w:firstRow="1" w:lastRow="0" w:firstColumn="1" w:lastColumn="0" w:noHBand="0" w:noVBand="1"/>
      </w:tblPr>
      <w:tblGrid>
        <w:gridCol w:w="4361"/>
        <w:gridCol w:w="2693"/>
        <w:gridCol w:w="1892"/>
      </w:tblGrid>
      <w:tr w:rsidR="005A0BDE" w:rsidTr="0078100C">
        <w:trPr>
          <w:trHeight w:val="293"/>
          <w:tblHeader/>
          <w:jc w:val="center"/>
        </w:trPr>
        <w:tc>
          <w:tcPr>
            <w:tcW w:w="8946" w:type="dxa"/>
            <w:gridSpan w:val="3"/>
            <w:tcBorders>
              <w:top w:val="nil"/>
              <w:left w:val="nil"/>
              <w:bottom w:val="single" w:sz="4" w:space="0" w:color="auto"/>
              <w:right w:val="nil"/>
            </w:tcBorders>
            <w:vAlign w:val="center"/>
          </w:tcPr>
          <w:p w:rsidR="005A0BDE" w:rsidRDefault="0091251A" w:rsidP="004B20A2">
            <w:pPr>
              <w:jc w:val="center"/>
              <w:rPr>
                <w:rFonts w:ascii="Arial Narrow" w:hAnsi="Arial Narrow"/>
                <w:b/>
                <w:sz w:val="24"/>
              </w:rPr>
            </w:pPr>
            <w:r>
              <w:rPr>
                <w:rFonts w:ascii="Arial Narrow" w:hAnsi="Arial Narrow"/>
                <w:b/>
                <w:sz w:val="24"/>
              </w:rPr>
              <w:t xml:space="preserve">CUADRO </w:t>
            </w:r>
            <w:r w:rsidRPr="00825E9D">
              <w:rPr>
                <w:rFonts w:ascii="Arial Narrow" w:hAnsi="Arial Narrow"/>
                <w:b/>
                <w:sz w:val="24"/>
              </w:rPr>
              <w:t>5.3 TEMAS PARA CHARLAS Y CAPACITACIONES AMBIENTALES Y SOCIALES</w:t>
            </w:r>
          </w:p>
        </w:tc>
      </w:tr>
      <w:tr w:rsidR="007F7C1F" w:rsidTr="0041105E">
        <w:trPr>
          <w:trHeight w:val="332"/>
          <w:tblHeader/>
          <w:jc w:val="center"/>
        </w:trPr>
        <w:tc>
          <w:tcPr>
            <w:tcW w:w="4361" w:type="dxa"/>
            <w:tcBorders>
              <w:top w:val="single" w:sz="4" w:space="0" w:color="auto"/>
            </w:tcBorders>
            <w:shd w:val="clear" w:color="auto" w:fill="FFFF99"/>
            <w:vAlign w:val="center"/>
          </w:tcPr>
          <w:p w:rsidR="007F7C1F" w:rsidRPr="0091251A" w:rsidRDefault="007F7C1F" w:rsidP="004B20A2">
            <w:pPr>
              <w:jc w:val="center"/>
              <w:rPr>
                <w:rFonts w:ascii="Arial Narrow" w:hAnsi="Arial Narrow"/>
                <w:b/>
              </w:rPr>
            </w:pPr>
            <w:r w:rsidRPr="0091251A">
              <w:rPr>
                <w:rFonts w:ascii="Arial Narrow" w:hAnsi="Arial Narrow"/>
                <w:b/>
              </w:rPr>
              <w:t>Tema</w:t>
            </w:r>
            <w:r w:rsidR="0078100C" w:rsidRPr="0091251A">
              <w:rPr>
                <w:rFonts w:ascii="Arial Narrow" w:hAnsi="Arial Narrow"/>
                <w:b/>
              </w:rPr>
              <w:t>s</w:t>
            </w:r>
          </w:p>
        </w:tc>
        <w:tc>
          <w:tcPr>
            <w:tcW w:w="2693" w:type="dxa"/>
            <w:tcBorders>
              <w:top w:val="single" w:sz="4" w:space="0" w:color="auto"/>
            </w:tcBorders>
            <w:shd w:val="clear" w:color="auto" w:fill="FFFF99"/>
            <w:vAlign w:val="center"/>
          </w:tcPr>
          <w:p w:rsidR="007F7C1F" w:rsidRPr="0091251A" w:rsidRDefault="007F7C1F" w:rsidP="004B20A2">
            <w:pPr>
              <w:jc w:val="center"/>
              <w:rPr>
                <w:rFonts w:ascii="Arial Narrow" w:hAnsi="Arial Narrow"/>
                <w:b/>
              </w:rPr>
            </w:pPr>
            <w:r w:rsidRPr="0091251A">
              <w:rPr>
                <w:rFonts w:ascii="Arial Narrow" w:hAnsi="Arial Narrow"/>
                <w:b/>
              </w:rPr>
              <w:t>Dirigido a</w:t>
            </w:r>
          </w:p>
        </w:tc>
        <w:tc>
          <w:tcPr>
            <w:tcW w:w="1892" w:type="dxa"/>
            <w:tcBorders>
              <w:top w:val="single" w:sz="4" w:space="0" w:color="auto"/>
            </w:tcBorders>
            <w:shd w:val="clear" w:color="auto" w:fill="FFFF99"/>
          </w:tcPr>
          <w:p w:rsidR="007F7C1F" w:rsidRPr="0091251A" w:rsidRDefault="007F7C1F" w:rsidP="004B20A2">
            <w:pPr>
              <w:jc w:val="center"/>
              <w:rPr>
                <w:rFonts w:ascii="Arial Narrow" w:hAnsi="Arial Narrow"/>
                <w:b/>
              </w:rPr>
            </w:pPr>
            <w:r w:rsidRPr="0091251A">
              <w:rPr>
                <w:rFonts w:ascii="Arial Narrow" w:hAnsi="Arial Narrow"/>
                <w:b/>
              </w:rPr>
              <w:t>Responsable</w:t>
            </w:r>
          </w:p>
        </w:tc>
      </w:tr>
      <w:tr w:rsidR="007F7C1F" w:rsidTr="0041105E">
        <w:trPr>
          <w:jc w:val="center"/>
        </w:trPr>
        <w:tc>
          <w:tcPr>
            <w:tcW w:w="4361" w:type="dxa"/>
            <w:vAlign w:val="center"/>
          </w:tcPr>
          <w:p w:rsidR="007F7C1F" w:rsidRPr="0091251A" w:rsidRDefault="007F7C1F" w:rsidP="004B20A2">
            <w:pPr>
              <w:jc w:val="both"/>
              <w:rPr>
                <w:rFonts w:ascii="Arial Narrow" w:hAnsi="Arial Narrow"/>
              </w:rPr>
            </w:pPr>
            <w:r w:rsidRPr="0091251A">
              <w:rPr>
                <w:rFonts w:ascii="Arial Narrow" w:hAnsi="Arial Narrow"/>
              </w:rPr>
              <w:t>Alcance del Contrato de Obra, especificaciones técnicas, presupuesto y aspectos de carácter contractual del proyecto.</w:t>
            </w:r>
          </w:p>
        </w:tc>
        <w:tc>
          <w:tcPr>
            <w:tcW w:w="2693" w:type="dxa"/>
            <w:vAlign w:val="center"/>
          </w:tcPr>
          <w:p w:rsidR="007F7C1F" w:rsidRPr="0091251A" w:rsidRDefault="007F7C1F" w:rsidP="00521B4C">
            <w:pPr>
              <w:jc w:val="both"/>
              <w:rPr>
                <w:rFonts w:ascii="Arial Narrow" w:hAnsi="Arial Narrow"/>
              </w:rPr>
            </w:pPr>
            <w:r w:rsidRPr="0091251A">
              <w:rPr>
                <w:rFonts w:ascii="Arial Narrow" w:hAnsi="Arial Narrow"/>
              </w:rPr>
              <w:t>Residentes y personal contractual.</w:t>
            </w:r>
          </w:p>
        </w:tc>
        <w:tc>
          <w:tcPr>
            <w:tcW w:w="1892" w:type="dxa"/>
            <w:vAlign w:val="center"/>
          </w:tcPr>
          <w:p w:rsidR="007F7C1F" w:rsidRPr="0091251A" w:rsidRDefault="007F7C1F" w:rsidP="007F7C1F">
            <w:pPr>
              <w:jc w:val="both"/>
              <w:rPr>
                <w:rFonts w:ascii="Arial Narrow" w:hAnsi="Arial Narrow"/>
              </w:rPr>
            </w:pPr>
            <w:r w:rsidRPr="0091251A">
              <w:rPr>
                <w:rFonts w:ascii="Arial Narrow" w:hAnsi="Arial Narrow"/>
              </w:rPr>
              <w:t>Director de Obra</w:t>
            </w:r>
          </w:p>
        </w:tc>
      </w:tr>
      <w:tr w:rsidR="007F7C1F" w:rsidTr="0041105E">
        <w:trPr>
          <w:jc w:val="center"/>
        </w:trPr>
        <w:tc>
          <w:tcPr>
            <w:tcW w:w="4361" w:type="dxa"/>
            <w:vAlign w:val="center"/>
          </w:tcPr>
          <w:p w:rsidR="007F7C1F" w:rsidRPr="0091251A" w:rsidRDefault="007F7C1F" w:rsidP="004B20A2">
            <w:pPr>
              <w:jc w:val="both"/>
              <w:rPr>
                <w:rFonts w:ascii="Arial Narrow" w:hAnsi="Arial Narrow"/>
              </w:rPr>
            </w:pPr>
            <w:r w:rsidRPr="0091251A">
              <w:rPr>
                <w:rFonts w:ascii="Arial Narrow" w:hAnsi="Arial Narrow"/>
              </w:rPr>
              <w:t>Documento PGAS, progr</w:t>
            </w:r>
            <w:r w:rsidR="00FB78C2" w:rsidRPr="0091251A">
              <w:rPr>
                <w:rFonts w:ascii="Arial Narrow" w:hAnsi="Arial Narrow"/>
              </w:rPr>
              <w:t>amas, proyectos y alcance (inducción).</w:t>
            </w:r>
          </w:p>
        </w:tc>
        <w:tc>
          <w:tcPr>
            <w:tcW w:w="2693" w:type="dxa"/>
            <w:vAlign w:val="center"/>
          </w:tcPr>
          <w:p w:rsidR="007F7C1F" w:rsidRPr="0091251A" w:rsidRDefault="007F7C1F" w:rsidP="005A0BDE">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7F7C1F" w:rsidRPr="0091251A" w:rsidRDefault="007F7C1F" w:rsidP="005A0BDE">
            <w:r w:rsidRPr="0091251A">
              <w:rPr>
                <w:rFonts w:ascii="Arial Narrow" w:hAnsi="Arial Narrow"/>
              </w:rPr>
              <w:t>Personal de la obra.</w:t>
            </w:r>
          </w:p>
        </w:tc>
        <w:tc>
          <w:tcPr>
            <w:tcW w:w="1892" w:type="dxa"/>
            <w:vAlign w:val="center"/>
          </w:tcPr>
          <w:p w:rsidR="007F7C1F" w:rsidRPr="0091251A" w:rsidRDefault="007F7C1F" w:rsidP="007F7C1F">
            <w:pPr>
              <w:rPr>
                <w:rFonts w:ascii="Arial Narrow" w:hAnsi="Arial Narrow"/>
              </w:rPr>
            </w:pPr>
            <w:r w:rsidRPr="0091251A">
              <w:rPr>
                <w:rFonts w:ascii="Arial Narrow" w:hAnsi="Arial Narrow"/>
              </w:rPr>
              <w:t>Residente Ambiental y Profesional Social</w:t>
            </w:r>
          </w:p>
        </w:tc>
      </w:tr>
      <w:tr w:rsidR="007F7C1F" w:rsidTr="0041105E">
        <w:trPr>
          <w:jc w:val="center"/>
        </w:trPr>
        <w:tc>
          <w:tcPr>
            <w:tcW w:w="4361" w:type="dxa"/>
            <w:vAlign w:val="center"/>
          </w:tcPr>
          <w:p w:rsidR="007F7C1F" w:rsidRPr="0091251A" w:rsidRDefault="005A0BDE" w:rsidP="005A0BDE">
            <w:pPr>
              <w:jc w:val="both"/>
              <w:rPr>
                <w:rFonts w:ascii="Arial Narrow" w:hAnsi="Arial Narrow"/>
              </w:rPr>
            </w:pPr>
            <w:r w:rsidRPr="0091251A">
              <w:rPr>
                <w:rFonts w:ascii="Arial Narrow" w:hAnsi="Arial Narrow"/>
              </w:rPr>
              <w:t>Relaciones con</w:t>
            </w:r>
            <w:r w:rsidR="007F7C1F" w:rsidRPr="0091251A">
              <w:rPr>
                <w:rFonts w:ascii="Arial Narrow" w:hAnsi="Arial Narrow"/>
              </w:rPr>
              <w:t xml:space="preserve"> la comunidad.</w:t>
            </w:r>
          </w:p>
        </w:tc>
        <w:tc>
          <w:tcPr>
            <w:tcW w:w="2693" w:type="dxa"/>
            <w:vAlign w:val="center"/>
          </w:tcPr>
          <w:p w:rsidR="007F7C1F" w:rsidRPr="0091251A" w:rsidRDefault="007F7C1F" w:rsidP="005A0BDE">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7F7C1F" w:rsidRPr="0091251A" w:rsidRDefault="007F7C1F" w:rsidP="005A0BDE">
            <w:r w:rsidRPr="0091251A">
              <w:rPr>
                <w:rFonts w:ascii="Arial Narrow" w:hAnsi="Arial Narrow"/>
              </w:rPr>
              <w:t>Personal de la obra.</w:t>
            </w:r>
          </w:p>
        </w:tc>
        <w:tc>
          <w:tcPr>
            <w:tcW w:w="1892" w:type="dxa"/>
            <w:vAlign w:val="center"/>
          </w:tcPr>
          <w:p w:rsidR="007F7C1F" w:rsidRPr="0091251A" w:rsidRDefault="005A0BDE" w:rsidP="007F7C1F">
            <w:pPr>
              <w:rPr>
                <w:rFonts w:ascii="Arial Narrow" w:hAnsi="Arial Narrow"/>
              </w:rPr>
            </w:pPr>
            <w:r w:rsidRPr="0091251A">
              <w:rPr>
                <w:rFonts w:ascii="Arial Narrow" w:hAnsi="Arial Narrow"/>
              </w:rPr>
              <w:t>Profesional Social</w:t>
            </w:r>
          </w:p>
        </w:tc>
      </w:tr>
      <w:tr w:rsidR="00D920D2" w:rsidTr="0041105E">
        <w:trPr>
          <w:jc w:val="center"/>
        </w:trPr>
        <w:tc>
          <w:tcPr>
            <w:tcW w:w="4361" w:type="dxa"/>
            <w:vAlign w:val="center"/>
          </w:tcPr>
          <w:p w:rsidR="00D920D2" w:rsidRPr="0091251A" w:rsidRDefault="00D920D2" w:rsidP="00D920D2">
            <w:pPr>
              <w:jc w:val="both"/>
              <w:rPr>
                <w:rFonts w:ascii="Arial Narrow" w:hAnsi="Arial Narrow"/>
              </w:rPr>
            </w:pPr>
            <w:r w:rsidRPr="0091251A">
              <w:rPr>
                <w:rFonts w:ascii="Arial Narrow" w:hAnsi="Arial Narrow"/>
              </w:rPr>
              <w:t>Arqueología preventiva</w:t>
            </w:r>
          </w:p>
        </w:tc>
        <w:tc>
          <w:tcPr>
            <w:tcW w:w="2693" w:type="dxa"/>
            <w:vAlign w:val="center"/>
          </w:tcPr>
          <w:p w:rsidR="00D920D2" w:rsidRPr="0091251A" w:rsidRDefault="00D920D2" w:rsidP="00D920D2">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D920D2" w:rsidRPr="0091251A" w:rsidRDefault="00D920D2" w:rsidP="00D920D2">
            <w:r w:rsidRPr="0091251A">
              <w:rPr>
                <w:rFonts w:ascii="Arial Narrow" w:hAnsi="Arial Narrow"/>
              </w:rPr>
              <w:t>Personal de la obra.</w:t>
            </w:r>
          </w:p>
        </w:tc>
        <w:tc>
          <w:tcPr>
            <w:tcW w:w="1892" w:type="dxa"/>
            <w:vAlign w:val="center"/>
          </w:tcPr>
          <w:p w:rsidR="00D920D2" w:rsidRPr="0091251A" w:rsidRDefault="00D920D2" w:rsidP="00D920D2">
            <w:pPr>
              <w:rPr>
                <w:rFonts w:ascii="Arial Narrow" w:hAnsi="Arial Narrow"/>
              </w:rPr>
            </w:pPr>
            <w:r w:rsidRPr="0091251A">
              <w:rPr>
                <w:rFonts w:ascii="Arial Narrow" w:hAnsi="Arial Narrow"/>
              </w:rPr>
              <w:t>Profesional Social</w:t>
            </w:r>
          </w:p>
        </w:tc>
      </w:tr>
      <w:tr w:rsidR="00F146F1" w:rsidTr="0041105E">
        <w:trPr>
          <w:jc w:val="center"/>
        </w:trPr>
        <w:tc>
          <w:tcPr>
            <w:tcW w:w="4361" w:type="dxa"/>
            <w:vAlign w:val="center"/>
          </w:tcPr>
          <w:p w:rsidR="00F146F1" w:rsidRPr="0091251A" w:rsidRDefault="00F146F1" w:rsidP="00D920D2">
            <w:pPr>
              <w:jc w:val="both"/>
              <w:rPr>
                <w:rFonts w:ascii="Arial Narrow" w:hAnsi="Arial Narrow"/>
              </w:rPr>
            </w:pPr>
            <w:r w:rsidRPr="0091251A">
              <w:rPr>
                <w:rFonts w:ascii="Arial Narrow" w:hAnsi="Arial Narrow"/>
              </w:rPr>
              <w:t>Patrimonio arqueológico, paleontológico y arquitectónico y su significado para la cultura de la región.</w:t>
            </w:r>
          </w:p>
        </w:tc>
        <w:tc>
          <w:tcPr>
            <w:tcW w:w="2693" w:type="dxa"/>
            <w:vAlign w:val="center"/>
          </w:tcPr>
          <w:p w:rsidR="00F146F1" w:rsidRPr="0091251A" w:rsidRDefault="00F146F1" w:rsidP="00F146F1">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F146F1" w:rsidP="00F146F1">
            <w:pPr>
              <w:rPr>
                <w:rFonts w:ascii="Arial Narrow" w:hAnsi="Arial Narrow"/>
              </w:rPr>
            </w:pPr>
            <w:r w:rsidRPr="0091251A">
              <w:rPr>
                <w:rFonts w:ascii="Arial Narrow" w:hAnsi="Arial Narrow"/>
              </w:rPr>
              <w:t>Personal de la obra.</w:t>
            </w:r>
          </w:p>
        </w:tc>
        <w:tc>
          <w:tcPr>
            <w:tcW w:w="1892" w:type="dxa"/>
            <w:vAlign w:val="center"/>
          </w:tcPr>
          <w:p w:rsidR="00F146F1" w:rsidRPr="0091251A" w:rsidRDefault="00F146F1" w:rsidP="00D920D2">
            <w:pPr>
              <w:rPr>
                <w:rFonts w:ascii="Arial Narrow" w:hAnsi="Arial Narrow"/>
              </w:rPr>
            </w:pPr>
            <w:r w:rsidRPr="0091251A">
              <w:rPr>
                <w:rFonts w:ascii="Arial Narrow" w:hAnsi="Arial Narrow"/>
              </w:rPr>
              <w:t>Profesional Social</w:t>
            </w:r>
          </w:p>
        </w:tc>
      </w:tr>
      <w:tr w:rsidR="00F146F1" w:rsidTr="0041105E">
        <w:trPr>
          <w:jc w:val="center"/>
        </w:trPr>
        <w:tc>
          <w:tcPr>
            <w:tcW w:w="4361" w:type="dxa"/>
            <w:vAlign w:val="center"/>
          </w:tcPr>
          <w:p w:rsidR="00F146F1" w:rsidRPr="0091251A" w:rsidRDefault="00F146F1" w:rsidP="00F146F1">
            <w:pPr>
              <w:jc w:val="both"/>
              <w:rPr>
                <w:rFonts w:ascii="Arial Narrow" w:hAnsi="Arial Narrow"/>
              </w:rPr>
            </w:pPr>
            <w:r w:rsidRPr="0091251A">
              <w:rPr>
                <w:rFonts w:ascii="Arial Narrow" w:hAnsi="Arial Narrow"/>
              </w:rPr>
              <w:t>Manejo de conflictos</w:t>
            </w:r>
            <w:r w:rsidR="00FB78C2" w:rsidRPr="0091251A">
              <w:rPr>
                <w:rFonts w:ascii="Arial Narrow" w:hAnsi="Arial Narrow"/>
              </w:rPr>
              <w:t>, relaciones interpe</w:t>
            </w:r>
            <w:r w:rsidR="0078100C" w:rsidRPr="0091251A">
              <w:rPr>
                <w:rFonts w:ascii="Arial Narrow" w:hAnsi="Arial Narrow"/>
              </w:rPr>
              <w:t>rsonales, comité de convivencia, paternidad responsable.</w:t>
            </w:r>
          </w:p>
        </w:tc>
        <w:tc>
          <w:tcPr>
            <w:tcW w:w="2693" w:type="dxa"/>
            <w:vAlign w:val="center"/>
          </w:tcPr>
          <w:p w:rsidR="00F146F1" w:rsidRPr="0091251A" w:rsidRDefault="00F146F1" w:rsidP="00F146F1">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F146F1" w:rsidP="00F146F1">
            <w:pPr>
              <w:rPr>
                <w:rFonts w:ascii="Arial Narrow" w:hAnsi="Arial Narrow"/>
              </w:rPr>
            </w:pPr>
            <w:r w:rsidRPr="0091251A">
              <w:rPr>
                <w:rFonts w:ascii="Arial Narrow" w:hAnsi="Arial Narrow"/>
              </w:rPr>
              <w:t>Personal de la obra.</w:t>
            </w:r>
          </w:p>
        </w:tc>
        <w:tc>
          <w:tcPr>
            <w:tcW w:w="1892" w:type="dxa"/>
            <w:vAlign w:val="center"/>
          </w:tcPr>
          <w:p w:rsidR="00F146F1" w:rsidRPr="0091251A" w:rsidRDefault="00F146F1" w:rsidP="00F146F1">
            <w:pPr>
              <w:rPr>
                <w:rFonts w:ascii="Arial Narrow" w:hAnsi="Arial Narrow"/>
              </w:rPr>
            </w:pPr>
            <w:r w:rsidRPr="0091251A">
              <w:rPr>
                <w:rFonts w:ascii="Arial Narrow" w:hAnsi="Arial Narrow"/>
              </w:rPr>
              <w:t>Profesional Social</w:t>
            </w:r>
          </w:p>
        </w:tc>
      </w:tr>
      <w:tr w:rsidR="00F146F1" w:rsidTr="0041105E">
        <w:trPr>
          <w:jc w:val="center"/>
        </w:trPr>
        <w:tc>
          <w:tcPr>
            <w:tcW w:w="4361" w:type="dxa"/>
            <w:vAlign w:val="center"/>
          </w:tcPr>
          <w:p w:rsidR="00F146F1" w:rsidRPr="0091251A" w:rsidRDefault="00FB78C2" w:rsidP="00F146F1">
            <w:pPr>
              <w:jc w:val="both"/>
              <w:rPr>
                <w:rFonts w:ascii="Arial Narrow" w:hAnsi="Arial Narrow"/>
              </w:rPr>
            </w:pPr>
            <w:r w:rsidRPr="0091251A">
              <w:rPr>
                <w:rFonts w:ascii="Arial Narrow" w:hAnsi="Arial Narrow"/>
              </w:rPr>
              <w:t>Normatividad vigente, funciones y alcance de las veedurías ciudadanas.</w:t>
            </w:r>
          </w:p>
        </w:tc>
        <w:tc>
          <w:tcPr>
            <w:tcW w:w="2693" w:type="dxa"/>
            <w:vAlign w:val="center"/>
          </w:tcPr>
          <w:p w:rsidR="00FB78C2" w:rsidRPr="0091251A" w:rsidRDefault="00FB78C2" w:rsidP="00FB78C2">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FB78C2" w:rsidP="00F146F1">
            <w:pPr>
              <w:rPr>
                <w:rFonts w:ascii="Arial Narrow" w:hAnsi="Arial Narrow"/>
              </w:rPr>
            </w:pPr>
            <w:r w:rsidRPr="0091251A">
              <w:rPr>
                <w:rFonts w:ascii="Arial Narrow" w:hAnsi="Arial Narrow"/>
              </w:rPr>
              <w:t>Comité de Participación Ciudadana.</w:t>
            </w:r>
          </w:p>
        </w:tc>
        <w:tc>
          <w:tcPr>
            <w:tcW w:w="1892" w:type="dxa"/>
            <w:vAlign w:val="center"/>
          </w:tcPr>
          <w:p w:rsidR="00F146F1" w:rsidRPr="0091251A" w:rsidRDefault="00FB78C2" w:rsidP="00F146F1">
            <w:pPr>
              <w:rPr>
                <w:rFonts w:ascii="Arial Narrow" w:hAnsi="Arial Narrow"/>
              </w:rPr>
            </w:pPr>
            <w:r w:rsidRPr="0091251A">
              <w:rPr>
                <w:rFonts w:ascii="Arial Narrow" w:hAnsi="Arial Narrow"/>
              </w:rPr>
              <w:t>Profesional Social</w:t>
            </w:r>
          </w:p>
        </w:tc>
      </w:tr>
      <w:tr w:rsidR="00F146F1" w:rsidTr="0041105E">
        <w:trPr>
          <w:jc w:val="center"/>
        </w:trPr>
        <w:tc>
          <w:tcPr>
            <w:tcW w:w="4361" w:type="dxa"/>
            <w:vAlign w:val="center"/>
          </w:tcPr>
          <w:p w:rsidR="00F146F1" w:rsidRPr="0091251A" w:rsidRDefault="00216721" w:rsidP="00F146F1">
            <w:pPr>
              <w:jc w:val="both"/>
              <w:rPr>
                <w:rFonts w:ascii="Arial Narrow" w:hAnsi="Arial Narrow"/>
              </w:rPr>
            </w:pPr>
            <w:r w:rsidRPr="0091251A">
              <w:rPr>
                <w:rFonts w:ascii="Arial Narrow" w:hAnsi="Arial Narrow"/>
              </w:rPr>
              <w:t>Protección de la flora y de la fauna.</w:t>
            </w:r>
          </w:p>
        </w:tc>
        <w:tc>
          <w:tcPr>
            <w:tcW w:w="2693" w:type="dxa"/>
            <w:vAlign w:val="center"/>
          </w:tcPr>
          <w:p w:rsidR="00216721" w:rsidRPr="0091251A" w:rsidRDefault="00216721" w:rsidP="00216721">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216721" w:rsidP="00216721">
            <w:pPr>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rPr>
                <w:rFonts w:ascii="Arial Narrow" w:hAnsi="Arial Narrow"/>
              </w:rPr>
            </w:pPr>
            <w:r w:rsidRPr="0091251A">
              <w:rPr>
                <w:rFonts w:ascii="Arial Narrow" w:hAnsi="Arial Narrow"/>
              </w:rPr>
              <w:t>Residente Ambiental</w:t>
            </w:r>
          </w:p>
        </w:tc>
      </w:tr>
      <w:tr w:rsidR="00F146F1" w:rsidTr="0041105E">
        <w:trPr>
          <w:jc w:val="center"/>
        </w:trPr>
        <w:tc>
          <w:tcPr>
            <w:tcW w:w="4361" w:type="dxa"/>
            <w:vAlign w:val="center"/>
          </w:tcPr>
          <w:p w:rsidR="00F146F1" w:rsidRPr="0091251A" w:rsidRDefault="00216721" w:rsidP="00F146F1">
            <w:pPr>
              <w:jc w:val="both"/>
              <w:rPr>
                <w:rFonts w:ascii="Arial Narrow" w:hAnsi="Arial Narrow"/>
              </w:rPr>
            </w:pPr>
            <w:r w:rsidRPr="0091251A">
              <w:rPr>
                <w:rFonts w:ascii="Arial Narrow" w:hAnsi="Arial Narrow"/>
              </w:rPr>
              <w:t>Protección del recurso hídrico, prohibiciones, permisos y obligaciones al respecto.</w:t>
            </w:r>
          </w:p>
        </w:tc>
        <w:tc>
          <w:tcPr>
            <w:tcW w:w="2693" w:type="dxa"/>
            <w:vAlign w:val="center"/>
          </w:tcPr>
          <w:p w:rsidR="00216721" w:rsidRPr="0091251A" w:rsidRDefault="00216721" w:rsidP="00216721">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216721" w:rsidP="00216721">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r w:rsidR="00F146F1" w:rsidTr="0041105E">
        <w:trPr>
          <w:jc w:val="center"/>
        </w:trPr>
        <w:tc>
          <w:tcPr>
            <w:tcW w:w="4361" w:type="dxa"/>
            <w:vAlign w:val="center"/>
          </w:tcPr>
          <w:p w:rsidR="00F146F1" w:rsidRPr="0091251A" w:rsidRDefault="00216721" w:rsidP="00F146F1">
            <w:pPr>
              <w:jc w:val="both"/>
              <w:rPr>
                <w:rFonts w:ascii="Arial Narrow" w:hAnsi="Arial Narrow"/>
              </w:rPr>
            </w:pPr>
            <w:r w:rsidRPr="0091251A">
              <w:rPr>
                <w:rFonts w:ascii="Arial Narrow" w:hAnsi="Arial Narrow"/>
              </w:rPr>
              <w:t>Manejo de los residuos líquidos o vertimientos, permisos y obligaciones al respecto.</w:t>
            </w:r>
          </w:p>
        </w:tc>
        <w:tc>
          <w:tcPr>
            <w:tcW w:w="2693" w:type="dxa"/>
            <w:vAlign w:val="center"/>
          </w:tcPr>
          <w:p w:rsidR="00216721" w:rsidRPr="0091251A" w:rsidRDefault="00216721" w:rsidP="00216721">
            <w:pPr>
              <w:rPr>
                <w:rFonts w:ascii="Arial Narrow" w:hAnsi="Arial Narrow"/>
              </w:rPr>
            </w:pPr>
            <w:r w:rsidRPr="0091251A">
              <w:rPr>
                <w:rFonts w:ascii="Arial Narrow" w:hAnsi="Arial Narrow"/>
              </w:rPr>
              <w:t>Director de Obra, Residentes y demás personal contractual.</w:t>
            </w:r>
          </w:p>
          <w:p w:rsidR="00F146F1" w:rsidRPr="0091251A" w:rsidRDefault="00216721" w:rsidP="00216721">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r w:rsidR="00F146F1" w:rsidTr="0041105E">
        <w:trPr>
          <w:jc w:val="center"/>
        </w:trPr>
        <w:tc>
          <w:tcPr>
            <w:tcW w:w="4361" w:type="dxa"/>
            <w:vAlign w:val="center"/>
          </w:tcPr>
          <w:p w:rsidR="00F146F1" w:rsidRPr="0091251A" w:rsidRDefault="00CC6818" w:rsidP="00F146F1">
            <w:pPr>
              <w:jc w:val="both"/>
              <w:rPr>
                <w:rFonts w:ascii="Arial Narrow" w:hAnsi="Arial Narrow"/>
              </w:rPr>
            </w:pPr>
            <w:r w:rsidRPr="0091251A">
              <w:rPr>
                <w:rFonts w:ascii="Arial Narrow" w:hAnsi="Arial Narrow"/>
              </w:rPr>
              <w:t>Manejo de sustancias peligrosas, aspectos ambientales relacionados.</w:t>
            </w:r>
          </w:p>
        </w:tc>
        <w:tc>
          <w:tcPr>
            <w:tcW w:w="2693" w:type="dxa"/>
            <w:vAlign w:val="center"/>
          </w:tcPr>
          <w:p w:rsidR="00CC6818" w:rsidRPr="0091251A" w:rsidRDefault="00CC6818" w:rsidP="00CC6818">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CC6818" w:rsidP="00CC6818">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r w:rsidR="00F146F1" w:rsidTr="0041105E">
        <w:trPr>
          <w:jc w:val="center"/>
        </w:trPr>
        <w:tc>
          <w:tcPr>
            <w:tcW w:w="4361" w:type="dxa"/>
            <w:vAlign w:val="center"/>
          </w:tcPr>
          <w:p w:rsidR="00F146F1" w:rsidRPr="0091251A" w:rsidRDefault="00CC6818" w:rsidP="00CC6818">
            <w:pPr>
              <w:jc w:val="both"/>
              <w:rPr>
                <w:rFonts w:ascii="Arial Narrow" w:hAnsi="Arial Narrow"/>
              </w:rPr>
            </w:pPr>
            <w:r w:rsidRPr="0091251A">
              <w:rPr>
                <w:rFonts w:ascii="Arial Narrow" w:hAnsi="Arial Narrow"/>
              </w:rPr>
              <w:t>Manejo de los residuos sólidos, convencionales, RESPEL, RAEE y RCD.</w:t>
            </w:r>
          </w:p>
        </w:tc>
        <w:tc>
          <w:tcPr>
            <w:tcW w:w="2693" w:type="dxa"/>
            <w:vAlign w:val="center"/>
          </w:tcPr>
          <w:p w:rsidR="00CC6818" w:rsidRPr="0091251A" w:rsidRDefault="00CC6818" w:rsidP="00CC6818">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CC6818" w:rsidP="00CC6818">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r w:rsidR="00F146F1" w:rsidTr="0041105E">
        <w:trPr>
          <w:jc w:val="center"/>
        </w:trPr>
        <w:tc>
          <w:tcPr>
            <w:tcW w:w="4361" w:type="dxa"/>
            <w:vAlign w:val="center"/>
          </w:tcPr>
          <w:p w:rsidR="00F146F1" w:rsidRPr="0091251A" w:rsidRDefault="00CC6818" w:rsidP="00F146F1">
            <w:pPr>
              <w:jc w:val="both"/>
              <w:rPr>
                <w:rFonts w:ascii="Arial Narrow" w:hAnsi="Arial Narrow"/>
              </w:rPr>
            </w:pPr>
            <w:r w:rsidRPr="0091251A">
              <w:rPr>
                <w:rFonts w:ascii="Arial Narrow" w:hAnsi="Arial Narrow"/>
              </w:rPr>
              <w:t>Manejo de</w:t>
            </w:r>
            <w:r w:rsidR="003D4640">
              <w:rPr>
                <w:rFonts w:ascii="Arial Narrow" w:hAnsi="Arial Narrow"/>
              </w:rPr>
              <w:t xml:space="preserve"> los materiales de construcción y compras verdes o sostenibles.</w:t>
            </w:r>
          </w:p>
        </w:tc>
        <w:tc>
          <w:tcPr>
            <w:tcW w:w="2693" w:type="dxa"/>
          </w:tcPr>
          <w:p w:rsidR="00CC6818" w:rsidRPr="0091251A" w:rsidRDefault="00CC6818" w:rsidP="00CC6818">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CC6818" w:rsidP="00CC6818">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r w:rsidR="00F146F1" w:rsidTr="00E52B1F">
        <w:trPr>
          <w:jc w:val="center"/>
        </w:trPr>
        <w:tc>
          <w:tcPr>
            <w:tcW w:w="4361" w:type="dxa"/>
            <w:vAlign w:val="center"/>
          </w:tcPr>
          <w:p w:rsidR="00F146F1" w:rsidRPr="0091251A" w:rsidRDefault="0041105E" w:rsidP="004B20A2">
            <w:pPr>
              <w:jc w:val="both"/>
              <w:rPr>
                <w:rFonts w:ascii="Arial Narrow" w:hAnsi="Arial Narrow"/>
              </w:rPr>
            </w:pPr>
            <w:r w:rsidRPr="0091251A">
              <w:rPr>
                <w:rFonts w:ascii="Arial Narrow" w:hAnsi="Arial Narrow"/>
              </w:rPr>
              <w:t>Permisos, concesiones, autorizaciones y licencias obtenidas para la ejecución del proyecto</w:t>
            </w:r>
            <w:r w:rsidR="00E52B1F" w:rsidRPr="0091251A">
              <w:rPr>
                <w:rFonts w:ascii="Arial Narrow" w:hAnsi="Arial Narrow"/>
              </w:rPr>
              <w:t>;</w:t>
            </w:r>
            <w:r w:rsidRPr="0091251A">
              <w:rPr>
                <w:rFonts w:ascii="Arial Narrow" w:hAnsi="Arial Narrow"/>
              </w:rPr>
              <w:t xml:space="preserve"> o</w:t>
            </w:r>
            <w:r w:rsidR="00E52B1F" w:rsidRPr="0091251A">
              <w:rPr>
                <w:rFonts w:ascii="Arial Narrow" w:hAnsi="Arial Narrow"/>
              </w:rPr>
              <w:t>bligaciones con las autoridades y sanciones por incumplimiento.</w:t>
            </w:r>
          </w:p>
        </w:tc>
        <w:tc>
          <w:tcPr>
            <w:tcW w:w="2693" w:type="dxa"/>
            <w:vAlign w:val="center"/>
          </w:tcPr>
          <w:p w:rsidR="0041105E" w:rsidRPr="0091251A" w:rsidRDefault="0041105E" w:rsidP="0041105E">
            <w:pPr>
              <w:rPr>
                <w:rFonts w:ascii="Arial Narrow" w:hAnsi="Arial Narrow"/>
              </w:rPr>
            </w:pPr>
            <w:r w:rsidRPr="0091251A">
              <w:rPr>
                <w:rFonts w:ascii="Arial Narrow" w:hAnsi="Arial Narrow"/>
              </w:rPr>
              <w:t xml:space="preserve">Director de Obra, Residentes y personal </w:t>
            </w:r>
            <w:r w:rsidR="00EB1E84">
              <w:rPr>
                <w:rFonts w:ascii="Arial Narrow" w:hAnsi="Arial Narrow"/>
              </w:rPr>
              <w:t>administrativo</w:t>
            </w:r>
            <w:r w:rsidRPr="0091251A">
              <w:rPr>
                <w:rFonts w:ascii="Arial Narrow" w:hAnsi="Arial Narrow"/>
              </w:rPr>
              <w:t>.</w:t>
            </w:r>
          </w:p>
          <w:p w:rsidR="00F146F1" w:rsidRPr="0091251A" w:rsidRDefault="0041105E" w:rsidP="0041105E">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41105E" w:rsidP="00F146F1">
            <w:pPr>
              <w:jc w:val="both"/>
              <w:rPr>
                <w:rFonts w:ascii="Arial Narrow" w:hAnsi="Arial Narrow"/>
              </w:rPr>
            </w:pPr>
            <w:r w:rsidRPr="0091251A">
              <w:rPr>
                <w:rFonts w:ascii="Arial Narrow" w:hAnsi="Arial Narrow"/>
              </w:rPr>
              <w:t>Residente Ambiental y Profesional Social</w:t>
            </w:r>
          </w:p>
        </w:tc>
      </w:tr>
      <w:tr w:rsidR="00F146F1" w:rsidTr="00E52B1F">
        <w:trPr>
          <w:jc w:val="center"/>
        </w:trPr>
        <w:tc>
          <w:tcPr>
            <w:tcW w:w="4361" w:type="dxa"/>
            <w:vAlign w:val="center"/>
          </w:tcPr>
          <w:p w:rsidR="00F146F1" w:rsidRPr="0091251A" w:rsidRDefault="00E52B1F" w:rsidP="00F146F1">
            <w:pPr>
              <w:jc w:val="both"/>
              <w:rPr>
                <w:rFonts w:ascii="Arial Narrow" w:hAnsi="Arial Narrow"/>
              </w:rPr>
            </w:pPr>
            <w:r w:rsidRPr="0091251A">
              <w:rPr>
                <w:rFonts w:ascii="Arial Narrow" w:hAnsi="Arial Narrow"/>
              </w:rPr>
              <w:t>Plan de Contingencias Ambientales, simulacros, manejo de Kit de Control de Derrames.</w:t>
            </w:r>
          </w:p>
        </w:tc>
        <w:tc>
          <w:tcPr>
            <w:tcW w:w="2693" w:type="dxa"/>
            <w:vAlign w:val="center"/>
          </w:tcPr>
          <w:p w:rsidR="00E52B1F" w:rsidRPr="0091251A" w:rsidRDefault="00E52B1F" w:rsidP="00E52B1F">
            <w:pPr>
              <w:rPr>
                <w:rFonts w:ascii="Arial Narrow" w:hAnsi="Arial Narrow"/>
              </w:rPr>
            </w:pPr>
            <w:r w:rsidRPr="0091251A">
              <w:rPr>
                <w:rFonts w:ascii="Arial Narrow" w:hAnsi="Arial Narrow"/>
              </w:rPr>
              <w:t>Director de Obra, Residentes y personal con</w:t>
            </w:r>
            <w:r w:rsidR="00EB1E84">
              <w:rPr>
                <w:rFonts w:ascii="Arial Narrow" w:hAnsi="Arial Narrow"/>
              </w:rPr>
              <w:t xml:space="preserve"> administrativo</w:t>
            </w:r>
            <w:r w:rsidRPr="0091251A">
              <w:rPr>
                <w:rFonts w:ascii="Arial Narrow" w:hAnsi="Arial Narrow"/>
              </w:rPr>
              <w:t>.</w:t>
            </w:r>
          </w:p>
          <w:p w:rsidR="00F146F1" w:rsidRPr="0091251A" w:rsidRDefault="00E52B1F" w:rsidP="00E52B1F">
            <w:pPr>
              <w:jc w:val="both"/>
              <w:rPr>
                <w:rFonts w:ascii="Arial Narrow" w:hAnsi="Arial Narrow"/>
              </w:rPr>
            </w:pPr>
            <w:r w:rsidRPr="0091251A">
              <w:rPr>
                <w:rFonts w:ascii="Arial Narrow" w:hAnsi="Arial Narrow"/>
              </w:rPr>
              <w:t>Personal de la obra.</w:t>
            </w:r>
          </w:p>
        </w:tc>
        <w:tc>
          <w:tcPr>
            <w:tcW w:w="1892" w:type="dxa"/>
            <w:vAlign w:val="center"/>
          </w:tcPr>
          <w:p w:rsidR="00F146F1" w:rsidRPr="0091251A" w:rsidRDefault="00E52B1F" w:rsidP="00F146F1">
            <w:pPr>
              <w:jc w:val="both"/>
              <w:rPr>
                <w:rFonts w:ascii="Arial Narrow" w:hAnsi="Arial Narrow"/>
              </w:rPr>
            </w:pPr>
            <w:r w:rsidRPr="0091251A">
              <w:rPr>
                <w:rFonts w:ascii="Arial Narrow" w:hAnsi="Arial Narrow"/>
              </w:rPr>
              <w:t>Residente Ambiental</w:t>
            </w:r>
          </w:p>
        </w:tc>
      </w:tr>
    </w:tbl>
    <w:p w:rsidR="00364599" w:rsidRDefault="00364599" w:rsidP="00F1200C">
      <w:pPr>
        <w:spacing w:after="0"/>
        <w:jc w:val="both"/>
        <w:rPr>
          <w:rFonts w:ascii="Arial Narrow" w:hAnsi="Arial Narrow"/>
          <w:sz w:val="24"/>
        </w:rPr>
      </w:pPr>
    </w:p>
    <w:p w:rsidR="003D4640" w:rsidRDefault="003D4640" w:rsidP="00F1200C">
      <w:pPr>
        <w:spacing w:after="0"/>
        <w:jc w:val="both"/>
        <w:rPr>
          <w:rFonts w:ascii="Arial Narrow" w:hAnsi="Arial Narrow"/>
          <w:sz w:val="24"/>
        </w:rPr>
      </w:pPr>
    </w:p>
    <w:p w:rsidR="003D4640" w:rsidRDefault="003D4640" w:rsidP="00F1200C">
      <w:pPr>
        <w:spacing w:after="0"/>
        <w:jc w:val="both"/>
        <w:rPr>
          <w:rFonts w:ascii="Arial Narrow" w:hAnsi="Arial Narrow"/>
          <w:sz w:val="24"/>
        </w:rPr>
      </w:pPr>
    </w:p>
    <w:p w:rsidR="003D4640" w:rsidRDefault="003D4640" w:rsidP="00F1200C">
      <w:pPr>
        <w:spacing w:after="0"/>
        <w:jc w:val="both"/>
        <w:rPr>
          <w:rFonts w:ascii="Arial Narrow" w:hAnsi="Arial Narrow"/>
          <w:sz w:val="24"/>
        </w:rPr>
      </w:pPr>
    </w:p>
    <w:p w:rsidR="00364599" w:rsidRDefault="008B4113" w:rsidP="008B4113">
      <w:pPr>
        <w:pStyle w:val="Ttulo2"/>
      </w:pPr>
      <w:bookmarkStart w:id="20" w:name="_Toc505857197"/>
      <w:r>
        <w:t xml:space="preserve">5.2 </w:t>
      </w:r>
      <w:r w:rsidR="0093677B">
        <w:t>PROGRAMA</w:t>
      </w:r>
      <w:r w:rsidRPr="008B4113">
        <w:t xml:space="preserve"> COMPONENTE ABIÓTICO</w:t>
      </w:r>
      <w:bookmarkEnd w:id="20"/>
    </w:p>
    <w:p w:rsidR="008B4113" w:rsidRDefault="004B20A2" w:rsidP="00F1200C">
      <w:pPr>
        <w:spacing w:after="0"/>
        <w:jc w:val="both"/>
        <w:rPr>
          <w:rFonts w:ascii="Arial Narrow" w:hAnsi="Arial Narrow"/>
          <w:sz w:val="24"/>
        </w:rPr>
      </w:pPr>
      <w:r>
        <w:rPr>
          <w:rFonts w:ascii="Arial Narrow" w:hAnsi="Arial Narrow"/>
          <w:sz w:val="24"/>
        </w:rPr>
        <w:t xml:space="preserve">Para el presente programa se han identificado siete (7) </w:t>
      </w:r>
      <w:r w:rsidR="005A08D3">
        <w:rPr>
          <w:rFonts w:ascii="Arial Narrow" w:hAnsi="Arial Narrow"/>
          <w:sz w:val="24"/>
        </w:rPr>
        <w:t xml:space="preserve">posibles </w:t>
      </w:r>
      <w:r>
        <w:rPr>
          <w:rFonts w:ascii="Arial Narrow" w:hAnsi="Arial Narrow"/>
          <w:sz w:val="24"/>
        </w:rPr>
        <w:t xml:space="preserve">proyectos que </w:t>
      </w:r>
      <w:r w:rsidR="005A08D3">
        <w:rPr>
          <w:rFonts w:ascii="Arial Narrow" w:hAnsi="Arial Narrow"/>
          <w:sz w:val="24"/>
        </w:rPr>
        <w:t>de acuerdo al tipo de obra y actividades contratadas pueden desarrollarse, realizando el manejo y cumplimiento de las</w:t>
      </w:r>
      <w:r w:rsidR="00CC2838">
        <w:rPr>
          <w:rFonts w:ascii="Arial Narrow" w:hAnsi="Arial Narrow"/>
          <w:sz w:val="24"/>
        </w:rPr>
        <w:t xml:space="preserve"> norma</w:t>
      </w:r>
      <w:r w:rsidR="005A08D3">
        <w:rPr>
          <w:rFonts w:ascii="Arial Narrow" w:hAnsi="Arial Narrow"/>
          <w:sz w:val="24"/>
        </w:rPr>
        <w:t>s</w:t>
      </w:r>
      <w:r w:rsidR="00CC2838">
        <w:rPr>
          <w:rFonts w:ascii="Arial Narrow" w:hAnsi="Arial Narrow"/>
          <w:sz w:val="24"/>
        </w:rPr>
        <w:t xml:space="preserve"> y controles</w:t>
      </w:r>
      <w:r w:rsidR="005A08D3">
        <w:rPr>
          <w:rFonts w:ascii="Arial Narrow" w:hAnsi="Arial Narrow"/>
          <w:sz w:val="24"/>
        </w:rPr>
        <w:t xml:space="preserve"> respectivos</w:t>
      </w:r>
      <w:r w:rsidR="00CC2838">
        <w:rPr>
          <w:rFonts w:ascii="Arial Narrow" w:hAnsi="Arial Narrow"/>
          <w:sz w:val="24"/>
        </w:rPr>
        <w:t>.</w:t>
      </w:r>
    </w:p>
    <w:p w:rsidR="008B4113" w:rsidRDefault="008B4113" w:rsidP="00F1200C">
      <w:pPr>
        <w:spacing w:after="0"/>
        <w:jc w:val="both"/>
        <w:rPr>
          <w:rFonts w:ascii="Arial Narrow" w:hAnsi="Arial Narrow"/>
          <w:sz w:val="24"/>
        </w:rPr>
      </w:pPr>
    </w:p>
    <w:p w:rsidR="00364599" w:rsidRDefault="008B4113" w:rsidP="008B4113">
      <w:pPr>
        <w:pStyle w:val="Ttulo3"/>
      </w:pPr>
      <w:bookmarkStart w:id="21" w:name="_Toc505857198"/>
      <w:r>
        <w:t>5.2.1</w:t>
      </w:r>
      <w:r w:rsidR="00364599">
        <w:t xml:space="preserve"> </w:t>
      </w:r>
      <w:r w:rsidR="00364599" w:rsidRPr="00364599">
        <w:t>MANEJO INTEGRAL DE MATERIALES DE CONSTRUCC</w:t>
      </w:r>
      <w:r w:rsidR="003D4640">
        <w:t>ÓN, MOBILIARIO Y EQUIPOS</w:t>
      </w:r>
      <w:bookmarkEnd w:id="21"/>
    </w:p>
    <w:p w:rsidR="00364599" w:rsidRDefault="00781C5D" w:rsidP="00F1200C">
      <w:pPr>
        <w:spacing w:after="0"/>
        <w:jc w:val="both"/>
        <w:rPr>
          <w:rFonts w:ascii="Arial Narrow" w:hAnsi="Arial Narrow"/>
          <w:sz w:val="24"/>
        </w:rPr>
      </w:pPr>
      <w:r>
        <w:rPr>
          <w:rFonts w:ascii="Arial Narrow" w:hAnsi="Arial Narrow"/>
          <w:sz w:val="24"/>
        </w:rPr>
        <w:t>Los materiales de construcción son los productos explotados en</w:t>
      </w:r>
      <w:r w:rsidR="00272681">
        <w:rPr>
          <w:rFonts w:ascii="Arial Narrow" w:hAnsi="Arial Narrow"/>
          <w:sz w:val="24"/>
        </w:rPr>
        <w:t xml:space="preserve"> canteras o </w:t>
      </w:r>
      <w:r>
        <w:rPr>
          <w:rFonts w:ascii="Arial Narrow" w:hAnsi="Arial Narrow"/>
          <w:sz w:val="24"/>
        </w:rPr>
        <w:t xml:space="preserve">en cuerpos de agua como materiales de arrastre, </w:t>
      </w:r>
      <w:r w:rsidR="00272681">
        <w:rPr>
          <w:rFonts w:ascii="Arial Narrow" w:hAnsi="Arial Narrow"/>
          <w:sz w:val="24"/>
        </w:rPr>
        <w:t>utilizados en la</w:t>
      </w:r>
      <w:r w:rsidR="006D24CB">
        <w:rPr>
          <w:rFonts w:ascii="Arial Narrow" w:hAnsi="Arial Narrow"/>
          <w:sz w:val="24"/>
        </w:rPr>
        <w:t xml:space="preserve"> industria de la</w:t>
      </w:r>
      <w:r w:rsidR="00272681">
        <w:rPr>
          <w:rFonts w:ascii="Arial Narrow" w:hAnsi="Arial Narrow"/>
          <w:sz w:val="24"/>
        </w:rPr>
        <w:t xml:space="preserve"> construcción para fabricación de concretos, morteros, rellenos estructurales y otros similares</w:t>
      </w:r>
      <w:r>
        <w:rPr>
          <w:rFonts w:ascii="Arial Narrow" w:hAnsi="Arial Narrow"/>
          <w:sz w:val="24"/>
        </w:rPr>
        <w:t>.</w:t>
      </w:r>
      <w:r w:rsidR="006D24CB">
        <w:rPr>
          <w:rFonts w:ascii="Arial Narrow" w:hAnsi="Arial Narrow"/>
          <w:sz w:val="24"/>
        </w:rPr>
        <w:t xml:space="preserve"> </w:t>
      </w:r>
      <w:r>
        <w:rPr>
          <w:rFonts w:ascii="Arial Narrow" w:hAnsi="Arial Narrow"/>
          <w:sz w:val="24"/>
        </w:rPr>
        <w:t xml:space="preserve">El Contratista tendrá la obligación de cumplir con toda la reglamentación establecida en lo </w:t>
      </w:r>
      <w:r w:rsidR="006E1A2D">
        <w:rPr>
          <w:rFonts w:ascii="Arial Narrow" w:hAnsi="Arial Narrow"/>
          <w:sz w:val="24"/>
        </w:rPr>
        <w:t>minero y ambiental vigentes.</w:t>
      </w:r>
    </w:p>
    <w:p w:rsidR="006E1A2D" w:rsidRDefault="006E1A2D" w:rsidP="00F1200C">
      <w:pPr>
        <w:spacing w:after="0"/>
        <w:jc w:val="both"/>
        <w:rPr>
          <w:rFonts w:ascii="Arial Narrow" w:hAnsi="Arial Narrow"/>
          <w:sz w:val="24"/>
        </w:rPr>
      </w:pPr>
    </w:p>
    <w:p w:rsidR="006E1A2D" w:rsidRPr="006E1A2D" w:rsidRDefault="006E1A2D" w:rsidP="00F1200C">
      <w:pPr>
        <w:spacing w:after="0"/>
        <w:jc w:val="both"/>
        <w:rPr>
          <w:rFonts w:ascii="Arial Narrow" w:hAnsi="Arial Narrow"/>
          <w:b/>
          <w:i/>
          <w:sz w:val="24"/>
        </w:rPr>
      </w:pPr>
      <w:r>
        <w:rPr>
          <w:rFonts w:ascii="Arial Narrow" w:hAnsi="Arial Narrow"/>
          <w:b/>
          <w:i/>
          <w:sz w:val="24"/>
        </w:rPr>
        <w:t>Objetivo Principal</w:t>
      </w:r>
    </w:p>
    <w:p w:rsidR="006E1A2D" w:rsidRDefault="006E1A2D" w:rsidP="00F1200C">
      <w:pPr>
        <w:spacing w:after="0"/>
        <w:jc w:val="both"/>
        <w:rPr>
          <w:rFonts w:ascii="Arial Narrow" w:hAnsi="Arial Narrow"/>
          <w:sz w:val="24"/>
        </w:rPr>
      </w:pPr>
      <w:r>
        <w:rPr>
          <w:rFonts w:ascii="Arial Narrow" w:hAnsi="Arial Narrow"/>
          <w:sz w:val="24"/>
        </w:rPr>
        <w:t>Establecer las medidas de control, prevención y mitigación por los impactos que pueda generar el manejo integral de los materiales de construcción</w:t>
      </w:r>
      <w:r w:rsidR="006D24CB">
        <w:rPr>
          <w:rFonts w:ascii="Arial Narrow" w:hAnsi="Arial Narrow"/>
          <w:sz w:val="24"/>
        </w:rPr>
        <w:t xml:space="preserve"> en las obras</w:t>
      </w:r>
      <w:r>
        <w:rPr>
          <w:rFonts w:ascii="Arial Narrow" w:hAnsi="Arial Narrow"/>
          <w:sz w:val="24"/>
        </w:rPr>
        <w:t>.</w:t>
      </w:r>
    </w:p>
    <w:p w:rsidR="006E1A2D" w:rsidRDefault="006E1A2D" w:rsidP="00F1200C">
      <w:pPr>
        <w:spacing w:after="0"/>
        <w:jc w:val="both"/>
        <w:rPr>
          <w:rFonts w:ascii="Arial Narrow" w:hAnsi="Arial Narrow"/>
          <w:sz w:val="24"/>
        </w:rPr>
      </w:pPr>
    </w:p>
    <w:p w:rsidR="006E1A2D" w:rsidRDefault="006E1A2D" w:rsidP="00B82259">
      <w:pPr>
        <w:spacing w:after="120"/>
        <w:jc w:val="both"/>
        <w:rPr>
          <w:rFonts w:ascii="Arial Narrow" w:hAnsi="Arial Narrow"/>
          <w:b/>
          <w:i/>
          <w:sz w:val="24"/>
        </w:rPr>
      </w:pPr>
      <w:r>
        <w:rPr>
          <w:rFonts w:ascii="Arial Narrow" w:hAnsi="Arial Narrow"/>
          <w:b/>
          <w:i/>
          <w:sz w:val="24"/>
        </w:rPr>
        <w:t xml:space="preserve">Medidas de </w:t>
      </w:r>
      <w:r w:rsidR="00951BBF">
        <w:rPr>
          <w:rFonts w:ascii="Arial Narrow" w:hAnsi="Arial Narrow"/>
          <w:b/>
          <w:i/>
          <w:sz w:val="24"/>
        </w:rPr>
        <w:t>Cumplimiento</w:t>
      </w:r>
    </w:p>
    <w:p w:rsidR="00B82259" w:rsidRPr="00B82259" w:rsidRDefault="00B82259" w:rsidP="00F1200C">
      <w:pPr>
        <w:spacing w:after="0"/>
        <w:jc w:val="both"/>
        <w:rPr>
          <w:rFonts w:ascii="Arial Narrow" w:hAnsi="Arial Narrow"/>
          <w:sz w:val="24"/>
          <w:u w:val="single"/>
        </w:rPr>
      </w:pPr>
      <w:r w:rsidRPr="00B82259">
        <w:rPr>
          <w:rFonts w:ascii="Arial Narrow" w:hAnsi="Arial Narrow"/>
          <w:sz w:val="24"/>
          <w:u w:val="single"/>
        </w:rPr>
        <w:t>Para Materiales de Construcción</w:t>
      </w:r>
    </w:p>
    <w:p w:rsidR="006E1A2D" w:rsidRDefault="004F1CBC" w:rsidP="00D629AD">
      <w:pPr>
        <w:pStyle w:val="Prrafodelista"/>
        <w:numPr>
          <w:ilvl w:val="0"/>
          <w:numId w:val="17"/>
        </w:numPr>
        <w:spacing w:after="0"/>
        <w:jc w:val="both"/>
        <w:rPr>
          <w:rFonts w:ascii="Arial Narrow" w:hAnsi="Arial Narrow"/>
          <w:sz w:val="24"/>
        </w:rPr>
      </w:pPr>
      <w:r w:rsidRPr="004F1CBC">
        <w:rPr>
          <w:rFonts w:ascii="Arial Narrow" w:hAnsi="Arial Narrow"/>
          <w:sz w:val="24"/>
        </w:rPr>
        <w:t>El suministro de los materiales debe hacerse a través de proveedores que cuenten con los permisos y licencias Ambien</w:t>
      </w:r>
      <w:r w:rsidR="00AD534F">
        <w:rPr>
          <w:rFonts w:ascii="Arial Narrow" w:hAnsi="Arial Narrow"/>
          <w:sz w:val="24"/>
        </w:rPr>
        <w:t xml:space="preserve">tales y Mineros, vigentes sin que estén </w:t>
      </w:r>
      <w:r w:rsidR="00781C5D">
        <w:rPr>
          <w:rFonts w:ascii="Arial Narrow" w:hAnsi="Arial Narrow"/>
          <w:sz w:val="24"/>
        </w:rPr>
        <w:t>vencidos, cancelados o suspendidos</w:t>
      </w:r>
      <w:r w:rsidRPr="004F1CBC">
        <w:rPr>
          <w:rFonts w:ascii="Arial Narrow" w:hAnsi="Arial Narrow"/>
          <w:sz w:val="24"/>
        </w:rPr>
        <w:t>.</w:t>
      </w:r>
    </w:p>
    <w:p w:rsidR="004F1CBC" w:rsidRDefault="00D3391C" w:rsidP="00D629AD">
      <w:pPr>
        <w:pStyle w:val="Prrafodelista"/>
        <w:numPr>
          <w:ilvl w:val="0"/>
          <w:numId w:val="17"/>
        </w:numPr>
        <w:spacing w:after="0"/>
        <w:jc w:val="both"/>
        <w:rPr>
          <w:rFonts w:ascii="Arial Narrow" w:hAnsi="Arial Narrow"/>
          <w:sz w:val="24"/>
        </w:rPr>
      </w:pPr>
      <w:r w:rsidRPr="00D3391C">
        <w:rPr>
          <w:rFonts w:ascii="Arial Narrow" w:hAnsi="Arial Narrow"/>
          <w:sz w:val="24"/>
        </w:rPr>
        <w:t>Se deben establecer las rutas de transporte de material</w:t>
      </w:r>
      <w:r>
        <w:rPr>
          <w:rFonts w:ascii="Arial Narrow" w:hAnsi="Arial Narrow"/>
          <w:sz w:val="24"/>
        </w:rPr>
        <w:t xml:space="preserve"> de menor recorrido</w:t>
      </w:r>
      <w:r w:rsidR="00AD534F">
        <w:rPr>
          <w:rFonts w:ascii="Arial Narrow" w:hAnsi="Arial Narrow"/>
          <w:sz w:val="24"/>
        </w:rPr>
        <w:t>,</w:t>
      </w:r>
      <w:r w:rsidRPr="00D3391C">
        <w:rPr>
          <w:rFonts w:ascii="Arial Narrow" w:hAnsi="Arial Narrow"/>
          <w:sz w:val="24"/>
        </w:rPr>
        <w:t xml:space="preserve"> </w:t>
      </w:r>
      <w:r>
        <w:rPr>
          <w:rFonts w:ascii="Arial Narrow" w:hAnsi="Arial Narrow"/>
          <w:sz w:val="24"/>
        </w:rPr>
        <w:t>garantizando una buena movilidad y</w:t>
      </w:r>
      <w:r w:rsidRPr="00D3391C">
        <w:rPr>
          <w:rFonts w:ascii="Arial Narrow" w:hAnsi="Arial Narrow"/>
          <w:sz w:val="24"/>
        </w:rPr>
        <w:t xml:space="preserve"> </w:t>
      </w:r>
      <w:r>
        <w:rPr>
          <w:rFonts w:ascii="Arial Narrow" w:hAnsi="Arial Narrow"/>
          <w:sz w:val="24"/>
        </w:rPr>
        <w:t xml:space="preserve">previniendo el deterioro de </w:t>
      </w:r>
      <w:r w:rsidRPr="00D3391C">
        <w:rPr>
          <w:rFonts w:ascii="Arial Narrow" w:hAnsi="Arial Narrow"/>
          <w:sz w:val="24"/>
        </w:rPr>
        <w:t xml:space="preserve">las vías </w:t>
      </w:r>
      <w:r>
        <w:rPr>
          <w:rFonts w:ascii="Arial Narrow" w:hAnsi="Arial Narrow"/>
          <w:sz w:val="24"/>
        </w:rPr>
        <w:t>seleccionadas.</w:t>
      </w:r>
    </w:p>
    <w:p w:rsidR="00F15546" w:rsidRDefault="00F15546" w:rsidP="00D629AD">
      <w:pPr>
        <w:pStyle w:val="Prrafodelista"/>
        <w:numPr>
          <w:ilvl w:val="0"/>
          <w:numId w:val="17"/>
        </w:numPr>
        <w:spacing w:after="0"/>
        <w:jc w:val="both"/>
        <w:rPr>
          <w:rFonts w:ascii="Arial Narrow" w:hAnsi="Arial Narrow"/>
          <w:sz w:val="24"/>
        </w:rPr>
      </w:pPr>
      <w:r>
        <w:rPr>
          <w:rFonts w:ascii="Arial Narrow" w:hAnsi="Arial Narrow"/>
          <w:sz w:val="24"/>
        </w:rPr>
        <w:t>El transporte de los materiales debe cumplirse con vehículos aptos para esta actividad y de acuerdo con las exigencias normativas al respecto. Es responsabilidad del Constructor los daños y perjuicios causados por la caída de material, por las vías transitadas, el pago de multas, inmovilizaciones y los retrasos que esto genere en la obra.</w:t>
      </w:r>
    </w:p>
    <w:p w:rsidR="00D3391C" w:rsidRDefault="00D3391C" w:rsidP="00D629AD">
      <w:pPr>
        <w:pStyle w:val="Prrafodelista"/>
        <w:numPr>
          <w:ilvl w:val="0"/>
          <w:numId w:val="17"/>
        </w:numPr>
        <w:spacing w:after="0"/>
        <w:jc w:val="both"/>
        <w:rPr>
          <w:rFonts w:ascii="Arial Narrow" w:hAnsi="Arial Narrow"/>
          <w:sz w:val="24"/>
        </w:rPr>
      </w:pPr>
      <w:r>
        <w:rPr>
          <w:rFonts w:ascii="Arial Narrow" w:hAnsi="Arial Narrow"/>
          <w:sz w:val="24"/>
        </w:rPr>
        <w:t>Se debe contar con un listado de todos los materiales a utilizar y las cantidades proyectadas</w:t>
      </w:r>
      <w:r w:rsidR="00AD534F">
        <w:rPr>
          <w:rFonts w:ascii="Arial Narrow" w:hAnsi="Arial Narrow"/>
          <w:sz w:val="24"/>
        </w:rPr>
        <w:t>, para presentar en el PGAS de cada proyecto</w:t>
      </w:r>
      <w:r>
        <w:rPr>
          <w:rFonts w:ascii="Arial Narrow" w:hAnsi="Arial Narrow"/>
          <w:sz w:val="24"/>
        </w:rPr>
        <w:t>.</w:t>
      </w:r>
    </w:p>
    <w:p w:rsidR="00D3391C" w:rsidRDefault="00D3391C" w:rsidP="00D629AD">
      <w:pPr>
        <w:pStyle w:val="Prrafodelista"/>
        <w:numPr>
          <w:ilvl w:val="0"/>
          <w:numId w:val="17"/>
        </w:numPr>
        <w:spacing w:after="0"/>
        <w:jc w:val="both"/>
        <w:rPr>
          <w:rFonts w:ascii="Arial Narrow" w:hAnsi="Arial Narrow"/>
          <w:sz w:val="24"/>
        </w:rPr>
      </w:pPr>
      <w:r>
        <w:rPr>
          <w:rFonts w:ascii="Arial Narrow" w:hAnsi="Arial Narrow"/>
          <w:sz w:val="24"/>
        </w:rPr>
        <w:t xml:space="preserve">El material </w:t>
      </w:r>
      <w:r w:rsidR="00AD534F">
        <w:rPr>
          <w:rFonts w:ascii="Arial Narrow" w:hAnsi="Arial Narrow"/>
          <w:sz w:val="24"/>
        </w:rPr>
        <w:t>almacenado</w:t>
      </w:r>
      <w:r>
        <w:rPr>
          <w:rFonts w:ascii="Arial Narrow" w:hAnsi="Arial Narrow"/>
          <w:sz w:val="24"/>
        </w:rPr>
        <w:t xml:space="preserve"> en los frentes de obra deberá estar adecuadamente </w:t>
      </w:r>
      <w:r w:rsidR="00AD534F">
        <w:rPr>
          <w:rFonts w:ascii="Arial Narrow" w:hAnsi="Arial Narrow"/>
          <w:sz w:val="24"/>
        </w:rPr>
        <w:t>acopiado, señalizado y cubierto</w:t>
      </w:r>
      <w:r>
        <w:rPr>
          <w:rFonts w:ascii="Arial Narrow" w:hAnsi="Arial Narrow"/>
          <w:sz w:val="24"/>
        </w:rPr>
        <w:t xml:space="preserve">, para prevenir aporte de sedimentos cuando llueva y aumento de material particulado en el aire ambiente por la acción del </w:t>
      </w:r>
      <w:r w:rsidR="00AD534F">
        <w:rPr>
          <w:rFonts w:ascii="Arial Narrow" w:hAnsi="Arial Narrow"/>
          <w:sz w:val="24"/>
        </w:rPr>
        <w:t>viento</w:t>
      </w:r>
      <w:r>
        <w:rPr>
          <w:rFonts w:ascii="Arial Narrow" w:hAnsi="Arial Narrow"/>
          <w:sz w:val="24"/>
        </w:rPr>
        <w:t>.</w:t>
      </w:r>
    </w:p>
    <w:p w:rsidR="00D3391C" w:rsidRDefault="006A179F" w:rsidP="00A611D6">
      <w:pPr>
        <w:pStyle w:val="Prrafodelista"/>
        <w:numPr>
          <w:ilvl w:val="0"/>
          <w:numId w:val="17"/>
        </w:numPr>
        <w:spacing w:after="0"/>
        <w:jc w:val="both"/>
        <w:rPr>
          <w:rFonts w:ascii="Arial Narrow" w:hAnsi="Arial Narrow"/>
          <w:sz w:val="24"/>
        </w:rPr>
      </w:pPr>
      <w:r>
        <w:rPr>
          <w:rFonts w:ascii="Arial Narrow" w:hAnsi="Arial Narrow"/>
          <w:sz w:val="24"/>
        </w:rPr>
        <w:t xml:space="preserve">Será obligatorio el control del ingreso </w:t>
      </w:r>
      <w:r w:rsidR="00AD534F">
        <w:rPr>
          <w:rFonts w:ascii="Arial Narrow" w:hAnsi="Arial Narrow"/>
          <w:sz w:val="24"/>
        </w:rPr>
        <w:t xml:space="preserve">y consumo </w:t>
      </w:r>
      <w:r>
        <w:rPr>
          <w:rFonts w:ascii="Arial Narrow" w:hAnsi="Arial Narrow"/>
          <w:sz w:val="24"/>
        </w:rPr>
        <w:t xml:space="preserve">de materiales de construcción </w:t>
      </w:r>
      <w:r w:rsidR="00AD534F">
        <w:rPr>
          <w:rFonts w:ascii="Arial Narrow" w:hAnsi="Arial Narrow"/>
          <w:sz w:val="24"/>
        </w:rPr>
        <w:t>en</w:t>
      </w:r>
      <w:r>
        <w:rPr>
          <w:rFonts w:ascii="Arial Narrow" w:hAnsi="Arial Narrow"/>
          <w:sz w:val="24"/>
        </w:rPr>
        <w:t xml:space="preserve"> la obra, por lo tanto en el documento PGAS deberá presentarse un formato mediante el cual </w:t>
      </w:r>
      <w:r w:rsidR="00AD534F">
        <w:rPr>
          <w:rFonts w:ascii="Arial Narrow" w:hAnsi="Arial Narrow"/>
          <w:sz w:val="24"/>
        </w:rPr>
        <w:t>el Contratista llevará</w:t>
      </w:r>
      <w:r>
        <w:rPr>
          <w:rFonts w:ascii="Arial Narrow" w:hAnsi="Arial Narrow"/>
          <w:sz w:val="24"/>
        </w:rPr>
        <w:t xml:space="preserve"> este registro </w:t>
      </w:r>
      <w:r w:rsidR="00AD534F">
        <w:rPr>
          <w:rFonts w:ascii="Arial Narrow" w:hAnsi="Arial Narrow"/>
          <w:sz w:val="24"/>
        </w:rPr>
        <w:t xml:space="preserve">y control </w:t>
      </w:r>
      <w:r w:rsidR="00E9513E">
        <w:rPr>
          <w:rFonts w:ascii="Arial Narrow" w:hAnsi="Arial Narrow"/>
          <w:sz w:val="24"/>
        </w:rPr>
        <w:t>diario</w:t>
      </w:r>
      <w:r w:rsidR="00AD534F">
        <w:rPr>
          <w:rFonts w:ascii="Arial Narrow" w:hAnsi="Arial Narrow"/>
          <w:sz w:val="24"/>
        </w:rPr>
        <w:t>,</w:t>
      </w:r>
      <w:r w:rsidR="00437BC6">
        <w:rPr>
          <w:rFonts w:ascii="Arial Narrow" w:hAnsi="Arial Narrow"/>
          <w:sz w:val="24"/>
        </w:rPr>
        <w:t xml:space="preserve"> como soporte de las cantidades</w:t>
      </w:r>
      <w:r w:rsidR="00AD534F">
        <w:rPr>
          <w:rFonts w:ascii="Arial Narrow" w:hAnsi="Arial Narrow"/>
          <w:sz w:val="24"/>
        </w:rPr>
        <w:t>, además de</w:t>
      </w:r>
      <w:r>
        <w:rPr>
          <w:rFonts w:ascii="Arial Narrow" w:hAnsi="Arial Narrow"/>
          <w:sz w:val="24"/>
        </w:rPr>
        <w:t xml:space="preserve"> la </w:t>
      </w:r>
      <w:r w:rsidR="00437BC6">
        <w:rPr>
          <w:rFonts w:ascii="Arial Narrow" w:hAnsi="Arial Narrow"/>
          <w:sz w:val="24"/>
        </w:rPr>
        <w:t>certificación</w:t>
      </w:r>
      <w:r>
        <w:rPr>
          <w:rFonts w:ascii="Arial Narrow" w:hAnsi="Arial Narrow"/>
          <w:sz w:val="24"/>
        </w:rPr>
        <w:t xml:space="preserve"> del titular de la fuente </w:t>
      </w:r>
      <w:r w:rsidR="00AD534F">
        <w:rPr>
          <w:rFonts w:ascii="Arial Narrow" w:hAnsi="Arial Narrow"/>
          <w:sz w:val="24"/>
        </w:rPr>
        <w:t>garantizando</w:t>
      </w:r>
      <w:r>
        <w:rPr>
          <w:rFonts w:ascii="Arial Narrow" w:hAnsi="Arial Narrow"/>
          <w:sz w:val="24"/>
        </w:rPr>
        <w:t xml:space="preserve"> el volumen </w:t>
      </w:r>
      <w:r w:rsidR="00AD534F">
        <w:rPr>
          <w:rFonts w:ascii="Arial Narrow" w:hAnsi="Arial Narrow"/>
          <w:sz w:val="24"/>
        </w:rPr>
        <w:t>proveído</w:t>
      </w:r>
      <w:r>
        <w:rPr>
          <w:rFonts w:ascii="Arial Narrow" w:hAnsi="Arial Narrow"/>
          <w:sz w:val="24"/>
        </w:rPr>
        <w:t xml:space="preserve"> </w:t>
      </w:r>
      <w:r w:rsidR="00E9513E">
        <w:rPr>
          <w:rFonts w:ascii="Arial Narrow" w:hAnsi="Arial Narrow"/>
          <w:sz w:val="24"/>
        </w:rPr>
        <w:t>durante cada mes</w:t>
      </w:r>
      <w:r>
        <w:rPr>
          <w:rFonts w:ascii="Arial Narrow" w:hAnsi="Arial Narrow"/>
          <w:sz w:val="24"/>
        </w:rPr>
        <w:t xml:space="preserve">. </w:t>
      </w:r>
      <w:r w:rsidR="00437BC6">
        <w:rPr>
          <w:rFonts w:ascii="Arial Narrow" w:hAnsi="Arial Narrow"/>
          <w:sz w:val="24"/>
        </w:rPr>
        <w:t>Cuando</w:t>
      </w:r>
      <w:r>
        <w:rPr>
          <w:rFonts w:ascii="Arial Narrow" w:hAnsi="Arial Narrow"/>
          <w:sz w:val="24"/>
        </w:rPr>
        <w:t xml:space="preserve"> el material se obtenga a través de intermediario, se deberá adjuntar el correspondiente </w:t>
      </w:r>
      <w:r w:rsidR="00A611D6" w:rsidRPr="00A611D6">
        <w:rPr>
          <w:rFonts w:ascii="Arial Narrow" w:hAnsi="Arial Narrow"/>
          <w:sz w:val="24"/>
        </w:rPr>
        <w:t>Registro Único de Comercializadores de Minerales</w:t>
      </w:r>
      <w:r w:rsidR="00A611D6">
        <w:rPr>
          <w:rFonts w:ascii="Arial Narrow" w:hAnsi="Arial Narrow"/>
          <w:sz w:val="24"/>
        </w:rPr>
        <w:t xml:space="preserve"> – RUCOM </w:t>
      </w:r>
      <w:r w:rsidR="00437BC6">
        <w:rPr>
          <w:rFonts w:ascii="Arial Narrow" w:hAnsi="Arial Narrow"/>
          <w:sz w:val="24"/>
        </w:rPr>
        <w:t>ante</w:t>
      </w:r>
      <w:r>
        <w:rPr>
          <w:rFonts w:ascii="Arial Narrow" w:hAnsi="Arial Narrow"/>
          <w:sz w:val="24"/>
        </w:rPr>
        <w:t xml:space="preserve"> la ANM.</w:t>
      </w:r>
    </w:p>
    <w:p w:rsidR="00090DB8" w:rsidRPr="00090DB8" w:rsidRDefault="00090DB8" w:rsidP="00D629AD">
      <w:pPr>
        <w:pStyle w:val="Prrafodelista"/>
        <w:numPr>
          <w:ilvl w:val="0"/>
          <w:numId w:val="17"/>
        </w:numPr>
        <w:spacing w:after="0"/>
        <w:jc w:val="both"/>
        <w:rPr>
          <w:rFonts w:ascii="Arial Narrow" w:hAnsi="Arial Narrow"/>
          <w:sz w:val="24"/>
        </w:rPr>
      </w:pPr>
      <w:r>
        <w:rPr>
          <w:rFonts w:ascii="Arial Narrow" w:hAnsi="Arial Narrow"/>
          <w:sz w:val="24"/>
        </w:rPr>
        <w:t>Cuando se reutilice material de las excavaciones, en llenos estru</w:t>
      </w:r>
      <w:r w:rsidR="00AD534F">
        <w:rPr>
          <w:rFonts w:ascii="Arial Narrow" w:hAnsi="Arial Narrow"/>
          <w:sz w:val="24"/>
        </w:rPr>
        <w:t>cturales, de igual forma deberá</w:t>
      </w:r>
      <w:r>
        <w:rPr>
          <w:rFonts w:ascii="Arial Narrow" w:hAnsi="Arial Narrow"/>
          <w:sz w:val="24"/>
        </w:rPr>
        <w:t xml:space="preserve"> registrarse en el formato </w:t>
      </w:r>
      <w:r w:rsidR="00AD534F">
        <w:rPr>
          <w:rFonts w:ascii="Arial Narrow" w:hAnsi="Arial Narrow"/>
          <w:sz w:val="24"/>
        </w:rPr>
        <w:t>solicitado</w:t>
      </w:r>
      <w:r>
        <w:rPr>
          <w:rFonts w:ascii="Arial Narrow" w:hAnsi="Arial Narrow"/>
          <w:sz w:val="24"/>
        </w:rPr>
        <w:t xml:space="preserve"> anterior</w:t>
      </w:r>
      <w:r w:rsidR="00AD534F">
        <w:rPr>
          <w:rFonts w:ascii="Arial Narrow" w:hAnsi="Arial Narrow"/>
          <w:sz w:val="24"/>
        </w:rPr>
        <w:t>mente</w:t>
      </w:r>
      <w:r>
        <w:rPr>
          <w:rFonts w:ascii="Arial Narrow" w:hAnsi="Arial Narrow"/>
          <w:sz w:val="24"/>
        </w:rPr>
        <w:t>.</w:t>
      </w:r>
    </w:p>
    <w:p w:rsidR="006A179F" w:rsidRDefault="006A179F" w:rsidP="00B82259">
      <w:pPr>
        <w:spacing w:after="0"/>
        <w:jc w:val="both"/>
        <w:rPr>
          <w:rFonts w:ascii="Arial Narrow" w:hAnsi="Arial Narrow"/>
          <w:sz w:val="24"/>
        </w:rPr>
      </w:pPr>
    </w:p>
    <w:p w:rsidR="003D4640" w:rsidRDefault="003D4640" w:rsidP="00B82259">
      <w:pPr>
        <w:spacing w:after="0"/>
        <w:jc w:val="both"/>
        <w:rPr>
          <w:rFonts w:ascii="Arial Narrow" w:hAnsi="Arial Narrow"/>
          <w:sz w:val="24"/>
        </w:rPr>
      </w:pPr>
    </w:p>
    <w:p w:rsidR="006E1A2D" w:rsidRPr="00B82259" w:rsidRDefault="00B82259" w:rsidP="00F1200C">
      <w:pPr>
        <w:spacing w:after="0"/>
        <w:jc w:val="both"/>
        <w:rPr>
          <w:rFonts w:ascii="Arial Narrow" w:hAnsi="Arial Narrow"/>
          <w:sz w:val="24"/>
          <w:u w:val="single"/>
        </w:rPr>
      </w:pPr>
      <w:r>
        <w:rPr>
          <w:rFonts w:ascii="Arial Narrow" w:hAnsi="Arial Narrow"/>
          <w:sz w:val="24"/>
          <w:u w:val="single"/>
        </w:rPr>
        <w:t>Para el Manejo del Concreto</w:t>
      </w:r>
    </w:p>
    <w:p w:rsidR="006E1A2D" w:rsidRDefault="00CF65F0" w:rsidP="00D629AD">
      <w:pPr>
        <w:pStyle w:val="Prrafodelista"/>
        <w:numPr>
          <w:ilvl w:val="0"/>
          <w:numId w:val="18"/>
        </w:numPr>
        <w:spacing w:after="0"/>
        <w:jc w:val="both"/>
        <w:rPr>
          <w:rFonts w:ascii="Arial Narrow" w:hAnsi="Arial Narrow"/>
          <w:sz w:val="24"/>
        </w:rPr>
      </w:pPr>
      <w:r>
        <w:rPr>
          <w:rFonts w:ascii="Arial Narrow" w:hAnsi="Arial Narrow"/>
          <w:sz w:val="24"/>
        </w:rPr>
        <w:t xml:space="preserve">El acopio del cemento deberá realizarse de manera </w:t>
      </w:r>
      <w:r w:rsidR="00267086">
        <w:rPr>
          <w:rFonts w:ascii="Arial Narrow" w:hAnsi="Arial Narrow"/>
          <w:sz w:val="24"/>
        </w:rPr>
        <w:t>adecuada</w:t>
      </w:r>
      <w:r>
        <w:rPr>
          <w:rFonts w:ascii="Arial Narrow" w:hAnsi="Arial Narrow"/>
          <w:sz w:val="24"/>
        </w:rPr>
        <w:t>, si es a granel</w:t>
      </w:r>
      <w:r w:rsidR="00267086">
        <w:rPr>
          <w:rFonts w:ascii="Arial Narrow" w:hAnsi="Arial Narrow"/>
          <w:sz w:val="24"/>
        </w:rPr>
        <w:t xml:space="preserve"> debe almacenarse</w:t>
      </w:r>
      <w:r>
        <w:rPr>
          <w:rFonts w:ascii="Arial Narrow" w:hAnsi="Arial Narrow"/>
          <w:sz w:val="24"/>
        </w:rPr>
        <w:t xml:space="preserve"> en un silo o </w:t>
      </w:r>
      <w:r w:rsidR="00267086">
        <w:rPr>
          <w:rFonts w:ascii="Arial Narrow" w:hAnsi="Arial Narrow"/>
          <w:sz w:val="24"/>
        </w:rPr>
        <w:t xml:space="preserve">si viene </w:t>
      </w:r>
      <w:r>
        <w:rPr>
          <w:rFonts w:ascii="Arial Narrow" w:hAnsi="Arial Narrow"/>
          <w:sz w:val="24"/>
        </w:rPr>
        <w:t xml:space="preserve">en bolsas de cemento, debe ser </w:t>
      </w:r>
      <w:r w:rsidR="00267086">
        <w:rPr>
          <w:rFonts w:ascii="Arial Narrow" w:hAnsi="Arial Narrow"/>
          <w:sz w:val="24"/>
        </w:rPr>
        <w:t>apilado</w:t>
      </w:r>
      <w:r>
        <w:rPr>
          <w:rFonts w:ascii="Arial Narrow" w:hAnsi="Arial Narrow"/>
          <w:sz w:val="24"/>
        </w:rPr>
        <w:t xml:space="preserve"> </w:t>
      </w:r>
      <w:r w:rsidR="00267086">
        <w:rPr>
          <w:rFonts w:ascii="Arial Narrow" w:hAnsi="Arial Narrow"/>
          <w:sz w:val="24"/>
        </w:rPr>
        <w:t>sin generar riesgos</w:t>
      </w:r>
      <w:r>
        <w:rPr>
          <w:rFonts w:ascii="Arial Narrow" w:hAnsi="Arial Narrow"/>
          <w:sz w:val="24"/>
        </w:rPr>
        <w:t>,</w:t>
      </w:r>
      <w:r w:rsidR="00267086">
        <w:rPr>
          <w:rFonts w:ascii="Arial Narrow" w:hAnsi="Arial Narrow"/>
          <w:sz w:val="24"/>
        </w:rPr>
        <w:t xml:space="preserve"> debe estar</w:t>
      </w:r>
      <w:r>
        <w:rPr>
          <w:rFonts w:ascii="Arial Narrow" w:hAnsi="Arial Narrow"/>
          <w:sz w:val="24"/>
        </w:rPr>
        <w:t xml:space="preserve"> sobre estibas, protegido de cambios bruscos de temper</w:t>
      </w:r>
      <w:r w:rsidR="00267086">
        <w:rPr>
          <w:rFonts w:ascii="Arial Narrow" w:hAnsi="Arial Narrow"/>
          <w:sz w:val="24"/>
        </w:rPr>
        <w:t>atura, de la humedad y cubierto para evitar dañarlo y también prevenir la dispersión de material particulado en el aire.</w:t>
      </w:r>
    </w:p>
    <w:p w:rsidR="00CF65F0" w:rsidRDefault="00395B3E" w:rsidP="00D629AD">
      <w:pPr>
        <w:pStyle w:val="Prrafodelista"/>
        <w:numPr>
          <w:ilvl w:val="0"/>
          <w:numId w:val="18"/>
        </w:numPr>
        <w:spacing w:after="0"/>
        <w:jc w:val="both"/>
        <w:rPr>
          <w:rFonts w:ascii="Arial Narrow" w:hAnsi="Arial Narrow"/>
          <w:sz w:val="24"/>
        </w:rPr>
      </w:pPr>
      <w:r>
        <w:rPr>
          <w:rFonts w:ascii="Arial Narrow" w:hAnsi="Arial Narrow"/>
          <w:sz w:val="24"/>
        </w:rPr>
        <w:t>Par</w:t>
      </w:r>
      <w:r w:rsidR="00CF65F0">
        <w:rPr>
          <w:rFonts w:ascii="Arial Narrow" w:hAnsi="Arial Narrow"/>
          <w:sz w:val="24"/>
        </w:rPr>
        <w:t>a preparación de</w:t>
      </w:r>
      <w:r>
        <w:rPr>
          <w:rFonts w:ascii="Arial Narrow" w:hAnsi="Arial Narrow"/>
          <w:sz w:val="24"/>
        </w:rPr>
        <w:t xml:space="preserve"> mezclas de cemento y concreto</w:t>
      </w:r>
      <w:r w:rsidR="00CF65F0">
        <w:rPr>
          <w:rFonts w:ascii="Arial Narrow" w:hAnsi="Arial Narrow"/>
          <w:sz w:val="24"/>
        </w:rPr>
        <w:t xml:space="preserve"> en el frente de obra, el suelo debe estar protegido de los eventuales derrames, no se permite </w:t>
      </w:r>
      <w:r>
        <w:rPr>
          <w:rFonts w:ascii="Arial Narrow" w:hAnsi="Arial Narrow"/>
          <w:sz w:val="24"/>
        </w:rPr>
        <w:t>hacer</w:t>
      </w:r>
      <w:r w:rsidR="00CF65F0">
        <w:rPr>
          <w:rFonts w:ascii="Arial Narrow" w:hAnsi="Arial Narrow"/>
          <w:sz w:val="24"/>
        </w:rPr>
        <w:t xml:space="preserve"> mezcla</w:t>
      </w:r>
      <w:r>
        <w:rPr>
          <w:rFonts w:ascii="Arial Narrow" w:hAnsi="Arial Narrow"/>
          <w:sz w:val="24"/>
        </w:rPr>
        <w:t>s</w:t>
      </w:r>
      <w:r w:rsidR="00CF65F0">
        <w:rPr>
          <w:rFonts w:ascii="Arial Narrow" w:hAnsi="Arial Narrow"/>
          <w:sz w:val="24"/>
        </w:rPr>
        <w:t xml:space="preserve"> directamente en el suelo.</w:t>
      </w:r>
    </w:p>
    <w:p w:rsidR="00CF65F0" w:rsidRDefault="00CF65F0" w:rsidP="00D629AD">
      <w:pPr>
        <w:pStyle w:val="Prrafodelista"/>
        <w:numPr>
          <w:ilvl w:val="0"/>
          <w:numId w:val="18"/>
        </w:numPr>
        <w:spacing w:after="0"/>
        <w:jc w:val="both"/>
        <w:rPr>
          <w:rFonts w:ascii="Arial Narrow" w:hAnsi="Arial Narrow"/>
          <w:sz w:val="24"/>
        </w:rPr>
      </w:pPr>
      <w:r>
        <w:rPr>
          <w:rFonts w:ascii="Arial Narrow" w:hAnsi="Arial Narrow"/>
          <w:sz w:val="24"/>
        </w:rPr>
        <w:t xml:space="preserve">No se puede hacer lavado de mezcladoras en cuerpos de agua, ni sobre la vegetación o el suelo. </w:t>
      </w:r>
      <w:r w:rsidR="0017033B">
        <w:rPr>
          <w:rFonts w:ascii="Arial Narrow" w:hAnsi="Arial Narrow"/>
          <w:sz w:val="24"/>
        </w:rPr>
        <w:t>Los vehículos mezcladores de concreto deben lavar su canal y tambores en la planta de donde provienen, la cual deben tener las instalaciones y permisos para hacer esa limpieza.</w:t>
      </w:r>
    </w:p>
    <w:p w:rsidR="00CF65F0" w:rsidRDefault="00CF65F0" w:rsidP="00D629AD">
      <w:pPr>
        <w:pStyle w:val="Prrafodelista"/>
        <w:numPr>
          <w:ilvl w:val="0"/>
          <w:numId w:val="18"/>
        </w:numPr>
        <w:spacing w:after="0"/>
        <w:jc w:val="both"/>
        <w:rPr>
          <w:rFonts w:ascii="Arial Narrow" w:hAnsi="Arial Narrow"/>
          <w:sz w:val="24"/>
        </w:rPr>
      </w:pPr>
      <w:r>
        <w:rPr>
          <w:rFonts w:ascii="Arial Narrow" w:hAnsi="Arial Narrow"/>
          <w:sz w:val="24"/>
        </w:rPr>
        <w:t>No se aceptarán mezcladoras en mal estado, generando derrames de aceite, emisiones atmosféricas en concentraciones no permitidas. A juicio del Interventor, se podrán rechazar equipos que no presenten buenas condiciones técnicas. De igual manera con las mixer, en el caso de suministro de concreto premezclado.</w:t>
      </w:r>
    </w:p>
    <w:p w:rsidR="00CF65F0" w:rsidRDefault="0038575A" w:rsidP="00D629AD">
      <w:pPr>
        <w:pStyle w:val="Prrafodelista"/>
        <w:numPr>
          <w:ilvl w:val="0"/>
          <w:numId w:val="18"/>
        </w:numPr>
        <w:spacing w:after="0"/>
        <w:jc w:val="both"/>
        <w:rPr>
          <w:rFonts w:ascii="Arial Narrow" w:hAnsi="Arial Narrow"/>
          <w:sz w:val="24"/>
        </w:rPr>
      </w:pPr>
      <w:r>
        <w:rPr>
          <w:rFonts w:ascii="Arial Narrow" w:hAnsi="Arial Narrow"/>
          <w:sz w:val="24"/>
        </w:rPr>
        <w:t>Es responsabilidad del Contratista el transporte y manipulación de la mezcla, de tal manera que no se produzcan derrames durante el proceso de suministro o vaciado de mezcla.</w:t>
      </w:r>
    </w:p>
    <w:p w:rsidR="00C52F3C" w:rsidRPr="003A64E0" w:rsidRDefault="0038575A" w:rsidP="00D629AD">
      <w:pPr>
        <w:pStyle w:val="Prrafodelista"/>
        <w:numPr>
          <w:ilvl w:val="0"/>
          <w:numId w:val="18"/>
        </w:numPr>
        <w:spacing w:after="0"/>
        <w:jc w:val="both"/>
        <w:rPr>
          <w:rFonts w:ascii="Arial Narrow" w:hAnsi="Arial Narrow"/>
          <w:sz w:val="24"/>
        </w:rPr>
      </w:pPr>
      <w:r>
        <w:rPr>
          <w:rFonts w:ascii="Arial Narrow" w:hAnsi="Arial Narrow"/>
          <w:sz w:val="24"/>
        </w:rPr>
        <w:t>No se puede hacer vaciado de mezcla bajo agua, a menos que esté especificado en los diseño o esté autorizado por el Interventor.</w:t>
      </w:r>
      <w:r w:rsidR="00090DB8">
        <w:rPr>
          <w:rFonts w:ascii="Arial Narrow" w:hAnsi="Arial Narrow"/>
          <w:sz w:val="24"/>
        </w:rPr>
        <w:t xml:space="preserve"> Cuando el agua sea bombeada o salga a superficie por empuje del concreto vaciado, esta agua deberá ser manejada como agua residual de tipo industrial.</w:t>
      </w:r>
    </w:p>
    <w:p w:rsidR="00B82259" w:rsidRDefault="00B82259" w:rsidP="00F1200C">
      <w:pPr>
        <w:spacing w:after="0"/>
        <w:jc w:val="both"/>
        <w:rPr>
          <w:rFonts w:ascii="Arial Narrow" w:hAnsi="Arial Narrow"/>
          <w:sz w:val="24"/>
        </w:rPr>
      </w:pPr>
    </w:p>
    <w:p w:rsidR="00090DB8" w:rsidRPr="009D23A2" w:rsidRDefault="009D23A2" w:rsidP="00F1200C">
      <w:pPr>
        <w:spacing w:after="0"/>
        <w:jc w:val="both"/>
        <w:rPr>
          <w:rFonts w:ascii="Arial Narrow" w:hAnsi="Arial Narrow"/>
          <w:sz w:val="24"/>
          <w:u w:val="single"/>
        </w:rPr>
      </w:pPr>
      <w:r>
        <w:rPr>
          <w:rFonts w:ascii="Arial Narrow" w:hAnsi="Arial Narrow"/>
          <w:sz w:val="24"/>
          <w:u w:val="single"/>
        </w:rPr>
        <w:t>Para Prefabricados</w:t>
      </w:r>
    </w:p>
    <w:p w:rsidR="00B82259" w:rsidRDefault="003A64E0" w:rsidP="00D629AD">
      <w:pPr>
        <w:pStyle w:val="Prrafodelista"/>
        <w:numPr>
          <w:ilvl w:val="0"/>
          <w:numId w:val="19"/>
        </w:numPr>
        <w:spacing w:after="0"/>
        <w:jc w:val="both"/>
        <w:rPr>
          <w:rFonts w:ascii="Arial Narrow" w:hAnsi="Arial Narrow"/>
          <w:sz w:val="24"/>
        </w:rPr>
      </w:pPr>
      <w:r>
        <w:rPr>
          <w:rFonts w:ascii="Arial Narrow" w:hAnsi="Arial Narrow"/>
          <w:sz w:val="24"/>
        </w:rPr>
        <w:t>El almacenamiento del acero</w:t>
      </w:r>
      <w:r w:rsidR="006130FD">
        <w:rPr>
          <w:rFonts w:ascii="Arial Narrow" w:hAnsi="Arial Narrow"/>
          <w:sz w:val="24"/>
        </w:rPr>
        <w:t>, deberá estar señalizado, sobre estibas y protegido de la intemperie. Los residuos de este material deben ser reciclados.</w:t>
      </w:r>
    </w:p>
    <w:p w:rsidR="00B82259" w:rsidRDefault="00872A1B" w:rsidP="00D629AD">
      <w:pPr>
        <w:pStyle w:val="Prrafodelista"/>
        <w:numPr>
          <w:ilvl w:val="0"/>
          <w:numId w:val="19"/>
        </w:numPr>
        <w:spacing w:after="0"/>
        <w:jc w:val="both"/>
        <w:rPr>
          <w:rFonts w:ascii="Arial Narrow" w:hAnsi="Arial Narrow"/>
          <w:sz w:val="24"/>
        </w:rPr>
      </w:pPr>
      <w:r w:rsidRPr="00872A1B">
        <w:rPr>
          <w:rFonts w:ascii="Arial Narrow" w:hAnsi="Arial Narrow"/>
          <w:sz w:val="24"/>
        </w:rPr>
        <w:t>Las tuberías y piezas prefabricadas, deberán almacenarse de manera ordenada, protegidos y sin generar riesgos para peatones o para la obra.</w:t>
      </w:r>
    </w:p>
    <w:p w:rsidR="003D4640" w:rsidRDefault="003D4640" w:rsidP="003D4640">
      <w:pPr>
        <w:spacing w:after="0"/>
        <w:jc w:val="both"/>
        <w:rPr>
          <w:rFonts w:ascii="Arial Narrow" w:hAnsi="Arial Narrow"/>
          <w:sz w:val="24"/>
        </w:rPr>
      </w:pPr>
    </w:p>
    <w:p w:rsidR="003D4640" w:rsidRPr="009F3A42" w:rsidRDefault="003D4640" w:rsidP="003D4640">
      <w:pPr>
        <w:spacing w:after="0"/>
        <w:jc w:val="both"/>
        <w:rPr>
          <w:rFonts w:ascii="Arial Narrow" w:hAnsi="Arial Narrow"/>
          <w:sz w:val="24"/>
          <w:u w:val="single"/>
        </w:rPr>
      </w:pPr>
      <w:r w:rsidRPr="009F3A42">
        <w:rPr>
          <w:rFonts w:ascii="Arial Narrow" w:hAnsi="Arial Narrow"/>
          <w:sz w:val="24"/>
          <w:u w:val="single"/>
        </w:rPr>
        <w:t>Mobiliario y Equipos Especiales</w:t>
      </w:r>
    </w:p>
    <w:p w:rsidR="006E1A2D" w:rsidRPr="009F3A42" w:rsidRDefault="003D4640" w:rsidP="003D4640">
      <w:pPr>
        <w:pStyle w:val="Prrafodelista"/>
        <w:numPr>
          <w:ilvl w:val="0"/>
          <w:numId w:val="86"/>
        </w:numPr>
        <w:spacing w:after="0"/>
        <w:jc w:val="both"/>
        <w:rPr>
          <w:rFonts w:ascii="Arial Narrow" w:hAnsi="Arial Narrow"/>
          <w:sz w:val="24"/>
        </w:rPr>
      </w:pPr>
      <w:r w:rsidRPr="009F3A42">
        <w:rPr>
          <w:rFonts w:ascii="Arial Narrow" w:hAnsi="Arial Narrow"/>
          <w:sz w:val="24"/>
        </w:rPr>
        <w:t>La adquisición de mobiliario y equipos especiales, deberá implementarse de acuerdo con los criterios establecidos en la Guía de Compras Sostenibles del Consejo Superior de la Judicatura.</w:t>
      </w:r>
    </w:p>
    <w:p w:rsidR="003D4640" w:rsidRPr="009F3A42" w:rsidRDefault="003D4640" w:rsidP="003D4640">
      <w:pPr>
        <w:pStyle w:val="Prrafodelista"/>
        <w:numPr>
          <w:ilvl w:val="0"/>
          <w:numId w:val="86"/>
        </w:numPr>
        <w:spacing w:after="0"/>
        <w:jc w:val="both"/>
        <w:rPr>
          <w:rFonts w:ascii="Arial Narrow" w:hAnsi="Arial Narrow"/>
          <w:sz w:val="24"/>
        </w:rPr>
      </w:pPr>
      <w:r w:rsidRPr="009F3A42">
        <w:rPr>
          <w:rFonts w:ascii="Arial Narrow" w:hAnsi="Arial Narrow"/>
          <w:sz w:val="24"/>
        </w:rPr>
        <w:t>Los equipos y mobiliario deberán cumplir con estándares y normatividad ambiental nacional e internacional.</w:t>
      </w:r>
    </w:p>
    <w:p w:rsidR="003D4640" w:rsidRPr="009F3A42" w:rsidRDefault="003D4640" w:rsidP="003D4640">
      <w:pPr>
        <w:pStyle w:val="Prrafodelista"/>
        <w:numPr>
          <w:ilvl w:val="0"/>
          <w:numId w:val="86"/>
        </w:numPr>
        <w:spacing w:after="0"/>
        <w:jc w:val="both"/>
        <w:rPr>
          <w:rFonts w:ascii="Arial Narrow" w:hAnsi="Arial Narrow"/>
          <w:sz w:val="24"/>
        </w:rPr>
      </w:pPr>
      <w:r w:rsidRPr="009F3A42">
        <w:rPr>
          <w:rFonts w:ascii="Arial Narrow" w:hAnsi="Arial Narrow"/>
          <w:sz w:val="24"/>
        </w:rPr>
        <w:t xml:space="preserve">Su traslado e instalación se efectuará </w:t>
      </w:r>
      <w:r w:rsidR="005870E9" w:rsidRPr="009F3A42">
        <w:rPr>
          <w:rFonts w:ascii="Arial Narrow" w:hAnsi="Arial Narrow"/>
          <w:sz w:val="24"/>
        </w:rPr>
        <w:t>cumpliendo con la legislación ambiental colombiana y de SST que en cada caso particular sea identificado.</w:t>
      </w:r>
    </w:p>
    <w:p w:rsidR="005870E9" w:rsidRPr="009F3A42" w:rsidRDefault="005870E9" w:rsidP="003D4640">
      <w:pPr>
        <w:pStyle w:val="Prrafodelista"/>
        <w:numPr>
          <w:ilvl w:val="0"/>
          <w:numId w:val="86"/>
        </w:numPr>
        <w:spacing w:after="0"/>
        <w:jc w:val="both"/>
        <w:rPr>
          <w:rFonts w:ascii="Arial Narrow" w:hAnsi="Arial Narrow"/>
          <w:sz w:val="24"/>
        </w:rPr>
      </w:pPr>
      <w:r w:rsidRPr="009F3A42">
        <w:rPr>
          <w:rFonts w:ascii="Arial Narrow" w:hAnsi="Arial Narrow"/>
          <w:sz w:val="24"/>
        </w:rPr>
        <w:t>Los equipos y mobiliario no podrán instalarse, hasta tanto la edificación para la cual están destinados se encuentre en condiciones óptimas para evitar su deterioro, exista la seguridad suficiente y esté en el término definido dentro del cronograma presentado por el Constructor y avalado por la Interventoría del proyecto.</w:t>
      </w:r>
    </w:p>
    <w:p w:rsidR="003D4640" w:rsidRDefault="003D4640" w:rsidP="00F1200C">
      <w:pPr>
        <w:spacing w:after="0"/>
        <w:jc w:val="both"/>
        <w:rPr>
          <w:rFonts w:ascii="Arial Narrow" w:hAnsi="Arial Narrow"/>
          <w:sz w:val="24"/>
        </w:rPr>
      </w:pPr>
    </w:p>
    <w:p w:rsidR="00364599" w:rsidRDefault="008B4113" w:rsidP="008B4113">
      <w:pPr>
        <w:pStyle w:val="Ttulo3"/>
      </w:pPr>
      <w:bookmarkStart w:id="22" w:name="_Toc505857199"/>
      <w:r>
        <w:t>5.2.2</w:t>
      </w:r>
      <w:r w:rsidR="00364599">
        <w:t xml:space="preserve"> </w:t>
      </w:r>
      <w:r w:rsidR="00364599" w:rsidRPr="00364599">
        <w:t>MANEJO DEL RECURSO HÍDRICO</w:t>
      </w:r>
      <w:bookmarkEnd w:id="22"/>
    </w:p>
    <w:p w:rsidR="00364599" w:rsidRDefault="00B904C5" w:rsidP="00F1200C">
      <w:pPr>
        <w:spacing w:after="0"/>
        <w:jc w:val="both"/>
        <w:rPr>
          <w:rFonts w:ascii="Arial Narrow" w:hAnsi="Arial Narrow"/>
          <w:sz w:val="24"/>
        </w:rPr>
      </w:pPr>
      <w:r>
        <w:rPr>
          <w:rFonts w:ascii="Arial Narrow" w:hAnsi="Arial Narrow"/>
          <w:sz w:val="24"/>
        </w:rPr>
        <w:t>El recurso hídrico es muy sensible por</w:t>
      </w:r>
      <w:r w:rsidR="00DD2D24">
        <w:rPr>
          <w:rFonts w:ascii="Arial Narrow" w:hAnsi="Arial Narrow"/>
          <w:sz w:val="24"/>
        </w:rPr>
        <w:t xml:space="preserve"> el potencial</w:t>
      </w:r>
      <w:r>
        <w:rPr>
          <w:rFonts w:ascii="Arial Narrow" w:hAnsi="Arial Narrow"/>
          <w:sz w:val="24"/>
        </w:rPr>
        <w:t xml:space="preserve"> aporte de </w:t>
      </w:r>
      <w:r w:rsidR="00DD2D24">
        <w:rPr>
          <w:rFonts w:ascii="Arial Narrow" w:hAnsi="Arial Narrow"/>
          <w:sz w:val="24"/>
        </w:rPr>
        <w:t xml:space="preserve">sustancias </w:t>
      </w:r>
      <w:r>
        <w:rPr>
          <w:rFonts w:ascii="Arial Narrow" w:hAnsi="Arial Narrow"/>
          <w:sz w:val="24"/>
        </w:rPr>
        <w:t xml:space="preserve">contaminantes, cambios en su cauce natural y </w:t>
      </w:r>
      <w:r w:rsidR="00264C30">
        <w:rPr>
          <w:rFonts w:ascii="Arial Narrow" w:hAnsi="Arial Narrow"/>
          <w:sz w:val="24"/>
        </w:rPr>
        <w:t>en su franja de protección</w:t>
      </w:r>
      <w:r>
        <w:rPr>
          <w:rFonts w:ascii="Arial Narrow" w:hAnsi="Arial Narrow"/>
          <w:sz w:val="24"/>
        </w:rPr>
        <w:t>.</w:t>
      </w:r>
      <w:r w:rsidR="00264C30">
        <w:rPr>
          <w:rFonts w:ascii="Arial Narrow" w:hAnsi="Arial Narrow"/>
          <w:sz w:val="24"/>
        </w:rPr>
        <w:t xml:space="preserve"> También es un recurso de gran importancia para los procesos constructivos, </w:t>
      </w:r>
      <w:r w:rsidR="00DD2D24">
        <w:rPr>
          <w:rFonts w:ascii="Arial Narrow" w:hAnsi="Arial Narrow"/>
          <w:sz w:val="24"/>
        </w:rPr>
        <w:t>produciendo</w:t>
      </w:r>
      <w:r w:rsidR="00264C30">
        <w:rPr>
          <w:rFonts w:ascii="Arial Narrow" w:hAnsi="Arial Narrow"/>
          <w:sz w:val="24"/>
        </w:rPr>
        <w:t xml:space="preserve"> un consumo industrial importante.</w:t>
      </w:r>
    </w:p>
    <w:p w:rsidR="00264C30" w:rsidRDefault="00264C30" w:rsidP="00F1200C">
      <w:pPr>
        <w:spacing w:after="0"/>
        <w:jc w:val="both"/>
        <w:rPr>
          <w:rFonts w:ascii="Arial Narrow" w:hAnsi="Arial Narrow"/>
          <w:sz w:val="24"/>
        </w:rPr>
      </w:pPr>
    </w:p>
    <w:p w:rsidR="00264C30" w:rsidRPr="00264C30" w:rsidRDefault="00264C30" w:rsidP="00F1200C">
      <w:pPr>
        <w:spacing w:after="0"/>
        <w:jc w:val="both"/>
        <w:rPr>
          <w:rFonts w:ascii="Arial Narrow" w:hAnsi="Arial Narrow"/>
          <w:b/>
          <w:i/>
          <w:sz w:val="24"/>
        </w:rPr>
      </w:pPr>
      <w:r>
        <w:rPr>
          <w:rFonts w:ascii="Arial Narrow" w:hAnsi="Arial Narrow"/>
          <w:b/>
          <w:i/>
          <w:sz w:val="24"/>
        </w:rPr>
        <w:t>Objetivo Principal</w:t>
      </w:r>
    </w:p>
    <w:p w:rsidR="00364599" w:rsidRDefault="000E5DDF" w:rsidP="00F1200C">
      <w:pPr>
        <w:spacing w:after="0"/>
        <w:jc w:val="both"/>
        <w:rPr>
          <w:rFonts w:ascii="Arial Narrow" w:hAnsi="Arial Narrow"/>
          <w:sz w:val="24"/>
        </w:rPr>
      </w:pPr>
      <w:r>
        <w:rPr>
          <w:rFonts w:ascii="Arial Narrow" w:hAnsi="Arial Narrow"/>
          <w:sz w:val="24"/>
        </w:rPr>
        <w:t>Establecer la demanda del recurso hídrico en el proyecto civil a construirse y determinar las medidas de manejo, de acuerdo con la normatividad vigente, fijar los controles y medidas para su protecci</w:t>
      </w:r>
      <w:r w:rsidR="00337349">
        <w:rPr>
          <w:rFonts w:ascii="Arial Narrow" w:hAnsi="Arial Narrow"/>
          <w:sz w:val="24"/>
        </w:rPr>
        <w:t>ón, previniendo los posibles impactos.</w:t>
      </w:r>
    </w:p>
    <w:p w:rsidR="00264C30" w:rsidRDefault="00264C30" w:rsidP="00F1200C">
      <w:pPr>
        <w:spacing w:after="0"/>
        <w:jc w:val="both"/>
        <w:rPr>
          <w:rFonts w:ascii="Arial Narrow" w:hAnsi="Arial Narrow"/>
          <w:sz w:val="24"/>
        </w:rPr>
      </w:pPr>
    </w:p>
    <w:p w:rsidR="00264C30" w:rsidRPr="00337349" w:rsidRDefault="00337349" w:rsidP="00F1200C">
      <w:pPr>
        <w:spacing w:after="0"/>
        <w:jc w:val="both"/>
        <w:rPr>
          <w:rFonts w:ascii="Arial Narrow" w:hAnsi="Arial Narrow"/>
          <w:b/>
          <w:i/>
          <w:sz w:val="24"/>
        </w:rPr>
      </w:pPr>
      <w:r>
        <w:rPr>
          <w:rFonts w:ascii="Arial Narrow" w:hAnsi="Arial Narrow"/>
          <w:b/>
          <w:i/>
          <w:sz w:val="24"/>
        </w:rPr>
        <w:t>Medidas de Cumplimiento</w:t>
      </w:r>
    </w:p>
    <w:p w:rsidR="00364599" w:rsidRDefault="0071724B" w:rsidP="00D629AD">
      <w:pPr>
        <w:pStyle w:val="Prrafodelista"/>
        <w:numPr>
          <w:ilvl w:val="0"/>
          <w:numId w:val="23"/>
        </w:numPr>
        <w:spacing w:after="0"/>
        <w:jc w:val="both"/>
        <w:rPr>
          <w:rFonts w:ascii="Arial Narrow" w:hAnsi="Arial Narrow"/>
          <w:sz w:val="24"/>
        </w:rPr>
      </w:pPr>
      <w:r>
        <w:rPr>
          <w:rFonts w:ascii="Arial Narrow" w:hAnsi="Arial Narrow"/>
          <w:sz w:val="24"/>
        </w:rPr>
        <w:t>Se deben identificar los permisos en cuanto al uso del agua que se requieran para el desarrollo de la obra, en lo referente a ocupaciones de cauce y concesión de aguas. En ese efecto, el Constructor deberá cumplir con todos los requisitos legales para los trámites correspondientes.</w:t>
      </w:r>
    </w:p>
    <w:p w:rsidR="0071724B" w:rsidRDefault="00AB0EA2" w:rsidP="00D629AD">
      <w:pPr>
        <w:pStyle w:val="Prrafodelista"/>
        <w:numPr>
          <w:ilvl w:val="0"/>
          <w:numId w:val="23"/>
        </w:numPr>
        <w:spacing w:after="0"/>
        <w:jc w:val="both"/>
        <w:rPr>
          <w:rFonts w:ascii="Arial Narrow" w:hAnsi="Arial Narrow"/>
          <w:sz w:val="24"/>
        </w:rPr>
      </w:pPr>
      <w:r>
        <w:rPr>
          <w:rFonts w:ascii="Arial Narrow" w:hAnsi="Arial Narrow"/>
          <w:sz w:val="24"/>
        </w:rPr>
        <w:t xml:space="preserve">Cuando la autoridad </w:t>
      </w:r>
      <w:r w:rsidR="00DD2D24">
        <w:rPr>
          <w:rFonts w:ascii="Arial Narrow" w:hAnsi="Arial Narrow"/>
          <w:sz w:val="24"/>
        </w:rPr>
        <w:t>competente</w:t>
      </w:r>
      <w:r>
        <w:rPr>
          <w:rFonts w:ascii="Arial Narrow" w:hAnsi="Arial Narrow"/>
          <w:sz w:val="24"/>
        </w:rPr>
        <w:t xml:space="preserve"> lo </w:t>
      </w:r>
      <w:r w:rsidR="00DD2D24">
        <w:rPr>
          <w:rFonts w:ascii="Arial Narrow" w:hAnsi="Arial Narrow"/>
          <w:sz w:val="24"/>
        </w:rPr>
        <w:t>exija</w:t>
      </w:r>
      <w:r>
        <w:rPr>
          <w:rFonts w:ascii="Arial Narrow" w:hAnsi="Arial Narrow"/>
          <w:sz w:val="24"/>
        </w:rPr>
        <w:t xml:space="preserve"> en los actos administrativos</w:t>
      </w:r>
      <w:r w:rsidR="00DD2D24">
        <w:rPr>
          <w:rFonts w:ascii="Arial Narrow" w:hAnsi="Arial Narrow"/>
          <w:sz w:val="24"/>
        </w:rPr>
        <w:t xml:space="preserve"> correspondientes</w:t>
      </w:r>
      <w:r>
        <w:rPr>
          <w:rFonts w:ascii="Arial Narrow" w:hAnsi="Arial Narrow"/>
          <w:sz w:val="24"/>
        </w:rPr>
        <w:t xml:space="preserve">, </w:t>
      </w:r>
      <w:r w:rsidR="00DD2D24">
        <w:rPr>
          <w:rFonts w:ascii="Arial Narrow" w:hAnsi="Arial Narrow"/>
          <w:sz w:val="24"/>
        </w:rPr>
        <w:t>el Contratista</w:t>
      </w:r>
      <w:r>
        <w:rPr>
          <w:rFonts w:ascii="Arial Narrow" w:hAnsi="Arial Narrow"/>
          <w:sz w:val="24"/>
        </w:rPr>
        <w:t xml:space="preserve"> deberá </w:t>
      </w:r>
      <w:r w:rsidR="00DD2D24">
        <w:rPr>
          <w:rFonts w:ascii="Arial Narrow" w:hAnsi="Arial Narrow"/>
          <w:sz w:val="24"/>
        </w:rPr>
        <w:t>cumplir con</w:t>
      </w:r>
      <w:r>
        <w:rPr>
          <w:rFonts w:ascii="Arial Narrow" w:hAnsi="Arial Narrow"/>
          <w:sz w:val="24"/>
        </w:rPr>
        <w:t xml:space="preserve"> la caracte</w:t>
      </w:r>
      <w:r w:rsidR="00DD2D24">
        <w:rPr>
          <w:rFonts w:ascii="Arial Narrow" w:hAnsi="Arial Narrow"/>
          <w:sz w:val="24"/>
        </w:rPr>
        <w:t>rización y monitoreo de la calidad del agua</w:t>
      </w:r>
      <w:r>
        <w:rPr>
          <w:rFonts w:ascii="Arial Narrow" w:hAnsi="Arial Narrow"/>
          <w:sz w:val="24"/>
        </w:rPr>
        <w:t>.</w:t>
      </w:r>
    </w:p>
    <w:p w:rsidR="00AB0EA2" w:rsidRDefault="00D2487F" w:rsidP="00D629AD">
      <w:pPr>
        <w:pStyle w:val="Prrafodelista"/>
        <w:numPr>
          <w:ilvl w:val="0"/>
          <w:numId w:val="23"/>
        </w:numPr>
        <w:spacing w:after="0"/>
        <w:jc w:val="both"/>
        <w:rPr>
          <w:rFonts w:ascii="Arial Narrow" w:hAnsi="Arial Narrow"/>
          <w:sz w:val="24"/>
        </w:rPr>
      </w:pPr>
      <w:r>
        <w:rPr>
          <w:rFonts w:ascii="Arial Narrow" w:hAnsi="Arial Narrow"/>
          <w:sz w:val="24"/>
        </w:rPr>
        <w:t>En las intervenciones cercanas</w:t>
      </w:r>
      <w:r w:rsidR="00AE15BB">
        <w:rPr>
          <w:rFonts w:ascii="Arial Narrow" w:hAnsi="Arial Narrow"/>
          <w:sz w:val="24"/>
        </w:rPr>
        <w:t xml:space="preserve"> o</w:t>
      </w:r>
      <w:r>
        <w:rPr>
          <w:rFonts w:ascii="Arial Narrow" w:hAnsi="Arial Narrow"/>
          <w:sz w:val="24"/>
        </w:rPr>
        <w:t xml:space="preserve"> </w:t>
      </w:r>
      <w:r w:rsidR="00AE15BB">
        <w:rPr>
          <w:rFonts w:ascii="Arial Narrow" w:hAnsi="Arial Narrow"/>
          <w:sz w:val="24"/>
        </w:rPr>
        <w:t>en</w:t>
      </w:r>
      <w:r>
        <w:rPr>
          <w:rFonts w:ascii="Arial Narrow" w:hAnsi="Arial Narrow"/>
          <w:sz w:val="24"/>
        </w:rPr>
        <w:t xml:space="preserve"> cuerpos de </w:t>
      </w:r>
      <w:r w:rsidR="00DD2D24">
        <w:rPr>
          <w:rFonts w:ascii="Arial Narrow" w:hAnsi="Arial Narrow"/>
          <w:sz w:val="24"/>
        </w:rPr>
        <w:t>agua superficial</w:t>
      </w:r>
      <w:r>
        <w:rPr>
          <w:rFonts w:ascii="Arial Narrow" w:hAnsi="Arial Narrow"/>
          <w:sz w:val="24"/>
        </w:rPr>
        <w:t xml:space="preserve">, se deberán construir </w:t>
      </w:r>
      <w:r w:rsidR="00DD2D24">
        <w:rPr>
          <w:rFonts w:ascii="Arial Narrow" w:hAnsi="Arial Narrow"/>
          <w:sz w:val="24"/>
        </w:rPr>
        <w:t>barreras para el</w:t>
      </w:r>
      <w:r>
        <w:rPr>
          <w:rFonts w:ascii="Arial Narrow" w:hAnsi="Arial Narrow"/>
          <w:sz w:val="24"/>
        </w:rPr>
        <w:t xml:space="preserve"> control de sedimentos como trinchos, para </w:t>
      </w:r>
      <w:r w:rsidR="00DD2D24">
        <w:rPr>
          <w:rFonts w:ascii="Arial Narrow" w:hAnsi="Arial Narrow"/>
          <w:sz w:val="24"/>
        </w:rPr>
        <w:t>impedir</w:t>
      </w:r>
      <w:r>
        <w:rPr>
          <w:rFonts w:ascii="Arial Narrow" w:hAnsi="Arial Narrow"/>
          <w:sz w:val="24"/>
        </w:rPr>
        <w:t xml:space="preserve"> el aporte de sedimentos a las corrientes </w:t>
      </w:r>
      <w:r w:rsidR="00DD2D24">
        <w:rPr>
          <w:rFonts w:ascii="Arial Narrow" w:hAnsi="Arial Narrow"/>
          <w:sz w:val="24"/>
        </w:rPr>
        <w:t>de agua o al alcantarillado público</w:t>
      </w:r>
      <w:r>
        <w:rPr>
          <w:rFonts w:ascii="Arial Narrow" w:hAnsi="Arial Narrow"/>
          <w:sz w:val="24"/>
        </w:rPr>
        <w:t>.</w:t>
      </w:r>
    </w:p>
    <w:p w:rsidR="00AE15BB" w:rsidRDefault="00D2487F" w:rsidP="00D629AD">
      <w:pPr>
        <w:pStyle w:val="Prrafodelista"/>
        <w:numPr>
          <w:ilvl w:val="0"/>
          <w:numId w:val="23"/>
        </w:numPr>
        <w:spacing w:after="0"/>
        <w:jc w:val="both"/>
        <w:rPr>
          <w:rFonts w:ascii="Arial Narrow" w:hAnsi="Arial Narrow"/>
          <w:sz w:val="24"/>
        </w:rPr>
      </w:pPr>
      <w:r>
        <w:rPr>
          <w:rFonts w:ascii="Arial Narrow" w:hAnsi="Arial Narrow"/>
          <w:sz w:val="24"/>
        </w:rPr>
        <w:t xml:space="preserve">Para la canalización o desviación de cuerpos de agua, el Constructor debe respetar los diseños autorizados en el permiso de ocupación de cauce, </w:t>
      </w:r>
      <w:r w:rsidR="000E11F2">
        <w:rPr>
          <w:rFonts w:ascii="Arial Narrow" w:hAnsi="Arial Narrow"/>
          <w:sz w:val="24"/>
        </w:rPr>
        <w:t xml:space="preserve">debe </w:t>
      </w:r>
      <w:r w:rsidR="00AE15BB">
        <w:rPr>
          <w:rFonts w:ascii="Arial Narrow" w:hAnsi="Arial Narrow"/>
          <w:sz w:val="24"/>
        </w:rPr>
        <w:t>minimizar</w:t>
      </w:r>
      <w:r>
        <w:rPr>
          <w:rFonts w:ascii="Arial Narrow" w:hAnsi="Arial Narrow"/>
          <w:sz w:val="24"/>
        </w:rPr>
        <w:t xml:space="preserve"> los impactos que esta actividad genere</w:t>
      </w:r>
      <w:r w:rsidR="000E11F2">
        <w:rPr>
          <w:rFonts w:ascii="Arial Narrow" w:hAnsi="Arial Narrow"/>
          <w:sz w:val="24"/>
        </w:rPr>
        <w:t xml:space="preserve"> y</w:t>
      </w:r>
      <w:r w:rsidR="00AE15BB">
        <w:rPr>
          <w:rFonts w:ascii="Arial Narrow" w:hAnsi="Arial Narrow"/>
          <w:sz w:val="24"/>
        </w:rPr>
        <w:t xml:space="preserve"> se recomienda que la intervenció</w:t>
      </w:r>
      <w:r w:rsidR="000E11F2">
        <w:rPr>
          <w:rFonts w:ascii="Arial Narrow" w:hAnsi="Arial Narrow"/>
          <w:sz w:val="24"/>
        </w:rPr>
        <w:t>n se realice en temporada seca.</w:t>
      </w:r>
    </w:p>
    <w:p w:rsidR="00337349" w:rsidRDefault="00AE15BB" w:rsidP="00D629AD">
      <w:pPr>
        <w:pStyle w:val="Prrafodelista"/>
        <w:numPr>
          <w:ilvl w:val="0"/>
          <w:numId w:val="23"/>
        </w:numPr>
        <w:spacing w:after="0"/>
        <w:jc w:val="both"/>
        <w:rPr>
          <w:rFonts w:ascii="Arial Narrow" w:hAnsi="Arial Narrow"/>
          <w:sz w:val="24"/>
        </w:rPr>
      </w:pPr>
      <w:r w:rsidRPr="00AE15BB">
        <w:rPr>
          <w:rFonts w:ascii="Arial Narrow" w:hAnsi="Arial Narrow"/>
          <w:sz w:val="24"/>
        </w:rPr>
        <w:t xml:space="preserve">No se puede </w:t>
      </w:r>
      <w:r w:rsidR="000E11F2">
        <w:rPr>
          <w:rFonts w:ascii="Arial Narrow" w:hAnsi="Arial Narrow"/>
          <w:sz w:val="24"/>
        </w:rPr>
        <w:t>acopiar</w:t>
      </w:r>
      <w:r w:rsidRPr="00AE15BB">
        <w:rPr>
          <w:rFonts w:ascii="Arial Narrow" w:hAnsi="Arial Narrow"/>
          <w:sz w:val="24"/>
        </w:rPr>
        <w:t xml:space="preserve"> materiales en los márgenes de los cuerpos de agua, se deben depositar lo más retirado posible, ni tampoco las excavaciones que se hayan realizado en el área.</w:t>
      </w:r>
    </w:p>
    <w:p w:rsidR="0093612D" w:rsidRPr="00AE15BB" w:rsidRDefault="0093612D" w:rsidP="00D629AD">
      <w:pPr>
        <w:pStyle w:val="Prrafodelista"/>
        <w:numPr>
          <w:ilvl w:val="0"/>
          <w:numId w:val="23"/>
        </w:numPr>
        <w:spacing w:after="0"/>
        <w:jc w:val="both"/>
        <w:rPr>
          <w:rFonts w:ascii="Arial Narrow" w:hAnsi="Arial Narrow"/>
          <w:sz w:val="24"/>
        </w:rPr>
      </w:pPr>
      <w:r>
        <w:rPr>
          <w:rFonts w:ascii="Arial Narrow" w:hAnsi="Arial Narrow"/>
          <w:sz w:val="24"/>
        </w:rPr>
        <w:t>Se debe realizar la protección en sumideros ubicados en vías, que drenan hacia las alcantarillas pluviales, con el propósito de contener sedimentos y elementos que puedan obstruir y contaminar los cuerpos de agua.</w:t>
      </w:r>
    </w:p>
    <w:p w:rsidR="00364599" w:rsidRDefault="00364599" w:rsidP="00F1200C">
      <w:pPr>
        <w:spacing w:after="0"/>
        <w:jc w:val="both"/>
        <w:rPr>
          <w:rFonts w:ascii="Arial Narrow" w:hAnsi="Arial Narrow"/>
          <w:sz w:val="24"/>
        </w:rPr>
      </w:pPr>
    </w:p>
    <w:p w:rsidR="00364599" w:rsidRDefault="008B4113" w:rsidP="00090DB8">
      <w:pPr>
        <w:pStyle w:val="Ttulo3"/>
      </w:pPr>
      <w:bookmarkStart w:id="23" w:name="_Toc505857200"/>
      <w:r>
        <w:t>5.2.3</w:t>
      </w:r>
      <w:r w:rsidR="00364599">
        <w:t xml:space="preserve"> </w:t>
      </w:r>
      <w:r w:rsidR="00364599" w:rsidRPr="00364599">
        <w:t xml:space="preserve">CONTROL DE LAS EXCAVACIONES Y </w:t>
      </w:r>
      <w:r w:rsidR="00364599" w:rsidRPr="00090DB8">
        <w:t>DEMOLICIONES</w:t>
      </w:r>
      <w:bookmarkEnd w:id="23"/>
    </w:p>
    <w:p w:rsidR="00364599" w:rsidRDefault="00AF10A3" w:rsidP="00F1200C">
      <w:pPr>
        <w:spacing w:after="0"/>
        <w:jc w:val="both"/>
        <w:rPr>
          <w:rFonts w:ascii="Arial Narrow" w:hAnsi="Arial Narrow"/>
          <w:sz w:val="24"/>
        </w:rPr>
      </w:pPr>
      <w:r>
        <w:rPr>
          <w:rFonts w:ascii="Arial Narrow" w:hAnsi="Arial Narrow"/>
          <w:sz w:val="24"/>
        </w:rPr>
        <w:t>Las excavaciones y demoliciones</w:t>
      </w:r>
      <w:r w:rsidR="00C269D0">
        <w:rPr>
          <w:rFonts w:ascii="Arial Narrow" w:hAnsi="Arial Narrow"/>
          <w:sz w:val="24"/>
        </w:rPr>
        <w:t xml:space="preserve"> de los cuales se pueden </w:t>
      </w:r>
      <w:r w:rsidR="0042485B">
        <w:rPr>
          <w:rFonts w:ascii="Arial Narrow" w:hAnsi="Arial Narrow"/>
          <w:sz w:val="24"/>
        </w:rPr>
        <w:t>obtener</w:t>
      </w:r>
      <w:r w:rsidR="00C269D0">
        <w:rPr>
          <w:rFonts w:ascii="Arial Narrow" w:hAnsi="Arial Narrow"/>
          <w:sz w:val="24"/>
        </w:rPr>
        <w:t xml:space="preserve"> vario</w:t>
      </w:r>
      <w:r>
        <w:rPr>
          <w:rFonts w:ascii="Arial Narrow" w:hAnsi="Arial Narrow"/>
          <w:sz w:val="24"/>
        </w:rPr>
        <w:t>s</w:t>
      </w:r>
      <w:r w:rsidR="00C269D0">
        <w:rPr>
          <w:rFonts w:ascii="Arial Narrow" w:hAnsi="Arial Narrow"/>
          <w:sz w:val="24"/>
        </w:rPr>
        <w:t xml:space="preserve"> tipos de materiales resultantes</w:t>
      </w:r>
      <w:r w:rsidR="00CC5DCE">
        <w:rPr>
          <w:rFonts w:ascii="Arial Narrow" w:hAnsi="Arial Narrow"/>
          <w:sz w:val="24"/>
        </w:rPr>
        <w:t xml:space="preserve"> de estos procesos</w:t>
      </w:r>
      <w:r w:rsidR="00C269D0">
        <w:rPr>
          <w:rFonts w:ascii="Arial Narrow" w:hAnsi="Arial Narrow"/>
          <w:sz w:val="24"/>
        </w:rPr>
        <w:t xml:space="preserve">, </w:t>
      </w:r>
      <w:r>
        <w:rPr>
          <w:rFonts w:ascii="Arial Narrow" w:hAnsi="Arial Narrow"/>
          <w:sz w:val="24"/>
        </w:rPr>
        <w:t>algunos</w:t>
      </w:r>
      <w:r w:rsidR="00C269D0">
        <w:rPr>
          <w:rFonts w:ascii="Arial Narrow" w:hAnsi="Arial Narrow"/>
          <w:sz w:val="24"/>
        </w:rPr>
        <w:t xml:space="preserve"> </w:t>
      </w:r>
      <w:r w:rsidR="00CC5DCE">
        <w:rPr>
          <w:rFonts w:ascii="Arial Narrow" w:hAnsi="Arial Narrow"/>
          <w:sz w:val="24"/>
        </w:rPr>
        <w:t xml:space="preserve">de ellos pueden ser reutilizados </w:t>
      </w:r>
      <w:r>
        <w:rPr>
          <w:rFonts w:ascii="Arial Narrow" w:hAnsi="Arial Narrow"/>
          <w:sz w:val="24"/>
        </w:rPr>
        <w:t>en la obra o por terceros</w:t>
      </w:r>
      <w:r w:rsidR="00C269D0">
        <w:rPr>
          <w:rFonts w:ascii="Arial Narrow" w:hAnsi="Arial Narrow"/>
          <w:sz w:val="24"/>
        </w:rPr>
        <w:t>, como el descapote</w:t>
      </w:r>
      <w:r w:rsidR="0042485B">
        <w:rPr>
          <w:rFonts w:ascii="Arial Narrow" w:hAnsi="Arial Narrow"/>
          <w:sz w:val="24"/>
        </w:rPr>
        <w:t xml:space="preserve"> o suelo orgánico</w:t>
      </w:r>
      <w:r w:rsidR="00C269D0">
        <w:rPr>
          <w:rFonts w:ascii="Arial Narrow" w:hAnsi="Arial Narrow"/>
          <w:sz w:val="24"/>
        </w:rPr>
        <w:t xml:space="preserve">, </w:t>
      </w:r>
      <w:r>
        <w:rPr>
          <w:rFonts w:ascii="Arial Narrow" w:hAnsi="Arial Narrow"/>
          <w:sz w:val="24"/>
        </w:rPr>
        <w:t>material</w:t>
      </w:r>
      <w:r w:rsidR="00CC5DCE">
        <w:rPr>
          <w:rFonts w:ascii="Arial Narrow" w:hAnsi="Arial Narrow"/>
          <w:sz w:val="24"/>
        </w:rPr>
        <w:t xml:space="preserve"> excavado</w:t>
      </w:r>
      <w:r>
        <w:rPr>
          <w:rFonts w:ascii="Arial Narrow" w:hAnsi="Arial Narrow"/>
          <w:sz w:val="24"/>
        </w:rPr>
        <w:t xml:space="preserve"> apto</w:t>
      </w:r>
      <w:r w:rsidR="00C269D0">
        <w:rPr>
          <w:rFonts w:ascii="Arial Narrow" w:hAnsi="Arial Narrow"/>
          <w:sz w:val="24"/>
        </w:rPr>
        <w:t xml:space="preserve"> para llenos estructurales y </w:t>
      </w:r>
      <w:r w:rsidR="0042485B">
        <w:rPr>
          <w:rFonts w:ascii="Arial Narrow" w:hAnsi="Arial Narrow"/>
          <w:sz w:val="24"/>
        </w:rPr>
        <w:t xml:space="preserve">el de </w:t>
      </w:r>
      <w:r w:rsidR="00C269D0">
        <w:rPr>
          <w:rFonts w:ascii="Arial Narrow" w:hAnsi="Arial Narrow"/>
          <w:sz w:val="24"/>
        </w:rPr>
        <w:t>demol</w:t>
      </w:r>
      <w:r w:rsidR="00CC5DCE">
        <w:rPr>
          <w:rFonts w:ascii="Arial Narrow" w:hAnsi="Arial Narrow"/>
          <w:sz w:val="24"/>
        </w:rPr>
        <w:t>ición en ocasiones.</w:t>
      </w:r>
      <w:r w:rsidR="0042485B">
        <w:rPr>
          <w:rFonts w:ascii="Arial Narrow" w:hAnsi="Arial Narrow"/>
          <w:sz w:val="24"/>
        </w:rPr>
        <w:t xml:space="preserve"> </w:t>
      </w:r>
      <w:r w:rsidR="00F15546">
        <w:rPr>
          <w:rFonts w:ascii="Arial Narrow" w:hAnsi="Arial Narrow"/>
          <w:sz w:val="24"/>
        </w:rPr>
        <w:t xml:space="preserve">Se </w:t>
      </w:r>
      <w:r w:rsidR="0042485B">
        <w:rPr>
          <w:rFonts w:ascii="Arial Narrow" w:hAnsi="Arial Narrow"/>
          <w:sz w:val="24"/>
        </w:rPr>
        <w:t xml:space="preserve">pueden obtener </w:t>
      </w:r>
      <w:r w:rsidR="00F15546">
        <w:rPr>
          <w:rFonts w:ascii="Arial Narrow" w:hAnsi="Arial Narrow"/>
          <w:sz w:val="24"/>
        </w:rPr>
        <w:t>residuos</w:t>
      </w:r>
      <w:r w:rsidR="00C269D0">
        <w:rPr>
          <w:rFonts w:ascii="Arial Narrow" w:hAnsi="Arial Narrow"/>
          <w:sz w:val="24"/>
        </w:rPr>
        <w:t xml:space="preserve"> como metálicos, </w:t>
      </w:r>
      <w:r w:rsidR="005D4A80">
        <w:rPr>
          <w:rFonts w:ascii="Arial Narrow" w:hAnsi="Arial Narrow"/>
          <w:sz w:val="24"/>
        </w:rPr>
        <w:t>luminarias</w:t>
      </w:r>
      <w:r w:rsidR="00C269D0">
        <w:rPr>
          <w:rFonts w:ascii="Arial Narrow" w:hAnsi="Arial Narrow"/>
          <w:sz w:val="24"/>
        </w:rPr>
        <w:t>, madera, concreto, cables, entre otros</w:t>
      </w:r>
      <w:r w:rsidR="00CC5DCE">
        <w:rPr>
          <w:rFonts w:ascii="Arial Narrow" w:hAnsi="Arial Narrow"/>
          <w:sz w:val="24"/>
        </w:rPr>
        <w:t xml:space="preserve"> que </w:t>
      </w:r>
      <w:r w:rsidR="00F15546">
        <w:rPr>
          <w:rFonts w:ascii="Arial Narrow" w:hAnsi="Arial Narrow"/>
          <w:sz w:val="24"/>
        </w:rPr>
        <w:t>deberán</w:t>
      </w:r>
      <w:r w:rsidR="00CC5DCE">
        <w:rPr>
          <w:rFonts w:ascii="Arial Narrow" w:hAnsi="Arial Narrow"/>
          <w:sz w:val="24"/>
        </w:rPr>
        <w:t xml:space="preserve"> recibir el manejo y gestión adecuados conforme a la legislación vigente</w:t>
      </w:r>
      <w:r w:rsidR="00C269D0">
        <w:rPr>
          <w:rFonts w:ascii="Arial Narrow" w:hAnsi="Arial Narrow"/>
          <w:sz w:val="24"/>
        </w:rPr>
        <w:t>.</w:t>
      </w:r>
    </w:p>
    <w:p w:rsidR="0008431D" w:rsidRDefault="0008431D" w:rsidP="00F1200C">
      <w:pPr>
        <w:spacing w:after="0"/>
        <w:jc w:val="both"/>
        <w:rPr>
          <w:rFonts w:ascii="Arial Narrow" w:hAnsi="Arial Narrow"/>
          <w:sz w:val="24"/>
        </w:rPr>
      </w:pPr>
    </w:p>
    <w:p w:rsidR="00C269D0" w:rsidRPr="00382352" w:rsidRDefault="00382352" w:rsidP="00F1200C">
      <w:pPr>
        <w:spacing w:after="0"/>
        <w:jc w:val="both"/>
        <w:rPr>
          <w:rFonts w:ascii="Arial Narrow" w:hAnsi="Arial Narrow"/>
          <w:b/>
          <w:i/>
          <w:sz w:val="24"/>
        </w:rPr>
      </w:pPr>
      <w:r>
        <w:rPr>
          <w:rFonts w:ascii="Arial Narrow" w:hAnsi="Arial Narrow"/>
          <w:b/>
          <w:i/>
          <w:sz w:val="24"/>
        </w:rPr>
        <w:t>Objetivo Principal</w:t>
      </w:r>
    </w:p>
    <w:p w:rsidR="00C269D0" w:rsidRDefault="00382352" w:rsidP="00F1200C">
      <w:pPr>
        <w:spacing w:after="0"/>
        <w:jc w:val="both"/>
        <w:rPr>
          <w:rFonts w:ascii="Arial Narrow" w:hAnsi="Arial Narrow"/>
          <w:sz w:val="24"/>
        </w:rPr>
      </w:pPr>
      <w:r>
        <w:rPr>
          <w:rFonts w:ascii="Arial Narrow" w:hAnsi="Arial Narrow"/>
          <w:sz w:val="24"/>
        </w:rPr>
        <w:t>Realizar un control de las demoliciones y excavaciones, cumpliendo con la normatividad ambiental e implementando las medidas de control y mitigación en la ejecución de la actividad, el transporte, la disposición adecuada o su reutilización.</w:t>
      </w:r>
    </w:p>
    <w:p w:rsidR="00382352" w:rsidRDefault="00382352" w:rsidP="00F1200C">
      <w:pPr>
        <w:spacing w:after="0"/>
        <w:jc w:val="both"/>
        <w:rPr>
          <w:rFonts w:ascii="Arial Narrow" w:hAnsi="Arial Narrow"/>
          <w:sz w:val="24"/>
        </w:rPr>
      </w:pPr>
    </w:p>
    <w:p w:rsidR="00382352" w:rsidRPr="008A6BF7" w:rsidRDefault="008A6BF7" w:rsidP="00F1200C">
      <w:pPr>
        <w:spacing w:after="0"/>
        <w:jc w:val="both"/>
        <w:rPr>
          <w:rFonts w:ascii="Arial Narrow" w:hAnsi="Arial Narrow"/>
          <w:b/>
          <w:i/>
          <w:sz w:val="24"/>
        </w:rPr>
      </w:pPr>
      <w:r>
        <w:rPr>
          <w:rFonts w:ascii="Arial Narrow" w:hAnsi="Arial Narrow"/>
          <w:b/>
          <w:i/>
          <w:sz w:val="24"/>
        </w:rPr>
        <w:t>Medidas de Cumplimiento</w:t>
      </w:r>
    </w:p>
    <w:p w:rsidR="00C269D0" w:rsidRDefault="00856AD5" w:rsidP="00856AD5">
      <w:pPr>
        <w:spacing w:after="0"/>
        <w:jc w:val="both"/>
        <w:rPr>
          <w:rFonts w:ascii="Arial Narrow" w:hAnsi="Arial Narrow"/>
          <w:sz w:val="24"/>
        </w:rPr>
      </w:pPr>
      <w:r>
        <w:rPr>
          <w:rFonts w:ascii="Arial Narrow" w:hAnsi="Arial Narrow"/>
          <w:sz w:val="24"/>
        </w:rPr>
        <w:t xml:space="preserve">De acuerdo con el tipo de materiales a </w:t>
      </w:r>
      <w:r w:rsidR="0042485B">
        <w:rPr>
          <w:rFonts w:ascii="Arial Narrow" w:hAnsi="Arial Narrow"/>
          <w:sz w:val="24"/>
        </w:rPr>
        <w:t>previstas en el proyecto</w:t>
      </w:r>
      <w:r>
        <w:rPr>
          <w:rFonts w:ascii="Arial Narrow" w:hAnsi="Arial Narrow"/>
          <w:sz w:val="24"/>
        </w:rPr>
        <w:t xml:space="preserve"> por </w:t>
      </w:r>
      <w:r w:rsidR="0042485B">
        <w:rPr>
          <w:rFonts w:ascii="Arial Narrow" w:hAnsi="Arial Narrow"/>
          <w:sz w:val="24"/>
        </w:rPr>
        <w:t xml:space="preserve">concepto </w:t>
      </w:r>
      <w:r>
        <w:rPr>
          <w:rFonts w:ascii="Arial Narrow" w:hAnsi="Arial Narrow"/>
          <w:sz w:val="24"/>
        </w:rPr>
        <w:t>excavaciones y demoliciones, se plantea un manejo especial para cada uno:</w:t>
      </w:r>
    </w:p>
    <w:p w:rsidR="00856AD5" w:rsidRDefault="00856AD5" w:rsidP="00856AD5">
      <w:pPr>
        <w:spacing w:after="0"/>
        <w:jc w:val="both"/>
        <w:rPr>
          <w:rFonts w:ascii="Arial Narrow" w:hAnsi="Arial Narrow"/>
          <w:sz w:val="24"/>
        </w:rPr>
      </w:pPr>
    </w:p>
    <w:p w:rsidR="00856AD5" w:rsidRPr="00856AD5" w:rsidRDefault="00856AD5" w:rsidP="00856AD5">
      <w:pPr>
        <w:spacing w:after="0"/>
        <w:jc w:val="both"/>
        <w:rPr>
          <w:rFonts w:ascii="Arial Narrow" w:hAnsi="Arial Narrow"/>
          <w:sz w:val="24"/>
          <w:u w:val="single"/>
        </w:rPr>
      </w:pPr>
      <w:r>
        <w:rPr>
          <w:rFonts w:ascii="Arial Narrow" w:hAnsi="Arial Narrow"/>
          <w:sz w:val="24"/>
          <w:u w:val="single"/>
        </w:rPr>
        <w:t xml:space="preserve">Para </w:t>
      </w:r>
      <w:r w:rsidR="00451555">
        <w:rPr>
          <w:rFonts w:ascii="Arial Narrow" w:hAnsi="Arial Narrow"/>
          <w:sz w:val="24"/>
          <w:u w:val="single"/>
        </w:rPr>
        <w:t>la Actividad de</w:t>
      </w:r>
      <w:r>
        <w:rPr>
          <w:rFonts w:ascii="Arial Narrow" w:hAnsi="Arial Narrow"/>
          <w:sz w:val="24"/>
          <w:u w:val="single"/>
        </w:rPr>
        <w:t xml:space="preserve"> Descapote</w:t>
      </w:r>
    </w:p>
    <w:p w:rsidR="008A6BF7" w:rsidRDefault="00856AD5" w:rsidP="00D629AD">
      <w:pPr>
        <w:pStyle w:val="Prrafodelista"/>
        <w:numPr>
          <w:ilvl w:val="0"/>
          <w:numId w:val="24"/>
        </w:numPr>
        <w:spacing w:after="0"/>
        <w:jc w:val="both"/>
        <w:rPr>
          <w:rFonts w:ascii="Arial Narrow" w:hAnsi="Arial Narrow"/>
          <w:sz w:val="24"/>
        </w:rPr>
      </w:pPr>
      <w:r w:rsidRPr="00856AD5">
        <w:rPr>
          <w:rFonts w:ascii="Arial Narrow" w:hAnsi="Arial Narrow"/>
          <w:sz w:val="24"/>
        </w:rPr>
        <w:t xml:space="preserve">Finalizada la actividad de limpieza manual de la vegetación en el área a intervenir, se debe </w:t>
      </w:r>
      <w:r w:rsidR="008D40AE">
        <w:rPr>
          <w:rFonts w:ascii="Arial Narrow" w:hAnsi="Arial Narrow"/>
          <w:sz w:val="24"/>
        </w:rPr>
        <w:t>extraer únicamente el horizonte de suelo</w:t>
      </w:r>
      <w:r w:rsidRPr="00856AD5">
        <w:rPr>
          <w:rFonts w:ascii="Arial Narrow" w:hAnsi="Arial Narrow"/>
          <w:sz w:val="24"/>
        </w:rPr>
        <w:t xml:space="preserve"> orgánico,</w:t>
      </w:r>
      <w:r w:rsidR="009A5C0A">
        <w:rPr>
          <w:rFonts w:ascii="Arial Narrow" w:hAnsi="Arial Narrow"/>
          <w:sz w:val="24"/>
        </w:rPr>
        <w:t xml:space="preserve"> en un espesor</w:t>
      </w:r>
      <w:r w:rsidR="008D40AE">
        <w:rPr>
          <w:rFonts w:ascii="Arial Narrow" w:hAnsi="Arial Narrow"/>
          <w:sz w:val="24"/>
        </w:rPr>
        <w:t xml:space="preserve"> de</w:t>
      </w:r>
      <w:r w:rsidR="009A5C0A">
        <w:rPr>
          <w:rFonts w:ascii="Arial Narrow" w:hAnsi="Arial Narrow"/>
          <w:sz w:val="24"/>
        </w:rPr>
        <w:t xml:space="preserve"> entre 0,1 m a 0,5 m. </w:t>
      </w:r>
      <w:r w:rsidR="009A5C0A" w:rsidRPr="00856AD5">
        <w:rPr>
          <w:rFonts w:ascii="Arial Narrow" w:hAnsi="Arial Narrow"/>
          <w:sz w:val="24"/>
        </w:rPr>
        <w:t xml:space="preserve">La </w:t>
      </w:r>
      <w:r w:rsidRPr="00856AD5">
        <w:rPr>
          <w:rFonts w:ascii="Arial Narrow" w:hAnsi="Arial Narrow"/>
          <w:sz w:val="24"/>
        </w:rPr>
        <w:t>Interventoría</w:t>
      </w:r>
      <w:r w:rsidR="009A5C0A">
        <w:rPr>
          <w:rFonts w:ascii="Arial Narrow" w:hAnsi="Arial Narrow"/>
          <w:sz w:val="24"/>
        </w:rPr>
        <w:t xml:space="preserve"> indicará</w:t>
      </w:r>
      <w:r w:rsidRPr="00856AD5">
        <w:rPr>
          <w:rFonts w:ascii="Arial Narrow" w:hAnsi="Arial Narrow"/>
          <w:sz w:val="24"/>
        </w:rPr>
        <w:t xml:space="preserve"> la altura </w:t>
      </w:r>
      <w:r w:rsidR="009A5C0A">
        <w:rPr>
          <w:rFonts w:ascii="Arial Narrow" w:hAnsi="Arial Narrow"/>
          <w:sz w:val="24"/>
        </w:rPr>
        <w:t>de descapote a excavar</w:t>
      </w:r>
      <w:r w:rsidR="008D40AE">
        <w:rPr>
          <w:rFonts w:ascii="Arial Narrow" w:hAnsi="Arial Narrow"/>
          <w:sz w:val="24"/>
        </w:rPr>
        <w:t xml:space="preserve"> </w:t>
      </w:r>
      <w:r w:rsidR="008D40AE" w:rsidRPr="008D40AE">
        <w:rPr>
          <w:rFonts w:ascii="Arial Narrow" w:hAnsi="Arial Narrow"/>
          <w:sz w:val="24"/>
        </w:rPr>
        <w:t>y se realizará con los equipos apropiados, de tal manera que se logre un corte adecuado</w:t>
      </w:r>
      <w:r w:rsidR="008D40AE">
        <w:rPr>
          <w:rFonts w:ascii="Arial Narrow" w:hAnsi="Arial Narrow"/>
          <w:sz w:val="24"/>
        </w:rPr>
        <w:t>.</w:t>
      </w:r>
    </w:p>
    <w:p w:rsidR="005D4A80" w:rsidRDefault="005D4A80" w:rsidP="00D629AD">
      <w:pPr>
        <w:pStyle w:val="Prrafodelista"/>
        <w:numPr>
          <w:ilvl w:val="0"/>
          <w:numId w:val="24"/>
        </w:numPr>
        <w:spacing w:after="0"/>
        <w:jc w:val="both"/>
        <w:rPr>
          <w:rFonts w:ascii="Arial Narrow" w:hAnsi="Arial Narrow"/>
          <w:sz w:val="24"/>
        </w:rPr>
      </w:pPr>
      <w:r>
        <w:rPr>
          <w:rFonts w:ascii="Arial Narrow" w:hAnsi="Arial Narrow"/>
          <w:sz w:val="24"/>
        </w:rPr>
        <w:t>Previamente se debe establecer, que el área a excavar no presenta potencial arqueológico alguno y es viable intervenir el suelo, teniendo en cuenta también las normatividad del tema.</w:t>
      </w:r>
    </w:p>
    <w:p w:rsidR="002E31F7" w:rsidRDefault="002E31F7" w:rsidP="00D629AD">
      <w:pPr>
        <w:pStyle w:val="Prrafodelista"/>
        <w:numPr>
          <w:ilvl w:val="0"/>
          <w:numId w:val="24"/>
        </w:numPr>
        <w:spacing w:after="0"/>
        <w:jc w:val="both"/>
        <w:rPr>
          <w:rFonts w:ascii="Arial Narrow" w:hAnsi="Arial Narrow"/>
          <w:sz w:val="24"/>
        </w:rPr>
      </w:pPr>
      <w:r>
        <w:rPr>
          <w:rFonts w:ascii="Arial Narrow" w:hAnsi="Arial Narrow"/>
          <w:sz w:val="24"/>
        </w:rPr>
        <w:t>El terreno donde se va a excavar suelo orgánico, debe estar marcado de acuerdo a lo autorizado por la Interventoría.</w:t>
      </w:r>
    </w:p>
    <w:p w:rsidR="00856AD5" w:rsidRPr="008F0996" w:rsidRDefault="00F01E73" w:rsidP="00D629AD">
      <w:pPr>
        <w:pStyle w:val="Prrafodelista"/>
        <w:numPr>
          <w:ilvl w:val="0"/>
          <w:numId w:val="24"/>
        </w:numPr>
        <w:spacing w:after="0"/>
        <w:jc w:val="both"/>
        <w:rPr>
          <w:rFonts w:ascii="Arial Narrow" w:hAnsi="Arial Narrow"/>
          <w:sz w:val="24"/>
        </w:rPr>
      </w:pPr>
      <w:r w:rsidRPr="008F0996">
        <w:rPr>
          <w:rFonts w:ascii="Arial Narrow" w:hAnsi="Arial Narrow"/>
          <w:sz w:val="24"/>
        </w:rPr>
        <w:t>Este material no debe ser mezclado con el suelo estéril</w:t>
      </w:r>
      <w:r w:rsidR="00451555" w:rsidRPr="008F0996">
        <w:rPr>
          <w:rFonts w:ascii="Arial Narrow" w:hAnsi="Arial Narrow"/>
          <w:sz w:val="24"/>
        </w:rPr>
        <w:t>,</w:t>
      </w:r>
      <w:r w:rsidRPr="008F0996">
        <w:rPr>
          <w:rFonts w:ascii="Arial Narrow" w:hAnsi="Arial Narrow"/>
          <w:sz w:val="24"/>
        </w:rPr>
        <w:t xml:space="preserve"> </w:t>
      </w:r>
      <w:r w:rsidR="00451555" w:rsidRPr="008F0996">
        <w:rPr>
          <w:rFonts w:ascii="Arial Narrow" w:hAnsi="Arial Narrow"/>
          <w:sz w:val="24"/>
        </w:rPr>
        <w:t>con el fin de</w:t>
      </w:r>
      <w:r w:rsidRPr="008F0996">
        <w:rPr>
          <w:rFonts w:ascii="Arial Narrow" w:hAnsi="Arial Narrow"/>
          <w:sz w:val="24"/>
        </w:rPr>
        <w:t xml:space="preserve"> </w:t>
      </w:r>
      <w:r w:rsidR="00451555" w:rsidRPr="008F0996">
        <w:rPr>
          <w:rFonts w:ascii="Arial Narrow" w:hAnsi="Arial Narrow"/>
          <w:sz w:val="24"/>
        </w:rPr>
        <w:t xml:space="preserve">preservar </w:t>
      </w:r>
      <w:r w:rsidR="008F0996" w:rsidRPr="008F0996">
        <w:rPr>
          <w:rFonts w:ascii="Arial Narrow" w:hAnsi="Arial Narrow"/>
          <w:sz w:val="24"/>
        </w:rPr>
        <w:t>sus propiedades. Se deberá acopiar</w:t>
      </w:r>
      <w:r w:rsidRPr="008F0996">
        <w:rPr>
          <w:rFonts w:ascii="Arial Narrow" w:hAnsi="Arial Narrow"/>
          <w:sz w:val="24"/>
        </w:rPr>
        <w:t xml:space="preserve"> en un sitio autorizado por el Interventor y que facilite su posterior utilización </w:t>
      </w:r>
      <w:r w:rsidR="008F0996" w:rsidRPr="008F0996">
        <w:rPr>
          <w:rFonts w:ascii="Arial Narrow" w:hAnsi="Arial Narrow"/>
          <w:sz w:val="24"/>
        </w:rPr>
        <w:t>para la restauración y/o conformación paisajística del</w:t>
      </w:r>
      <w:r w:rsidR="008F0996">
        <w:rPr>
          <w:rFonts w:ascii="Arial Narrow" w:hAnsi="Arial Narrow"/>
          <w:sz w:val="24"/>
        </w:rPr>
        <w:t xml:space="preserve"> </w:t>
      </w:r>
      <w:r w:rsidR="008F0996" w:rsidRPr="008F0996">
        <w:rPr>
          <w:rFonts w:ascii="Arial Narrow" w:hAnsi="Arial Narrow"/>
          <w:sz w:val="24"/>
        </w:rPr>
        <w:t>proyecto en ejecución.</w:t>
      </w:r>
    </w:p>
    <w:p w:rsidR="00F01E73" w:rsidRDefault="00451555" w:rsidP="00D629AD">
      <w:pPr>
        <w:pStyle w:val="Prrafodelista"/>
        <w:numPr>
          <w:ilvl w:val="0"/>
          <w:numId w:val="24"/>
        </w:numPr>
        <w:spacing w:after="0"/>
        <w:jc w:val="both"/>
        <w:rPr>
          <w:rFonts w:ascii="Arial Narrow" w:hAnsi="Arial Narrow"/>
          <w:sz w:val="24"/>
        </w:rPr>
      </w:pPr>
      <w:r>
        <w:rPr>
          <w:rFonts w:ascii="Arial Narrow" w:hAnsi="Arial Narrow"/>
          <w:sz w:val="24"/>
        </w:rPr>
        <w:t xml:space="preserve">Se debe </w:t>
      </w:r>
      <w:r w:rsidRPr="00451555">
        <w:rPr>
          <w:rFonts w:ascii="Arial Narrow" w:hAnsi="Arial Narrow"/>
          <w:sz w:val="24"/>
        </w:rPr>
        <w:t xml:space="preserve">evitar </w:t>
      </w:r>
      <w:r>
        <w:rPr>
          <w:rFonts w:ascii="Arial Narrow" w:hAnsi="Arial Narrow"/>
          <w:sz w:val="24"/>
        </w:rPr>
        <w:t xml:space="preserve">su </w:t>
      </w:r>
      <w:r w:rsidRPr="00451555">
        <w:rPr>
          <w:rFonts w:ascii="Arial Narrow" w:hAnsi="Arial Narrow"/>
          <w:sz w:val="24"/>
        </w:rPr>
        <w:t>compactación, el suelo debe manipularse cuando esté seco (contenido de humedad inferior al 75%), impedir el paso de la maquinaria sobre él y almacenarlo teniendo en cuenta las alturas recomendadas menores a 1,5 m</w:t>
      </w:r>
      <w:r>
        <w:rPr>
          <w:rFonts w:ascii="Arial Narrow" w:hAnsi="Arial Narrow"/>
          <w:sz w:val="24"/>
        </w:rPr>
        <w:t xml:space="preserve"> y</w:t>
      </w:r>
      <w:r w:rsidRPr="00451555">
        <w:rPr>
          <w:rFonts w:ascii="Arial Narrow" w:hAnsi="Arial Narrow"/>
          <w:sz w:val="24"/>
        </w:rPr>
        <w:t xml:space="preserve"> sobre </w:t>
      </w:r>
      <w:r>
        <w:rPr>
          <w:rFonts w:ascii="Arial Narrow" w:hAnsi="Arial Narrow"/>
          <w:sz w:val="24"/>
        </w:rPr>
        <w:t>terreno plano</w:t>
      </w:r>
      <w:r w:rsidRPr="00451555">
        <w:rPr>
          <w:rFonts w:ascii="Arial Narrow" w:hAnsi="Arial Narrow"/>
          <w:sz w:val="24"/>
        </w:rPr>
        <w:t>.</w:t>
      </w:r>
    </w:p>
    <w:p w:rsidR="00451555" w:rsidRDefault="00451555" w:rsidP="00D629AD">
      <w:pPr>
        <w:pStyle w:val="Prrafodelista"/>
        <w:numPr>
          <w:ilvl w:val="0"/>
          <w:numId w:val="24"/>
        </w:numPr>
        <w:rPr>
          <w:rFonts w:ascii="Arial Narrow" w:hAnsi="Arial Narrow"/>
          <w:sz w:val="24"/>
        </w:rPr>
      </w:pPr>
      <w:r w:rsidRPr="00451555">
        <w:rPr>
          <w:rFonts w:ascii="Arial Narrow" w:hAnsi="Arial Narrow"/>
          <w:sz w:val="24"/>
        </w:rPr>
        <w:t>El suelo almacenado debe ser protegido contra la acción erosiva del agua, el aire, y contra riesgos de contaminación.</w:t>
      </w:r>
      <w:r>
        <w:rPr>
          <w:rFonts w:ascii="Arial Narrow" w:hAnsi="Arial Narrow"/>
          <w:sz w:val="24"/>
        </w:rPr>
        <w:t xml:space="preserve"> Debe estar a una distancia mayor de 30,0 m de distancia de cuerpos de agua superficiales, permanentes o intermitentes.</w:t>
      </w:r>
    </w:p>
    <w:p w:rsidR="00E77D0B" w:rsidRPr="00451555" w:rsidRDefault="00E77D0B" w:rsidP="00D629AD">
      <w:pPr>
        <w:pStyle w:val="Prrafodelista"/>
        <w:numPr>
          <w:ilvl w:val="0"/>
          <w:numId w:val="24"/>
        </w:numPr>
        <w:rPr>
          <w:rFonts w:ascii="Arial Narrow" w:hAnsi="Arial Narrow"/>
          <w:sz w:val="24"/>
        </w:rPr>
      </w:pPr>
      <w:r>
        <w:rPr>
          <w:rFonts w:ascii="Arial Narrow" w:hAnsi="Arial Narrow"/>
          <w:sz w:val="24"/>
        </w:rPr>
        <w:t>Debe señalizarse el capote amontonado y tener algún rótulo que señale el tipo de material que se encuentra.</w:t>
      </w:r>
    </w:p>
    <w:p w:rsidR="00451555" w:rsidRDefault="005B5B8B" w:rsidP="00D629AD">
      <w:pPr>
        <w:pStyle w:val="Prrafodelista"/>
        <w:numPr>
          <w:ilvl w:val="0"/>
          <w:numId w:val="24"/>
        </w:numPr>
        <w:spacing w:after="0"/>
        <w:jc w:val="both"/>
        <w:rPr>
          <w:rFonts w:ascii="Arial Narrow" w:hAnsi="Arial Narrow"/>
          <w:sz w:val="24"/>
        </w:rPr>
      </w:pPr>
      <w:r>
        <w:rPr>
          <w:rFonts w:ascii="Arial Narrow" w:hAnsi="Arial Narrow"/>
          <w:sz w:val="24"/>
        </w:rPr>
        <w:t>A la hora de seleccionar el sitio de almacenamiento del capote, se debe tener en cuenta que en el momento de su reutilización, se pueda acceder y manipular fácilmente para extenderlo sobre la superficie que se quiere recuperar.</w:t>
      </w:r>
    </w:p>
    <w:p w:rsidR="008A6BF7" w:rsidRDefault="008A6BF7" w:rsidP="00F1200C">
      <w:pPr>
        <w:spacing w:after="0"/>
        <w:jc w:val="both"/>
        <w:rPr>
          <w:rFonts w:ascii="Arial Narrow" w:hAnsi="Arial Narrow"/>
          <w:sz w:val="24"/>
        </w:rPr>
      </w:pPr>
    </w:p>
    <w:p w:rsidR="008A6BF7" w:rsidRPr="00C06EB8" w:rsidRDefault="00C06EB8" w:rsidP="00F1200C">
      <w:pPr>
        <w:spacing w:after="0"/>
        <w:jc w:val="both"/>
        <w:rPr>
          <w:rFonts w:ascii="Arial Narrow" w:hAnsi="Arial Narrow"/>
          <w:sz w:val="24"/>
          <w:u w:val="single"/>
        </w:rPr>
      </w:pPr>
      <w:r w:rsidRPr="00C06EB8">
        <w:rPr>
          <w:rFonts w:ascii="Arial Narrow" w:hAnsi="Arial Narrow"/>
          <w:sz w:val="24"/>
          <w:u w:val="single"/>
        </w:rPr>
        <w:t>Para Excavación de Suelo Estéril</w:t>
      </w:r>
    </w:p>
    <w:p w:rsidR="0008431D" w:rsidRDefault="00E77D0B" w:rsidP="00D629AD">
      <w:pPr>
        <w:pStyle w:val="Prrafodelista"/>
        <w:numPr>
          <w:ilvl w:val="0"/>
          <w:numId w:val="25"/>
        </w:numPr>
        <w:spacing w:after="0"/>
        <w:jc w:val="both"/>
        <w:rPr>
          <w:rFonts w:ascii="Arial Narrow" w:hAnsi="Arial Narrow"/>
          <w:sz w:val="24"/>
        </w:rPr>
      </w:pPr>
      <w:r>
        <w:rPr>
          <w:rFonts w:ascii="Arial Narrow" w:hAnsi="Arial Narrow"/>
          <w:sz w:val="24"/>
        </w:rPr>
        <w:t>Esta actividad puede ejecutarse, una vez se haya real</w:t>
      </w:r>
      <w:r w:rsidR="00D14A10">
        <w:rPr>
          <w:rFonts w:ascii="Arial Narrow" w:hAnsi="Arial Narrow"/>
          <w:sz w:val="24"/>
        </w:rPr>
        <w:t xml:space="preserve">izado el </w:t>
      </w:r>
      <w:r>
        <w:rPr>
          <w:rFonts w:ascii="Arial Narrow" w:hAnsi="Arial Narrow"/>
          <w:sz w:val="24"/>
        </w:rPr>
        <w:t>corte manual</w:t>
      </w:r>
      <w:r w:rsidR="00D14A10">
        <w:rPr>
          <w:rFonts w:ascii="Arial Narrow" w:hAnsi="Arial Narrow"/>
          <w:sz w:val="24"/>
        </w:rPr>
        <w:t>, la limpieza</w:t>
      </w:r>
      <w:r>
        <w:rPr>
          <w:rFonts w:ascii="Arial Narrow" w:hAnsi="Arial Narrow"/>
          <w:sz w:val="24"/>
        </w:rPr>
        <w:t xml:space="preserve"> de la vegetación presente</w:t>
      </w:r>
      <w:r w:rsidR="00D14A10">
        <w:rPr>
          <w:rFonts w:ascii="Arial Narrow" w:hAnsi="Arial Narrow"/>
          <w:sz w:val="24"/>
        </w:rPr>
        <w:t xml:space="preserve"> y el</w:t>
      </w:r>
      <w:r>
        <w:rPr>
          <w:rFonts w:ascii="Arial Narrow" w:hAnsi="Arial Narrow"/>
          <w:sz w:val="24"/>
        </w:rPr>
        <w:t xml:space="preserve"> descapote de acuerdo con lo autorizado por la Interventoría.</w:t>
      </w:r>
    </w:p>
    <w:p w:rsidR="005D4A80" w:rsidRDefault="005D4A80" w:rsidP="00D629AD">
      <w:pPr>
        <w:pStyle w:val="Prrafodelista"/>
        <w:numPr>
          <w:ilvl w:val="0"/>
          <w:numId w:val="25"/>
        </w:numPr>
        <w:spacing w:after="0"/>
        <w:jc w:val="both"/>
        <w:rPr>
          <w:rFonts w:ascii="Arial Narrow" w:hAnsi="Arial Narrow"/>
          <w:sz w:val="24"/>
        </w:rPr>
      </w:pPr>
      <w:r>
        <w:rPr>
          <w:rFonts w:ascii="Arial Narrow" w:hAnsi="Arial Narrow"/>
          <w:sz w:val="24"/>
        </w:rPr>
        <w:t>Previamente al inicio de las excavaciones, se debe establecer ante la autoridad minera, que el área está por fuera de cualquier polígono de título minero.</w:t>
      </w:r>
    </w:p>
    <w:p w:rsidR="002E31F7" w:rsidRDefault="002E31F7" w:rsidP="00D629AD">
      <w:pPr>
        <w:pStyle w:val="Prrafodelista"/>
        <w:numPr>
          <w:ilvl w:val="0"/>
          <w:numId w:val="25"/>
        </w:numPr>
        <w:spacing w:after="0"/>
        <w:jc w:val="both"/>
        <w:rPr>
          <w:rFonts w:ascii="Arial Narrow" w:hAnsi="Arial Narrow"/>
          <w:sz w:val="24"/>
        </w:rPr>
      </w:pPr>
      <w:r>
        <w:rPr>
          <w:rFonts w:ascii="Arial Narrow" w:hAnsi="Arial Narrow"/>
          <w:sz w:val="24"/>
        </w:rPr>
        <w:t>El área de corte debe estar debidamente marcada y señalizada, con el fin de que no se presenten sobre excavaciones, las cuales no serán reconocidas al Constructor.</w:t>
      </w:r>
    </w:p>
    <w:p w:rsidR="002E31F7" w:rsidRDefault="002333DB" w:rsidP="00D629AD">
      <w:pPr>
        <w:pStyle w:val="Prrafodelista"/>
        <w:numPr>
          <w:ilvl w:val="0"/>
          <w:numId w:val="25"/>
        </w:numPr>
        <w:spacing w:after="0"/>
        <w:jc w:val="both"/>
        <w:rPr>
          <w:rFonts w:ascii="Arial Narrow" w:hAnsi="Arial Narrow"/>
          <w:sz w:val="24"/>
        </w:rPr>
      </w:pPr>
      <w:r w:rsidRPr="002333DB">
        <w:rPr>
          <w:rFonts w:ascii="Arial Narrow" w:hAnsi="Arial Narrow"/>
          <w:sz w:val="24"/>
        </w:rPr>
        <w:t xml:space="preserve">Ningún escombro puede permanecer por más de 24 horas en el frente de obra. Para ser almacenados por un tiempo mayor al establecido, en una zona dentro de la obra, </w:t>
      </w:r>
      <w:r w:rsidR="00B0479E">
        <w:rPr>
          <w:rFonts w:ascii="Arial Narrow" w:hAnsi="Arial Narrow"/>
          <w:sz w:val="24"/>
        </w:rPr>
        <w:t>debe ser autorizado</w:t>
      </w:r>
      <w:r w:rsidRPr="002333DB">
        <w:rPr>
          <w:rFonts w:ascii="Arial Narrow" w:hAnsi="Arial Narrow"/>
          <w:sz w:val="24"/>
        </w:rPr>
        <w:t xml:space="preserve"> previamente por la Interventoría</w:t>
      </w:r>
      <w:r w:rsidR="00B0479E">
        <w:rPr>
          <w:rFonts w:ascii="Arial Narrow" w:hAnsi="Arial Narrow"/>
          <w:sz w:val="24"/>
        </w:rPr>
        <w:t>. En cualquier caso el material debe estar delimitado, señalizado</w:t>
      </w:r>
      <w:r w:rsidRPr="002333DB">
        <w:rPr>
          <w:rFonts w:ascii="Arial Narrow" w:hAnsi="Arial Narrow"/>
          <w:sz w:val="24"/>
        </w:rPr>
        <w:t xml:space="preserve"> y </w:t>
      </w:r>
      <w:r w:rsidR="00B0479E">
        <w:rPr>
          <w:rFonts w:ascii="Arial Narrow" w:hAnsi="Arial Narrow"/>
          <w:sz w:val="24"/>
        </w:rPr>
        <w:t xml:space="preserve">bien aprovechado </w:t>
      </w:r>
      <w:r w:rsidRPr="002333DB">
        <w:rPr>
          <w:rFonts w:ascii="Arial Narrow" w:hAnsi="Arial Narrow"/>
          <w:sz w:val="24"/>
        </w:rPr>
        <w:t>el espacio ocupado con el fin de reducir las áreas afectadas. La zona utilizada</w:t>
      </w:r>
      <w:r w:rsidR="00B0479E">
        <w:rPr>
          <w:rFonts w:ascii="Arial Narrow" w:hAnsi="Arial Narrow"/>
          <w:sz w:val="24"/>
        </w:rPr>
        <w:t xml:space="preserve"> para acopio</w:t>
      </w:r>
      <w:r w:rsidRPr="002333DB">
        <w:rPr>
          <w:rFonts w:ascii="Arial Narrow" w:hAnsi="Arial Narrow"/>
          <w:sz w:val="24"/>
        </w:rPr>
        <w:t xml:space="preserve"> se deberá restaurar de acuerdo con su uso y garantizar la reconformación total del área y la eliminación </w:t>
      </w:r>
      <w:r w:rsidR="002C2811">
        <w:rPr>
          <w:rFonts w:ascii="Arial Narrow" w:hAnsi="Arial Narrow"/>
          <w:sz w:val="24"/>
        </w:rPr>
        <w:t>total</w:t>
      </w:r>
      <w:r w:rsidRPr="002333DB">
        <w:rPr>
          <w:rFonts w:ascii="Arial Narrow" w:hAnsi="Arial Narrow"/>
          <w:sz w:val="24"/>
        </w:rPr>
        <w:t xml:space="preserve"> de los materiales, elementos y residuos.</w:t>
      </w:r>
    </w:p>
    <w:p w:rsidR="002C2811" w:rsidRDefault="00CE1BC6" w:rsidP="00D629AD">
      <w:pPr>
        <w:pStyle w:val="Prrafodelista"/>
        <w:numPr>
          <w:ilvl w:val="0"/>
          <w:numId w:val="25"/>
        </w:numPr>
        <w:spacing w:after="0"/>
        <w:jc w:val="both"/>
        <w:rPr>
          <w:rFonts w:ascii="Arial Narrow" w:hAnsi="Arial Narrow"/>
          <w:sz w:val="24"/>
        </w:rPr>
      </w:pPr>
      <w:r>
        <w:rPr>
          <w:rFonts w:ascii="Arial Narrow" w:hAnsi="Arial Narrow"/>
          <w:sz w:val="24"/>
        </w:rPr>
        <w:t>Las excavaciones</w:t>
      </w:r>
      <w:r w:rsidR="002C2811" w:rsidRPr="002C2811">
        <w:rPr>
          <w:rFonts w:ascii="Arial Narrow" w:hAnsi="Arial Narrow"/>
          <w:sz w:val="24"/>
        </w:rPr>
        <w:t xml:space="preserve"> </w:t>
      </w:r>
      <w:r w:rsidR="00F5545E">
        <w:rPr>
          <w:rFonts w:ascii="Arial Narrow" w:hAnsi="Arial Narrow"/>
          <w:sz w:val="24"/>
        </w:rPr>
        <w:t xml:space="preserve">apiladas </w:t>
      </w:r>
      <w:r w:rsidR="002C2811" w:rsidRPr="002C2811">
        <w:rPr>
          <w:rFonts w:ascii="Arial Narrow" w:hAnsi="Arial Narrow"/>
          <w:sz w:val="24"/>
        </w:rPr>
        <w:t xml:space="preserve">no pueden obstruir el tráfico peatonal o vehicular, deben estar </w:t>
      </w:r>
      <w:r w:rsidR="00F5545E">
        <w:rPr>
          <w:rFonts w:ascii="Arial Narrow" w:hAnsi="Arial Narrow"/>
          <w:sz w:val="24"/>
        </w:rPr>
        <w:t>protegida</w:t>
      </w:r>
      <w:r w:rsidR="002C2811" w:rsidRPr="002C2811">
        <w:rPr>
          <w:rFonts w:ascii="Arial Narrow" w:hAnsi="Arial Narrow"/>
          <w:sz w:val="24"/>
        </w:rPr>
        <w:t xml:space="preserve">s y </w:t>
      </w:r>
      <w:r w:rsidR="00F5545E">
        <w:rPr>
          <w:rFonts w:ascii="Arial Narrow" w:hAnsi="Arial Narrow"/>
          <w:sz w:val="24"/>
        </w:rPr>
        <w:t>bien ubicada</w:t>
      </w:r>
      <w:r w:rsidR="002C2811" w:rsidRPr="002C2811">
        <w:rPr>
          <w:rFonts w:ascii="Arial Narrow" w:hAnsi="Arial Narrow"/>
          <w:sz w:val="24"/>
        </w:rPr>
        <w:t xml:space="preserve">s para evitar tropiezos y/o accidentes. Se deben proteger contra la acción erosiva del agua, aire y contaminación. La protección puede hacerse </w:t>
      </w:r>
      <w:r>
        <w:rPr>
          <w:rFonts w:ascii="Arial Narrow" w:hAnsi="Arial Narrow"/>
          <w:sz w:val="24"/>
        </w:rPr>
        <w:t>con plástico</w:t>
      </w:r>
      <w:r w:rsidR="002C2811" w:rsidRPr="002C2811">
        <w:rPr>
          <w:rFonts w:ascii="Arial Narrow" w:hAnsi="Arial Narrow"/>
          <w:sz w:val="24"/>
        </w:rPr>
        <w:t>, lonas impermeables o mallas con el fin de evitar el arrastre de sedimentos.</w:t>
      </w:r>
    </w:p>
    <w:p w:rsidR="00171B95" w:rsidRDefault="00171B95" w:rsidP="00171B95">
      <w:pPr>
        <w:spacing w:after="0"/>
        <w:jc w:val="both"/>
        <w:rPr>
          <w:rFonts w:ascii="Arial Narrow" w:hAnsi="Arial Narrow"/>
          <w:sz w:val="24"/>
        </w:rPr>
      </w:pPr>
    </w:p>
    <w:p w:rsidR="00171B95" w:rsidRPr="00171B95" w:rsidRDefault="00171B95" w:rsidP="00171B95">
      <w:pPr>
        <w:spacing w:after="0"/>
        <w:jc w:val="both"/>
        <w:rPr>
          <w:rFonts w:ascii="Arial Narrow" w:hAnsi="Arial Narrow"/>
          <w:sz w:val="24"/>
          <w:u w:val="single"/>
        </w:rPr>
      </w:pPr>
      <w:r>
        <w:rPr>
          <w:rFonts w:ascii="Arial Narrow" w:hAnsi="Arial Narrow"/>
          <w:sz w:val="24"/>
          <w:u w:val="single"/>
        </w:rPr>
        <w:t>Para Actividades de Pilotaje</w:t>
      </w:r>
    </w:p>
    <w:p w:rsidR="00171B95" w:rsidRDefault="00050D0F" w:rsidP="00D629AD">
      <w:pPr>
        <w:pStyle w:val="Prrafodelista"/>
        <w:numPr>
          <w:ilvl w:val="0"/>
          <w:numId w:val="32"/>
        </w:numPr>
        <w:spacing w:after="0"/>
        <w:jc w:val="both"/>
        <w:rPr>
          <w:rFonts w:ascii="Arial Narrow" w:hAnsi="Arial Narrow"/>
          <w:sz w:val="24"/>
        </w:rPr>
      </w:pPr>
      <w:r>
        <w:rPr>
          <w:rFonts w:ascii="Arial Narrow" w:hAnsi="Arial Narrow"/>
          <w:sz w:val="24"/>
        </w:rPr>
        <w:t>La maquinaria y equipos utilizados deben transitar únicamente por las vías habilitadas, en ningún momento se podrán estacionar en zonas verdes donde puedan afectar la fauna y la flora del entorno.</w:t>
      </w:r>
    </w:p>
    <w:p w:rsidR="00050D0F" w:rsidRDefault="00050D0F" w:rsidP="00D629AD">
      <w:pPr>
        <w:pStyle w:val="Prrafodelista"/>
        <w:numPr>
          <w:ilvl w:val="0"/>
          <w:numId w:val="32"/>
        </w:numPr>
        <w:spacing w:after="0"/>
        <w:jc w:val="both"/>
        <w:rPr>
          <w:rFonts w:ascii="Arial Narrow" w:hAnsi="Arial Narrow"/>
          <w:sz w:val="24"/>
        </w:rPr>
      </w:pPr>
      <w:r>
        <w:rPr>
          <w:rFonts w:ascii="Arial Narrow" w:hAnsi="Arial Narrow"/>
          <w:sz w:val="24"/>
        </w:rPr>
        <w:t>El agua necesaria para la actividad deberá provenir de fuentes autorizadas, de acuerdo con lo estipulado en este documento numeral 5.2.2 MANEJO DEL RECURSO HÍDRICO.</w:t>
      </w:r>
    </w:p>
    <w:p w:rsidR="00050D0F" w:rsidRDefault="00050D0F" w:rsidP="00D629AD">
      <w:pPr>
        <w:pStyle w:val="Prrafodelista"/>
        <w:numPr>
          <w:ilvl w:val="0"/>
          <w:numId w:val="32"/>
        </w:numPr>
        <w:spacing w:after="0"/>
        <w:jc w:val="both"/>
        <w:rPr>
          <w:rFonts w:ascii="Arial Narrow" w:hAnsi="Arial Narrow"/>
          <w:sz w:val="24"/>
        </w:rPr>
      </w:pPr>
      <w:r w:rsidRPr="00050D0F">
        <w:rPr>
          <w:rFonts w:ascii="Arial Narrow" w:hAnsi="Arial Narrow"/>
          <w:sz w:val="24"/>
        </w:rPr>
        <w:t>Los Elementos y/o materiales (Bentonita y/o polímeros) a utilizar en las actividades de pilotaje para la fabricación de lodos, deben ser los establecidos desde</w:t>
      </w:r>
      <w:r>
        <w:rPr>
          <w:rFonts w:ascii="Arial Narrow" w:hAnsi="Arial Narrow"/>
          <w:sz w:val="24"/>
        </w:rPr>
        <w:t xml:space="preserve"> el inicio, presentando la hoja de seguridad de los productos, donde se evidencia que su adecuado manejo no genere riesgo de contaminación.</w:t>
      </w:r>
    </w:p>
    <w:p w:rsidR="006810D4" w:rsidRDefault="006810D4" w:rsidP="00D629AD">
      <w:pPr>
        <w:pStyle w:val="Prrafodelista"/>
        <w:numPr>
          <w:ilvl w:val="0"/>
          <w:numId w:val="32"/>
        </w:numPr>
        <w:spacing w:after="0"/>
        <w:jc w:val="both"/>
        <w:rPr>
          <w:rFonts w:ascii="Arial Narrow" w:hAnsi="Arial Narrow"/>
          <w:sz w:val="24"/>
        </w:rPr>
      </w:pPr>
      <w:r>
        <w:rPr>
          <w:rFonts w:ascii="Arial Narrow" w:hAnsi="Arial Narrow"/>
          <w:sz w:val="24"/>
        </w:rPr>
        <w:t xml:space="preserve">Se deben acondicionar lechos de secado de lodos, que no permitan el escurrimiento de sedimentos y deben ser impermeables. Ningún material </w:t>
      </w:r>
      <w:r w:rsidRPr="006810D4">
        <w:rPr>
          <w:rFonts w:ascii="Arial Narrow" w:hAnsi="Arial Narrow"/>
          <w:sz w:val="24"/>
        </w:rPr>
        <w:t xml:space="preserve">generado de las actividades de pilotaje puede acopiarse fuera de los </w:t>
      </w:r>
      <w:r>
        <w:rPr>
          <w:rFonts w:ascii="Arial Narrow" w:hAnsi="Arial Narrow"/>
          <w:sz w:val="24"/>
        </w:rPr>
        <w:t>sitios adecuados.</w:t>
      </w:r>
    </w:p>
    <w:p w:rsidR="006810D4" w:rsidRDefault="006810D4" w:rsidP="00D629AD">
      <w:pPr>
        <w:pStyle w:val="Prrafodelista"/>
        <w:numPr>
          <w:ilvl w:val="0"/>
          <w:numId w:val="32"/>
        </w:numPr>
        <w:spacing w:after="0"/>
        <w:jc w:val="both"/>
        <w:rPr>
          <w:rFonts w:ascii="Arial Narrow" w:hAnsi="Arial Narrow"/>
          <w:sz w:val="24"/>
        </w:rPr>
      </w:pPr>
      <w:r w:rsidRPr="006810D4">
        <w:rPr>
          <w:rFonts w:ascii="Arial Narrow" w:hAnsi="Arial Narrow"/>
          <w:sz w:val="24"/>
        </w:rPr>
        <w:t>Los materiales e insumos adicionados en el proceso constructivo del pilotaje y recuperados, deben tener una disposición final igual a la indicada por el proveedor.</w:t>
      </w:r>
    </w:p>
    <w:p w:rsidR="006810D4" w:rsidRDefault="006810D4" w:rsidP="00D629AD">
      <w:pPr>
        <w:pStyle w:val="Prrafodelista"/>
        <w:numPr>
          <w:ilvl w:val="0"/>
          <w:numId w:val="32"/>
        </w:numPr>
        <w:spacing w:after="0"/>
        <w:jc w:val="both"/>
        <w:rPr>
          <w:rFonts w:ascii="Arial Narrow" w:hAnsi="Arial Narrow"/>
          <w:sz w:val="24"/>
        </w:rPr>
      </w:pPr>
      <w:r w:rsidRPr="006810D4">
        <w:rPr>
          <w:rFonts w:ascii="Arial Narrow" w:hAnsi="Arial Narrow"/>
          <w:sz w:val="24"/>
        </w:rPr>
        <w:t>Por ningún motivo el material generado de las actividades de pilotaje y/o excavaciones debe ser depos</w:t>
      </w:r>
      <w:r>
        <w:rPr>
          <w:rFonts w:ascii="Arial Narrow" w:hAnsi="Arial Narrow"/>
          <w:sz w:val="24"/>
        </w:rPr>
        <w:t xml:space="preserve">itado sobre laderas, suelos </w:t>
      </w:r>
      <w:r w:rsidRPr="006810D4">
        <w:rPr>
          <w:rFonts w:ascii="Arial Narrow" w:hAnsi="Arial Narrow"/>
          <w:sz w:val="24"/>
        </w:rPr>
        <w:t xml:space="preserve">y/o fuentes de agua, </w:t>
      </w:r>
      <w:r>
        <w:rPr>
          <w:rFonts w:ascii="Arial Narrow" w:hAnsi="Arial Narrow"/>
          <w:sz w:val="24"/>
        </w:rPr>
        <w:t>teniendo en cuenta que</w:t>
      </w:r>
      <w:r w:rsidRPr="006810D4">
        <w:rPr>
          <w:rFonts w:ascii="Arial Narrow" w:hAnsi="Arial Narrow"/>
          <w:sz w:val="24"/>
        </w:rPr>
        <w:t xml:space="preserve"> </w:t>
      </w:r>
      <w:r>
        <w:rPr>
          <w:rFonts w:ascii="Arial Narrow" w:hAnsi="Arial Narrow"/>
          <w:sz w:val="24"/>
        </w:rPr>
        <w:t xml:space="preserve">se </w:t>
      </w:r>
      <w:r w:rsidRPr="006810D4">
        <w:rPr>
          <w:rFonts w:ascii="Arial Narrow" w:hAnsi="Arial Narrow"/>
          <w:sz w:val="24"/>
        </w:rPr>
        <w:t>puede contaminar el agua, destruir la vegetación y la capa de suelo orgánico</w:t>
      </w:r>
      <w:r>
        <w:rPr>
          <w:rFonts w:ascii="Arial Narrow" w:hAnsi="Arial Narrow"/>
          <w:sz w:val="24"/>
        </w:rPr>
        <w:t>.</w:t>
      </w:r>
    </w:p>
    <w:p w:rsidR="00430BA0" w:rsidRPr="00430BA0" w:rsidRDefault="009E78BC" w:rsidP="00D629AD">
      <w:pPr>
        <w:pStyle w:val="Prrafodelista"/>
        <w:numPr>
          <w:ilvl w:val="0"/>
          <w:numId w:val="32"/>
        </w:numPr>
        <w:spacing w:after="0"/>
        <w:jc w:val="both"/>
        <w:rPr>
          <w:rFonts w:ascii="Arial Narrow" w:hAnsi="Arial Narrow"/>
          <w:sz w:val="24"/>
        </w:rPr>
      </w:pPr>
      <w:r>
        <w:rPr>
          <w:rFonts w:ascii="Arial Narrow" w:hAnsi="Arial Narrow"/>
          <w:sz w:val="24"/>
        </w:rPr>
        <w:t xml:space="preserve">Los movimientos internos del </w:t>
      </w:r>
      <w:r w:rsidRPr="009E78BC">
        <w:rPr>
          <w:rFonts w:ascii="Arial Narrow" w:hAnsi="Arial Narrow"/>
          <w:sz w:val="24"/>
        </w:rPr>
        <w:t>material producto del pilotaje (lodos) hasta la piscina de secado sol</w:t>
      </w:r>
      <w:r>
        <w:rPr>
          <w:rFonts w:ascii="Arial Narrow" w:hAnsi="Arial Narrow"/>
          <w:sz w:val="24"/>
        </w:rPr>
        <w:t>o podrán efectuarse en veh</w:t>
      </w:r>
      <w:r w:rsidR="00430BA0">
        <w:rPr>
          <w:rFonts w:ascii="Arial Narrow" w:hAnsi="Arial Narrow"/>
          <w:sz w:val="24"/>
        </w:rPr>
        <w:t>ículos</w:t>
      </w:r>
      <w:r>
        <w:rPr>
          <w:rFonts w:ascii="Arial Narrow" w:hAnsi="Arial Narrow"/>
          <w:sz w:val="24"/>
        </w:rPr>
        <w:t xml:space="preserve">, cuyo </w:t>
      </w:r>
      <w:r w:rsidR="00430BA0">
        <w:rPr>
          <w:rFonts w:ascii="Arial Narrow" w:hAnsi="Arial Narrow"/>
          <w:sz w:val="24"/>
        </w:rPr>
        <w:t>compartimiento de carga</w:t>
      </w:r>
      <w:r>
        <w:rPr>
          <w:rFonts w:ascii="Arial Narrow" w:hAnsi="Arial Narrow"/>
          <w:sz w:val="24"/>
        </w:rPr>
        <w:t xml:space="preserve"> </w:t>
      </w:r>
      <w:r w:rsidR="00430BA0">
        <w:rPr>
          <w:rFonts w:ascii="Arial Narrow" w:hAnsi="Arial Narrow"/>
          <w:sz w:val="24"/>
        </w:rPr>
        <w:t>no permita</w:t>
      </w:r>
      <w:r>
        <w:rPr>
          <w:rFonts w:ascii="Arial Narrow" w:hAnsi="Arial Narrow"/>
          <w:sz w:val="24"/>
        </w:rPr>
        <w:t xml:space="preserve"> el derrame del lodo transportado</w:t>
      </w:r>
      <w:r w:rsidR="00430BA0">
        <w:rPr>
          <w:rFonts w:ascii="Arial Narrow" w:hAnsi="Arial Narrow"/>
          <w:sz w:val="24"/>
        </w:rPr>
        <w:t>.</w:t>
      </w:r>
    </w:p>
    <w:p w:rsidR="00050D0F" w:rsidRDefault="00050D0F" w:rsidP="00F1200C">
      <w:pPr>
        <w:spacing w:after="0"/>
        <w:jc w:val="both"/>
        <w:rPr>
          <w:rFonts w:ascii="Arial Narrow" w:hAnsi="Arial Narrow"/>
          <w:sz w:val="24"/>
        </w:rPr>
      </w:pPr>
    </w:p>
    <w:p w:rsidR="008B00BE" w:rsidRDefault="008B00BE" w:rsidP="00F1200C">
      <w:pPr>
        <w:spacing w:after="0"/>
        <w:jc w:val="both"/>
        <w:rPr>
          <w:rFonts w:ascii="Arial Narrow" w:hAnsi="Arial Narrow"/>
          <w:sz w:val="24"/>
        </w:rPr>
      </w:pPr>
    </w:p>
    <w:p w:rsidR="00F5545E" w:rsidRPr="00F5545E" w:rsidRDefault="00F5545E" w:rsidP="00F1200C">
      <w:pPr>
        <w:spacing w:after="0"/>
        <w:jc w:val="both"/>
        <w:rPr>
          <w:rFonts w:ascii="Arial Narrow" w:hAnsi="Arial Narrow"/>
          <w:sz w:val="24"/>
          <w:u w:val="single"/>
        </w:rPr>
      </w:pPr>
      <w:r>
        <w:rPr>
          <w:rFonts w:ascii="Arial Narrow" w:hAnsi="Arial Narrow"/>
          <w:sz w:val="24"/>
          <w:u w:val="single"/>
        </w:rPr>
        <w:t>Para Residuos de Construcción y Demolición RCD</w:t>
      </w:r>
    </w:p>
    <w:p w:rsidR="00F5545E" w:rsidRDefault="00B84BFF" w:rsidP="00D629AD">
      <w:pPr>
        <w:pStyle w:val="Prrafodelista"/>
        <w:numPr>
          <w:ilvl w:val="0"/>
          <w:numId w:val="26"/>
        </w:numPr>
        <w:spacing w:after="0"/>
        <w:jc w:val="both"/>
        <w:rPr>
          <w:rFonts w:ascii="Arial Narrow" w:hAnsi="Arial Narrow"/>
          <w:sz w:val="24"/>
        </w:rPr>
      </w:pPr>
      <w:r>
        <w:rPr>
          <w:rFonts w:ascii="Arial Narrow" w:hAnsi="Arial Narrow"/>
          <w:sz w:val="24"/>
        </w:rPr>
        <w:t>Para la ejecución de la actividad de demolición y generación de escombros es importante cumplir con los siguientes principios</w:t>
      </w:r>
      <w:r w:rsidR="00F15546">
        <w:rPr>
          <w:rFonts w:ascii="Arial Narrow" w:hAnsi="Arial Narrow"/>
          <w:sz w:val="24"/>
        </w:rPr>
        <w:t>:</w:t>
      </w:r>
    </w:p>
    <w:p w:rsidR="00B84BFF" w:rsidRDefault="00B84BFF" w:rsidP="00D629AD">
      <w:pPr>
        <w:pStyle w:val="Prrafodelista"/>
        <w:numPr>
          <w:ilvl w:val="1"/>
          <w:numId w:val="26"/>
        </w:numPr>
        <w:spacing w:after="0"/>
        <w:jc w:val="both"/>
        <w:rPr>
          <w:rFonts w:ascii="Arial Narrow" w:hAnsi="Arial Narrow"/>
          <w:sz w:val="24"/>
        </w:rPr>
      </w:pPr>
      <w:r>
        <w:rPr>
          <w:rFonts w:ascii="Arial Narrow" w:hAnsi="Arial Narrow"/>
          <w:sz w:val="24"/>
        </w:rPr>
        <w:t>Reducir. Procurar la no generación de residuos.</w:t>
      </w:r>
    </w:p>
    <w:p w:rsidR="00B84BFF" w:rsidRDefault="00B84BFF" w:rsidP="00D629AD">
      <w:pPr>
        <w:pStyle w:val="Prrafodelista"/>
        <w:numPr>
          <w:ilvl w:val="1"/>
          <w:numId w:val="26"/>
        </w:numPr>
        <w:spacing w:after="0"/>
        <w:jc w:val="both"/>
        <w:rPr>
          <w:rFonts w:ascii="Arial Narrow" w:hAnsi="Arial Narrow"/>
          <w:sz w:val="24"/>
        </w:rPr>
      </w:pPr>
      <w:r>
        <w:rPr>
          <w:rFonts w:ascii="Arial Narrow" w:hAnsi="Arial Narrow"/>
          <w:sz w:val="24"/>
        </w:rPr>
        <w:t>Reutilizar. Aprovechar el mayor porcentaje posible de los residuos.</w:t>
      </w:r>
    </w:p>
    <w:p w:rsidR="00B84BFF" w:rsidRDefault="00B84BFF" w:rsidP="00D629AD">
      <w:pPr>
        <w:pStyle w:val="Prrafodelista"/>
        <w:numPr>
          <w:ilvl w:val="1"/>
          <w:numId w:val="26"/>
        </w:numPr>
        <w:spacing w:after="0"/>
        <w:jc w:val="both"/>
        <w:rPr>
          <w:rFonts w:ascii="Arial Narrow" w:hAnsi="Arial Narrow"/>
          <w:sz w:val="24"/>
        </w:rPr>
      </w:pPr>
      <w:r>
        <w:rPr>
          <w:rFonts w:ascii="Arial Narrow" w:hAnsi="Arial Narrow"/>
          <w:sz w:val="24"/>
        </w:rPr>
        <w:t>Reciclar. Lo que no se reutilice en la obra, puede ser reciclable para otros.</w:t>
      </w:r>
    </w:p>
    <w:p w:rsidR="00B84BFF" w:rsidRPr="00F5545E" w:rsidRDefault="00B84BFF" w:rsidP="00D629AD">
      <w:pPr>
        <w:pStyle w:val="Prrafodelista"/>
        <w:numPr>
          <w:ilvl w:val="1"/>
          <w:numId w:val="26"/>
        </w:numPr>
        <w:spacing w:after="0"/>
        <w:jc w:val="both"/>
        <w:rPr>
          <w:rFonts w:ascii="Arial Narrow" w:hAnsi="Arial Narrow"/>
          <w:sz w:val="24"/>
        </w:rPr>
      </w:pPr>
      <w:r>
        <w:rPr>
          <w:rFonts w:ascii="Arial Narrow" w:hAnsi="Arial Narrow"/>
          <w:sz w:val="24"/>
        </w:rPr>
        <w:t>Valorizar. Todo lo que se haya derivado de los RCD, los subproductos.</w:t>
      </w:r>
    </w:p>
    <w:p w:rsidR="00F5545E" w:rsidRDefault="00F5545E" w:rsidP="00D629AD">
      <w:pPr>
        <w:pStyle w:val="Prrafodelista"/>
        <w:numPr>
          <w:ilvl w:val="0"/>
          <w:numId w:val="26"/>
        </w:numPr>
        <w:spacing w:after="0"/>
        <w:jc w:val="both"/>
        <w:rPr>
          <w:rFonts w:ascii="Arial Narrow" w:hAnsi="Arial Narrow"/>
          <w:sz w:val="24"/>
        </w:rPr>
      </w:pPr>
      <w:r w:rsidRPr="00CE1BC6">
        <w:rPr>
          <w:rFonts w:ascii="Arial Narrow" w:hAnsi="Arial Narrow"/>
          <w:sz w:val="24"/>
        </w:rPr>
        <w:t>Desp</w:t>
      </w:r>
      <w:r>
        <w:rPr>
          <w:rFonts w:ascii="Arial Narrow" w:hAnsi="Arial Narrow"/>
          <w:sz w:val="24"/>
        </w:rPr>
        <w:t>ués de demoler una estructura</w:t>
      </w:r>
      <w:r w:rsidRPr="00CE1BC6">
        <w:rPr>
          <w:rFonts w:ascii="Arial Narrow" w:hAnsi="Arial Narrow"/>
          <w:sz w:val="24"/>
        </w:rPr>
        <w:t xml:space="preserve">, debe llevarse los fragmentos resultantes al lugar de almacenamiento establecido para ello. </w:t>
      </w:r>
      <w:r w:rsidR="00B84BFF">
        <w:rPr>
          <w:rFonts w:ascii="Arial Narrow" w:hAnsi="Arial Narrow"/>
          <w:sz w:val="24"/>
        </w:rPr>
        <w:t>No se deben mezclar los RCD, debido a que impediría su aprovechamiento por la contaminación de los diferentes materiales allí presentes. También</w:t>
      </w:r>
      <w:r>
        <w:rPr>
          <w:rFonts w:ascii="Arial Narrow" w:hAnsi="Arial Narrow"/>
          <w:sz w:val="24"/>
        </w:rPr>
        <w:t xml:space="preserve"> evitando que se humedezcan,</w:t>
      </w:r>
      <w:r w:rsidRPr="00CE1BC6">
        <w:rPr>
          <w:rFonts w:ascii="Arial Narrow" w:hAnsi="Arial Narrow"/>
          <w:sz w:val="24"/>
        </w:rPr>
        <w:t xml:space="preserve"> buscando en la medida de lo posible que puedan ser</w:t>
      </w:r>
      <w:r w:rsidR="00B84BFF">
        <w:rPr>
          <w:rFonts w:ascii="Arial Narrow" w:hAnsi="Arial Narrow"/>
          <w:sz w:val="24"/>
        </w:rPr>
        <w:t xml:space="preserve"> reutilizados y/o</w:t>
      </w:r>
      <w:r w:rsidRPr="00CE1BC6">
        <w:rPr>
          <w:rFonts w:ascii="Arial Narrow" w:hAnsi="Arial Narrow"/>
          <w:sz w:val="24"/>
        </w:rPr>
        <w:t xml:space="preserve"> reciclados.</w:t>
      </w:r>
    </w:p>
    <w:p w:rsidR="00706366" w:rsidRDefault="001837F7" w:rsidP="00D629AD">
      <w:pPr>
        <w:pStyle w:val="Prrafodelista"/>
        <w:numPr>
          <w:ilvl w:val="0"/>
          <w:numId w:val="26"/>
        </w:numPr>
        <w:spacing w:after="0"/>
        <w:jc w:val="both"/>
        <w:rPr>
          <w:rFonts w:ascii="Arial Narrow" w:hAnsi="Arial Narrow"/>
          <w:sz w:val="24"/>
        </w:rPr>
      </w:pPr>
      <w:r>
        <w:rPr>
          <w:rFonts w:ascii="Arial Narrow" w:hAnsi="Arial Narrow"/>
          <w:sz w:val="24"/>
        </w:rPr>
        <w:t xml:space="preserve">En el proceso deberá aplicarse </w:t>
      </w:r>
      <w:r w:rsidR="00051FB2">
        <w:rPr>
          <w:rFonts w:ascii="Arial Narrow" w:hAnsi="Arial Narrow"/>
          <w:sz w:val="24"/>
        </w:rPr>
        <w:t>la</w:t>
      </w:r>
      <w:r>
        <w:rPr>
          <w:rFonts w:ascii="Arial Narrow" w:hAnsi="Arial Narrow"/>
          <w:sz w:val="24"/>
        </w:rPr>
        <w:t xml:space="preserve"> </w:t>
      </w:r>
      <w:r w:rsidR="00051FB2">
        <w:rPr>
          <w:rFonts w:ascii="Arial Narrow" w:hAnsi="Arial Narrow"/>
          <w:sz w:val="24"/>
        </w:rPr>
        <w:t>“</w:t>
      </w:r>
      <w:r>
        <w:rPr>
          <w:rFonts w:ascii="Arial Narrow" w:hAnsi="Arial Narrow"/>
          <w:sz w:val="24"/>
        </w:rPr>
        <w:t>demolición selectiva</w:t>
      </w:r>
      <w:r w:rsidR="00051FB2">
        <w:rPr>
          <w:rFonts w:ascii="Arial Narrow" w:hAnsi="Arial Narrow"/>
          <w:sz w:val="24"/>
        </w:rPr>
        <w:t>”</w:t>
      </w:r>
      <w:r>
        <w:rPr>
          <w:rFonts w:ascii="Arial Narrow" w:hAnsi="Arial Narrow"/>
          <w:sz w:val="24"/>
        </w:rPr>
        <w:t xml:space="preserve">, con el fin de obtener los materiales con potencial reciclable o de reutilización. </w:t>
      </w:r>
      <w:r w:rsidR="00051FB2">
        <w:rPr>
          <w:rFonts w:ascii="Arial Narrow" w:hAnsi="Arial Narrow"/>
          <w:sz w:val="24"/>
        </w:rPr>
        <w:t>Radica</w:t>
      </w:r>
      <w:r>
        <w:rPr>
          <w:rFonts w:ascii="Arial Narrow" w:hAnsi="Arial Narrow"/>
          <w:sz w:val="24"/>
        </w:rPr>
        <w:t xml:space="preserve"> en que simultáneamente a la demolición se separen los distintos materiales que se producen</w:t>
      </w:r>
      <w:r w:rsidR="00051FB2">
        <w:rPr>
          <w:rFonts w:ascii="Arial Narrow" w:hAnsi="Arial Narrow"/>
          <w:sz w:val="24"/>
        </w:rPr>
        <w:t xml:space="preserve"> o el procedimiento se realice de tal manera que se rescaten aquellos materiales que se deseen.</w:t>
      </w:r>
      <w:r w:rsidR="0031658C">
        <w:rPr>
          <w:rFonts w:ascii="Arial Narrow" w:hAnsi="Arial Narrow"/>
          <w:sz w:val="24"/>
        </w:rPr>
        <w:t xml:space="preserve"> Los pasos a seguir serían:</w:t>
      </w:r>
    </w:p>
    <w:p w:rsidR="0031658C" w:rsidRDefault="0031658C" w:rsidP="00D629AD">
      <w:pPr>
        <w:pStyle w:val="Prrafodelista"/>
        <w:numPr>
          <w:ilvl w:val="1"/>
          <w:numId w:val="26"/>
        </w:numPr>
        <w:spacing w:after="0"/>
        <w:jc w:val="both"/>
        <w:rPr>
          <w:rFonts w:ascii="Arial Narrow" w:hAnsi="Arial Narrow"/>
          <w:sz w:val="24"/>
        </w:rPr>
      </w:pPr>
      <w:r>
        <w:rPr>
          <w:rFonts w:ascii="Arial Narrow" w:hAnsi="Arial Narrow"/>
          <w:sz w:val="24"/>
        </w:rPr>
        <w:t>Extraer los desechos y molduras no fijas</w:t>
      </w:r>
    </w:p>
    <w:p w:rsidR="0031658C" w:rsidRDefault="0031658C" w:rsidP="00D629AD">
      <w:pPr>
        <w:pStyle w:val="Prrafodelista"/>
        <w:numPr>
          <w:ilvl w:val="1"/>
          <w:numId w:val="26"/>
        </w:numPr>
        <w:spacing w:after="0"/>
        <w:jc w:val="both"/>
        <w:rPr>
          <w:rFonts w:ascii="Arial Narrow" w:hAnsi="Arial Narrow"/>
          <w:sz w:val="24"/>
        </w:rPr>
      </w:pPr>
      <w:r>
        <w:rPr>
          <w:rFonts w:ascii="Arial Narrow" w:hAnsi="Arial Narrow"/>
          <w:sz w:val="24"/>
        </w:rPr>
        <w:t>Desmantelar puertas, ventanas, tejados, instalaciones hidrosanitarias, de electricidad, de vos y datos.</w:t>
      </w:r>
    </w:p>
    <w:p w:rsidR="0031658C" w:rsidRDefault="0031658C" w:rsidP="00D629AD">
      <w:pPr>
        <w:pStyle w:val="Prrafodelista"/>
        <w:numPr>
          <w:ilvl w:val="1"/>
          <w:numId w:val="26"/>
        </w:numPr>
        <w:spacing w:after="0"/>
        <w:jc w:val="both"/>
        <w:rPr>
          <w:rFonts w:ascii="Arial Narrow" w:hAnsi="Arial Narrow"/>
          <w:sz w:val="24"/>
        </w:rPr>
      </w:pPr>
      <w:r>
        <w:rPr>
          <w:rFonts w:ascii="Arial Narrow" w:hAnsi="Arial Narrow"/>
          <w:sz w:val="24"/>
        </w:rPr>
        <w:t>Demoler la estructura de la edificación.</w:t>
      </w:r>
    </w:p>
    <w:p w:rsidR="00051FB2" w:rsidRPr="00051FB2" w:rsidRDefault="00051FB2" w:rsidP="00D629AD">
      <w:pPr>
        <w:pStyle w:val="Prrafodelista"/>
        <w:numPr>
          <w:ilvl w:val="0"/>
          <w:numId w:val="26"/>
        </w:numPr>
        <w:spacing w:after="0"/>
        <w:jc w:val="both"/>
        <w:rPr>
          <w:rFonts w:ascii="Arial Narrow" w:hAnsi="Arial Narrow"/>
          <w:sz w:val="24"/>
        </w:rPr>
      </w:pPr>
      <w:r>
        <w:rPr>
          <w:rFonts w:ascii="Arial Narrow" w:hAnsi="Arial Narrow"/>
          <w:sz w:val="24"/>
        </w:rPr>
        <w:t>Con el propósito de realizar una correcta separación en la obra, se debe contar con un punt</w:t>
      </w:r>
      <w:r w:rsidR="00BC2064">
        <w:rPr>
          <w:rFonts w:ascii="Arial Narrow" w:hAnsi="Arial Narrow"/>
          <w:sz w:val="24"/>
        </w:rPr>
        <w:t>o donde se pueda tener un acopio clasificado.</w:t>
      </w:r>
    </w:p>
    <w:p w:rsidR="00755E71" w:rsidRDefault="00706366" w:rsidP="00D629AD">
      <w:pPr>
        <w:pStyle w:val="Prrafodelista"/>
        <w:numPr>
          <w:ilvl w:val="0"/>
          <w:numId w:val="26"/>
        </w:numPr>
        <w:spacing w:after="0"/>
        <w:jc w:val="both"/>
        <w:rPr>
          <w:rFonts w:ascii="Arial Narrow" w:hAnsi="Arial Narrow"/>
          <w:sz w:val="24"/>
        </w:rPr>
      </w:pPr>
      <w:r>
        <w:rPr>
          <w:rFonts w:ascii="Arial Narrow" w:hAnsi="Arial Narrow"/>
          <w:sz w:val="24"/>
        </w:rPr>
        <w:t xml:space="preserve">Para el manejo de RCD en Bogotá D.C., se debe cumplir con toda la normatividad exigida por la </w:t>
      </w:r>
      <w:r w:rsidR="00716E95">
        <w:rPr>
          <w:rFonts w:ascii="Arial Narrow" w:hAnsi="Arial Narrow"/>
          <w:sz w:val="24"/>
        </w:rPr>
        <w:t xml:space="preserve">autoridad distrital o </w:t>
      </w:r>
      <w:r w:rsidR="000620F2">
        <w:rPr>
          <w:rFonts w:ascii="Arial Narrow" w:hAnsi="Arial Narrow"/>
          <w:sz w:val="24"/>
        </w:rPr>
        <w:t>aquella que se haya r</w:t>
      </w:r>
      <w:r w:rsidR="008F0996">
        <w:rPr>
          <w:rFonts w:ascii="Arial Narrow" w:hAnsi="Arial Narrow"/>
          <w:sz w:val="24"/>
        </w:rPr>
        <w:t>eglamentado en otros distritos y</w:t>
      </w:r>
      <w:r w:rsidR="000620F2">
        <w:rPr>
          <w:rFonts w:ascii="Arial Narrow" w:hAnsi="Arial Narrow"/>
          <w:sz w:val="24"/>
        </w:rPr>
        <w:t xml:space="preserve"> regiones del país.</w:t>
      </w:r>
    </w:p>
    <w:p w:rsidR="005D4A80" w:rsidRDefault="005D4A80" w:rsidP="005D4A80">
      <w:pPr>
        <w:spacing w:after="0"/>
        <w:jc w:val="both"/>
        <w:rPr>
          <w:rFonts w:ascii="Arial Narrow" w:hAnsi="Arial Narrow"/>
          <w:sz w:val="24"/>
        </w:rPr>
      </w:pPr>
    </w:p>
    <w:p w:rsidR="005D4A80" w:rsidRDefault="005D4A80" w:rsidP="005D4A80">
      <w:pPr>
        <w:spacing w:after="0"/>
        <w:jc w:val="both"/>
        <w:rPr>
          <w:rFonts w:ascii="Arial Narrow" w:hAnsi="Arial Narrow"/>
          <w:sz w:val="24"/>
        </w:rPr>
      </w:pPr>
      <w:r>
        <w:rPr>
          <w:rFonts w:ascii="Arial Narrow" w:hAnsi="Arial Narrow"/>
          <w:sz w:val="24"/>
        </w:rPr>
        <w:t>En cada una de las actividades antes señaladas, se deberá</w:t>
      </w:r>
      <w:r w:rsidR="002A156A">
        <w:rPr>
          <w:rFonts w:ascii="Arial Narrow" w:hAnsi="Arial Narrow"/>
          <w:sz w:val="24"/>
        </w:rPr>
        <w:t>n</w:t>
      </w:r>
      <w:r>
        <w:rPr>
          <w:rFonts w:ascii="Arial Narrow" w:hAnsi="Arial Narrow"/>
          <w:sz w:val="24"/>
        </w:rPr>
        <w:t xml:space="preserve"> presentar en los informes mensuales </w:t>
      </w:r>
      <w:r w:rsidR="006810D4">
        <w:rPr>
          <w:rFonts w:ascii="Arial Narrow" w:hAnsi="Arial Narrow"/>
          <w:sz w:val="24"/>
        </w:rPr>
        <w:t xml:space="preserve">el formato de control de los volúmenes generados y </w:t>
      </w:r>
      <w:r>
        <w:rPr>
          <w:rFonts w:ascii="Arial Narrow" w:hAnsi="Arial Narrow"/>
          <w:sz w:val="24"/>
        </w:rPr>
        <w:t>soportes de disposición en escombrera debidamente autorizada (previamente autorizada por Interventoría)</w:t>
      </w:r>
      <w:r w:rsidR="002A156A">
        <w:rPr>
          <w:rFonts w:ascii="Arial Narrow" w:hAnsi="Arial Narrow"/>
          <w:sz w:val="24"/>
        </w:rPr>
        <w:t>, Zona de Disposición de Material de Excavaciones - ZODME</w:t>
      </w:r>
      <w:r>
        <w:rPr>
          <w:rFonts w:ascii="Arial Narrow" w:hAnsi="Arial Narrow"/>
          <w:sz w:val="24"/>
        </w:rPr>
        <w:t xml:space="preserve"> o gestor de residuos autorizado.</w:t>
      </w:r>
      <w:r w:rsidR="00D001A9">
        <w:rPr>
          <w:rFonts w:ascii="Arial Narrow" w:hAnsi="Arial Narrow"/>
          <w:sz w:val="24"/>
        </w:rPr>
        <w:t xml:space="preserve"> El material transpo</w:t>
      </w:r>
      <w:r w:rsidR="00F15546">
        <w:rPr>
          <w:rFonts w:ascii="Arial Narrow" w:hAnsi="Arial Narrow"/>
          <w:sz w:val="24"/>
        </w:rPr>
        <w:t>rtado se debe llevar cubierto en</w:t>
      </w:r>
      <w:r w:rsidR="00D001A9">
        <w:rPr>
          <w:rFonts w:ascii="Arial Narrow" w:hAnsi="Arial Narrow"/>
          <w:sz w:val="24"/>
        </w:rPr>
        <w:t xml:space="preserve"> los vehículos</w:t>
      </w:r>
      <w:r w:rsidR="00F15546">
        <w:rPr>
          <w:rFonts w:ascii="Arial Narrow" w:hAnsi="Arial Narrow"/>
          <w:sz w:val="24"/>
        </w:rPr>
        <w:t xml:space="preserve"> con</w:t>
      </w:r>
      <w:r w:rsidR="00D001A9">
        <w:rPr>
          <w:rFonts w:ascii="Arial Narrow" w:hAnsi="Arial Narrow"/>
          <w:sz w:val="24"/>
        </w:rPr>
        <w:t xml:space="preserve"> r</w:t>
      </w:r>
      <w:r w:rsidR="00F15546">
        <w:rPr>
          <w:rFonts w:ascii="Arial Narrow" w:hAnsi="Arial Narrow"/>
          <w:sz w:val="24"/>
        </w:rPr>
        <w:t>evisión técnico-mecánica al día.</w:t>
      </w:r>
    </w:p>
    <w:p w:rsidR="00F15546" w:rsidRDefault="00F15546" w:rsidP="005D4A80">
      <w:pPr>
        <w:spacing w:after="0"/>
        <w:jc w:val="both"/>
        <w:rPr>
          <w:rFonts w:ascii="Arial Narrow" w:hAnsi="Arial Narrow"/>
          <w:sz w:val="24"/>
        </w:rPr>
      </w:pPr>
    </w:p>
    <w:p w:rsidR="00091C2C" w:rsidRDefault="00F15546" w:rsidP="00F1200C">
      <w:pPr>
        <w:spacing w:after="0"/>
        <w:jc w:val="both"/>
        <w:rPr>
          <w:rFonts w:ascii="Arial Narrow" w:hAnsi="Arial Narrow"/>
          <w:sz w:val="24"/>
        </w:rPr>
      </w:pPr>
      <w:r>
        <w:rPr>
          <w:rFonts w:ascii="Arial Narrow" w:hAnsi="Arial Narrow"/>
          <w:sz w:val="24"/>
        </w:rPr>
        <w:t xml:space="preserve">A partir de la entrada en vigencia de la Resolución 472 de 2017, </w:t>
      </w:r>
      <w:r w:rsidR="008F7AE4">
        <w:rPr>
          <w:rFonts w:ascii="Arial Narrow" w:hAnsi="Arial Narrow"/>
          <w:sz w:val="24"/>
        </w:rPr>
        <w:t>el Contratista</w:t>
      </w:r>
      <w:r>
        <w:rPr>
          <w:rFonts w:ascii="Arial Narrow" w:hAnsi="Arial Narrow"/>
          <w:sz w:val="24"/>
        </w:rPr>
        <w:t xml:space="preserve"> deberá presentar</w:t>
      </w:r>
      <w:r w:rsidR="009520B5">
        <w:rPr>
          <w:rFonts w:ascii="Arial Narrow" w:hAnsi="Arial Narrow"/>
          <w:sz w:val="24"/>
        </w:rPr>
        <w:t xml:space="preserve"> a la autoridad ambiental competente</w:t>
      </w:r>
      <w:r>
        <w:rPr>
          <w:rFonts w:ascii="Arial Narrow" w:hAnsi="Arial Narrow"/>
          <w:sz w:val="24"/>
        </w:rPr>
        <w:t xml:space="preserve"> </w:t>
      </w:r>
      <w:r w:rsidR="009520B5">
        <w:rPr>
          <w:rFonts w:ascii="Arial Narrow" w:hAnsi="Arial Narrow"/>
          <w:sz w:val="24"/>
        </w:rPr>
        <w:t xml:space="preserve">el </w:t>
      </w:r>
      <w:r w:rsidR="00A73CC6">
        <w:rPr>
          <w:rFonts w:ascii="Arial Narrow" w:hAnsi="Arial Narrow"/>
          <w:sz w:val="24"/>
        </w:rPr>
        <w:t>Programa de Manejo Ambiental de</w:t>
      </w:r>
      <w:r>
        <w:rPr>
          <w:rFonts w:ascii="Arial Narrow" w:hAnsi="Arial Narrow"/>
          <w:sz w:val="24"/>
        </w:rPr>
        <w:t xml:space="preserve"> </w:t>
      </w:r>
      <w:r w:rsidR="009520B5">
        <w:rPr>
          <w:rFonts w:ascii="Arial Narrow" w:hAnsi="Arial Narrow"/>
          <w:sz w:val="24"/>
        </w:rPr>
        <w:t>RCD</w:t>
      </w:r>
      <w:r w:rsidR="008F7AE4">
        <w:rPr>
          <w:rFonts w:ascii="Arial Narrow" w:hAnsi="Arial Narrow"/>
          <w:sz w:val="24"/>
        </w:rPr>
        <w:t>, gestionar su aprobación, presentar los informes</w:t>
      </w:r>
      <w:r w:rsidR="009520B5">
        <w:rPr>
          <w:rFonts w:ascii="Arial Narrow" w:hAnsi="Arial Narrow"/>
          <w:sz w:val="24"/>
        </w:rPr>
        <w:t xml:space="preserve"> y cumplir con los demás requisitos establecidos en esta norma.</w:t>
      </w:r>
      <w:r w:rsidR="00091C2C">
        <w:rPr>
          <w:rFonts w:ascii="Arial Narrow" w:hAnsi="Arial Narrow"/>
          <w:sz w:val="24"/>
        </w:rPr>
        <w:t xml:space="preserve"> En </w:t>
      </w:r>
      <w:r w:rsidR="001D4E44">
        <w:rPr>
          <w:rFonts w:ascii="Arial Narrow" w:hAnsi="Arial Narrow"/>
          <w:sz w:val="24"/>
        </w:rPr>
        <w:t xml:space="preserve">la ciudad de </w:t>
      </w:r>
      <w:r w:rsidR="00091C2C">
        <w:rPr>
          <w:rFonts w:ascii="Arial Narrow" w:hAnsi="Arial Narrow"/>
          <w:sz w:val="24"/>
        </w:rPr>
        <w:t>Bogotá D.C. el Contratista se encargará de cumplir ante la Secretaría Distrital de Ambiente – SDA, los requisitos establecidos en la Resolución 1115 de 2012, modificada y adicionada por la Resolución 932 de 2015. En ese mismo orden</w:t>
      </w:r>
      <w:r w:rsidR="000F303B">
        <w:rPr>
          <w:rFonts w:ascii="Arial Narrow" w:hAnsi="Arial Narrow"/>
          <w:sz w:val="24"/>
        </w:rPr>
        <w:t>,</w:t>
      </w:r>
      <w:r w:rsidR="00091C2C">
        <w:rPr>
          <w:rFonts w:ascii="Arial Narrow" w:hAnsi="Arial Narrow"/>
          <w:sz w:val="24"/>
        </w:rPr>
        <w:t xml:space="preserve"> en las jurisdicciones donde exista alguna legislación específica del tema, se deberá cumplir conforme a las condiciones </w:t>
      </w:r>
      <w:r w:rsidR="001D4E44">
        <w:rPr>
          <w:rFonts w:ascii="Arial Narrow" w:hAnsi="Arial Narrow"/>
          <w:sz w:val="24"/>
        </w:rPr>
        <w:t>determinadas</w:t>
      </w:r>
      <w:r w:rsidR="00091C2C">
        <w:rPr>
          <w:rFonts w:ascii="Arial Narrow" w:hAnsi="Arial Narrow"/>
          <w:sz w:val="24"/>
        </w:rPr>
        <w:t xml:space="preserve">, dentro de los principios </w:t>
      </w:r>
      <w:r w:rsidR="001D4E44">
        <w:rPr>
          <w:rFonts w:ascii="Arial Narrow" w:hAnsi="Arial Narrow"/>
          <w:sz w:val="24"/>
        </w:rPr>
        <w:t>que establece la ley</w:t>
      </w:r>
      <w:r w:rsidR="00091C2C">
        <w:rPr>
          <w:rFonts w:ascii="Arial Narrow" w:hAnsi="Arial Narrow"/>
          <w:sz w:val="24"/>
        </w:rPr>
        <w:t>.</w:t>
      </w:r>
    </w:p>
    <w:p w:rsidR="000F303B" w:rsidRDefault="000F303B" w:rsidP="00F1200C">
      <w:pPr>
        <w:spacing w:after="0"/>
        <w:jc w:val="both"/>
        <w:rPr>
          <w:rFonts w:ascii="Arial Narrow" w:hAnsi="Arial Narrow"/>
          <w:sz w:val="24"/>
        </w:rPr>
      </w:pPr>
    </w:p>
    <w:p w:rsidR="000F303B" w:rsidRDefault="000F303B" w:rsidP="00F1200C">
      <w:pPr>
        <w:spacing w:after="0"/>
        <w:jc w:val="both"/>
        <w:rPr>
          <w:rFonts w:ascii="Arial Narrow" w:hAnsi="Arial Narrow"/>
          <w:sz w:val="24"/>
        </w:rPr>
      </w:pPr>
      <w:r>
        <w:rPr>
          <w:rFonts w:ascii="Arial Narrow" w:hAnsi="Arial Narrow"/>
          <w:sz w:val="24"/>
        </w:rPr>
        <w:t>Los volúmenes generados, reutilizados y dispuestos, deberán ser reportados en los informes mensuales ambientales a la Interventoría, elaboran</w:t>
      </w:r>
      <w:r w:rsidR="007C7A47">
        <w:rPr>
          <w:rFonts w:ascii="Arial Narrow" w:hAnsi="Arial Narrow"/>
          <w:sz w:val="24"/>
        </w:rPr>
        <w:t>do un cuadro de las cantidades,</w:t>
      </w:r>
      <w:r>
        <w:rPr>
          <w:rFonts w:ascii="Arial Narrow" w:hAnsi="Arial Narrow"/>
          <w:sz w:val="24"/>
        </w:rPr>
        <w:t xml:space="preserve"> adjuntando las certificaciones de las escombreras o sitios de disposición autorizados y registro fotográfico.</w:t>
      </w:r>
    </w:p>
    <w:p w:rsidR="00091C2C" w:rsidRDefault="00091C2C" w:rsidP="00F1200C">
      <w:pPr>
        <w:spacing w:after="0"/>
        <w:jc w:val="both"/>
        <w:rPr>
          <w:rFonts w:ascii="Arial Narrow" w:hAnsi="Arial Narrow"/>
          <w:sz w:val="24"/>
        </w:rPr>
      </w:pPr>
    </w:p>
    <w:p w:rsidR="00364599" w:rsidRDefault="008B4113" w:rsidP="008B4113">
      <w:pPr>
        <w:pStyle w:val="Ttulo3"/>
      </w:pPr>
      <w:bookmarkStart w:id="24" w:name="_Toc505857201"/>
      <w:r>
        <w:t>5.2.4</w:t>
      </w:r>
      <w:r w:rsidR="00364599">
        <w:t xml:space="preserve"> </w:t>
      </w:r>
      <w:r w:rsidR="00364599" w:rsidRPr="00364599">
        <w:t>RESIDUOS SÓLIDOS GENERADOS</w:t>
      </w:r>
      <w:bookmarkEnd w:id="24"/>
    </w:p>
    <w:p w:rsidR="00582816" w:rsidRDefault="00582816" w:rsidP="00F1200C">
      <w:pPr>
        <w:spacing w:after="0"/>
        <w:jc w:val="both"/>
        <w:rPr>
          <w:rFonts w:ascii="Arial Narrow" w:hAnsi="Arial Narrow"/>
          <w:sz w:val="24"/>
        </w:rPr>
      </w:pPr>
      <w:r>
        <w:rPr>
          <w:rFonts w:ascii="Arial Narrow" w:hAnsi="Arial Narrow"/>
          <w:sz w:val="24"/>
        </w:rPr>
        <w:t>En los proyectos de construcción se genera variedad de residuos sólidos, a partir de actividades propias de la obra, en las cuales resultan residuos metálicos (chatarra), residuos contaminados impregnados de sustancias peligrosas, baterías, filtros</w:t>
      </w:r>
      <w:r w:rsidR="002A0389">
        <w:rPr>
          <w:rFonts w:ascii="Arial Narrow" w:hAnsi="Arial Narrow"/>
          <w:sz w:val="24"/>
        </w:rPr>
        <w:t xml:space="preserve"> de vehículos y maquinaria</w:t>
      </w:r>
      <w:r>
        <w:rPr>
          <w:rFonts w:ascii="Arial Narrow" w:hAnsi="Arial Narrow"/>
          <w:sz w:val="24"/>
        </w:rPr>
        <w:t xml:space="preserve">, envases, madera, plástico, residuos de soldadura, papelería </w:t>
      </w:r>
      <w:r w:rsidR="000F303B">
        <w:rPr>
          <w:rFonts w:ascii="Arial Narrow" w:hAnsi="Arial Narrow"/>
          <w:sz w:val="24"/>
        </w:rPr>
        <w:t>de</w:t>
      </w:r>
      <w:r>
        <w:rPr>
          <w:rFonts w:ascii="Arial Narrow" w:hAnsi="Arial Narrow"/>
          <w:sz w:val="24"/>
        </w:rPr>
        <w:t xml:space="preserve"> las oficinas, </w:t>
      </w:r>
      <w:r w:rsidR="002A0389">
        <w:rPr>
          <w:rFonts w:ascii="Arial Narrow" w:hAnsi="Arial Narrow"/>
          <w:sz w:val="24"/>
        </w:rPr>
        <w:t>los residuos dom</w:t>
      </w:r>
      <w:r w:rsidR="00D00715">
        <w:rPr>
          <w:rFonts w:ascii="Arial Narrow" w:hAnsi="Arial Narrow"/>
          <w:sz w:val="24"/>
        </w:rPr>
        <w:t>ésticos de casino y baños. Su adecuada clasificación y manejo, es importante para la armonía de la obra con su entorno y permitir una dinámica favorable en el proyecto.</w:t>
      </w:r>
    </w:p>
    <w:p w:rsidR="002A0389" w:rsidRPr="00AF72CA" w:rsidRDefault="002A0389" w:rsidP="00F1200C">
      <w:pPr>
        <w:spacing w:after="0"/>
        <w:jc w:val="both"/>
        <w:rPr>
          <w:rFonts w:ascii="Arial Narrow" w:hAnsi="Arial Narrow"/>
        </w:rPr>
      </w:pPr>
    </w:p>
    <w:p w:rsidR="002A0389" w:rsidRPr="00D00715" w:rsidRDefault="00D00715" w:rsidP="00F1200C">
      <w:pPr>
        <w:spacing w:after="0"/>
        <w:jc w:val="both"/>
        <w:rPr>
          <w:rFonts w:ascii="Arial Narrow" w:hAnsi="Arial Narrow"/>
          <w:b/>
          <w:i/>
          <w:sz w:val="24"/>
        </w:rPr>
      </w:pPr>
      <w:r>
        <w:rPr>
          <w:rFonts w:ascii="Arial Narrow" w:hAnsi="Arial Narrow"/>
          <w:b/>
          <w:i/>
          <w:sz w:val="24"/>
        </w:rPr>
        <w:t>Objetivo Principal</w:t>
      </w:r>
    </w:p>
    <w:p w:rsidR="00364599" w:rsidRDefault="00D00715" w:rsidP="00F1200C">
      <w:pPr>
        <w:spacing w:after="0"/>
        <w:jc w:val="both"/>
        <w:rPr>
          <w:rFonts w:ascii="Arial Narrow" w:hAnsi="Arial Narrow"/>
          <w:sz w:val="24"/>
        </w:rPr>
      </w:pPr>
      <w:r>
        <w:rPr>
          <w:rFonts w:ascii="Arial Narrow" w:hAnsi="Arial Narrow"/>
          <w:sz w:val="24"/>
        </w:rPr>
        <w:t xml:space="preserve">Establecer políticas ambientales en cuanto a la </w:t>
      </w:r>
      <w:r w:rsidR="00FD406B">
        <w:rPr>
          <w:rFonts w:ascii="Arial Narrow" w:hAnsi="Arial Narrow"/>
          <w:sz w:val="24"/>
        </w:rPr>
        <w:t>disminución</w:t>
      </w:r>
      <w:r>
        <w:rPr>
          <w:rFonts w:ascii="Arial Narrow" w:hAnsi="Arial Narrow"/>
          <w:sz w:val="24"/>
        </w:rPr>
        <w:t xml:space="preserve"> en la generación de residuos sólidos, cumplir con </w:t>
      </w:r>
      <w:r w:rsidR="00FD406B">
        <w:rPr>
          <w:rFonts w:ascii="Arial Narrow" w:hAnsi="Arial Narrow"/>
          <w:sz w:val="24"/>
        </w:rPr>
        <w:t>todas las condiciones legales desde la clasificación, almacenamiento, presentación y disposición final de los residuos sólidos con el operador o gestor autorizado, de acuerdo con sus  características.</w:t>
      </w:r>
    </w:p>
    <w:p w:rsidR="00FD406B" w:rsidRPr="00AF72CA" w:rsidRDefault="00FD406B" w:rsidP="00F1200C">
      <w:pPr>
        <w:spacing w:after="0"/>
        <w:jc w:val="both"/>
        <w:rPr>
          <w:rFonts w:ascii="Arial Narrow" w:hAnsi="Arial Narrow"/>
        </w:rPr>
      </w:pPr>
    </w:p>
    <w:p w:rsidR="00FD406B" w:rsidRPr="00FD406B" w:rsidRDefault="00FD406B" w:rsidP="00F1200C">
      <w:pPr>
        <w:spacing w:after="0"/>
        <w:jc w:val="both"/>
        <w:rPr>
          <w:rFonts w:ascii="Arial Narrow" w:hAnsi="Arial Narrow"/>
          <w:b/>
          <w:i/>
          <w:sz w:val="24"/>
        </w:rPr>
      </w:pPr>
      <w:r>
        <w:rPr>
          <w:rFonts w:ascii="Arial Narrow" w:hAnsi="Arial Narrow"/>
          <w:b/>
          <w:i/>
          <w:sz w:val="24"/>
        </w:rPr>
        <w:t>Medidas de Cumplimiento</w:t>
      </w:r>
    </w:p>
    <w:p w:rsidR="00AF72CA" w:rsidRDefault="000F303B" w:rsidP="00F1200C">
      <w:pPr>
        <w:spacing w:after="0"/>
        <w:jc w:val="both"/>
        <w:rPr>
          <w:rFonts w:ascii="Arial Narrow" w:hAnsi="Arial Narrow"/>
          <w:sz w:val="24"/>
        </w:rPr>
      </w:pPr>
      <w:r>
        <w:rPr>
          <w:rFonts w:ascii="Arial Narrow" w:hAnsi="Arial Narrow"/>
          <w:sz w:val="24"/>
        </w:rPr>
        <w:t xml:space="preserve">El Contratista estará encargado de gestionar sus residuos en la obra, de acuerdo con las normas ambientales en Colombia. En </w:t>
      </w:r>
      <w:r w:rsidR="00357512">
        <w:rPr>
          <w:rFonts w:ascii="Arial Narrow" w:hAnsi="Arial Narrow"/>
          <w:sz w:val="24"/>
        </w:rPr>
        <w:t xml:space="preserve">el Cuadro 5.4 Tipo de Residuos Sólidos Generados en Obra, se </w:t>
      </w:r>
      <w:r>
        <w:rPr>
          <w:rFonts w:ascii="Arial Narrow" w:hAnsi="Arial Narrow"/>
          <w:sz w:val="24"/>
        </w:rPr>
        <w:t>presentan</w:t>
      </w:r>
      <w:r w:rsidR="00357512">
        <w:rPr>
          <w:rFonts w:ascii="Arial Narrow" w:hAnsi="Arial Narrow"/>
          <w:sz w:val="24"/>
        </w:rPr>
        <w:t xml:space="preserve"> las medidas de cumplimiento dirigidas a realizar una separación, almace</w:t>
      </w:r>
      <w:r>
        <w:rPr>
          <w:rFonts w:ascii="Arial Narrow" w:hAnsi="Arial Narrow"/>
          <w:sz w:val="24"/>
        </w:rPr>
        <w:t>namiento y gestión final de los residuos sólidos</w:t>
      </w:r>
      <w:r w:rsidR="00357512">
        <w:rPr>
          <w:rFonts w:ascii="Arial Narrow" w:hAnsi="Arial Narrow"/>
          <w:sz w:val="24"/>
        </w:rPr>
        <w:t>.</w:t>
      </w:r>
    </w:p>
    <w:p w:rsidR="00357512" w:rsidRPr="00FC6C19" w:rsidRDefault="00357512" w:rsidP="00AF72CA">
      <w:pPr>
        <w:spacing w:after="0" w:line="240" w:lineRule="auto"/>
        <w:jc w:val="both"/>
        <w:rPr>
          <w:rFonts w:ascii="Arial Narrow" w:hAnsi="Arial Narrow"/>
          <w:sz w:val="24"/>
        </w:rPr>
      </w:pP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1985"/>
        <w:gridCol w:w="1559"/>
        <w:gridCol w:w="1985"/>
        <w:gridCol w:w="1371"/>
      </w:tblGrid>
      <w:tr w:rsidR="00354347" w:rsidRPr="00357512" w:rsidTr="00AF72CA">
        <w:trPr>
          <w:trHeight w:val="228"/>
          <w:tblHeader/>
          <w:jc w:val="center"/>
        </w:trPr>
        <w:tc>
          <w:tcPr>
            <w:tcW w:w="8472" w:type="dxa"/>
            <w:gridSpan w:val="5"/>
            <w:tcBorders>
              <w:top w:val="nil"/>
              <w:left w:val="nil"/>
              <w:right w:val="nil"/>
            </w:tcBorders>
            <w:shd w:val="clear" w:color="auto" w:fill="auto"/>
          </w:tcPr>
          <w:p w:rsidR="00354347" w:rsidRPr="00357512" w:rsidRDefault="0091251A" w:rsidP="00BB270E">
            <w:pPr>
              <w:spacing w:after="0"/>
              <w:jc w:val="center"/>
              <w:rPr>
                <w:rFonts w:ascii="Arial Narrow" w:hAnsi="Arial Narrow"/>
                <w:b/>
                <w:sz w:val="24"/>
                <w:lang w:val="es-CO"/>
              </w:rPr>
            </w:pPr>
            <w:r w:rsidRPr="00357512">
              <w:rPr>
                <w:rFonts w:ascii="Arial Narrow" w:hAnsi="Arial Narrow"/>
                <w:b/>
                <w:sz w:val="24"/>
              </w:rPr>
              <w:t>CUADRO 5.4 TIPO DE RESIDUOS SÓLIDOS GENERADOS EN OBRA</w:t>
            </w:r>
          </w:p>
        </w:tc>
      </w:tr>
      <w:tr w:rsidR="00357512" w:rsidRPr="00357512" w:rsidTr="00F40DD8">
        <w:trPr>
          <w:trHeight w:val="228"/>
          <w:tblHeader/>
          <w:jc w:val="center"/>
        </w:trPr>
        <w:tc>
          <w:tcPr>
            <w:tcW w:w="1572" w:type="dxa"/>
            <w:vMerge w:val="restart"/>
            <w:shd w:val="clear" w:color="auto" w:fill="FFFF99"/>
            <w:vAlign w:val="center"/>
          </w:tcPr>
          <w:p w:rsidR="00357512" w:rsidRPr="0091251A" w:rsidRDefault="00086B2F" w:rsidP="00BB270E">
            <w:pPr>
              <w:spacing w:after="0"/>
              <w:jc w:val="center"/>
              <w:rPr>
                <w:rFonts w:ascii="Arial Narrow" w:hAnsi="Arial Narrow"/>
                <w:b/>
                <w:lang w:val="es-CO"/>
              </w:rPr>
            </w:pPr>
            <w:r w:rsidRPr="0091251A">
              <w:rPr>
                <w:rFonts w:ascii="Arial Narrow" w:hAnsi="Arial Narrow"/>
                <w:b/>
                <w:lang w:val="es-CO"/>
              </w:rPr>
              <w:t>Categorización</w:t>
            </w:r>
          </w:p>
        </w:tc>
        <w:tc>
          <w:tcPr>
            <w:tcW w:w="1985" w:type="dxa"/>
            <w:vMerge w:val="restart"/>
            <w:shd w:val="clear" w:color="auto" w:fill="FFFF99"/>
            <w:vAlign w:val="center"/>
          </w:tcPr>
          <w:p w:rsidR="00357512" w:rsidRPr="0091251A" w:rsidRDefault="00A121A7" w:rsidP="00BB270E">
            <w:pPr>
              <w:spacing w:after="0"/>
              <w:jc w:val="center"/>
              <w:rPr>
                <w:rFonts w:ascii="Arial Narrow" w:hAnsi="Arial Narrow"/>
                <w:b/>
                <w:lang w:val="es-CO"/>
              </w:rPr>
            </w:pPr>
            <w:r w:rsidRPr="0091251A">
              <w:rPr>
                <w:rFonts w:ascii="Arial Narrow" w:hAnsi="Arial Narrow"/>
                <w:b/>
                <w:lang w:val="es-CO"/>
              </w:rPr>
              <w:t xml:space="preserve">Tipo de </w:t>
            </w:r>
            <w:r w:rsidR="00354347" w:rsidRPr="0091251A">
              <w:rPr>
                <w:rFonts w:ascii="Arial Narrow" w:hAnsi="Arial Narrow"/>
                <w:b/>
                <w:lang w:val="es-CO"/>
              </w:rPr>
              <w:t>Residuo</w:t>
            </w:r>
          </w:p>
        </w:tc>
        <w:tc>
          <w:tcPr>
            <w:tcW w:w="4915" w:type="dxa"/>
            <w:gridSpan w:val="3"/>
            <w:shd w:val="clear" w:color="auto" w:fill="FFFF99"/>
            <w:vAlign w:val="center"/>
          </w:tcPr>
          <w:p w:rsidR="00357512" w:rsidRPr="0091251A" w:rsidRDefault="00354347" w:rsidP="00BB270E">
            <w:pPr>
              <w:spacing w:after="0"/>
              <w:jc w:val="center"/>
              <w:rPr>
                <w:rFonts w:ascii="Arial Narrow" w:hAnsi="Arial Narrow"/>
                <w:b/>
                <w:lang w:val="es-CO"/>
              </w:rPr>
            </w:pPr>
            <w:r w:rsidRPr="0091251A">
              <w:rPr>
                <w:rFonts w:ascii="Arial Narrow" w:hAnsi="Arial Narrow"/>
                <w:b/>
                <w:lang w:val="es-CO"/>
              </w:rPr>
              <w:t>Gestión</w:t>
            </w:r>
            <w:r w:rsidR="00086B2F" w:rsidRPr="0091251A">
              <w:rPr>
                <w:rFonts w:ascii="Arial Narrow" w:hAnsi="Arial Narrow"/>
                <w:b/>
                <w:lang w:val="es-CO"/>
              </w:rPr>
              <w:t xml:space="preserve"> del Residuo</w:t>
            </w:r>
          </w:p>
        </w:tc>
      </w:tr>
      <w:tr w:rsidR="00357512" w:rsidRPr="00357512" w:rsidTr="00F40DD8">
        <w:trPr>
          <w:trHeight w:val="140"/>
          <w:tblHeader/>
          <w:jc w:val="center"/>
        </w:trPr>
        <w:tc>
          <w:tcPr>
            <w:tcW w:w="1572" w:type="dxa"/>
            <w:vMerge/>
            <w:shd w:val="clear" w:color="auto" w:fill="FFFF99"/>
            <w:vAlign w:val="center"/>
          </w:tcPr>
          <w:p w:rsidR="00357512" w:rsidRPr="0091251A" w:rsidRDefault="00357512" w:rsidP="00BB270E">
            <w:pPr>
              <w:spacing w:after="0"/>
              <w:jc w:val="center"/>
              <w:rPr>
                <w:rFonts w:ascii="Arial Narrow" w:hAnsi="Arial Narrow"/>
                <w:b/>
                <w:lang w:val="es-CO"/>
              </w:rPr>
            </w:pPr>
          </w:p>
        </w:tc>
        <w:tc>
          <w:tcPr>
            <w:tcW w:w="1985" w:type="dxa"/>
            <w:vMerge/>
            <w:shd w:val="clear" w:color="auto" w:fill="FFFF99"/>
            <w:vAlign w:val="center"/>
          </w:tcPr>
          <w:p w:rsidR="00357512" w:rsidRPr="0091251A" w:rsidRDefault="00357512" w:rsidP="00BB270E">
            <w:pPr>
              <w:spacing w:after="0"/>
              <w:jc w:val="center"/>
              <w:rPr>
                <w:rFonts w:ascii="Arial Narrow" w:hAnsi="Arial Narrow"/>
                <w:b/>
                <w:lang w:val="es-CO"/>
              </w:rPr>
            </w:pPr>
          </w:p>
        </w:tc>
        <w:tc>
          <w:tcPr>
            <w:tcW w:w="1559" w:type="dxa"/>
            <w:shd w:val="clear" w:color="auto" w:fill="FFFF99"/>
            <w:vAlign w:val="center"/>
          </w:tcPr>
          <w:p w:rsidR="00357512" w:rsidRPr="0091251A" w:rsidRDefault="00A121A7" w:rsidP="00BB270E">
            <w:pPr>
              <w:spacing w:after="0"/>
              <w:jc w:val="center"/>
              <w:rPr>
                <w:rFonts w:ascii="Arial Narrow" w:hAnsi="Arial Narrow"/>
                <w:b/>
                <w:lang w:val="es-CO"/>
              </w:rPr>
            </w:pPr>
            <w:r w:rsidRPr="0091251A">
              <w:rPr>
                <w:rFonts w:ascii="Arial Narrow" w:hAnsi="Arial Narrow"/>
                <w:b/>
                <w:lang w:val="es-CO"/>
              </w:rPr>
              <w:t>Separación</w:t>
            </w:r>
          </w:p>
        </w:tc>
        <w:tc>
          <w:tcPr>
            <w:tcW w:w="1985" w:type="dxa"/>
            <w:shd w:val="clear" w:color="auto" w:fill="FFFF99"/>
            <w:vAlign w:val="center"/>
          </w:tcPr>
          <w:p w:rsidR="00357512" w:rsidRPr="0091251A" w:rsidRDefault="00354347" w:rsidP="00BB270E">
            <w:pPr>
              <w:spacing w:after="0"/>
              <w:jc w:val="center"/>
              <w:rPr>
                <w:rFonts w:ascii="Arial Narrow" w:hAnsi="Arial Narrow"/>
                <w:b/>
                <w:lang w:val="es-CO"/>
              </w:rPr>
            </w:pPr>
            <w:r w:rsidRPr="0091251A">
              <w:rPr>
                <w:rFonts w:ascii="Arial Narrow" w:hAnsi="Arial Narrow"/>
                <w:b/>
                <w:lang w:val="es-CO"/>
              </w:rPr>
              <w:t>Recolección</w:t>
            </w:r>
          </w:p>
        </w:tc>
        <w:tc>
          <w:tcPr>
            <w:tcW w:w="1371" w:type="dxa"/>
            <w:shd w:val="clear" w:color="auto" w:fill="FFFF99"/>
            <w:vAlign w:val="center"/>
          </w:tcPr>
          <w:p w:rsidR="00357512" w:rsidRPr="0091251A" w:rsidRDefault="00354347" w:rsidP="00BB270E">
            <w:pPr>
              <w:spacing w:after="0"/>
              <w:jc w:val="center"/>
              <w:rPr>
                <w:rFonts w:ascii="Arial Narrow" w:hAnsi="Arial Narrow"/>
                <w:b/>
                <w:lang w:val="es-CO"/>
              </w:rPr>
            </w:pPr>
            <w:r w:rsidRPr="0091251A">
              <w:rPr>
                <w:rFonts w:ascii="Arial Narrow" w:hAnsi="Arial Narrow"/>
                <w:b/>
                <w:lang w:val="es-CO"/>
              </w:rPr>
              <w:t>Disposición</w:t>
            </w:r>
          </w:p>
        </w:tc>
      </w:tr>
      <w:tr w:rsidR="00863DED" w:rsidRPr="00357512" w:rsidTr="00F40DD8">
        <w:trPr>
          <w:trHeight w:val="157"/>
          <w:jc w:val="center"/>
        </w:trPr>
        <w:tc>
          <w:tcPr>
            <w:tcW w:w="1572" w:type="dxa"/>
            <w:vMerge w:val="restart"/>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bCs/>
                <w:iCs/>
                <w:lang w:val="es-CO"/>
              </w:rPr>
              <w:t>Aprovechable</w:t>
            </w:r>
          </w:p>
        </w:tc>
        <w:tc>
          <w:tcPr>
            <w:tcW w:w="1985" w:type="dxa"/>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lang w:val="es-CO"/>
              </w:rPr>
              <w:t>Chatarra</w:t>
            </w:r>
          </w:p>
        </w:tc>
        <w:tc>
          <w:tcPr>
            <w:tcW w:w="1559" w:type="dxa"/>
            <w:vMerge w:val="restart"/>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Cuarto de almacenamiento reciclable.</w:t>
            </w:r>
          </w:p>
        </w:tc>
        <w:tc>
          <w:tcPr>
            <w:tcW w:w="1985" w:type="dxa"/>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Venta a chatarrerías.</w:t>
            </w:r>
          </w:p>
        </w:tc>
        <w:tc>
          <w:tcPr>
            <w:tcW w:w="1371" w:type="dxa"/>
            <w:vMerge w:val="restart"/>
            <w:shd w:val="clear" w:color="auto" w:fill="auto"/>
            <w:vAlign w:val="center"/>
          </w:tcPr>
          <w:p w:rsidR="00863DED" w:rsidRPr="00BD4528" w:rsidRDefault="00863DED" w:rsidP="00BB270E">
            <w:pPr>
              <w:spacing w:after="0"/>
              <w:rPr>
                <w:rFonts w:ascii="Arial Narrow" w:hAnsi="Arial Narrow"/>
                <w:sz w:val="20"/>
                <w:lang w:val="es-CO"/>
              </w:rPr>
            </w:pPr>
            <w:r w:rsidRPr="00BD4528">
              <w:rPr>
                <w:rFonts w:ascii="Arial Narrow" w:hAnsi="Arial Narrow"/>
                <w:sz w:val="20"/>
                <w:lang w:val="es-CO"/>
              </w:rPr>
              <w:t>Planta recicladora, transformación y reutilización.</w:t>
            </w:r>
          </w:p>
        </w:tc>
      </w:tr>
      <w:tr w:rsidR="00863DED" w:rsidRPr="00357512" w:rsidTr="00F40DD8">
        <w:trPr>
          <w:trHeight w:val="64"/>
          <w:jc w:val="center"/>
        </w:trPr>
        <w:tc>
          <w:tcPr>
            <w:tcW w:w="1572" w:type="dxa"/>
            <w:vMerge/>
            <w:shd w:val="clear" w:color="auto" w:fill="auto"/>
            <w:vAlign w:val="center"/>
          </w:tcPr>
          <w:p w:rsidR="00863DED" w:rsidRPr="0091251A" w:rsidRDefault="00863DED" w:rsidP="00BB270E">
            <w:pPr>
              <w:spacing w:after="0"/>
              <w:jc w:val="both"/>
              <w:rPr>
                <w:rFonts w:ascii="Arial Narrow" w:hAnsi="Arial Narrow"/>
                <w:bCs/>
                <w:iCs/>
                <w:lang w:val="es-CO"/>
              </w:rPr>
            </w:pPr>
          </w:p>
        </w:tc>
        <w:tc>
          <w:tcPr>
            <w:tcW w:w="1985" w:type="dxa"/>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lang w:val="es-CO"/>
              </w:rPr>
              <w:t>Llantas.</w:t>
            </w:r>
          </w:p>
        </w:tc>
        <w:tc>
          <w:tcPr>
            <w:tcW w:w="1559" w:type="dxa"/>
            <w:vMerge/>
            <w:shd w:val="clear" w:color="auto" w:fill="auto"/>
            <w:vAlign w:val="center"/>
          </w:tcPr>
          <w:p w:rsidR="00863DED" w:rsidRPr="0091251A" w:rsidRDefault="00863DED" w:rsidP="00BB270E">
            <w:pPr>
              <w:spacing w:after="0"/>
              <w:rPr>
                <w:rFonts w:ascii="Arial Narrow" w:hAnsi="Arial Narrow"/>
                <w:lang w:val="es-CO"/>
              </w:rPr>
            </w:pPr>
          </w:p>
        </w:tc>
        <w:tc>
          <w:tcPr>
            <w:tcW w:w="1985" w:type="dxa"/>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Entrega a proveedores.</w:t>
            </w:r>
          </w:p>
        </w:tc>
        <w:tc>
          <w:tcPr>
            <w:tcW w:w="1371" w:type="dxa"/>
            <w:vMerge/>
            <w:shd w:val="clear" w:color="auto" w:fill="auto"/>
            <w:vAlign w:val="center"/>
          </w:tcPr>
          <w:p w:rsidR="00863DED" w:rsidRPr="0091251A" w:rsidRDefault="00863DED" w:rsidP="00BB270E">
            <w:pPr>
              <w:spacing w:after="0"/>
              <w:rPr>
                <w:rFonts w:ascii="Arial Narrow" w:hAnsi="Arial Narrow"/>
                <w:lang w:val="es-CO"/>
              </w:rPr>
            </w:pPr>
          </w:p>
        </w:tc>
      </w:tr>
      <w:tr w:rsidR="00863DED" w:rsidRPr="00357512" w:rsidTr="00F40DD8">
        <w:trPr>
          <w:trHeight w:val="140"/>
          <w:jc w:val="center"/>
        </w:trPr>
        <w:tc>
          <w:tcPr>
            <w:tcW w:w="1572" w:type="dxa"/>
            <w:vMerge/>
            <w:shd w:val="clear" w:color="auto" w:fill="auto"/>
            <w:vAlign w:val="center"/>
          </w:tcPr>
          <w:p w:rsidR="00863DED" w:rsidRPr="0091251A" w:rsidRDefault="00863DED" w:rsidP="00BB270E">
            <w:pPr>
              <w:spacing w:after="0"/>
              <w:jc w:val="both"/>
              <w:rPr>
                <w:rFonts w:ascii="Arial Narrow" w:hAnsi="Arial Narrow"/>
                <w:bCs/>
                <w:iCs/>
                <w:lang w:val="es-CO"/>
              </w:rPr>
            </w:pPr>
          </w:p>
        </w:tc>
        <w:tc>
          <w:tcPr>
            <w:tcW w:w="1985" w:type="dxa"/>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lang w:val="es-CO"/>
              </w:rPr>
              <w:t>Papel oficina.</w:t>
            </w:r>
          </w:p>
        </w:tc>
        <w:tc>
          <w:tcPr>
            <w:tcW w:w="1559" w:type="dxa"/>
            <w:vMerge/>
            <w:shd w:val="clear" w:color="auto" w:fill="auto"/>
            <w:vAlign w:val="center"/>
          </w:tcPr>
          <w:p w:rsidR="00863DED" w:rsidRPr="0091251A" w:rsidRDefault="00863DED" w:rsidP="00BB270E">
            <w:pPr>
              <w:spacing w:after="0"/>
              <w:rPr>
                <w:rFonts w:ascii="Arial Narrow" w:hAnsi="Arial Narrow"/>
                <w:lang w:val="es-CO"/>
              </w:rPr>
            </w:pPr>
          </w:p>
        </w:tc>
        <w:tc>
          <w:tcPr>
            <w:tcW w:w="1985" w:type="dxa"/>
            <w:vMerge w:val="restart"/>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Venta a gestores recicladores.</w:t>
            </w:r>
          </w:p>
        </w:tc>
        <w:tc>
          <w:tcPr>
            <w:tcW w:w="1371" w:type="dxa"/>
            <w:vMerge/>
            <w:shd w:val="clear" w:color="auto" w:fill="auto"/>
            <w:vAlign w:val="center"/>
          </w:tcPr>
          <w:p w:rsidR="00863DED" w:rsidRPr="0091251A" w:rsidRDefault="00863DED" w:rsidP="00BB270E">
            <w:pPr>
              <w:spacing w:after="0"/>
              <w:rPr>
                <w:rFonts w:ascii="Arial Narrow" w:hAnsi="Arial Narrow"/>
                <w:lang w:val="es-CO"/>
              </w:rPr>
            </w:pPr>
          </w:p>
        </w:tc>
      </w:tr>
      <w:tr w:rsidR="00863DED" w:rsidRPr="00357512" w:rsidTr="00F40DD8">
        <w:trPr>
          <w:trHeight w:val="64"/>
          <w:jc w:val="center"/>
        </w:trPr>
        <w:tc>
          <w:tcPr>
            <w:tcW w:w="1572" w:type="dxa"/>
            <w:vMerge/>
            <w:shd w:val="clear" w:color="auto" w:fill="auto"/>
            <w:vAlign w:val="center"/>
          </w:tcPr>
          <w:p w:rsidR="00863DED" w:rsidRPr="0091251A" w:rsidRDefault="00863DED" w:rsidP="00BB270E">
            <w:pPr>
              <w:spacing w:after="0"/>
              <w:jc w:val="both"/>
              <w:rPr>
                <w:rFonts w:ascii="Arial Narrow" w:hAnsi="Arial Narrow"/>
                <w:bCs/>
                <w:iCs/>
                <w:lang w:val="es-CO"/>
              </w:rPr>
            </w:pPr>
          </w:p>
        </w:tc>
        <w:tc>
          <w:tcPr>
            <w:tcW w:w="1985" w:type="dxa"/>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lang w:val="es-CO"/>
              </w:rPr>
              <w:t>Envases, empaques limpios</w:t>
            </w:r>
          </w:p>
        </w:tc>
        <w:tc>
          <w:tcPr>
            <w:tcW w:w="1559" w:type="dxa"/>
            <w:vMerge/>
            <w:shd w:val="clear" w:color="auto" w:fill="auto"/>
            <w:vAlign w:val="center"/>
          </w:tcPr>
          <w:p w:rsidR="00863DED" w:rsidRPr="0091251A" w:rsidRDefault="00863DED" w:rsidP="00BB270E">
            <w:pPr>
              <w:spacing w:after="0"/>
              <w:rPr>
                <w:rFonts w:ascii="Arial Narrow" w:hAnsi="Arial Narrow"/>
                <w:lang w:val="es-CO"/>
              </w:rPr>
            </w:pPr>
          </w:p>
        </w:tc>
        <w:tc>
          <w:tcPr>
            <w:tcW w:w="1985" w:type="dxa"/>
            <w:vMerge/>
            <w:shd w:val="clear" w:color="auto" w:fill="auto"/>
            <w:vAlign w:val="center"/>
          </w:tcPr>
          <w:p w:rsidR="00863DED" w:rsidRPr="0091251A" w:rsidRDefault="00863DED" w:rsidP="00BB270E">
            <w:pPr>
              <w:spacing w:after="0"/>
              <w:rPr>
                <w:rFonts w:ascii="Arial Narrow" w:hAnsi="Arial Narrow"/>
                <w:lang w:val="es-CO"/>
              </w:rPr>
            </w:pPr>
          </w:p>
        </w:tc>
        <w:tc>
          <w:tcPr>
            <w:tcW w:w="1371" w:type="dxa"/>
            <w:vMerge/>
            <w:shd w:val="clear" w:color="auto" w:fill="auto"/>
            <w:vAlign w:val="center"/>
          </w:tcPr>
          <w:p w:rsidR="00863DED" w:rsidRPr="0091251A" w:rsidRDefault="00863DED" w:rsidP="00BB270E">
            <w:pPr>
              <w:spacing w:after="0"/>
              <w:rPr>
                <w:rFonts w:ascii="Arial Narrow" w:hAnsi="Arial Narrow"/>
                <w:lang w:val="es-CO"/>
              </w:rPr>
            </w:pPr>
          </w:p>
        </w:tc>
      </w:tr>
      <w:tr w:rsidR="00863DED" w:rsidRPr="00357512" w:rsidTr="00F40DD8">
        <w:trPr>
          <w:trHeight w:val="64"/>
          <w:jc w:val="center"/>
        </w:trPr>
        <w:tc>
          <w:tcPr>
            <w:tcW w:w="1572" w:type="dxa"/>
            <w:vMerge/>
            <w:shd w:val="clear" w:color="auto" w:fill="auto"/>
            <w:vAlign w:val="center"/>
          </w:tcPr>
          <w:p w:rsidR="00863DED" w:rsidRPr="0091251A" w:rsidRDefault="00863DED" w:rsidP="00BB270E">
            <w:pPr>
              <w:spacing w:after="0"/>
              <w:jc w:val="both"/>
              <w:rPr>
                <w:rFonts w:ascii="Arial Narrow" w:hAnsi="Arial Narrow"/>
                <w:bCs/>
                <w:iCs/>
                <w:lang w:val="es-CO"/>
              </w:rPr>
            </w:pPr>
          </w:p>
        </w:tc>
        <w:tc>
          <w:tcPr>
            <w:tcW w:w="1985" w:type="dxa"/>
            <w:shd w:val="clear" w:color="auto" w:fill="auto"/>
            <w:vAlign w:val="center"/>
          </w:tcPr>
          <w:p w:rsidR="00863DED" w:rsidRPr="0091251A" w:rsidRDefault="00863DED" w:rsidP="00BB270E">
            <w:pPr>
              <w:spacing w:after="0"/>
              <w:jc w:val="both"/>
              <w:rPr>
                <w:rFonts w:ascii="Arial Narrow" w:hAnsi="Arial Narrow"/>
                <w:lang w:val="es-CO"/>
              </w:rPr>
            </w:pPr>
            <w:r w:rsidRPr="0091251A">
              <w:rPr>
                <w:rFonts w:ascii="Arial Narrow" w:hAnsi="Arial Narrow"/>
                <w:lang w:val="es-CO"/>
              </w:rPr>
              <w:t>Residuos de casino y comedores.</w:t>
            </w:r>
          </w:p>
        </w:tc>
        <w:tc>
          <w:tcPr>
            <w:tcW w:w="1559" w:type="dxa"/>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Caneca de residuos orgánicos.</w:t>
            </w:r>
          </w:p>
        </w:tc>
        <w:tc>
          <w:tcPr>
            <w:tcW w:w="1985" w:type="dxa"/>
            <w:shd w:val="clear" w:color="auto" w:fill="auto"/>
            <w:vAlign w:val="center"/>
          </w:tcPr>
          <w:p w:rsidR="00863DED" w:rsidRPr="0091251A" w:rsidRDefault="00863DED" w:rsidP="00BB270E">
            <w:pPr>
              <w:spacing w:after="0"/>
              <w:rPr>
                <w:rFonts w:ascii="Arial Narrow" w:hAnsi="Arial Narrow"/>
                <w:lang w:val="es-CO"/>
              </w:rPr>
            </w:pPr>
            <w:r w:rsidRPr="0091251A">
              <w:rPr>
                <w:rFonts w:ascii="Arial Narrow" w:hAnsi="Arial Narrow"/>
                <w:lang w:val="es-CO"/>
              </w:rPr>
              <w:t>Entrega a gestores para compostaje.</w:t>
            </w:r>
          </w:p>
        </w:tc>
        <w:tc>
          <w:tcPr>
            <w:tcW w:w="1371" w:type="dxa"/>
            <w:vMerge/>
            <w:shd w:val="clear" w:color="auto" w:fill="auto"/>
            <w:vAlign w:val="center"/>
          </w:tcPr>
          <w:p w:rsidR="00863DED" w:rsidRPr="0091251A" w:rsidRDefault="00863DED" w:rsidP="00BB270E">
            <w:pPr>
              <w:spacing w:after="0"/>
              <w:rPr>
                <w:rFonts w:ascii="Arial Narrow" w:hAnsi="Arial Narrow"/>
                <w:lang w:val="es-CO"/>
              </w:rPr>
            </w:pPr>
          </w:p>
        </w:tc>
      </w:tr>
      <w:tr w:rsidR="00357512" w:rsidRPr="00357512" w:rsidTr="00F40DD8">
        <w:trPr>
          <w:trHeight w:val="64"/>
          <w:jc w:val="center"/>
        </w:trPr>
        <w:tc>
          <w:tcPr>
            <w:tcW w:w="1572" w:type="dxa"/>
            <w:shd w:val="clear" w:color="auto" w:fill="auto"/>
            <w:vAlign w:val="center"/>
          </w:tcPr>
          <w:p w:rsidR="00357512" w:rsidRPr="0091251A" w:rsidRDefault="00357512" w:rsidP="00BB270E">
            <w:pPr>
              <w:spacing w:after="0"/>
              <w:rPr>
                <w:rFonts w:ascii="Arial Narrow" w:hAnsi="Arial Narrow"/>
                <w:bCs/>
                <w:iCs/>
                <w:lang w:val="es-CO"/>
              </w:rPr>
            </w:pPr>
            <w:r w:rsidRPr="0091251A">
              <w:rPr>
                <w:rFonts w:ascii="Arial Narrow" w:hAnsi="Arial Narrow"/>
                <w:bCs/>
                <w:iCs/>
                <w:lang w:val="es-CO"/>
              </w:rPr>
              <w:t>No aprovechable</w:t>
            </w:r>
          </w:p>
        </w:tc>
        <w:tc>
          <w:tcPr>
            <w:tcW w:w="1985" w:type="dxa"/>
            <w:shd w:val="clear" w:color="auto" w:fill="auto"/>
            <w:vAlign w:val="center"/>
          </w:tcPr>
          <w:p w:rsidR="00357512" w:rsidRPr="0091251A" w:rsidRDefault="00357512" w:rsidP="00BB270E">
            <w:pPr>
              <w:spacing w:after="0"/>
              <w:jc w:val="both"/>
              <w:rPr>
                <w:rFonts w:ascii="Arial Narrow" w:hAnsi="Arial Narrow"/>
                <w:lang w:val="es-CO"/>
              </w:rPr>
            </w:pPr>
            <w:r w:rsidRPr="0091251A">
              <w:rPr>
                <w:rFonts w:ascii="Arial Narrow" w:hAnsi="Arial Narrow"/>
                <w:lang w:val="es-CO"/>
              </w:rPr>
              <w:t>Residuos provenientes de uso del baño</w:t>
            </w:r>
          </w:p>
        </w:tc>
        <w:tc>
          <w:tcPr>
            <w:tcW w:w="1559" w:type="dxa"/>
            <w:shd w:val="clear" w:color="auto" w:fill="auto"/>
            <w:vAlign w:val="center"/>
          </w:tcPr>
          <w:p w:rsidR="00357512" w:rsidRPr="0091251A" w:rsidRDefault="00A121A7" w:rsidP="00BB270E">
            <w:pPr>
              <w:spacing w:after="0"/>
              <w:rPr>
                <w:rFonts w:ascii="Arial Narrow" w:hAnsi="Arial Narrow"/>
                <w:lang w:val="es-CO"/>
              </w:rPr>
            </w:pPr>
            <w:r w:rsidRPr="0091251A">
              <w:rPr>
                <w:rFonts w:ascii="Arial Narrow" w:hAnsi="Arial Narrow"/>
                <w:lang w:val="es-CO"/>
              </w:rPr>
              <w:t>Caneca de residuos inservibles.</w:t>
            </w:r>
          </w:p>
        </w:tc>
        <w:tc>
          <w:tcPr>
            <w:tcW w:w="1985" w:type="dxa"/>
            <w:shd w:val="clear" w:color="auto" w:fill="auto"/>
            <w:vAlign w:val="center"/>
          </w:tcPr>
          <w:p w:rsidR="00357512" w:rsidRPr="0091251A" w:rsidRDefault="00307548" w:rsidP="00BB270E">
            <w:pPr>
              <w:spacing w:after="0"/>
              <w:rPr>
                <w:rFonts w:ascii="Arial Narrow" w:hAnsi="Arial Narrow"/>
                <w:lang w:val="es-CO"/>
              </w:rPr>
            </w:pPr>
            <w:r w:rsidRPr="0091251A">
              <w:rPr>
                <w:rFonts w:ascii="Arial Narrow" w:hAnsi="Arial Narrow"/>
                <w:lang w:val="es-CO"/>
              </w:rPr>
              <w:t>Entrega a empresa de residuos sólidos municipal.</w:t>
            </w:r>
          </w:p>
        </w:tc>
        <w:tc>
          <w:tcPr>
            <w:tcW w:w="1371" w:type="dxa"/>
            <w:shd w:val="clear" w:color="auto" w:fill="auto"/>
            <w:vAlign w:val="center"/>
          </w:tcPr>
          <w:p w:rsidR="00357512" w:rsidRPr="0091251A" w:rsidRDefault="00357512" w:rsidP="00BB270E">
            <w:pPr>
              <w:spacing w:after="0"/>
              <w:rPr>
                <w:rFonts w:ascii="Arial Narrow" w:hAnsi="Arial Narrow"/>
                <w:lang w:val="es-CO"/>
              </w:rPr>
            </w:pPr>
            <w:r w:rsidRPr="0091251A">
              <w:rPr>
                <w:rFonts w:ascii="Arial Narrow" w:hAnsi="Arial Narrow"/>
                <w:lang w:val="es-CO"/>
              </w:rPr>
              <w:t>Relleno sanitario.</w:t>
            </w:r>
          </w:p>
        </w:tc>
      </w:tr>
      <w:tr w:rsidR="00067BC9" w:rsidRPr="00357512" w:rsidTr="00F40DD8">
        <w:trPr>
          <w:trHeight w:val="152"/>
          <w:jc w:val="center"/>
        </w:trPr>
        <w:tc>
          <w:tcPr>
            <w:tcW w:w="1572" w:type="dxa"/>
            <w:vMerge w:val="restart"/>
            <w:shd w:val="clear" w:color="auto" w:fill="auto"/>
            <w:vAlign w:val="center"/>
          </w:tcPr>
          <w:p w:rsidR="00067BC9" w:rsidRPr="0091251A" w:rsidRDefault="00067BC9" w:rsidP="00BB270E">
            <w:pPr>
              <w:spacing w:after="0"/>
              <w:jc w:val="both"/>
              <w:rPr>
                <w:rFonts w:ascii="Arial Narrow" w:hAnsi="Arial Narrow"/>
                <w:bCs/>
                <w:iCs/>
                <w:lang w:val="es-CO"/>
              </w:rPr>
            </w:pPr>
            <w:r w:rsidRPr="0091251A">
              <w:rPr>
                <w:rFonts w:ascii="Arial Narrow" w:hAnsi="Arial Narrow"/>
                <w:bCs/>
                <w:iCs/>
                <w:lang w:val="es-CO"/>
              </w:rPr>
              <w:t>Peligroso</w:t>
            </w:r>
          </w:p>
        </w:tc>
        <w:tc>
          <w:tcPr>
            <w:tcW w:w="1985" w:type="dxa"/>
            <w:shd w:val="clear" w:color="auto" w:fill="auto"/>
            <w:vAlign w:val="center"/>
          </w:tcPr>
          <w:p w:rsidR="00067BC9" w:rsidRPr="0091251A" w:rsidRDefault="00067BC9" w:rsidP="00BB270E">
            <w:pPr>
              <w:spacing w:after="0"/>
              <w:rPr>
                <w:rFonts w:ascii="Arial Narrow" w:hAnsi="Arial Narrow"/>
                <w:lang w:val="es-CO"/>
              </w:rPr>
            </w:pPr>
            <w:r w:rsidRPr="0091251A">
              <w:rPr>
                <w:rFonts w:ascii="Arial Narrow" w:hAnsi="Arial Narrow"/>
                <w:lang w:val="es-CO"/>
              </w:rPr>
              <w:t>Residuos de enfermería.</w:t>
            </w:r>
          </w:p>
        </w:tc>
        <w:tc>
          <w:tcPr>
            <w:tcW w:w="1559" w:type="dxa"/>
            <w:vMerge w:val="restart"/>
            <w:shd w:val="clear" w:color="auto" w:fill="auto"/>
            <w:vAlign w:val="center"/>
          </w:tcPr>
          <w:p w:rsidR="00067BC9" w:rsidRPr="0091251A" w:rsidRDefault="00F40DD8" w:rsidP="00F40DD8">
            <w:pPr>
              <w:spacing w:after="0"/>
              <w:rPr>
                <w:rFonts w:ascii="Arial Narrow" w:hAnsi="Arial Narrow"/>
                <w:lang w:val="es-CO"/>
              </w:rPr>
            </w:pPr>
            <w:r>
              <w:rPr>
                <w:rFonts w:ascii="Arial Narrow" w:hAnsi="Arial Narrow"/>
                <w:lang w:val="es-CO"/>
              </w:rPr>
              <w:t xml:space="preserve">Recipientes herméticos, cuarto adecuado para </w:t>
            </w:r>
            <w:r w:rsidR="00067BC9" w:rsidRPr="0091251A">
              <w:rPr>
                <w:rFonts w:ascii="Arial Narrow" w:hAnsi="Arial Narrow"/>
                <w:lang w:val="es-CO"/>
              </w:rPr>
              <w:t>almacenamiento</w:t>
            </w:r>
            <w:r>
              <w:rPr>
                <w:rFonts w:ascii="Arial Narrow" w:hAnsi="Arial Narrow"/>
                <w:lang w:val="es-CO"/>
              </w:rPr>
              <w:t xml:space="preserve"> de residuos peligrosos.</w:t>
            </w:r>
          </w:p>
        </w:tc>
        <w:tc>
          <w:tcPr>
            <w:tcW w:w="1985" w:type="dxa"/>
            <w:vMerge w:val="restart"/>
            <w:shd w:val="clear" w:color="auto" w:fill="auto"/>
            <w:vAlign w:val="center"/>
          </w:tcPr>
          <w:p w:rsidR="00067BC9" w:rsidRPr="0091251A" w:rsidRDefault="00067BC9" w:rsidP="00BB270E">
            <w:pPr>
              <w:spacing w:after="0"/>
              <w:rPr>
                <w:rFonts w:ascii="Arial Narrow" w:hAnsi="Arial Narrow"/>
                <w:lang w:val="es-CO"/>
              </w:rPr>
            </w:pPr>
            <w:r w:rsidRPr="0091251A">
              <w:rPr>
                <w:rFonts w:ascii="Arial Narrow" w:hAnsi="Arial Narrow"/>
                <w:lang w:val="es-CO"/>
              </w:rPr>
              <w:t>Empresa gestora especializada, acreditada por la autoridad ambiental.</w:t>
            </w:r>
          </w:p>
        </w:tc>
        <w:tc>
          <w:tcPr>
            <w:tcW w:w="1371" w:type="dxa"/>
            <w:vMerge w:val="restart"/>
            <w:shd w:val="clear" w:color="auto" w:fill="auto"/>
            <w:vAlign w:val="center"/>
          </w:tcPr>
          <w:p w:rsidR="00067BC9" w:rsidRPr="0091251A" w:rsidRDefault="00067BC9" w:rsidP="00BB270E">
            <w:pPr>
              <w:spacing w:after="0"/>
              <w:rPr>
                <w:rFonts w:ascii="Arial Narrow" w:hAnsi="Arial Narrow"/>
                <w:lang w:val="es-CO"/>
              </w:rPr>
            </w:pPr>
            <w:r w:rsidRPr="0091251A">
              <w:rPr>
                <w:rFonts w:ascii="Arial Narrow" w:hAnsi="Arial Narrow"/>
                <w:lang w:val="es-CO"/>
              </w:rPr>
              <w:t>Tratamiento y disposición final adecuada en celda de seguridad.</w:t>
            </w:r>
          </w:p>
        </w:tc>
      </w:tr>
      <w:tr w:rsidR="00067BC9" w:rsidRPr="00357512" w:rsidTr="00F40DD8">
        <w:trPr>
          <w:trHeight w:val="1293"/>
          <w:jc w:val="center"/>
        </w:trPr>
        <w:tc>
          <w:tcPr>
            <w:tcW w:w="1572" w:type="dxa"/>
            <w:vMerge/>
            <w:shd w:val="clear" w:color="auto" w:fill="auto"/>
          </w:tcPr>
          <w:p w:rsidR="00067BC9" w:rsidRPr="0091251A" w:rsidRDefault="00067BC9" w:rsidP="00BB270E">
            <w:pPr>
              <w:spacing w:after="0"/>
              <w:jc w:val="both"/>
              <w:rPr>
                <w:rFonts w:ascii="Arial Narrow" w:hAnsi="Arial Narrow"/>
                <w:bCs/>
                <w:i/>
                <w:iCs/>
                <w:lang w:val="es-CO"/>
              </w:rPr>
            </w:pPr>
          </w:p>
        </w:tc>
        <w:tc>
          <w:tcPr>
            <w:tcW w:w="1985" w:type="dxa"/>
            <w:shd w:val="clear" w:color="auto" w:fill="auto"/>
            <w:vAlign w:val="center"/>
          </w:tcPr>
          <w:p w:rsidR="00067BC9" w:rsidRPr="0091251A" w:rsidRDefault="00067BC9" w:rsidP="00067BC9">
            <w:pPr>
              <w:spacing w:after="0"/>
              <w:rPr>
                <w:rFonts w:ascii="Arial Narrow" w:hAnsi="Arial Narrow"/>
                <w:lang w:val="es-CO"/>
              </w:rPr>
            </w:pPr>
            <w:r w:rsidRPr="0091251A">
              <w:rPr>
                <w:rFonts w:ascii="Arial Narrow" w:hAnsi="Arial Narrow"/>
                <w:lang w:val="es-CO"/>
              </w:rPr>
              <w:t>Filtros de aceite, trapos impregnados de sustancias peligrosas.</w:t>
            </w:r>
          </w:p>
        </w:tc>
        <w:tc>
          <w:tcPr>
            <w:tcW w:w="1559" w:type="dxa"/>
            <w:vMerge/>
            <w:shd w:val="clear" w:color="auto" w:fill="auto"/>
            <w:vAlign w:val="center"/>
          </w:tcPr>
          <w:p w:rsidR="00067BC9" w:rsidRPr="0091251A" w:rsidRDefault="00067BC9" w:rsidP="00BB270E">
            <w:pPr>
              <w:spacing w:after="0"/>
              <w:rPr>
                <w:rFonts w:ascii="Arial Narrow" w:hAnsi="Arial Narrow"/>
                <w:lang w:val="es-CO"/>
              </w:rPr>
            </w:pPr>
          </w:p>
        </w:tc>
        <w:tc>
          <w:tcPr>
            <w:tcW w:w="1985" w:type="dxa"/>
            <w:vMerge/>
            <w:shd w:val="clear" w:color="auto" w:fill="auto"/>
          </w:tcPr>
          <w:p w:rsidR="00067BC9" w:rsidRPr="0091251A" w:rsidRDefault="00067BC9" w:rsidP="00BB270E">
            <w:pPr>
              <w:spacing w:after="0"/>
              <w:rPr>
                <w:rFonts w:ascii="Arial Narrow" w:hAnsi="Arial Narrow"/>
                <w:lang w:val="es-CO"/>
              </w:rPr>
            </w:pPr>
          </w:p>
        </w:tc>
        <w:tc>
          <w:tcPr>
            <w:tcW w:w="1371" w:type="dxa"/>
            <w:vMerge/>
            <w:shd w:val="clear" w:color="auto" w:fill="auto"/>
          </w:tcPr>
          <w:p w:rsidR="00067BC9" w:rsidRPr="0091251A" w:rsidRDefault="00067BC9" w:rsidP="00BB270E">
            <w:pPr>
              <w:spacing w:after="0"/>
              <w:rPr>
                <w:rFonts w:ascii="Arial Narrow" w:hAnsi="Arial Narrow"/>
                <w:lang w:val="es-CO"/>
              </w:rPr>
            </w:pPr>
          </w:p>
        </w:tc>
      </w:tr>
      <w:tr w:rsidR="00067BC9" w:rsidRPr="00357512" w:rsidTr="00F40DD8">
        <w:trPr>
          <w:trHeight w:val="140"/>
          <w:jc w:val="center"/>
        </w:trPr>
        <w:tc>
          <w:tcPr>
            <w:tcW w:w="1572" w:type="dxa"/>
            <w:vMerge/>
            <w:shd w:val="clear" w:color="auto" w:fill="auto"/>
          </w:tcPr>
          <w:p w:rsidR="00067BC9" w:rsidRPr="0091251A" w:rsidRDefault="00067BC9" w:rsidP="00BB270E">
            <w:pPr>
              <w:spacing w:after="0"/>
              <w:jc w:val="both"/>
              <w:rPr>
                <w:rFonts w:ascii="Arial Narrow" w:hAnsi="Arial Narrow"/>
                <w:bCs/>
                <w:i/>
                <w:iCs/>
                <w:lang w:val="es-CO"/>
              </w:rPr>
            </w:pPr>
          </w:p>
        </w:tc>
        <w:tc>
          <w:tcPr>
            <w:tcW w:w="1985" w:type="dxa"/>
            <w:shd w:val="clear" w:color="auto" w:fill="auto"/>
            <w:vAlign w:val="center"/>
          </w:tcPr>
          <w:p w:rsidR="00067BC9" w:rsidRPr="0091251A" w:rsidRDefault="00067BC9" w:rsidP="00BB270E">
            <w:pPr>
              <w:spacing w:after="0"/>
              <w:jc w:val="both"/>
              <w:rPr>
                <w:rFonts w:ascii="Arial Narrow" w:hAnsi="Arial Narrow"/>
                <w:lang w:val="es-CO"/>
              </w:rPr>
            </w:pPr>
            <w:r w:rsidRPr="0091251A">
              <w:rPr>
                <w:rFonts w:ascii="Arial Narrow" w:hAnsi="Arial Narrow"/>
                <w:lang w:val="es-CO"/>
              </w:rPr>
              <w:t>Colillas soldadura.</w:t>
            </w:r>
          </w:p>
        </w:tc>
        <w:tc>
          <w:tcPr>
            <w:tcW w:w="1559" w:type="dxa"/>
            <w:vMerge/>
            <w:shd w:val="clear" w:color="auto" w:fill="auto"/>
            <w:vAlign w:val="center"/>
          </w:tcPr>
          <w:p w:rsidR="00067BC9" w:rsidRPr="0091251A" w:rsidRDefault="00067BC9" w:rsidP="00BB270E">
            <w:pPr>
              <w:spacing w:after="0"/>
              <w:rPr>
                <w:rFonts w:ascii="Arial Narrow" w:hAnsi="Arial Narrow"/>
                <w:lang w:val="es-CO"/>
              </w:rPr>
            </w:pPr>
          </w:p>
        </w:tc>
        <w:tc>
          <w:tcPr>
            <w:tcW w:w="1985" w:type="dxa"/>
            <w:vMerge/>
            <w:shd w:val="clear" w:color="auto" w:fill="auto"/>
          </w:tcPr>
          <w:p w:rsidR="00067BC9" w:rsidRPr="0091251A" w:rsidRDefault="00067BC9" w:rsidP="00BB270E">
            <w:pPr>
              <w:spacing w:after="0"/>
              <w:rPr>
                <w:rFonts w:ascii="Arial Narrow" w:hAnsi="Arial Narrow"/>
                <w:lang w:val="es-CO"/>
              </w:rPr>
            </w:pPr>
          </w:p>
        </w:tc>
        <w:tc>
          <w:tcPr>
            <w:tcW w:w="1371" w:type="dxa"/>
            <w:vMerge/>
            <w:shd w:val="clear" w:color="auto" w:fill="auto"/>
          </w:tcPr>
          <w:p w:rsidR="00067BC9" w:rsidRPr="0091251A" w:rsidRDefault="00067BC9" w:rsidP="00BB270E">
            <w:pPr>
              <w:spacing w:after="0"/>
              <w:rPr>
                <w:rFonts w:ascii="Arial Narrow" w:hAnsi="Arial Narrow"/>
                <w:lang w:val="es-CO"/>
              </w:rPr>
            </w:pPr>
          </w:p>
        </w:tc>
      </w:tr>
      <w:tr w:rsidR="00067BC9" w:rsidRPr="00357512" w:rsidTr="00F40DD8">
        <w:trPr>
          <w:trHeight w:val="1462"/>
          <w:jc w:val="center"/>
        </w:trPr>
        <w:tc>
          <w:tcPr>
            <w:tcW w:w="1572" w:type="dxa"/>
            <w:vMerge/>
            <w:shd w:val="clear" w:color="auto" w:fill="auto"/>
          </w:tcPr>
          <w:p w:rsidR="00067BC9" w:rsidRPr="0091251A" w:rsidRDefault="00067BC9" w:rsidP="00BB270E">
            <w:pPr>
              <w:spacing w:after="0"/>
              <w:jc w:val="both"/>
              <w:rPr>
                <w:rFonts w:ascii="Arial Narrow" w:hAnsi="Arial Narrow"/>
                <w:bCs/>
                <w:i/>
                <w:iCs/>
                <w:lang w:val="es-CO"/>
              </w:rPr>
            </w:pPr>
          </w:p>
        </w:tc>
        <w:tc>
          <w:tcPr>
            <w:tcW w:w="1985" w:type="dxa"/>
            <w:shd w:val="clear" w:color="auto" w:fill="auto"/>
            <w:vAlign w:val="center"/>
          </w:tcPr>
          <w:p w:rsidR="00067BC9" w:rsidRPr="0091251A" w:rsidRDefault="00067BC9" w:rsidP="00067BC9">
            <w:pPr>
              <w:spacing w:after="0"/>
              <w:jc w:val="both"/>
              <w:rPr>
                <w:rFonts w:ascii="Arial Narrow" w:hAnsi="Arial Narrow"/>
                <w:lang w:val="es-CO"/>
              </w:rPr>
            </w:pPr>
            <w:r w:rsidRPr="0091251A">
              <w:rPr>
                <w:rFonts w:ascii="Arial Narrow" w:hAnsi="Arial Narrow"/>
                <w:lang w:val="es-CO"/>
              </w:rPr>
              <w:t>Baterías usadas, lámparas fluorescentes, aparatos eléctricos y electrónicos</w:t>
            </w:r>
          </w:p>
        </w:tc>
        <w:tc>
          <w:tcPr>
            <w:tcW w:w="1559" w:type="dxa"/>
            <w:vMerge/>
            <w:shd w:val="clear" w:color="auto" w:fill="auto"/>
            <w:vAlign w:val="center"/>
          </w:tcPr>
          <w:p w:rsidR="00067BC9" w:rsidRPr="0091251A" w:rsidRDefault="00067BC9" w:rsidP="00BB270E">
            <w:pPr>
              <w:spacing w:after="0"/>
              <w:rPr>
                <w:rFonts w:ascii="Arial Narrow" w:hAnsi="Arial Narrow"/>
                <w:lang w:val="es-CO"/>
              </w:rPr>
            </w:pPr>
          </w:p>
        </w:tc>
        <w:tc>
          <w:tcPr>
            <w:tcW w:w="1985" w:type="dxa"/>
            <w:shd w:val="clear" w:color="auto" w:fill="auto"/>
            <w:vAlign w:val="center"/>
          </w:tcPr>
          <w:p w:rsidR="00067BC9" w:rsidRPr="0091251A" w:rsidRDefault="00067BC9" w:rsidP="00067BC9">
            <w:pPr>
              <w:spacing w:after="0"/>
              <w:rPr>
                <w:rFonts w:ascii="Arial Narrow" w:hAnsi="Arial Narrow"/>
                <w:lang w:val="es-CO"/>
              </w:rPr>
            </w:pPr>
            <w:r w:rsidRPr="0091251A">
              <w:rPr>
                <w:rFonts w:ascii="Arial Narrow" w:hAnsi="Arial Narrow"/>
                <w:lang w:val="es-CO"/>
              </w:rPr>
              <w:t>Entrega a proveedor, empresa gestora especializada, acreditadas por la autoridad ambiental.</w:t>
            </w:r>
          </w:p>
        </w:tc>
        <w:tc>
          <w:tcPr>
            <w:tcW w:w="1371" w:type="dxa"/>
            <w:shd w:val="clear" w:color="auto" w:fill="auto"/>
            <w:vAlign w:val="center"/>
          </w:tcPr>
          <w:p w:rsidR="00067BC9" w:rsidRPr="0091251A" w:rsidRDefault="00067BC9" w:rsidP="00067BC9">
            <w:pPr>
              <w:spacing w:after="0"/>
              <w:rPr>
                <w:rFonts w:ascii="Arial Narrow" w:hAnsi="Arial Narrow"/>
                <w:lang w:val="es-CO"/>
              </w:rPr>
            </w:pPr>
            <w:r w:rsidRPr="0091251A">
              <w:rPr>
                <w:rFonts w:ascii="Arial Narrow" w:hAnsi="Arial Narrow"/>
                <w:lang w:val="es-CO"/>
              </w:rPr>
              <w:t>Destrucción controlada, recuperación, disposición final en celda de seguridad.</w:t>
            </w:r>
          </w:p>
        </w:tc>
      </w:tr>
    </w:tbl>
    <w:p w:rsidR="00AF72CA" w:rsidRDefault="00AF72CA" w:rsidP="00F1200C">
      <w:pPr>
        <w:spacing w:after="0"/>
        <w:jc w:val="both"/>
        <w:rPr>
          <w:rFonts w:ascii="Arial Narrow" w:hAnsi="Arial Narrow"/>
          <w:sz w:val="24"/>
          <w:u w:val="single"/>
        </w:rPr>
      </w:pPr>
    </w:p>
    <w:p w:rsidR="00FD406B" w:rsidRPr="00086B2F" w:rsidRDefault="00086B2F" w:rsidP="00F1200C">
      <w:pPr>
        <w:spacing w:after="0"/>
        <w:jc w:val="both"/>
        <w:rPr>
          <w:rFonts w:ascii="Arial Narrow" w:hAnsi="Arial Narrow"/>
          <w:sz w:val="24"/>
          <w:u w:val="single"/>
        </w:rPr>
      </w:pPr>
      <w:r>
        <w:rPr>
          <w:rFonts w:ascii="Arial Narrow" w:hAnsi="Arial Narrow"/>
          <w:sz w:val="24"/>
          <w:u w:val="single"/>
        </w:rPr>
        <w:t>Para Residuos Aprovechables</w:t>
      </w:r>
    </w:p>
    <w:p w:rsidR="00D00715" w:rsidRDefault="00F40DD8" w:rsidP="00D629AD">
      <w:pPr>
        <w:pStyle w:val="Prrafodelista"/>
        <w:numPr>
          <w:ilvl w:val="0"/>
          <w:numId w:val="27"/>
        </w:numPr>
        <w:spacing w:after="0"/>
        <w:jc w:val="both"/>
        <w:rPr>
          <w:rFonts w:ascii="Arial Narrow" w:hAnsi="Arial Narrow"/>
          <w:sz w:val="24"/>
        </w:rPr>
      </w:pPr>
      <w:r>
        <w:rPr>
          <w:rFonts w:ascii="Arial Narrow" w:hAnsi="Arial Narrow"/>
          <w:sz w:val="24"/>
        </w:rPr>
        <w:t>Conociendo la</w:t>
      </w:r>
      <w:r w:rsidR="00425E0D">
        <w:rPr>
          <w:rFonts w:ascii="Arial Narrow" w:hAnsi="Arial Narrow"/>
          <w:sz w:val="24"/>
        </w:rPr>
        <w:t xml:space="preserve"> distribución de la obra </w:t>
      </w:r>
      <w:r>
        <w:rPr>
          <w:rFonts w:ascii="Arial Narrow" w:hAnsi="Arial Narrow"/>
          <w:sz w:val="24"/>
        </w:rPr>
        <w:t>se pueden</w:t>
      </w:r>
      <w:r w:rsidR="00425E0D">
        <w:rPr>
          <w:rFonts w:ascii="Arial Narrow" w:hAnsi="Arial Narrow"/>
          <w:sz w:val="24"/>
        </w:rPr>
        <w:t xml:space="preserve"> definir sitios estratégicos para </w:t>
      </w:r>
      <w:r>
        <w:rPr>
          <w:rFonts w:ascii="Arial Narrow" w:hAnsi="Arial Narrow"/>
          <w:sz w:val="24"/>
        </w:rPr>
        <w:t>su recolección</w:t>
      </w:r>
      <w:r w:rsidR="00425E0D">
        <w:rPr>
          <w:rFonts w:ascii="Arial Narrow" w:hAnsi="Arial Narrow"/>
          <w:sz w:val="24"/>
        </w:rPr>
        <w:t xml:space="preserve">, </w:t>
      </w:r>
      <w:r w:rsidR="000F303B">
        <w:rPr>
          <w:rFonts w:ascii="Arial Narrow" w:hAnsi="Arial Narrow"/>
          <w:sz w:val="24"/>
        </w:rPr>
        <w:t>facilitando</w:t>
      </w:r>
      <w:r w:rsidR="00425E0D">
        <w:rPr>
          <w:rFonts w:ascii="Arial Narrow" w:hAnsi="Arial Narrow"/>
          <w:sz w:val="24"/>
        </w:rPr>
        <w:t xml:space="preserve"> la separación en la fuente y se reduzca el volumen de residuos </w:t>
      </w:r>
      <w:r>
        <w:rPr>
          <w:rFonts w:ascii="Arial Narrow" w:hAnsi="Arial Narrow"/>
          <w:sz w:val="24"/>
        </w:rPr>
        <w:t>por disponer en</w:t>
      </w:r>
      <w:r w:rsidR="00425E0D">
        <w:rPr>
          <w:rFonts w:ascii="Arial Narrow" w:hAnsi="Arial Narrow"/>
          <w:sz w:val="24"/>
        </w:rPr>
        <w:t xml:space="preserve"> los rellenos sanitarios.</w:t>
      </w:r>
    </w:p>
    <w:p w:rsidR="00425E0D" w:rsidRDefault="00425E0D" w:rsidP="00D629AD">
      <w:pPr>
        <w:pStyle w:val="Prrafodelista"/>
        <w:numPr>
          <w:ilvl w:val="0"/>
          <w:numId w:val="27"/>
        </w:numPr>
        <w:spacing w:after="0"/>
        <w:jc w:val="both"/>
        <w:rPr>
          <w:rFonts w:ascii="Arial Narrow" w:hAnsi="Arial Narrow"/>
          <w:sz w:val="24"/>
        </w:rPr>
      </w:pPr>
      <w:r>
        <w:rPr>
          <w:rFonts w:ascii="Arial Narrow" w:hAnsi="Arial Narrow"/>
          <w:sz w:val="24"/>
        </w:rPr>
        <w:t xml:space="preserve">Además de los puntos de recolección de este tipo de residuos, debe existir un espacio </w:t>
      </w:r>
      <w:r w:rsidR="00F40DD8">
        <w:rPr>
          <w:rFonts w:ascii="Arial Narrow" w:hAnsi="Arial Narrow"/>
          <w:sz w:val="24"/>
        </w:rPr>
        <w:t>para</w:t>
      </w:r>
      <w:r>
        <w:rPr>
          <w:rFonts w:ascii="Arial Narrow" w:hAnsi="Arial Narrow"/>
          <w:sz w:val="24"/>
        </w:rPr>
        <w:t xml:space="preserve"> </w:t>
      </w:r>
      <w:r w:rsidR="00250147">
        <w:rPr>
          <w:rFonts w:ascii="Arial Narrow" w:hAnsi="Arial Narrow"/>
          <w:sz w:val="24"/>
        </w:rPr>
        <w:t>el</w:t>
      </w:r>
      <w:r>
        <w:rPr>
          <w:rFonts w:ascii="Arial Narrow" w:hAnsi="Arial Narrow"/>
          <w:sz w:val="24"/>
        </w:rPr>
        <w:t xml:space="preserve"> </w:t>
      </w:r>
      <w:r w:rsidR="000F303B">
        <w:rPr>
          <w:rFonts w:ascii="Arial Narrow" w:hAnsi="Arial Narrow"/>
          <w:sz w:val="24"/>
        </w:rPr>
        <w:t>almacenamiento de</w:t>
      </w:r>
      <w:r w:rsidR="00250147">
        <w:rPr>
          <w:rFonts w:ascii="Arial Narrow" w:hAnsi="Arial Narrow"/>
          <w:sz w:val="24"/>
        </w:rPr>
        <w:t xml:space="preserve"> la chatarra, papel, plástico,</w:t>
      </w:r>
      <w:r w:rsidR="00BB270E">
        <w:rPr>
          <w:rFonts w:ascii="Arial Narrow" w:hAnsi="Arial Narrow"/>
          <w:sz w:val="24"/>
        </w:rPr>
        <w:t xml:space="preserve"> cartón,</w:t>
      </w:r>
      <w:r w:rsidR="00250147">
        <w:rPr>
          <w:rFonts w:ascii="Arial Narrow" w:hAnsi="Arial Narrow"/>
          <w:sz w:val="24"/>
        </w:rPr>
        <w:t xml:space="preserve"> madera y otros</w:t>
      </w:r>
      <w:r w:rsidR="00F40DD8">
        <w:rPr>
          <w:rFonts w:ascii="Arial Narrow" w:hAnsi="Arial Narrow"/>
          <w:sz w:val="24"/>
        </w:rPr>
        <w:t>,</w:t>
      </w:r>
      <w:r w:rsidR="00250147">
        <w:rPr>
          <w:rFonts w:ascii="Arial Narrow" w:hAnsi="Arial Narrow"/>
          <w:sz w:val="24"/>
        </w:rPr>
        <w:t xml:space="preserve"> protegido</w:t>
      </w:r>
      <w:r w:rsidR="00F40DD8">
        <w:rPr>
          <w:rFonts w:ascii="Arial Narrow" w:hAnsi="Arial Narrow"/>
          <w:sz w:val="24"/>
        </w:rPr>
        <w:t>s</w:t>
      </w:r>
      <w:r w:rsidR="00250147">
        <w:rPr>
          <w:rFonts w:ascii="Arial Narrow" w:hAnsi="Arial Narrow"/>
          <w:sz w:val="24"/>
        </w:rPr>
        <w:t xml:space="preserve"> de la intemperie</w:t>
      </w:r>
      <w:r w:rsidR="000F303B">
        <w:rPr>
          <w:rFonts w:ascii="Arial Narrow" w:hAnsi="Arial Narrow"/>
          <w:sz w:val="24"/>
        </w:rPr>
        <w:t>, para que puedan ser realmente aprovechados en la obra o por terceros</w:t>
      </w:r>
      <w:r w:rsidR="00250147">
        <w:rPr>
          <w:rFonts w:ascii="Arial Narrow" w:hAnsi="Arial Narrow"/>
          <w:sz w:val="24"/>
        </w:rPr>
        <w:t>.</w:t>
      </w:r>
    </w:p>
    <w:p w:rsidR="00F409B5" w:rsidRDefault="007E673F" w:rsidP="00D629AD">
      <w:pPr>
        <w:pStyle w:val="Prrafodelista"/>
        <w:numPr>
          <w:ilvl w:val="0"/>
          <w:numId w:val="27"/>
        </w:numPr>
        <w:spacing w:after="0"/>
        <w:jc w:val="both"/>
        <w:rPr>
          <w:rFonts w:ascii="Arial Narrow" w:hAnsi="Arial Narrow"/>
          <w:sz w:val="24"/>
        </w:rPr>
      </w:pPr>
      <w:r>
        <w:rPr>
          <w:rFonts w:ascii="Arial Narrow" w:hAnsi="Arial Narrow"/>
          <w:sz w:val="24"/>
        </w:rPr>
        <w:t xml:space="preserve">En cuanto al papel de oficina, implementar el uso de hojas recicladas y estrategias para no imprimir documentos innecesarios, revisar bien antes de </w:t>
      </w:r>
      <w:r w:rsidR="00F40DD8">
        <w:rPr>
          <w:rFonts w:ascii="Arial Narrow" w:hAnsi="Arial Narrow"/>
          <w:sz w:val="24"/>
        </w:rPr>
        <w:t>hacer una impresión, utilizar la doble cara</w:t>
      </w:r>
      <w:r>
        <w:rPr>
          <w:rFonts w:ascii="Arial Narrow" w:hAnsi="Arial Narrow"/>
          <w:sz w:val="24"/>
        </w:rPr>
        <w:t>, implementar plataformas o software para gestión documental que reducen de manera considerable el uso del papel.</w:t>
      </w:r>
    </w:p>
    <w:p w:rsidR="007E673F" w:rsidRDefault="007E673F" w:rsidP="00D629AD">
      <w:pPr>
        <w:pStyle w:val="Prrafodelista"/>
        <w:numPr>
          <w:ilvl w:val="0"/>
          <w:numId w:val="27"/>
        </w:numPr>
        <w:spacing w:after="0"/>
        <w:jc w:val="both"/>
        <w:rPr>
          <w:rFonts w:ascii="Arial Narrow" w:hAnsi="Arial Narrow"/>
          <w:sz w:val="24"/>
        </w:rPr>
      </w:pPr>
      <w:r>
        <w:rPr>
          <w:rFonts w:ascii="Arial Narrow" w:hAnsi="Arial Narrow"/>
          <w:sz w:val="24"/>
        </w:rPr>
        <w:t>Realizar sondeo en la región y sector de la ciudad donde se puedan entregar a gestores o recicladores, organizaciones conformadas y especialmente que cumplan una función social destacada.</w:t>
      </w:r>
    </w:p>
    <w:p w:rsidR="007E673F" w:rsidRDefault="007E673F" w:rsidP="007E673F">
      <w:pPr>
        <w:spacing w:after="0"/>
        <w:jc w:val="both"/>
        <w:rPr>
          <w:rFonts w:ascii="Arial Narrow" w:hAnsi="Arial Narrow"/>
          <w:sz w:val="24"/>
        </w:rPr>
      </w:pPr>
    </w:p>
    <w:p w:rsidR="007E673F" w:rsidRPr="007E673F" w:rsidRDefault="007E673F" w:rsidP="007E673F">
      <w:pPr>
        <w:spacing w:after="0"/>
        <w:jc w:val="both"/>
        <w:rPr>
          <w:rFonts w:ascii="Arial Narrow" w:hAnsi="Arial Narrow"/>
          <w:sz w:val="24"/>
          <w:u w:val="single"/>
        </w:rPr>
      </w:pPr>
      <w:r>
        <w:rPr>
          <w:rFonts w:ascii="Arial Narrow" w:hAnsi="Arial Narrow"/>
          <w:sz w:val="24"/>
          <w:u w:val="single"/>
        </w:rPr>
        <w:t>Para Residuos no Aprovechables</w:t>
      </w:r>
    </w:p>
    <w:p w:rsidR="009F0D56" w:rsidRDefault="007E673F" w:rsidP="00D629AD">
      <w:pPr>
        <w:pStyle w:val="Prrafodelista"/>
        <w:numPr>
          <w:ilvl w:val="0"/>
          <w:numId w:val="28"/>
        </w:numPr>
        <w:spacing w:after="0"/>
        <w:jc w:val="both"/>
        <w:rPr>
          <w:rFonts w:ascii="Arial Narrow" w:hAnsi="Arial Narrow"/>
          <w:sz w:val="24"/>
        </w:rPr>
      </w:pPr>
      <w:r>
        <w:rPr>
          <w:rFonts w:ascii="Arial Narrow" w:hAnsi="Arial Narrow"/>
          <w:sz w:val="24"/>
        </w:rPr>
        <w:t>Estos residuos como su destino final es el relleno sanita</w:t>
      </w:r>
      <w:r w:rsidR="00F40DD8">
        <w:rPr>
          <w:rFonts w:ascii="Arial Narrow" w:hAnsi="Arial Narrow"/>
          <w:sz w:val="24"/>
        </w:rPr>
        <w:t xml:space="preserve">rio, se deben tener bien almacenados, que impida la llegada de roedores y derrame de lixiviados, </w:t>
      </w:r>
      <w:r>
        <w:rPr>
          <w:rFonts w:ascii="Arial Narrow" w:hAnsi="Arial Narrow"/>
          <w:sz w:val="24"/>
        </w:rPr>
        <w:t>hasta que el vehículo recolector de la empresa del servicio de aseo urbana los recoja.</w:t>
      </w:r>
    </w:p>
    <w:p w:rsidR="007E673F" w:rsidRDefault="007E673F" w:rsidP="00D629AD">
      <w:pPr>
        <w:pStyle w:val="Prrafodelista"/>
        <w:numPr>
          <w:ilvl w:val="0"/>
          <w:numId w:val="28"/>
        </w:numPr>
        <w:spacing w:after="0"/>
        <w:jc w:val="both"/>
        <w:rPr>
          <w:rFonts w:ascii="Arial Narrow" w:hAnsi="Arial Narrow"/>
          <w:sz w:val="24"/>
        </w:rPr>
      </w:pPr>
      <w:r>
        <w:rPr>
          <w:rFonts w:ascii="Arial Narrow" w:hAnsi="Arial Narrow"/>
          <w:sz w:val="24"/>
        </w:rPr>
        <w:t xml:space="preserve">En este sentido </w:t>
      </w:r>
      <w:r w:rsidR="007E6BC5">
        <w:rPr>
          <w:rFonts w:ascii="Arial Narrow" w:hAnsi="Arial Narrow"/>
          <w:sz w:val="24"/>
        </w:rPr>
        <w:t>el Contratista</w:t>
      </w:r>
      <w:r>
        <w:rPr>
          <w:rFonts w:ascii="Arial Narrow" w:hAnsi="Arial Narrow"/>
          <w:sz w:val="24"/>
        </w:rPr>
        <w:t xml:space="preserve"> </w:t>
      </w:r>
      <w:r w:rsidR="007C7A47">
        <w:rPr>
          <w:rFonts w:ascii="Arial Narrow" w:hAnsi="Arial Narrow"/>
          <w:sz w:val="24"/>
        </w:rPr>
        <w:t xml:space="preserve">debe hacer </w:t>
      </w:r>
      <w:r>
        <w:rPr>
          <w:rFonts w:ascii="Arial Narrow" w:hAnsi="Arial Narrow"/>
          <w:sz w:val="24"/>
        </w:rPr>
        <w:t>registro ante la empresa de aseo municipal,</w:t>
      </w:r>
      <w:r w:rsidR="007C7A47">
        <w:rPr>
          <w:rFonts w:ascii="Arial Narrow" w:hAnsi="Arial Narrow"/>
          <w:sz w:val="24"/>
        </w:rPr>
        <w:t xml:space="preserve"> como usuario temporal,</w:t>
      </w:r>
      <w:r>
        <w:rPr>
          <w:rFonts w:ascii="Arial Narrow" w:hAnsi="Arial Narrow"/>
          <w:sz w:val="24"/>
        </w:rPr>
        <w:t xml:space="preserve"> con el fin de </w:t>
      </w:r>
      <w:r w:rsidR="007C7A47">
        <w:rPr>
          <w:rFonts w:ascii="Arial Narrow" w:hAnsi="Arial Narrow"/>
          <w:sz w:val="24"/>
        </w:rPr>
        <w:t xml:space="preserve">garantizar el servicio de recolección de residuos </w:t>
      </w:r>
      <w:r>
        <w:rPr>
          <w:rFonts w:ascii="Arial Narrow" w:hAnsi="Arial Narrow"/>
          <w:sz w:val="24"/>
        </w:rPr>
        <w:t xml:space="preserve">y </w:t>
      </w:r>
      <w:r w:rsidR="007C7A47">
        <w:rPr>
          <w:rFonts w:ascii="Arial Narrow" w:hAnsi="Arial Narrow"/>
          <w:sz w:val="24"/>
        </w:rPr>
        <w:t>de esta manera</w:t>
      </w:r>
      <w:r>
        <w:rPr>
          <w:rFonts w:ascii="Arial Narrow" w:hAnsi="Arial Narrow"/>
          <w:sz w:val="24"/>
        </w:rPr>
        <w:t xml:space="preserve"> soportar mensualmente esta gestión</w:t>
      </w:r>
      <w:r w:rsidR="007C7A47">
        <w:rPr>
          <w:rFonts w:ascii="Arial Narrow" w:hAnsi="Arial Narrow"/>
          <w:sz w:val="24"/>
        </w:rPr>
        <w:t xml:space="preserve"> ante la Interventoría</w:t>
      </w:r>
      <w:r>
        <w:rPr>
          <w:rFonts w:ascii="Arial Narrow" w:hAnsi="Arial Narrow"/>
          <w:sz w:val="24"/>
        </w:rPr>
        <w:t>.</w:t>
      </w:r>
    </w:p>
    <w:p w:rsidR="007E673F" w:rsidRDefault="007E6BC5" w:rsidP="00D629AD">
      <w:pPr>
        <w:pStyle w:val="Prrafodelista"/>
        <w:numPr>
          <w:ilvl w:val="0"/>
          <w:numId w:val="28"/>
        </w:numPr>
        <w:spacing w:after="0"/>
        <w:jc w:val="both"/>
        <w:rPr>
          <w:rFonts w:ascii="Arial Narrow" w:hAnsi="Arial Narrow"/>
          <w:sz w:val="24"/>
        </w:rPr>
      </w:pPr>
      <w:r>
        <w:rPr>
          <w:rFonts w:ascii="Arial Narrow" w:hAnsi="Arial Narrow"/>
          <w:sz w:val="24"/>
        </w:rPr>
        <w:t xml:space="preserve">Debe ser prioridad para el Contratista, la reducción de residuos de este tipo, con estrategias como la educación ambiental, el uso de portacomidas </w:t>
      </w:r>
      <w:r w:rsidR="00161A64">
        <w:rPr>
          <w:rFonts w:ascii="Arial Narrow" w:hAnsi="Arial Narrow"/>
          <w:sz w:val="24"/>
        </w:rPr>
        <w:t>reutilizables</w:t>
      </w:r>
      <w:r>
        <w:rPr>
          <w:rFonts w:ascii="Arial Narrow" w:hAnsi="Arial Narrow"/>
          <w:sz w:val="24"/>
        </w:rPr>
        <w:t xml:space="preserve"> y </w:t>
      </w:r>
      <w:r w:rsidR="00161A64">
        <w:rPr>
          <w:rFonts w:ascii="Arial Narrow" w:hAnsi="Arial Narrow"/>
          <w:sz w:val="24"/>
        </w:rPr>
        <w:t>restringir el uso de platos, cubiertos, vasos y otros que sean</w:t>
      </w:r>
      <w:r>
        <w:rPr>
          <w:rFonts w:ascii="Arial Narrow" w:hAnsi="Arial Narrow"/>
          <w:sz w:val="24"/>
        </w:rPr>
        <w:t xml:space="preserve"> desechables</w:t>
      </w:r>
      <w:r w:rsidR="00882CB3">
        <w:rPr>
          <w:rFonts w:ascii="Arial Narrow" w:hAnsi="Arial Narrow"/>
          <w:sz w:val="24"/>
        </w:rPr>
        <w:t xml:space="preserve"> </w:t>
      </w:r>
      <w:r w:rsidR="00161A64">
        <w:rPr>
          <w:rFonts w:ascii="Arial Narrow" w:hAnsi="Arial Narrow"/>
          <w:sz w:val="24"/>
        </w:rPr>
        <w:t>dentro del proyecto</w:t>
      </w:r>
      <w:r>
        <w:rPr>
          <w:rFonts w:ascii="Arial Narrow" w:hAnsi="Arial Narrow"/>
          <w:sz w:val="24"/>
        </w:rPr>
        <w:t xml:space="preserve">, </w:t>
      </w:r>
      <w:r w:rsidR="00161A64">
        <w:rPr>
          <w:rFonts w:ascii="Arial Narrow" w:hAnsi="Arial Narrow"/>
          <w:sz w:val="24"/>
        </w:rPr>
        <w:t>a través de las charlas diarias, carteleras, entre otras estrategias que reduzcan el volumen de residuos generados por la obra.</w:t>
      </w:r>
    </w:p>
    <w:p w:rsidR="007E6BC5" w:rsidRDefault="007E6BC5" w:rsidP="007E6BC5">
      <w:pPr>
        <w:spacing w:after="0"/>
        <w:jc w:val="both"/>
        <w:rPr>
          <w:rFonts w:ascii="Arial Narrow" w:hAnsi="Arial Narrow"/>
          <w:sz w:val="24"/>
        </w:rPr>
      </w:pPr>
    </w:p>
    <w:p w:rsidR="007E673F" w:rsidRPr="007E6BC5" w:rsidRDefault="007E6BC5" w:rsidP="009F0D56">
      <w:pPr>
        <w:spacing w:after="0"/>
        <w:jc w:val="both"/>
        <w:rPr>
          <w:rFonts w:ascii="Arial Narrow" w:hAnsi="Arial Narrow"/>
          <w:sz w:val="24"/>
          <w:u w:val="single"/>
        </w:rPr>
      </w:pPr>
      <w:r>
        <w:rPr>
          <w:rFonts w:ascii="Arial Narrow" w:hAnsi="Arial Narrow"/>
          <w:sz w:val="24"/>
          <w:u w:val="single"/>
        </w:rPr>
        <w:t>Para Residuos Peligrosos</w:t>
      </w:r>
      <w:r w:rsidR="002362E2">
        <w:rPr>
          <w:rFonts w:ascii="Arial Narrow" w:hAnsi="Arial Narrow"/>
          <w:sz w:val="24"/>
          <w:u w:val="single"/>
        </w:rPr>
        <w:t xml:space="preserve"> o Contaminados</w:t>
      </w:r>
    </w:p>
    <w:p w:rsidR="007E673F" w:rsidRDefault="002362E2" w:rsidP="00D629AD">
      <w:pPr>
        <w:pStyle w:val="Prrafodelista"/>
        <w:numPr>
          <w:ilvl w:val="0"/>
          <w:numId w:val="29"/>
        </w:numPr>
        <w:spacing w:after="0"/>
        <w:jc w:val="both"/>
        <w:rPr>
          <w:rFonts w:ascii="Arial Narrow" w:hAnsi="Arial Narrow"/>
          <w:sz w:val="24"/>
        </w:rPr>
      </w:pPr>
      <w:r>
        <w:rPr>
          <w:rFonts w:ascii="Arial Narrow" w:hAnsi="Arial Narrow"/>
          <w:sz w:val="24"/>
        </w:rPr>
        <w:t>Principalmente se debe generar conciencia dentro de las capacitaciones ambientales y charlas, para reducir el volumen de residuos contaminados, que por lo general son residuos que pudieron ser reciclados, como cajas o envolturas.</w:t>
      </w:r>
    </w:p>
    <w:p w:rsidR="002362E2" w:rsidRDefault="002362E2" w:rsidP="00D629AD">
      <w:pPr>
        <w:pStyle w:val="Prrafodelista"/>
        <w:numPr>
          <w:ilvl w:val="0"/>
          <w:numId w:val="29"/>
        </w:numPr>
        <w:spacing w:after="0"/>
        <w:jc w:val="both"/>
        <w:rPr>
          <w:rFonts w:ascii="Arial Narrow" w:hAnsi="Arial Narrow"/>
          <w:sz w:val="24"/>
        </w:rPr>
      </w:pPr>
      <w:r>
        <w:rPr>
          <w:rFonts w:ascii="Arial Narrow" w:hAnsi="Arial Narrow"/>
          <w:sz w:val="24"/>
        </w:rPr>
        <w:t xml:space="preserve">Para el almacenamiento se deben cumplir con todas las condiciones de </w:t>
      </w:r>
      <w:r w:rsidR="00D02DDF">
        <w:rPr>
          <w:rFonts w:ascii="Arial Narrow" w:hAnsi="Arial Narrow"/>
          <w:sz w:val="24"/>
        </w:rPr>
        <w:t>asepsia y es responsabilidad el Contratista si llegara</w:t>
      </w:r>
      <w:r w:rsidR="00F03CF2">
        <w:rPr>
          <w:rFonts w:ascii="Arial Narrow" w:hAnsi="Arial Narrow"/>
          <w:sz w:val="24"/>
        </w:rPr>
        <w:t xml:space="preserve"> a generar </w:t>
      </w:r>
      <w:r w:rsidR="00137CEB">
        <w:rPr>
          <w:rFonts w:ascii="Arial Narrow" w:hAnsi="Arial Narrow"/>
          <w:sz w:val="24"/>
        </w:rPr>
        <w:t>perjuicios</w:t>
      </w:r>
      <w:r w:rsidR="00F03CF2">
        <w:rPr>
          <w:rFonts w:ascii="Arial Narrow" w:hAnsi="Arial Narrow"/>
          <w:sz w:val="24"/>
        </w:rPr>
        <w:t xml:space="preserve"> a seres humanos, animales o en el ambiente.</w:t>
      </w:r>
    </w:p>
    <w:p w:rsidR="00137CEB" w:rsidRDefault="00137CEB" w:rsidP="00D629AD">
      <w:pPr>
        <w:pStyle w:val="Prrafodelista"/>
        <w:numPr>
          <w:ilvl w:val="0"/>
          <w:numId w:val="29"/>
        </w:numPr>
        <w:spacing w:after="0"/>
        <w:jc w:val="both"/>
        <w:rPr>
          <w:rFonts w:ascii="Arial Narrow" w:hAnsi="Arial Narrow"/>
          <w:sz w:val="24"/>
        </w:rPr>
      </w:pPr>
      <w:r>
        <w:rPr>
          <w:rFonts w:ascii="Arial Narrow" w:hAnsi="Arial Narrow"/>
          <w:sz w:val="24"/>
        </w:rPr>
        <w:t>En general, el Constructor debe cumplir con las normas que regulan los residuos peligrosos en Colombia, como hacer el registro y reporte a la autoridad ambiental competente</w:t>
      </w:r>
      <w:r w:rsidR="0096405A">
        <w:rPr>
          <w:rFonts w:ascii="Arial Narrow" w:hAnsi="Arial Narrow"/>
          <w:sz w:val="24"/>
        </w:rPr>
        <w:t>, así como todas las obligaciones del caso.</w:t>
      </w:r>
    </w:p>
    <w:p w:rsidR="00230756" w:rsidRDefault="00230756" w:rsidP="00D629AD">
      <w:pPr>
        <w:pStyle w:val="Prrafodelista"/>
        <w:numPr>
          <w:ilvl w:val="0"/>
          <w:numId w:val="29"/>
        </w:numPr>
        <w:spacing w:after="0"/>
        <w:jc w:val="both"/>
        <w:rPr>
          <w:rFonts w:ascii="Arial Narrow" w:hAnsi="Arial Narrow"/>
          <w:sz w:val="24"/>
        </w:rPr>
      </w:pPr>
      <w:r>
        <w:rPr>
          <w:rFonts w:ascii="Arial Narrow" w:hAnsi="Arial Narrow"/>
          <w:sz w:val="24"/>
        </w:rPr>
        <w:t xml:space="preserve">Es </w:t>
      </w:r>
      <w:r w:rsidR="005302E4">
        <w:rPr>
          <w:rFonts w:ascii="Arial Narrow" w:hAnsi="Arial Narrow"/>
          <w:sz w:val="24"/>
        </w:rPr>
        <w:t>fundamental</w:t>
      </w:r>
      <w:r>
        <w:rPr>
          <w:rFonts w:ascii="Arial Narrow" w:hAnsi="Arial Narrow"/>
          <w:sz w:val="24"/>
        </w:rPr>
        <w:t xml:space="preserve"> la labor del Constructor de </w:t>
      </w:r>
      <w:r w:rsidR="005302E4">
        <w:rPr>
          <w:rFonts w:ascii="Arial Narrow" w:hAnsi="Arial Narrow"/>
          <w:sz w:val="24"/>
        </w:rPr>
        <w:t>consultar</w:t>
      </w:r>
      <w:r>
        <w:rPr>
          <w:rFonts w:ascii="Arial Narrow" w:hAnsi="Arial Narrow"/>
          <w:sz w:val="24"/>
        </w:rPr>
        <w:t xml:space="preserve"> por las empresas autorizadas en la región para prestación del servicio de recolección, manejo y disposición de residuos peligrosos, que tenga sus permisos </w:t>
      </w:r>
      <w:r w:rsidR="00437BC6">
        <w:rPr>
          <w:rFonts w:ascii="Arial Narrow" w:hAnsi="Arial Narrow"/>
          <w:sz w:val="24"/>
        </w:rPr>
        <w:t>al día; c</w:t>
      </w:r>
      <w:r w:rsidR="00D02DDF">
        <w:rPr>
          <w:rFonts w:ascii="Arial Narrow" w:hAnsi="Arial Narrow"/>
          <w:sz w:val="24"/>
        </w:rPr>
        <w:t>onsulta</w:t>
      </w:r>
      <w:r w:rsidR="00137CEB">
        <w:rPr>
          <w:rFonts w:ascii="Arial Narrow" w:hAnsi="Arial Narrow"/>
          <w:sz w:val="24"/>
        </w:rPr>
        <w:t xml:space="preserve"> que es </w:t>
      </w:r>
      <w:r w:rsidR="00BD10C1">
        <w:rPr>
          <w:rFonts w:ascii="Arial Narrow" w:hAnsi="Arial Narrow"/>
          <w:sz w:val="24"/>
        </w:rPr>
        <w:t>preferible</w:t>
      </w:r>
      <w:r>
        <w:rPr>
          <w:rFonts w:ascii="Arial Narrow" w:hAnsi="Arial Narrow"/>
          <w:sz w:val="24"/>
        </w:rPr>
        <w:t xml:space="preserve"> </w:t>
      </w:r>
      <w:r w:rsidR="00D02DDF">
        <w:rPr>
          <w:rFonts w:ascii="Arial Narrow" w:hAnsi="Arial Narrow"/>
          <w:sz w:val="24"/>
        </w:rPr>
        <w:t>realizar</w:t>
      </w:r>
      <w:r>
        <w:rPr>
          <w:rFonts w:ascii="Arial Narrow" w:hAnsi="Arial Narrow"/>
          <w:sz w:val="24"/>
        </w:rPr>
        <w:t xml:space="preserve"> con las autoridades ambientales.</w:t>
      </w:r>
    </w:p>
    <w:p w:rsidR="005302E4" w:rsidRDefault="005302E4" w:rsidP="005302E4">
      <w:pPr>
        <w:pStyle w:val="Prrafodelista"/>
        <w:numPr>
          <w:ilvl w:val="0"/>
          <w:numId w:val="29"/>
        </w:numPr>
        <w:spacing w:after="0"/>
        <w:jc w:val="both"/>
        <w:rPr>
          <w:rFonts w:ascii="Arial Narrow" w:hAnsi="Arial Narrow"/>
          <w:sz w:val="24"/>
        </w:rPr>
      </w:pPr>
      <w:r>
        <w:rPr>
          <w:rFonts w:ascii="Arial Narrow" w:hAnsi="Arial Narrow"/>
          <w:sz w:val="24"/>
        </w:rPr>
        <w:t xml:space="preserve">Es deber del Contratista conforme al Decreto 4741 de 2005 y la Resolución 1362 de </w:t>
      </w:r>
      <w:r w:rsidRPr="005302E4">
        <w:rPr>
          <w:rFonts w:ascii="Arial Narrow" w:hAnsi="Arial Narrow"/>
          <w:sz w:val="24"/>
        </w:rPr>
        <w:t>inscribirse en el Registro de Generadores de Residuos o Desechos Peligrosos de la autoridad ambiental competente de su jurisdicción</w:t>
      </w:r>
      <w:r>
        <w:rPr>
          <w:rFonts w:ascii="Arial Narrow" w:hAnsi="Arial Narrow"/>
          <w:sz w:val="24"/>
        </w:rPr>
        <w:t>, conforme a su categoría y realizar los reportes que le corresponden.</w:t>
      </w:r>
    </w:p>
    <w:p w:rsidR="00F409B5" w:rsidRPr="009F0D56" w:rsidRDefault="00F409B5" w:rsidP="009F0D56">
      <w:pPr>
        <w:spacing w:after="0"/>
        <w:jc w:val="both"/>
        <w:rPr>
          <w:rFonts w:ascii="Arial Narrow" w:hAnsi="Arial Narrow"/>
          <w:sz w:val="24"/>
        </w:rPr>
      </w:pPr>
    </w:p>
    <w:p w:rsidR="009F0D56" w:rsidRPr="003D42B5" w:rsidRDefault="003D42B5" w:rsidP="009F0D56">
      <w:pPr>
        <w:spacing w:after="0"/>
        <w:jc w:val="both"/>
        <w:rPr>
          <w:rFonts w:ascii="Arial Narrow" w:hAnsi="Arial Narrow"/>
          <w:sz w:val="24"/>
          <w:u w:val="single"/>
        </w:rPr>
      </w:pPr>
      <w:r>
        <w:rPr>
          <w:rFonts w:ascii="Arial Narrow" w:hAnsi="Arial Narrow"/>
          <w:sz w:val="24"/>
          <w:u w:val="single"/>
        </w:rPr>
        <w:t xml:space="preserve">Generalidades </w:t>
      </w:r>
      <w:r w:rsidR="00F409B5">
        <w:rPr>
          <w:rFonts w:ascii="Arial Narrow" w:hAnsi="Arial Narrow"/>
          <w:sz w:val="24"/>
          <w:u w:val="single"/>
        </w:rPr>
        <w:t xml:space="preserve">en </w:t>
      </w:r>
      <w:r>
        <w:rPr>
          <w:rFonts w:ascii="Arial Narrow" w:hAnsi="Arial Narrow"/>
          <w:sz w:val="24"/>
          <w:u w:val="single"/>
        </w:rPr>
        <w:t>Residuos Sólidos</w:t>
      </w:r>
    </w:p>
    <w:p w:rsidR="009F0D56" w:rsidRDefault="003D42B5" w:rsidP="009F0D56">
      <w:pPr>
        <w:spacing w:after="0"/>
        <w:jc w:val="both"/>
        <w:rPr>
          <w:rFonts w:ascii="Arial Narrow" w:hAnsi="Arial Narrow"/>
          <w:sz w:val="24"/>
        </w:rPr>
      </w:pPr>
      <w:r>
        <w:rPr>
          <w:rFonts w:ascii="Arial Narrow" w:hAnsi="Arial Narrow"/>
          <w:sz w:val="24"/>
        </w:rPr>
        <w:t>Se debe c</w:t>
      </w:r>
      <w:r w:rsidRPr="003D42B5">
        <w:rPr>
          <w:rFonts w:ascii="Arial Narrow" w:hAnsi="Arial Narrow"/>
          <w:sz w:val="24"/>
        </w:rPr>
        <w:t>apacitar al personal en general de la obra en el manejo adecuado de residuos sólidos</w:t>
      </w:r>
      <w:r>
        <w:rPr>
          <w:rFonts w:ascii="Arial Narrow" w:hAnsi="Arial Narrow"/>
          <w:sz w:val="24"/>
        </w:rPr>
        <w:t xml:space="preserve"> y tener un equipo dedicado exclusivamente a las labores del manejo de residuos sólidos en obra.</w:t>
      </w:r>
    </w:p>
    <w:p w:rsidR="009F0D56" w:rsidRDefault="009F0D56" w:rsidP="009F0D56">
      <w:pPr>
        <w:spacing w:after="0"/>
        <w:jc w:val="both"/>
        <w:rPr>
          <w:rFonts w:ascii="Arial Narrow" w:hAnsi="Arial Narrow"/>
          <w:sz w:val="24"/>
        </w:rPr>
      </w:pPr>
    </w:p>
    <w:p w:rsidR="00250147" w:rsidRPr="009F0D56" w:rsidRDefault="00C2284C" w:rsidP="009F0D56">
      <w:pPr>
        <w:spacing w:after="0"/>
        <w:jc w:val="both"/>
        <w:rPr>
          <w:rFonts w:ascii="Arial Narrow" w:hAnsi="Arial Narrow"/>
          <w:sz w:val="24"/>
        </w:rPr>
      </w:pPr>
      <w:r w:rsidRPr="009F0D56">
        <w:rPr>
          <w:rFonts w:ascii="Arial Narrow" w:hAnsi="Arial Narrow"/>
          <w:sz w:val="24"/>
        </w:rPr>
        <w:t xml:space="preserve">El almacenamiento </w:t>
      </w:r>
      <w:r w:rsidR="003D42B5">
        <w:rPr>
          <w:rFonts w:ascii="Arial Narrow" w:hAnsi="Arial Narrow"/>
          <w:sz w:val="24"/>
        </w:rPr>
        <w:t xml:space="preserve">debe ser </w:t>
      </w:r>
      <w:r w:rsidRPr="009F0D56">
        <w:rPr>
          <w:rFonts w:ascii="Arial Narrow" w:hAnsi="Arial Narrow"/>
          <w:sz w:val="24"/>
        </w:rPr>
        <w:t>en</w:t>
      </w:r>
      <w:r w:rsidR="00BB270E" w:rsidRPr="009F0D56">
        <w:rPr>
          <w:rFonts w:ascii="Arial Narrow" w:hAnsi="Arial Narrow"/>
          <w:sz w:val="24"/>
        </w:rPr>
        <w:t xml:space="preserve"> bo</w:t>
      </w:r>
      <w:r w:rsidRPr="009F0D56">
        <w:rPr>
          <w:rFonts w:ascii="Arial Narrow" w:hAnsi="Arial Narrow"/>
          <w:sz w:val="24"/>
        </w:rPr>
        <w:t>l</w:t>
      </w:r>
      <w:r w:rsidR="00BB270E" w:rsidRPr="009F0D56">
        <w:rPr>
          <w:rFonts w:ascii="Arial Narrow" w:hAnsi="Arial Narrow"/>
          <w:sz w:val="24"/>
        </w:rPr>
        <w:t>sas</w:t>
      </w:r>
      <w:r w:rsidR="007C7A47">
        <w:rPr>
          <w:rFonts w:ascii="Arial Narrow" w:hAnsi="Arial Narrow"/>
          <w:sz w:val="24"/>
        </w:rPr>
        <w:t xml:space="preserve"> y contenedores</w:t>
      </w:r>
      <w:r w:rsidRPr="009F0D56">
        <w:rPr>
          <w:rFonts w:ascii="Arial Narrow" w:hAnsi="Arial Narrow"/>
          <w:sz w:val="24"/>
        </w:rPr>
        <w:t xml:space="preserve"> respetando</w:t>
      </w:r>
      <w:r w:rsidR="00BB270E" w:rsidRPr="009F0D56">
        <w:rPr>
          <w:rFonts w:ascii="Arial Narrow" w:hAnsi="Arial Narrow"/>
          <w:sz w:val="24"/>
        </w:rPr>
        <w:t xml:space="preserve"> el código de colores</w:t>
      </w:r>
      <w:r w:rsidR="007C7A47">
        <w:rPr>
          <w:rFonts w:ascii="Arial Narrow" w:hAnsi="Arial Narrow"/>
          <w:sz w:val="24"/>
        </w:rPr>
        <w:t xml:space="preserve"> establecido en la jurisdicción del proyecto</w:t>
      </w:r>
      <w:r w:rsidRPr="009F0D56">
        <w:rPr>
          <w:rFonts w:ascii="Arial Narrow" w:hAnsi="Arial Narrow"/>
          <w:sz w:val="24"/>
        </w:rPr>
        <w:t xml:space="preserve"> y</w:t>
      </w:r>
      <w:r w:rsidR="00BB270E" w:rsidRPr="009F0D56">
        <w:rPr>
          <w:rFonts w:ascii="Arial Narrow" w:hAnsi="Arial Narrow"/>
          <w:sz w:val="24"/>
        </w:rPr>
        <w:t xml:space="preserve"> que cumplan con la re</w:t>
      </w:r>
      <w:r w:rsidRPr="009F0D56">
        <w:rPr>
          <w:rFonts w:ascii="Arial Narrow" w:hAnsi="Arial Narrow"/>
          <w:sz w:val="24"/>
        </w:rPr>
        <w:t>sistencia y capacidad necesaria</w:t>
      </w:r>
      <w:r w:rsidR="007C7A47">
        <w:rPr>
          <w:rFonts w:ascii="Arial Narrow" w:hAnsi="Arial Narrow"/>
          <w:sz w:val="24"/>
        </w:rPr>
        <w:t>. Las</w:t>
      </w:r>
      <w:r w:rsidR="00BB270E" w:rsidRPr="009F0D56">
        <w:rPr>
          <w:rFonts w:ascii="Arial Narrow" w:hAnsi="Arial Narrow"/>
          <w:sz w:val="24"/>
        </w:rPr>
        <w:t xml:space="preserve"> canecas que sean de material rígido, de fácil limpieza, resistencia a la corrosión</w:t>
      </w:r>
      <w:r w:rsidRPr="009F0D56">
        <w:rPr>
          <w:rFonts w:ascii="Arial Narrow" w:hAnsi="Arial Narrow"/>
          <w:sz w:val="24"/>
        </w:rPr>
        <w:t>, con tapa, boca ancha,</w:t>
      </w:r>
      <w:r w:rsidR="00BB270E" w:rsidRPr="009F0D56">
        <w:rPr>
          <w:rFonts w:ascii="Arial Narrow" w:hAnsi="Arial Narrow"/>
          <w:sz w:val="24"/>
        </w:rPr>
        <w:t xml:space="preserve"> livianas</w:t>
      </w:r>
      <w:r w:rsidRPr="009F0D56">
        <w:rPr>
          <w:rFonts w:ascii="Arial Narrow" w:hAnsi="Arial Narrow"/>
          <w:sz w:val="24"/>
        </w:rPr>
        <w:t xml:space="preserve"> y otros detalles que facilitan su manipulac</w:t>
      </w:r>
      <w:r w:rsidR="00F13F5B">
        <w:rPr>
          <w:rFonts w:ascii="Arial Narrow" w:hAnsi="Arial Narrow"/>
          <w:sz w:val="24"/>
        </w:rPr>
        <w:t>ión y hermetismo del recipiente a los cuales s</w:t>
      </w:r>
      <w:r w:rsidR="00F409B5">
        <w:rPr>
          <w:rFonts w:ascii="Arial Narrow" w:hAnsi="Arial Narrow"/>
          <w:sz w:val="24"/>
        </w:rPr>
        <w:t xml:space="preserve">e </w:t>
      </w:r>
      <w:r w:rsidR="00F13F5B">
        <w:rPr>
          <w:rFonts w:ascii="Arial Narrow" w:hAnsi="Arial Narrow"/>
          <w:sz w:val="24"/>
        </w:rPr>
        <w:t xml:space="preserve">les </w:t>
      </w:r>
      <w:r w:rsidR="00F409B5">
        <w:rPr>
          <w:rFonts w:ascii="Arial Narrow" w:hAnsi="Arial Narrow"/>
          <w:sz w:val="24"/>
        </w:rPr>
        <w:t>debe hacer un lavado frecuente</w:t>
      </w:r>
      <w:r w:rsidR="002362E2">
        <w:rPr>
          <w:rFonts w:ascii="Arial Narrow" w:hAnsi="Arial Narrow"/>
          <w:sz w:val="24"/>
        </w:rPr>
        <w:t>.</w:t>
      </w:r>
    </w:p>
    <w:p w:rsidR="00250147" w:rsidRDefault="00250147" w:rsidP="00F1200C">
      <w:pPr>
        <w:spacing w:after="0"/>
        <w:jc w:val="both"/>
        <w:rPr>
          <w:rFonts w:ascii="Arial Narrow" w:hAnsi="Arial Narrow"/>
          <w:sz w:val="24"/>
        </w:rPr>
      </w:pPr>
    </w:p>
    <w:p w:rsidR="00250147" w:rsidRDefault="00244326" w:rsidP="00F1200C">
      <w:pPr>
        <w:spacing w:after="0"/>
        <w:jc w:val="both"/>
        <w:rPr>
          <w:rFonts w:ascii="Arial Narrow" w:hAnsi="Arial Narrow"/>
          <w:sz w:val="24"/>
        </w:rPr>
      </w:pPr>
      <w:r>
        <w:rPr>
          <w:rFonts w:ascii="Arial Narrow" w:hAnsi="Arial Narrow"/>
          <w:sz w:val="24"/>
        </w:rPr>
        <w:t>Todas la</w:t>
      </w:r>
      <w:r w:rsidR="007C7A47">
        <w:rPr>
          <w:rFonts w:ascii="Arial Narrow" w:hAnsi="Arial Narrow"/>
          <w:sz w:val="24"/>
        </w:rPr>
        <w:t>s</w:t>
      </w:r>
      <w:r>
        <w:rPr>
          <w:rFonts w:ascii="Arial Narrow" w:hAnsi="Arial Narrow"/>
          <w:sz w:val="24"/>
        </w:rPr>
        <w:t xml:space="preserve"> obligaciones de ley que deben cumplir los usuarios del servicio de aseo, clasificación, almacenamiento y presentación de residuos sólidos, </w:t>
      </w:r>
      <w:r w:rsidR="007C7A47">
        <w:rPr>
          <w:rFonts w:ascii="Arial Narrow" w:hAnsi="Arial Narrow"/>
          <w:sz w:val="24"/>
        </w:rPr>
        <w:t>en la actualidad</w:t>
      </w:r>
      <w:r>
        <w:rPr>
          <w:rFonts w:ascii="Arial Narrow" w:hAnsi="Arial Narrow"/>
          <w:sz w:val="24"/>
        </w:rPr>
        <w:t xml:space="preserve"> </w:t>
      </w:r>
      <w:r w:rsidR="007C7A47">
        <w:rPr>
          <w:rFonts w:ascii="Arial Narrow" w:hAnsi="Arial Narrow"/>
          <w:sz w:val="24"/>
        </w:rPr>
        <w:t>según el</w:t>
      </w:r>
      <w:r>
        <w:rPr>
          <w:rFonts w:ascii="Arial Narrow" w:hAnsi="Arial Narrow"/>
          <w:sz w:val="24"/>
        </w:rPr>
        <w:t xml:space="preserve"> Decreto 2981 de 2013 </w:t>
      </w:r>
      <w:r w:rsidR="007C7A47">
        <w:rPr>
          <w:rFonts w:ascii="Arial Narrow" w:hAnsi="Arial Narrow"/>
          <w:sz w:val="24"/>
        </w:rPr>
        <w:t xml:space="preserve">que </w:t>
      </w:r>
      <w:r>
        <w:rPr>
          <w:rFonts w:ascii="Arial Narrow" w:hAnsi="Arial Narrow"/>
          <w:sz w:val="24"/>
        </w:rPr>
        <w:t xml:space="preserve">reglamenta ese aspecto. </w:t>
      </w:r>
      <w:r w:rsidR="007C7A47">
        <w:rPr>
          <w:rFonts w:ascii="Arial Narrow" w:hAnsi="Arial Narrow"/>
          <w:sz w:val="24"/>
        </w:rPr>
        <w:t>Se deberá</w:t>
      </w:r>
      <w:r w:rsidR="00BB270E">
        <w:rPr>
          <w:rFonts w:ascii="Arial Narrow" w:hAnsi="Arial Narrow"/>
          <w:sz w:val="24"/>
        </w:rPr>
        <w:t xml:space="preserve"> tener en cuenta en cada municipio o </w:t>
      </w:r>
      <w:r w:rsidR="00886DCF">
        <w:rPr>
          <w:rFonts w:ascii="Arial Narrow" w:hAnsi="Arial Narrow"/>
          <w:sz w:val="24"/>
        </w:rPr>
        <w:t>distrito el Plan de Gestión Integral de Residuos Sólidos – PGIRS, la</w:t>
      </w:r>
      <w:r w:rsidR="007C7A47">
        <w:rPr>
          <w:rFonts w:ascii="Arial Narrow" w:hAnsi="Arial Narrow"/>
          <w:sz w:val="24"/>
        </w:rPr>
        <w:t xml:space="preserve"> cobertura de la ruta de aseo y los</w:t>
      </w:r>
      <w:r w:rsidR="00BB270E">
        <w:rPr>
          <w:rFonts w:ascii="Arial Narrow" w:hAnsi="Arial Narrow"/>
          <w:sz w:val="24"/>
        </w:rPr>
        <w:t xml:space="preserve"> horarios </w:t>
      </w:r>
      <w:r w:rsidR="007C7A47">
        <w:rPr>
          <w:rFonts w:ascii="Arial Narrow" w:hAnsi="Arial Narrow"/>
          <w:sz w:val="24"/>
        </w:rPr>
        <w:t>de recolección</w:t>
      </w:r>
      <w:r w:rsidR="00BB270E">
        <w:rPr>
          <w:rFonts w:ascii="Arial Narrow" w:hAnsi="Arial Narrow"/>
          <w:sz w:val="24"/>
        </w:rPr>
        <w:t>.</w:t>
      </w:r>
    </w:p>
    <w:p w:rsidR="00364599" w:rsidRDefault="00364599" w:rsidP="00F1200C">
      <w:pPr>
        <w:spacing w:after="0"/>
        <w:jc w:val="both"/>
        <w:rPr>
          <w:rFonts w:ascii="Arial Narrow" w:hAnsi="Arial Narrow"/>
          <w:sz w:val="24"/>
        </w:rPr>
      </w:pPr>
    </w:p>
    <w:p w:rsidR="00364599" w:rsidRDefault="008B4113" w:rsidP="008B4113">
      <w:pPr>
        <w:pStyle w:val="Ttulo3"/>
      </w:pPr>
      <w:bookmarkStart w:id="25" w:name="_Toc505857202"/>
      <w:r>
        <w:t>5.2.5</w:t>
      </w:r>
      <w:r w:rsidR="00364599" w:rsidRPr="00364599">
        <w:rPr>
          <w:rFonts w:eastAsiaTheme="minorHAnsi" w:cstheme="minorBidi"/>
        </w:rPr>
        <w:t xml:space="preserve"> </w:t>
      </w:r>
      <w:r w:rsidR="00364599" w:rsidRPr="00364599">
        <w:t>RESIDUOS LÍQUIDOS Y SUSTANCIAS PELIGROSAS</w:t>
      </w:r>
      <w:bookmarkEnd w:id="25"/>
    </w:p>
    <w:p w:rsidR="00364599" w:rsidRDefault="00872A1B" w:rsidP="00F1200C">
      <w:pPr>
        <w:spacing w:after="0"/>
        <w:jc w:val="both"/>
        <w:rPr>
          <w:rFonts w:ascii="Arial Narrow" w:hAnsi="Arial Narrow"/>
          <w:sz w:val="24"/>
        </w:rPr>
      </w:pPr>
      <w:r>
        <w:rPr>
          <w:rFonts w:ascii="Arial Narrow" w:hAnsi="Arial Narrow"/>
          <w:sz w:val="24"/>
        </w:rPr>
        <w:t>En los pro</w:t>
      </w:r>
      <w:r w:rsidR="006A185D">
        <w:rPr>
          <w:rFonts w:ascii="Arial Narrow" w:hAnsi="Arial Narrow"/>
          <w:sz w:val="24"/>
        </w:rPr>
        <w:t>yectos de construcción civiles, adecuaciones, ampliaciones y</w:t>
      </w:r>
      <w:r>
        <w:rPr>
          <w:rFonts w:ascii="Arial Narrow" w:hAnsi="Arial Narrow"/>
          <w:sz w:val="24"/>
        </w:rPr>
        <w:t xml:space="preserve"> remodelaciones, es muy común el manejo de sustancias peligrosas, las cuales deben tener un manejo especial por su condición de toxicidad y peligrosidad</w:t>
      </w:r>
      <w:r w:rsidR="001F640F">
        <w:rPr>
          <w:rFonts w:ascii="Arial Narrow" w:hAnsi="Arial Narrow"/>
          <w:sz w:val="24"/>
        </w:rPr>
        <w:t xml:space="preserve"> para el ser humano y el ambiente</w:t>
      </w:r>
      <w:r w:rsidR="006A185D">
        <w:rPr>
          <w:rFonts w:ascii="Arial Narrow" w:hAnsi="Arial Narrow"/>
          <w:sz w:val="24"/>
        </w:rPr>
        <w:t>.</w:t>
      </w:r>
    </w:p>
    <w:p w:rsidR="00953252" w:rsidRDefault="00953252" w:rsidP="00F1200C">
      <w:pPr>
        <w:spacing w:after="0"/>
        <w:jc w:val="both"/>
        <w:rPr>
          <w:rFonts w:ascii="Arial Narrow" w:hAnsi="Arial Narrow"/>
          <w:sz w:val="24"/>
        </w:rPr>
      </w:pPr>
    </w:p>
    <w:p w:rsidR="00953252" w:rsidRPr="00953252" w:rsidRDefault="00953252" w:rsidP="00F1200C">
      <w:pPr>
        <w:spacing w:after="0"/>
        <w:jc w:val="both"/>
        <w:rPr>
          <w:rFonts w:ascii="Arial Narrow" w:hAnsi="Arial Narrow"/>
          <w:b/>
          <w:i/>
          <w:sz w:val="24"/>
        </w:rPr>
      </w:pPr>
      <w:r>
        <w:rPr>
          <w:rFonts w:ascii="Arial Narrow" w:hAnsi="Arial Narrow"/>
          <w:b/>
          <w:i/>
          <w:sz w:val="24"/>
        </w:rPr>
        <w:t>Objetivo Principal</w:t>
      </w:r>
    </w:p>
    <w:p w:rsidR="00364599" w:rsidRDefault="00A83C2F" w:rsidP="00F1200C">
      <w:pPr>
        <w:spacing w:after="0"/>
        <w:jc w:val="both"/>
        <w:rPr>
          <w:rFonts w:ascii="Arial Narrow" w:hAnsi="Arial Narrow"/>
          <w:sz w:val="24"/>
        </w:rPr>
      </w:pPr>
      <w:r>
        <w:rPr>
          <w:rFonts w:ascii="Arial Narrow" w:hAnsi="Arial Narrow"/>
          <w:sz w:val="24"/>
        </w:rPr>
        <w:t>Definir</w:t>
      </w:r>
      <w:r w:rsidR="00953252">
        <w:rPr>
          <w:rFonts w:ascii="Arial Narrow" w:hAnsi="Arial Narrow"/>
          <w:sz w:val="24"/>
        </w:rPr>
        <w:t xml:space="preserve"> las soluciones y herramientas técnicas para el adecuado manejo, control y aplicación de contingencias, para el manejo de los residuos líquidos y las sustancias peligrosas del proyecto.</w:t>
      </w:r>
    </w:p>
    <w:p w:rsidR="00953252" w:rsidRPr="00953252" w:rsidRDefault="00953252" w:rsidP="00F1200C">
      <w:pPr>
        <w:spacing w:after="0"/>
        <w:jc w:val="both"/>
        <w:rPr>
          <w:rFonts w:ascii="Arial Narrow" w:hAnsi="Arial Narrow"/>
          <w:b/>
          <w:i/>
          <w:sz w:val="24"/>
        </w:rPr>
      </w:pPr>
      <w:r>
        <w:rPr>
          <w:rFonts w:ascii="Arial Narrow" w:hAnsi="Arial Narrow"/>
          <w:b/>
          <w:i/>
          <w:sz w:val="24"/>
        </w:rPr>
        <w:t>Medidas de Cumplimiento</w:t>
      </w:r>
    </w:p>
    <w:p w:rsidR="00953252" w:rsidRPr="00953252" w:rsidRDefault="00953252" w:rsidP="00953252">
      <w:pPr>
        <w:spacing w:after="0"/>
        <w:jc w:val="both"/>
        <w:rPr>
          <w:rFonts w:ascii="Arial Narrow" w:hAnsi="Arial Narrow"/>
          <w:sz w:val="24"/>
          <w:u w:val="single"/>
        </w:rPr>
      </w:pPr>
      <w:r>
        <w:rPr>
          <w:rFonts w:ascii="Arial Narrow" w:hAnsi="Arial Narrow"/>
          <w:sz w:val="24"/>
          <w:u w:val="single"/>
        </w:rPr>
        <w:t>Para el Manejo de Aguas Residuales</w:t>
      </w:r>
      <w:r w:rsidR="00880166">
        <w:rPr>
          <w:rFonts w:ascii="Arial Narrow" w:hAnsi="Arial Narrow"/>
          <w:sz w:val="24"/>
          <w:u w:val="single"/>
        </w:rPr>
        <w:t xml:space="preserve"> </w:t>
      </w:r>
      <w:r w:rsidR="00687F48">
        <w:rPr>
          <w:rFonts w:ascii="Arial Narrow" w:hAnsi="Arial Narrow"/>
          <w:sz w:val="24"/>
          <w:u w:val="single"/>
        </w:rPr>
        <w:t>Domésticas</w:t>
      </w:r>
    </w:p>
    <w:p w:rsidR="00953252" w:rsidRPr="007D7A2B" w:rsidRDefault="00687F48" w:rsidP="00D629AD">
      <w:pPr>
        <w:pStyle w:val="Prrafodelista"/>
        <w:numPr>
          <w:ilvl w:val="0"/>
          <w:numId w:val="20"/>
        </w:numPr>
        <w:spacing w:after="0"/>
        <w:jc w:val="both"/>
        <w:rPr>
          <w:rFonts w:ascii="Arial Narrow" w:hAnsi="Arial Narrow"/>
          <w:sz w:val="24"/>
        </w:rPr>
      </w:pPr>
      <w:r w:rsidRPr="007D7A2B">
        <w:rPr>
          <w:rFonts w:ascii="Arial Narrow" w:hAnsi="Arial Narrow"/>
          <w:sz w:val="24"/>
        </w:rPr>
        <w:t xml:space="preserve">Cuando la ubicación de la obra no tiene cobertura del sistema de alcantarillado o no se cuente con instalaciones para servicio sanitario, es necesario el uso de un proveedor baños móviles que puedan certificar el adecuado manejo y disposición final de los residuos </w:t>
      </w:r>
      <w:r w:rsidR="007F1CF0">
        <w:rPr>
          <w:rFonts w:ascii="Arial Narrow" w:hAnsi="Arial Narrow"/>
          <w:sz w:val="24"/>
        </w:rPr>
        <w:t xml:space="preserve">sólidos y </w:t>
      </w:r>
      <w:r w:rsidRPr="007D7A2B">
        <w:rPr>
          <w:rFonts w:ascii="Arial Narrow" w:hAnsi="Arial Narrow"/>
          <w:sz w:val="24"/>
        </w:rPr>
        <w:t>líquidos.</w:t>
      </w:r>
    </w:p>
    <w:p w:rsidR="00687F48" w:rsidRDefault="00F7409D" w:rsidP="00D629AD">
      <w:pPr>
        <w:pStyle w:val="Prrafodelista"/>
        <w:numPr>
          <w:ilvl w:val="0"/>
          <w:numId w:val="20"/>
        </w:numPr>
        <w:spacing w:after="0"/>
        <w:jc w:val="both"/>
        <w:rPr>
          <w:rFonts w:ascii="Arial Narrow" w:hAnsi="Arial Narrow"/>
          <w:sz w:val="24"/>
        </w:rPr>
      </w:pPr>
      <w:r>
        <w:rPr>
          <w:rFonts w:ascii="Arial Narrow" w:hAnsi="Arial Narrow"/>
          <w:sz w:val="24"/>
        </w:rPr>
        <w:t xml:space="preserve">De igual forma si no hay cobertura de alcantarillado, </w:t>
      </w:r>
      <w:r w:rsidR="006D632F">
        <w:rPr>
          <w:rFonts w:ascii="Arial Narrow" w:hAnsi="Arial Narrow"/>
          <w:sz w:val="24"/>
        </w:rPr>
        <w:t>las</w:t>
      </w:r>
      <w:r>
        <w:rPr>
          <w:rFonts w:ascii="Arial Narrow" w:hAnsi="Arial Narrow"/>
          <w:sz w:val="24"/>
        </w:rPr>
        <w:t xml:space="preserve"> aguas residuales</w:t>
      </w:r>
      <w:r w:rsidR="006D632F">
        <w:rPr>
          <w:rFonts w:ascii="Arial Narrow" w:hAnsi="Arial Narrow"/>
          <w:sz w:val="24"/>
        </w:rPr>
        <w:t xml:space="preserve"> del campamento como</w:t>
      </w:r>
      <w:r>
        <w:rPr>
          <w:rFonts w:ascii="Arial Narrow" w:hAnsi="Arial Narrow"/>
          <w:sz w:val="24"/>
        </w:rPr>
        <w:t xml:space="preserve"> de cocina, ducha</w:t>
      </w:r>
      <w:r w:rsidR="006D632F">
        <w:rPr>
          <w:rFonts w:ascii="Arial Narrow" w:hAnsi="Arial Narrow"/>
          <w:sz w:val="24"/>
        </w:rPr>
        <w:t>s</w:t>
      </w:r>
      <w:r w:rsidR="00273286">
        <w:rPr>
          <w:rFonts w:ascii="Arial Narrow" w:hAnsi="Arial Narrow"/>
          <w:sz w:val="24"/>
        </w:rPr>
        <w:t xml:space="preserve">, lavamanos u otros, como primera medida </w:t>
      </w:r>
      <w:r>
        <w:rPr>
          <w:rFonts w:ascii="Arial Narrow" w:hAnsi="Arial Narrow"/>
          <w:sz w:val="24"/>
        </w:rPr>
        <w:t xml:space="preserve">deberá tener un tratamiento, </w:t>
      </w:r>
      <w:r w:rsidR="00273286">
        <w:rPr>
          <w:rFonts w:ascii="Arial Narrow" w:hAnsi="Arial Narrow"/>
          <w:sz w:val="24"/>
        </w:rPr>
        <w:t>por ejemplo</w:t>
      </w:r>
      <w:r w:rsidR="00110DCA">
        <w:rPr>
          <w:rFonts w:ascii="Arial Narrow" w:hAnsi="Arial Narrow"/>
          <w:sz w:val="24"/>
        </w:rPr>
        <w:t xml:space="preserve"> una</w:t>
      </w:r>
      <w:r>
        <w:rPr>
          <w:rFonts w:ascii="Arial Narrow" w:hAnsi="Arial Narrow"/>
          <w:sz w:val="24"/>
        </w:rPr>
        <w:t xml:space="preserve"> trampa de grasas</w:t>
      </w:r>
      <w:r w:rsidR="00273286">
        <w:rPr>
          <w:rFonts w:ascii="Arial Narrow" w:hAnsi="Arial Narrow"/>
          <w:sz w:val="24"/>
        </w:rPr>
        <w:t xml:space="preserve"> y también</w:t>
      </w:r>
      <w:r>
        <w:rPr>
          <w:rFonts w:ascii="Arial Narrow" w:hAnsi="Arial Narrow"/>
          <w:sz w:val="24"/>
        </w:rPr>
        <w:t xml:space="preserve"> </w:t>
      </w:r>
      <w:r w:rsidR="006D632F">
        <w:rPr>
          <w:rFonts w:ascii="Arial Narrow" w:hAnsi="Arial Narrow"/>
          <w:sz w:val="24"/>
        </w:rPr>
        <w:t>corresponderá al Constructor</w:t>
      </w:r>
      <w:r>
        <w:rPr>
          <w:rFonts w:ascii="Arial Narrow" w:hAnsi="Arial Narrow"/>
          <w:sz w:val="24"/>
        </w:rPr>
        <w:t xml:space="preserve"> tramitar un permiso de vertimientos ante la autoridad ambiental competente.</w:t>
      </w:r>
      <w:r w:rsidR="001C779D">
        <w:rPr>
          <w:rFonts w:ascii="Arial Narrow" w:hAnsi="Arial Narrow"/>
          <w:sz w:val="24"/>
        </w:rPr>
        <w:t xml:space="preserve"> El mantenimiento, al igual que la demolición y retiro de esta obra temporal, </w:t>
      </w:r>
      <w:r w:rsidR="006D632F">
        <w:rPr>
          <w:rFonts w:ascii="Arial Narrow" w:hAnsi="Arial Narrow"/>
          <w:sz w:val="24"/>
        </w:rPr>
        <w:t>también</w:t>
      </w:r>
      <w:r w:rsidR="001C779D">
        <w:rPr>
          <w:rFonts w:ascii="Arial Narrow" w:hAnsi="Arial Narrow"/>
          <w:sz w:val="24"/>
        </w:rPr>
        <w:t xml:space="preserve"> se</w:t>
      </w:r>
      <w:r w:rsidR="006D632F">
        <w:rPr>
          <w:rFonts w:ascii="Arial Narrow" w:hAnsi="Arial Narrow"/>
          <w:sz w:val="24"/>
        </w:rPr>
        <w:t>rá</w:t>
      </w:r>
      <w:r w:rsidR="001C779D">
        <w:rPr>
          <w:rFonts w:ascii="Arial Narrow" w:hAnsi="Arial Narrow"/>
          <w:sz w:val="24"/>
        </w:rPr>
        <w:t xml:space="preserve"> responsabilidad del Contratista.</w:t>
      </w:r>
    </w:p>
    <w:p w:rsidR="00110DCA" w:rsidRDefault="00110DCA" w:rsidP="00D629AD">
      <w:pPr>
        <w:pStyle w:val="Prrafodelista"/>
        <w:numPr>
          <w:ilvl w:val="0"/>
          <w:numId w:val="20"/>
        </w:numPr>
        <w:spacing w:after="0"/>
        <w:jc w:val="both"/>
        <w:rPr>
          <w:rFonts w:ascii="Arial Narrow" w:hAnsi="Arial Narrow"/>
          <w:sz w:val="24"/>
        </w:rPr>
      </w:pPr>
      <w:r>
        <w:rPr>
          <w:rFonts w:ascii="Arial Narrow" w:hAnsi="Arial Narrow"/>
          <w:sz w:val="24"/>
        </w:rPr>
        <w:t>El Constructor deberá tramitar ante la entidad correspondiente, el permiso para conectarse a la red de alcantarillado, para los residuos líquidos domésticos que se generen en el campamento.</w:t>
      </w:r>
    </w:p>
    <w:p w:rsidR="00110DCA" w:rsidRDefault="00273286" w:rsidP="00D629AD">
      <w:pPr>
        <w:pStyle w:val="Prrafodelista"/>
        <w:numPr>
          <w:ilvl w:val="0"/>
          <w:numId w:val="20"/>
        </w:numPr>
        <w:spacing w:after="0"/>
        <w:jc w:val="both"/>
        <w:rPr>
          <w:rFonts w:ascii="Arial Narrow" w:hAnsi="Arial Narrow"/>
          <w:sz w:val="24"/>
        </w:rPr>
      </w:pPr>
      <w:r>
        <w:rPr>
          <w:rFonts w:ascii="Arial Narrow" w:hAnsi="Arial Narrow"/>
          <w:sz w:val="24"/>
        </w:rPr>
        <w:t>Los baños deben contar</w:t>
      </w:r>
      <w:r w:rsidR="00110DCA">
        <w:rPr>
          <w:rFonts w:ascii="Arial Narrow" w:hAnsi="Arial Narrow"/>
          <w:sz w:val="24"/>
        </w:rPr>
        <w:t xml:space="preserve"> con un sanitario</w:t>
      </w:r>
      <w:r>
        <w:rPr>
          <w:rFonts w:ascii="Arial Narrow" w:hAnsi="Arial Narrow"/>
          <w:sz w:val="24"/>
        </w:rPr>
        <w:t xml:space="preserve"> y lavamanos</w:t>
      </w:r>
      <w:r w:rsidR="00110DCA">
        <w:rPr>
          <w:rFonts w:ascii="Arial Narrow" w:hAnsi="Arial Narrow"/>
          <w:sz w:val="24"/>
        </w:rPr>
        <w:t xml:space="preserve">, en relación de una (1) unidad sanitaria por cada </w:t>
      </w:r>
      <w:r>
        <w:rPr>
          <w:rFonts w:ascii="Arial Narrow" w:hAnsi="Arial Narrow"/>
          <w:sz w:val="24"/>
        </w:rPr>
        <w:t>quince (15) trabajadores separados por sexos y dotados con todos los elementos necesarios para su servicio (jabón desinfectante, papel higiénico, toallas y recipiente para la basura.</w:t>
      </w:r>
    </w:p>
    <w:p w:rsidR="00F7409D" w:rsidRDefault="00F7409D" w:rsidP="006D632F">
      <w:pPr>
        <w:spacing w:after="0"/>
        <w:jc w:val="both"/>
        <w:rPr>
          <w:rFonts w:ascii="Arial Narrow" w:hAnsi="Arial Narrow"/>
          <w:sz w:val="24"/>
        </w:rPr>
      </w:pPr>
    </w:p>
    <w:p w:rsidR="006D632F" w:rsidRPr="006D632F" w:rsidRDefault="007F1CF0" w:rsidP="006D632F">
      <w:pPr>
        <w:spacing w:after="0"/>
        <w:jc w:val="both"/>
        <w:rPr>
          <w:rFonts w:ascii="Arial Narrow" w:hAnsi="Arial Narrow"/>
          <w:sz w:val="24"/>
          <w:u w:val="single"/>
        </w:rPr>
      </w:pPr>
      <w:r>
        <w:rPr>
          <w:rFonts w:ascii="Arial Narrow" w:hAnsi="Arial Narrow"/>
          <w:sz w:val="24"/>
          <w:u w:val="single"/>
        </w:rPr>
        <w:t>Residuos Líquidos Industriales</w:t>
      </w:r>
    </w:p>
    <w:p w:rsidR="00194AC9" w:rsidRDefault="00194AC9" w:rsidP="00D629AD">
      <w:pPr>
        <w:pStyle w:val="Prrafodelista"/>
        <w:numPr>
          <w:ilvl w:val="0"/>
          <w:numId w:val="21"/>
        </w:numPr>
        <w:spacing w:after="0"/>
        <w:jc w:val="both"/>
        <w:rPr>
          <w:rFonts w:ascii="Arial Narrow" w:hAnsi="Arial Narrow"/>
          <w:sz w:val="24"/>
        </w:rPr>
      </w:pPr>
      <w:r>
        <w:rPr>
          <w:rFonts w:ascii="Arial Narrow" w:hAnsi="Arial Narrow"/>
          <w:sz w:val="24"/>
        </w:rPr>
        <w:t>No está permitido lavar los vehículos o maquinaria en la obra.</w:t>
      </w:r>
    </w:p>
    <w:p w:rsidR="00750635" w:rsidRPr="00750635" w:rsidRDefault="00750635" w:rsidP="00750635">
      <w:pPr>
        <w:pStyle w:val="Prrafodelista"/>
        <w:numPr>
          <w:ilvl w:val="0"/>
          <w:numId w:val="21"/>
        </w:numPr>
        <w:spacing w:after="0"/>
        <w:jc w:val="both"/>
        <w:rPr>
          <w:rFonts w:ascii="Arial Narrow" w:hAnsi="Arial Narrow"/>
          <w:sz w:val="24"/>
        </w:rPr>
      </w:pPr>
      <w:r>
        <w:rPr>
          <w:rFonts w:ascii="Arial Narrow" w:hAnsi="Arial Narrow"/>
          <w:sz w:val="24"/>
        </w:rPr>
        <w:t>Preferiblemente prescindir de realizar el mantenimiento de vehículos y maquinaria en la obra, se recomienda utilizar centros autorizados para esta labor.</w:t>
      </w:r>
    </w:p>
    <w:p w:rsidR="00194AC9" w:rsidRDefault="00194AC9" w:rsidP="00D629AD">
      <w:pPr>
        <w:pStyle w:val="Prrafodelista"/>
        <w:numPr>
          <w:ilvl w:val="0"/>
          <w:numId w:val="21"/>
        </w:numPr>
        <w:spacing w:after="0"/>
        <w:jc w:val="both"/>
        <w:rPr>
          <w:rFonts w:ascii="Arial Narrow" w:hAnsi="Arial Narrow"/>
          <w:sz w:val="24"/>
        </w:rPr>
      </w:pPr>
      <w:r>
        <w:rPr>
          <w:rFonts w:ascii="Arial Narrow" w:hAnsi="Arial Narrow"/>
          <w:sz w:val="24"/>
        </w:rPr>
        <w:t xml:space="preserve">No está permitido verter aceites usados </w:t>
      </w:r>
      <w:r w:rsidR="00750635">
        <w:rPr>
          <w:rFonts w:ascii="Arial Narrow" w:hAnsi="Arial Narrow"/>
          <w:sz w:val="24"/>
        </w:rPr>
        <w:t>y sustancias peligrosas</w:t>
      </w:r>
      <w:r>
        <w:rPr>
          <w:rFonts w:ascii="Arial Narrow" w:hAnsi="Arial Narrow"/>
          <w:sz w:val="24"/>
        </w:rPr>
        <w:t xml:space="preserve"> a cuerpos de agua o al suelo.</w:t>
      </w:r>
    </w:p>
    <w:p w:rsidR="006912ED" w:rsidRDefault="007F1CF0" w:rsidP="006912ED">
      <w:pPr>
        <w:pStyle w:val="Prrafodelista"/>
        <w:numPr>
          <w:ilvl w:val="0"/>
          <w:numId w:val="21"/>
        </w:numPr>
        <w:spacing w:after="0"/>
        <w:jc w:val="both"/>
        <w:rPr>
          <w:rFonts w:ascii="Arial Narrow" w:hAnsi="Arial Narrow"/>
          <w:sz w:val="24"/>
        </w:rPr>
      </w:pPr>
      <w:r>
        <w:rPr>
          <w:rFonts w:ascii="Arial Narrow" w:hAnsi="Arial Narrow"/>
          <w:sz w:val="24"/>
        </w:rPr>
        <w:t xml:space="preserve">Cuando se realicen </w:t>
      </w:r>
      <w:r w:rsidR="00FF52EB">
        <w:rPr>
          <w:rFonts w:ascii="Arial Narrow" w:hAnsi="Arial Narrow"/>
          <w:sz w:val="24"/>
        </w:rPr>
        <w:t xml:space="preserve">labores de mantenimiento de maquinaria </w:t>
      </w:r>
      <w:r>
        <w:rPr>
          <w:rFonts w:ascii="Arial Narrow" w:hAnsi="Arial Narrow"/>
          <w:sz w:val="24"/>
        </w:rPr>
        <w:t>en las i</w:t>
      </w:r>
      <w:r w:rsidR="00FF52EB">
        <w:rPr>
          <w:rFonts w:ascii="Arial Narrow" w:hAnsi="Arial Narrow"/>
          <w:sz w:val="24"/>
        </w:rPr>
        <w:t>nstalaciones temporales de obra, además de tener que obtener el permiso para hacer esa actividad en la obra</w:t>
      </w:r>
      <w:r>
        <w:rPr>
          <w:rFonts w:ascii="Arial Narrow" w:hAnsi="Arial Narrow"/>
          <w:sz w:val="24"/>
        </w:rPr>
        <w:t xml:space="preserve">, se debe </w:t>
      </w:r>
      <w:r w:rsidR="00FF52EB">
        <w:rPr>
          <w:rFonts w:ascii="Arial Narrow" w:hAnsi="Arial Narrow"/>
          <w:sz w:val="24"/>
        </w:rPr>
        <w:t>contar con</w:t>
      </w:r>
      <w:r>
        <w:rPr>
          <w:rFonts w:ascii="Arial Narrow" w:hAnsi="Arial Narrow"/>
          <w:sz w:val="24"/>
        </w:rPr>
        <w:t xml:space="preserve"> una superficie impermeable que no permita la contaminación del suelo y agua subterránea, sin grietas u otros defectos que impidan la limpieza de las grasas y aceites</w:t>
      </w:r>
      <w:r w:rsidR="006912ED">
        <w:rPr>
          <w:rFonts w:ascii="Arial Narrow" w:hAnsi="Arial Narrow"/>
          <w:sz w:val="24"/>
        </w:rPr>
        <w:t xml:space="preserve">. Esta área de mantenimiento no podrá tener conexión con el alcantarillado, </w:t>
      </w:r>
      <w:r w:rsidR="00FF52EB">
        <w:rPr>
          <w:rFonts w:ascii="Arial Narrow" w:hAnsi="Arial Narrow"/>
          <w:sz w:val="24"/>
        </w:rPr>
        <w:t>debe existir</w:t>
      </w:r>
      <w:r w:rsidR="006912ED">
        <w:rPr>
          <w:rFonts w:ascii="Arial Narrow" w:hAnsi="Arial Narrow"/>
          <w:sz w:val="24"/>
        </w:rPr>
        <w:t xml:space="preserve"> buena ventilación, además que haya un estricto orden y aseo.</w:t>
      </w:r>
    </w:p>
    <w:p w:rsidR="006912ED" w:rsidRDefault="006912ED" w:rsidP="006912ED">
      <w:pPr>
        <w:pStyle w:val="Prrafodelista"/>
        <w:numPr>
          <w:ilvl w:val="0"/>
          <w:numId w:val="21"/>
        </w:numPr>
        <w:spacing w:after="0"/>
        <w:jc w:val="both"/>
        <w:rPr>
          <w:rFonts w:ascii="Arial Narrow" w:hAnsi="Arial Narrow"/>
          <w:sz w:val="24"/>
        </w:rPr>
      </w:pPr>
      <w:r>
        <w:rPr>
          <w:rFonts w:ascii="Arial Narrow" w:hAnsi="Arial Narrow"/>
          <w:sz w:val="24"/>
        </w:rPr>
        <w:t>Se debe tener un canal perimetral que impida que los derrames drenen hacia suelo desprotegido, alcantarillado o corrientes de agua.</w:t>
      </w:r>
    </w:p>
    <w:p w:rsidR="006912ED" w:rsidRDefault="006912ED" w:rsidP="006912ED">
      <w:pPr>
        <w:pStyle w:val="Prrafodelista"/>
        <w:numPr>
          <w:ilvl w:val="0"/>
          <w:numId w:val="21"/>
        </w:numPr>
        <w:spacing w:after="0"/>
        <w:jc w:val="both"/>
        <w:rPr>
          <w:rFonts w:ascii="Arial Narrow" w:hAnsi="Arial Narrow"/>
          <w:sz w:val="24"/>
        </w:rPr>
      </w:pPr>
      <w:r>
        <w:rPr>
          <w:rFonts w:ascii="Arial Narrow" w:hAnsi="Arial Narrow"/>
          <w:sz w:val="24"/>
        </w:rPr>
        <w:t>Debe utilizar un recipiente primario con agarraderas y capacidad suficiente, en el cual se recolecte el aceite usado u otros que se purguen de los motores en mantenimiento.</w:t>
      </w:r>
    </w:p>
    <w:p w:rsidR="006912ED" w:rsidRDefault="000B1B49" w:rsidP="006912ED">
      <w:pPr>
        <w:pStyle w:val="Prrafodelista"/>
        <w:numPr>
          <w:ilvl w:val="0"/>
          <w:numId w:val="21"/>
        </w:numPr>
        <w:spacing w:after="0"/>
        <w:jc w:val="both"/>
        <w:rPr>
          <w:rFonts w:ascii="Arial Narrow" w:hAnsi="Arial Narrow"/>
          <w:sz w:val="24"/>
        </w:rPr>
      </w:pPr>
      <w:r>
        <w:rPr>
          <w:rFonts w:ascii="Arial Narrow" w:hAnsi="Arial Narrow"/>
          <w:sz w:val="24"/>
        </w:rPr>
        <w:t>Se debe emplear algún dispositivo como embudo, para el trasvasado del aceite usado del recipiente primario al tanque de almacenamiento, para no generar goteos.</w:t>
      </w:r>
    </w:p>
    <w:p w:rsidR="000B1B49" w:rsidRDefault="000B1B49" w:rsidP="006912ED">
      <w:pPr>
        <w:pStyle w:val="Prrafodelista"/>
        <w:numPr>
          <w:ilvl w:val="0"/>
          <w:numId w:val="21"/>
        </w:numPr>
        <w:spacing w:after="0"/>
        <w:jc w:val="both"/>
        <w:rPr>
          <w:rFonts w:ascii="Arial Narrow" w:hAnsi="Arial Narrow"/>
          <w:sz w:val="24"/>
        </w:rPr>
      </w:pPr>
      <w:r>
        <w:rPr>
          <w:rFonts w:ascii="Arial Narrow" w:hAnsi="Arial Narrow"/>
          <w:sz w:val="24"/>
        </w:rPr>
        <w:t>Igualmente se debe tener recipientes impermeables para almacenar elementos impregnados como trapos, filtros, piezas dañadas, etc.</w:t>
      </w:r>
    </w:p>
    <w:p w:rsidR="000B1B49" w:rsidRDefault="000B1B49" w:rsidP="006912ED">
      <w:pPr>
        <w:pStyle w:val="Prrafodelista"/>
        <w:numPr>
          <w:ilvl w:val="0"/>
          <w:numId w:val="21"/>
        </w:numPr>
        <w:spacing w:after="0"/>
        <w:jc w:val="both"/>
        <w:rPr>
          <w:rFonts w:ascii="Arial Narrow" w:hAnsi="Arial Narrow"/>
          <w:sz w:val="24"/>
        </w:rPr>
      </w:pPr>
      <w:r>
        <w:rPr>
          <w:rFonts w:ascii="Arial Narrow" w:hAnsi="Arial Narrow"/>
          <w:sz w:val="24"/>
        </w:rPr>
        <w:t>Debe estar ubicado en un lugar que permita el cargue a los vehículos recolectores del gestor especializado</w:t>
      </w:r>
      <w:r w:rsidR="00750635">
        <w:rPr>
          <w:rFonts w:ascii="Arial Narrow" w:hAnsi="Arial Narrow"/>
          <w:sz w:val="24"/>
        </w:rPr>
        <w:t xml:space="preserve"> y autorizado</w:t>
      </w:r>
      <w:r>
        <w:rPr>
          <w:rFonts w:ascii="Arial Narrow" w:hAnsi="Arial Narrow"/>
          <w:sz w:val="24"/>
        </w:rPr>
        <w:t xml:space="preserve"> en este tipo de residuos y tener un aviso visible de “ACEITE USADO”.</w:t>
      </w:r>
    </w:p>
    <w:p w:rsidR="000B1B49" w:rsidRPr="006912ED" w:rsidRDefault="00FF52EB" w:rsidP="006912ED">
      <w:pPr>
        <w:pStyle w:val="Prrafodelista"/>
        <w:numPr>
          <w:ilvl w:val="0"/>
          <w:numId w:val="21"/>
        </w:numPr>
        <w:spacing w:after="0"/>
        <w:jc w:val="both"/>
        <w:rPr>
          <w:rFonts w:ascii="Arial Narrow" w:hAnsi="Arial Narrow"/>
          <w:sz w:val="24"/>
        </w:rPr>
      </w:pPr>
      <w:r>
        <w:rPr>
          <w:rFonts w:ascii="Arial Narrow" w:hAnsi="Arial Narrow"/>
          <w:sz w:val="24"/>
        </w:rPr>
        <w:t>Se debe evitar el ingreso de agua lluvia al sistema de almacenamiento de aceite usado</w:t>
      </w:r>
      <w:r w:rsidR="00750635">
        <w:rPr>
          <w:rFonts w:ascii="Arial Narrow" w:hAnsi="Arial Narrow"/>
          <w:sz w:val="24"/>
        </w:rPr>
        <w:t xml:space="preserve"> y residuos líquidos industriales</w:t>
      </w:r>
      <w:r>
        <w:rPr>
          <w:rFonts w:ascii="Arial Narrow" w:hAnsi="Arial Narrow"/>
          <w:sz w:val="24"/>
        </w:rPr>
        <w:t>.</w:t>
      </w:r>
    </w:p>
    <w:p w:rsidR="00BD4528" w:rsidRPr="006D6C1A" w:rsidRDefault="00BD4528" w:rsidP="006D6C1A">
      <w:pPr>
        <w:spacing w:after="0"/>
        <w:jc w:val="both"/>
        <w:rPr>
          <w:rFonts w:ascii="Arial Narrow" w:hAnsi="Arial Narrow"/>
          <w:sz w:val="24"/>
        </w:rPr>
      </w:pPr>
    </w:p>
    <w:p w:rsidR="00953252" w:rsidRPr="006D6C1A" w:rsidRDefault="006D6C1A" w:rsidP="00F1200C">
      <w:pPr>
        <w:spacing w:after="0"/>
        <w:jc w:val="both"/>
        <w:rPr>
          <w:rFonts w:ascii="Arial Narrow" w:hAnsi="Arial Narrow"/>
          <w:sz w:val="24"/>
          <w:u w:val="single"/>
        </w:rPr>
      </w:pPr>
      <w:r>
        <w:rPr>
          <w:rFonts w:ascii="Arial Narrow" w:hAnsi="Arial Narrow"/>
          <w:sz w:val="24"/>
          <w:u w:val="single"/>
        </w:rPr>
        <w:t>Para el Manejo de Sustancias Peligrosas</w:t>
      </w:r>
    </w:p>
    <w:p w:rsidR="00C71815" w:rsidRDefault="00C71815" w:rsidP="00D629AD">
      <w:pPr>
        <w:pStyle w:val="Prrafodelista"/>
        <w:numPr>
          <w:ilvl w:val="0"/>
          <w:numId w:val="22"/>
        </w:numPr>
        <w:spacing w:after="0"/>
        <w:jc w:val="both"/>
        <w:rPr>
          <w:rFonts w:ascii="Arial Narrow" w:hAnsi="Arial Narrow"/>
          <w:sz w:val="24"/>
        </w:rPr>
      </w:pPr>
      <w:r>
        <w:rPr>
          <w:rFonts w:ascii="Arial Narrow" w:hAnsi="Arial Narrow"/>
          <w:sz w:val="24"/>
        </w:rPr>
        <w:t>Si se presentan derrames accidentales de aceites, aditivos de concreto</w:t>
      </w:r>
      <w:r w:rsidR="00B87556">
        <w:rPr>
          <w:rFonts w:ascii="Arial Narrow" w:hAnsi="Arial Narrow"/>
          <w:sz w:val="24"/>
        </w:rPr>
        <w:t>, solventes, pinturas no acrílicas, agua-cemento, lubricantes</w:t>
      </w:r>
      <w:r>
        <w:rPr>
          <w:rFonts w:ascii="Arial Narrow" w:hAnsi="Arial Narrow"/>
          <w:sz w:val="24"/>
        </w:rPr>
        <w:t xml:space="preserve"> u otras sustancias peligrosas, se deben recoger inmediatamente con material absorbente y hacer la disposición final adecuada.</w:t>
      </w:r>
    </w:p>
    <w:p w:rsidR="00C71815" w:rsidRDefault="00C71815" w:rsidP="00D629AD">
      <w:pPr>
        <w:pStyle w:val="Prrafodelista"/>
        <w:numPr>
          <w:ilvl w:val="0"/>
          <w:numId w:val="22"/>
        </w:numPr>
        <w:spacing w:after="0"/>
        <w:jc w:val="both"/>
        <w:rPr>
          <w:rFonts w:ascii="Arial Narrow" w:hAnsi="Arial Narrow"/>
          <w:sz w:val="24"/>
        </w:rPr>
      </w:pPr>
      <w:r>
        <w:rPr>
          <w:rFonts w:ascii="Arial Narrow" w:hAnsi="Arial Narrow"/>
          <w:sz w:val="24"/>
        </w:rPr>
        <w:t>El almacenamiento</w:t>
      </w:r>
      <w:r w:rsidR="00B904C5">
        <w:rPr>
          <w:rFonts w:ascii="Arial Narrow" w:hAnsi="Arial Narrow"/>
          <w:sz w:val="24"/>
        </w:rPr>
        <w:t xml:space="preserve"> y manipulación</w:t>
      </w:r>
      <w:r>
        <w:rPr>
          <w:rFonts w:ascii="Arial Narrow" w:hAnsi="Arial Narrow"/>
          <w:sz w:val="24"/>
        </w:rPr>
        <w:t xml:space="preserve"> de sustancias peligrosas, debe ser conforme a las indicaciones de la hoja de seguridad del producto y tener a todo el personal entrenado en su manejo en caso de algún </w:t>
      </w:r>
      <w:r w:rsidR="00750635">
        <w:rPr>
          <w:rFonts w:ascii="Arial Narrow" w:hAnsi="Arial Narrow"/>
          <w:sz w:val="24"/>
        </w:rPr>
        <w:t>incidente</w:t>
      </w:r>
      <w:r>
        <w:rPr>
          <w:rFonts w:ascii="Arial Narrow" w:hAnsi="Arial Narrow"/>
          <w:sz w:val="24"/>
        </w:rPr>
        <w:t>.</w:t>
      </w:r>
      <w:r w:rsidR="00A7030E">
        <w:rPr>
          <w:rFonts w:ascii="Arial Narrow" w:hAnsi="Arial Narrow"/>
          <w:sz w:val="24"/>
        </w:rPr>
        <w:t xml:space="preserve"> Instalar la señalización requerida por el producto.</w:t>
      </w:r>
    </w:p>
    <w:p w:rsidR="00473B1E" w:rsidRDefault="00473B1E" w:rsidP="00D629AD">
      <w:pPr>
        <w:pStyle w:val="Prrafodelista"/>
        <w:numPr>
          <w:ilvl w:val="0"/>
          <w:numId w:val="22"/>
        </w:numPr>
        <w:spacing w:after="0"/>
        <w:jc w:val="both"/>
        <w:rPr>
          <w:rFonts w:ascii="Arial Narrow" w:hAnsi="Arial Narrow"/>
          <w:sz w:val="24"/>
        </w:rPr>
      </w:pPr>
      <w:r>
        <w:rPr>
          <w:rFonts w:ascii="Arial Narrow" w:hAnsi="Arial Narrow"/>
          <w:sz w:val="24"/>
        </w:rPr>
        <w:t>Para un apropiado almacenamiento, se debe tener en cuenta como mínimo:</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El volumen máximo de almacenamiento</w:t>
      </w:r>
      <w:r w:rsidR="000C195D">
        <w:rPr>
          <w:rFonts w:ascii="Arial Narrow" w:hAnsi="Arial Narrow"/>
          <w:sz w:val="24"/>
        </w:rPr>
        <w:t>.</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Volumen máximo de almacenamiento por clase</w:t>
      </w:r>
      <w:r w:rsidR="000C195D">
        <w:rPr>
          <w:rFonts w:ascii="Arial Narrow" w:hAnsi="Arial Narrow"/>
          <w:sz w:val="24"/>
        </w:rPr>
        <w:t>.</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Secciones de almacenamiento donde están localizadas las distintas clases de sustancias</w:t>
      </w:r>
      <w:r w:rsidR="000C195D">
        <w:rPr>
          <w:rFonts w:ascii="Arial Narrow" w:hAnsi="Arial Narrow"/>
          <w:sz w:val="24"/>
        </w:rPr>
        <w:t>.</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Cantidad almacenada según sustancias y clases de sustancias</w:t>
      </w:r>
      <w:r w:rsidR="000C195D">
        <w:rPr>
          <w:rFonts w:ascii="Arial Narrow" w:hAnsi="Arial Narrow"/>
          <w:sz w:val="24"/>
        </w:rPr>
        <w:t>.</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Plano de la bodega donde se ilustre la ubicación de las distintas sustancias químicas</w:t>
      </w:r>
      <w:r w:rsidR="000C195D">
        <w:rPr>
          <w:rFonts w:ascii="Arial Narrow" w:hAnsi="Arial Narrow"/>
          <w:sz w:val="24"/>
        </w:rPr>
        <w:t>.</w:t>
      </w:r>
    </w:p>
    <w:p w:rsidR="00473B1E" w:rsidRDefault="00473B1E" w:rsidP="00473B1E">
      <w:pPr>
        <w:pStyle w:val="Prrafodelista"/>
        <w:numPr>
          <w:ilvl w:val="1"/>
          <w:numId w:val="22"/>
        </w:numPr>
        <w:spacing w:after="0"/>
        <w:jc w:val="both"/>
        <w:rPr>
          <w:rFonts w:ascii="Arial Narrow" w:hAnsi="Arial Narrow"/>
          <w:sz w:val="24"/>
        </w:rPr>
      </w:pPr>
      <w:r>
        <w:rPr>
          <w:rFonts w:ascii="Arial Narrow" w:hAnsi="Arial Narrow"/>
          <w:sz w:val="24"/>
        </w:rPr>
        <w:t>Llevar registros de recepción, despacho e inspección</w:t>
      </w:r>
      <w:r w:rsidR="000C195D">
        <w:rPr>
          <w:rFonts w:ascii="Arial Narrow" w:hAnsi="Arial Narrow"/>
          <w:sz w:val="24"/>
        </w:rPr>
        <w:t>.</w:t>
      </w:r>
    </w:p>
    <w:p w:rsidR="00473B1E" w:rsidRDefault="003F6D03" w:rsidP="00473B1E">
      <w:pPr>
        <w:pStyle w:val="Prrafodelista"/>
        <w:numPr>
          <w:ilvl w:val="1"/>
          <w:numId w:val="22"/>
        </w:numPr>
        <w:spacing w:after="0"/>
        <w:jc w:val="both"/>
        <w:rPr>
          <w:rFonts w:ascii="Arial Narrow" w:hAnsi="Arial Narrow"/>
          <w:sz w:val="24"/>
        </w:rPr>
      </w:pPr>
      <w:r>
        <w:rPr>
          <w:rFonts w:ascii="Arial Narrow" w:hAnsi="Arial Narrow"/>
          <w:sz w:val="24"/>
        </w:rPr>
        <w:t>No se deben mezclar sustancias peligrosas que sean incompatibles.</w:t>
      </w:r>
    </w:p>
    <w:p w:rsidR="003F6D03" w:rsidRDefault="00597760" w:rsidP="00473B1E">
      <w:pPr>
        <w:pStyle w:val="Prrafodelista"/>
        <w:numPr>
          <w:ilvl w:val="1"/>
          <w:numId w:val="22"/>
        </w:numPr>
        <w:spacing w:after="0"/>
        <w:jc w:val="both"/>
        <w:rPr>
          <w:rFonts w:ascii="Arial Narrow" w:hAnsi="Arial Narrow"/>
          <w:sz w:val="24"/>
        </w:rPr>
      </w:pPr>
      <w:r>
        <w:rPr>
          <w:rFonts w:ascii="Arial Narrow" w:hAnsi="Arial Narrow"/>
          <w:sz w:val="24"/>
        </w:rPr>
        <w:t xml:space="preserve">El apilamiento de recipientes de sustancias combustibles, tóxicas u oxidantes no podrá </w:t>
      </w:r>
      <w:r w:rsidR="003F6D03">
        <w:rPr>
          <w:rFonts w:ascii="Arial Narrow" w:hAnsi="Arial Narrow"/>
          <w:sz w:val="24"/>
        </w:rPr>
        <w:t>ser superior a</w:t>
      </w:r>
      <w:r>
        <w:rPr>
          <w:rFonts w:ascii="Arial Narrow" w:hAnsi="Arial Narrow"/>
          <w:sz w:val="24"/>
        </w:rPr>
        <w:t xml:space="preserve"> </w:t>
      </w:r>
      <w:r w:rsidR="003F6D03">
        <w:rPr>
          <w:rFonts w:ascii="Arial Narrow" w:hAnsi="Arial Narrow"/>
          <w:sz w:val="24"/>
        </w:rPr>
        <w:t>la recomendada según el tipo de recipientes.</w:t>
      </w:r>
    </w:p>
    <w:p w:rsidR="00597760" w:rsidRPr="003F6D03" w:rsidRDefault="003F6D03" w:rsidP="003F6D03">
      <w:pPr>
        <w:pStyle w:val="Prrafodelista"/>
        <w:numPr>
          <w:ilvl w:val="1"/>
          <w:numId w:val="22"/>
        </w:numPr>
        <w:spacing w:after="0"/>
        <w:jc w:val="both"/>
        <w:rPr>
          <w:rFonts w:ascii="Arial Narrow" w:hAnsi="Arial Narrow"/>
          <w:sz w:val="24"/>
        </w:rPr>
      </w:pPr>
      <w:r>
        <w:rPr>
          <w:rFonts w:ascii="Arial Narrow" w:hAnsi="Arial Narrow"/>
          <w:sz w:val="24"/>
        </w:rPr>
        <w:t>Cuando se cuente con un sistema de estantería que evite la caída de las sustancias y asegure su estabilidad se podrá almacenar a una altura mayor.</w:t>
      </w:r>
    </w:p>
    <w:p w:rsidR="0007099A" w:rsidRPr="00473B1E" w:rsidRDefault="00C71815" w:rsidP="00473B1E">
      <w:pPr>
        <w:pStyle w:val="Prrafodelista"/>
        <w:numPr>
          <w:ilvl w:val="0"/>
          <w:numId w:val="22"/>
        </w:numPr>
        <w:spacing w:after="0"/>
        <w:jc w:val="both"/>
        <w:rPr>
          <w:rFonts w:ascii="Arial Narrow" w:hAnsi="Arial Narrow"/>
          <w:sz w:val="24"/>
        </w:rPr>
      </w:pPr>
      <w:r>
        <w:rPr>
          <w:rFonts w:ascii="Arial Narrow" w:hAnsi="Arial Narrow"/>
          <w:sz w:val="24"/>
        </w:rPr>
        <w:t>El suministro de combustible debe realizarse con carro cisterna, que cumpla con las normas de seguridad y ambientales para el transporte de este tipo de sustancias.</w:t>
      </w:r>
      <w:r w:rsidR="00750635">
        <w:rPr>
          <w:rFonts w:ascii="Arial Narrow" w:hAnsi="Arial Narrow"/>
          <w:sz w:val="24"/>
        </w:rPr>
        <w:t xml:space="preserve"> Lo mismo para el suministro de otras sustancias como aditivos de concreto, aceites, pinturas, etc.</w:t>
      </w:r>
    </w:p>
    <w:p w:rsidR="00A655DE" w:rsidRDefault="00A655DE" w:rsidP="00D629AD">
      <w:pPr>
        <w:pStyle w:val="Prrafodelista"/>
        <w:numPr>
          <w:ilvl w:val="0"/>
          <w:numId w:val="22"/>
        </w:numPr>
        <w:spacing w:after="0"/>
        <w:jc w:val="both"/>
        <w:rPr>
          <w:rFonts w:ascii="Arial Narrow" w:hAnsi="Arial Narrow"/>
          <w:sz w:val="24"/>
        </w:rPr>
      </w:pPr>
      <w:r>
        <w:rPr>
          <w:rFonts w:ascii="Arial Narrow" w:hAnsi="Arial Narrow"/>
          <w:sz w:val="24"/>
        </w:rPr>
        <w:t xml:space="preserve">Tener un </w:t>
      </w:r>
      <w:r w:rsidR="005B78FA">
        <w:rPr>
          <w:rFonts w:ascii="Arial Narrow" w:hAnsi="Arial Narrow"/>
          <w:sz w:val="24"/>
        </w:rPr>
        <w:t>Plan de Contingencias y Emergencias</w:t>
      </w:r>
      <w:r>
        <w:rPr>
          <w:rFonts w:ascii="Arial Narrow" w:hAnsi="Arial Narrow"/>
          <w:sz w:val="24"/>
        </w:rPr>
        <w:t xml:space="preserve"> </w:t>
      </w:r>
      <w:r w:rsidR="005B78FA">
        <w:rPr>
          <w:rFonts w:ascii="Arial Narrow" w:hAnsi="Arial Narrow"/>
          <w:sz w:val="24"/>
        </w:rPr>
        <w:t xml:space="preserve">Ambientales </w:t>
      </w:r>
      <w:r>
        <w:rPr>
          <w:rFonts w:ascii="Arial Narrow" w:hAnsi="Arial Narrow"/>
          <w:sz w:val="24"/>
        </w:rPr>
        <w:t>por derrame de sustancias peligrosas, socializado a todo el personal</w:t>
      </w:r>
      <w:r w:rsidR="005B78FA">
        <w:rPr>
          <w:rFonts w:ascii="Arial Narrow" w:hAnsi="Arial Narrow"/>
          <w:sz w:val="24"/>
        </w:rPr>
        <w:t xml:space="preserve"> que haga parte del proyecto</w:t>
      </w:r>
      <w:r>
        <w:rPr>
          <w:rFonts w:ascii="Arial Narrow" w:hAnsi="Arial Narrow"/>
          <w:sz w:val="24"/>
        </w:rPr>
        <w:t>.</w:t>
      </w:r>
      <w:r w:rsidR="003146BA">
        <w:rPr>
          <w:rFonts w:ascii="Arial Narrow" w:hAnsi="Arial Narrow"/>
          <w:sz w:val="24"/>
        </w:rPr>
        <w:t xml:space="preserve"> Este plan se entregará junto con el PGAS, como anexo para revisión de la Interventoría.</w:t>
      </w:r>
    </w:p>
    <w:p w:rsidR="00DD6AD6" w:rsidRDefault="00DD6AD6" w:rsidP="00DD6AD6">
      <w:pPr>
        <w:spacing w:after="0"/>
        <w:jc w:val="both"/>
        <w:rPr>
          <w:rFonts w:ascii="Arial Narrow" w:hAnsi="Arial Narrow"/>
          <w:sz w:val="24"/>
        </w:rPr>
      </w:pPr>
    </w:p>
    <w:p w:rsidR="00DD6AD6" w:rsidRDefault="00DD6AD6" w:rsidP="00DD6AD6">
      <w:pPr>
        <w:spacing w:after="0"/>
        <w:jc w:val="both"/>
        <w:rPr>
          <w:rFonts w:ascii="Arial Narrow" w:hAnsi="Arial Narrow"/>
          <w:sz w:val="24"/>
        </w:rPr>
      </w:pPr>
      <w:r>
        <w:rPr>
          <w:rFonts w:ascii="Arial Narrow" w:hAnsi="Arial Narrow"/>
          <w:sz w:val="24"/>
        </w:rPr>
        <w:t xml:space="preserve">Todo el manejo de sustancias peligrosas deben </w:t>
      </w:r>
      <w:r w:rsidR="001E4575">
        <w:rPr>
          <w:rFonts w:ascii="Arial Narrow" w:hAnsi="Arial Narrow"/>
          <w:sz w:val="24"/>
        </w:rPr>
        <w:t>cumplir con</w:t>
      </w:r>
      <w:r>
        <w:rPr>
          <w:rFonts w:ascii="Arial Narrow" w:hAnsi="Arial Narrow"/>
          <w:sz w:val="24"/>
        </w:rPr>
        <w:t xml:space="preserve"> un manejo </w:t>
      </w:r>
      <w:r w:rsidR="001E4575">
        <w:rPr>
          <w:rFonts w:ascii="Arial Narrow" w:hAnsi="Arial Narrow"/>
          <w:sz w:val="24"/>
        </w:rPr>
        <w:t>apropiado</w:t>
      </w:r>
      <w:r>
        <w:rPr>
          <w:rFonts w:ascii="Arial Narrow" w:hAnsi="Arial Narrow"/>
          <w:sz w:val="24"/>
        </w:rPr>
        <w:t>, cumpliendo con los requisitos que ha establecido la legislación ambiental colombiana y a través de las guías y manuales del Ministerio de Ambiente y Desarrollo Sostenible – MADS</w:t>
      </w:r>
      <w:r w:rsidR="003F6D03">
        <w:rPr>
          <w:rFonts w:ascii="Arial Narrow" w:hAnsi="Arial Narrow"/>
          <w:sz w:val="24"/>
        </w:rPr>
        <w:t>, el Consejo Colombiano de Seguridad - CCS</w:t>
      </w:r>
      <w:r w:rsidR="00A7030E">
        <w:rPr>
          <w:rFonts w:ascii="Arial Narrow" w:hAnsi="Arial Narrow"/>
          <w:sz w:val="24"/>
        </w:rPr>
        <w:t xml:space="preserve"> y las autoridades ambientales</w:t>
      </w:r>
      <w:r w:rsidR="003F6D03">
        <w:rPr>
          <w:rFonts w:ascii="Arial Narrow" w:hAnsi="Arial Narrow"/>
          <w:sz w:val="24"/>
        </w:rPr>
        <w:t>;</w:t>
      </w:r>
      <w:r>
        <w:rPr>
          <w:rFonts w:ascii="Arial Narrow" w:hAnsi="Arial Narrow"/>
          <w:sz w:val="24"/>
        </w:rPr>
        <w:t xml:space="preserve"> en la escala correspondiente y las actividades que se desarrollen como almacenamiento, transporte y disposición final.</w:t>
      </w:r>
    </w:p>
    <w:p w:rsidR="00473B1E" w:rsidRDefault="00473B1E" w:rsidP="00DD6AD6">
      <w:pPr>
        <w:spacing w:after="0"/>
        <w:jc w:val="both"/>
        <w:rPr>
          <w:rFonts w:ascii="Arial Narrow" w:hAnsi="Arial Narrow"/>
          <w:sz w:val="24"/>
        </w:rPr>
      </w:pPr>
    </w:p>
    <w:p w:rsidR="00473B1E" w:rsidRDefault="00473B1E" w:rsidP="00DD6AD6">
      <w:pPr>
        <w:spacing w:after="0"/>
        <w:jc w:val="both"/>
        <w:rPr>
          <w:rFonts w:ascii="Arial Narrow" w:hAnsi="Arial Narrow"/>
          <w:sz w:val="24"/>
        </w:rPr>
      </w:pPr>
      <w:r>
        <w:rPr>
          <w:rFonts w:ascii="Arial Narrow" w:hAnsi="Arial Narrow"/>
          <w:sz w:val="24"/>
        </w:rPr>
        <w:t>Le corresponde al Constructor llevar un registro de todos los derrames presentados en la obra con fecha, ubicación, registro fotográfico, aplicación de la contingencia, lección aprendida y todos los soportes adicionales pertinentes del manejo adecuado del evento.</w:t>
      </w:r>
      <w:r w:rsidR="003F6D03">
        <w:rPr>
          <w:rFonts w:ascii="Arial Narrow" w:hAnsi="Arial Narrow"/>
          <w:sz w:val="24"/>
        </w:rPr>
        <w:t xml:space="preserve"> </w:t>
      </w:r>
      <w:r w:rsidR="003F6D03" w:rsidRPr="003F6D03">
        <w:rPr>
          <w:rFonts w:ascii="Arial Narrow" w:hAnsi="Arial Narrow"/>
          <w:sz w:val="24"/>
        </w:rPr>
        <w:t xml:space="preserve">Será obligatorio </w:t>
      </w:r>
      <w:r w:rsidR="003F6D03">
        <w:rPr>
          <w:rFonts w:ascii="Arial Narrow" w:hAnsi="Arial Narrow"/>
          <w:sz w:val="24"/>
        </w:rPr>
        <w:t>tener disponible</w:t>
      </w:r>
      <w:r w:rsidR="003F6D03" w:rsidRPr="003F6D03">
        <w:rPr>
          <w:rFonts w:ascii="Arial Narrow" w:hAnsi="Arial Narrow"/>
          <w:sz w:val="24"/>
        </w:rPr>
        <w:t xml:space="preserve"> el kit para control de derrames en buen estado, con la capacidad suficiente para el volumen de sust</w:t>
      </w:r>
      <w:r w:rsidR="003F6D03">
        <w:rPr>
          <w:rFonts w:ascii="Arial Narrow" w:hAnsi="Arial Narrow"/>
          <w:sz w:val="24"/>
        </w:rPr>
        <w:t>ancias peligrosas almacenadas</w:t>
      </w:r>
      <w:r w:rsidR="003F6D03" w:rsidRPr="003F6D03">
        <w:rPr>
          <w:rFonts w:ascii="Arial Narrow" w:hAnsi="Arial Narrow"/>
          <w:sz w:val="24"/>
        </w:rPr>
        <w:t>.</w:t>
      </w:r>
    </w:p>
    <w:p w:rsidR="000537A4" w:rsidRDefault="000537A4" w:rsidP="00DD6AD6">
      <w:pPr>
        <w:spacing w:after="0"/>
        <w:jc w:val="both"/>
        <w:rPr>
          <w:rFonts w:ascii="Arial Narrow" w:hAnsi="Arial Narrow"/>
          <w:sz w:val="24"/>
        </w:rPr>
      </w:pPr>
    </w:p>
    <w:p w:rsidR="000537A4" w:rsidRPr="00DD6AD6" w:rsidRDefault="000537A4" w:rsidP="00DD6AD6">
      <w:pPr>
        <w:spacing w:after="0"/>
        <w:jc w:val="both"/>
        <w:rPr>
          <w:rFonts w:ascii="Arial Narrow" w:hAnsi="Arial Narrow"/>
          <w:sz w:val="24"/>
        </w:rPr>
      </w:pPr>
      <w:r>
        <w:rPr>
          <w:rFonts w:ascii="Arial Narrow" w:hAnsi="Arial Narrow"/>
          <w:sz w:val="24"/>
        </w:rPr>
        <w:t>Los residuos líquidos, elementos impregnados, residuos de atención de derrames, limpiezas, recipientes y todos los residuos contaminados, deben ser dispuestos adecuadamente con un gestor autorizado por autoridad ambiental competen</w:t>
      </w:r>
      <w:r w:rsidR="00D90462">
        <w:rPr>
          <w:rFonts w:ascii="Arial Narrow" w:hAnsi="Arial Narrow"/>
          <w:sz w:val="24"/>
        </w:rPr>
        <w:t>te. Todas las sustancias almacenada</w:t>
      </w:r>
      <w:r w:rsidR="00D90462" w:rsidRPr="00D90462">
        <w:rPr>
          <w:rFonts w:ascii="Arial Narrow" w:hAnsi="Arial Narrow"/>
          <w:sz w:val="24"/>
        </w:rPr>
        <w:t xml:space="preserve">s deben ubicarse en un tanque </w:t>
      </w:r>
      <w:r w:rsidR="00D90462">
        <w:rPr>
          <w:rFonts w:ascii="Arial Narrow" w:hAnsi="Arial Narrow"/>
          <w:sz w:val="24"/>
        </w:rPr>
        <w:t xml:space="preserve">o dique impermeabilizado que confine el líquido en un eventual derrame y que </w:t>
      </w:r>
      <w:r w:rsidR="00751318">
        <w:rPr>
          <w:rFonts w:ascii="Arial Narrow" w:hAnsi="Arial Narrow"/>
          <w:sz w:val="24"/>
        </w:rPr>
        <w:t>posea</w:t>
      </w:r>
      <w:r w:rsidR="00D90462">
        <w:rPr>
          <w:rFonts w:ascii="Arial Narrow" w:hAnsi="Arial Narrow"/>
          <w:sz w:val="24"/>
        </w:rPr>
        <w:t xml:space="preserve"> una capacidad </w:t>
      </w:r>
      <w:r w:rsidR="00751318">
        <w:rPr>
          <w:rFonts w:ascii="Arial Narrow" w:hAnsi="Arial Narrow"/>
          <w:sz w:val="24"/>
        </w:rPr>
        <w:t>calculada en</w:t>
      </w:r>
      <w:r w:rsidR="00D90462">
        <w:rPr>
          <w:rFonts w:ascii="Arial Narrow" w:hAnsi="Arial Narrow"/>
          <w:sz w:val="24"/>
        </w:rPr>
        <w:t xml:space="preserve"> </w:t>
      </w:r>
      <w:r w:rsidR="00751318">
        <w:rPr>
          <w:rFonts w:ascii="Arial Narrow" w:hAnsi="Arial Narrow"/>
          <w:sz w:val="24"/>
        </w:rPr>
        <w:t>1</w:t>
      </w:r>
      <w:r w:rsidR="00D90462">
        <w:rPr>
          <w:rFonts w:ascii="Arial Narrow" w:hAnsi="Arial Narrow"/>
          <w:sz w:val="24"/>
        </w:rPr>
        <w:t>10%</w:t>
      </w:r>
      <w:r w:rsidR="00751318">
        <w:rPr>
          <w:rFonts w:ascii="Arial Narrow" w:hAnsi="Arial Narrow"/>
          <w:sz w:val="24"/>
        </w:rPr>
        <w:t xml:space="preserve"> del volumen almacenado</w:t>
      </w:r>
      <w:r w:rsidR="00D90462">
        <w:rPr>
          <w:rFonts w:ascii="Arial Narrow" w:hAnsi="Arial Narrow"/>
          <w:sz w:val="24"/>
        </w:rPr>
        <w:t>.</w:t>
      </w:r>
    </w:p>
    <w:p w:rsidR="00364599" w:rsidRDefault="00364599" w:rsidP="00F1200C">
      <w:pPr>
        <w:spacing w:after="0"/>
        <w:jc w:val="both"/>
        <w:rPr>
          <w:rFonts w:ascii="Arial Narrow" w:hAnsi="Arial Narrow"/>
          <w:sz w:val="24"/>
        </w:rPr>
      </w:pPr>
    </w:p>
    <w:p w:rsidR="00364599" w:rsidRDefault="001E4158" w:rsidP="001E4158">
      <w:pPr>
        <w:pStyle w:val="Ttulo3"/>
      </w:pPr>
      <w:bookmarkStart w:id="26" w:name="_Toc505857203"/>
      <w:r>
        <w:t>5.2.6</w:t>
      </w:r>
      <w:r w:rsidR="00364599">
        <w:t xml:space="preserve"> </w:t>
      </w:r>
      <w:r w:rsidR="00364599" w:rsidRPr="00364599">
        <w:t>INSTALACIÓN, FUNCIONAMIENTO Y RETIRO DE CAMPAMENTO</w:t>
      </w:r>
      <w:bookmarkEnd w:id="26"/>
    </w:p>
    <w:p w:rsidR="00364599" w:rsidRDefault="00472274" w:rsidP="00F1200C">
      <w:pPr>
        <w:spacing w:after="0"/>
        <w:jc w:val="both"/>
        <w:rPr>
          <w:rFonts w:ascii="Arial Narrow" w:hAnsi="Arial Narrow"/>
          <w:sz w:val="24"/>
        </w:rPr>
      </w:pPr>
      <w:r>
        <w:rPr>
          <w:rFonts w:ascii="Arial Narrow" w:hAnsi="Arial Narrow"/>
          <w:sz w:val="24"/>
        </w:rPr>
        <w:t xml:space="preserve">En este proyecto del PGAS se </w:t>
      </w:r>
      <w:r w:rsidR="005B78FA">
        <w:rPr>
          <w:rFonts w:ascii="Arial Narrow" w:hAnsi="Arial Narrow"/>
          <w:sz w:val="24"/>
        </w:rPr>
        <w:t>busca</w:t>
      </w:r>
      <w:r>
        <w:rPr>
          <w:rFonts w:ascii="Arial Narrow" w:hAnsi="Arial Narrow"/>
          <w:sz w:val="24"/>
        </w:rPr>
        <w:t xml:space="preserve"> </w:t>
      </w:r>
      <w:r w:rsidR="00637E5C">
        <w:rPr>
          <w:rFonts w:ascii="Arial Narrow" w:hAnsi="Arial Narrow"/>
          <w:sz w:val="24"/>
        </w:rPr>
        <w:t>determinar</w:t>
      </w:r>
      <w:r>
        <w:rPr>
          <w:rFonts w:ascii="Arial Narrow" w:hAnsi="Arial Narrow"/>
          <w:sz w:val="24"/>
        </w:rPr>
        <w:t xml:space="preserve"> las medidas mínimas que el </w:t>
      </w:r>
      <w:r w:rsidR="00E505FF">
        <w:rPr>
          <w:rFonts w:ascii="Arial Narrow" w:hAnsi="Arial Narrow"/>
          <w:sz w:val="24"/>
        </w:rPr>
        <w:t>Contratista</w:t>
      </w:r>
      <w:r>
        <w:rPr>
          <w:rFonts w:ascii="Arial Narrow" w:hAnsi="Arial Narrow"/>
          <w:sz w:val="24"/>
        </w:rPr>
        <w:t xml:space="preserve"> tiene que </w:t>
      </w:r>
      <w:r w:rsidR="00E505FF">
        <w:rPr>
          <w:rFonts w:ascii="Arial Narrow" w:hAnsi="Arial Narrow"/>
          <w:sz w:val="24"/>
        </w:rPr>
        <w:t>acoger</w:t>
      </w:r>
      <w:r>
        <w:rPr>
          <w:rFonts w:ascii="Arial Narrow" w:hAnsi="Arial Narrow"/>
          <w:sz w:val="24"/>
        </w:rPr>
        <w:t xml:space="preserve"> para la </w:t>
      </w:r>
      <w:r w:rsidR="00E505FF">
        <w:rPr>
          <w:rFonts w:ascii="Arial Narrow" w:hAnsi="Arial Narrow"/>
          <w:sz w:val="24"/>
        </w:rPr>
        <w:t>construcción</w:t>
      </w:r>
      <w:r>
        <w:rPr>
          <w:rFonts w:ascii="Arial Narrow" w:hAnsi="Arial Narrow"/>
          <w:sz w:val="24"/>
        </w:rPr>
        <w:t xml:space="preserve">, funcionamiento y retiro del campamento que se ha acondicionado </w:t>
      </w:r>
      <w:r w:rsidR="005B78FA">
        <w:rPr>
          <w:rFonts w:ascii="Arial Narrow" w:hAnsi="Arial Narrow"/>
          <w:sz w:val="24"/>
        </w:rPr>
        <w:t>durante</w:t>
      </w:r>
      <w:r>
        <w:rPr>
          <w:rFonts w:ascii="Arial Narrow" w:hAnsi="Arial Narrow"/>
          <w:sz w:val="24"/>
        </w:rPr>
        <w:t xml:space="preserve"> el tiempo de ejecución del proyecto, incluyendo </w:t>
      </w:r>
      <w:r w:rsidR="00E505FF">
        <w:rPr>
          <w:rFonts w:ascii="Arial Narrow" w:hAnsi="Arial Narrow"/>
          <w:sz w:val="24"/>
        </w:rPr>
        <w:t>centros</w:t>
      </w:r>
      <w:r>
        <w:rPr>
          <w:rFonts w:ascii="Arial Narrow" w:hAnsi="Arial Narrow"/>
          <w:sz w:val="24"/>
        </w:rPr>
        <w:t xml:space="preserve"> de acopio</w:t>
      </w:r>
      <w:r w:rsidR="005B78FA">
        <w:rPr>
          <w:rFonts w:ascii="Arial Narrow" w:hAnsi="Arial Narrow"/>
          <w:sz w:val="24"/>
        </w:rPr>
        <w:t>, talleres y otros</w:t>
      </w:r>
      <w:r>
        <w:rPr>
          <w:rFonts w:ascii="Arial Narrow" w:hAnsi="Arial Narrow"/>
          <w:sz w:val="24"/>
        </w:rPr>
        <w:t xml:space="preserve"> que se dispongan para la obra civil contratada.</w:t>
      </w:r>
    </w:p>
    <w:p w:rsidR="00364599" w:rsidRDefault="00364599" w:rsidP="00F1200C">
      <w:pPr>
        <w:spacing w:after="0"/>
        <w:jc w:val="both"/>
        <w:rPr>
          <w:rFonts w:ascii="Arial Narrow" w:hAnsi="Arial Narrow"/>
          <w:sz w:val="24"/>
        </w:rPr>
      </w:pPr>
    </w:p>
    <w:p w:rsidR="00364599" w:rsidRPr="00472274" w:rsidRDefault="00472274" w:rsidP="00F1200C">
      <w:pPr>
        <w:spacing w:after="0"/>
        <w:jc w:val="both"/>
        <w:rPr>
          <w:rFonts w:ascii="Arial Narrow" w:hAnsi="Arial Narrow"/>
          <w:b/>
          <w:i/>
          <w:sz w:val="24"/>
        </w:rPr>
      </w:pPr>
      <w:r>
        <w:rPr>
          <w:rFonts w:ascii="Arial Narrow" w:hAnsi="Arial Narrow"/>
          <w:b/>
          <w:i/>
          <w:sz w:val="24"/>
        </w:rPr>
        <w:t>Objetivo Principal</w:t>
      </w:r>
    </w:p>
    <w:p w:rsidR="00364599" w:rsidRDefault="00472274" w:rsidP="00F1200C">
      <w:pPr>
        <w:spacing w:after="0"/>
        <w:jc w:val="both"/>
        <w:rPr>
          <w:rFonts w:ascii="Arial Narrow" w:hAnsi="Arial Narrow"/>
          <w:sz w:val="24"/>
        </w:rPr>
      </w:pPr>
      <w:r>
        <w:rPr>
          <w:rFonts w:ascii="Arial Narrow" w:hAnsi="Arial Narrow"/>
          <w:sz w:val="24"/>
        </w:rPr>
        <w:t>Establecer las medidas de prevención, control y remediación de los impactos que pueden resultar por la instalación, funcionamiento y desarme del campamento de obra.</w:t>
      </w:r>
    </w:p>
    <w:p w:rsidR="00472274" w:rsidRDefault="00472274" w:rsidP="00F1200C">
      <w:pPr>
        <w:spacing w:after="0"/>
        <w:jc w:val="both"/>
        <w:rPr>
          <w:rFonts w:ascii="Arial Narrow" w:hAnsi="Arial Narrow"/>
          <w:sz w:val="24"/>
        </w:rPr>
      </w:pPr>
    </w:p>
    <w:p w:rsidR="00472274" w:rsidRDefault="00472274" w:rsidP="00F1200C">
      <w:pPr>
        <w:spacing w:after="0"/>
        <w:jc w:val="both"/>
        <w:rPr>
          <w:rFonts w:ascii="Arial Narrow" w:hAnsi="Arial Narrow"/>
          <w:b/>
          <w:i/>
          <w:sz w:val="24"/>
        </w:rPr>
      </w:pPr>
      <w:r>
        <w:rPr>
          <w:rFonts w:ascii="Arial Narrow" w:hAnsi="Arial Narrow"/>
          <w:b/>
          <w:i/>
          <w:sz w:val="24"/>
        </w:rPr>
        <w:t xml:space="preserve">Medidas de </w:t>
      </w:r>
      <w:r w:rsidR="005870E9">
        <w:rPr>
          <w:rFonts w:ascii="Arial Narrow" w:hAnsi="Arial Narrow"/>
          <w:b/>
          <w:i/>
          <w:sz w:val="24"/>
        </w:rPr>
        <w:t>Manejo</w:t>
      </w:r>
    </w:p>
    <w:p w:rsidR="006B3C03" w:rsidRPr="006B3C03" w:rsidRDefault="006B3C03" w:rsidP="00F1200C">
      <w:pPr>
        <w:spacing w:after="0"/>
        <w:jc w:val="both"/>
        <w:rPr>
          <w:rFonts w:ascii="Arial Narrow" w:hAnsi="Arial Narrow"/>
          <w:sz w:val="24"/>
          <w:u w:val="single"/>
        </w:rPr>
      </w:pPr>
      <w:r>
        <w:rPr>
          <w:rFonts w:ascii="Arial Narrow" w:hAnsi="Arial Narrow"/>
          <w:sz w:val="24"/>
          <w:u w:val="single"/>
        </w:rPr>
        <w:t>Para la Instalación del Campamento</w:t>
      </w:r>
    </w:p>
    <w:p w:rsidR="00472274" w:rsidRDefault="00A358CA" w:rsidP="00D629AD">
      <w:pPr>
        <w:pStyle w:val="Prrafodelista"/>
        <w:numPr>
          <w:ilvl w:val="0"/>
          <w:numId w:val="30"/>
        </w:numPr>
        <w:spacing w:after="0"/>
        <w:jc w:val="both"/>
        <w:rPr>
          <w:rFonts w:ascii="Arial Narrow" w:hAnsi="Arial Narrow"/>
          <w:sz w:val="24"/>
        </w:rPr>
      </w:pPr>
      <w:r>
        <w:rPr>
          <w:rFonts w:ascii="Arial Narrow" w:hAnsi="Arial Narrow"/>
          <w:sz w:val="24"/>
        </w:rPr>
        <w:t>En el espacio donde se localice el campamento, deberá contar con cobertura de servicios públicos de acueducto, alcantarillado y aseo</w:t>
      </w:r>
      <w:r w:rsidR="00A22C94">
        <w:rPr>
          <w:rFonts w:ascii="Arial Narrow" w:hAnsi="Arial Narrow"/>
          <w:sz w:val="24"/>
        </w:rPr>
        <w:t>; para lo cual hará los correspondientes registros y solicitudes</w:t>
      </w:r>
      <w:r>
        <w:rPr>
          <w:rFonts w:ascii="Arial Narrow" w:hAnsi="Arial Narrow"/>
          <w:sz w:val="24"/>
        </w:rPr>
        <w:t>. Cuando no haya cobertura de estos servicios, el Contratista deberá tramitar ante la autoridad ambiental, los permisos de concesión de aguas, de vertimientos y coordinar la recolección de residuos sólidos con la empresa de recolección de residuos sólidos municipal.</w:t>
      </w:r>
    </w:p>
    <w:p w:rsidR="004D3CA0" w:rsidRDefault="00F80B90" w:rsidP="00D629AD">
      <w:pPr>
        <w:pStyle w:val="Prrafodelista"/>
        <w:numPr>
          <w:ilvl w:val="0"/>
          <w:numId w:val="30"/>
        </w:numPr>
        <w:spacing w:after="0"/>
        <w:jc w:val="both"/>
        <w:rPr>
          <w:rFonts w:ascii="Arial Narrow" w:hAnsi="Arial Narrow"/>
          <w:sz w:val="24"/>
        </w:rPr>
      </w:pPr>
      <w:r>
        <w:rPr>
          <w:rFonts w:ascii="Arial Narrow" w:hAnsi="Arial Narrow"/>
          <w:sz w:val="24"/>
        </w:rPr>
        <w:t>El Contratista</w:t>
      </w:r>
      <w:r w:rsidR="004D3CA0">
        <w:rPr>
          <w:rFonts w:ascii="Arial Narrow" w:hAnsi="Arial Narrow"/>
          <w:sz w:val="24"/>
        </w:rPr>
        <w:t xml:space="preserve"> deberá consultar la normatividad en cada municipio o distrito, con las autoridades ambientales</w:t>
      </w:r>
      <w:r>
        <w:rPr>
          <w:rFonts w:ascii="Arial Narrow" w:hAnsi="Arial Narrow"/>
          <w:sz w:val="24"/>
        </w:rPr>
        <w:t>;</w:t>
      </w:r>
      <w:r w:rsidR="004D3CA0">
        <w:rPr>
          <w:rFonts w:ascii="Arial Narrow" w:hAnsi="Arial Narrow"/>
          <w:sz w:val="24"/>
        </w:rPr>
        <w:t xml:space="preserve"> para este tipo de estructuras</w:t>
      </w:r>
      <w:r>
        <w:rPr>
          <w:rFonts w:ascii="Arial Narrow" w:hAnsi="Arial Narrow"/>
          <w:sz w:val="24"/>
        </w:rPr>
        <w:t xml:space="preserve"> temporales y hacer los trámites pertinentes.</w:t>
      </w:r>
    </w:p>
    <w:p w:rsidR="00A22C94" w:rsidRDefault="00A22C94" w:rsidP="00D629AD">
      <w:pPr>
        <w:pStyle w:val="Prrafodelista"/>
        <w:numPr>
          <w:ilvl w:val="0"/>
          <w:numId w:val="30"/>
        </w:numPr>
        <w:spacing w:after="0"/>
        <w:jc w:val="both"/>
        <w:rPr>
          <w:rFonts w:ascii="Arial Narrow" w:hAnsi="Arial Narrow"/>
          <w:sz w:val="24"/>
        </w:rPr>
      </w:pPr>
      <w:r>
        <w:rPr>
          <w:rFonts w:ascii="Arial Narrow" w:hAnsi="Arial Narrow"/>
          <w:sz w:val="24"/>
        </w:rPr>
        <w:t>El campamento nunca podrá instalarse en espacio público, salvo los casos estrictamente necesarios, previa aprobación de la Interventoría y de la autoridad competente.</w:t>
      </w:r>
    </w:p>
    <w:p w:rsidR="00517D11" w:rsidRDefault="00517D11" w:rsidP="00D629AD">
      <w:pPr>
        <w:pStyle w:val="Prrafodelista"/>
        <w:numPr>
          <w:ilvl w:val="0"/>
          <w:numId w:val="30"/>
        </w:numPr>
        <w:spacing w:after="0"/>
        <w:jc w:val="both"/>
        <w:rPr>
          <w:rFonts w:ascii="Arial Narrow" w:hAnsi="Arial Narrow"/>
          <w:sz w:val="24"/>
        </w:rPr>
      </w:pPr>
      <w:r>
        <w:rPr>
          <w:rFonts w:ascii="Arial Narrow" w:hAnsi="Arial Narrow"/>
          <w:sz w:val="24"/>
        </w:rPr>
        <w:t>La ubicación del campamento deberá estar cercana al de l</w:t>
      </w:r>
      <w:r w:rsidR="003A221B">
        <w:rPr>
          <w:rFonts w:ascii="Arial Narrow" w:hAnsi="Arial Narrow"/>
          <w:sz w:val="24"/>
        </w:rPr>
        <w:t>a obra a construirse y por fuera de las franjas protectoras de cuerpos de agua, de áreas bajo alguna figura de protección ambiental o de sitios identificados con algún riesgo.</w:t>
      </w:r>
    </w:p>
    <w:p w:rsidR="00517D11" w:rsidRDefault="003A221B" w:rsidP="00D629AD">
      <w:pPr>
        <w:pStyle w:val="Prrafodelista"/>
        <w:numPr>
          <w:ilvl w:val="0"/>
          <w:numId w:val="30"/>
        </w:numPr>
        <w:spacing w:after="0"/>
        <w:jc w:val="both"/>
        <w:rPr>
          <w:rFonts w:ascii="Arial Narrow" w:hAnsi="Arial Narrow"/>
          <w:sz w:val="24"/>
        </w:rPr>
      </w:pPr>
      <w:r>
        <w:rPr>
          <w:rFonts w:ascii="Arial Narrow" w:hAnsi="Arial Narrow"/>
          <w:sz w:val="24"/>
        </w:rPr>
        <w:t xml:space="preserve">Se deben evitar las grandes intervenciones </w:t>
      </w:r>
      <w:r w:rsidR="001153AC">
        <w:rPr>
          <w:rFonts w:ascii="Arial Narrow" w:hAnsi="Arial Narrow"/>
          <w:sz w:val="24"/>
        </w:rPr>
        <w:t>en el terreno</w:t>
      </w:r>
      <w:r>
        <w:rPr>
          <w:rFonts w:ascii="Arial Narrow" w:hAnsi="Arial Narrow"/>
          <w:sz w:val="24"/>
        </w:rPr>
        <w:t>, no obstante, se debe entregar al propietario en las condiciones acordadas, se deberán tomar los registros fotográficos, acta de vecindad</w:t>
      </w:r>
      <w:r w:rsidR="001153AC">
        <w:rPr>
          <w:rFonts w:ascii="Arial Narrow" w:hAnsi="Arial Narrow"/>
          <w:sz w:val="24"/>
        </w:rPr>
        <w:t xml:space="preserve"> y de responsabilidad</w:t>
      </w:r>
      <w:r>
        <w:rPr>
          <w:rFonts w:ascii="Arial Narrow" w:hAnsi="Arial Narrow"/>
          <w:sz w:val="24"/>
        </w:rPr>
        <w:t>, de acuerdo con lo señalado por el Programa de Gestión Social.</w:t>
      </w:r>
    </w:p>
    <w:p w:rsidR="003A221B" w:rsidRDefault="006B3C03" w:rsidP="00D629AD">
      <w:pPr>
        <w:pStyle w:val="Prrafodelista"/>
        <w:numPr>
          <w:ilvl w:val="0"/>
          <w:numId w:val="30"/>
        </w:numPr>
        <w:spacing w:after="0"/>
        <w:jc w:val="both"/>
        <w:rPr>
          <w:rFonts w:ascii="Arial Narrow" w:hAnsi="Arial Narrow"/>
          <w:sz w:val="24"/>
        </w:rPr>
      </w:pPr>
      <w:r>
        <w:rPr>
          <w:rFonts w:ascii="Arial Narrow" w:hAnsi="Arial Narrow"/>
          <w:sz w:val="24"/>
        </w:rPr>
        <w:t xml:space="preserve">El campamento preferiblemente se deberá construir con </w:t>
      </w:r>
      <w:r w:rsidR="002E4154">
        <w:rPr>
          <w:rFonts w:ascii="Arial Narrow" w:hAnsi="Arial Narrow"/>
          <w:sz w:val="24"/>
        </w:rPr>
        <w:t xml:space="preserve">elementos </w:t>
      </w:r>
      <w:r>
        <w:rPr>
          <w:rFonts w:ascii="Arial Narrow" w:hAnsi="Arial Narrow"/>
          <w:sz w:val="24"/>
        </w:rPr>
        <w:t xml:space="preserve">prefabricados, de fácil </w:t>
      </w:r>
      <w:r w:rsidR="002E4154">
        <w:rPr>
          <w:rFonts w:ascii="Arial Narrow" w:hAnsi="Arial Narrow"/>
          <w:sz w:val="24"/>
        </w:rPr>
        <w:t>desarme</w:t>
      </w:r>
      <w:r w:rsidR="007262A9">
        <w:rPr>
          <w:rFonts w:ascii="Arial Narrow" w:hAnsi="Arial Narrow"/>
          <w:sz w:val="24"/>
        </w:rPr>
        <w:t>,</w:t>
      </w:r>
      <w:r>
        <w:rPr>
          <w:rFonts w:ascii="Arial Narrow" w:hAnsi="Arial Narrow"/>
          <w:sz w:val="24"/>
        </w:rPr>
        <w:t xml:space="preserve"> que generen el menor impacto y</w:t>
      </w:r>
      <w:r w:rsidR="007262A9">
        <w:rPr>
          <w:rFonts w:ascii="Arial Narrow" w:hAnsi="Arial Narrow"/>
          <w:sz w:val="24"/>
        </w:rPr>
        <w:t xml:space="preserve"> pocos</w:t>
      </w:r>
      <w:r>
        <w:rPr>
          <w:rFonts w:ascii="Arial Narrow" w:hAnsi="Arial Narrow"/>
          <w:sz w:val="24"/>
        </w:rPr>
        <w:t xml:space="preserve"> residuos en el sitio cuando se haga el montaje y cuando se retire.</w:t>
      </w:r>
    </w:p>
    <w:p w:rsidR="007262A9" w:rsidRDefault="00A22C94" w:rsidP="00D629AD">
      <w:pPr>
        <w:pStyle w:val="Prrafodelista"/>
        <w:numPr>
          <w:ilvl w:val="0"/>
          <w:numId w:val="30"/>
        </w:numPr>
        <w:spacing w:after="0"/>
        <w:jc w:val="both"/>
        <w:rPr>
          <w:rFonts w:ascii="Arial Narrow" w:hAnsi="Arial Narrow"/>
          <w:sz w:val="24"/>
        </w:rPr>
      </w:pPr>
      <w:r>
        <w:rPr>
          <w:rFonts w:ascii="Arial Narrow" w:hAnsi="Arial Narrow"/>
          <w:sz w:val="24"/>
        </w:rPr>
        <w:t xml:space="preserve">Se adecuarán los sitios de almacenamiento de grasas y aceites, </w:t>
      </w:r>
      <w:r w:rsidR="00322542">
        <w:rPr>
          <w:rFonts w:ascii="Arial Narrow" w:hAnsi="Arial Narrow"/>
          <w:sz w:val="24"/>
        </w:rPr>
        <w:t>según se encuentra en el numeral 5.2.5 RESIDUOS LÍQUIDOS Y SUSTANCIAS PELIGROSAS, de este documento.</w:t>
      </w:r>
    </w:p>
    <w:p w:rsidR="00AD36B9" w:rsidRDefault="00AD36B9" w:rsidP="00D629AD">
      <w:pPr>
        <w:pStyle w:val="Prrafodelista"/>
        <w:numPr>
          <w:ilvl w:val="0"/>
          <w:numId w:val="30"/>
        </w:numPr>
        <w:spacing w:after="0"/>
        <w:jc w:val="both"/>
        <w:rPr>
          <w:rFonts w:ascii="Arial Narrow" w:hAnsi="Arial Narrow"/>
          <w:sz w:val="24"/>
        </w:rPr>
      </w:pPr>
      <w:r>
        <w:rPr>
          <w:rFonts w:ascii="Arial Narrow" w:hAnsi="Arial Narrow"/>
          <w:sz w:val="24"/>
        </w:rPr>
        <w:t>Si el Contratista desea instalar una planta de concreto para suministro del proyecto, deberá tramitar los permisos que para ello sean necesarios. Cuando las mezclas provengan de un proveedor, deberá presentar los permisos de funcionamiento de dicha planta.</w:t>
      </w:r>
    </w:p>
    <w:p w:rsidR="008B00BE" w:rsidRPr="00C31407" w:rsidRDefault="008B00BE" w:rsidP="00C31407">
      <w:pPr>
        <w:spacing w:after="0"/>
        <w:jc w:val="both"/>
        <w:rPr>
          <w:rFonts w:ascii="Arial Narrow" w:hAnsi="Arial Narrow"/>
          <w:sz w:val="24"/>
        </w:rPr>
      </w:pPr>
    </w:p>
    <w:p w:rsidR="00472274" w:rsidRPr="00C31407" w:rsidRDefault="00C31407" w:rsidP="00F1200C">
      <w:pPr>
        <w:spacing w:after="0"/>
        <w:jc w:val="both"/>
        <w:rPr>
          <w:rFonts w:ascii="Arial Narrow" w:hAnsi="Arial Narrow"/>
          <w:sz w:val="24"/>
          <w:u w:val="single"/>
        </w:rPr>
      </w:pPr>
      <w:r>
        <w:rPr>
          <w:rFonts w:ascii="Arial Narrow" w:hAnsi="Arial Narrow"/>
          <w:sz w:val="24"/>
          <w:u w:val="single"/>
        </w:rPr>
        <w:t>Funcionamiento del Campamento</w:t>
      </w:r>
    </w:p>
    <w:p w:rsidR="002E4154" w:rsidRDefault="005E016A" w:rsidP="00D629AD">
      <w:pPr>
        <w:pStyle w:val="Prrafodelista"/>
        <w:numPr>
          <w:ilvl w:val="0"/>
          <w:numId w:val="31"/>
        </w:numPr>
        <w:spacing w:after="0"/>
        <w:jc w:val="both"/>
        <w:rPr>
          <w:rFonts w:ascii="Arial Narrow" w:hAnsi="Arial Narrow"/>
          <w:sz w:val="24"/>
        </w:rPr>
      </w:pPr>
      <w:r>
        <w:rPr>
          <w:rFonts w:ascii="Arial Narrow" w:hAnsi="Arial Narrow"/>
          <w:sz w:val="24"/>
        </w:rPr>
        <w:t>El Contratista deberá tener personal asignado para el aseo en el proyecto, el cual estará encargado de liderar la política de orden y aseo en las instalaciones temporales.</w:t>
      </w:r>
    </w:p>
    <w:p w:rsidR="005E016A" w:rsidRDefault="005E016A" w:rsidP="00D629AD">
      <w:pPr>
        <w:pStyle w:val="Prrafodelista"/>
        <w:numPr>
          <w:ilvl w:val="0"/>
          <w:numId w:val="31"/>
        </w:numPr>
        <w:spacing w:after="0"/>
        <w:jc w:val="both"/>
        <w:rPr>
          <w:rFonts w:ascii="Arial Narrow" w:hAnsi="Arial Narrow"/>
          <w:sz w:val="24"/>
        </w:rPr>
      </w:pPr>
      <w:r>
        <w:rPr>
          <w:rFonts w:ascii="Arial Narrow" w:hAnsi="Arial Narrow"/>
          <w:sz w:val="24"/>
        </w:rPr>
        <w:t>Se deben clasificar, almacenar y gestionar la adecuada disposición final o reutilización de los residuos sólidos, según el numeral 5.2.4 RESIDUOS SÓLIDOS GENERADOS.</w:t>
      </w:r>
    </w:p>
    <w:p w:rsidR="005E016A" w:rsidRDefault="00CF7E2E" w:rsidP="00D629AD">
      <w:pPr>
        <w:pStyle w:val="Prrafodelista"/>
        <w:numPr>
          <w:ilvl w:val="0"/>
          <w:numId w:val="31"/>
        </w:numPr>
        <w:spacing w:after="0"/>
        <w:jc w:val="both"/>
        <w:rPr>
          <w:rFonts w:ascii="Arial Narrow" w:hAnsi="Arial Narrow"/>
          <w:sz w:val="24"/>
        </w:rPr>
      </w:pPr>
      <w:r>
        <w:rPr>
          <w:rFonts w:ascii="Arial Narrow" w:hAnsi="Arial Narrow"/>
          <w:sz w:val="24"/>
        </w:rPr>
        <w:t>Tener el número de baños suficiente para los trabajadores, cumpliendo con el ítem 5.2.5 RESIDUOS LÍQUIDOS Y SUSTANCIAS PELIGROSAS de este documento.</w:t>
      </w:r>
    </w:p>
    <w:p w:rsidR="00CF7E2E" w:rsidRDefault="00CF7E2E" w:rsidP="00D629AD">
      <w:pPr>
        <w:pStyle w:val="Prrafodelista"/>
        <w:numPr>
          <w:ilvl w:val="0"/>
          <w:numId w:val="31"/>
        </w:numPr>
        <w:spacing w:after="0"/>
        <w:jc w:val="both"/>
        <w:rPr>
          <w:rFonts w:ascii="Arial Narrow" w:hAnsi="Arial Narrow"/>
          <w:sz w:val="24"/>
        </w:rPr>
      </w:pPr>
      <w:r>
        <w:rPr>
          <w:rFonts w:ascii="Arial Narrow" w:hAnsi="Arial Narrow"/>
          <w:sz w:val="24"/>
        </w:rPr>
        <w:t>Respecto a los sitios temporales de acopio para almacenamiento de los diferentes materiales de construcción, se debe tener en cuenta que:</w:t>
      </w:r>
    </w:p>
    <w:p w:rsidR="00CF7E2E" w:rsidRDefault="00CF7E2E" w:rsidP="00D629AD">
      <w:pPr>
        <w:pStyle w:val="Prrafodelista"/>
        <w:numPr>
          <w:ilvl w:val="1"/>
          <w:numId w:val="31"/>
        </w:numPr>
        <w:spacing w:after="0"/>
        <w:jc w:val="both"/>
        <w:rPr>
          <w:rFonts w:ascii="Arial Narrow" w:hAnsi="Arial Narrow"/>
          <w:sz w:val="24"/>
        </w:rPr>
      </w:pPr>
      <w:r>
        <w:rPr>
          <w:rFonts w:ascii="Arial Narrow" w:hAnsi="Arial Narrow"/>
          <w:sz w:val="24"/>
        </w:rPr>
        <w:t>Todo material que genere emisiones de partículas finas al aire, debe permanecer totalmente cubierto con lonas o plástico, también se deben instalar polisombra especialmente hacia donde el viento puede transportar estas partículas de polvo y que puedan afectar a la vecindad.</w:t>
      </w:r>
    </w:p>
    <w:p w:rsidR="00CF7E2E" w:rsidRDefault="008B6AA0" w:rsidP="00D629AD">
      <w:pPr>
        <w:pStyle w:val="Prrafodelista"/>
        <w:numPr>
          <w:ilvl w:val="1"/>
          <w:numId w:val="31"/>
        </w:numPr>
        <w:spacing w:after="0"/>
        <w:jc w:val="both"/>
        <w:rPr>
          <w:rFonts w:ascii="Arial Narrow" w:hAnsi="Arial Narrow"/>
          <w:sz w:val="24"/>
        </w:rPr>
      </w:pPr>
      <w:r>
        <w:rPr>
          <w:rFonts w:ascii="Arial Narrow" w:hAnsi="Arial Narrow"/>
          <w:sz w:val="24"/>
        </w:rPr>
        <w:t>En los acopios de materiales granulares, además de cubrirlos, es necesario contar con canales perimetrales que contengan los sedimentos.</w:t>
      </w:r>
    </w:p>
    <w:p w:rsidR="008B6AA0" w:rsidRDefault="008B6AA0" w:rsidP="00D629AD">
      <w:pPr>
        <w:pStyle w:val="Prrafodelista"/>
        <w:numPr>
          <w:ilvl w:val="1"/>
          <w:numId w:val="31"/>
        </w:numPr>
        <w:spacing w:after="0"/>
        <w:jc w:val="both"/>
        <w:rPr>
          <w:rFonts w:ascii="Arial Narrow" w:hAnsi="Arial Narrow"/>
          <w:sz w:val="24"/>
        </w:rPr>
      </w:pPr>
      <w:r>
        <w:rPr>
          <w:rFonts w:ascii="Arial Narrow" w:hAnsi="Arial Narrow"/>
          <w:sz w:val="24"/>
        </w:rPr>
        <w:t>La señalización es indispensable y debe mantenerse en todos los sitios de almacenamiento y acopio de materiales, incluyendo las señales informativas y de advertencia de acuerdo con el producto que se tenga.</w:t>
      </w:r>
    </w:p>
    <w:p w:rsidR="008B6AA0" w:rsidRDefault="008B6AA0" w:rsidP="00D629AD">
      <w:pPr>
        <w:pStyle w:val="Prrafodelista"/>
        <w:numPr>
          <w:ilvl w:val="0"/>
          <w:numId w:val="31"/>
        </w:numPr>
        <w:spacing w:after="0"/>
        <w:jc w:val="both"/>
        <w:rPr>
          <w:rFonts w:ascii="Arial Narrow" w:hAnsi="Arial Narrow"/>
          <w:sz w:val="24"/>
        </w:rPr>
      </w:pPr>
      <w:r>
        <w:rPr>
          <w:rFonts w:ascii="Arial Narrow" w:hAnsi="Arial Narrow"/>
          <w:sz w:val="24"/>
        </w:rPr>
        <w:t>Con el propósito de implementar el uso eficiente al agua, se podrán implementar sistemas de recolección de aguas lluvias</w:t>
      </w:r>
      <w:r w:rsidR="00012F41">
        <w:rPr>
          <w:rFonts w:ascii="Arial Narrow" w:hAnsi="Arial Narrow"/>
          <w:sz w:val="24"/>
        </w:rPr>
        <w:t xml:space="preserve"> y recirculación, que pueda</w:t>
      </w:r>
      <w:r>
        <w:rPr>
          <w:rFonts w:ascii="Arial Narrow" w:hAnsi="Arial Narrow"/>
          <w:sz w:val="24"/>
        </w:rPr>
        <w:t xml:space="preserve"> emplearse </w:t>
      </w:r>
      <w:r w:rsidR="008922A8">
        <w:rPr>
          <w:rFonts w:ascii="Arial Narrow" w:hAnsi="Arial Narrow"/>
          <w:sz w:val="24"/>
        </w:rPr>
        <w:t>para usos específicos</w:t>
      </w:r>
      <w:r w:rsidR="00012F41">
        <w:rPr>
          <w:rFonts w:ascii="Arial Narrow" w:hAnsi="Arial Narrow"/>
          <w:sz w:val="24"/>
        </w:rPr>
        <w:t>.</w:t>
      </w:r>
    </w:p>
    <w:p w:rsidR="00012F41" w:rsidRDefault="00012F41" w:rsidP="00D629AD">
      <w:pPr>
        <w:pStyle w:val="Prrafodelista"/>
        <w:numPr>
          <w:ilvl w:val="0"/>
          <w:numId w:val="31"/>
        </w:numPr>
        <w:spacing w:after="0"/>
        <w:jc w:val="both"/>
        <w:rPr>
          <w:rFonts w:ascii="Arial Narrow" w:hAnsi="Arial Narrow"/>
          <w:sz w:val="24"/>
        </w:rPr>
      </w:pPr>
      <w:r>
        <w:rPr>
          <w:rFonts w:ascii="Arial Narrow" w:hAnsi="Arial Narrow"/>
          <w:sz w:val="24"/>
        </w:rPr>
        <w:t>El campamento deberá tener zonas adecuadas para alimentación de los trabajadores, que deberán ser comedores apropiados, cubiertos y con la asepsia que debe tener este espacio. En el caso que se preparen alimentos en el campamento, el casino deberá tener los permisos requeridos para esta actividad.</w:t>
      </w:r>
    </w:p>
    <w:p w:rsidR="00012F41" w:rsidRDefault="004D3CA0" w:rsidP="00D629AD">
      <w:pPr>
        <w:pStyle w:val="Prrafodelista"/>
        <w:numPr>
          <w:ilvl w:val="0"/>
          <w:numId w:val="31"/>
        </w:numPr>
        <w:spacing w:after="0"/>
        <w:jc w:val="both"/>
        <w:rPr>
          <w:rFonts w:ascii="Arial Narrow" w:hAnsi="Arial Narrow"/>
          <w:sz w:val="24"/>
        </w:rPr>
      </w:pPr>
      <w:r>
        <w:rPr>
          <w:rFonts w:ascii="Arial Narrow" w:hAnsi="Arial Narrow"/>
          <w:sz w:val="24"/>
        </w:rPr>
        <w:t xml:space="preserve">En las áreas donde se generen altos niveles de emisión de ruido, se deben instalar barreras que aminoren este impacto, tanto dentro de la obra como </w:t>
      </w:r>
      <w:r w:rsidR="008F0996">
        <w:rPr>
          <w:rFonts w:ascii="Arial Narrow" w:hAnsi="Arial Narrow"/>
          <w:sz w:val="24"/>
        </w:rPr>
        <w:t>hacia</w:t>
      </w:r>
      <w:r>
        <w:rPr>
          <w:rFonts w:ascii="Arial Narrow" w:hAnsi="Arial Narrow"/>
          <w:sz w:val="24"/>
        </w:rPr>
        <w:t xml:space="preserve"> exteriores.</w:t>
      </w:r>
    </w:p>
    <w:p w:rsidR="00894630" w:rsidRDefault="00894630" w:rsidP="00D629AD">
      <w:pPr>
        <w:pStyle w:val="Prrafodelista"/>
        <w:numPr>
          <w:ilvl w:val="0"/>
          <w:numId w:val="31"/>
        </w:numPr>
        <w:spacing w:after="0"/>
        <w:jc w:val="both"/>
        <w:rPr>
          <w:rFonts w:ascii="Arial Narrow" w:hAnsi="Arial Narrow"/>
          <w:sz w:val="24"/>
        </w:rPr>
      </w:pPr>
      <w:r>
        <w:rPr>
          <w:rFonts w:ascii="Arial Narrow" w:hAnsi="Arial Narrow"/>
          <w:sz w:val="24"/>
        </w:rPr>
        <w:t>Cuando el Contratista decida instalar plantas de producción de concreto en obra, deberá tramitar los permisos que para este propósito tenga lugar y presentarlos en el PGAS.</w:t>
      </w:r>
    </w:p>
    <w:p w:rsidR="008F0996" w:rsidRDefault="008F0996" w:rsidP="008F0996">
      <w:pPr>
        <w:spacing w:after="0"/>
        <w:jc w:val="both"/>
        <w:rPr>
          <w:rFonts w:ascii="Arial Narrow" w:hAnsi="Arial Narrow"/>
          <w:sz w:val="24"/>
        </w:rPr>
      </w:pPr>
    </w:p>
    <w:p w:rsidR="008F0996" w:rsidRPr="00D113C2" w:rsidRDefault="00D113C2" w:rsidP="008F0996">
      <w:pPr>
        <w:spacing w:after="0"/>
        <w:jc w:val="both"/>
        <w:rPr>
          <w:rFonts w:ascii="Arial Narrow" w:hAnsi="Arial Narrow"/>
          <w:sz w:val="24"/>
          <w:u w:val="single"/>
        </w:rPr>
      </w:pPr>
      <w:r>
        <w:rPr>
          <w:rFonts w:ascii="Arial Narrow" w:hAnsi="Arial Narrow"/>
          <w:sz w:val="24"/>
          <w:u w:val="single"/>
        </w:rPr>
        <w:t>Retiro del Campamento</w:t>
      </w:r>
    </w:p>
    <w:p w:rsidR="004D3CA0" w:rsidRDefault="00FC2B87" w:rsidP="00D629AD">
      <w:pPr>
        <w:pStyle w:val="Prrafodelista"/>
        <w:numPr>
          <w:ilvl w:val="0"/>
          <w:numId w:val="33"/>
        </w:numPr>
        <w:spacing w:after="0"/>
        <w:jc w:val="both"/>
        <w:rPr>
          <w:rFonts w:ascii="Arial Narrow" w:hAnsi="Arial Narrow"/>
          <w:sz w:val="24"/>
        </w:rPr>
      </w:pPr>
      <w:r>
        <w:rPr>
          <w:rFonts w:ascii="Arial Narrow" w:hAnsi="Arial Narrow"/>
          <w:sz w:val="24"/>
        </w:rPr>
        <w:t>Terminadas las labores constructivas, se deberá desmantelar, retirar el campamento y recuperar la zona intervenida para dejarla igual o en mejores condiciones a las encontradas.</w:t>
      </w:r>
    </w:p>
    <w:p w:rsidR="00FC2B87" w:rsidRDefault="00FC2B87" w:rsidP="00D629AD">
      <w:pPr>
        <w:pStyle w:val="Prrafodelista"/>
        <w:numPr>
          <w:ilvl w:val="0"/>
          <w:numId w:val="33"/>
        </w:numPr>
        <w:spacing w:after="0"/>
        <w:jc w:val="both"/>
        <w:rPr>
          <w:rFonts w:ascii="Arial Narrow" w:hAnsi="Arial Narrow"/>
          <w:sz w:val="24"/>
        </w:rPr>
      </w:pPr>
      <w:r>
        <w:rPr>
          <w:rFonts w:ascii="Arial Narrow" w:hAnsi="Arial Narrow"/>
          <w:sz w:val="24"/>
        </w:rPr>
        <w:t>Las redes de servicio que se montaron deberán retirarse, a menos que exista un acuerdo con el propietario para que se dejen en funcionamiento.</w:t>
      </w:r>
    </w:p>
    <w:p w:rsidR="00FC2B87" w:rsidRDefault="00EC1E4A" w:rsidP="00D629AD">
      <w:pPr>
        <w:pStyle w:val="Prrafodelista"/>
        <w:numPr>
          <w:ilvl w:val="0"/>
          <w:numId w:val="33"/>
        </w:numPr>
        <w:spacing w:after="0"/>
        <w:jc w:val="both"/>
        <w:rPr>
          <w:rFonts w:ascii="Arial Narrow" w:hAnsi="Arial Narrow"/>
          <w:sz w:val="24"/>
        </w:rPr>
      </w:pPr>
      <w:r>
        <w:rPr>
          <w:rFonts w:ascii="Arial Narrow" w:hAnsi="Arial Narrow"/>
          <w:sz w:val="24"/>
        </w:rPr>
        <w:t>Los residuos</w:t>
      </w:r>
      <w:r w:rsidR="00FC2B87">
        <w:rPr>
          <w:rFonts w:ascii="Arial Narrow" w:hAnsi="Arial Narrow"/>
          <w:sz w:val="24"/>
        </w:rPr>
        <w:t xml:space="preserve"> y escombros generados por el desarme y retiro del campamento, deberán recibir el manejo adecuado, como se encuentra en el numeral </w:t>
      </w:r>
      <w:r w:rsidR="00D36C77">
        <w:rPr>
          <w:rFonts w:ascii="Arial Narrow" w:hAnsi="Arial Narrow"/>
          <w:sz w:val="24"/>
        </w:rPr>
        <w:t>5.2.3 CONTROL DE LAS EXCAVACIONES Y DEMOLICIONES</w:t>
      </w:r>
      <w:r w:rsidR="00C23B2B">
        <w:rPr>
          <w:rFonts w:ascii="Arial Narrow" w:hAnsi="Arial Narrow"/>
          <w:sz w:val="24"/>
        </w:rPr>
        <w:t xml:space="preserve"> de la presente guía</w:t>
      </w:r>
      <w:r w:rsidR="00D36C77">
        <w:rPr>
          <w:rFonts w:ascii="Arial Narrow" w:hAnsi="Arial Narrow"/>
          <w:sz w:val="24"/>
        </w:rPr>
        <w:t>.</w:t>
      </w:r>
    </w:p>
    <w:p w:rsidR="00D36C77" w:rsidRDefault="00D36C77" w:rsidP="00D629AD">
      <w:pPr>
        <w:pStyle w:val="Prrafodelista"/>
        <w:numPr>
          <w:ilvl w:val="0"/>
          <w:numId w:val="33"/>
        </w:numPr>
        <w:spacing w:after="0"/>
        <w:jc w:val="both"/>
        <w:rPr>
          <w:rFonts w:ascii="Arial Narrow" w:hAnsi="Arial Narrow"/>
          <w:sz w:val="24"/>
        </w:rPr>
      </w:pPr>
      <w:r>
        <w:rPr>
          <w:rFonts w:ascii="Arial Narrow" w:hAnsi="Arial Narrow"/>
          <w:sz w:val="24"/>
        </w:rPr>
        <w:t xml:space="preserve">Como parte del cierre ambiental del PGAS, el CONTRATISTA debe entregar paz y salvo de propietario del predio de las instalaciones temporales, de lo contrario no podrá ser liquidado su </w:t>
      </w:r>
      <w:r w:rsidR="00C23B2B">
        <w:rPr>
          <w:rFonts w:ascii="Arial Narrow" w:hAnsi="Arial Narrow"/>
          <w:sz w:val="24"/>
        </w:rPr>
        <w:t>Contrato</w:t>
      </w:r>
      <w:r>
        <w:rPr>
          <w:rFonts w:ascii="Arial Narrow" w:hAnsi="Arial Narrow"/>
          <w:sz w:val="24"/>
        </w:rPr>
        <w:t>.</w:t>
      </w:r>
    </w:p>
    <w:p w:rsidR="002E4154" w:rsidRDefault="002E4154" w:rsidP="00F1200C">
      <w:pPr>
        <w:spacing w:after="0"/>
        <w:jc w:val="both"/>
        <w:rPr>
          <w:rFonts w:ascii="Arial Narrow" w:hAnsi="Arial Narrow"/>
          <w:sz w:val="24"/>
        </w:rPr>
      </w:pPr>
    </w:p>
    <w:p w:rsidR="00364599" w:rsidRDefault="001E4158" w:rsidP="001E4158">
      <w:pPr>
        <w:pStyle w:val="Ttulo3"/>
      </w:pPr>
      <w:bookmarkStart w:id="27" w:name="_Toc505857204"/>
      <w:r>
        <w:t>5.2.7</w:t>
      </w:r>
      <w:r w:rsidR="00364599">
        <w:t xml:space="preserve"> </w:t>
      </w:r>
      <w:r w:rsidR="00364599" w:rsidRPr="00364599">
        <w:t>MANEJO DE LA MAQUINARIA Y EQUIPOS</w:t>
      </w:r>
      <w:bookmarkEnd w:id="27"/>
    </w:p>
    <w:p w:rsidR="00364599" w:rsidRDefault="00A15C50" w:rsidP="00A15C50">
      <w:pPr>
        <w:spacing w:after="0"/>
        <w:jc w:val="both"/>
        <w:rPr>
          <w:rFonts w:ascii="Arial Narrow" w:hAnsi="Arial Narrow"/>
          <w:sz w:val="24"/>
        </w:rPr>
      </w:pPr>
      <w:r w:rsidRPr="00A15C50">
        <w:rPr>
          <w:rFonts w:ascii="Arial Narrow" w:hAnsi="Arial Narrow"/>
          <w:sz w:val="24"/>
        </w:rPr>
        <w:t xml:space="preserve">Las medidas de manejo ambiental para este ítem </w:t>
      </w:r>
      <w:r w:rsidR="00732C4D">
        <w:rPr>
          <w:rFonts w:ascii="Arial Narrow" w:hAnsi="Arial Narrow"/>
          <w:sz w:val="24"/>
        </w:rPr>
        <w:t>responden a</w:t>
      </w:r>
      <w:r w:rsidRPr="00A15C50">
        <w:rPr>
          <w:rFonts w:ascii="Arial Narrow" w:hAnsi="Arial Narrow"/>
          <w:sz w:val="24"/>
        </w:rPr>
        <w:t xml:space="preserve"> la prevención de los potenciales</w:t>
      </w:r>
      <w:r>
        <w:rPr>
          <w:rFonts w:ascii="Arial Narrow" w:hAnsi="Arial Narrow"/>
          <w:sz w:val="24"/>
        </w:rPr>
        <w:t xml:space="preserve"> </w:t>
      </w:r>
      <w:r w:rsidRPr="00A15C50">
        <w:rPr>
          <w:rFonts w:ascii="Arial Narrow" w:hAnsi="Arial Narrow"/>
          <w:sz w:val="24"/>
        </w:rPr>
        <w:t xml:space="preserve">impactos negativos que </w:t>
      </w:r>
      <w:r>
        <w:rPr>
          <w:rFonts w:ascii="Arial Narrow" w:hAnsi="Arial Narrow"/>
          <w:sz w:val="24"/>
        </w:rPr>
        <w:t xml:space="preserve">se </w:t>
      </w:r>
      <w:r w:rsidRPr="00A15C50">
        <w:rPr>
          <w:rFonts w:ascii="Arial Narrow" w:hAnsi="Arial Narrow"/>
          <w:sz w:val="24"/>
        </w:rPr>
        <w:t xml:space="preserve">pueden </w:t>
      </w:r>
      <w:r>
        <w:rPr>
          <w:rFonts w:ascii="Arial Narrow" w:hAnsi="Arial Narrow"/>
          <w:sz w:val="24"/>
        </w:rPr>
        <w:t>producir</w:t>
      </w:r>
      <w:r w:rsidRPr="00A15C50">
        <w:rPr>
          <w:rFonts w:ascii="Arial Narrow" w:hAnsi="Arial Narrow"/>
          <w:sz w:val="24"/>
        </w:rPr>
        <w:t xml:space="preserve"> </w:t>
      </w:r>
      <w:r w:rsidR="00732C4D">
        <w:rPr>
          <w:rFonts w:ascii="Arial Narrow" w:hAnsi="Arial Narrow"/>
          <w:sz w:val="24"/>
        </w:rPr>
        <w:t>por</w:t>
      </w:r>
      <w:r w:rsidRPr="00A15C50">
        <w:rPr>
          <w:rFonts w:ascii="Arial Narrow" w:hAnsi="Arial Narrow"/>
          <w:sz w:val="24"/>
        </w:rPr>
        <w:t xml:space="preserve"> el uso de </w:t>
      </w:r>
      <w:r>
        <w:rPr>
          <w:rFonts w:ascii="Arial Narrow" w:hAnsi="Arial Narrow"/>
          <w:sz w:val="24"/>
        </w:rPr>
        <w:t>maquinaria</w:t>
      </w:r>
      <w:r w:rsidRPr="00A15C50">
        <w:rPr>
          <w:rFonts w:ascii="Arial Narrow" w:hAnsi="Arial Narrow"/>
          <w:sz w:val="24"/>
        </w:rPr>
        <w:t xml:space="preserve"> y</w:t>
      </w:r>
      <w:r>
        <w:rPr>
          <w:rFonts w:ascii="Arial Narrow" w:hAnsi="Arial Narrow"/>
          <w:sz w:val="24"/>
        </w:rPr>
        <w:t xml:space="preserve"> </w:t>
      </w:r>
      <w:r w:rsidRPr="00A15C50">
        <w:rPr>
          <w:rFonts w:ascii="Arial Narrow" w:hAnsi="Arial Narrow"/>
          <w:sz w:val="24"/>
        </w:rPr>
        <w:t>equipos</w:t>
      </w:r>
      <w:r>
        <w:rPr>
          <w:rFonts w:ascii="Arial Narrow" w:hAnsi="Arial Narrow"/>
          <w:sz w:val="24"/>
        </w:rPr>
        <w:t>.</w:t>
      </w:r>
      <w:r w:rsidRPr="00A15C50">
        <w:rPr>
          <w:rFonts w:ascii="Arial Narrow" w:hAnsi="Arial Narrow"/>
          <w:sz w:val="24"/>
        </w:rPr>
        <w:t xml:space="preserve"> Su implementación se basa en una buena planeación y control durante su aplicación</w:t>
      </w:r>
      <w:r>
        <w:rPr>
          <w:rFonts w:ascii="Arial Narrow" w:hAnsi="Arial Narrow"/>
          <w:sz w:val="24"/>
        </w:rPr>
        <w:t xml:space="preserve"> en el proyecto</w:t>
      </w:r>
      <w:r w:rsidRPr="00A15C50">
        <w:rPr>
          <w:rFonts w:ascii="Arial Narrow" w:hAnsi="Arial Narrow"/>
          <w:sz w:val="24"/>
        </w:rPr>
        <w:t>.</w:t>
      </w:r>
    </w:p>
    <w:p w:rsidR="002E4154" w:rsidRDefault="002E4154" w:rsidP="00F1200C">
      <w:pPr>
        <w:spacing w:after="0"/>
        <w:jc w:val="both"/>
        <w:rPr>
          <w:rFonts w:ascii="Arial Narrow" w:hAnsi="Arial Narrow"/>
          <w:sz w:val="24"/>
        </w:rPr>
      </w:pPr>
    </w:p>
    <w:p w:rsidR="002E4154" w:rsidRPr="003949B6" w:rsidRDefault="003949B6" w:rsidP="00F1200C">
      <w:pPr>
        <w:spacing w:after="0"/>
        <w:jc w:val="both"/>
        <w:rPr>
          <w:rFonts w:ascii="Arial Narrow" w:hAnsi="Arial Narrow"/>
          <w:b/>
          <w:i/>
          <w:sz w:val="24"/>
        </w:rPr>
      </w:pPr>
      <w:r>
        <w:rPr>
          <w:rFonts w:ascii="Arial Narrow" w:hAnsi="Arial Narrow"/>
          <w:b/>
          <w:i/>
          <w:sz w:val="24"/>
        </w:rPr>
        <w:t>Objetivo Principal</w:t>
      </w:r>
    </w:p>
    <w:p w:rsidR="003949B6" w:rsidRDefault="00732C4D" w:rsidP="00F1200C">
      <w:pPr>
        <w:spacing w:after="0"/>
        <w:jc w:val="both"/>
        <w:rPr>
          <w:rFonts w:ascii="Arial Narrow" w:hAnsi="Arial Narrow"/>
          <w:sz w:val="24"/>
        </w:rPr>
      </w:pPr>
      <w:r>
        <w:rPr>
          <w:rFonts w:ascii="Arial Narrow" w:hAnsi="Arial Narrow"/>
          <w:sz w:val="24"/>
        </w:rPr>
        <w:t xml:space="preserve">Establecer los lineamientos para el mantenimiento preventivo y correctivo para que todos los equipos, vehículos y maquinaria al servicio de la obra, permanezcan en condiciones óptimas para su operación, cumpliendo las normas ambientales y su operación se realice en condiciones de seguridad </w:t>
      </w:r>
      <w:r w:rsidR="008F49CC">
        <w:rPr>
          <w:rFonts w:ascii="Arial Narrow" w:hAnsi="Arial Narrow"/>
          <w:sz w:val="24"/>
        </w:rPr>
        <w:t>en protección d</w:t>
      </w:r>
      <w:r>
        <w:rPr>
          <w:rFonts w:ascii="Arial Narrow" w:hAnsi="Arial Narrow"/>
          <w:sz w:val="24"/>
        </w:rPr>
        <w:t>el ambiente.</w:t>
      </w:r>
    </w:p>
    <w:p w:rsidR="003949B6" w:rsidRDefault="003949B6" w:rsidP="00F1200C">
      <w:pPr>
        <w:spacing w:after="0"/>
        <w:jc w:val="both"/>
        <w:rPr>
          <w:rFonts w:ascii="Arial Narrow" w:hAnsi="Arial Narrow"/>
          <w:sz w:val="24"/>
        </w:rPr>
      </w:pPr>
    </w:p>
    <w:p w:rsidR="003949B6" w:rsidRPr="003949B6" w:rsidRDefault="003949B6" w:rsidP="00F1200C">
      <w:pPr>
        <w:spacing w:after="0"/>
        <w:jc w:val="both"/>
        <w:rPr>
          <w:rFonts w:ascii="Arial Narrow" w:hAnsi="Arial Narrow"/>
          <w:b/>
          <w:i/>
          <w:sz w:val="24"/>
        </w:rPr>
      </w:pPr>
      <w:r>
        <w:rPr>
          <w:rFonts w:ascii="Arial Narrow" w:hAnsi="Arial Narrow"/>
          <w:b/>
          <w:i/>
          <w:sz w:val="24"/>
        </w:rPr>
        <w:t>Medidas de Cumplimiento</w:t>
      </w:r>
    </w:p>
    <w:p w:rsidR="00364599" w:rsidRDefault="0039407B" w:rsidP="00D629AD">
      <w:pPr>
        <w:pStyle w:val="Prrafodelista"/>
        <w:numPr>
          <w:ilvl w:val="0"/>
          <w:numId w:val="34"/>
        </w:numPr>
        <w:spacing w:after="0"/>
        <w:jc w:val="both"/>
        <w:rPr>
          <w:rFonts w:ascii="Arial Narrow" w:hAnsi="Arial Narrow"/>
          <w:sz w:val="24"/>
        </w:rPr>
      </w:pPr>
      <w:r>
        <w:rPr>
          <w:rFonts w:ascii="Arial Narrow" w:hAnsi="Arial Narrow"/>
          <w:sz w:val="24"/>
        </w:rPr>
        <w:t xml:space="preserve">Antes del inicio de las actividades constructivas, el Contratista debe entregar a la Interventoría los documentos de la maquinaria, equipos y vehículos que estarán al servicio de la obra; </w:t>
      </w:r>
      <w:r w:rsidR="008F49CC">
        <w:rPr>
          <w:rFonts w:ascii="Arial Narrow" w:hAnsi="Arial Narrow"/>
          <w:sz w:val="24"/>
        </w:rPr>
        <w:t>adjuntando</w:t>
      </w:r>
      <w:r>
        <w:rPr>
          <w:rFonts w:ascii="Arial Narrow" w:hAnsi="Arial Narrow"/>
          <w:sz w:val="24"/>
        </w:rPr>
        <w:t xml:space="preserve"> los registros del último mantenimiento de la maquinaria, equipos y vehículos, además de la revisión técnico-mecánica y demás documentación </w:t>
      </w:r>
      <w:r w:rsidR="009006B9">
        <w:rPr>
          <w:rFonts w:ascii="Arial Narrow" w:hAnsi="Arial Narrow"/>
          <w:sz w:val="24"/>
        </w:rPr>
        <w:t>exigida por las normas.</w:t>
      </w:r>
    </w:p>
    <w:p w:rsidR="0039407B" w:rsidRDefault="00FD3203" w:rsidP="00D629AD">
      <w:pPr>
        <w:pStyle w:val="Prrafodelista"/>
        <w:numPr>
          <w:ilvl w:val="0"/>
          <w:numId w:val="34"/>
        </w:numPr>
        <w:spacing w:after="0"/>
        <w:jc w:val="both"/>
        <w:rPr>
          <w:rFonts w:ascii="Arial Narrow" w:hAnsi="Arial Narrow"/>
          <w:sz w:val="24"/>
        </w:rPr>
      </w:pPr>
      <w:r>
        <w:rPr>
          <w:rFonts w:ascii="Arial Narrow" w:hAnsi="Arial Narrow"/>
          <w:sz w:val="24"/>
        </w:rPr>
        <w:t>Cuando por algún motivo se requiera programar</w:t>
      </w:r>
      <w:r w:rsidR="009006B9">
        <w:rPr>
          <w:rFonts w:ascii="Arial Narrow" w:hAnsi="Arial Narrow"/>
          <w:sz w:val="24"/>
        </w:rPr>
        <w:t xml:space="preserve"> y ejecutar</w:t>
      </w:r>
      <w:r>
        <w:rPr>
          <w:rFonts w:ascii="Arial Narrow" w:hAnsi="Arial Narrow"/>
          <w:sz w:val="24"/>
        </w:rPr>
        <w:t xml:space="preserve"> trabajos nocturnos,</w:t>
      </w:r>
      <w:r w:rsidR="009006B9">
        <w:rPr>
          <w:rFonts w:ascii="Arial Narrow" w:hAnsi="Arial Narrow"/>
          <w:sz w:val="24"/>
        </w:rPr>
        <w:t xml:space="preserve"> se debe solicitar el permiso</w:t>
      </w:r>
      <w:r>
        <w:rPr>
          <w:rFonts w:ascii="Arial Narrow" w:hAnsi="Arial Narrow"/>
          <w:sz w:val="24"/>
        </w:rPr>
        <w:t xml:space="preserve"> ante la Alcaldía </w:t>
      </w:r>
      <w:r w:rsidR="009006B9">
        <w:rPr>
          <w:rFonts w:ascii="Arial Narrow" w:hAnsi="Arial Narrow"/>
          <w:sz w:val="24"/>
        </w:rPr>
        <w:t>respectiva</w:t>
      </w:r>
      <w:r w:rsidR="00D6362E">
        <w:rPr>
          <w:rFonts w:ascii="Arial Narrow" w:hAnsi="Arial Narrow"/>
          <w:sz w:val="24"/>
        </w:rPr>
        <w:t xml:space="preserve"> y el soporte deberá estar disponible en obra para consulta de las autoridades que lo soliciten.</w:t>
      </w:r>
    </w:p>
    <w:p w:rsidR="00FD3203" w:rsidRDefault="009006B9" w:rsidP="00D629AD">
      <w:pPr>
        <w:pStyle w:val="Prrafodelista"/>
        <w:numPr>
          <w:ilvl w:val="0"/>
          <w:numId w:val="34"/>
        </w:numPr>
        <w:spacing w:after="0"/>
        <w:jc w:val="both"/>
        <w:rPr>
          <w:rFonts w:ascii="Arial Narrow" w:hAnsi="Arial Narrow"/>
          <w:sz w:val="24"/>
        </w:rPr>
      </w:pPr>
      <w:r>
        <w:rPr>
          <w:rFonts w:ascii="Arial Narrow" w:hAnsi="Arial Narrow"/>
          <w:sz w:val="24"/>
        </w:rPr>
        <w:t>Implementar un procedimiento rutinario de inspecciones pre-operacionales y calibraciones para ajustar la maquinaria, equipos y vehículos.</w:t>
      </w:r>
    </w:p>
    <w:p w:rsidR="009006B9" w:rsidRDefault="009006B9" w:rsidP="00D629AD">
      <w:pPr>
        <w:pStyle w:val="Prrafodelista"/>
        <w:numPr>
          <w:ilvl w:val="0"/>
          <w:numId w:val="34"/>
        </w:numPr>
        <w:spacing w:after="0"/>
        <w:jc w:val="both"/>
        <w:rPr>
          <w:rFonts w:ascii="Arial Narrow" w:hAnsi="Arial Narrow"/>
          <w:sz w:val="24"/>
        </w:rPr>
      </w:pPr>
      <w:r w:rsidRPr="009006B9">
        <w:rPr>
          <w:rFonts w:ascii="Arial Narrow" w:hAnsi="Arial Narrow"/>
          <w:sz w:val="24"/>
        </w:rPr>
        <w:t xml:space="preserve">El mantenimiento y lavado se deben practicar en centros especializados y autorizados ambientalmente para tal fin. Cuando se realice mantenimiento </w:t>
      </w:r>
      <w:r w:rsidR="008206CE">
        <w:rPr>
          <w:rFonts w:ascii="Arial Narrow" w:hAnsi="Arial Narrow"/>
          <w:sz w:val="24"/>
        </w:rPr>
        <w:t>en obra</w:t>
      </w:r>
      <w:r w:rsidRPr="009006B9">
        <w:rPr>
          <w:rFonts w:ascii="Arial Narrow" w:hAnsi="Arial Narrow"/>
          <w:sz w:val="24"/>
        </w:rPr>
        <w:t xml:space="preserve"> por recomendación del fabricante, deberá realizarlo personal competente y en condiciones de seguridad</w:t>
      </w:r>
      <w:r w:rsidR="008206CE">
        <w:rPr>
          <w:rFonts w:ascii="Arial Narrow" w:hAnsi="Arial Narrow"/>
          <w:sz w:val="24"/>
        </w:rPr>
        <w:t xml:space="preserve"> garantizando</w:t>
      </w:r>
      <w:r w:rsidRPr="009006B9">
        <w:rPr>
          <w:rFonts w:ascii="Arial Narrow" w:hAnsi="Arial Narrow"/>
          <w:sz w:val="24"/>
        </w:rPr>
        <w:t xml:space="preserve"> un manejo </w:t>
      </w:r>
      <w:r w:rsidR="008206CE">
        <w:rPr>
          <w:rFonts w:ascii="Arial Narrow" w:hAnsi="Arial Narrow"/>
          <w:sz w:val="24"/>
        </w:rPr>
        <w:t>adecuado a los residuos que se generen</w:t>
      </w:r>
      <w:r w:rsidRPr="009006B9">
        <w:rPr>
          <w:rFonts w:ascii="Arial Narrow" w:hAnsi="Arial Narrow"/>
          <w:sz w:val="24"/>
        </w:rPr>
        <w:t xml:space="preserve"> y potenciales</w:t>
      </w:r>
      <w:r>
        <w:rPr>
          <w:rFonts w:ascii="Arial Narrow" w:hAnsi="Arial Narrow"/>
          <w:sz w:val="24"/>
        </w:rPr>
        <w:t xml:space="preserve"> </w:t>
      </w:r>
      <w:r w:rsidRPr="009006B9">
        <w:rPr>
          <w:rFonts w:ascii="Arial Narrow" w:hAnsi="Arial Narrow"/>
          <w:sz w:val="24"/>
        </w:rPr>
        <w:t>derrames</w:t>
      </w:r>
      <w:r>
        <w:rPr>
          <w:rFonts w:ascii="Arial Narrow" w:hAnsi="Arial Narrow"/>
          <w:sz w:val="24"/>
        </w:rPr>
        <w:t>.</w:t>
      </w:r>
    </w:p>
    <w:p w:rsidR="008206CE" w:rsidRDefault="008206CE" w:rsidP="00D629AD">
      <w:pPr>
        <w:pStyle w:val="Prrafodelista"/>
        <w:numPr>
          <w:ilvl w:val="0"/>
          <w:numId w:val="34"/>
        </w:numPr>
        <w:spacing w:after="0"/>
        <w:jc w:val="both"/>
        <w:rPr>
          <w:rFonts w:ascii="Arial Narrow" w:hAnsi="Arial Narrow"/>
          <w:sz w:val="24"/>
        </w:rPr>
      </w:pPr>
      <w:r w:rsidRPr="008206CE">
        <w:rPr>
          <w:rFonts w:ascii="Arial Narrow" w:hAnsi="Arial Narrow"/>
          <w:sz w:val="24"/>
        </w:rPr>
        <w:t xml:space="preserve">El lavado del trompo de las mezcladoras de concreto se debe realizar en las respectivas plantas de concreto o en un lugar con las medidas de manejo </w:t>
      </w:r>
      <w:r w:rsidR="00351723" w:rsidRPr="008206CE">
        <w:rPr>
          <w:rFonts w:ascii="Arial Narrow" w:hAnsi="Arial Narrow"/>
          <w:sz w:val="24"/>
        </w:rPr>
        <w:t>ambiental</w:t>
      </w:r>
      <w:r w:rsidRPr="008206CE">
        <w:rPr>
          <w:rFonts w:ascii="Arial Narrow" w:hAnsi="Arial Narrow"/>
          <w:sz w:val="24"/>
        </w:rPr>
        <w:t>, que</w:t>
      </w:r>
      <w:r>
        <w:rPr>
          <w:rFonts w:ascii="Arial Narrow" w:hAnsi="Arial Narrow"/>
          <w:sz w:val="24"/>
        </w:rPr>
        <w:t xml:space="preserve"> </w:t>
      </w:r>
      <w:r w:rsidRPr="008206CE">
        <w:rPr>
          <w:rFonts w:ascii="Arial Narrow" w:hAnsi="Arial Narrow"/>
          <w:sz w:val="24"/>
        </w:rPr>
        <w:t>garanticen la protección de los recursos naturales y el mobiliario urbano</w:t>
      </w:r>
      <w:r w:rsidR="00351723">
        <w:rPr>
          <w:rFonts w:ascii="Arial Narrow" w:hAnsi="Arial Narrow"/>
          <w:sz w:val="24"/>
        </w:rPr>
        <w:t>, para lo cual el Constructor deberá tener autorización de la autoridad ambiental competente.</w:t>
      </w:r>
    </w:p>
    <w:p w:rsidR="00D6362E" w:rsidRDefault="00D6362E" w:rsidP="00D629AD">
      <w:pPr>
        <w:pStyle w:val="Prrafodelista"/>
        <w:numPr>
          <w:ilvl w:val="0"/>
          <w:numId w:val="34"/>
        </w:numPr>
        <w:spacing w:after="0"/>
        <w:jc w:val="both"/>
        <w:rPr>
          <w:rFonts w:ascii="Arial Narrow" w:hAnsi="Arial Narrow"/>
          <w:sz w:val="24"/>
        </w:rPr>
      </w:pPr>
      <w:r w:rsidRPr="00D6362E">
        <w:rPr>
          <w:rFonts w:ascii="Arial Narrow" w:hAnsi="Arial Narrow"/>
          <w:sz w:val="24"/>
        </w:rPr>
        <w:t>Está prohibido todo vertimiento de lubricantes, aceites y demás sustancias a calles, calzadas y canales o sistemas de alcantarillado para aguas lluvias. El tratamiento de estos</w:t>
      </w:r>
      <w:r>
        <w:rPr>
          <w:rFonts w:ascii="Arial Narrow" w:hAnsi="Arial Narrow"/>
          <w:sz w:val="24"/>
        </w:rPr>
        <w:t xml:space="preserve"> </w:t>
      </w:r>
      <w:r w:rsidRPr="00D6362E">
        <w:rPr>
          <w:rFonts w:ascii="Arial Narrow" w:hAnsi="Arial Narrow"/>
          <w:sz w:val="24"/>
        </w:rPr>
        <w:t>residuos deberá soportarse con su disposición mediante gestores autorizados</w:t>
      </w:r>
      <w:r>
        <w:rPr>
          <w:rFonts w:ascii="Arial Narrow" w:hAnsi="Arial Narrow"/>
          <w:sz w:val="24"/>
        </w:rPr>
        <w:t>.</w:t>
      </w:r>
    </w:p>
    <w:p w:rsidR="00D6362E" w:rsidRDefault="00D6362E" w:rsidP="00D629AD">
      <w:pPr>
        <w:pStyle w:val="Prrafodelista"/>
        <w:numPr>
          <w:ilvl w:val="0"/>
          <w:numId w:val="34"/>
        </w:numPr>
        <w:spacing w:after="0"/>
        <w:jc w:val="both"/>
        <w:rPr>
          <w:rFonts w:ascii="Arial Narrow" w:hAnsi="Arial Narrow"/>
          <w:sz w:val="24"/>
        </w:rPr>
      </w:pPr>
      <w:r w:rsidRPr="00D6362E">
        <w:rPr>
          <w:rFonts w:ascii="Arial Narrow" w:hAnsi="Arial Narrow"/>
          <w:sz w:val="24"/>
        </w:rPr>
        <w:t>Las zonas destinadas para mantenimientos preventivos deben cumplir con los requisitos mínimos como canales perimetrales</w:t>
      </w:r>
      <w:r w:rsidR="00A00D64">
        <w:rPr>
          <w:rFonts w:ascii="Arial Narrow" w:hAnsi="Arial Narrow"/>
          <w:sz w:val="24"/>
        </w:rPr>
        <w:t>, trampas de grasa</w:t>
      </w:r>
      <w:r w:rsidRPr="00D6362E">
        <w:rPr>
          <w:rFonts w:ascii="Arial Narrow" w:hAnsi="Arial Narrow"/>
          <w:sz w:val="24"/>
        </w:rPr>
        <w:t>, piso endurecido o cualquier aislante</w:t>
      </w:r>
      <w:r w:rsidR="00A00D64">
        <w:rPr>
          <w:rFonts w:ascii="Arial Narrow" w:hAnsi="Arial Narrow"/>
          <w:sz w:val="24"/>
        </w:rPr>
        <w:t xml:space="preserve"> y el permiso de vertimientos</w:t>
      </w:r>
      <w:r w:rsidR="0099628E">
        <w:rPr>
          <w:rFonts w:ascii="Arial Narrow" w:hAnsi="Arial Narrow"/>
          <w:sz w:val="24"/>
        </w:rPr>
        <w:t xml:space="preserve"> de la autoridad competente</w:t>
      </w:r>
      <w:r>
        <w:rPr>
          <w:rFonts w:ascii="Arial Narrow" w:hAnsi="Arial Narrow"/>
          <w:sz w:val="24"/>
        </w:rPr>
        <w:t>.</w:t>
      </w:r>
    </w:p>
    <w:p w:rsidR="00D6362E" w:rsidRDefault="0099628E" w:rsidP="00D629AD">
      <w:pPr>
        <w:pStyle w:val="Prrafodelista"/>
        <w:numPr>
          <w:ilvl w:val="0"/>
          <w:numId w:val="34"/>
        </w:numPr>
        <w:spacing w:after="0"/>
        <w:jc w:val="both"/>
        <w:rPr>
          <w:rFonts w:ascii="Arial Narrow" w:hAnsi="Arial Narrow"/>
          <w:sz w:val="24"/>
        </w:rPr>
      </w:pPr>
      <w:r>
        <w:rPr>
          <w:rFonts w:ascii="Arial Narrow" w:hAnsi="Arial Narrow"/>
          <w:sz w:val="24"/>
        </w:rPr>
        <w:t>Para</w:t>
      </w:r>
      <w:r w:rsidR="00D6362E">
        <w:rPr>
          <w:rFonts w:ascii="Arial Narrow" w:hAnsi="Arial Narrow"/>
          <w:sz w:val="24"/>
        </w:rPr>
        <w:t xml:space="preserve"> la permanente</w:t>
      </w:r>
      <w:r w:rsidR="00D6362E" w:rsidRPr="00D6362E">
        <w:rPr>
          <w:rFonts w:ascii="Arial Narrow" w:hAnsi="Arial Narrow"/>
          <w:sz w:val="24"/>
        </w:rPr>
        <w:t xml:space="preserve"> entrada y salida de vehículos se debe realizar mantenimiento periódico de los sedimentadores presentes en el área de </w:t>
      </w:r>
      <w:r>
        <w:rPr>
          <w:rFonts w:ascii="Arial Narrow" w:hAnsi="Arial Narrow"/>
          <w:sz w:val="24"/>
        </w:rPr>
        <w:t>intervención</w:t>
      </w:r>
      <w:r w:rsidR="00D6362E" w:rsidRPr="00D6362E">
        <w:rPr>
          <w:rFonts w:ascii="Arial Narrow" w:hAnsi="Arial Narrow"/>
          <w:sz w:val="24"/>
        </w:rPr>
        <w:t xml:space="preserve">, para evitar </w:t>
      </w:r>
      <w:r>
        <w:rPr>
          <w:rFonts w:ascii="Arial Narrow" w:hAnsi="Arial Narrow"/>
          <w:sz w:val="24"/>
        </w:rPr>
        <w:t xml:space="preserve">su </w:t>
      </w:r>
      <w:r w:rsidR="00D6362E" w:rsidRPr="00D6362E">
        <w:rPr>
          <w:rFonts w:ascii="Arial Narrow" w:hAnsi="Arial Narrow"/>
          <w:sz w:val="24"/>
        </w:rPr>
        <w:t xml:space="preserve">colmatación. El </w:t>
      </w:r>
      <w:r w:rsidR="00D6362E">
        <w:rPr>
          <w:rFonts w:ascii="Arial Narrow" w:hAnsi="Arial Narrow"/>
          <w:sz w:val="24"/>
        </w:rPr>
        <w:t>material</w:t>
      </w:r>
      <w:r w:rsidR="00D6362E" w:rsidRPr="00D6362E">
        <w:rPr>
          <w:rFonts w:ascii="Arial Narrow" w:hAnsi="Arial Narrow"/>
          <w:sz w:val="24"/>
        </w:rPr>
        <w:t xml:space="preserve"> seco será manejado como </w:t>
      </w:r>
      <w:r w:rsidR="00D6362E">
        <w:rPr>
          <w:rFonts w:ascii="Arial Narrow" w:hAnsi="Arial Narrow"/>
          <w:sz w:val="24"/>
        </w:rPr>
        <w:t>material de excavaciones</w:t>
      </w:r>
      <w:r w:rsidR="00D6362E" w:rsidRPr="00D6362E">
        <w:rPr>
          <w:rFonts w:ascii="Arial Narrow" w:hAnsi="Arial Narrow"/>
          <w:sz w:val="24"/>
        </w:rPr>
        <w:t xml:space="preserve">, previo proceso de </w:t>
      </w:r>
      <w:r w:rsidRPr="00D6362E">
        <w:rPr>
          <w:rFonts w:ascii="Arial Narrow" w:hAnsi="Arial Narrow"/>
          <w:sz w:val="24"/>
        </w:rPr>
        <w:t>secado</w:t>
      </w:r>
      <w:r w:rsidR="00D6362E" w:rsidRPr="00D6362E">
        <w:rPr>
          <w:rFonts w:ascii="Arial Narrow" w:hAnsi="Arial Narrow"/>
          <w:sz w:val="24"/>
        </w:rPr>
        <w:t xml:space="preserve">, </w:t>
      </w:r>
      <w:r w:rsidR="00D6362E">
        <w:rPr>
          <w:rFonts w:ascii="Arial Narrow" w:hAnsi="Arial Narrow"/>
          <w:sz w:val="24"/>
        </w:rPr>
        <w:t>realizado en lechos de secado</w:t>
      </w:r>
      <w:r>
        <w:rPr>
          <w:rFonts w:ascii="Arial Narrow" w:hAnsi="Arial Narrow"/>
          <w:sz w:val="24"/>
        </w:rPr>
        <w:t xml:space="preserve"> por evaporación</w:t>
      </w:r>
      <w:r w:rsidR="00D6362E">
        <w:rPr>
          <w:rFonts w:ascii="Arial Narrow" w:hAnsi="Arial Narrow"/>
          <w:sz w:val="24"/>
        </w:rPr>
        <w:t>, tal como se explicó en el numeral 5.2.3 CONTROL DE EXCAVACIÓN Y DEMOLICIÓN, de este documento.</w:t>
      </w:r>
    </w:p>
    <w:p w:rsidR="00D6362E" w:rsidRDefault="00871A8C" w:rsidP="00D629AD">
      <w:pPr>
        <w:pStyle w:val="Prrafodelista"/>
        <w:numPr>
          <w:ilvl w:val="0"/>
          <w:numId w:val="34"/>
        </w:numPr>
        <w:spacing w:after="0"/>
        <w:jc w:val="both"/>
        <w:rPr>
          <w:rFonts w:ascii="Arial Narrow" w:hAnsi="Arial Narrow"/>
          <w:sz w:val="24"/>
        </w:rPr>
      </w:pPr>
      <w:r w:rsidRPr="00871A8C">
        <w:rPr>
          <w:rFonts w:ascii="Arial Narrow" w:hAnsi="Arial Narrow"/>
          <w:sz w:val="24"/>
        </w:rPr>
        <w:t xml:space="preserve">Se debe </w:t>
      </w:r>
      <w:r>
        <w:rPr>
          <w:rFonts w:ascii="Arial Narrow" w:hAnsi="Arial Narrow"/>
          <w:sz w:val="24"/>
        </w:rPr>
        <w:t>instalar</w:t>
      </w:r>
      <w:r w:rsidRPr="00871A8C">
        <w:rPr>
          <w:rFonts w:ascii="Arial Narrow" w:hAnsi="Arial Narrow"/>
          <w:sz w:val="24"/>
        </w:rPr>
        <w:t xml:space="preserve"> un sistema de limpieza de vehículos</w:t>
      </w:r>
      <w:r>
        <w:rPr>
          <w:rFonts w:ascii="Arial Narrow" w:hAnsi="Arial Narrow"/>
          <w:sz w:val="24"/>
        </w:rPr>
        <w:t>, para mantener el</w:t>
      </w:r>
      <w:r w:rsidRPr="00871A8C">
        <w:rPr>
          <w:rFonts w:ascii="Arial Narrow" w:hAnsi="Arial Narrow"/>
          <w:sz w:val="24"/>
        </w:rPr>
        <w:t xml:space="preserve"> espacio público</w:t>
      </w:r>
      <w:r>
        <w:rPr>
          <w:rFonts w:ascii="Arial Narrow" w:hAnsi="Arial Narrow"/>
          <w:sz w:val="24"/>
        </w:rPr>
        <w:t xml:space="preserve"> limpio y evitar </w:t>
      </w:r>
      <w:r w:rsidR="0099628E">
        <w:rPr>
          <w:rFonts w:ascii="Arial Narrow" w:hAnsi="Arial Narrow"/>
          <w:sz w:val="24"/>
        </w:rPr>
        <w:t>efectos</w:t>
      </w:r>
      <w:r>
        <w:rPr>
          <w:rFonts w:ascii="Arial Narrow" w:hAnsi="Arial Narrow"/>
          <w:sz w:val="24"/>
        </w:rPr>
        <w:t xml:space="preserve"> como aumento del material particulado</w:t>
      </w:r>
      <w:r w:rsidR="00A00D64">
        <w:rPr>
          <w:rFonts w:ascii="Arial Narrow" w:hAnsi="Arial Narrow"/>
          <w:sz w:val="24"/>
        </w:rPr>
        <w:t xml:space="preserve"> </w:t>
      </w:r>
      <w:r w:rsidR="0099628E">
        <w:rPr>
          <w:rFonts w:ascii="Arial Narrow" w:hAnsi="Arial Narrow"/>
          <w:sz w:val="24"/>
        </w:rPr>
        <w:t>afectando la calidad del aire, aporte de sedimentos al alcantarillado</w:t>
      </w:r>
      <w:r>
        <w:rPr>
          <w:rFonts w:ascii="Arial Narrow" w:hAnsi="Arial Narrow"/>
          <w:sz w:val="24"/>
        </w:rPr>
        <w:t xml:space="preserve"> y </w:t>
      </w:r>
      <w:r w:rsidR="0099628E">
        <w:rPr>
          <w:rFonts w:ascii="Arial Narrow" w:hAnsi="Arial Narrow"/>
          <w:sz w:val="24"/>
        </w:rPr>
        <w:t>aumentar el riesgo de accidente en las vías.</w:t>
      </w:r>
    </w:p>
    <w:p w:rsidR="00871A8C" w:rsidRDefault="00871A8C" w:rsidP="00D629AD">
      <w:pPr>
        <w:pStyle w:val="Prrafodelista"/>
        <w:numPr>
          <w:ilvl w:val="0"/>
          <w:numId w:val="34"/>
        </w:numPr>
        <w:spacing w:after="0"/>
        <w:jc w:val="both"/>
        <w:rPr>
          <w:rFonts w:ascii="Arial Narrow" w:hAnsi="Arial Narrow"/>
          <w:sz w:val="24"/>
        </w:rPr>
      </w:pPr>
      <w:r>
        <w:rPr>
          <w:rFonts w:ascii="Arial Narrow" w:hAnsi="Arial Narrow"/>
          <w:sz w:val="24"/>
        </w:rPr>
        <w:t>Hay que restringir la velocidad de circulación de los vehículos y maquinaria, dentro y alrededor de la obra.</w:t>
      </w:r>
    </w:p>
    <w:p w:rsidR="00871A8C" w:rsidRDefault="00871A8C" w:rsidP="00D629AD">
      <w:pPr>
        <w:pStyle w:val="Prrafodelista"/>
        <w:numPr>
          <w:ilvl w:val="0"/>
          <w:numId w:val="34"/>
        </w:numPr>
        <w:spacing w:after="0"/>
        <w:jc w:val="both"/>
        <w:rPr>
          <w:rFonts w:ascii="Arial Narrow" w:hAnsi="Arial Narrow"/>
          <w:sz w:val="24"/>
        </w:rPr>
      </w:pPr>
      <w:r>
        <w:rPr>
          <w:rFonts w:ascii="Arial Narrow" w:hAnsi="Arial Narrow"/>
          <w:sz w:val="24"/>
        </w:rPr>
        <w:t>Los vehículos de carga de materiales, tendrán incorporados en su carrocería los contenedores o platones apropiados, para que la carga transportada permanezca dentro del compartimiento, sin presentar derrames durante el trayecto. La carga no debe superar el borde superior del platón, las compuertas deben cerrar herméticamente y bien aseguradas. También deberán estar totalmente cubiertas con una carpa, que deberá envolver al menos treinta centímetros (30 cm) del borde superior del platón.</w:t>
      </w:r>
    </w:p>
    <w:p w:rsidR="003941E5" w:rsidRDefault="003941E5" w:rsidP="00D629AD">
      <w:pPr>
        <w:pStyle w:val="Prrafodelista"/>
        <w:numPr>
          <w:ilvl w:val="0"/>
          <w:numId w:val="34"/>
        </w:numPr>
        <w:spacing w:after="0"/>
        <w:jc w:val="both"/>
        <w:rPr>
          <w:rFonts w:ascii="Arial Narrow" w:hAnsi="Arial Narrow"/>
          <w:sz w:val="24"/>
        </w:rPr>
      </w:pPr>
      <w:r w:rsidRPr="003941E5">
        <w:rPr>
          <w:rFonts w:ascii="Arial Narrow" w:hAnsi="Arial Narrow"/>
          <w:sz w:val="24"/>
        </w:rPr>
        <w:t>Se debe evitar el uso de corne</w:t>
      </w:r>
      <w:r>
        <w:rPr>
          <w:rFonts w:ascii="Arial Narrow" w:hAnsi="Arial Narrow"/>
          <w:sz w:val="24"/>
        </w:rPr>
        <w:t>tas, bocinas, pitos, y alarmas,</w:t>
      </w:r>
      <w:r w:rsidRPr="003941E5">
        <w:rPr>
          <w:rFonts w:ascii="Arial Narrow" w:hAnsi="Arial Narrow"/>
          <w:sz w:val="24"/>
        </w:rPr>
        <w:t xml:space="preserve"> de los vehículos que estén involucrados en el proyecto, a excepción de la alarma de reversa y los dispositivos</w:t>
      </w:r>
      <w:r>
        <w:rPr>
          <w:rFonts w:ascii="Arial Narrow" w:hAnsi="Arial Narrow"/>
          <w:sz w:val="24"/>
        </w:rPr>
        <w:t xml:space="preserve"> necesarios, </w:t>
      </w:r>
      <w:r w:rsidRPr="003941E5">
        <w:rPr>
          <w:rFonts w:ascii="Arial Narrow" w:hAnsi="Arial Narrow"/>
          <w:sz w:val="24"/>
        </w:rPr>
        <w:t>diseñados para evitar accidentes o anunciar situaciones de emergencia.</w:t>
      </w:r>
    </w:p>
    <w:p w:rsidR="00732C4D" w:rsidRDefault="003941E5" w:rsidP="00D629AD">
      <w:pPr>
        <w:pStyle w:val="Prrafodelista"/>
        <w:numPr>
          <w:ilvl w:val="0"/>
          <w:numId w:val="34"/>
        </w:numPr>
        <w:spacing w:after="0"/>
        <w:jc w:val="both"/>
        <w:rPr>
          <w:rFonts w:ascii="Arial Narrow" w:hAnsi="Arial Narrow"/>
          <w:sz w:val="24"/>
        </w:rPr>
      </w:pPr>
      <w:r w:rsidRPr="003941E5">
        <w:rPr>
          <w:rFonts w:ascii="Arial Narrow" w:hAnsi="Arial Narrow"/>
          <w:sz w:val="24"/>
        </w:rPr>
        <w:t>Los cerramientos parciales y totales son muy eficientes para aplicar en fuentes</w:t>
      </w:r>
      <w:r>
        <w:rPr>
          <w:rFonts w:ascii="Arial Narrow" w:hAnsi="Arial Narrow"/>
          <w:sz w:val="24"/>
        </w:rPr>
        <w:t xml:space="preserve"> fijas</w:t>
      </w:r>
      <w:r w:rsidRPr="003941E5">
        <w:rPr>
          <w:rFonts w:ascii="Arial Narrow" w:hAnsi="Arial Narrow"/>
          <w:sz w:val="24"/>
        </w:rPr>
        <w:t xml:space="preserve">, como </w:t>
      </w:r>
      <w:r>
        <w:rPr>
          <w:rFonts w:ascii="Arial Narrow" w:hAnsi="Arial Narrow"/>
          <w:sz w:val="24"/>
        </w:rPr>
        <w:t>motobombas, compresores u otros.</w:t>
      </w:r>
    </w:p>
    <w:p w:rsidR="003941E5" w:rsidRDefault="003941E5" w:rsidP="00D629AD">
      <w:pPr>
        <w:pStyle w:val="Prrafodelista"/>
        <w:numPr>
          <w:ilvl w:val="0"/>
          <w:numId w:val="34"/>
        </w:numPr>
        <w:spacing w:after="0"/>
        <w:jc w:val="both"/>
        <w:rPr>
          <w:rFonts w:ascii="Arial Narrow" w:hAnsi="Arial Narrow"/>
          <w:sz w:val="24"/>
        </w:rPr>
      </w:pPr>
      <w:r w:rsidRPr="003941E5">
        <w:rPr>
          <w:rFonts w:ascii="Arial Narrow" w:hAnsi="Arial Narrow"/>
          <w:sz w:val="24"/>
        </w:rPr>
        <w:t xml:space="preserve">Los trabajos que se ejecutan al aire libre </w:t>
      </w:r>
      <w:r w:rsidR="008922A8">
        <w:rPr>
          <w:rFonts w:ascii="Arial Narrow" w:hAnsi="Arial Narrow"/>
          <w:sz w:val="24"/>
        </w:rPr>
        <w:t>no podrán ocupar el</w:t>
      </w:r>
      <w:r w:rsidRPr="003941E5">
        <w:rPr>
          <w:rFonts w:ascii="Arial Narrow" w:hAnsi="Arial Narrow"/>
          <w:sz w:val="24"/>
        </w:rPr>
        <w:t xml:space="preserve"> espacio público, </w:t>
      </w:r>
      <w:r w:rsidR="008922A8">
        <w:rPr>
          <w:rFonts w:ascii="Arial Narrow" w:hAnsi="Arial Narrow"/>
          <w:sz w:val="24"/>
        </w:rPr>
        <w:t>contando</w:t>
      </w:r>
      <w:r w:rsidRPr="003941E5">
        <w:rPr>
          <w:rFonts w:ascii="Arial Narrow" w:hAnsi="Arial Narrow"/>
          <w:sz w:val="24"/>
        </w:rPr>
        <w:t xml:space="preserve"> con </w:t>
      </w:r>
      <w:r w:rsidR="008922A8" w:rsidRPr="003941E5">
        <w:rPr>
          <w:rFonts w:ascii="Arial Narrow" w:hAnsi="Arial Narrow"/>
          <w:sz w:val="24"/>
        </w:rPr>
        <w:t>zonas</w:t>
      </w:r>
      <w:r w:rsidRPr="003941E5">
        <w:rPr>
          <w:rFonts w:ascii="Arial Narrow" w:hAnsi="Arial Narrow"/>
          <w:sz w:val="24"/>
        </w:rPr>
        <w:t xml:space="preserve"> especialment</w:t>
      </w:r>
      <w:r w:rsidR="008922A8">
        <w:rPr>
          <w:rFonts w:ascii="Arial Narrow" w:hAnsi="Arial Narrow"/>
          <w:sz w:val="24"/>
        </w:rPr>
        <w:t>e habilitada</w:t>
      </w:r>
      <w:r w:rsidRPr="003941E5">
        <w:rPr>
          <w:rFonts w:ascii="Arial Narrow" w:hAnsi="Arial Narrow"/>
          <w:sz w:val="24"/>
        </w:rPr>
        <w:t>s</w:t>
      </w:r>
      <w:r w:rsidR="0099628E">
        <w:rPr>
          <w:rFonts w:ascii="Arial Narrow" w:hAnsi="Arial Narrow"/>
          <w:sz w:val="24"/>
        </w:rPr>
        <w:t>,</w:t>
      </w:r>
      <w:r w:rsidRPr="003941E5">
        <w:rPr>
          <w:rFonts w:ascii="Arial Narrow" w:hAnsi="Arial Narrow"/>
          <w:sz w:val="24"/>
        </w:rPr>
        <w:t xml:space="preserve"> como </w:t>
      </w:r>
      <w:r w:rsidR="0099628E">
        <w:rPr>
          <w:rFonts w:ascii="Arial Narrow" w:hAnsi="Arial Narrow"/>
          <w:sz w:val="24"/>
        </w:rPr>
        <w:t>para</w:t>
      </w:r>
      <w:r w:rsidRPr="003941E5">
        <w:rPr>
          <w:rFonts w:ascii="Arial Narrow" w:hAnsi="Arial Narrow"/>
          <w:sz w:val="24"/>
        </w:rPr>
        <w:t xml:space="preserve"> corte de perfiles de acero. Estos lugares pueden estar protegidos por barreras acústicas</w:t>
      </w:r>
      <w:r>
        <w:rPr>
          <w:rFonts w:ascii="Arial Narrow" w:hAnsi="Arial Narrow"/>
          <w:sz w:val="24"/>
        </w:rPr>
        <w:t>. También</w:t>
      </w:r>
      <w:r w:rsidRPr="003941E5">
        <w:rPr>
          <w:rFonts w:ascii="Arial Narrow" w:hAnsi="Arial Narrow"/>
          <w:sz w:val="24"/>
        </w:rPr>
        <w:t xml:space="preserve"> se recomienda la utilización de martillos de goma y cortadoras con reductores de ruido incorporados; </w:t>
      </w:r>
      <w:r w:rsidR="00551679">
        <w:rPr>
          <w:rFonts w:ascii="Arial Narrow" w:hAnsi="Arial Narrow"/>
          <w:sz w:val="24"/>
        </w:rPr>
        <w:t>para disminuir</w:t>
      </w:r>
      <w:r w:rsidRPr="003941E5">
        <w:rPr>
          <w:rFonts w:ascii="Arial Narrow" w:hAnsi="Arial Narrow"/>
          <w:sz w:val="24"/>
        </w:rPr>
        <w:t xml:space="preserve"> la emisión de ruido</w:t>
      </w:r>
      <w:r>
        <w:rPr>
          <w:rFonts w:ascii="Arial Narrow" w:hAnsi="Arial Narrow"/>
          <w:sz w:val="24"/>
        </w:rPr>
        <w:t>.</w:t>
      </w:r>
    </w:p>
    <w:p w:rsidR="00A3197F" w:rsidRDefault="00A3197F" w:rsidP="00A3197F">
      <w:pPr>
        <w:spacing w:after="0"/>
        <w:jc w:val="both"/>
        <w:rPr>
          <w:rFonts w:ascii="Arial Narrow" w:hAnsi="Arial Narrow"/>
          <w:sz w:val="24"/>
        </w:rPr>
      </w:pPr>
    </w:p>
    <w:p w:rsidR="00A3197F" w:rsidRDefault="00A3197F" w:rsidP="00A3197F">
      <w:pPr>
        <w:pStyle w:val="Ttulo3"/>
      </w:pPr>
      <w:bookmarkStart w:id="28" w:name="_Toc505857205"/>
      <w:r>
        <w:t>5.2.8 CONTROL DE LA CALIDAD DEL AIRE Y LAS EMISIONES</w:t>
      </w:r>
      <w:bookmarkEnd w:id="28"/>
    </w:p>
    <w:p w:rsidR="000D4AF2" w:rsidRDefault="000D4AF2" w:rsidP="00A3197F">
      <w:pPr>
        <w:spacing w:after="0"/>
        <w:jc w:val="both"/>
        <w:rPr>
          <w:rFonts w:ascii="Arial Narrow" w:hAnsi="Arial Narrow"/>
          <w:sz w:val="24"/>
        </w:rPr>
      </w:pPr>
      <w:r>
        <w:rPr>
          <w:rFonts w:ascii="Arial Narrow" w:hAnsi="Arial Narrow"/>
          <w:sz w:val="24"/>
        </w:rPr>
        <w:t>Uno de los efectos m</w:t>
      </w:r>
      <w:r w:rsidR="00590461">
        <w:rPr>
          <w:rFonts w:ascii="Arial Narrow" w:hAnsi="Arial Narrow"/>
          <w:sz w:val="24"/>
        </w:rPr>
        <w:t xml:space="preserve">ás comunes </w:t>
      </w:r>
      <w:r>
        <w:rPr>
          <w:rFonts w:ascii="Arial Narrow" w:hAnsi="Arial Narrow"/>
          <w:sz w:val="24"/>
        </w:rPr>
        <w:t xml:space="preserve">en la construcción </w:t>
      </w:r>
      <w:r w:rsidR="00590461">
        <w:rPr>
          <w:rFonts w:ascii="Arial Narrow" w:hAnsi="Arial Narrow"/>
          <w:sz w:val="24"/>
        </w:rPr>
        <w:t>de obras civiles, es el de la afectación de la calidad del aire y del ruido ambiental. De tal manera que es deber del Constructor implementar todas las medidas de control y mitigación suficientes para cumplir con los límites que establece la legislación colombiana en estos dos aspectos.</w:t>
      </w:r>
    </w:p>
    <w:p w:rsidR="000D4AF2" w:rsidRDefault="000D4AF2" w:rsidP="00A3197F">
      <w:pPr>
        <w:spacing w:after="0"/>
        <w:jc w:val="both"/>
        <w:rPr>
          <w:rFonts w:ascii="Arial Narrow" w:hAnsi="Arial Narrow"/>
          <w:sz w:val="24"/>
        </w:rPr>
      </w:pPr>
    </w:p>
    <w:p w:rsidR="000D4AF2" w:rsidRPr="000D4AF2" w:rsidRDefault="000D4AF2" w:rsidP="00A3197F">
      <w:pPr>
        <w:spacing w:after="0"/>
        <w:jc w:val="both"/>
        <w:rPr>
          <w:rFonts w:ascii="Arial Narrow" w:hAnsi="Arial Narrow"/>
          <w:b/>
          <w:i/>
          <w:sz w:val="24"/>
        </w:rPr>
      </w:pPr>
      <w:r>
        <w:rPr>
          <w:rFonts w:ascii="Arial Narrow" w:hAnsi="Arial Narrow"/>
          <w:b/>
          <w:i/>
          <w:sz w:val="24"/>
        </w:rPr>
        <w:t>Objetivo Principal</w:t>
      </w:r>
    </w:p>
    <w:p w:rsidR="000D4AF2" w:rsidRDefault="0084495A" w:rsidP="00A3197F">
      <w:pPr>
        <w:spacing w:after="0"/>
        <w:jc w:val="both"/>
        <w:rPr>
          <w:rFonts w:ascii="Arial Narrow" w:hAnsi="Arial Narrow"/>
          <w:sz w:val="24"/>
        </w:rPr>
      </w:pPr>
      <w:r>
        <w:rPr>
          <w:rFonts w:ascii="Arial Narrow" w:hAnsi="Arial Narrow"/>
          <w:sz w:val="24"/>
        </w:rPr>
        <w:t>Identificar y plantear las medidas que debe realizar el Contratista, con el fin de no alterar la calidad del aire y el ruido ambiental en el entorno donde se desarrolla la obra civil.</w:t>
      </w:r>
    </w:p>
    <w:p w:rsidR="000D4AF2" w:rsidRDefault="000D4AF2" w:rsidP="00A3197F">
      <w:pPr>
        <w:spacing w:after="0"/>
        <w:jc w:val="both"/>
        <w:rPr>
          <w:rFonts w:ascii="Arial Narrow" w:hAnsi="Arial Narrow"/>
          <w:sz w:val="24"/>
        </w:rPr>
      </w:pPr>
    </w:p>
    <w:p w:rsidR="000D4AF2" w:rsidRPr="000D4AF2" w:rsidRDefault="000D4AF2" w:rsidP="00A3197F">
      <w:pPr>
        <w:spacing w:after="0"/>
        <w:jc w:val="both"/>
        <w:rPr>
          <w:rFonts w:ascii="Arial Narrow" w:hAnsi="Arial Narrow"/>
          <w:b/>
          <w:i/>
          <w:sz w:val="24"/>
        </w:rPr>
      </w:pPr>
      <w:r>
        <w:rPr>
          <w:rFonts w:ascii="Arial Narrow" w:hAnsi="Arial Narrow"/>
          <w:b/>
          <w:i/>
          <w:sz w:val="24"/>
        </w:rPr>
        <w:t>Medidas de Cumplimiento</w:t>
      </w:r>
    </w:p>
    <w:p w:rsidR="000D4AF2" w:rsidRPr="0084495A" w:rsidRDefault="0084495A" w:rsidP="00A3197F">
      <w:pPr>
        <w:spacing w:after="0"/>
        <w:jc w:val="both"/>
        <w:rPr>
          <w:rFonts w:ascii="Arial Narrow" w:hAnsi="Arial Narrow"/>
          <w:sz w:val="24"/>
          <w:u w:val="single"/>
        </w:rPr>
      </w:pPr>
      <w:r>
        <w:rPr>
          <w:rFonts w:ascii="Arial Narrow" w:hAnsi="Arial Narrow"/>
          <w:sz w:val="24"/>
          <w:u w:val="single"/>
        </w:rPr>
        <w:t>Para la Calidad del Aire</w:t>
      </w:r>
    </w:p>
    <w:p w:rsidR="0084495A" w:rsidRDefault="0084495A" w:rsidP="0084495A">
      <w:pPr>
        <w:pStyle w:val="Prrafodelista"/>
        <w:numPr>
          <w:ilvl w:val="0"/>
          <w:numId w:val="84"/>
        </w:numPr>
        <w:spacing w:after="0"/>
        <w:jc w:val="both"/>
        <w:rPr>
          <w:rFonts w:ascii="Arial Narrow" w:hAnsi="Arial Narrow"/>
          <w:sz w:val="24"/>
        </w:rPr>
      </w:pPr>
      <w:r w:rsidRPr="0084495A">
        <w:rPr>
          <w:rFonts w:ascii="Arial Narrow" w:hAnsi="Arial Narrow"/>
          <w:sz w:val="24"/>
        </w:rPr>
        <w:t>Los frentes de obra en zonas urbanas y tráfico deben estar protegidos con malla ecológica o polisombra para el control del material particulado.</w:t>
      </w:r>
    </w:p>
    <w:p w:rsidR="00BA0B15" w:rsidRDefault="00BA0B15" w:rsidP="0084495A">
      <w:pPr>
        <w:pStyle w:val="Prrafodelista"/>
        <w:numPr>
          <w:ilvl w:val="0"/>
          <w:numId w:val="84"/>
        </w:numPr>
        <w:spacing w:after="0"/>
        <w:jc w:val="both"/>
        <w:rPr>
          <w:rFonts w:ascii="Arial Narrow" w:hAnsi="Arial Narrow"/>
          <w:sz w:val="24"/>
        </w:rPr>
      </w:pPr>
      <w:r>
        <w:rPr>
          <w:rFonts w:ascii="Arial Narrow" w:hAnsi="Arial Narrow"/>
          <w:sz w:val="24"/>
        </w:rPr>
        <w:t>Hacer control en la fuente, cubriendo los materiales de construcción para evitar el efecto del viento que dispersa el material fino en el aire.</w:t>
      </w:r>
    </w:p>
    <w:p w:rsidR="00BA0B15" w:rsidRDefault="00BA0B15" w:rsidP="0084495A">
      <w:pPr>
        <w:pStyle w:val="Prrafodelista"/>
        <w:numPr>
          <w:ilvl w:val="0"/>
          <w:numId w:val="84"/>
        </w:numPr>
        <w:spacing w:after="0"/>
        <w:jc w:val="both"/>
        <w:rPr>
          <w:rFonts w:ascii="Arial Narrow" w:hAnsi="Arial Narrow"/>
          <w:sz w:val="24"/>
        </w:rPr>
      </w:pPr>
      <w:r>
        <w:rPr>
          <w:rFonts w:ascii="Arial Narrow" w:hAnsi="Arial Narrow"/>
          <w:sz w:val="24"/>
        </w:rPr>
        <w:t>Hacer un control estricto en la velocidad de circulación de vehículos dentro y en el perímetro de la obra, coadyuvando a impedir los accidentes de tránsito de propios y terceros.</w:t>
      </w:r>
    </w:p>
    <w:p w:rsidR="0084495A" w:rsidRDefault="00615418" w:rsidP="00C542DF">
      <w:pPr>
        <w:pStyle w:val="Prrafodelista"/>
        <w:numPr>
          <w:ilvl w:val="0"/>
          <w:numId w:val="84"/>
        </w:numPr>
        <w:spacing w:after="0"/>
        <w:jc w:val="both"/>
        <w:rPr>
          <w:rFonts w:ascii="Arial Narrow" w:hAnsi="Arial Narrow"/>
          <w:sz w:val="24"/>
        </w:rPr>
      </w:pPr>
      <w:r w:rsidRPr="00615418">
        <w:rPr>
          <w:rFonts w:ascii="Arial Narrow" w:hAnsi="Arial Narrow"/>
          <w:sz w:val="24"/>
        </w:rPr>
        <w:t>Debido a la pérdida de la cobertura en el área de intervención, se deberán aplicar medidas de disminución del material particulado que produce la circulación de maquinaria, vehículos, el personal de obra y la acción del viento. No obstante se prohíbe el riego de aceite quemado como medida para este aspecto ambiental.</w:t>
      </w:r>
      <w:r>
        <w:rPr>
          <w:rFonts w:ascii="Arial Narrow" w:hAnsi="Arial Narrow"/>
          <w:sz w:val="24"/>
        </w:rPr>
        <w:t xml:space="preserve"> </w:t>
      </w:r>
    </w:p>
    <w:p w:rsidR="000D4AF2" w:rsidRDefault="00533962" w:rsidP="00C542DF">
      <w:pPr>
        <w:pStyle w:val="Prrafodelista"/>
        <w:numPr>
          <w:ilvl w:val="0"/>
          <w:numId w:val="84"/>
        </w:numPr>
        <w:spacing w:after="0"/>
        <w:jc w:val="both"/>
        <w:rPr>
          <w:rFonts w:ascii="Arial Narrow" w:hAnsi="Arial Narrow"/>
          <w:sz w:val="24"/>
        </w:rPr>
      </w:pPr>
      <w:r w:rsidRPr="00BB72B9">
        <w:rPr>
          <w:rFonts w:ascii="Arial Narrow" w:hAnsi="Arial Narrow"/>
          <w:sz w:val="24"/>
        </w:rPr>
        <w:t>Cumplir con las medidas de manejo establecidas en el numeral 5.2.7 MANEJO DE LA MAQUINARIA Y EQUIPOS, especialmente en lo relacionado con las emisiones de los vehículos, equipos y maquinaria; además de las establecidas en la legislación colombiana sobre emisiones de ruido, ruido ambiental, emisiones atmosféricas de fuentes móviles y fijas, así como de la calidad del aire.</w:t>
      </w:r>
    </w:p>
    <w:p w:rsidR="00D56AA3" w:rsidRDefault="00D56AA3" w:rsidP="00F1200C">
      <w:pPr>
        <w:spacing w:after="0"/>
        <w:jc w:val="both"/>
        <w:rPr>
          <w:rFonts w:ascii="Arial Narrow" w:hAnsi="Arial Narrow"/>
          <w:sz w:val="24"/>
        </w:rPr>
      </w:pPr>
    </w:p>
    <w:p w:rsidR="00364599" w:rsidRDefault="007F3956" w:rsidP="007F3956">
      <w:pPr>
        <w:pStyle w:val="Ttulo2"/>
      </w:pPr>
      <w:bookmarkStart w:id="29" w:name="_Toc505857206"/>
      <w:r>
        <w:t>5.3 PROGRAMA DEL COMPONENTE BIÓTICO</w:t>
      </w:r>
      <w:bookmarkEnd w:id="29"/>
    </w:p>
    <w:p w:rsidR="004C1EA4" w:rsidRDefault="0099628E" w:rsidP="00F1200C">
      <w:pPr>
        <w:spacing w:after="0"/>
        <w:jc w:val="both"/>
        <w:rPr>
          <w:rFonts w:ascii="Arial Narrow" w:hAnsi="Arial Narrow"/>
          <w:sz w:val="24"/>
        </w:rPr>
      </w:pPr>
      <w:r>
        <w:rPr>
          <w:rFonts w:ascii="Arial Narrow" w:hAnsi="Arial Narrow"/>
          <w:sz w:val="24"/>
        </w:rPr>
        <w:t>Trata</w:t>
      </w:r>
      <w:r w:rsidR="004C1EA4">
        <w:rPr>
          <w:rFonts w:ascii="Arial Narrow" w:hAnsi="Arial Narrow"/>
          <w:sz w:val="24"/>
        </w:rPr>
        <w:t xml:space="preserve"> </w:t>
      </w:r>
      <w:r>
        <w:rPr>
          <w:rFonts w:ascii="Arial Narrow" w:hAnsi="Arial Narrow"/>
          <w:sz w:val="24"/>
        </w:rPr>
        <w:t>d</w:t>
      </w:r>
      <w:r w:rsidR="004C1EA4">
        <w:rPr>
          <w:rFonts w:ascii="Arial Narrow" w:hAnsi="Arial Narrow"/>
          <w:sz w:val="24"/>
        </w:rPr>
        <w:t>el componente vivo del ambiente, con la fauna y la flora, que es posible encontrar en el agua, en el aire, en el suelo y en</w:t>
      </w:r>
      <w:r>
        <w:rPr>
          <w:rFonts w:ascii="Arial Narrow" w:hAnsi="Arial Narrow"/>
          <w:sz w:val="24"/>
        </w:rPr>
        <w:t xml:space="preserve"> la misma vegetación existente. Su protección permite garantizar que las especies que se protejan puedan seguir prestando su servicio en el ecosistema, para conservar el equilibrio y sostenimiento de todos los seres vivos que hacen parte de esa interacción.</w:t>
      </w:r>
    </w:p>
    <w:p w:rsidR="004C1EA4" w:rsidRDefault="004C1EA4" w:rsidP="00F1200C">
      <w:pPr>
        <w:spacing w:after="0"/>
        <w:jc w:val="both"/>
        <w:rPr>
          <w:rFonts w:ascii="Arial Narrow" w:hAnsi="Arial Narrow"/>
          <w:sz w:val="24"/>
        </w:rPr>
      </w:pPr>
    </w:p>
    <w:p w:rsidR="00364599" w:rsidRDefault="007F3956" w:rsidP="007F3956">
      <w:pPr>
        <w:pStyle w:val="Ttulo3"/>
      </w:pPr>
      <w:bookmarkStart w:id="30" w:name="_Toc505857207"/>
      <w:r>
        <w:t xml:space="preserve">5.3.1 </w:t>
      </w:r>
      <w:r w:rsidRPr="00364599">
        <w:t>MANEJO DE LA FAUNA SILVESTRE</w:t>
      </w:r>
      <w:bookmarkEnd w:id="30"/>
    </w:p>
    <w:p w:rsidR="004C1EA4" w:rsidRDefault="004C1EA4" w:rsidP="004C1EA4">
      <w:pPr>
        <w:spacing w:after="0"/>
        <w:jc w:val="both"/>
        <w:rPr>
          <w:rFonts w:ascii="Arial Narrow" w:hAnsi="Arial Narrow"/>
          <w:sz w:val="24"/>
        </w:rPr>
      </w:pPr>
      <w:r>
        <w:rPr>
          <w:rFonts w:ascii="Arial Narrow" w:hAnsi="Arial Narrow"/>
          <w:sz w:val="24"/>
        </w:rPr>
        <w:t xml:space="preserve">Con el </w:t>
      </w:r>
      <w:r w:rsidR="00E27125">
        <w:rPr>
          <w:rFonts w:ascii="Arial Narrow" w:hAnsi="Arial Narrow"/>
          <w:sz w:val="24"/>
        </w:rPr>
        <w:t>producto</w:t>
      </w:r>
      <w:r>
        <w:rPr>
          <w:rFonts w:ascii="Arial Narrow" w:hAnsi="Arial Narrow"/>
          <w:sz w:val="24"/>
        </w:rPr>
        <w:t xml:space="preserve"> de la información que el Contrat</w:t>
      </w:r>
      <w:r w:rsidR="00E27125">
        <w:rPr>
          <w:rFonts w:ascii="Arial Narrow" w:hAnsi="Arial Narrow"/>
          <w:sz w:val="24"/>
        </w:rPr>
        <w:t>ista debe</w:t>
      </w:r>
      <w:r>
        <w:rPr>
          <w:rFonts w:ascii="Arial Narrow" w:hAnsi="Arial Narrow"/>
          <w:sz w:val="24"/>
        </w:rPr>
        <w:t xml:space="preserve"> recolectar antes del inicio de la obra, en campo a través de inspecciones visuales, se deben identificar y plantear procedimientos de rescate y relocalización de </w:t>
      </w:r>
      <w:r w:rsidR="00E27125">
        <w:rPr>
          <w:rFonts w:ascii="Arial Narrow" w:hAnsi="Arial Narrow"/>
          <w:sz w:val="24"/>
        </w:rPr>
        <w:t>la fauna que habita</w:t>
      </w:r>
      <w:r>
        <w:rPr>
          <w:rFonts w:ascii="Arial Narrow" w:hAnsi="Arial Narrow"/>
          <w:sz w:val="24"/>
        </w:rPr>
        <w:t xml:space="preserve"> el sitio donde se proyecta realizar la const</w:t>
      </w:r>
      <w:r w:rsidR="00FC2A15">
        <w:rPr>
          <w:rFonts w:ascii="Arial Narrow" w:hAnsi="Arial Narrow"/>
          <w:sz w:val="24"/>
        </w:rPr>
        <w:t>rucción.</w:t>
      </w:r>
    </w:p>
    <w:p w:rsidR="004C1EA4" w:rsidRDefault="004C1EA4" w:rsidP="004C1EA4">
      <w:pPr>
        <w:spacing w:after="0"/>
        <w:jc w:val="both"/>
        <w:rPr>
          <w:rFonts w:ascii="Arial Narrow" w:hAnsi="Arial Narrow"/>
          <w:sz w:val="24"/>
        </w:rPr>
      </w:pPr>
    </w:p>
    <w:p w:rsidR="00364599" w:rsidRPr="00213FA2" w:rsidRDefault="00213FA2" w:rsidP="00F1200C">
      <w:pPr>
        <w:spacing w:after="0"/>
        <w:jc w:val="both"/>
        <w:rPr>
          <w:rFonts w:ascii="Arial Narrow" w:hAnsi="Arial Narrow"/>
          <w:b/>
          <w:i/>
          <w:sz w:val="24"/>
        </w:rPr>
      </w:pPr>
      <w:r>
        <w:rPr>
          <w:rFonts w:ascii="Arial Narrow" w:hAnsi="Arial Narrow"/>
          <w:b/>
          <w:i/>
          <w:sz w:val="24"/>
        </w:rPr>
        <w:t>Objetivo Principal</w:t>
      </w:r>
    </w:p>
    <w:p w:rsidR="00213FA2" w:rsidRDefault="005162B5" w:rsidP="00F1200C">
      <w:pPr>
        <w:spacing w:after="0"/>
        <w:jc w:val="both"/>
        <w:rPr>
          <w:rFonts w:ascii="Arial Narrow" w:hAnsi="Arial Narrow"/>
          <w:sz w:val="24"/>
        </w:rPr>
      </w:pPr>
      <w:r>
        <w:rPr>
          <w:rFonts w:ascii="Arial Narrow" w:hAnsi="Arial Narrow"/>
          <w:sz w:val="24"/>
        </w:rPr>
        <w:t>Proteger la fauna</w:t>
      </w:r>
      <w:r w:rsidR="00B43482">
        <w:rPr>
          <w:rFonts w:ascii="Arial Narrow" w:hAnsi="Arial Narrow"/>
          <w:sz w:val="24"/>
        </w:rPr>
        <w:t xml:space="preserve"> presente</w:t>
      </w:r>
      <w:r>
        <w:rPr>
          <w:rFonts w:ascii="Arial Narrow" w:hAnsi="Arial Narrow"/>
          <w:sz w:val="24"/>
        </w:rPr>
        <w:t xml:space="preserve"> en el área de influencia directa del proyecto.</w:t>
      </w:r>
    </w:p>
    <w:p w:rsidR="00213FA2" w:rsidRDefault="00213FA2" w:rsidP="00F1200C">
      <w:pPr>
        <w:spacing w:after="0"/>
        <w:jc w:val="both"/>
        <w:rPr>
          <w:rFonts w:ascii="Arial Narrow" w:hAnsi="Arial Narrow"/>
          <w:sz w:val="24"/>
        </w:rPr>
      </w:pPr>
    </w:p>
    <w:p w:rsidR="00213FA2" w:rsidRPr="00213FA2" w:rsidRDefault="00213FA2" w:rsidP="00F1200C">
      <w:pPr>
        <w:spacing w:after="0"/>
        <w:jc w:val="both"/>
        <w:rPr>
          <w:rFonts w:ascii="Arial Narrow" w:hAnsi="Arial Narrow"/>
          <w:b/>
          <w:i/>
          <w:sz w:val="24"/>
        </w:rPr>
      </w:pPr>
      <w:r>
        <w:rPr>
          <w:rFonts w:ascii="Arial Narrow" w:hAnsi="Arial Narrow"/>
          <w:b/>
          <w:i/>
          <w:sz w:val="24"/>
        </w:rPr>
        <w:t>Medidas de Cumplimiento</w:t>
      </w:r>
    </w:p>
    <w:p w:rsidR="002E2D1B" w:rsidRPr="002E2D1B" w:rsidRDefault="002E2D1B" w:rsidP="007B6CF9">
      <w:pPr>
        <w:spacing w:after="0"/>
        <w:jc w:val="both"/>
        <w:rPr>
          <w:rFonts w:ascii="Arial Narrow" w:hAnsi="Arial Narrow"/>
          <w:sz w:val="24"/>
        </w:rPr>
      </w:pPr>
      <w:r>
        <w:rPr>
          <w:rFonts w:ascii="Arial Narrow" w:hAnsi="Arial Narrow"/>
          <w:sz w:val="24"/>
        </w:rPr>
        <w:t>El constructor deberá implementar las siguientes medidas de manejo:</w:t>
      </w:r>
    </w:p>
    <w:p w:rsidR="007B6CF9" w:rsidRPr="007B6CF9" w:rsidRDefault="007B6CF9" w:rsidP="007B6CF9">
      <w:pPr>
        <w:spacing w:after="0"/>
        <w:jc w:val="both"/>
        <w:rPr>
          <w:rFonts w:ascii="Arial Narrow" w:hAnsi="Arial Narrow"/>
          <w:sz w:val="24"/>
          <w:u w:val="single"/>
        </w:rPr>
      </w:pPr>
      <w:r>
        <w:rPr>
          <w:rFonts w:ascii="Arial Narrow" w:hAnsi="Arial Narrow"/>
          <w:sz w:val="24"/>
          <w:u w:val="single"/>
        </w:rPr>
        <w:t>Medidas Generales</w:t>
      </w:r>
    </w:p>
    <w:p w:rsidR="00213FA2" w:rsidRDefault="00333A95" w:rsidP="00D629AD">
      <w:pPr>
        <w:pStyle w:val="Prrafodelista"/>
        <w:numPr>
          <w:ilvl w:val="0"/>
          <w:numId w:val="35"/>
        </w:numPr>
        <w:spacing w:after="0"/>
        <w:jc w:val="both"/>
        <w:rPr>
          <w:rFonts w:ascii="Arial Narrow" w:hAnsi="Arial Narrow"/>
          <w:sz w:val="24"/>
        </w:rPr>
      </w:pPr>
      <w:r>
        <w:rPr>
          <w:rFonts w:ascii="Arial Narrow" w:hAnsi="Arial Narrow"/>
          <w:sz w:val="24"/>
        </w:rPr>
        <w:t>Escoger</w:t>
      </w:r>
      <w:r w:rsidRPr="00333A95">
        <w:rPr>
          <w:rFonts w:ascii="Arial Narrow" w:hAnsi="Arial Narrow"/>
          <w:sz w:val="24"/>
        </w:rPr>
        <w:t xml:space="preserve"> los lugares de relocalización, contando con el apoyo de las autoridades ambientales y entidades </w:t>
      </w:r>
      <w:r>
        <w:rPr>
          <w:rFonts w:ascii="Arial Narrow" w:hAnsi="Arial Narrow"/>
          <w:sz w:val="24"/>
        </w:rPr>
        <w:t>ambientales</w:t>
      </w:r>
      <w:r w:rsidR="00D2661B">
        <w:rPr>
          <w:rFonts w:ascii="Arial Narrow" w:hAnsi="Arial Narrow"/>
          <w:sz w:val="24"/>
        </w:rPr>
        <w:t xml:space="preserve"> especializadas según las especie, para</w:t>
      </w:r>
      <w:r w:rsidRPr="00333A95">
        <w:rPr>
          <w:rFonts w:ascii="Arial Narrow" w:hAnsi="Arial Narrow"/>
          <w:sz w:val="24"/>
        </w:rPr>
        <w:t xml:space="preserve"> garantizar su conservación.</w:t>
      </w:r>
    </w:p>
    <w:p w:rsidR="00333A95" w:rsidRDefault="00333A95" w:rsidP="00D629AD">
      <w:pPr>
        <w:pStyle w:val="Prrafodelista"/>
        <w:numPr>
          <w:ilvl w:val="0"/>
          <w:numId w:val="35"/>
        </w:numPr>
        <w:spacing w:after="0"/>
        <w:jc w:val="both"/>
        <w:rPr>
          <w:rFonts w:ascii="Arial Narrow" w:hAnsi="Arial Narrow"/>
          <w:sz w:val="24"/>
        </w:rPr>
      </w:pPr>
      <w:r>
        <w:rPr>
          <w:rFonts w:ascii="Arial Narrow" w:hAnsi="Arial Narrow"/>
          <w:sz w:val="24"/>
        </w:rPr>
        <w:t>Se debe capacitar a todo el personal de la obra en temas como: normas de protección de fauna silvestre, especies predominantes en el sector y su función en el ecosistema, procedimiento a seguir ante presencia de fauna silvestre, información de especies en veda, endémicas, vulnerables o en peligro de extinción, sanciones por infringir normas ambientales, rescate y reubicación, precauciones en el ahuyentamiento y manejo de sitios de anidamiento.</w:t>
      </w:r>
    </w:p>
    <w:p w:rsidR="00333A95" w:rsidRDefault="00333A95" w:rsidP="00D629AD">
      <w:pPr>
        <w:pStyle w:val="Prrafodelista"/>
        <w:numPr>
          <w:ilvl w:val="0"/>
          <w:numId w:val="35"/>
        </w:numPr>
        <w:spacing w:after="0"/>
        <w:jc w:val="both"/>
        <w:rPr>
          <w:rFonts w:ascii="Arial Narrow" w:hAnsi="Arial Narrow"/>
          <w:sz w:val="24"/>
        </w:rPr>
      </w:pPr>
      <w:r>
        <w:rPr>
          <w:rFonts w:ascii="Arial Narrow" w:hAnsi="Arial Narrow"/>
          <w:sz w:val="24"/>
        </w:rPr>
        <w:t>Es necesario informar al personal que está prohibida la caza de cualquier especie de fauna silvestre.</w:t>
      </w:r>
    </w:p>
    <w:p w:rsidR="00333A95" w:rsidRDefault="00333A95" w:rsidP="00D629AD">
      <w:pPr>
        <w:pStyle w:val="Prrafodelista"/>
        <w:numPr>
          <w:ilvl w:val="0"/>
          <w:numId w:val="35"/>
        </w:numPr>
        <w:spacing w:after="0"/>
        <w:jc w:val="both"/>
        <w:rPr>
          <w:rFonts w:ascii="Arial Narrow" w:hAnsi="Arial Narrow"/>
          <w:sz w:val="24"/>
        </w:rPr>
      </w:pPr>
      <w:r>
        <w:rPr>
          <w:rFonts w:ascii="Arial Narrow" w:hAnsi="Arial Narrow"/>
          <w:sz w:val="24"/>
        </w:rPr>
        <w:t>Cuando se requiera de rescate de fauna, se debe concertar los sitios de captura y de liberación, así como gestionar los permisos para esta actividad.</w:t>
      </w:r>
    </w:p>
    <w:p w:rsidR="00333A95" w:rsidRDefault="00D2661B" w:rsidP="00D629AD">
      <w:pPr>
        <w:pStyle w:val="Prrafodelista"/>
        <w:numPr>
          <w:ilvl w:val="0"/>
          <w:numId w:val="35"/>
        </w:numPr>
        <w:spacing w:after="0"/>
        <w:jc w:val="both"/>
        <w:rPr>
          <w:rFonts w:ascii="Arial Narrow" w:hAnsi="Arial Narrow"/>
          <w:sz w:val="24"/>
        </w:rPr>
      </w:pPr>
      <w:r>
        <w:rPr>
          <w:rFonts w:ascii="Arial Narrow" w:hAnsi="Arial Narrow"/>
          <w:sz w:val="24"/>
        </w:rPr>
        <w:t>Todas las actividades de estudio, rescate y relocalización de la fauna hallada, debe cumplirse antes de la intervención a la vegetación del área de influencia directa del proyecto.</w:t>
      </w:r>
    </w:p>
    <w:p w:rsidR="004927D8" w:rsidRDefault="004927D8" w:rsidP="00D629AD">
      <w:pPr>
        <w:pStyle w:val="Prrafodelista"/>
        <w:numPr>
          <w:ilvl w:val="0"/>
          <w:numId w:val="35"/>
        </w:numPr>
        <w:spacing w:after="0"/>
        <w:jc w:val="both"/>
        <w:rPr>
          <w:rFonts w:ascii="Arial Narrow" w:hAnsi="Arial Narrow"/>
          <w:sz w:val="24"/>
        </w:rPr>
      </w:pPr>
      <w:r>
        <w:rPr>
          <w:rFonts w:ascii="Arial Narrow" w:hAnsi="Arial Narrow"/>
          <w:sz w:val="24"/>
        </w:rPr>
        <w:t>Cuando se encuentren animales heridos o enfermos, deben ser entregados a la autoridad ambiental, elaborar un acta de la entrega, especificando el sitio, la especia, su estado, funcionario y entidad que recibe.</w:t>
      </w:r>
    </w:p>
    <w:p w:rsidR="00DD1727" w:rsidRDefault="00DD1727" w:rsidP="00D629AD">
      <w:pPr>
        <w:pStyle w:val="Prrafodelista"/>
        <w:numPr>
          <w:ilvl w:val="0"/>
          <w:numId w:val="35"/>
        </w:numPr>
        <w:spacing w:after="0"/>
        <w:jc w:val="both"/>
        <w:rPr>
          <w:rFonts w:ascii="Arial Narrow" w:hAnsi="Arial Narrow"/>
          <w:sz w:val="24"/>
        </w:rPr>
      </w:pPr>
      <w:r>
        <w:rPr>
          <w:rFonts w:ascii="Arial Narrow" w:hAnsi="Arial Narrow"/>
          <w:sz w:val="24"/>
        </w:rPr>
        <w:t>Se debe llevar un registro fotográfico</w:t>
      </w:r>
      <w:r w:rsidR="00C5744D">
        <w:rPr>
          <w:rFonts w:ascii="Arial Narrow" w:hAnsi="Arial Narrow"/>
          <w:sz w:val="24"/>
        </w:rPr>
        <w:t>,</w:t>
      </w:r>
      <w:r>
        <w:rPr>
          <w:rFonts w:ascii="Arial Narrow" w:hAnsi="Arial Narrow"/>
          <w:sz w:val="24"/>
        </w:rPr>
        <w:t xml:space="preserve"> georreferenciar todos los procedimientos que se realicen, nombre científico y común de la especie rescatada y liberada.</w:t>
      </w:r>
    </w:p>
    <w:p w:rsidR="00297BA7" w:rsidRPr="00A56228" w:rsidRDefault="00297BA7" w:rsidP="00D629AD">
      <w:pPr>
        <w:pStyle w:val="Prrafodelista"/>
        <w:numPr>
          <w:ilvl w:val="0"/>
          <w:numId w:val="35"/>
        </w:numPr>
        <w:spacing w:after="0"/>
        <w:jc w:val="both"/>
        <w:rPr>
          <w:rFonts w:ascii="Arial Narrow" w:hAnsi="Arial Narrow"/>
          <w:sz w:val="24"/>
        </w:rPr>
      </w:pPr>
      <w:r>
        <w:rPr>
          <w:rFonts w:ascii="Arial Narrow" w:hAnsi="Arial Narrow"/>
          <w:sz w:val="24"/>
        </w:rPr>
        <w:t xml:space="preserve">El Contratista deberá llevar un formato de registro de fauna, donde se debe </w:t>
      </w:r>
      <w:r w:rsidR="00907BE2">
        <w:rPr>
          <w:rFonts w:ascii="Arial Narrow" w:hAnsi="Arial Narrow"/>
          <w:sz w:val="24"/>
        </w:rPr>
        <w:t>reportar</w:t>
      </w:r>
      <w:r w:rsidR="00A02EB5">
        <w:rPr>
          <w:rFonts w:ascii="Arial Narrow" w:hAnsi="Arial Narrow"/>
          <w:sz w:val="24"/>
        </w:rPr>
        <w:t xml:space="preserve"> todos</w:t>
      </w:r>
      <w:r>
        <w:rPr>
          <w:rFonts w:ascii="Arial Narrow" w:hAnsi="Arial Narrow"/>
          <w:sz w:val="24"/>
        </w:rPr>
        <w:t xml:space="preserve"> </w:t>
      </w:r>
      <w:r w:rsidR="00A02EB5">
        <w:rPr>
          <w:rFonts w:ascii="Arial Narrow" w:hAnsi="Arial Narrow"/>
          <w:sz w:val="24"/>
        </w:rPr>
        <w:t>los procedimientos realizados. Como mínimo de</w:t>
      </w:r>
      <w:r w:rsidR="00907BE2">
        <w:rPr>
          <w:rFonts w:ascii="Arial Narrow" w:hAnsi="Arial Narrow"/>
          <w:sz w:val="24"/>
        </w:rPr>
        <w:t>be</w:t>
      </w:r>
      <w:r w:rsidR="00A02EB5">
        <w:rPr>
          <w:rFonts w:ascii="Arial Narrow" w:hAnsi="Arial Narrow"/>
          <w:sz w:val="24"/>
        </w:rPr>
        <w:t xml:space="preserve"> </w:t>
      </w:r>
      <w:r w:rsidR="00907BE2">
        <w:rPr>
          <w:rFonts w:ascii="Arial Narrow" w:hAnsi="Arial Narrow"/>
          <w:sz w:val="24"/>
        </w:rPr>
        <w:t xml:space="preserve">contener </w:t>
      </w:r>
      <w:r w:rsidR="00A02EB5">
        <w:rPr>
          <w:rFonts w:ascii="Arial Narrow" w:hAnsi="Arial Narrow"/>
          <w:sz w:val="24"/>
        </w:rPr>
        <w:t>el nombre científico y común de la especie, sexo, cantidad, ubicación, si está dentro de alguna clasificación de conservación</w:t>
      </w:r>
      <w:r w:rsidR="00907BE2">
        <w:rPr>
          <w:rFonts w:ascii="Arial Narrow" w:hAnsi="Arial Narrow"/>
          <w:sz w:val="24"/>
        </w:rPr>
        <w:t xml:space="preserve"> o protección</w:t>
      </w:r>
      <w:r w:rsidR="00A02EB5">
        <w:rPr>
          <w:rFonts w:ascii="Arial Narrow" w:hAnsi="Arial Narrow"/>
          <w:sz w:val="24"/>
        </w:rPr>
        <w:t xml:space="preserve">, su estado de salud, el sitio de la liberación y </w:t>
      </w:r>
      <w:r w:rsidR="00907BE2">
        <w:rPr>
          <w:rFonts w:ascii="Arial Narrow" w:hAnsi="Arial Narrow"/>
          <w:sz w:val="24"/>
        </w:rPr>
        <w:t>registro fotográfico</w:t>
      </w:r>
      <w:r w:rsidR="00A02EB5">
        <w:rPr>
          <w:rFonts w:ascii="Arial Narrow" w:hAnsi="Arial Narrow"/>
          <w:sz w:val="24"/>
        </w:rPr>
        <w:t>.</w:t>
      </w:r>
    </w:p>
    <w:p w:rsidR="00D56AA3" w:rsidRDefault="00D56AA3" w:rsidP="007B6CF9">
      <w:pPr>
        <w:spacing w:after="0"/>
        <w:jc w:val="both"/>
        <w:rPr>
          <w:rFonts w:ascii="Arial Narrow" w:hAnsi="Arial Narrow"/>
          <w:sz w:val="24"/>
        </w:rPr>
      </w:pPr>
    </w:p>
    <w:p w:rsidR="007B6CF9" w:rsidRPr="007B6CF9" w:rsidRDefault="007B6CF9" w:rsidP="007B6CF9">
      <w:pPr>
        <w:spacing w:after="0"/>
        <w:jc w:val="both"/>
        <w:rPr>
          <w:rFonts w:ascii="Arial Narrow" w:hAnsi="Arial Narrow"/>
          <w:sz w:val="24"/>
          <w:u w:val="single"/>
        </w:rPr>
      </w:pPr>
      <w:r>
        <w:rPr>
          <w:rFonts w:ascii="Arial Narrow" w:hAnsi="Arial Narrow"/>
          <w:sz w:val="24"/>
          <w:u w:val="single"/>
        </w:rPr>
        <w:t>Rescate de Avifauna</w:t>
      </w:r>
    </w:p>
    <w:p w:rsidR="00213FA2" w:rsidRDefault="007B6CF9" w:rsidP="00D629AD">
      <w:pPr>
        <w:pStyle w:val="Prrafodelista"/>
        <w:numPr>
          <w:ilvl w:val="0"/>
          <w:numId w:val="36"/>
        </w:numPr>
        <w:spacing w:after="0"/>
        <w:jc w:val="both"/>
        <w:rPr>
          <w:rFonts w:ascii="Arial Narrow" w:hAnsi="Arial Narrow"/>
          <w:sz w:val="24"/>
        </w:rPr>
      </w:pPr>
      <w:r w:rsidRPr="007B6CF9">
        <w:rPr>
          <w:rFonts w:ascii="Arial Narrow" w:hAnsi="Arial Narrow"/>
          <w:sz w:val="24"/>
        </w:rPr>
        <w:t>El rescate de nidos con huevos o neonatos es una tarea</w:t>
      </w:r>
      <w:r>
        <w:rPr>
          <w:rFonts w:ascii="Arial Narrow" w:hAnsi="Arial Narrow"/>
          <w:sz w:val="24"/>
        </w:rPr>
        <w:t xml:space="preserve"> </w:t>
      </w:r>
      <w:r w:rsidRPr="007B6CF9">
        <w:rPr>
          <w:rFonts w:ascii="Arial Narrow" w:hAnsi="Arial Narrow"/>
          <w:sz w:val="24"/>
        </w:rPr>
        <w:t>riesgosa para el operario e infructuosa en resultados</w:t>
      </w:r>
      <w:r>
        <w:rPr>
          <w:rFonts w:ascii="Arial Narrow" w:hAnsi="Arial Narrow"/>
          <w:sz w:val="24"/>
        </w:rPr>
        <w:t>, no llevarlos de un árbol a otro inmediatamente.</w:t>
      </w:r>
    </w:p>
    <w:p w:rsidR="007B6CF9" w:rsidRDefault="007B6CF9" w:rsidP="00D629AD">
      <w:pPr>
        <w:pStyle w:val="Prrafodelista"/>
        <w:numPr>
          <w:ilvl w:val="0"/>
          <w:numId w:val="36"/>
        </w:numPr>
        <w:spacing w:after="0"/>
        <w:jc w:val="both"/>
        <w:rPr>
          <w:rFonts w:ascii="Arial Narrow" w:hAnsi="Arial Narrow"/>
          <w:sz w:val="24"/>
        </w:rPr>
      </w:pPr>
      <w:r>
        <w:rPr>
          <w:rFonts w:ascii="Arial Narrow" w:hAnsi="Arial Narrow"/>
          <w:sz w:val="24"/>
        </w:rPr>
        <w:t>Se debe acordar con el equipo encargado de la tala, cortar para el final los árboles con nido activo, para esperar que los huevos o neonatos se desarrollen hasta la formación de plumas.</w:t>
      </w:r>
    </w:p>
    <w:p w:rsidR="007B6CF9" w:rsidRDefault="007B6CF9" w:rsidP="00D629AD">
      <w:pPr>
        <w:pStyle w:val="Prrafodelista"/>
        <w:numPr>
          <w:ilvl w:val="0"/>
          <w:numId w:val="36"/>
        </w:numPr>
        <w:spacing w:after="0"/>
        <w:jc w:val="both"/>
        <w:rPr>
          <w:rFonts w:ascii="Arial Narrow" w:hAnsi="Arial Narrow"/>
          <w:sz w:val="24"/>
        </w:rPr>
      </w:pPr>
      <w:r>
        <w:rPr>
          <w:rFonts w:ascii="Arial Narrow" w:hAnsi="Arial Narrow"/>
          <w:sz w:val="24"/>
        </w:rPr>
        <w:t>Rescatar la</w:t>
      </w:r>
      <w:r w:rsidR="00905C67">
        <w:rPr>
          <w:rFonts w:ascii="Arial Narrow" w:hAnsi="Arial Narrow"/>
          <w:sz w:val="24"/>
        </w:rPr>
        <w:t>s nidadas con polluelos viables,</w:t>
      </w:r>
      <w:r w:rsidR="00D3767F">
        <w:rPr>
          <w:rFonts w:ascii="Arial Narrow" w:hAnsi="Arial Narrow"/>
          <w:sz w:val="24"/>
        </w:rPr>
        <w:t xml:space="preserve"> primero deben capturarse los adultos utilizando redes de niebla, que se instalan muy cerca del nido. Para desplazamientos cortos las aves se pueden llevar en bolsas de tela o tomándolas adecuadamente de las patas evitando quebrarlas. Para distancias mayores, se deberán utilizar jaulas o cajas oscuras de material blando y los nidos movilizarlos en cajas para evitar que se deformen.</w:t>
      </w:r>
    </w:p>
    <w:p w:rsidR="00D3767F" w:rsidRDefault="00D3767F" w:rsidP="00D629AD">
      <w:pPr>
        <w:pStyle w:val="Prrafodelista"/>
        <w:numPr>
          <w:ilvl w:val="0"/>
          <w:numId w:val="36"/>
        </w:numPr>
        <w:spacing w:after="0"/>
        <w:jc w:val="both"/>
        <w:rPr>
          <w:rFonts w:ascii="Arial Narrow" w:hAnsi="Arial Narrow"/>
          <w:sz w:val="24"/>
        </w:rPr>
      </w:pPr>
      <w:r>
        <w:rPr>
          <w:rFonts w:ascii="Arial Narrow" w:hAnsi="Arial Narrow"/>
          <w:sz w:val="24"/>
        </w:rPr>
        <w:t>En los casos que sea posible, se podrá usar la técnica de “arrobamiento” mediante la cual se induce que los padres sigan al nido con polluelos o huevos, para que la nueva ubicación continúen criando la nidada, así los padres originales o un ave que actuará como nodriza, continuarán con la incubación o cría, sin necesidad de haberlo artificialmente, aumentando así las posibilidades de supervivencia.</w:t>
      </w:r>
    </w:p>
    <w:p w:rsidR="00D3767F" w:rsidRDefault="00D3767F" w:rsidP="00D3767F">
      <w:pPr>
        <w:spacing w:after="0"/>
        <w:jc w:val="both"/>
        <w:rPr>
          <w:rFonts w:ascii="Arial Narrow" w:hAnsi="Arial Narrow"/>
          <w:sz w:val="24"/>
        </w:rPr>
      </w:pPr>
    </w:p>
    <w:p w:rsidR="004927D8" w:rsidRPr="004927D8" w:rsidRDefault="004927D8" w:rsidP="00D3767F">
      <w:pPr>
        <w:spacing w:after="0"/>
        <w:jc w:val="both"/>
        <w:rPr>
          <w:rFonts w:ascii="Arial Narrow" w:hAnsi="Arial Narrow"/>
          <w:sz w:val="24"/>
          <w:u w:val="single"/>
        </w:rPr>
      </w:pPr>
      <w:r>
        <w:rPr>
          <w:rFonts w:ascii="Arial Narrow" w:hAnsi="Arial Narrow"/>
          <w:sz w:val="24"/>
          <w:u w:val="single"/>
        </w:rPr>
        <w:t>Rescate de Mamíferos</w:t>
      </w:r>
    </w:p>
    <w:p w:rsidR="004927D8" w:rsidRDefault="00A56228" w:rsidP="00D629AD">
      <w:pPr>
        <w:pStyle w:val="Prrafodelista"/>
        <w:numPr>
          <w:ilvl w:val="0"/>
          <w:numId w:val="37"/>
        </w:numPr>
        <w:spacing w:after="0"/>
        <w:jc w:val="both"/>
        <w:rPr>
          <w:rFonts w:ascii="Arial Narrow" w:hAnsi="Arial Narrow"/>
          <w:sz w:val="24"/>
        </w:rPr>
      </w:pPr>
      <w:r>
        <w:rPr>
          <w:rFonts w:ascii="Arial Narrow" w:hAnsi="Arial Narrow"/>
          <w:sz w:val="24"/>
        </w:rPr>
        <w:t>Se debe llevar a cabo el procedimiento apropiado para captura de un animal, dependiendo de la especie. Las jaulas deben cumplir ciertas características, debe tener un espacio mínimo dos veces el tamaño del animal, tener ventilación y recubierta con material poroso como la tela.</w:t>
      </w:r>
    </w:p>
    <w:p w:rsidR="00DD1727" w:rsidRDefault="00DD1727" w:rsidP="00D629AD">
      <w:pPr>
        <w:pStyle w:val="Prrafodelista"/>
        <w:numPr>
          <w:ilvl w:val="0"/>
          <w:numId w:val="37"/>
        </w:numPr>
        <w:spacing w:after="0"/>
        <w:jc w:val="both"/>
        <w:rPr>
          <w:rFonts w:ascii="Arial Narrow" w:hAnsi="Arial Narrow"/>
          <w:sz w:val="24"/>
        </w:rPr>
      </w:pPr>
      <w:r>
        <w:rPr>
          <w:rFonts w:ascii="Arial Narrow" w:hAnsi="Arial Narrow"/>
          <w:sz w:val="24"/>
        </w:rPr>
        <w:t>Cuando se empleen anestésicos o sedantes, solo se podrá hacer cuando se haga bajo la supervisión de un veterinario experto.</w:t>
      </w:r>
    </w:p>
    <w:p w:rsidR="004927D8" w:rsidRDefault="004927D8" w:rsidP="00D3767F">
      <w:pPr>
        <w:spacing w:after="0"/>
        <w:jc w:val="both"/>
        <w:rPr>
          <w:rFonts w:ascii="Arial Narrow" w:hAnsi="Arial Narrow"/>
          <w:sz w:val="24"/>
        </w:rPr>
      </w:pPr>
    </w:p>
    <w:p w:rsidR="00D3767F" w:rsidRPr="00D3767F" w:rsidRDefault="004927D8" w:rsidP="00D3767F">
      <w:pPr>
        <w:spacing w:after="0"/>
        <w:jc w:val="both"/>
        <w:rPr>
          <w:rFonts w:ascii="Arial Narrow" w:hAnsi="Arial Narrow"/>
          <w:sz w:val="24"/>
          <w:u w:val="single"/>
        </w:rPr>
      </w:pPr>
      <w:r>
        <w:rPr>
          <w:rFonts w:ascii="Arial Narrow" w:hAnsi="Arial Narrow"/>
          <w:sz w:val="24"/>
          <w:u w:val="single"/>
        </w:rPr>
        <w:t>Rescate de Reptiles</w:t>
      </w:r>
    </w:p>
    <w:p w:rsidR="007B6CF9" w:rsidRDefault="00D94907" w:rsidP="00D629AD">
      <w:pPr>
        <w:pStyle w:val="Prrafodelista"/>
        <w:numPr>
          <w:ilvl w:val="0"/>
          <w:numId w:val="38"/>
        </w:numPr>
        <w:spacing w:after="0"/>
        <w:jc w:val="both"/>
        <w:rPr>
          <w:rFonts w:ascii="Arial Narrow" w:hAnsi="Arial Narrow"/>
          <w:sz w:val="24"/>
        </w:rPr>
      </w:pPr>
      <w:r>
        <w:rPr>
          <w:rFonts w:ascii="Arial Narrow" w:hAnsi="Arial Narrow"/>
          <w:sz w:val="24"/>
        </w:rPr>
        <w:t>Se debe identificar su peligrosidad para tomar las medidas preventivas, inclusive de tener disponible suero antiofídico. Utilizar las herramientas apropiadas como varas largas con pinzas plásticas y control en el mango.</w:t>
      </w:r>
    </w:p>
    <w:p w:rsidR="00D94907" w:rsidRDefault="00D94907" w:rsidP="00D629AD">
      <w:pPr>
        <w:pStyle w:val="Prrafodelista"/>
        <w:numPr>
          <w:ilvl w:val="0"/>
          <w:numId w:val="38"/>
        </w:numPr>
        <w:spacing w:after="0"/>
        <w:jc w:val="both"/>
        <w:rPr>
          <w:rFonts w:ascii="Arial Narrow" w:hAnsi="Arial Narrow"/>
          <w:sz w:val="24"/>
        </w:rPr>
      </w:pPr>
      <w:r>
        <w:rPr>
          <w:rFonts w:ascii="Arial Narrow" w:hAnsi="Arial Narrow"/>
          <w:sz w:val="24"/>
        </w:rPr>
        <w:t>El procedimiento de captura, se debe realizar preferiblemente en días soleados entre 10:00 y 13:00 horas del días o entre las 17:00 hasta máximo 18:00 horas del día.</w:t>
      </w:r>
    </w:p>
    <w:p w:rsidR="00D94907" w:rsidRDefault="00D94907" w:rsidP="00D629AD">
      <w:pPr>
        <w:pStyle w:val="Prrafodelista"/>
        <w:numPr>
          <w:ilvl w:val="0"/>
          <w:numId w:val="38"/>
        </w:numPr>
        <w:spacing w:after="0"/>
        <w:jc w:val="both"/>
        <w:rPr>
          <w:rFonts w:ascii="Arial Narrow" w:hAnsi="Arial Narrow"/>
          <w:sz w:val="24"/>
        </w:rPr>
      </w:pPr>
      <w:r>
        <w:rPr>
          <w:rFonts w:ascii="Arial Narrow" w:hAnsi="Arial Narrow"/>
          <w:sz w:val="24"/>
        </w:rPr>
        <w:t>Se deben transportar en bolsas de tela gruesa y cuando sean serpientes venenosas, se tienen que utilizar recipientes rígidos, que la tapa se pueda cerrar de manera segura y que reciba ventilación suficiente. No se pueden poner especies distintas en un mismo contenedor.</w:t>
      </w:r>
    </w:p>
    <w:p w:rsidR="00A56228" w:rsidRDefault="00A56228" w:rsidP="00F1200C">
      <w:pPr>
        <w:spacing w:after="0"/>
        <w:jc w:val="both"/>
        <w:rPr>
          <w:rFonts w:ascii="Arial Narrow" w:hAnsi="Arial Narrow"/>
          <w:sz w:val="24"/>
        </w:rPr>
      </w:pPr>
    </w:p>
    <w:p w:rsidR="00A56228" w:rsidRPr="00D3767F" w:rsidRDefault="00A56228" w:rsidP="00A56228">
      <w:pPr>
        <w:spacing w:after="0"/>
        <w:jc w:val="both"/>
        <w:rPr>
          <w:rFonts w:ascii="Arial Narrow" w:hAnsi="Arial Narrow"/>
          <w:sz w:val="24"/>
          <w:u w:val="single"/>
        </w:rPr>
      </w:pPr>
      <w:r>
        <w:rPr>
          <w:rFonts w:ascii="Arial Narrow" w:hAnsi="Arial Narrow"/>
          <w:sz w:val="24"/>
          <w:u w:val="single"/>
        </w:rPr>
        <w:t>Rescate de Anfibios</w:t>
      </w:r>
    </w:p>
    <w:p w:rsidR="00A56228" w:rsidRDefault="000E047A" w:rsidP="00D629AD">
      <w:pPr>
        <w:pStyle w:val="Prrafodelista"/>
        <w:numPr>
          <w:ilvl w:val="0"/>
          <w:numId w:val="39"/>
        </w:numPr>
        <w:spacing w:after="0"/>
        <w:jc w:val="both"/>
        <w:rPr>
          <w:rFonts w:ascii="Arial Narrow" w:hAnsi="Arial Narrow"/>
          <w:sz w:val="24"/>
        </w:rPr>
      </w:pPr>
      <w:r>
        <w:rPr>
          <w:rFonts w:ascii="Arial Narrow" w:hAnsi="Arial Narrow"/>
          <w:sz w:val="24"/>
        </w:rPr>
        <w:t>Cuando el proyecto afecte ambientes húmedos como arroyos, quebradas, lagunas naturales o artificiales, se deben identificar las especies acuáticas presentes.</w:t>
      </w:r>
    </w:p>
    <w:p w:rsidR="000E047A" w:rsidRDefault="000E047A" w:rsidP="00D629AD">
      <w:pPr>
        <w:pStyle w:val="Prrafodelista"/>
        <w:numPr>
          <w:ilvl w:val="0"/>
          <w:numId w:val="39"/>
        </w:numPr>
        <w:spacing w:after="0"/>
        <w:jc w:val="both"/>
        <w:rPr>
          <w:rFonts w:ascii="Arial Narrow" w:hAnsi="Arial Narrow"/>
          <w:sz w:val="24"/>
        </w:rPr>
      </w:pPr>
      <w:r>
        <w:rPr>
          <w:rFonts w:ascii="Arial Narrow" w:hAnsi="Arial Narrow"/>
          <w:sz w:val="24"/>
        </w:rPr>
        <w:t>El procedimiento de captura puede hacerse manualmente, con redes y llevarse a contenedores con agua que preferiblemente debe ser del mismo cuerpo de agua del cual se están rescatando.</w:t>
      </w:r>
    </w:p>
    <w:p w:rsidR="000E047A" w:rsidRDefault="000E047A" w:rsidP="00D629AD">
      <w:pPr>
        <w:pStyle w:val="Prrafodelista"/>
        <w:numPr>
          <w:ilvl w:val="0"/>
          <w:numId w:val="39"/>
        </w:numPr>
        <w:spacing w:after="0"/>
        <w:jc w:val="both"/>
        <w:rPr>
          <w:rFonts w:ascii="Arial Narrow" w:hAnsi="Arial Narrow"/>
          <w:sz w:val="24"/>
        </w:rPr>
      </w:pPr>
      <w:r>
        <w:rPr>
          <w:rFonts w:ascii="Arial Narrow" w:hAnsi="Arial Narrow"/>
          <w:sz w:val="24"/>
        </w:rPr>
        <w:t>Cuando se haya terminado la captura, se deben destruir los refugios con el fin de evitar la recolonización en el cuerpo de agua.</w:t>
      </w:r>
    </w:p>
    <w:p w:rsidR="000E047A" w:rsidRDefault="000E047A" w:rsidP="00D629AD">
      <w:pPr>
        <w:pStyle w:val="Prrafodelista"/>
        <w:numPr>
          <w:ilvl w:val="0"/>
          <w:numId w:val="39"/>
        </w:numPr>
        <w:spacing w:after="0"/>
        <w:jc w:val="both"/>
        <w:rPr>
          <w:rFonts w:ascii="Arial Narrow" w:hAnsi="Arial Narrow"/>
          <w:sz w:val="24"/>
        </w:rPr>
      </w:pPr>
      <w:r>
        <w:rPr>
          <w:rFonts w:ascii="Arial Narrow" w:hAnsi="Arial Narrow"/>
          <w:sz w:val="24"/>
        </w:rPr>
        <w:t>Preferiblemente las capturas se deben hacer en la tarde</w:t>
      </w:r>
      <w:r w:rsidR="00297BA7">
        <w:rPr>
          <w:rFonts w:ascii="Arial Narrow" w:hAnsi="Arial Narrow"/>
          <w:sz w:val="24"/>
        </w:rPr>
        <w:t xml:space="preserve">, haciendo la respectiva caracterización para informar a la autoridad ambiental y </w:t>
      </w:r>
      <w:r w:rsidR="00E27125">
        <w:rPr>
          <w:rFonts w:ascii="Arial Narrow" w:hAnsi="Arial Narrow"/>
          <w:sz w:val="24"/>
        </w:rPr>
        <w:t xml:space="preserve">atender </w:t>
      </w:r>
      <w:r w:rsidR="00297BA7">
        <w:rPr>
          <w:rFonts w:ascii="Arial Narrow" w:hAnsi="Arial Narrow"/>
          <w:sz w:val="24"/>
        </w:rPr>
        <w:t>los requerimientos que</w:t>
      </w:r>
      <w:r w:rsidR="00E27125">
        <w:rPr>
          <w:rFonts w:ascii="Arial Narrow" w:hAnsi="Arial Narrow"/>
          <w:sz w:val="24"/>
        </w:rPr>
        <w:t xml:space="preserve"> esta</w:t>
      </w:r>
      <w:r w:rsidR="00297BA7">
        <w:rPr>
          <w:rFonts w:ascii="Arial Narrow" w:hAnsi="Arial Narrow"/>
          <w:sz w:val="24"/>
        </w:rPr>
        <w:t xml:space="preserve"> haya dispuesto.</w:t>
      </w:r>
    </w:p>
    <w:p w:rsidR="004367C7" w:rsidRDefault="004367C7" w:rsidP="004367C7">
      <w:pPr>
        <w:spacing w:after="0"/>
        <w:jc w:val="both"/>
        <w:rPr>
          <w:rFonts w:ascii="Arial Narrow" w:hAnsi="Arial Narrow"/>
          <w:sz w:val="24"/>
        </w:rPr>
      </w:pPr>
    </w:p>
    <w:p w:rsidR="004367C7" w:rsidRPr="004367C7" w:rsidRDefault="004367C7" w:rsidP="004367C7">
      <w:pPr>
        <w:spacing w:after="0"/>
        <w:jc w:val="both"/>
        <w:rPr>
          <w:rFonts w:ascii="Arial Narrow" w:hAnsi="Arial Narrow"/>
          <w:sz w:val="24"/>
          <w:u w:val="single"/>
        </w:rPr>
      </w:pPr>
      <w:r>
        <w:rPr>
          <w:rFonts w:ascii="Arial Narrow" w:hAnsi="Arial Narrow"/>
          <w:sz w:val="24"/>
          <w:u w:val="single"/>
        </w:rPr>
        <w:t>Rescate, Traslado y Reubicación de Enjambre Silvestre</w:t>
      </w:r>
    </w:p>
    <w:p w:rsidR="00364599" w:rsidRDefault="00117443" w:rsidP="00984EB6">
      <w:pPr>
        <w:pStyle w:val="Prrafodelista"/>
        <w:numPr>
          <w:ilvl w:val="0"/>
          <w:numId w:val="66"/>
        </w:numPr>
        <w:spacing w:after="0"/>
        <w:jc w:val="both"/>
        <w:rPr>
          <w:rFonts w:ascii="Arial Narrow" w:hAnsi="Arial Narrow"/>
          <w:sz w:val="24"/>
        </w:rPr>
      </w:pPr>
      <w:r>
        <w:rPr>
          <w:rFonts w:ascii="Arial Narrow" w:hAnsi="Arial Narrow"/>
          <w:sz w:val="24"/>
        </w:rPr>
        <w:t>Se debe planificar bien la actividad para que se pueda manejar de forma segura:</w:t>
      </w:r>
    </w:p>
    <w:p w:rsidR="00117443" w:rsidRDefault="00117443" w:rsidP="00984EB6">
      <w:pPr>
        <w:pStyle w:val="Prrafodelista"/>
        <w:numPr>
          <w:ilvl w:val="1"/>
          <w:numId w:val="66"/>
        </w:numPr>
        <w:spacing w:after="0"/>
        <w:jc w:val="both"/>
        <w:rPr>
          <w:rFonts w:ascii="Arial Narrow" w:hAnsi="Arial Narrow"/>
          <w:sz w:val="24"/>
        </w:rPr>
      </w:pPr>
      <w:r>
        <w:rPr>
          <w:rFonts w:ascii="Arial Narrow" w:hAnsi="Arial Narrow"/>
          <w:sz w:val="24"/>
        </w:rPr>
        <w:t>Hacer reconocimiento del sitio específico donde está el enjambre, verificar las condiciones del tiempo, para no actuar en condiciones de lluvia ni de extremo calor.</w:t>
      </w:r>
    </w:p>
    <w:p w:rsidR="00117443"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Planificar con el equipo la tarea que se va a realizar.</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Nunca actuar solo, mínimo tres (3) personas.</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No deben participar personas que hayan mostrado reacciones alérgicas (</w:t>
      </w:r>
      <w:r w:rsidRPr="00F24EE1">
        <w:rPr>
          <w:rFonts w:ascii="Arial Narrow" w:hAnsi="Arial Narrow"/>
          <w:sz w:val="24"/>
        </w:rPr>
        <w:t>Schock anafiláctico</w:t>
      </w:r>
      <w:r>
        <w:rPr>
          <w:rFonts w:ascii="Arial Narrow" w:hAnsi="Arial Narrow"/>
          <w:sz w:val="24"/>
        </w:rPr>
        <w:t>) a la picadura de abejas.</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Revisar y conocer los equipos que se van a utilizar.</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Usar siempre el traje de protección enterizo, guantes y botas.</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En el área sólo debe permanecer el equipo que hará el procedimiento, instalar señales y personal que controle el paso por el sitio, habrá un responsable de la seguridad.</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Es importante contar con personal médico dentro del equipo de trabajo.</w:t>
      </w:r>
    </w:p>
    <w:p w:rsidR="00F24EE1"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Tener permanente comunicación y contacto visual con sus compañeros.</w:t>
      </w:r>
    </w:p>
    <w:p w:rsidR="00F24EE1" w:rsidRPr="004367C7" w:rsidRDefault="00F24EE1" w:rsidP="00984EB6">
      <w:pPr>
        <w:pStyle w:val="Prrafodelista"/>
        <w:numPr>
          <w:ilvl w:val="1"/>
          <w:numId w:val="66"/>
        </w:numPr>
        <w:spacing w:after="0"/>
        <w:jc w:val="both"/>
        <w:rPr>
          <w:rFonts w:ascii="Arial Narrow" w:hAnsi="Arial Narrow"/>
          <w:sz w:val="24"/>
        </w:rPr>
      </w:pPr>
      <w:r>
        <w:rPr>
          <w:rFonts w:ascii="Arial Narrow" w:hAnsi="Arial Narrow"/>
          <w:sz w:val="24"/>
        </w:rPr>
        <w:t>El procedimiento termina cuando la colmena se haya trasladado.</w:t>
      </w:r>
    </w:p>
    <w:p w:rsidR="004367C7" w:rsidRDefault="00763C79" w:rsidP="00984EB6">
      <w:pPr>
        <w:pStyle w:val="Prrafodelista"/>
        <w:numPr>
          <w:ilvl w:val="0"/>
          <w:numId w:val="66"/>
        </w:numPr>
        <w:spacing w:after="0"/>
        <w:jc w:val="both"/>
        <w:rPr>
          <w:rFonts w:ascii="Arial Narrow" w:hAnsi="Arial Narrow"/>
          <w:sz w:val="24"/>
        </w:rPr>
      </w:pPr>
      <w:r>
        <w:rPr>
          <w:rFonts w:ascii="Arial Narrow" w:hAnsi="Arial Narrow"/>
          <w:i/>
          <w:sz w:val="24"/>
        </w:rPr>
        <w:t>Preparación</w:t>
      </w:r>
      <w:r>
        <w:rPr>
          <w:rFonts w:ascii="Arial Narrow" w:hAnsi="Arial Narrow"/>
          <w:sz w:val="24"/>
        </w:rPr>
        <w:t>: Capacitación en manejo de abejas y primeros auxilios; identificación y compra de equipos de protección, equipos y accesorios; identificar e informar a organismos de respuesta como Bomberos, Defensa Cilvil y Cruz Roja.</w:t>
      </w:r>
    </w:p>
    <w:p w:rsidR="00763C79" w:rsidRDefault="00340889" w:rsidP="00984EB6">
      <w:pPr>
        <w:pStyle w:val="Prrafodelista"/>
        <w:numPr>
          <w:ilvl w:val="0"/>
          <w:numId w:val="66"/>
        </w:numPr>
        <w:spacing w:after="0"/>
        <w:jc w:val="both"/>
        <w:rPr>
          <w:rFonts w:ascii="Arial Narrow" w:hAnsi="Arial Narrow"/>
          <w:sz w:val="24"/>
        </w:rPr>
      </w:pPr>
      <w:r>
        <w:rPr>
          <w:rFonts w:ascii="Arial Narrow" w:hAnsi="Arial Narrow"/>
          <w:i/>
          <w:sz w:val="24"/>
        </w:rPr>
        <w:t>Acercamiento al Sitio</w:t>
      </w:r>
      <w:r w:rsidR="00763C79">
        <w:rPr>
          <w:rFonts w:ascii="Arial Narrow" w:hAnsi="Arial Narrow"/>
          <w:sz w:val="24"/>
        </w:rPr>
        <w:t xml:space="preserve">: </w:t>
      </w:r>
      <w:r>
        <w:rPr>
          <w:rFonts w:ascii="Arial Narrow" w:hAnsi="Arial Narrow"/>
          <w:sz w:val="24"/>
        </w:rPr>
        <w:t>Establecer las condiciones, rutas que se van a manejar, duración del procedimiento y verificar si existen algunas condiciones especiales</w:t>
      </w:r>
      <w:r w:rsidR="001A3B3B">
        <w:rPr>
          <w:rFonts w:ascii="Arial Narrow" w:hAnsi="Arial Narrow"/>
          <w:sz w:val="24"/>
        </w:rPr>
        <w:t xml:space="preserve"> de las abejas o avispas,</w:t>
      </w:r>
      <w:r>
        <w:rPr>
          <w:rFonts w:ascii="Arial Narrow" w:hAnsi="Arial Narrow"/>
          <w:sz w:val="24"/>
        </w:rPr>
        <w:t xml:space="preserve"> agresividad de la colonia, o si hay personas heridas.</w:t>
      </w:r>
    </w:p>
    <w:p w:rsidR="00340889" w:rsidRDefault="00340889" w:rsidP="00984EB6">
      <w:pPr>
        <w:pStyle w:val="Prrafodelista"/>
        <w:numPr>
          <w:ilvl w:val="0"/>
          <w:numId w:val="66"/>
        </w:numPr>
        <w:spacing w:after="0"/>
        <w:jc w:val="both"/>
        <w:rPr>
          <w:rFonts w:ascii="Arial Narrow" w:hAnsi="Arial Narrow"/>
          <w:sz w:val="24"/>
        </w:rPr>
      </w:pPr>
      <w:r w:rsidRPr="00340889">
        <w:rPr>
          <w:rFonts w:ascii="Arial Narrow" w:hAnsi="Arial Narrow"/>
          <w:i/>
          <w:sz w:val="24"/>
        </w:rPr>
        <w:t>Operación</w:t>
      </w:r>
      <w:r w:rsidRPr="00340889">
        <w:rPr>
          <w:rFonts w:ascii="Arial Narrow" w:hAnsi="Arial Narrow"/>
          <w:sz w:val="24"/>
        </w:rPr>
        <w:t xml:space="preserve">: </w:t>
      </w:r>
      <w:r w:rsidR="001A3B3B">
        <w:rPr>
          <w:rFonts w:ascii="Arial Narrow" w:hAnsi="Arial Narrow"/>
          <w:sz w:val="24"/>
        </w:rPr>
        <w:t>Asegurar la zona, c</w:t>
      </w:r>
      <w:r w:rsidRPr="00340889">
        <w:rPr>
          <w:rFonts w:ascii="Arial Narrow" w:hAnsi="Arial Narrow"/>
          <w:sz w:val="24"/>
        </w:rPr>
        <w:t xml:space="preserve">olocar una unidad generadora de humo a fin de neutralizar la capacidad de </w:t>
      </w:r>
      <w:r>
        <w:rPr>
          <w:rFonts w:ascii="Arial Narrow" w:hAnsi="Arial Narrow"/>
          <w:sz w:val="24"/>
        </w:rPr>
        <w:t>ataque de las abejas y transcurrido un tiempo prudente, retirar las abejas.</w:t>
      </w:r>
    </w:p>
    <w:p w:rsidR="00340889" w:rsidRDefault="00340889" w:rsidP="00984EB6">
      <w:pPr>
        <w:pStyle w:val="Prrafodelista"/>
        <w:numPr>
          <w:ilvl w:val="0"/>
          <w:numId w:val="66"/>
        </w:numPr>
        <w:spacing w:after="0"/>
        <w:jc w:val="both"/>
        <w:rPr>
          <w:rFonts w:ascii="Arial Narrow" w:hAnsi="Arial Narrow"/>
          <w:sz w:val="24"/>
        </w:rPr>
      </w:pPr>
      <w:r>
        <w:rPr>
          <w:rFonts w:ascii="Arial Narrow" w:hAnsi="Arial Narrow"/>
          <w:i/>
          <w:sz w:val="24"/>
        </w:rPr>
        <w:t>Reporte de la Actividad</w:t>
      </w:r>
      <w:r>
        <w:rPr>
          <w:rFonts w:ascii="Arial Narrow" w:hAnsi="Arial Narrow"/>
          <w:sz w:val="24"/>
        </w:rPr>
        <w:t>: En el mismo formato de rescate de fauna, se hará un reporte de la actividad con todas las características de la especie y el registro fotográfico.</w:t>
      </w:r>
      <w:r w:rsidR="001A3B3B">
        <w:rPr>
          <w:rFonts w:ascii="Arial Narrow" w:hAnsi="Arial Narrow"/>
          <w:sz w:val="24"/>
        </w:rPr>
        <w:t xml:space="preserve"> Informar a la autoridad ambiental, cuando así lo requiera.</w:t>
      </w:r>
    </w:p>
    <w:p w:rsidR="004367C7" w:rsidRDefault="004367C7" w:rsidP="00F1200C">
      <w:pPr>
        <w:spacing w:after="0"/>
        <w:jc w:val="both"/>
        <w:rPr>
          <w:rFonts w:ascii="Arial Narrow" w:hAnsi="Arial Narrow"/>
          <w:sz w:val="24"/>
        </w:rPr>
      </w:pPr>
    </w:p>
    <w:p w:rsidR="00364599" w:rsidRDefault="007F3956" w:rsidP="007F3956">
      <w:pPr>
        <w:pStyle w:val="Ttulo3"/>
      </w:pPr>
      <w:bookmarkStart w:id="31" w:name="_Toc505857208"/>
      <w:r>
        <w:t>5.3.2</w:t>
      </w:r>
      <w:r w:rsidR="00364599">
        <w:t xml:space="preserve"> </w:t>
      </w:r>
      <w:r w:rsidRPr="00364599">
        <w:t xml:space="preserve">MANEJO </w:t>
      </w:r>
      <w:r w:rsidR="00060B7C">
        <w:t>DE LA VEGETACIÓN</w:t>
      </w:r>
      <w:r w:rsidRPr="00364599">
        <w:t xml:space="preserve"> EN LA OBRA</w:t>
      </w:r>
      <w:bookmarkEnd w:id="31"/>
    </w:p>
    <w:p w:rsidR="00364599" w:rsidRDefault="00060B7C" w:rsidP="00F1200C">
      <w:pPr>
        <w:spacing w:after="0"/>
        <w:jc w:val="both"/>
        <w:rPr>
          <w:rFonts w:ascii="Arial Narrow" w:hAnsi="Arial Narrow"/>
          <w:sz w:val="24"/>
        </w:rPr>
      </w:pPr>
      <w:r>
        <w:rPr>
          <w:rFonts w:ascii="Arial Narrow" w:hAnsi="Arial Narrow"/>
          <w:sz w:val="24"/>
        </w:rPr>
        <w:t xml:space="preserve">En este proyecto </w:t>
      </w:r>
      <w:r w:rsidR="002E2D1B">
        <w:rPr>
          <w:rFonts w:ascii="Arial Narrow" w:hAnsi="Arial Narrow"/>
          <w:sz w:val="24"/>
        </w:rPr>
        <w:t>el Constructor</w:t>
      </w:r>
      <w:r>
        <w:rPr>
          <w:rFonts w:ascii="Arial Narrow" w:hAnsi="Arial Narrow"/>
          <w:sz w:val="24"/>
        </w:rPr>
        <w:t xml:space="preserve"> debe identificar la vegetación que se intervendrá</w:t>
      </w:r>
      <w:r w:rsidR="00391636">
        <w:rPr>
          <w:rFonts w:ascii="Arial Narrow" w:hAnsi="Arial Narrow"/>
          <w:sz w:val="24"/>
        </w:rPr>
        <w:t>,</w:t>
      </w:r>
      <w:r>
        <w:rPr>
          <w:rFonts w:ascii="Arial Narrow" w:hAnsi="Arial Narrow"/>
          <w:sz w:val="24"/>
        </w:rPr>
        <w:t xml:space="preserve"> por la ejecución de las obras dentro del área de influencia directa</w:t>
      </w:r>
      <w:r w:rsidR="00391636">
        <w:rPr>
          <w:rFonts w:ascii="Arial Narrow" w:hAnsi="Arial Narrow"/>
          <w:sz w:val="24"/>
        </w:rPr>
        <w:t>;</w:t>
      </w:r>
      <w:r>
        <w:rPr>
          <w:rFonts w:ascii="Arial Narrow" w:hAnsi="Arial Narrow"/>
          <w:sz w:val="24"/>
        </w:rPr>
        <w:t xml:space="preserve"> los trámites que sean necesarios ante las autoridades ambientales y </w:t>
      </w:r>
      <w:r w:rsidR="00DE767A">
        <w:rPr>
          <w:rFonts w:ascii="Arial Narrow" w:hAnsi="Arial Narrow"/>
          <w:sz w:val="24"/>
        </w:rPr>
        <w:t>llevar a cabo las</w:t>
      </w:r>
      <w:r w:rsidR="001D201C">
        <w:rPr>
          <w:rFonts w:ascii="Arial Narrow" w:hAnsi="Arial Narrow"/>
          <w:sz w:val="24"/>
        </w:rPr>
        <w:t xml:space="preserve"> actividades como tala, poda radicular, poda aérea, bloque</w:t>
      </w:r>
      <w:r w:rsidR="002E2D1B">
        <w:rPr>
          <w:rFonts w:ascii="Arial Narrow" w:hAnsi="Arial Narrow"/>
          <w:sz w:val="24"/>
        </w:rPr>
        <w:t>o</w:t>
      </w:r>
      <w:r w:rsidR="001D201C">
        <w:rPr>
          <w:rFonts w:ascii="Arial Narrow" w:hAnsi="Arial Narrow"/>
          <w:sz w:val="24"/>
        </w:rPr>
        <w:t xml:space="preserve"> y traslado, mantenimiento, establecimiento, fertilización y control sanitario.</w:t>
      </w:r>
    </w:p>
    <w:p w:rsidR="00D660C5" w:rsidRDefault="00D660C5" w:rsidP="00F1200C">
      <w:pPr>
        <w:spacing w:after="0"/>
        <w:jc w:val="both"/>
        <w:rPr>
          <w:rFonts w:ascii="Arial Narrow" w:hAnsi="Arial Narrow"/>
          <w:sz w:val="24"/>
        </w:rPr>
      </w:pPr>
    </w:p>
    <w:p w:rsidR="00D660C5" w:rsidRPr="00D660C5" w:rsidRDefault="00D660C5" w:rsidP="00F1200C">
      <w:pPr>
        <w:spacing w:after="0"/>
        <w:jc w:val="both"/>
        <w:rPr>
          <w:rFonts w:ascii="Arial Narrow" w:hAnsi="Arial Narrow"/>
          <w:b/>
          <w:i/>
          <w:sz w:val="24"/>
        </w:rPr>
      </w:pPr>
      <w:r>
        <w:rPr>
          <w:rFonts w:ascii="Arial Narrow" w:hAnsi="Arial Narrow"/>
          <w:b/>
          <w:i/>
          <w:sz w:val="24"/>
        </w:rPr>
        <w:t>Objetivo Principal</w:t>
      </w:r>
    </w:p>
    <w:p w:rsidR="00D660C5" w:rsidRDefault="00391636" w:rsidP="00F1200C">
      <w:pPr>
        <w:spacing w:after="0"/>
        <w:jc w:val="both"/>
        <w:rPr>
          <w:rFonts w:ascii="Arial Narrow" w:hAnsi="Arial Narrow"/>
          <w:sz w:val="24"/>
        </w:rPr>
      </w:pPr>
      <w:r>
        <w:rPr>
          <w:rFonts w:ascii="Arial Narrow" w:hAnsi="Arial Narrow"/>
          <w:sz w:val="24"/>
        </w:rPr>
        <w:t xml:space="preserve">Definir los requisitos para la intervención de la vegetación y las actividades apropiadas en el manejo de la </w:t>
      </w:r>
      <w:r w:rsidR="00F445D4">
        <w:rPr>
          <w:rFonts w:ascii="Arial Narrow" w:hAnsi="Arial Narrow"/>
          <w:sz w:val="24"/>
        </w:rPr>
        <w:t>flora</w:t>
      </w:r>
      <w:r>
        <w:rPr>
          <w:rFonts w:ascii="Arial Narrow" w:hAnsi="Arial Narrow"/>
          <w:sz w:val="24"/>
        </w:rPr>
        <w:t>, para disminuir y compensar el impacto negativo que genera su afectación.</w:t>
      </w:r>
    </w:p>
    <w:p w:rsidR="00D660C5" w:rsidRPr="00D660C5" w:rsidRDefault="00D660C5" w:rsidP="00F1200C">
      <w:pPr>
        <w:spacing w:after="0"/>
        <w:jc w:val="both"/>
        <w:rPr>
          <w:rFonts w:ascii="Arial Narrow" w:hAnsi="Arial Narrow"/>
          <w:b/>
          <w:i/>
          <w:sz w:val="24"/>
        </w:rPr>
      </w:pPr>
      <w:r>
        <w:rPr>
          <w:rFonts w:ascii="Arial Narrow" w:hAnsi="Arial Narrow"/>
          <w:b/>
          <w:i/>
          <w:sz w:val="24"/>
        </w:rPr>
        <w:t>Medidas de Cumplimiento</w:t>
      </w:r>
    </w:p>
    <w:p w:rsidR="003A48AD" w:rsidRPr="003A48AD" w:rsidRDefault="003A48AD" w:rsidP="003A48AD">
      <w:pPr>
        <w:spacing w:after="0"/>
        <w:jc w:val="both"/>
        <w:rPr>
          <w:rFonts w:ascii="Arial Narrow" w:hAnsi="Arial Narrow"/>
          <w:sz w:val="24"/>
          <w:u w:val="single"/>
        </w:rPr>
      </w:pPr>
      <w:r>
        <w:rPr>
          <w:rFonts w:ascii="Arial Narrow" w:hAnsi="Arial Narrow"/>
          <w:sz w:val="24"/>
          <w:u w:val="single"/>
        </w:rPr>
        <w:t xml:space="preserve">Inventario Forestal y Plan </w:t>
      </w:r>
      <w:r w:rsidR="00113E43">
        <w:rPr>
          <w:rFonts w:ascii="Arial Narrow" w:hAnsi="Arial Narrow"/>
          <w:sz w:val="24"/>
          <w:u w:val="single"/>
        </w:rPr>
        <w:t xml:space="preserve">de Manejo </w:t>
      </w:r>
      <w:r>
        <w:rPr>
          <w:rFonts w:ascii="Arial Narrow" w:hAnsi="Arial Narrow"/>
          <w:sz w:val="24"/>
          <w:u w:val="single"/>
        </w:rPr>
        <w:t>Forestal</w:t>
      </w:r>
    </w:p>
    <w:p w:rsidR="0049794A" w:rsidRDefault="00F445D4" w:rsidP="00D629AD">
      <w:pPr>
        <w:pStyle w:val="Prrafodelista"/>
        <w:numPr>
          <w:ilvl w:val="0"/>
          <w:numId w:val="40"/>
        </w:numPr>
        <w:spacing w:after="0"/>
        <w:jc w:val="both"/>
        <w:rPr>
          <w:rFonts w:ascii="Arial Narrow" w:hAnsi="Arial Narrow"/>
          <w:sz w:val="24"/>
        </w:rPr>
      </w:pPr>
      <w:r>
        <w:rPr>
          <w:rFonts w:ascii="Arial Narrow" w:hAnsi="Arial Narrow"/>
          <w:sz w:val="24"/>
        </w:rPr>
        <w:t>Como primera medida, para poder adelantar tratamientos o intervención a la vegetación ubicada en el proyecto, se debe contar previamente con el respectivo permiso</w:t>
      </w:r>
      <w:r w:rsidR="00BC03CD">
        <w:rPr>
          <w:rFonts w:ascii="Arial Narrow" w:hAnsi="Arial Narrow"/>
          <w:sz w:val="24"/>
        </w:rPr>
        <w:t xml:space="preserve"> de la autoridad ambiental</w:t>
      </w:r>
      <w:r>
        <w:rPr>
          <w:rFonts w:ascii="Arial Narrow" w:hAnsi="Arial Narrow"/>
          <w:sz w:val="24"/>
        </w:rPr>
        <w:t xml:space="preserve">. </w:t>
      </w:r>
      <w:r w:rsidR="00BC03CD">
        <w:rPr>
          <w:rFonts w:ascii="Arial Narrow" w:hAnsi="Arial Narrow"/>
          <w:sz w:val="24"/>
        </w:rPr>
        <w:t>El Contratista deberá identificar aquellas especies arbóreas que requieran de permiso y adelantará el respectivo trámite</w:t>
      </w:r>
      <w:r w:rsidR="00F87ACE">
        <w:rPr>
          <w:rFonts w:ascii="Arial Narrow" w:hAnsi="Arial Narrow"/>
          <w:sz w:val="24"/>
        </w:rPr>
        <w:t>.</w:t>
      </w:r>
    </w:p>
    <w:p w:rsidR="00F445D4" w:rsidRDefault="002E44BC" w:rsidP="00BC03CD">
      <w:pPr>
        <w:pStyle w:val="Prrafodelista"/>
        <w:numPr>
          <w:ilvl w:val="0"/>
          <w:numId w:val="40"/>
        </w:numPr>
        <w:spacing w:after="0"/>
        <w:jc w:val="both"/>
        <w:rPr>
          <w:rFonts w:ascii="Arial Narrow" w:hAnsi="Arial Narrow"/>
          <w:sz w:val="24"/>
        </w:rPr>
      </w:pPr>
      <w:r>
        <w:rPr>
          <w:rFonts w:ascii="Arial Narrow" w:hAnsi="Arial Narrow"/>
          <w:sz w:val="24"/>
        </w:rPr>
        <w:t>Previo al inicio de la construcción, durante la elaboración del PGAS, el Contratista debe realizar una caracterización del área donde se desarrolla el proyecto, para determinar el tipo de cobertura vegetal existente</w:t>
      </w:r>
      <w:r w:rsidR="00BC03CD">
        <w:rPr>
          <w:rFonts w:ascii="Arial Narrow" w:hAnsi="Arial Narrow"/>
          <w:sz w:val="24"/>
        </w:rPr>
        <w:t xml:space="preserve">; en ese sentido </w:t>
      </w:r>
      <w:r w:rsidR="00BC03CD" w:rsidRPr="00BC03CD">
        <w:rPr>
          <w:rFonts w:ascii="Arial Narrow" w:hAnsi="Arial Narrow"/>
          <w:sz w:val="24"/>
        </w:rPr>
        <w:t>deberá presentar en el plan de manejo forestal un inventario estadístico para todas las especies a partir de diez centímetros (10 cm) de diám</w:t>
      </w:r>
      <w:r w:rsidR="00BC03CD">
        <w:rPr>
          <w:rFonts w:ascii="Arial Narrow" w:hAnsi="Arial Narrow"/>
          <w:sz w:val="24"/>
        </w:rPr>
        <w:t>etro a la altura del pecho – DAP</w:t>
      </w:r>
      <w:r w:rsidR="00CF75CD">
        <w:rPr>
          <w:rFonts w:ascii="Arial Narrow" w:hAnsi="Arial Narrow"/>
          <w:sz w:val="24"/>
        </w:rPr>
        <w:t>, que es de 1,30 m de altura, a partir del suelo</w:t>
      </w:r>
      <w:r w:rsidR="00BC03CD">
        <w:rPr>
          <w:rFonts w:ascii="Arial Narrow" w:hAnsi="Arial Narrow"/>
          <w:sz w:val="24"/>
        </w:rPr>
        <w:t>.</w:t>
      </w:r>
    </w:p>
    <w:p w:rsidR="008464E6" w:rsidRDefault="008464E6" w:rsidP="00D629AD">
      <w:pPr>
        <w:pStyle w:val="Prrafodelista"/>
        <w:numPr>
          <w:ilvl w:val="0"/>
          <w:numId w:val="40"/>
        </w:numPr>
        <w:spacing w:after="0"/>
        <w:jc w:val="both"/>
        <w:rPr>
          <w:rFonts w:ascii="Arial Narrow" w:hAnsi="Arial Narrow"/>
          <w:sz w:val="24"/>
        </w:rPr>
      </w:pPr>
      <w:r>
        <w:rPr>
          <w:rFonts w:ascii="Arial Narrow" w:hAnsi="Arial Narrow"/>
          <w:sz w:val="24"/>
        </w:rPr>
        <w:t xml:space="preserve">Es indispensable que el estudio realizado, cuente con un plan </w:t>
      </w:r>
      <w:r w:rsidR="003A48AD">
        <w:rPr>
          <w:rFonts w:ascii="Arial Narrow" w:hAnsi="Arial Narrow"/>
          <w:sz w:val="24"/>
        </w:rPr>
        <w:t>de manejo forestal</w:t>
      </w:r>
      <w:r>
        <w:rPr>
          <w:rFonts w:ascii="Arial Narrow" w:hAnsi="Arial Narrow"/>
          <w:sz w:val="24"/>
        </w:rPr>
        <w:t xml:space="preserve">, donde se defina con claridad el tipo de intervención que tendrá cada individuo arbóreo, es decir: poda, </w:t>
      </w:r>
      <w:r w:rsidR="00FC793F">
        <w:rPr>
          <w:rFonts w:ascii="Arial Narrow" w:hAnsi="Arial Narrow"/>
          <w:sz w:val="24"/>
        </w:rPr>
        <w:t xml:space="preserve">bloqueo y </w:t>
      </w:r>
      <w:r>
        <w:rPr>
          <w:rFonts w:ascii="Arial Narrow" w:hAnsi="Arial Narrow"/>
          <w:sz w:val="24"/>
        </w:rPr>
        <w:t>traslado o tala. Desde luego</w:t>
      </w:r>
      <w:r w:rsidR="00D81955">
        <w:rPr>
          <w:rFonts w:ascii="Arial Narrow" w:hAnsi="Arial Narrow"/>
          <w:sz w:val="24"/>
        </w:rPr>
        <w:t>,</w:t>
      </w:r>
      <w:r>
        <w:rPr>
          <w:rFonts w:ascii="Arial Narrow" w:hAnsi="Arial Narrow"/>
          <w:sz w:val="24"/>
        </w:rPr>
        <w:t xml:space="preserve"> </w:t>
      </w:r>
      <w:r w:rsidR="00D81955">
        <w:rPr>
          <w:rFonts w:ascii="Arial Narrow" w:hAnsi="Arial Narrow"/>
          <w:sz w:val="24"/>
        </w:rPr>
        <w:t>partiendo de</w:t>
      </w:r>
      <w:r>
        <w:rPr>
          <w:rFonts w:ascii="Arial Narrow" w:hAnsi="Arial Narrow"/>
          <w:sz w:val="24"/>
        </w:rPr>
        <w:t xml:space="preserve"> los criterios técnicos como lo son: estado físico, sanitario, observaciones, concepto técnico y valoración.</w:t>
      </w:r>
    </w:p>
    <w:p w:rsidR="008464E6" w:rsidRDefault="00D02D01" w:rsidP="00D629AD">
      <w:pPr>
        <w:pStyle w:val="Prrafodelista"/>
        <w:numPr>
          <w:ilvl w:val="0"/>
          <w:numId w:val="40"/>
        </w:numPr>
        <w:spacing w:after="0"/>
        <w:jc w:val="both"/>
        <w:rPr>
          <w:rFonts w:ascii="Arial Narrow" w:hAnsi="Arial Narrow"/>
          <w:sz w:val="24"/>
        </w:rPr>
      </w:pPr>
      <w:r>
        <w:rPr>
          <w:rFonts w:ascii="Arial Narrow" w:hAnsi="Arial Narrow"/>
          <w:sz w:val="24"/>
        </w:rPr>
        <w:t xml:space="preserve">El inventario que se realice deberá cumplir </w:t>
      </w:r>
      <w:r w:rsidR="00113E43">
        <w:rPr>
          <w:rFonts w:ascii="Arial Narrow" w:hAnsi="Arial Narrow"/>
          <w:sz w:val="24"/>
        </w:rPr>
        <w:t xml:space="preserve">como mínimo con </w:t>
      </w:r>
      <w:r>
        <w:rPr>
          <w:rFonts w:ascii="Arial Narrow" w:hAnsi="Arial Narrow"/>
          <w:sz w:val="24"/>
        </w:rPr>
        <w:t>lo siguiente:</w:t>
      </w:r>
    </w:p>
    <w:p w:rsidR="00D02D01" w:rsidRDefault="00D02D01" w:rsidP="00D629AD">
      <w:pPr>
        <w:pStyle w:val="Prrafodelista"/>
        <w:numPr>
          <w:ilvl w:val="1"/>
          <w:numId w:val="40"/>
        </w:numPr>
        <w:spacing w:after="0"/>
        <w:jc w:val="both"/>
        <w:rPr>
          <w:rFonts w:ascii="Arial Narrow" w:hAnsi="Arial Narrow"/>
          <w:sz w:val="24"/>
        </w:rPr>
      </w:pPr>
      <w:r>
        <w:rPr>
          <w:rFonts w:ascii="Arial Narrow" w:hAnsi="Arial Narrow"/>
          <w:sz w:val="24"/>
        </w:rPr>
        <w:t>La codificación de cada individuo inventariado de manera consecutiva e irrepetible, se deben marcar con pintura sobre el fuste o utilizando rótulos a prueba de agua.</w:t>
      </w:r>
    </w:p>
    <w:p w:rsidR="00D02D01" w:rsidRDefault="00D02D01" w:rsidP="00D629AD">
      <w:pPr>
        <w:pStyle w:val="Prrafodelista"/>
        <w:numPr>
          <w:ilvl w:val="1"/>
          <w:numId w:val="40"/>
        </w:numPr>
        <w:spacing w:after="0"/>
        <w:jc w:val="both"/>
        <w:rPr>
          <w:rFonts w:ascii="Arial Narrow" w:hAnsi="Arial Narrow"/>
          <w:sz w:val="24"/>
        </w:rPr>
      </w:pPr>
      <w:r>
        <w:rPr>
          <w:rFonts w:ascii="Arial Narrow" w:hAnsi="Arial Narrow"/>
          <w:sz w:val="24"/>
        </w:rPr>
        <w:t>Presentar en un formato o planilla el inventario, donde deben estar registrados todos los individuos que hagan parte del mismo.</w:t>
      </w:r>
    </w:p>
    <w:p w:rsidR="00D02D01" w:rsidRDefault="00D02D01" w:rsidP="00D629AD">
      <w:pPr>
        <w:pStyle w:val="Prrafodelista"/>
        <w:numPr>
          <w:ilvl w:val="1"/>
          <w:numId w:val="40"/>
        </w:numPr>
        <w:spacing w:after="0"/>
        <w:jc w:val="both"/>
        <w:rPr>
          <w:rFonts w:ascii="Arial Narrow" w:hAnsi="Arial Narrow"/>
          <w:sz w:val="24"/>
        </w:rPr>
      </w:pPr>
      <w:r>
        <w:rPr>
          <w:rFonts w:ascii="Arial Narrow" w:hAnsi="Arial Narrow"/>
          <w:sz w:val="24"/>
        </w:rPr>
        <w:t>Se debe elaborar la ficha técnica de cada individuo, donde incluya un registro fotográfico completo, descripción física, sanitaria, observaciones y concepto técnico.</w:t>
      </w:r>
    </w:p>
    <w:p w:rsidR="00D02D01" w:rsidRDefault="00782BFB" w:rsidP="00D629AD">
      <w:pPr>
        <w:pStyle w:val="Prrafodelista"/>
        <w:numPr>
          <w:ilvl w:val="1"/>
          <w:numId w:val="40"/>
        </w:numPr>
        <w:spacing w:after="0"/>
        <w:jc w:val="both"/>
        <w:rPr>
          <w:rFonts w:ascii="Arial Narrow" w:hAnsi="Arial Narrow"/>
          <w:sz w:val="24"/>
        </w:rPr>
      </w:pPr>
      <w:r>
        <w:rPr>
          <w:rFonts w:ascii="Arial Narrow" w:hAnsi="Arial Narrow"/>
          <w:sz w:val="24"/>
        </w:rPr>
        <w:t xml:space="preserve">En un plano con georreferenciación, a una escala </w:t>
      </w:r>
      <w:r w:rsidR="00234704">
        <w:rPr>
          <w:rFonts w:ascii="Arial Narrow" w:hAnsi="Arial Narrow"/>
          <w:sz w:val="24"/>
        </w:rPr>
        <w:t xml:space="preserve">preferiblemente </w:t>
      </w:r>
      <w:r>
        <w:rPr>
          <w:rFonts w:ascii="Arial Narrow" w:hAnsi="Arial Narrow"/>
          <w:sz w:val="24"/>
        </w:rPr>
        <w:t>de 1:50 y 1:100, marcando con precisión la ubicación de cada individuo inventariado, siguiendo la numeración establecida en terreno. Se debe señalar si existe algún tipo de tratamiento recomendado: tala, conservar, bloqueo y traslado.</w:t>
      </w:r>
    </w:p>
    <w:p w:rsidR="00782BFB" w:rsidRDefault="00782BFB" w:rsidP="00D629AD">
      <w:pPr>
        <w:pStyle w:val="Prrafodelista"/>
        <w:numPr>
          <w:ilvl w:val="1"/>
          <w:numId w:val="40"/>
        </w:numPr>
        <w:spacing w:after="0"/>
        <w:jc w:val="both"/>
        <w:rPr>
          <w:rFonts w:ascii="Arial Narrow" w:hAnsi="Arial Narrow"/>
          <w:sz w:val="24"/>
        </w:rPr>
      </w:pPr>
      <w:r>
        <w:rPr>
          <w:rFonts w:ascii="Arial Narrow" w:hAnsi="Arial Narrow"/>
          <w:sz w:val="24"/>
        </w:rPr>
        <w:t>La ubicación de la flora inventariada, debe estar incorporada con los diseños de la obra proyectada, para justificar los tratamientos propuestos.</w:t>
      </w:r>
    </w:p>
    <w:p w:rsidR="00234704" w:rsidRDefault="00234704" w:rsidP="00D629AD">
      <w:pPr>
        <w:pStyle w:val="Prrafodelista"/>
        <w:numPr>
          <w:ilvl w:val="1"/>
          <w:numId w:val="40"/>
        </w:numPr>
        <w:spacing w:after="0"/>
        <w:jc w:val="both"/>
        <w:rPr>
          <w:rFonts w:ascii="Arial Narrow" w:hAnsi="Arial Narrow"/>
          <w:sz w:val="24"/>
        </w:rPr>
      </w:pPr>
      <w:r>
        <w:rPr>
          <w:rFonts w:ascii="Arial Narrow" w:hAnsi="Arial Narrow"/>
          <w:sz w:val="24"/>
        </w:rPr>
        <w:t>Como es debido, el plano presentado debe estar complementado con cuadros de las convenciones que faciliten la interpretación del plano, sin dejar ningún elemento por fuera.</w:t>
      </w:r>
    </w:p>
    <w:p w:rsidR="00234704" w:rsidRDefault="003A48AD" w:rsidP="00D629AD">
      <w:pPr>
        <w:pStyle w:val="Prrafodelista"/>
        <w:numPr>
          <w:ilvl w:val="1"/>
          <w:numId w:val="40"/>
        </w:numPr>
        <w:spacing w:after="0"/>
        <w:jc w:val="both"/>
        <w:rPr>
          <w:rFonts w:ascii="Arial Narrow" w:hAnsi="Arial Narrow"/>
          <w:sz w:val="24"/>
        </w:rPr>
      </w:pPr>
      <w:r>
        <w:rPr>
          <w:rFonts w:ascii="Arial Narrow" w:hAnsi="Arial Narrow"/>
          <w:sz w:val="24"/>
        </w:rPr>
        <w:t>La codificación realizada debe coincidir en plano, ficha técnica e inventario forestal y coordenadas.</w:t>
      </w:r>
    </w:p>
    <w:p w:rsidR="003A48AD" w:rsidRDefault="003A48AD" w:rsidP="00D629AD">
      <w:pPr>
        <w:pStyle w:val="Prrafodelista"/>
        <w:numPr>
          <w:ilvl w:val="0"/>
          <w:numId w:val="40"/>
        </w:numPr>
        <w:spacing w:after="0"/>
        <w:jc w:val="both"/>
        <w:rPr>
          <w:rFonts w:ascii="Arial Narrow" w:hAnsi="Arial Narrow"/>
          <w:sz w:val="24"/>
        </w:rPr>
      </w:pPr>
      <w:r>
        <w:rPr>
          <w:rFonts w:ascii="Arial Narrow" w:hAnsi="Arial Narrow"/>
          <w:sz w:val="24"/>
        </w:rPr>
        <w:t xml:space="preserve">Toda la información presentada en el inventario </w:t>
      </w:r>
      <w:r w:rsidR="00FC2A15">
        <w:rPr>
          <w:rFonts w:ascii="Arial Narrow" w:hAnsi="Arial Narrow"/>
          <w:sz w:val="24"/>
        </w:rPr>
        <w:t>forestal y en el P</w:t>
      </w:r>
      <w:r>
        <w:rPr>
          <w:rFonts w:ascii="Arial Narrow" w:hAnsi="Arial Narrow"/>
          <w:sz w:val="24"/>
        </w:rPr>
        <w:t>lan</w:t>
      </w:r>
      <w:r w:rsidR="00FC2A15">
        <w:rPr>
          <w:rFonts w:ascii="Arial Narrow" w:hAnsi="Arial Narrow"/>
          <w:sz w:val="24"/>
        </w:rPr>
        <w:t xml:space="preserve"> de Aprovechamiento Forestal</w:t>
      </w:r>
      <w:r>
        <w:rPr>
          <w:rFonts w:ascii="Arial Narrow" w:hAnsi="Arial Narrow"/>
          <w:sz w:val="24"/>
        </w:rPr>
        <w:t xml:space="preserve">, deben ser firmados por el Director de Obra y </w:t>
      </w:r>
      <w:r w:rsidR="00FC2A15">
        <w:rPr>
          <w:rFonts w:ascii="Arial Narrow" w:hAnsi="Arial Narrow"/>
          <w:sz w:val="24"/>
        </w:rPr>
        <w:t>el Ingeniero Forestal</w:t>
      </w:r>
      <w:r>
        <w:rPr>
          <w:rFonts w:ascii="Arial Narrow" w:hAnsi="Arial Narrow"/>
          <w:sz w:val="24"/>
        </w:rPr>
        <w:t>, quien estará al frente de todo el proceso.</w:t>
      </w:r>
    </w:p>
    <w:p w:rsidR="003A48AD" w:rsidRDefault="003A48AD" w:rsidP="003A48AD">
      <w:pPr>
        <w:spacing w:after="0"/>
        <w:jc w:val="both"/>
        <w:rPr>
          <w:rFonts w:ascii="Arial Narrow" w:hAnsi="Arial Narrow"/>
          <w:sz w:val="24"/>
        </w:rPr>
      </w:pPr>
    </w:p>
    <w:p w:rsidR="00FC793F" w:rsidRPr="00086C38" w:rsidRDefault="002C7CA0" w:rsidP="003A48AD">
      <w:pPr>
        <w:spacing w:after="0"/>
        <w:jc w:val="both"/>
        <w:rPr>
          <w:rFonts w:ascii="Arial Narrow" w:hAnsi="Arial Narrow"/>
          <w:sz w:val="24"/>
          <w:u w:val="single"/>
        </w:rPr>
      </w:pPr>
      <w:r>
        <w:rPr>
          <w:rFonts w:ascii="Arial Narrow" w:hAnsi="Arial Narrow"/>
          <w:sz w:val="24"/>
          <w:u w:val="single"/>
        </w:rPr>
        <w:t>Permisos para</w:t>
      </w:r>
      <w:r w:rsidR="00F11105">
        <w:rPr>
          <w:rFonts w:ascii="Arial Narrow" w:hAnsi="Arial Narrow"/>
          <w:sz w:val="24"/>
          <w:u w:val="single"/>
        </w:rPr>
        <w:t xml:space="preserve"> la Ejecución de la Intervención</w:t>
      </w:r>
    </w:p>
    <w:p w:rsidR="003A48AD" w:rsidRDefault="00F11105" w:rsidP="00D629AD">
      <w:pPr>
        <w:pStyle w:val="Prrafodelista"/>
        <w:numPr>
          <w:ilvl w:val="0"/>
          <w:numId w:val="41"/>
        </w:numPr>
        <w:spacing w:after="0"/>
        <w:jc w:val="both"/>
        <w:rPr>
          <w:rFonts w:ascii="Arial Narrow" w:hAnsi="Arial Narrow"/>
          <w:sz w:val="24"/>
        </w:rPr>
      </w:pPr>
      <w:r w:rsidRPr="00F11105">
        <w:rPr>
          <w:rFonts w:ascii="Arial Narrow" w:hAnsi="Arial Narrow"/>
          <w:sz w:val="24"/>
        </w:rPr>
        <w:t xml:space="preserve">Una vez elaborado el inventario forestal, es </w:t>
      </w:r>
      <w:r>
        <w:rPr>
          <w:rFonts w:ascii="Arial Narrow" w:hAnsi="Arial Narrow"/>
          <w:sz w:val="24"/>
        </w:rPr>
        <w:t>necesario cumplir con el trámite de permisos y autorizaciones por parte de las autoridades ambientales competentes, según el caso.</w:t>
      </w:r>
      <w:r w:rsidR="00AE7883">
        <w:rPr>
          <w:rFonts w:ascii="Arial Narrow" w:hAnsi="Arial Narrow"/>
          <w:sz w:val="24"/>
        </w:rPr>
        <w:t xml:space="preserve"> Los permisos a tramitar serían:</w:t>
      </w:r>
    </w:p>
    <w:p w:rsidR="00AE7883" w:rsidRDefault="0039192E" w:rsidP="00D629AD">
      <w:pPr>
        <w:pStyle w:val="Prrafodelista"/>
        <w:numPr>
          <w:ilvl w:val="1"/>
          <w:numId w:val="41"/>
        </w:numPr>
        <w:spacing w:after="0"/>
        <w:jc w:val="both"/>
        <w:rPr>
          <w:rFonts w:ascii="Arial Narrow" w:hAnsi="Arial Narrow"/>
          <w:sz w:val="24"/>
        </w:rPr>
      </w:pPr>
      <w:r>
        <w:rPr>
          <w:rFonts w:ascii="Arial Narrow" w:hAnsi="Arial Narrow"/>
          <w:sz w:val="24"/>
        </w:rPr>
        <w:t>Aprovechamiento forestal</w:t>
      </w:r>
    </w:p>
    <w:p w:rsidR="0039192E" w:rsidRDefault="0039192E" w:rsidP="00D629AD">
      <w:pPr>
        <w:pStyle w:val="Prrafodelista"/>
        <w:numPr>
          <w:ilvl w:val="1"/>
          <w:numId w:val="41"/>
        </w:numPr>
        <w:spacing w:after="0"/>
        <w:jc w:val="both"/>
        <w:rPr>
          <w:rFonts w:ascii="Arial Narrow" w:hAnsi="Arial Narrow"/>
          <w:sz w:val="24"/>
        </w:rPr>
      </w:pPr>
      <w:r>
        <w:rPr>
          <w:rFonts w:ascii="Arial Narrow" w:hAnsi="Arial Narrow"/>
          <w:sz w:val="24"/>
        </w:rPr>
        <w:t>Levantamiento de veda</w:t>
      </w:r>
    </w:p>
    <w:p w:rsidR="0039192E" w:rsidRDefault="0039192E" w:rsidP="00D629AD">
      <w:pPr>
        <w:pStyle w:val="Prrafodelista"/>
        <w:numPr>
          <w:ilvl w:val="1"/>
          <w:numId w:val="41"/>
        </w:numPr>
        <w:spacing w:after="0"/>
        <w:jc w:val="both"/>
        <w:rPr>
          <w:rFonts w:ascii="Arial Narrow" w:hAnsi="Arial Narrow"/>
          <w:sz w:val="24"/>
        </w:rPr>
      </w:pPr>
      <w:r>
        <w:rPr>
          <w:rFonts w:ascii="Arial Narrow" w:hAnsi="Arial Narrow"/>
          <w:sz w:val="24"/>
        </w:rPr>
        <w:t>Sustracción de reserva forestal</w:t>
      </w:r>
    </w:p>
    <w:p w:rsidR="00D40ADF" w:rsidRDefault="00D40ADF" w:rsidP="00D629AD">
      <w:pPr>
        <w:pStyle w:val="Prrafodelista"/>
        <w:numPr>
          <w:ilvl w:val="1"/>
          <w:numId w:val="41"/>
        </w:numPr>
        <w:spacing w:after="0"/>
        <w:jc w:val="both"/>
        <w:rPr>
          <w:rFonts w:ascii="Arial Narrow" w:hAnsi="Arial Narrow"/>
          <w:sz w:val="24"/>
        </w:rPr>
      </w:pPr>
      <w:r>
        <w:rPr>
          <w:rFonts w:ascii="Arial Narrow" w:hAnsi="Arial Narrow"/>
          <w:sz w:val="24"/>
        </w:rPr>
        <w:t>Permiso de recolección para elaboración de estudios</w:t>
      </w:r>
    </w:p>
    <w:p w:rsidR="00091927" w:rsidRDefault="00091927" w:rsidP="002C7CA0">
      <w:pPr>
        <w:spacing w:after="0"/>
        <w:jc w:val="both"/>
        <w:rPr>
          <w:rFonts w:ascii="Arial Narrow" w:hAnsi="Arial Narrow"/>
          <w:sz w:val="24"/>
        </w:rPr>
      </w:pPr>
    </w:p>
    <w:p w:rsidR="002C7CA0" w:rsidRPr="002C7CA0" w:rsidRDefault="002C7CA0" w:rsidP="002C7CA0">
      <w:pPr>
        <w:spacing w:after="0"/>
        <w:jc w:val="both"/>
        <w:rPr>
          <w:rFonts w:ascii="Arial Narrow" w:hAnsi="Arial Narrow"/>
          <w:sz w:val="24"/>
          <w:u w:val="single"/>
        </w:rPr>
      </w:pPr>
      <w:r>
        <w:rPr>
          <w:rFonts w:ascii="Arial Narrow" w:hAnsi="Arial Narrow"/>
          <w:sz w:val="24"/>
          <w:u w:val="single"/>
        </w:rPr>
        <w:t xml:space="preserve">Manejo </w:t>
      </w:r>
      <w:r w:rsidR="00703B14">
        <w:rPr>
          <w:rFonts w:ascii="Arial Narrow" w:hAnsi="Arial Narrow"/>
          <w:sz w:val="24"/>
          <w:u w:val="single"/>
        </w:rPr>
        <w:t>de la Vegetación: Podas, Talas y Traslados</w:t>
      </w:r>
    </w:p>
    <w:p w:rsidR="0049794A" w:rsidRPr="00E57D93" w:rsidRDefault="00703B14" w:rsidP="00E57D93">
      <w:pPr>
        <w:spacing w:after="0"/>
        <w:jc w:val="both"/>
        <w:rPr>
          <w:rFonts w:ascii="Arial Narrow" w:hAnsi="Arial Narrow"/>
          <w:sz w:val="24"/>
        </w:rPr>
      </w:pPr>
      <w:r w:rsidRPr="00E57D93">
        <w:rPr>
          <w:rFonts w:ascii="Arial Narrow" w:hAnsi="Arial Narrow"/>
          <w:sz w:val="24"/>
        </w:rPr>
        <w:t xml:space="preserve">Para adelantar las actividades silviculturales necesarias en el proyecto, el Contratista debe entregar a la Interventoría, el acto administrativo mediante el cual se le otorga el permiso para el manejo de la vegetación y deberá cumplir con los requerimientos </w:t>
      </w:r>
      <w:r w:rsidR="008F0DD1">
        <w:rPr>
          <w:rFonts w:ascii="Arial Narrow" w:hAnsi="Arial Narrow"/>
          <w:sz w:val="24"/>
        </w:rPr>
        <w:t>que establezca</w:t>
      </w:r>
      <w:r w:rsidRPr="00E57D93">
        <w:rPr>
          <w:rFonts w:ascii="Arial Narrow" w:hAnsi="Arial Narrow"/>
          <w:sz w:val="24"/>
        </w:rPr>
        <w:t xml:space="preserve"> la autoridad ambiental. La Interventoría deberá verificar que se cumplan estas obligaciones y reportar </w:t>
      </w:r>
      <w:r w:rsidR="00D65A37" w:rsidRPr="00E57D93">
        <w:rPr>
          <w:rFonts w:ascii="Arial Narrow" w:hAnsi="Arial Narrow"/>
          <w:sz w:val="24"/>
        </w:rPr>
        <w:t>los</w:t>
      </w:r>
      <w:r w:rsidRPr="00E57D93">
        <w:rPr>
          <w:rFonts w:ascii="Arial Narrow" w:hAnsi="Arial Narrow"/>
          <w:sz w:val="24"/>
        </w:rPr>
        <w:t xml:space="preserve"> avances en sus informes</w:t>
      </w:r>
      <w:r w:rsidR="00D65A37" w:rsidRPr="00E57D93">
        <w:rPr>
          <w:rFonts w:ascii="Arial Narrow" w:hAnsi="Arial Narrow"/>
          <w:sz w:val="24"/>
        </w:rPr>
        <w:t xml:space="preserve"> a la DEAJ-UIF.</w:t>
      </w:r>
    </w:p>
    <w:p w:rsidR="00703B14" w:rsidRDefault="00B97F06" w:rsidP="00D629AD">
      <w:pPr>
        <w:pStyle w:val="Prrafodelista"/>
        <w:numPr>
          <w:ilvl w:val="0"/>
          <w:numId w:val="43"/>
        </w:numPr>
        <w:spacing w:after="0"/>
        <w:jc w:val="both"/>
        <w:rPr>
          <w:rFonts w:ascii="Arial Narrow" w:hAnsi="Arial Narrow"/>
          <w:sz w:val="24"/>
        </w:rPr>
      </w:pPr>
      <w:r w:rsidRPr="00E57D93">
        <w:rPr>
          <w:rFonts w:ascii="Arial Narrow" w:hAnsi="Arial Narrow"/>
          <w:b/>
          <w:sz w:val="24"/>
        </w:rPr>
        <w:t>Podas</w:t>
      </w:r>
      <w:r>
        <w:rPr>
          <w:rFonts w:ascii="Arial Narrow" w:hAnsi="Arial Narrow"/>
          <w:sz w:val="24"/>
        </w:rPr>
        <w:t>. Es una labor que consiste en cortar la parte aérea o radicular de los árboles de porte alto para mejorar su aspecto y desarrollo. Se busca que el individuo tenga salud, vigorosidad, mejoramiento del porte y paisajismo.</w:t>
      </w:r>
    </w:p>
    <w:p w:rsidR="00B97F06" w:rsidRPr="00F40BCB" w:rsidRDefault="00B97F06" w:rsidP="00E57D93">
      <w:pPr>
        <w:spacing w:after="0"/>
        <w:ind w:left="360"/>
        <w:jc w:val="both"/>
        <w:rPr>
          <w:rFonts w:ascii="Arial Narrow" w:hAnsi="Arial Narrow"/>
          <w:i/>
          <w:sz w:val="24"/>
        </w:rPr>
      </w:pPr>
      <w:r w:rsidRPr="00F40BCB">
        <w:rPr>
          <w:rFonts w:ascii="Arial Narrow" w:hAnsi="Arial Narrow"/>
          <w:i/>
          <w:sz w:val="24"/>
        </w:rPr>
        <w:t xml:space="preserve">Poda de </w:t>
      </w:r>
      <w:r w:rsidR="008A0A0D" w:rsidRPr="00F40BCB">
        <w:rPr>
          <w:rFonts w:ascii="Arial Narrow" w:hAnsi="Arial Narrow"/>
          <w:i/>
          <w:sz w:val="24"/>
        </w:rPr>
        <w:t>Ramas</w:t>
      </w:r>
      <w:r w:rsidRPr="00F40BCB">
        <w:rPr>
          <w:rFonts w:ascii="Arial Narrow" w:hAnsi="Arial Narrow"/>
          <w:i/>
          <w:sz w:val="24"/>
        </w:rPr>
        <w:t>:</w:t>
      </w:r>
    </w:p>
    <w:p w:rsidR="00F11105" w:rsidRDefault="00B97F06" w:rsidP="00D629AD">
      <w:pPr>
        <w:pStyle w:val="Prrafodelista"/>
        <w:numPr>
          <w:ilvl w:val="0"/>
          <w:numId w:val="44"/>
        </w:numPr>
        <w:spacing w:after="0"/>
        <w:jc w:val="both"/>
        <w:rPr>
          <w:rFonts w:ascii="Arial Narrow" w:hAnsi="Arial Narrow"/>
          <w:sz w:val="24"/>
        </w:rPr>
      </w:pPr>
      <w:r>
        <w:rPr>
          <w:rFonts w:ascii="Arial Narrow" w:hAnsi="Arial Narrow"/>
          <w:sz w:val="24"/>
        </w:rPr>
        <w:t>Se debe realizar un primer corte, de aproximadamente un tercio de diámetro de la rama a una distancia de diez centímetros (10 cm) del fuste principal y en ángulo igual al creado por el cuello de la rama, el segundo corte, se debe realizar por encima de la rama a unos veinte centímetros (20 cm) del fuste, con lo cual, se desprende la rama.</w:t>
      </w:r>
    </w:p>
    <w:p w:rsidR="00B97F06" w:rsidRDefault="00B97F06" w:rsidP="00D629AD">
      <w:pPr>
        <w:pStyle w:val="Prrafodelista"/>
        <w:numPr>
          <w:ilvl w:val="0"/>
          <w:numId w:val="44"/>
        </w:numPr>
        <w:spacing w:after="0"/>
        <w:jc w:val="both"/>
        <w:rPr>
          <w:rFonts w:ascii="Arial Narrow" w:hAnsi="Arial Narrow"/>
          <w:sz w:val="24"/>
        </w:rPr>
      </w:pPr>
      <w:r>
        <w:rPr>
          <w:rFonts w:ascii="Arial Narrow" w:hAnsi="Arial Narrow"/>
          <w:sz w:val="24"/>
        </w:rPr>
        <w:t>Debe removerse la mayor parte de la rama principal dejando un tocón de diez centímetros (10 cm) aproximadamente.</w:t>
      </w:r>
    </w:p>
    <w:p w:rsidR="00B97F06" w:rsidRDefault="00B97F06" w:rsidP="00D629AD">
      <w:pPr>
        <w:pStyle w:val="Prrafodelista"/>
        <w:numPr>
          <w:ilvl w:val="0"/>
          <w:numId w:val="44"/>
        </w:numPr>
        <w:spacing w:after="0"/>
        <w:jc w:val="both"/>
        <w:rPr>
          <w:rFonts w:ascii="Arial Narrow" w:hAnsi="Arial Narrow"/>
          <w:sz w:val="24"/>
        </w:rPr>
      </w:pPr>
      <w:r>
        <w:rPr>
          <w:rFonts w:ascii="Arial Narrow" w:hAnsi="Arial Narrow"/>
          <w:sz w:val="24"/>
        </w:rPr>
        <w:t>El último corte para la terminación del tocón debe hacerse desde arriba.</w:t>
      </w:r>
    </w:p>
    <w:p w:rsidR="00B97F06" w:rsidRDefault="00B97F06" w:rsidP="00D629AD">
      <w:pPr>
        <w:pStyle w:val="Prrafodelista"/>
        <w:numPr>
          <w:ilvl w:val="0"/>
          <w:numId w:val="44"/>
        </w:numPr>
        <w:spacing w:after="0"/>
        <w:jc w:val="both"/>
        <w:rPr>
          <w:rFonts w:ascii="Arial Narrow" w:hAnsi="Arial Narrow"/>
          <w:sz w:val="24"/>
        </w:rPr>
      </w:pPr>
      <w:r>
        <w:rPr>
          <w:rFonts w:ascii="Arial Narrow" w:hAnsi="Arial Narrow"/>
          <w:sz w:val="24"/>
        </w:rPr>
        <w:t>Los tocones dejados por la poda son diferente</w:t>
      </w:r>
      <w:r w:rsidR="00BD34F9">
        <w:rPr>
          <w:rFonts w:ascii="Arial Narrow" w:hAnsi="Arial Narrow"/>
          <w:sz w:val="24"/>
        </w:rPr>
        <w:t xml:space="preserve">s para las ramas murtas y vivas. </w:t>
      </w:r>
      <w:r>
        <w:rPr>
          <w:rFonts w:ascii="Arial Narrow" w:hAnsi="Arial Narrow"/>
          <w:sz w:val="24"/>
        </w:rPr>
        <w:t xml:space="preserve">Se debe tener </w:t>
      </w:r>
      <w:r w:rsidR="00BD34F9">
        <w:rPr>
          <w:rFonts w:ascii="Arial Narrow" w:hAnsi="Arial Narrow"/>
          <w:sz w:val="24"/>
        </w:rPr>
        <w:t>especial cuidado para no cortar la parte viva cuando se poda una rama muerta, y para no cortar el cuello de la rama cuando se trata de una rama viva.</w:t>
      </w:r>
    </w:p>
    <w:p w:rsidR="002C7CA0" w:rsidRDefault="00BD34F9" w:rsidP="00D629AD">
      <w:pPr>
        <w:pStyle w:val="Prrafodelista"/>
        <w:numPr>
          <w:ilvl w:val="0"/>
          <w:numId w:val="44"/>
        </w:numPr>
        <w:spacing w:after="0"/>
        <w:jc w:val="both"/>
        <w:rPr>
          <w:rFonts w:ascii="Arial Narrow" w:hAnsi="Arial Narrow"/>
          <w:sz w:val="24"/>
        </w:rPr>
      </w:pPr>
      <w:r w:rsidRPr="00BD34F9">
        <w:rPr>
          <w:rFonts w:ascii="Arial Narrow" w:hAnsi="Arial Narrow"/>
          <w:sz w:val="24"/>
        </w:rPr>
        <w:t>Las ramas pequeñas o rebrotes, siempre se cortan a</w:t>
      </w:r>
      <w:r>
        <w:rPr>
          <w:rFonts w:ascii="Arial Narrow" w:hAnsi="Arial Narrow"/>
          <w:sz w:val="24"/>
        </w:rPr>
        <w:t xml:space="preserve"> mano des</w:t>
      </w:r>
      <w:r w:rsidR="0033194B">
        <w:rPr>
          <w:rFonts w:ascii="Arial Narrow" w:hAnsi="Arial Narrow"/>
          <w:sz w:val="24"/>
        </w:rPr>
        <w:t>de el fuste principal con tijeras de podar.</w:t>
      </w:r>
    </w:p>
    <w:p w:rsidR="0033194B" w:rsidRDefault="007321EB" w:rsidP="00D629AD">
      <w:pPr>
        <w:pStyle w:val="Prrafodelista"/>
        <w:numPr>
          <w:ilvl w:val="0"/>
          <w:numId w:val="44"/>
        </w:numPr>
        <w:spacing w:after="0"/>
        <w:jc w:val="both"/>
        <w:rPr>
          <w:rFonts w:ascii="Arial Narrow" w:hAnsi="Arial Narrow"/>
          <w:sz w:val="24"/>
        </w:rPr>
      </w:pPr>
      <w:r>
        <w:rPr>
          <w:rFonts w:ascii="Arial Narrow" w:hAnsi="Arial Narrow"/>
          <w:sz w:val="24"/>
        </w:rPr>
        <w:t>Deben tenerse en cuenta las podas de realce, efectuadas para fortalecer la conformación de un solo fuste y definir la altura de la copa para la seguridad visual, especialmente en las áreas de derecho de vía. Se debe aplicar cicatrizante hormonal en los cortes de la poda para evitar la desintegración o pudrición del tallo y garantizar la estabilidad del individuo.</w:t>
      </w:r>
    </w:p>
    <w:p w:rsidR="008A0A0D" w:rsidRPr="00F40BCB" w:rsidRDefault="008A0A0D" w:rsidP="00E57D93">
      <w:pPr>
        <w:spacing w:after="0"/>
        <w:ind w:left="360"/>
        <w:jc w:val="both"/>
        <w:rPr>
          <w:rFonts w:ascii="Arial Narrow" w:hAnsi="Arial Narrow"/>
          <w:i/>
          <w:sz w:val="24"/>
        </w:rPr>
      </w:pPr>
      <w:r w:rsidRPr="00F40BCB">
        <w:rPr>
          <w:rFonts w:ascii="Arial Narrow" w:hAnsi="Arial Narrow"/>
          <w:i/>
          <w:sz w:val="24"/>
        </w:rPr>
        <w:t>Poda de Copa</w:t>
      </w:r>
    </w:p>
    <w:p w:rsidR="007321EB" w:rsidRDefault="008A0A0D" w:rsidP="00D629AD">
      <w:pPr>
        <w:pStyle w:val="Prrafodelista"/>
        <w:numPr>
          <w:ilvl w:val="0"/>
          <w:numId w:val="44"/>
        </w:numPr>
        <w:spacing w:after="0"/>
        <w:jc w:val="both"/>
        <w:rPr>
          <w:rFonts w:ascii="Arial Narrow" w:hAnsi="Arial Narrow"/>
          <w:sz w:val="24"/>
        </w:rPr>
      </w:pPr>
      <w:r>
        <w:rPr>
          <w:rFonts w:ascii="Arial Narrow" w:hAnsi="Arial Narrow"/>
          <w:sz w:val="24"/>
        </w:rPr>
        <w:t>Se debe tener en cuenta cortar como máximo un tercio de la parte superior de la copa.</w:t>
      </w:r>
    </w:p>
    <w:p w:rsidR="008A0A0D" w:rsidRDefault="008A0A0D" w:rsidP="00D629AD">
      <w:pPr>
        <w:pStyle w:val="Prrafodelista"/>
        <w:numPr>
          <w:ilvl w:val="0"/>
          <w:numId w:val="44"/>
        </w:numPr>
        <w:spacing w:after="0"/>
        <w:jc w:val="both"/>
        <w:rPr>
          <w:rFonts w:ascii="Arial Narrow" w:hAnsi="Arial Narrow"/>
          <w:sz w:val="24"/>
        </w:rPr>
      </w:pPr>
      <w:r>
        <w:rPr>
          <w:rFonts w:ascii="Arial Narrow" w:hAnsi="Arial Narrow"/>
          <w:sz w:val="24"/>
        </w:rPr>
        <w:t>Se debe hacer un corte inicial en una rama vertical central, a la altura que se desee dejar el follaje. Se debe seguir el procedimiento para poda de ramas.</w:t>
      </w:r>
    </w:p>
    <w:p w:rsidR="008A0A0D" w:rsidRDefault="008A0A0D" w:rsidP="00D629AD">
      <w:pPr>
        <w:pStyle w:val="Prrafodelista"/>
        <w:numPr>
          <w:ilvl w:val="0"/>
          <w:numId w:val="44"/>
        </w:numPr>
        <w:spacing w:after="0"/>
        <w:jc w:val="both"/>
        <w:rPr>
          <w:rFonts w:ascii="Arial Narrow" w:hAnsi="Arial Narrow"/>
          <w:sz w:val="24"/>
        </w:rPr>
      </w:pPr>
      <w:r>
        <w:rPr>
          <w:rFonts w:ascii="Arial Narrow" w:hAnsi="Arial Narrow"/>
          <w:sz w:val="24"/>
        </w:rPr>
        <w:t>Posteriormente se procede cortando el resto del follaje, siguiendo la muestra establecida y revisando que la nueva copa del árbol no se deforme.</w:t>
      </w:r>
    </w:p>
    <w:p w:rsidR="008A0A0D" w:rsidRDefault="002472CB" w:rsidP="00D629AD">
      <w:pPr>
        <w:pStyle w:val="Prrafodelista"/>
        <w:numPr>
          <w:ilvl w:val="0"/>
          <w:numId w:val="44"/>
        </w:numPr>
        <w:spacing w:after="0"/>
        <w:jc w:val="both"/>
        <w:rPr>
          <w:rFonts w:ascii="Arial Narrow" w:hAnsi="Arial Narrow"/>
          <w:sz w:val="24"/>
        </w:rPr>
      </w:pPr>
      <w:r>
        <w:rPr>
          <w:rFonts w:ascii="Arial Narrow" w:hAnsi="Arial Narrow"/>
          <w:sz w:val="24"/>
        </w:rPr>
        <w:t>En algunos casos conviene realizar entresaca de ramas, actividad que se debe hacer con el mayor cuidado para no maltratar el follaje.</w:t>
      </w:r>
    </w:p>
    <w:p w:rsidR="00D7686C" w:rsidRDefault="00E04C27" w:rsidP="00D629AD">
      <w:pPr>
        <w:pStyle w:val="Prrafodelista"/>
        <w:numPr>
          <w:ilvl w:val="0"/>
          <w:numId w:val="44"/>
        </w:numPr>
        <w:spacing w:after="0"/>
        <w:jc w:val="both"/>
        <w:rPr>
          <w:rFonts w:ascii="Arial Narrow" w:hAnsi="Arial Narrow"/>
          <w:sz w:val="24"/>
        </w:rPr>
      </w:pPr>
      <w:r>
        <w:rPr>
          <w:rFonts w:ascii="Arial Narrow" w:hAnsi="Arial Narrow"/>
          <w:sz w:val="24"/>
        </w:rPr>
        <w:t>Los cortes deberán ser tratados con cicatrizante hormonal.</w:t>
      </w:r>
    </w:p>
    <w:p w:rsidR="00E04C27" w:rsidRPr="00F40BCB" w:rsidRDefault="00E04C27" w:rsidP="00E57D93">
      <w:pPr>
        <w:spacing w:after="0"/>
        <w:ind w:left="360"/>
        <w:jc w:val="both"/>
        <w:rPr>
          <w:rFonts w:ascii="Arial Narrow" w:hAnsi="Arial Narrow"/>
          <w:i/>
          <w:sz w:val="24"/>
        </w:rPr>
      </w:pPr>
      <w:r w:rsidRPr="00F40BCB">
        <w:rPr>
          <w:rFonts w:ascii="Arial Narrow" w:hAnsi="Arial Narrow"/>
          <w:i/>
          <w:sz w:val="24"/>
        </w:rPr>
        <w:t>Poda de Raíces</w:t>
      </w:r>
    </w:p>
    <w:p w:rsidR="002C7CA0"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Aplica para cuando se tenga que cortar las raíces principales y secundarias de árboles que interfieren con redes de la infraestructura. Cuando la autoridad ambiental determina la posibilidad de conservar un árbol mediante confinamiento radicular.</w:t>
      </w:r>
    </w:p>
    <w:p w:rsidR="00E04C27"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Se debe hacer poda aérea de la tercera parte exterior de la copa, para evitar la deshidratación y muerte del árbol.</w:t>
      </w:r>
    </w:p>
    <w:p w:rsidR="00E04C27"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Hacer limpieza alrededor del árbol en un radio igual o mayor a tres (3) veces el diámetro del fuste.</w:t>
      </w:r>
    </w:p>
    <w:p w:rsidR="00E04C27"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Realizar un corte vertical, de profundidad variada de acuerdo con el tipo del sistema radicular que presente cada especie y según la forma del terreno. La poda se debe realizar con tijeras, serrucho o motosierra, nunca con machete.</w:t>
      </w:r>
    </w:p>
    <w:p w:rsidR="00E04C27"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Aplicar cicatrizante hormonal en los cortes de la poda, para evitar desintegración o pudrición de las raíces y desequilibrio entre los sistemas aéreos y radicular.</w:t>
      </w:r>
    </w:p>
    <w:p w:rsidR="0017448D" w:rsidRDefault="00E04C27" w:rsidP="00D629AD">
      <w:pPr>
        <w:pStyle w:val="Prrafodelista"/>
        <w:numPr>
          <w:ilvl w:val="0"/>
          <w:numId w:val="45"/>
        </w:numPr>
        <w:spacing w:after="0"/>
        <w:jc w:val="both"/>
        <w:rPr>
          <w:rFonts w:ascii="Arial Narrow" w:hAnsi="Arial Narrow"/>
          <w:sz w:val="24"/>
        </w:rPr>
      </w:pPr>
      <w:r>
        <w:rPr>
          <w:rFonts w:ascii="Arial Narrow" w:hAnsi="Arial Narrow"/>
          <w:sz w:val="24"/>
        </w:rPr>
        <w:t>La excavación realizada debe cubrirse con polietileno calibre seis (6)</w:t>
      </w:r>
      <w:r w:rsidR="0017448D">
        <w:rPr>
          <w:rFonts w:ascii="Arial Narrow" w:hAnsi="Arial Narrow"/>
          <w:sz w:val="24"/>
        </w:rPr>
        <w:t>. Los trasplantes se unen con cinta plástica adhesiva de dos (2) pulgadas, sin dejar espacios abiertos, para garantizar que no se pase ningún tipo de raíz y finalmente se debe hacer el relleno de la excavación.</w:t>
      </w:r>
    </w:p>
    <w:p w:rsidR="00E04C27" w:rsidRDefault="0017448D" w:rsidP="00D629AD">
      <w:pPr>
        <w:pStyle w:val="Prrafodelista"/>
        <w:numPr>
          <w:ilvl w:val="0"/>
          <w:numId w:val="45"/>
        </w:numPr>
        <w:spacing w:after="0"/>
        <w:jc w:val="both"/>
        <w:rPr>
          <w:rFonts w:ascii="Arial Narrow" w:hAnsi="Arial Narrow"/>
          <w:sz w:val="24"/>
        </w:rPr>
      </w:pPr>
      <w:r>
        <w:rPr>
          <w:rFonts w:ascii="Arial Narrow" w:hAnsi="Arial Narrow"/>
          <w:sz w:val="24"/>
        </w:rPr>
        <w:t>Finalmente el área debe limpiarse el área de trabajo y finalizados los tratamientos a la vegetación afectada se debe presentar un informe a la Interventoría y a la autoridad ambiental donde se establezcan cada uno de los tratamientos y el manejo aplicado.</w:t>
      </w:r>
    </w:p>
    <w:p w:rsidR="0017448D" w:rsidRDefault="0017448D" w:rsidP="00D629AD">
      <w:pPr>
        <w:pStyle w:val="Prrafodelista"/>
        <w:numPr>
          <w:ilvl w:val="0"/>
          <w:numId w:val="43"/>
        </w:numPr>
        <w:spacing w:after="0"/>
        <w:jc w:val="both"/>
        <w:rPr>
          <w:rFonts w:ascii="Arial Narrow" w:hAnsi="Arial Narrow"/>
          <w:sz w:val="24"/>
        </w:rPr>
      </w:pPr>
      <w:r w:rsidRPr="00E57D93">
        <w:rPr>
          <w:rFonts w:ascii="Arial Narrow" w:hAnsi="Arial Narrow"/>
          <w:b/>
          <w:sz w:val="24"/>
        </w:rPr>
        <w:t>Talas</w:t>
      </w:r>
      <w:r>
        <w:rPr>
          <w:rFonts w:ascii="Arial Narrow" w:hAnsi="Arial Narrow"/>
          <w:sz w:val="24"/>
        </w:rPr>
        <w:t xml:space="preserve">. Este procedimiento se puede ejecutar con los individuos estén autorizados </w:t>
      </w:r>
      <w:r w:rsidR="00BA4B67">
        <w:rPr>
          <w:rFonts w:ascii="Arial Narrow" w:hAnsi="Arial Narrow"/>
          <w:sz w:val="24"/>
        </w:rPr>
        <w:t>mediante acto administrativo emitido por la autoridad ambiental, para lo cual se deberán cumplir con los requisitos establecidos para la obtención de permiso, como e</w:t>
      </w:r>
      <w:r w:rsidR="0085478E">
        <w:rPr>
          <w:rFonts w:ascii="Arial Narrow" w:hAnsi="Arial Narrow"/>
          <w:sz w:val="24"/>
        </w:rPr>
        <w:t>l inventario forestal.</w:t>
      </w:r>
    </w:p>
    <w:p w:rsidR="0085478E" w:rsidRDefault="0085478E" w:rsidP="00D629AD">
      <w:pPr>
        <w:pStyle w:val="Prrafodelista"/>
        <w:numPr>
          <w:ilvl w:val="0"/>
          <w:numId w:val="46"/>
        </w:numPr>
        <w:spacing w:after="0"/>
        <w:jc w:val="both"/>
        <w:rPr>
          <w:rFonts w:ascii="Arial Narrow" w:hAnsi="Arial Narrow"/>
          <w:sz w:val="24"/>
        </w:rPr>
      </w:pPr>
      <w:r>
        <w:rPr>
          <w:rFonts w:ascii="Arial Narrow" w:hAnsi="Arial Narrow"/>
          <w:sz w:val="24"/>
        </w:rPr>
        <w:t>Obtenido el debido permiso, el Contratista realizará técnicamente la tala, según los requerimientos de la autoridad ambiental.</w:t>
      </w:r>
    </w:p>
    <w:p w:rsidR="0085478E" w:rsidRDefault="0085478E" w:rsidP="00D629AD">
      <w:pPr>
        <w:pStyle w:val="Prrafodelista"/>
        <w:numPr>
          <w:ilvl w:val="0"/>
          <w:numId w:val="46"/>
        </w:numPr>
        <w:spacing w:after="0"/>
        <w:jc w:val="both"/>
        <w:rPr>
          <w:rFonts w:ascii="Arial Narrow" w:hAnsi="Arial Narrow"/>
          <w:sz w:val="24"/>
        </w:rPr>
      </w:pPr>
      <w:r>
        <w:rPr>
          <w:rFonts w:ascii="Arial Narrow" w:hAnsi="Arial Narrow"/>
          <w:sz w:val="24"/>
        </w:rPr>
        <w:t>Se deben cumplir de manera estricta con las normas de seguridad.</w:t>
      </w:r>
    </w:p>
    <w:p w:rsidR="0085478E" w:rsidRDefault="0085478E" w:rsidP="00D629AD">
      <w:pPr>
        <w:pStyle w:val="Prrafodelista"/>
        <w:numPr>
          <w:ilvl w:val="0"/>
          <w:numId w:val="46"/>
        </w:numPr>
        <w:spacing w:after="0"/>
        <w:jc w:val="both"/>
        <w:rPr>
          <w:rFonts w:ascii="Arial Narrow" w:hAnsi="Arial Narrow"/>
          <w:sz w:val="24"/>
        </w:rPr>
      </w:pPr>
      <w:r>
        <w:rPr>
          <w:rFonts w:ascii="Arial Narrow" w:hAnsi="Arial Narrow"/>
          <w:sz w:val="24"/>
        </w:rPr>
        <w:t>El Contratista deberá contar con un profesional forestal, quien debe liderar esta actividad.</w:t>
      </w:r>
    </w:p>
    <w:p w:rsidR="0085478E" w:rsidRDefault="0085478E" w:rsidP="00D629AD">
      <w:pPr>
        <w:pStyle w:val="Prrafodelista"/>
        <w:numPr>
          <w:ilvl w:val="0"/>
          <w:numId w:val="46"/>
        </w:numPr>
        <w:spacing w:after="0"/>
        <w:jc w:val="both"/>
        <w:rPr>
          <w:rFonts w:ascii="Arial Narrow" w:hAnsi="Arial Narrow"/>
          <w:sz w:val="24"/>
        </w:rPr>
      </w:pPr>
      <w:r>
        <w:rPr>
          <w:rFonts w:ascii="Arial Narrow" w:hAnsi="Arial Narrow"/>
          <w:sz w:val="24"/>
        </w:rPr>
        <w:t>Durante la tala no afectar aquella vegetación que no vaya a ser intervenida.</w:t>
      </w:r>
    </w:p>
    <w:p w:rsidR="0085478E" w:rsidRDefault="0085478E" w:rsidP="00D629AD">
      <w:pPr>
        <w:pStyle w:val="Prrafodelista"/>
        <w:numPr>
          <w:ilvl w:val="0"/>
          <w:numId w:val="46"/>
        </w:numPr>
        <w:spacing w:after="0"/>
        <w:jc w:val="both"/>
        <w:rPr>
          <w:rFonts w:ascii="Arial Narrow" w:hAnsi="Arial Narrow"/>
          <w:sz w:val="24"/>
        </w:rPr>
      </w:pPr>
      <w:r w:rsidRPr="0085478E">
        <w:rPr>
          <w:rFonts w:ascii="Arial Narrow" w:hAnsi="Arial Narrow"/>
          <w:sz w:val="24"/>
        </w:rPr>
        <w:t>La tala se deberá iniciar a partir de la copa –descope– hasta la base del fuste, utilizando manilas para amarrar y orientar la caída del árbol hacia la zona con menor riesgo y evitar</w:t>
      </w:r>
      <w:r>
        <w:rPr>
          <w:rFonts w:ascii="Arial Narrow" w:hAnsi="Arial Narrow"/>
          <w:sz w:val="24"/>
        </w:rPr>
        <w:t xml:space="preserve"> </w:t>
      </w:r>
      <w:r w:rsidRPr="0085478E">
        <w:rPr>
          <w:rFonts w:ascii="Arial Narrow" w:hAnsi="Arial Narrow"/>
          <w:sz w:val="24"/>
        </w:rPr>
        <w:t>daños a la infraestructura aledaña o a terceros.</w:t>
      </w:r>
    </w:p>
    <w:p w:rsidR="0085478E" w:rsidRDefault="0085478E" w:rsidP="00D629AD">
      <w:pPr>
        <w:pStyle w:val="Prrafodelista"/>
        <w:numPr>
          <w:ilvl w:val="0"/>
          <w:numId w:val="46"/>
        </w:numPr>
        <w:spacing w:after="0"/>
        <w:jc w:val="both"/>
        <w:rPr>
          <w:rFonts w:ascii="Arial Narrow" w:hAnsi="Arial Narrow"/>
          <w:sz w:val="24"/>
        </w:rPr>
      </w:pPr>
      <w:r w:rsidRPr="0085478E">
        <w:rPr>
          <w:rFonts w:ascii="Arial Narrow" w:hAnsi="Arial Narrow"/>
          <w:sz w:val="24"/>
        </w:rPr>
        <w:t>Durante la tala será necesario detener el tránsito peatonal y vehicular</w:t>
      </w:r>
      <w:r>
        <w:rPr>
          <w:rFonts w:ascii="Arial Narrow" w:hAnsi="Arial Narrow"/>
          <w:sz w:val="24"/>
        </w:rPr>
        <w:t xml:space="preserve"> </w:t>
      </w:r>
      <w:r w:rsidRPr="0085478E">
        <w:rPr>
          <w:rFonts w:ascii="Arial Narrow" w:hAnsi="Arial Narrow"/>
          <w:sz w:val="24"/>
        </w:rPr>
        <w:t>con el fin de prevenir cualquier tipo de lesión a los transeúntes o daños a los vehículos.</w:t>
      </w:r>
    </w:p>
    <w:p w:rsidR="0085478E" w:rsidRDefault="0085478E" w:rsidP="00D629AD">
      <w:pPr>
        <w:pStyle w:val="Prrafodelista"/>
        <w:numPr>
          <w:ilvl w:val="0"/>
          <w:numId w:val="43"/>
        </w:numPr>
        <w:spacing w:after="0"/>
        <w:jc w:val="both"/>
        <w:rPr>
          <w:rFonts w:ascii="Arial Narrow" w:hAnsi="Arial Narrow"/>
          <w:sz w:val="24"/>
        </w:rPr>
      </w:pPr>
      <w:r w:rsidRPr="00E57D93">
        <w:rPr>
          <w:rFonts w:ascii="Arial Narrow" w:hAnsi="Arial Narrow"/>
          <w:b/>
          <w:sz w:val="24"/>
        </w:rPr>
        <w:t>Bloqueo y Traslado de Árboles</w:t>
      </w:r>
      <w:r w:rsidRPr="00C86733">
        <w:rPr>
          <w:rFonts w:ascii="Arial Narrow" w:hAnsi="Arial Narrow"/>
          <w:sz w:val="24"/>
        </w:rPr>
        <w:t xml:space="preserve">. </w:t>
      </w:r>
      <w:r w:rsidR="000C4BCB" w:rsidRPr="00C86733">
        <w:rPr>
          <w:rFonts w:ascii="Arial Narrow" w:hAnsi="Arial Narrow"/>
          <w:sz w:val="24"/>
        </w:rPr>
        <w:t xml:space="preserve">Consiste </w:t>
      </w:r>
      <w:r w:rsidRPr="00C86733">
        <w:rPr>
          <w:rFonts w:ascii="Arial Narrow" w:hAnsi="Arial Narrow"/>
          <w:sz w:val="24"/>
        </w:rPr>
        <w:t xml:space="preserve">en el trasplante técnico de árboles de un sitio a otro, conforme a lo autorizado por la autoridad ambiental. Dicha autoridad deberá emitir </w:t>
      </w:r>
      <w:r w:rsidR="000C4BCB" w:rsidRPr="00C86733">
        <w:rPr>
          <w:rFonts w:ascii="Arial Narrow" w:hAnsi="Arial Narrow"/>
          <w:sz w:val="24"/>
        </w:rPr>
        <w:t xml:space="preserve">un permiso para poder </w:t>
      </w:r>
      <w:r w:rsidRPr="00C86733">
        <w:rPr>
          <w:rFonts w:ascii="Arial Narrow" w:hAnsi="Arial Narrow"/>
          <w:sz w:val="24"/>
        </w:rPr>
        <w:t xml:space="preserve">trasladar los árboles solicitados por el </w:t>
      </w:r>
      <w:r w:rsidR="000C4BCB" w:rsidRPr="00C86733">
        <w:rPr>
          <w:rFonts w:ascii="Arial Narrow" w:hAnsi="Arial Narrow"/>
          <w:sz w:val="24"/>
        </w:rPr>
        <w:t>Contratista</w:t>
      </w:r>
      <w:r w:rsidRPr="00C86733">
        <w:rPr>
          <w:rFonts w:ascii="Arial Narrow" w:hAnsi="Arial Narrow"/>
          <w:sz w:val="24"/>
        </w:rPr>
        <w:t>.</w:t>
      </w:r>
      <w:r w:rsidR="00C86733" w:rsidRPr="00C86733">
        <w:rPr>
          <w:rFonts w:ascii="Arial Narrow" w:hAnsi="Arial Narrow"/>
          <w:sz w:val="24"/>
        </w:rPr>
        <w:t xml:space="preserve"> De la misma forma como se clasificaron en la Especificaciones Generales de la UIF, según su altura y diámetro de copa, tal como está en el Cuadro 5.3.1 Tipo de Árboles para Trasplante:</w:t>
      </w:r>
    </w:p>
    <w:p w:rsidR="00DE767A" w:rsidRPr="00C86733" w:rsidRDefault="00DE767A" w:rsidP="0051324E">
      <w:pPr>
        <w:pStyle w:val="Prrafodelista"/>
        <w:spacing w:after="0"/>
        <w:ind w:left="360"/>
        <w:jc w:val="both"/>
        <w:rPr>
          <w:rFonts w:ascii="Arial Narrow" w:hAnsi="Arial Narrow"/>
          <w:sz w:val="24"/>
        </w:rPr>
      </w:pPr>
    </w:p>
    <w:tbl>
      <w:tblPr>
        <w:tblStyle w:val="Tablaconcuadrcula"/>
        <w:tblW w:w="0" w:type="auto"/>
        <w:jc w:val="center"/>
        <w:tblLook w:val="04A0" w:firstRow="1" w:lastRow="0" w:firstColumn="1" w:lastColumn="0" w:noHBand="0" w:noVBand="1"/>
      </w:tblPr>
      <w:tblGrid>
        <w:gridCol w:w="2127"/>
        <w:gridCol w:w="1943"/>
        <w:gridCol w:w="2309"/>
      </w:tblGrid>
      <w:tr w:rsidR="000C5853" w:rsidRPr="00273CBD" w:rsidTr="000C5853">
        <w:trPr>
          <w:trHeight w:val="327"/>
          <w:tblHeader/>
          <w:jc w:val="center"/>
        </w:trPr>
        <w:tc>
          <w:tcPr>
            <w:tcW w:w="6379" w:type="dxa"/>
            <w:gridSpan w:val="3"/>
            <w:tcBorders>
              <w:top w:val="nil"/>
              <w:left w:val="nil"/>
              <w:bottom w:val="single" w:sz="4" w:space="0" w:color="auto"/>
              <w:right w:val="nil"/>
            </w:tcBorders>
            <w:shd w:val="clear" w:color="auto" w:fill="auto"/>
            <w:vAlign w:val="center"/>
          </w:tcPr>
          <w:p w:rsidR="000C5853" w:rsidRPr="00273CBD" w:rsidRDefault="000C5853" w:rsidP="00273CBD">
            <w:pPr>
              <w:pStyle w:val="Textoindependiente"/>
              <w:jc w:val="center"/>
              <w:rPr>
                <w:rFonts w:ascii="Arial Narrow" w:hAnsi="Arial Narrow" w:cs="Arial"/>
                <w:b/>
              </w:rPr>
            </w:pPr>
            <w:r>
              <w:rPr>
                <w:rFonts w:ascii="Arial Narrow" w:hAnsi="Arial Narrow"/>
                <w:b/>
              </w:rPr>
              <w:t>CUADRO 5.5 TIPO DE ÁRBOLES PARA TRASPLANTE</w:t>
            </w:r>
          </w:p>
        </w:tc>
      </w:tr>
      <w:tr w:rsidR="00273CBD" w:rsidRPr="00273CBD" w:rsidTr="000C5853">
        <w:trPr>
          <w:trHeight w:val="327"/>
          <w:tblHeader/>
          <w:jc w:val="center"/>
        </w:trPr>
        <w:tc>
          <w:tcPr>
            <w:tcW w:w="2127" w:type="dxa"/>
            <w:tcBorders>
              <w:top w:val="single" w:sz="4" w:space="0" w:color="auto"/>
            </w:tcBorders>
            <w:shd w:val="clear" w:color="auto" w:fill="FFFF99"/>
            <w:vAlign w:val="center"/>
          </w:tcPr>
          <w:p w:rsidR="00273CBD" w:rsidRPr="00273CBD" w:rsidRDefault="000C5853" w:rsidP="00273CBD">
            <w:pPr>
              <w:pStyle w:val="Textoindependiente"/>
              <w:jc w:val="center"/>
              <w:rPr>
                <w:rFonts w:ascii="Arial Narrow" w:hAnsi="Arial Narrow" w:cs="Arial"/>
                <w:b/>
              </w:rPr>
            </w:pPr>
            <w:r w:rsidRPr="00273CBD">
              <w:rPr>
                <w:rFonts w:ascii="Arial Narrow" w:hAnsi="Arial Narrow" w:cs="Arial"/>
                <w:b/>
              </w:rPr>
              <w:t>Denominación</w:t>
            </w:r>
          </w:p>
        </w:tc>
        <w:tc>
          <w:tcPr>
            <w:tcW w:w="1943" w:type="dxa"/>
            <w:tcBorders>
              <w:top w:val="single" w:sz="4" w:space="0" w:color="auto"/>
            </w:tcBorders>
            <w:shd w:val="clear" w:color="auto" w:fill="FFFF99"/>
            <w:vAlign w:val="center"/>
          </w:tcPr>
          <w:p w:rsidR="00273CBD" w:rsidRPr="00273CBD" w:rsidRDefault="000C5853" w:rsidP="00273CBD">
            <w:pPr>
              <w:pStyle w:val="Textoindependiente"/>
              <w:jc w:val="center"/>
              <w:rPr>
                <w:rFonts w:ascii="Arial Narrow" w:hAnsi="Arial Narrow" w:cs="Arial"/>
                <w:b/>
              </w:rPr>
            </w:pPr>
            <w:r w:rsidRPr="00273CBD">
              <w:rPr>
                <w:rFonts w:ascii="Arial Narrow" w:hAnsi="Arial Narrow" w:cs="Arial"/>
                <w:b/>
              </w:rPr>
              <w:t>Altura (m)</w:t>
            </w:r>
          </w:p>
        </w:tc>
        <w:tc>
          <w:tcPr>
            <w:tcW w:w="2309" w:type="dxa"/>
            <w:tcBorders>
              <w:top w:val="single" w:sz="4" w:space="0" w:color="auto"/>
            </w:tcBorders>
            <w:shd w:val="clear" w:color="auto" w:fill="FFFF99"/>
            <w:vAlign w:val="center"/>
          </w:tcPr>
          <w:p w:rsidR="00273CBD" w:rsidRPr="00273CBD" w:rsidRDefault="000C5853" w:rsidP="00273CBD">
            <w:pPr>
              <w:pStyle w:val="Textoindependiente"/>
              <w:jc w:val="center"/>
              <w:rPr>
                <w:rFonts w:ascii="Arial Narrow" w:hAnsi="Arial Narrow" w:cs="Arial"/>
                <w:b/>
              </w:rPr>
            </w:pPr>
            <w:r w:rsidRPr="00273CBD">
              <w:rPr>
                <w:rFonts w:ascii="Arial Narrow" w:hAnsi="Arial Narrow" w:cs="Arial"/>
                <w:b/>
              </w:rPr>
              <w:t>Diámetro de Copa (m)</w:t>
            </w:r>
          </w:p>
        </w:tc>
      </w:tr>
      <w:tr w:rsidR="00273CBD" w:rsidRPr="00273CBD" w:rsidTr="000C5853">
        <w:trPr>
          <w:jc w:val="center"/>
        </w:trPr>
        <w:tc>
          <w:tcPr>
            <w:tcW w:w="2127"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Árbol tipo 1</w:t>
            </w:r>
          </w:p>
        </w:tc>
        <w:tc>
          <w:tcPr>
            <w:tcW w:w="1943"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&gt; 20,0</w:t>
            </w:r>
          </w:p>
        </w:tc>
        <w:tc>
          <w:tcPr>
            <w:tcW w:w="2309"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&gt; 10,0</w:t>
            </w:r>
          </w:p>
        </w:tc>
      </w:tr>
      <w:tr w:rsidR="00273CBD" w:rsidRPr="00273CBD" w:rsidTr="000C5853">
        <w:trPr>
          <w:jc w:val="center"/>
        </w:trPr>
        <w:tc>
          <w:tcPr>
            <w:tcW w:w="2127"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Árbol tipo 2</w:t>
            </w:r>
          </w:p>
        </w:tc>
        <w:tc>
          <w:tcPr>
            <w:tcW w:w="1943"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10,1 a 20,0</w:t>
            </w:r>
          </w:p>
        </w:tc>
        <w:tc>
          <w:tcPr>
            <w:tcW w:w="2309"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5.1 a 10,0</w:t>
            </w:r>
          </w:p>
        </w:tc>
      </w:tr>
      <w:tr w:rsidR="00273CBD" w:rsidRPr="00273CBD" w:rsidTr="000C5853">
        <w:trPr>
          <w:jc w:val="center"/>
        </w:trPr>
        <w:tc>
          <w:tcPr>
            <w:tcW w:w="2127"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Árbol tipo 3</w:t>
            </w:r>
          </w:p>
        </w:tc>
        <w:tc>
          <w:tcPr>
            <w:tcW w:w="1943"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5,0 a 10,0</w:t>
            </w:r>
          </w:p>
        </w:tc>
        <w:tc>
          <w:tcPr>
            <w:tcW w:w="2309"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2,0 a 5,0</w:t>
            </w:r>
          </w:p>
        </w:tc>
      </w:tr>
      <w:tr w:rsidR="00273CBD" w:rsidRPr="00273CBD" w:rsidTr="000C5853">
        <w:trPr>
          <w:jc w:val="center"/>
        </w:trPr>
        <w:tc>
          <w:tcPr>
            <w:tcW w:w="2127"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Árbol tipo 4</w:t>
            </w:r>
          </w:p>
        </w:tc>
        <w:tc>
          <w:tcPr>
            <w:tcW w:w="1943"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&lt; 5,0</w:t>
            </w:r>
          </w:p>
        </w:tc>
        <w:tc>
          <w:tcPr>
            <w:tcW w:w="2309" w:type="dxa"/>
          </w:tcPr>
          <w:p w:rsidR="00273CBD" w:rsidRPr="00273CBD" w:rsidRDefault="00273CBD" w:rsidP="00273CBD">
            <w:pPr>
              <w:pStyle w:val="Textoindependiente"/>
              <w:jc w:val="center"/>
              <w:rPr>
                <w:rFonts w:ascii="Arial Narrow" w:hAnsi="Arial Narrow" w:cs="Arial"/>
              </w:rPr>
            </w:pPr>
            <w:r w:rsidRPr="00273CBD">
              <w:rPr>
                <w:rFonts w:ascii="Arial Narrow" w:hAnsi="Arial Narrow" w:cs="Arial"/>
              </w:rPr>
              <w:t>&lt; 2,0</w:t>
            </w:r>
          </w:p>
        </w:tc>
      </w:tr>
    </w:tbl>
    <w:p w:rsidR="00273CBD" w:rsidRDefault="00273CBD" w:rsidP="0085478E">
      <w:pPr>
        <w:pStyle w:val="Prrafodelista"/>
        <w:spacing w:after="0"/>
        <w:ind w:left="1068"/>
        <w:jc w:val="both"/>
        <w:rPr>
          <w:rFonts w:ascii="Arial Narrow" w:hAnsi="Arial Narrow"/>
          <w:sz w:val="24"/>
        </w:rPr>
      </w:pPr>
    </w:p>
    <w:p w:rsidR="00C86733" w:rsidRDefault="00C86733" w:rsidP="0051324E">
      <w:pPr>
        <w:pStyle w:val="Prrafodelista"/>
        <w:spacing w:after="0"/>
        <w:ind w:left="360"/>
        <w:jc w:val="both"/>
        <w:rPr>
          <w:rFonts w:ascii="Arial Narrow" w:hAnsi="Arial Narrow"/>
          <w:sz w:val="24"/>
        </w:rPr>
      </w:pPr>
      <w:r>
        <w:rPr>
          <w:rFonts w:ascii="Arial Narrow" w:hAnsi="Arial Narrow"/>
          <w:sz w:val="24"/>
        </w:rPr>
        <w:t>El bloqueo y trasplante de los árboles, deberá en primer lugar cumplir con lo siguiente:</w:t>
      </w:r>
    </w:p>
    <w:p w:rsidR="00C86733" w:rsidRDefault="000D5E7F" w:rsidP="00D629AD">
      <w:pPr>
        <w:pStyle w:val="Prrafodelista"/>
        <w:numPr>
          <w:ilvl w:val="0"/>
          <w:numId w:val="42"/>
        </w:numPr>
        <w:spacing w:after="0"/>
        <w:jc w:val="both"/>
        <w:rPr>
          <w:rFonts w:ascii="Arial Narrow" w:hAnsi="Arial Narrow"/>
          <w:sz w:val="24"/>
        </w:rPr>
      </w:pPr>
      <w:r>
        <w:rPr>
          <w:rFonts w:ascii="Arial Narrow" w:hAnsi="Arial Narrow"/>
          <w:sz w:val="24"/>
        </w:rPr>
        <w:t>Orientación Técnica: Es el papel que debe cumplir el profesional forestal, quien estará como responsable de todo el proceso en todas las fases, desde la formulación, trámites, ejecución, seguimiento y entrega de los trabajos.</w:t>
      </w:r>
    </w:p>
    <w:p w:rsidR="000D5E7F" w:rsidRDefault="000D5E7F" w:rsidP="00D629AD">
      <w:pPr>
        <w:pStyle w:val="Prrafodelista"/>
        <w:numPr>
          <w:ilvl w:val="0"/>
          <w:numId w:val="42"/>
        </w:numPr>
        <w:spacing w:after="0"/>
        <w:jc w:val="both"/>
        <w:rPr>
          <w:rFonts w:ascii="Arial Narrow" w:hAnsi="Arial Narrow"/>
          <w:sz w:val="24"/>
        </w:rPr>
      </w:pPr>
      <w:r>
        <w:rPr>
          <w:rFonts w:ascii="Arial Narrow" w:hAnsi="Arial Narrow"/>
          <w:sz w:val="24"/>
        </w:rPr>
        <w:t>Planeación y Protección: Una buena planeación de los trabajos</w:t>
      </w:r>
      <w:r w:rsidR="00AF5183">
        <w:rPr>
          <w:rFonts w:ascii="Arial Narrow" w:hAnsi="Arial Narrow"/>
          <w:sz w:val="24"/>
        </w:rPr>
        <w:t xml:space="preserve"> permitirá que a tiempo se instalen las señales y se apliquen las medidas necesarias para el bloqueo, se coordine con la programación de la obra, los equipos y herramientas necesarias estén disponibles en el momento preciso, el manejo de los residuos, cumplimiento de la labor contratada y con las autoridades ambientales implicadas.</w:t>
      </w:r>
    </w:p>
    <w:p w:rsidR="00AF5183" w:rsidRDefault="00AF5183" w:rsidP="00D629AD">
      <w:pPr>
        <w:pStyle w:val="Prrafodelista"/>
        <w:numPr>
          <w:ilvl w:val="0"/>
          <w:numId w:val="42"/>
        </w:numPr>
        <w:spacing w:after="0"/>
        <w:jc w:val="both"/>
        <w:rPr>
          <w:rFonts w:ascii="Arial Narrow" w:hAnsi="Arial Narrow"/>
          <w:sz w:val="24"/>
        </w:rPr>
      </w:pPr>
      <w:r>
        <w:rPr>
          <w:rFonts w:ascii="Arial Narrow" w:hAnsi="Arial Narrow"/>
          <w:sz w:val="24"/>
        </w:rPr>
        <w:t>Seguridad del Trabajo: Previo al inicio de las actividades, será plena responsabilidad del Contratista tener aprobado el procedimiento de trabajo seguro de traslado y reubicación por la Interventoría.</w:t>
      </w:r>
    </w:p>
    <w:p w:rsidR="00273CBD" w:rsidRDefault="00E57D93" w:rsidP="0051324E">
      <w:pPr>
        <w:pStyle w:val="Prrafodelista"/>
        <w:spacing w:after="0"/>
        <w:ind w:left="360"/>
        <w:jc w:val="both"/>
        <w:rPr>
          <w:rFonts w:ascii="Arial Narrow" w:hAnsi="Arial Narrow"/>
          <w:sz w:val="24"/>
        </w:rPr>
      </w:pPr>
      <w:r>
        <w:rPr>
          <w:rFonts w:ascii="Arial Narrow" w:hAnsi="Arial Narrow"/>
          <w:sz w:val="24"/>
        </w:rPr>
        <w:t>El bloqueo y trasplante de árboles, puede desarrollarse en tres fases que son:</w:t>
      </w:r>
    </w:p>
    <w:p w:rsidR="00E57D93" w:rsidRPr="00F40BCB" w:rsidRDefault="004A7522" w:rsidP="0051324E">
      <w:pPr>
        <w:spacing w:after="0"/>
        <w:ind w:left="360"/>
        <w:jc w:val="both"/>
        <w:rPr>
          <w:rFonts w:ascii="Arial Narrow" w:hAnsi="Arial Narrow"/>
          <w:i/>
          <w:sz w:val="24"/>
        </w:rPr>
      </w:pPr>
      <w:r w:rsidRPr="00F40BCB">
        <w:rPr>
          <w:rFonts w:ascii="Arial Narrow" w:hAnsi="Arial Narrow"/>
          <w:i/>
          <w:sz w:val="24"/>
        </w:rPr>
        <w:t>Fase</w:t>
      </w:r>
      <w:r w:rsidR="00E57D93" w:rsidRPr="00F40BCB">
        <w:rPr>
          <w:rFonts w:ascii="Arial Narrow" w:hAnsi="Arial Narrow"/>
          <w:i/>
          <w:sz w:val="24"/>
        </w:rPr>
        <w:t xml:space="preserve"> de Preparación</w:t>
      </w:r>
    </w:p>
    <w:p w:rsidR="00AF5183" w:rsidRDefault="0051324E" w:rsidP="00D629AD">
      <w:pPr>
        <w:pStyle w:val="Prrafodelista"/>
        <w:numPr>
          <w:ilvl w:val="0"/>
          <w:numId w:val="48"/>
        </w:numPr>
        <w:spacing w:after="0"/>
        <w:jc w:val="both"/>
        <w:rPr>
          <w:rFonts w:ascii="Arial Narrow" w:hAnsi="Arial Narrow"/>
          <w:sz w:val="24"/>
        </w:rPr>
      </w:pPr>
      <w:r w:rsidRPr="00E40385">
        <w:rPr>
          <w:rFonts w:ascii="Arial Narrow" w:hAnsi="Arial Narrow"/>
          <w:sz w:val="24"/>
        </w:rPr>
        <w:t xml:space="preserve">Poda Aérea. </w:t>
      </w:r>
      <w:r w:rsidR="00E40385" w:rsidRPr="00E40385">
        <w:rPr>
          <w:rFonts w:ascii="Arial Narrow" w:hAnsi="Arial Narrow"/>
          <w:sz w:val="24"/>
        </w:rPr>
        <w:t>Este tipo de poda se realiza con el fin de disminuir el peso por follaje, controlar evapotranspiración disminuyendo así los requerimientos de agua durante el traslado y conservar o mejorar la fisonomía propia de la especie. La poda se realizará comenzando por las ramas superiores, evitando al máximo el corte de las ramificaciones inferiores. Las ramas</w:t>
      </w:r>
      <w:r w:rsidR="00E40385">
        <w:rPr>
          <w:rFonts w:ascii="Arial Narrow" w:hAnsi="Arial Narrow"/>
          <w:sz w:val="24"/>
        </w:rPr>
        <w:t xml:space="preserve"> </w:t>
      </w:r>
      <w:r w:rsidR="00E40385" w:rsidRPr="00E40385">
        <w:rPr>
          <w:rFonts w:ascii="Arial Narrow" w:hAnsi="Arial Narrow"/>
          <w:sz w:val="24"/>
        </w:rPr>
        <w:t>grandes deben ser amarradas, dirigiendo su caída por medio de manilas.</w:t>
      </w:r>
    </w:p>
    <w:p w:rsidR="00E40385" w:rsidRPr="00E40385" w:rsidRDefault="00E40385" w:rsidP="00D629AD">
      <w:pPr>
        <w:pStyle w:val="Prrafodelista"/>
        <w:numPr>
          <w:ilvl w:val="0"/>
          <w:numId w:val="48"/>
        </w:numPr>
        <w:spacing w:after="0"/>
        <w:jc w:val="both"/>
        <w:rPr>
          <w:rFonts w:ascii="Arial Narrow" w:hAnsi="Arial Narrow"/>
          <w:sz w:val="24"/>
        </w:rPr>
      </w:pPr>
      <w:r w:rsidRPr="00E40385">
        <w:rPr>
          <w:rFonts w:ascii="Arial Narrow" w:hAnsi="Arial Narrow"/>
          <w:sz w:val="24"/>
        </w:rPr>
        <w:t>Excavaciones y poda de raíz: Esta actividad se realiza con el fin de facilitar el bloqueo y la movilización, así como para proteger las raíces en el proceso. Una vez terminada la poda aérea y la cicatrización, se procederá a la excavación de un anillo alrededor de lo que será el bloque. Las profundidades y las dimensiones del bloque y el anillo dependerán de cada tipo</w:t>
      </w:r>
      <w:r>
        <w:rPr>
          <w:rFonts w:ascii="Arial Narrow" w:hAnsi="Arial Narrow"/>
          <w:sz w:val="24"/>
        </w:rPr>
        <w:t xml:space="preserve"> </w:t>
      </w:r>
      <w:r w:rsidRPr="00E40385">
        <w:rPr>
          <w:rFonts w:ascii="Arial Narrow" w:hAnsi="Arial Narrow"/>
          <w:sz w:val="24"/>
        </w:rPr>
        <w:t>de árbol, considerando lo siguiente:</w:t>
      </w:r>
    </w:p>
    <w:p w:rsidR="00AF5183" w:rsidRDefault="00AF5183" w:rsidP="0085478E">
      <w:pPr>
        <w:pStyle w:val="Prrafodelista"/>
        <w:spacing w:after="0"/>
        <w:ind w:left="1068"/>
        <w:jc w:val="both"/>
        <w:rPr>
          <w:rFonts w:ascii="Arial Narrow" w:hAnsi="Arial Narrow"/>
          <w:sz w:val="24"/>
        </w:rPr>
      </w:pPr>
    </w:p>
    <w:tbl>
      <w:tblPr>
        <w:tblStyle w:val="Tablaconcuadrcula"/>
        <w:tblW w:w="0" w:type="auto"/>
        <w:tblInd w:w="1068" w:type="dxa"/>
        <w:tblLook w:val="04A0" w:firstRow="1" w:lastRow="0" w:firstColumn="1" w:lastColumn="0" w:noHBand="0" w:noVBand="1"/>
      </w:tblPr>
      <w:tblGrid>
        <w:gridCol w:w="1734"/>
        <w:gridCol w:w="2201"/>
        <w:gridCol w:w="2335"/>
        <w:gridCol w:w="1608"/>
      </w:tblGrid>
      <w:tr w:rsidR="000C5853" w:rsidTr="00067B47">
        <w:trPr>
          <w:trHeight w:val="363"/>
          <w:tblHeader/>
        </w:trPr>
        <w:tc>
          <w:tcPr>
            <w:tcW w:w="7878" w:type="dxa"/>
            <w:gridSpan w:val="4"/>
            <w:tcBorders>
              <w:top w:val="nil"/>
              <w:left w:val="nil"/>
              <w:right w:val="nil"/>
            </w:tcBorders>
            <w:shd w:val="clear" w:color="auto" w:fill="auto"/>
            <w:vAlign w:val="center"/>
          </w:tcPr>
          <w:p w:rsidR="000C5853" w:rsidRDefault="000C5853" w:rsidP="00DB1DC8">
            <w:pPr>
              <w:pStyle w:val="Prrafodelista"/>
              <w:ind w:left="0"/>
              <w:jc w:val="center"/>
              <w:rPr>
                <w:rFonts w:ascii="Arial Narrow" w:hAnsi="Arial Narrow"/>
                <w:b/>
                <w:sz w:val="24"/>
              </w:rPr>
            </w:pPr>
            <w:r>
              <w:rPr>
                <w:rFonts w:ascii="Arial Narrow" w:hAnsi="Arial Narrow"/>
                <w:b/>
                <w:sz w:val="24"/>
              </w:rPr>
              <w:t>CUADRO 5.6 MEDIDAS PARA BLOQUEOS Y TRASLADOS</w:t>
            </w:r>
          </w:p>
        </w:tc>
      </w:tr>
      <w:tr w:rsidR="00DB1DC8" w:rsidTr="00067B47">
        <w:trPr>
          <w:trHeight w:val="363"/>
          <w:tblHeader/>
        </w:trPr>
        <w:tc>
          <w:tcPr>
            <w:tcW w:w="1734" w:type="dxa"/>
            <w:shd w:val="clear" w:color="auto" w:fill="FFFF99"/>
            <w:vAlign w:val="center"/>
          </w:tcPr>
          <w:p w:rsidR="00DB1DC8" w:rsidRPr="00DB1DC8" w:rsidRDefault="000C5853" w:rsidP="00DB1DC8">
            <w:pPr>
              <w:pStyle w:val="Prrafodelista"/>
              <w:ind w:left="0"/>
              <w:jc w:val="center"/>
              <w:rPr>
                <w:rFonts w:ascii="Arial Narrow" w:hAnsi="Arial Narrow"/>
                <w:b/>
                <w:sz w:val="24"/>
              </w:rPr>
            </w:pPr>
            <w:r>
              <w:rPr>
                <w:rFonts w:ascii="Arial Narrow" w:hAnsi="Arial Narrow"/>
                <w:b/>
                <w:sz w:val="24"/>
              </w:rPr>
              <w:t>Tipo de Árbol</w:t>
            </w:r>
          </w:p>
        </w:tc>
        <w:tc>
          <w:tcPr>
            <w:tcW w:w="2201" w:type="dxa"/>
            <w:shd w:val="clear" w:color="auto" w:fill="FFFF99"/>
            <w:vAlign w:val="center"/>
          </w:tcPr>
          <w:p w:rsidR="00DB1DC8" w:rsidRPr="00DB1DC8" w:rsidRDefault="000C5853" w:rsidP="00DB1DC8">
            <w:pPr>
              <w:pStyle w:val="Prrafodelista"/>
              <w:ind w:left="0"/>
              <w:jc w:val="center"/>
              <w:rPr>
                <w:rFonts w:ascii="Arial Narrow" w:hAnsi="Arial Narrow"/>
                <w:b/>
                <w:sz w:val="24"/>
              </w:rPr>
            </w:pPr>
            <w:r>
              <w:rPr>
                <w:rFonts w:ascii="Arial Narrow" w:hAnsi="Arial Narrow"/>
                <w:b/>
                <w:sz w:val="24"/>
              </w:rPr>
              <w:t>Radio del Bloque (m)</w:t>
            </w:r>
          </w:p>
        </w:tc>
        <w:tc>
          <w:tcPr>
            <w:tcW w:w="2335" w:type="dxa"/>
            <w:shd w:val="clear" w:color="auto" w:fill="FFFF99"/>
            <w:vAlign w:val="center"/>
          </w:tcPr>
          <w:p w:rsidR="00DB1DC8" w:rsidRPr="00DB1DC8" w:rsidRDefault="000C5853" w:rsidP="00DB1DC8">
            <w:pPr>
              <w:pStyle w:val="Prrafodelista"/>
              <w:ind w:left="0"/>
              <w:jc w:val="center"/>
              <w:rPr>
                <w:rFonts w:ascii="Arial Narrow" w:hAnsi="Arial Narrow"/>
                <w:b/>
                <w:sz w:val="24"/>
              </w:rPr>
            </w:pPr>
            <w:r>
              <w:rPr>
                <w:rFonts w:ascii="Arial Narrow" w:hAnsi="Arial Narrow"/>
                <w:b/>
                <w:sz w:val="24"/>
              </w:rPr>
              <w:t>Altura del Bloque (m)</w:t>
            </w:r>
          </w:p>
        </w:tc>
        <w:tc>
          <w:tcPr>
            <w:tcW w:w="1608" w:type="dxa"/>
            <w:shd w:val="clear" w:color="auto" w:fill="FFFF99"/>
            <w:vAlign w:val="center"/>
          </w:tcPr>
          <w:p w:rsidR="00DB1DC8" w:rsidRPr="00DB1DC8" w:rsidRDefault="000C5853" w:rsidP="00DB1DC8">
            <w:pPr>
              <w:pStyle w:val="Prrafodelista"/>
              <w:ind w:left="0"/>
              <w:jc w:val="center"/>
              <w:rPr>
                <w:rFonts w:ascii="Arial Narrow" w:hAnsi="Arial Narrow"/>
                <w:b/>
                <w:sz w:val="24"/>
              </w:rPr>
            </w:pPr>
            <w:r>
              <w:rPr>
                <w:rFonts w:ascii="Arial Narrow" w:hAnsi="Arial Narrow"/>
                <w:b/>
                <w:sz w:val="24"/>
              </w:rPr>
              <w:t>Anillo (m)</w:t>
            </w:r>
          </w:p>
        </w:tc>
      </w:tr>
      <w:tr w:rsidR="00DB1DC8" w:rsidTr="00067B47">
        <w:tc>
          <w:tcPr>
            <w:tcW w:w="1734" w:type="dxa"/>
          </w:tcPr>
          <w:p w:rsidR="00DB1DC8" w:rsidRDefault="00DB1DC8" w:rsidP="00DB1DC8">
            <w:pPr>
              <w:pStyle w:val="Prrafodelista"/>
              <w:ind w:left="0"/>
              <w:jc w:val="center"/>
              <w:rPr>
                <w:rFonts w:ascii="Arial Narrow" w:hAnsi="Arial Narrow"/>
                <w:sz w:val="24"/>
              </w:rPr>
            </w:pPr>
            <w:r>
              <w:rPr>
                <w:rFonts w:ascii="Arial Narrow" w:hAnsi="Arial Narrow"/>
                <w:sz w:val="24"/>
              </w:rPr>
              <w:t>1</w:t>
            </w:r>
          </w:p>
        </w:tc>
        <w:tc>
          <w:tcPr>
            <w:tcW w:w="2201" w:type="dxa"/>
          </w:tcPr>
          <w:p w:rsidR="00DB1DC8" w:rsidRDefault="00DB1DC8" w:rsidP="00DB1DC8">
            <w:pPr>
              <w:pStyle w:val="Prrafodelista"/>
              <w:ind w:left="0"/>
              <w:jc w:val="center"/>
              <w:rPr>
                <w:rFonts w:ascii="Arial Narrow" w:hAnsi="Arial Narrow"/>
                <w:sz w:val="24"/>
              </w:rPr>
            </w:pPr>
            <w:r>
              <w:rPr>
                <w:rFonts w:ascii="Arial Narrow" w:hAnsi="Arial Narrow"/>
                <w:sz w:val="24"/>
              </w:rPr>
              <w:t>1,0</w:t>
            </w:r>
          </w:p>
        </w:tc>
        <w:tc>
          <w:tcPr>
            <w:tcW w:w="2335" w:type="dxa"/>
          </w:tcPr>
          <w:p w:rsidR="00DB1DC8" w:rsidRDefault="00DB1DC8" w:rsidP="00DB1DC8">
            <w:pPr>
              <w:pStyle w:val="Prrafodelista"/>
              <w:ind w:left="0"/>
              <w:jc w:val="center"/>
              <w:rPr>
                <w:rFonts w:ascii="Arial Narrow" w:hAnsi="Arial Narrow"/>
                <w:sz w:val="24"/>
              </w:rPr>
            </w:pPr>
            <w:r>
              <w:rPr>
                <w:rFonts w:ascii="Arial Narrow" w:hAnsi="Arial Narrow"/>
                <w:sz w:val="24"/>
              </w:rPr>
              <w:t>1,25</w:t>
            </w:r>
          </w:p>
        </w:tc>
        <w:tc>
          <w:tcPr>
            <w:tcW w:w="1608" w:type="dxa"/>
          </w:tcPr>
          <w:p w:rsidR="00DB1DC8" w:rsidRDefault="00DB1DC8" w:rsidP="00DB1DC8">
            <w:pPr>
              <w:pStyle w:val="Prrafodelista"/>
              <w:ind w:left="0"/>
              <w:jc w:val="center"/>
              <w:rPr>
                <w:rFonts w:ascii="Arial Narrow" w:hAnsi="Arial Narrow"/>
                <w:sz w:val="24"/>
              </w:rPr>
            </w:pPr>
            <w:r>
              <w:rPr>
                <w:rFonts w:ascii="Arial Narrow" w:hAnsi="Arial Narrow"/>
                <w:sz w:val="24"/>
              </w:rPr>
              <w:t>0,7</w:t>
            </w:r>
          </w:p>
        </w:tc>
      </w:tr>
      <w:tr w:rsidR="00DB1DC8" w:rsidTr="00067B47">
        <w:tc>
          <w:tcPr>
            <w:tcW w:w="1734" w:type="dxa"/>
          </w:tcPr>
          <w:p w:rsidR="00DB1DC8" w:rsidRDefault="00DB1DC8" w:rsidP="00DB1DC8">
            <w:pPr>
              <w:pStyle w:val="Prrafodelista"/>
              <w:ind w:left="0"/>
              <w:jc w:val="center"/>
              <w:rPr>
                <w:rFonts w:ascii="Arial Narrow" w:hAnsi="Arial Narrow"/>
                <w:sz w:val="24"/>
              </w:rPr>
            </w:pPr>
            <w:r>
              <w:rPr>
                <w:rFonts w:ascii="Arial Narrow" w:hAnsi="Arial Narrow"/>
                <w:sz w:val="24"/>
              </w:rPr>
              <w:t>2</w:t>
            </w:r>
          </w:p>
        </w:tc>
        <w:tc>
          <w:tcPr>
            <w:tcW w:w="2201" w:type="dxa"/>
          </w:tcPr>
          <w:p w:rsidR="00DB1DC8" w:rsidRDefault="00DB1DC8" w:rsidP="00DB1DC8">
            <w:pPr>
              <w:pStyle w:val="Prrafodelista"/>
              <w:ind w:left="0"/>
              <w:jc w:val="center"/>
              <w:rPr>
                <w:rFonts w:ascii="Arial Narrow" w:hAnsi="Arial Narrow"/>
                <w:sz w:val="24"/>
              </w:rPr>
            </w:pPr>
            <w:r>
              <w:rPr>
                <w:rFonts w:ascii="Arial Narrow" w:hAnsi="Arial Narrow"/>
                <w:sz w:val="24"/>
              </w:rPr>
              <w:t>0,8</w:t>
            </w:r>
          </w:p>
        </w:tc>
        <w:tc>
          <w:tcPr>
            <w:tcW w:w="2335" w:type="dxa"/>
          </w:tcPr>
          <w:p w:rsidR="00DB1DC8" w:rsidRDefault="00DB1DC8" w:rsidP="00DB1DC8">
            <w:pPr>
              <w:pStyle w:val="Prrafodelista"/>
              <w:ind w:left="0"/>
              <w:jc w:val="center"/>
              <w:rPr>
                <w:rFonts w:ascii="Arial Narrow" w:hAnsi="Arial Narrow"/>
                <w:sz w:val="24"/>
              </w:rPr>
            </w:pPr>
            <w:r>
              <w:rPr>
                <w:rFonts w:ascii="Arial Narrow" w:hAnsi="Arial Narrow"/>
                <w:sz w:val="24"/>
              </w:rPr>
              <w:t>1,00</w:t>
            </w:r>
          </w:p>
        </w:tc>
        <w:tc>
          <w:tcPr>
            <w:tcW w:w="1608" w:type="dxa"/>
          </w:tcPr>
          <w:p w:rsidR="00DB1DC8" w:rsidRDefault="00DB1DC8" w:rsidP="00DB1DC8">
            <w:pPr>
              <w:pStyle w:val="Prrafodelista"/>
              <w:ind w:left="0"/>
              <w:jc w:val="center"/>
              <w:rPr>
                <w:rFonts w:ascii="Arial Narrow" w:hAnsi="Arial Narrow"/>
                <w:sz w:val="24"/>
              </w:rPr>
            </w:pPr>
            <w:r>
              <w:rPr>
                <w:rFonts w:ascii="Arial Narrow" w:hAnsi="Arial Narrow"/>
                <w:sz w:val="24"/>
              </w:rPr>
              <w:t>0,7</w:t>
            </w:r>
          </w:p>
        </w:tc>
      </w:tr>
      <w:tr w:rsidR="00DB1DC8" w:rsidTr="00067B47">
        <w:tc>
          <w:tcPr>
            <w:tcW w:w="1734" w:type="dxa"/>
          </w:tcPr>
          <w:p w:rsidR="00DB1DC8" w:rsidRDefault="00DB1DC8" w:rsidP="00DB1DC8">
            <w:pPr>
              <w:pStyle w:val="Prrafodelista"/>
              <w:ind w:left="0"/>
              <w:jc w:val="center"/>
              <w:rPr>
                <w:rFonts w:ascii="Arial Narrow" w:hAnsi="Arial Narrow"/>
                <w:sz w:val="24"/>
              </w:rPr>
            </w:pPr>
            <w:r>
              <w:rPr>
                <w:rFonts w:ascii="Arial Narrow" w:hAnsi="Arial Narrow"/>
                <w:sz w:val="24"/>
              </w:rPr>
              <w:t>3</w:t>
            </w:r>
          </w:p>
        </w:tc>
        <w:tc>
          <w:tcPr>
            <w:tcW w:w="2201" w:type="dxa"/>
          </w:tcPr>
          <w:p w:rsidR="00DB1DC8" w:rsidRDefault="00DB1DC8" w:rsidP="00DB1DC8">
            <w:pPr>
              <w:pStyle w:val="Prrafodelista"/>
              <w:ind w:left="0"/>
              <w:jc w:val="center"/>
              <w:rPr>
                <w:rFonts w:ascii="Arial Narrow" w:hAnsi="Arial Narrow"/>
                <w:sz w:val="24"/>
              </w:rPr>
            </w:pPr>
            <w:r>
              <w:rPr>
                <w:rFonts w:ascii="Arial Narrow" w:hAnsi="Arial Narrow"/>
                <w:sz w:val="24"/>
              </w:rPr>
              <w:t>0,6</w:t>
            </w:r>
          </w:p>
        </w:tc>
        <w:tc>
          <w:tcPr>
            <w:tcW w:w="2335" w:type="dxa"/>
          </w:tcPr>
          <w:p w:rsidR="00DB1DC8" w:rsidRDefault="00DB1DC8" w:rsidP="00DB1DC8">
            <w:pPr>
              <w:pStyle w:val="Prrafodelista"/>
              <w:ind w:left="0"/>
              <w:jc w:val="center"/>
              <w:rPr>
                <w:rFonts w:ascii="Arial Narrow" w:hAnsi="Arial Narrow"/>
                <w:sz w:val="24"/>
              </w:rPr>
            </w:pPr>
            <w:r>
              <w:rPr>
                <w:rFonts w:ascii="Arial Narrow" w:hAnsi="Arial Narrow"/>
                <w:sz w:val="24"/>
              </w:rPr>
              <w:t>0,75</w:t>
            </w:r>
          </w:p>
        </w:tc>
        <w:tc>
          <w:tcPr>
            <w:tcW w:w="1608" w:type="dxa"/>
          </w:tcPr>
          <w:p w:rsidR="00DB1DC8" w:rsidRDefault="00DB1DC8" w:rsidP="00DB1DC8">
            <w:pPr>
              <w:pStyle w:val="Prrafodelista"/>
              <w:ind w:left="0"/>
              <w:jc w:val="center"/>
              <w:rPr>
                <w:rFonts w:ascii="Arial Narrow" w:hAnsi="Arial Narrow"/>
                <w:sz w:val="24"/>
              </w:rPr>
            </w:pPr>
            <w:r>
              <w:rPr>
                <w:rFonts w:ascii="Arial Narrow" w:hAnsi="Arial Narrow"/>
                <w:sz w:val="24"/>
              </w:rPr>
              <w:t>0,7</w:t>
            </w:r>
          </w:p>
        </w:tc>
      </w:tr>
      <w:tr w:rsidR="00DB1DC8" w:rsidTr="00067B47">
        <w:tc>
          <w:tcPr>
            <w:tcW w:w="1734" w:type="dxa"/>
          </w:tcPr>
          <w:p w:rsidR="00DB1DC8" w:rsidRDefault="00DB1DC8" w:rsidP="00DB1DC8">
            <w:pPr>
              <w:pStyle w:val="Prrafodelista"/>
              <w:ind w:left="0"/>
              <w:jc w:val="center"/>
              <w:rPr>
                <w:rFonts w:ascii="Arial Narrow" w:hAnsi="Arial Narrow"/>
                <w:sz w:val="24"/>
              </w:rPr>
            </w:pPr>
            <w:r>
              <w:rPr>
                <w:rFonts w:ascii="Arial Narrow" w:hAnsi="Arial Narrow"/>
                <w:sz w:val="24"/>
              </w:rPr>
              <w:t>4</w:t>
            </w:r>
          </w:p>
        </w:tc>
        <w:tc>
          <w:tcPr>
            <w:tcW w:w="2201" w:type="dxa"/>
          </w:tcPr>
          <w:p w:rsidR="00DB1DC8" w:rsidRDefault="00DB1DC8" w:rsidP="00DB1DC8">
            <w:pPr>
              <w:pStyle w:val="Prrafodelista"/>
              <w:ind w:left="0"/>
              <w:jc w:val="center"/>
              <w:rPr>
                <w:rFonts w:ascii="Arial Narrow" w:hAnsi="Arial Narrow"/>
                <w:sz w:val="24"/>
              </w:rPr>
            </w:pPr>
            <w:r>
              <w:rPr>
                <w:rFonts w:ascii="Arial Narrow" w:hAnsi="Arial Narrow"/>
                <w:sz w:val="24"/>
              </w:rPr>
              <w:t>0,4</w:t>
            </w:r>
          </w:p>
        </w:tc>
        <w:tc>
          <w:tcPr>
            <w:tcW w:w="2335" w:type="dxa"/>
          </w:tcPr>
          <w:p w:rsidR="00DB1DC8" w:rsidRDefault="00DB1DC8" w:rsidP="00DB1DC8">
            <w:pPr>
              <w:pStyle w:val="Prrafodelista"/>
              <w:ind w:left="0"/>
              <w:jc w:val="center"/>
              <w:rPr>
                <w:rFonts w:ascii="Arial Narrow" w:hAnsi="Arial Narrow"/>
                <w:sz w:val="24"/>
              </w:rPr>
            </w:pPr>
            <w:r>
              <w:rPr>
                <w:rFonts w:ascii="Arial Narrow" w:hAnsi="Arial Narrow"/>
                <w:sz w:val="24"/>
              </w:rPr>
              <w:t>0,50</w:t>
            </w:r>
          </w:p>
        </w:tc>
        <w:tc>
          <w:tcPr>
            <w:tcW w:w="1608" w:type="dxa"/>
          </w:tcPr>
          <w:p w:rsidR="00DB1DC8" w:rsidRDefault="00DB1DC8" w:rsidP="00DB1DC8">
            <w:pPr>
              <w:pStyle w:val="Prrafodelista"/>
              <w:ind w:left="0"/>
              <w:jc w:val="center"/>
              <w:rPr>
                <w:rFonts w:ascii="Arial Narrow" w:hAnsi="Arial Narrow"/>
                <w:sz w:val="24"/>
              </w:rPr>
            </w:pPr>
            <w:r>
              <w:rPr>
                <w:rFonts w:ascii="Arial Narrow" w:hAnsi="Arial Narrow"/>
                <w:sz w:val="24"/>
              </w:rPr>
              <w:t>0,3</w:t>
            </w:r>
          </w:p>
        </w:tc>
      </w:tr>
    </w:tbl>
    <w:p w:rsidR="00DB1DC8" w:rsidRDefault="00DB1DC8" w:rsidP="00DB1DC8">
      <w:pPr>
        <w:pStyle w:val="Prrafodelista"/>
        <w:spacing w:after="0"/>
        <w:ind w:left="1068"/>
        <w:jc w:val="center"/>
        <w:rPr>
          <w:rFonts w:ascii="Arial Narrow" w:hAnsi="Arial Narrow"/>
          <w:sz w:val="24"/>
        </w:rPr>
      </w:pPr>
    </w:p>
    <w:p w:rsidR="00AF5183" w:rsidRDefault="00DB1DC8" w:rsidP="00D629AD">
      <w:pPr>
        <w:pStyle w:val="Prrafodelista"/>
        <w:numPr>
          <w:ilvl w:val="0"/>
          <w:numId w:val="49"/>
        </w:numPr>
        <w:spacing w:after="0"/>
        <w:jc w:val="both"/>
        <w:rPr>
          <w:rFonts w:ascii="Arial Narrow" w:hAnsi="Arial Narrow"/>
          <w:sz w:val="24"/>
        </w:rPr>
      </w:pPr>
      <w:r>
        <w:rPr>
          <w:rFonts w:ascii="Arial Narrow" w:hAnsi="Arial Narrow"/>
          <w:sz w:val="24"/>
        </w:rPr>
        <w:t xml:space="preserve">Empacado y Amarre: </w:t>
      </w:r>
      <w:r w:rsidR="001D0BBB">
        <w:rPr>
          <w:rFonts w:ascii="Arial Narrow" w:hAnsi="Arial Narrow"/>
          <w:sz w:val="24"/>
        </w:rPr>
        <w:t>Consiste en envolver el bloque de tierra y raíces con un empaque de material biodegradable, preferiblemente se emplea el fique que ofrece buena resistencia.</w:t>
      </w:r>
    </w:p>
    <w:p w:rsidR="001D0BBB" w:rsidRDefault="001D0BBB" w:rsidP="00D629AD">
      <w:pPr>
        <w:pStyle w:val="Prrafodelista"/>
        <w:numPr>
          <w:ilvl w:val="0"/>
          <w:numId w:val="49"/>
        </w:numPr>
        <w:spacing w:after="0"/>
        <w:jc w:val="both"/>
        <w:rPr>
          <w:rFonts w:ascii="Arial Narrow" w:hAnsi="Arial Narrow"/>
          <w:sz w:val="24"/>
        </w:rPr>
      </w:pPr>
      <w:r w:rsidRPr="001D0BBB">
        <w:rPr>
          <w:rFonts w:ascii="Arial Narrow" w:hAnsi="Arial Narrow"/>
          <w:sz w:val="24"/>
        </w:rPr>
        <w:t>Preparación del nuevo sitio. Se debe preparar con anticipación la excavación del sitio de siembra del árbol. La excavación debe ser manual y las dimensiones del hoyo dependen del</w:t>
      </w:r>
      <w:r>
        <w:rPr>
          <w:rFonts w:ascii="Arial Narrow" w:hAnsi="Arial Narrow"/>
          <w:sz w:val="24"/>
        </w:rPr>
        <w:t xml:space="preserve"> </w:t>
      </w:r>
      <w:r w:rsidRPr="001D0BBB">
        <w:rPr>
          <w:rFonts w:ascii="Arial Narrow" w:hAnsi="Arial Narrow"/>
          <w:sz w:val="24"/>
        </w:rPr>
        <w:t>tamaño del bloque del árbol a trasplantar.</w:t>
      </w:r>
    </w:p>
    <w:p w:rsidR="001D0BBB" w:rsidRDefault="001D0BBB" w:rsidP="00D629AD">
      <w:pPr>
        <w:pStyle w:val="Prrafodelista"/>
        <w:numPr>
          <w:ilvl w:val="0"/>
          <w:numId w:val="49"/>
        </w:numPr>
        <w:spacing w:after="0"/>
        <w:jc w:val="both"/>
        <w:rPr>
          <w:rFonts w:ascii="Arial Narrow" w:hAnsi="Arial Narrow"/>
          <w:sz w:val="24"/>
        </w:rPr>
      </w:pPr>
      <w:r>
        <w:rPr>
          <w:rFonts w:ascii="Arial Narrow" w:hAnsi="Arial Narrow"/>
          <w:sz w:val="24"/>
        </w:rPr>
        <w:t>Disposición de Residuos. Teniendo en cuenta que no es permitida la acumulación de residuos en el frente de obra, se deberá retirar inmediatamente los residuos de esta actividad, realizando una correcta clasificación, uso o disposición final de cada residuo.</w:t>
      </w:r>
    </w:p>
    <w:p w:rsidR="001D0BBB" w:rsidRPr="00F40BCB" w:rsidRDefault="004A7522" w:rsidP="004A7522">
      <w:pPr>
        <w:spacing w:after="0"/>
        <w:ind w:left="360"/>
        <w:jc w:val="both"/>
        <w:rPr>
          <w:rFonts w:ascii="Arial Narrow" w:hAnsi="Arial Narrow"/>
          <w:i/>
          <w:sz w:val="24"/>
        </w:rPr>
      </w:pPr>
      <w:r w:rsidRPr="00F40BCB">
        <w:rPr>
          <w:rFonts w:ascii="Arial Narrow" w:hAnsi="Arial Narrow"/>
          <w:i/>
          <w:sz w:val="24"/>
        </w:rPr>
        <w:t>Fase de Movilización</w:t>
      </w:r>
    </w:p>
    <w:p w:rsidR="00DB1DC8" w:rsidRDefault="00DB2FD0" w:rsidP="00D629AD">
      <w:pPr>
        <w:pStyle w:val="Prrafodelista"/>
        <w:numPr>
          <w:ilvl w:val="0"/>
          <w:numId w:val="50"/>
        </w:numPr>
        <w:spacing w:after="0"/>
        <w:jc w:val="both"/>
        <w:rPr>
          <w:rFonts w:ascii="Arial Narrow" w:hAnsi="Arial Narrow"/>
          <w:sz w:val="24"/>
        </w:rPr>
      </w:pPr>
      <w:r w:rsidRPr="00B24FED">
        <w:rPr>
          <w:rFonts w:ascii="Arial Narrow" w:hAnsi="Arial Narrow"/>
          <w:sz w:val="24"/>
        </w:rPr>
        <w:t>Traslado Corto (</w:t>
      </w:r>
      <w:r>
        <w:rPr>
          <w:rFonts w:ascii="Arial Narrow" w:hAnsi="Arial Narrow"/>
          <w:sz w:val="24"/>
        </w:rPr>
        <w:sym w:font="Symbol" w:char="F0B3"/>
      </w:r>
      <w:r w:rsidRPr="00B24FED">
        <w:rPr>
          <w:rFonts w:ascii="Arial Narrow" w:hAnsi="Arial Narrow"/>
          <w:sz w:val="24"/>
        </w:rPr>
        <w:t xml:space="preserve"> 30,0</w:t>
      </w:r>
      <w:r w:rsidR="00B24FED">
        <w:rPr>
          <w:rFonts w:ascii="Arial Narrow" w:hAnsi="Arial Narrow"/>
          <w:sz w:val="24"/>
        </w:rPr>
        <w:t xml:space="preserve"> m</w:t>
      </w:r>
      <w:r w:rsidRPr="00B24FED">
        <w:rPr>
          <w:rFonts w:ascii="Arial Narrow" w:hAnsi="Arial Narrow"/>
          <w:sz w:val="24"/>
        </w:rPr>
        <w:t xml:space="preserve">): </w:t>
      </w:r>
      <w:r w:rsidR="00B24FED" w:rsidRPr="00B24FED">
        <w:rPr>
          <w:rFonts w:ascii="Arial Narrow" w:hAnsi="Arial Narrow"/>
          <w:sz w:val="24"/>
        </w:rPr>
        <w:t xml:space="preserve">Este traslado </w:t>
      </w:r>
      <w:r w:rsidR="00B24FED">
        <w:rPr>
          <w:rFonts w:ascii="Arial Narrow" w:hAnsi="Arial Narrow"/>
          <w:sz w:val="24"/>
        </w:rPr>
        <w:t>consiste en</w:t>
      </w:r>
      <w:r w:rsidR="00B24FED" w:rsidRPr="00B24FED">
        <w:rPr>
          <w:rFonts w:ascii="Arial Narrow" w:hAnsi="Arial Narrow"/>
          <w:sz w:val="24"/>
        </w:rPr>
        <w:t xml:space="preserve"> </w:t>
      </w:r>
      <w:r w:rsidR="00B24FED">
        <w:rPr>
          <w:rFonts w:ascii="Arial Narrow" w:hAnsi="Arial Narrow"/>
          <w:sz w:val="24"/>
        </w:rPr>
        <w:t>reubicar</w:t>
      </w:r>
      <w:r w:rsidR="00B24FED" w:rsidRPr="00B24FED">
        <w:rPr>
          <w:rFonts w:ascii="Arial Narrow" w:hAnsi="Arial Narrow"/>
          <w:sz w:val="24"/>
        </w:rPr>
        <w:t xml:space="preserve"> el árbol </w:t>
      </w:r>
      <w:r w:rsidR="00B24FED">
        <w:rPr>
          <w:rFonts w:ascii="Arial Narrow" w:hAnsi="Arial Narrow"/>
          <w:sz w:val="24"/>
        </w:rPr>
        <w:t>a una distancia prudente y necesaria para la infraestructura a construirse, trasladando el</w:t>
      </w:r>
      <w:r w:rsidR="00B24FED" w:rsidRPr="00B24FED">
        <w:rPr>
          <w:rFonts w:ascii="Arial Narrow" w:hAnsi="Arial Narrow"/>
          <w:sz w:val="24"/>
        </w:rPr>
        <w:t xml:space="preserve"> </w:t>
      </w:r>
      <w:r w:rsidR="00B24FED">
        <w:rPr>
          <w:rFonts w:ascii="Arial Narrow" w:hAnsi="Arial Narrow"/>
          <w:sz w:val="24"/>
        </w:rPr>
        <w:t xml:space="preserve">individuo </w:t>
      </w:r>
      <w:r w:rsidR="00B24FED" w:rsidRPr="00B24FED">
        <w:rPr>
          <w:rFonts w:ascii="Arial Narrow" w:hAnsi="Arial Narrow"/>
          <w:sz w:val="24"/>
        </w:rPr>
        <w:t xml:space="preserve">a </w:t>
      </w:r>
      <w:r w:rsidR="00B24FED">
        <w:rPr>
          <w:rFonts w:ascii="Arial Narrow" w:hAnsi="Arial Narrow"/>
          <w:sz w:val="24"/>
        </w:rPr>
        <w:t>un</w:t>
      </w:r>
      <w:r w:rsidR="00B24FED" w:rsidRPr="00B24FED">
        <w:rPr>
          <w:rFonts w:ascii="Arial Narrow" w:hAnsi="Arial Narrow"/>
          <w:sz w:val="24"/>
        </w:rPr>
        <w:t xml:space="preserve"> lugar </w:t>
      </w:r>
      <w:r w:rsidR="00B24FED">
        <w:rPr>
          <w:rFonts w:ascii="Arial Narrow" w:hAnsi="Arial Narrow"/>
          <w:sz w:val="24"/>
        </w:rPr>
        <w:t>definido</w:t>
      </w:r>
      <w:r w:rsidR="00B24FED" w:rsidRPr="00B24FED">
        <w:rPr>
          <w:rFonts w:ascii="Arial Narrow" w:hAnsi="Arial Narrow"/>
          <w:sz w:val="24"/>
        </w:rPr>
        <w:t xml:space="preserve"> por la autoridad ambiental. La distancia mínima de movilización está en función del peso del árbol y</w:t>
      </w:r>
      <w:r w:rsidR="00B24FED">
        <w:rPr>
          <w:rFonts w:ascii="Arial Narrow" w:hAnsi="Arial Narrow"/>
          <w:sz w:val="24"/>
        </w:rPr>
        <w:t xml:space="preserve"> </w:t>
      </w:r>
      <w:r w:rsidR="00B24FED" w:rsidRPr="00B24FED">
        <w:rPr>
          <w:rFonts w:ascii="Arial Narrow" w:hAnsi="Arial Narrow"/>
          <w:sz w:val="24"/>
        </w:rPr>
        <w:t>de la longitud del brazo de la grúa</w:t>
      </w:r>
      <w:r w:rsidR="00B24FED">
        <w:rPr>
          <w:rFonts w:ascii="Arial Narrow" w:hAnsi="Arial Narrow"/>
          <w:sz w:val="24"/>
        </w:rPr>
        <w:t>.</w:t>
      </w:r>
    </w:p>
    <w:p w:rsidR="00B24FED" w:rsidRDefault="00B24FED" w:rsidP="00D629AD">
      <w:pPr>
        <w:pStyle w:val="Prrafodelista"/>
        <w:numPr>
          <w:ilvl w:val="0"/>
          <w:numId w:val="50"/>
        </w:numPr>
        <w:spacing w:after="0"/>
        <w:jc w:val="both"/>
        <w:rPr>
          <w:rFonts w:ascii="Arial Narrow" w:hAnsi="Arial Narrow"/>
          <w:sz w:val="24"/>
        </w:rPr>
      </w:pPr>
      <w:r>
        <w:rPr>
          <w:rFonts w:ascii="Arial Narrow" w:hAnsi="Arial Narrow"/>
          <w:sz w:val="24"/>
        </w:rPr>
        <w:t>Traslado Medio (</w:t>
      </w:r>
      <w:r w:rsidRPr="00B24FED">
        <w:rPr>
          <w:rFonts w:ascii="Arial Narrow" w:hAnsi="Arial Narrow"/>
          <w:sz w:val="24"/>
        </w:rPr>
        <w:t>30,1 a 200,0</w:t>
      </w:r>
      <w:r>
        <w:rPr>
          <w:rFonts w:ascii="Arial Narrow" w:hAnsi="Arial Narrow"/>
          <w:sz w:val="24"/>
        </w:rPr>
        <w:t xml:space="preserve"> m): Cuando la decisión de la autoridad ambiental obligue a cum</w:t>
      </w:r>
      <w:r w:rsidR="009C611E">
        <w:rPr>
          <w:rFonts w:ascii="Arial Narrow" w:hAnsi="Arial Narrow"/>
          <w:sz w:val="24"/>
        </w:rPr>
        <w:t xml:space="preserve">plir esta distancia de traslado, </w:t>
      </w:r>
      <w:r w:rsidR="009C611E" w:rsidRPr="00B24FED">
        <w:rPr>
          <w:rFonts w:ascii="Arial Narrow" w:hAnsi="Arial Narrow"/>
          <w:sz w:val="24"/>
        </w:rPr>
        <w:t>ya sea dentro del mismo sect</w:t>
      </w:r>
      <w:r w:rsidR="009C611E">
        <w:rPr>
          <w:rFonts w:ascii="Arial Narrow" w:hAnsi="Arial Narrow"/>
          <w:sz w:val="24"/>
        </w:rPr>
        <w:t>or de influencia de la obra o a</w:t>
      </w:r>
      <w:r w:rsidR="009C611E" w:rsidRPr="00B24FED">
        <w:rPr>
          <w:rFonts w:ascii="Arial Narrow" w:hAnsi="Arial Narrow"/>
          <w:sz w:val="24"/>
        </w:rPr>
        <w:t>fuera del área de influen</w:t>
      </w:r>
      <w:r w:rsidR="009C611E">
        <w:rPr>
          <w:rFonts w:ascii="Arial Narrow" w:hAnsi="Arial Narrow"/>
          <w:sz w:val="24"/>
        </w:rPr>
        <w:t>cia de la obra civil. Puede necesitar equipos como torreo grúa o camión grúa.</w:t>
      </w:r>
    </w:p>
    <w:p w:rsidR="00B24FED" w:rsidRDefault="00B24FED" w:rsidP="00D629AD">
      <w:pPr>
        <w:pStyle w:val="Prrafodelista"/>
        <w:numPr>
          <w:ilvl w:val="0"/>
          <w:numId w:val="50"/>
        </w:numPr>
        <w:spacing w:after="0"/>
        <w:jc w:val="both"/>
        <w:rPr>
          <w:rFonts w:ascii="Arial Narrow" w:hAnsi="Arial Narrow"/>
          <w:sz w:val="24"/>
        </w:rPr>
      </w:pPr>
      <w:r w:rsidRPr="00B24FED">
        <w:rPr>
          <w:rFonts w:ascii="Arial Narrow" w:hAnsi="Arial Narrow"/>
          <w:sz w:val="24"/>
        </w:rPr>
        <w:t>Traslado Mayor (&gt; 200,1 m): Este traslado consiste en la movilización de los árboles a distancias mayores de 200 m, lo cual requiere la utilización de maquinaria adicional, como camiones,</w:t>
      </w:r>
      <w:r w:rsidR="009C611E">
        <w:rPr>
          <w:rFonts w:ascii="Arial Narrow" w:hAnsi="Arial Narrow"/>
          <w:sz w:val="24"/>
        </w:rPr>
        <w:t xml:space="preserve"> volqueta tipo Dumper,</w:t>
      </w:r>
      <w:r w:rsidRPr="00B24FED">
        <w:rPr>
          <w:rFonts w:ascii="Arial Narrow" w:hAnsi="Arial Narrow"/>
          <w:sz w:val="24"/>
        </w:rPr>
        <w:t xml:space="preserve"> cama baja u otro equipo de transporte adecuado para la movilización de los</w:t>
      </w:r>
      <w:r>
        <w:rPr>
          <w:rFonts w:ascii="Arial Narrow" w:hAnsi="Arial Narrow"/>
          <w:sz w:val="24"/>
        </w:rPr>
        <w:t xml:space="preserve"> </w:t>
      </w:r>
      <w:r w:rsidRPr="00B24FED">
        <w:rPr>
          <w:rFonts w:ascii="Arial Narrow" w:hAnsi="Arial Narrow"/>
          <w:sz w:val="24"/>
        </w:rPr>
        <w:t>árboles bloqueados.</w:t>
      </w:r>
    </w:p>
    <w:p w:rsidR="00826102" w:rsidRPr="00826102" w:rsidRDefault="00826102" w:rsidP="00D629AD">
      <w:pPr>
        <w:pStyle w:val="Prrafodelista"/>
        <w:numPr>
          <w:ilvl w:val="0"/>
          <w:numId w:val="50"/>
        </w:numPr>
        <w:spacing w:after="0"/>
        <w:jc w:val="both"/>
        <w:rPr>
          <w:rFonts w:ascii="Arial Narrow" w:hAnsi="Arial Narrow"/>
          <w:sz w:val="24"/>
        </w:rPr>
      </w:pPr>
      <w:r w:rsidRPr="00826102">
        <w:rPr>
          <w:rFonts w:ascii="Arial Narrow" w:hAnsi="Arial Narrow"/>
          <w:sz w:val="24"/>
        </w:rPr>
        <w:t>Llenado de Huecos: Los huecos que queden en el sitio donde estaban los árboles deberán ser rellenados utilizando materiales seleccionados, tierra transportada o</w:t>
      </w:r>
      <w:r>
        <w:rPr>
          <w:rFonts w:ascii="Arial Narrow" w:hAnsi="Arial Narrow"/>
          <w:sz w:val="24"/>
        </w:rPr>
        <w:t xml:space="preserve"> </w:t>
      </w:r>
      <w:r w:rsidRPr="00826102">
        <w:rPr>
          <w:rFonts w:ascii="Arial Narrow" w:hAnsi="Arial Narrow"/>
          <w:sz w:val="24"/>
        </w:rPr>
        <w:t>proveniente de la excavación según sea determinado por la Interventoría.</w:t>
      </w:r>
    </w:p>
    <w:p w:rsidR="00826102" w:rsidRPr="00F40BCB" w:rsidRDefault="00826102" w:rsidP="00826102">
      <w:pPr>
        <w:spacing w:after="0"/>
        <w:ind w:left="360"/>
        <w:jc w:val="both"/>
        <w:rPr>
          <w:rFonts w:ascii="Arial Narrow" w:hAnsi="Arial Narrow"/>
          <w:i/>
          <w:sz w:val="24"/>
        </w:rPr>
      </w:pPr>
      <w:r w:rsidRPr="00F40BCB">
        <w:rPr>
          <w:rFonts w:ascii="Arial Narrow" w:hAnsi="Arial Narrow"/>
          <w:i/>
          <w:sz w:val="24"/>
        </w:rPr>
        <w:t>Fase de Establecimiento</w:t>
      </w:r>
    </w:p>
    <w:p w:rsidR="00E04C27" w:rsidRDefault="00826102" w:rsidP="00D629AD">
      <w:pPr>
        <w:pStyle w:val="Prrafodelista"/>
        <w:numPr>
          <w:ilvl w:val="0"/>
          <w:numId w:val="51"/>
        </w:numPr>
        <w:spacing w:after="0"/>
        <w:jc w:val="both"/>
        <w:rPr>
          <w:rFonts w:ascii="Arial Narrow" w:hAnsi="Arial Narrow"/>
          <w:sz w:val="24"/>
        </w:rPr>
      </w:pPr>
      <w:r w:rsidRPr="00826102">
        <w:rPr>
          <w:rFonts w:ascii="Arial Narrow" w:hAnsi="Arial Narrow"/>
          <w:sz w:val="24"/>
        </w:rPr>
        <w:t>Instalación y Primer Mantenimiento: Este trabajo consiste en ubicar el árbol en el nuevo sitio manteniendo una posición vertical, centrado en el hoyo, con la adecuada estabilidad,</w:t>
      </w:r>
      <w:r>
        <w:rPr>
          <w:rFonts w:ascii="Arial Narrow" w:hAnsi="Arial Narrow"/>
          <w:sz w:val="24"/>
        </w:rPr>
        <w:t xml:space="preserve"> </w:t>
      </w:r>
      <w:r w:rsidRPr="00826102">
        <w:rPr>
          <w:rFonts w:ascii="Arial Narrow" w:hAnsi="Arial Narrow"/>
          <w:sz w:val="24"/>
        </w:rPr>
        <w:t>nivelación, posición y dirección igual a la de su localización inicial.</w:t>
      </w:r>
    </w:p>
    <w:p w:rsidR="00826102" w:rsidRPr="00826102" w:rsidRDefault="00826102" w:rsidP="00D629AD">
      <w:pPr>
        <w:pStyle w:val="Prrafodelista"/>
        <w:numPr>
          <w:ilvl w:val="0"/>
          <w:numId w:val="51"/>
        </w:numPr>
        <w:spacing w:after="0"/>
        <w:jc w:val="both"/>
        <w:rPr>
          <w:rFonts w:ascii="Arial Narrow" w:hAnsi="Arial Narrow"/>
          <w:sz w:val="24"/>
        </w:rPr>
      </w:pPr>
      <w:r>
        <w:rPr>
          <w:rFonts w:ascii="Arial Narrow" w:hAnsi="Arial Narrow"/>
          <w:sz w:val="24"/>
        </w:rPr>
        <w:t>Condiciones del Nuevo Sitio: El hoyo donde se va a trasladar debe estar acondicionado con material orgánico, como dispone la especificación técnica de esta actividad. Tampoco podrá estar lleno de agua, de lo contrario deberá desocuparse mediante bombeo a cuenta y riesgo del Contratista.</w:t>
      </w:r>
    </w:p>
    <w:p w:rsidR="00E42C7E" w:rsidRDefault="00E42C7E" w:rsidP="00F1200C">
      <w:pPr>
        <w:spacing w:after="0"/>
        <w:jc w:val="both"/>
        <w:rPr>
          <w:rFonts w:ascii="Arial Narrow" w:hAnsi="Arial Narrow"/>
          <w:sz w:val="24"/>
        </w:rPr>
      </w:pPr>
    </w:p>
    <w:p w:rsidR="00E42C7E" w:rsidRPr="00E42C7E" w:rsidRDefault="00E42C7E" w:rsidP="00F1200C">
      <w:pPr>
        <w:spacing w:after="0"/>
        <w:jc w:val="both"/>
        <w:rPr>
          <w:rFonts w:ascii="Arial Narrow" w:hAnsi="Arial Narrow"/>
          <w:sz w:val="24"/>
          <w:u w:val="single"/>
        </w:rPr>
      </w:pPr>
      <w:r>
        <w:rPr>
          <w:rFonts w:ascii="Arial Narrow" w:hAnsi="Arial Narrow"/>
          <w:sz w:val="24"/>
          <w:u w:val="single"/>
        </w:rPr>
        <w:t>Rescate, Traslado y Reubicación de Epífitas</w:t>
      </w:r>
    </w:p>
    <w:p w:rsidR="002C7CA0" w:rsidRDefault="00B3116A" w:rsidP="00D629AD">
      <w:pPr>
        <w:pStyle w:val="Prrafodelista"/>
        <w:numPr>
          <w:ilvl w:val="0"/>
          <w:numId w:val="52"/>
        </w:numPr>
        <w:spacing w:after="0"/>
        <w:jc w:val="both"/>
        <w:rPr>
          <w:rFonts w:ascii="Arial Narrow" w:hAnsi="Arial Narrow"/>
          <w:sz w:val="24"/>
        </w:rPr>
      </w:pPr>
      <w:r>
        <w:rPr>
          <w:rFonts w:ascii="Arial Narrow" w:hAnsi="Arial Narrow"/>
          <w:sz w:val="24"/>
        </w:rPr>
        <w:t xml:space="preserve">Si durante la etapa de identificación de la vegetación presente en el área de influencia directa del proyecto, se determina la presencia de epífitas, </w:t>
      </w:r>
      <w:r w:rsidR="00B9117F">
        <w:rPr>
          <w:rFonts w:ascii="Arial Narrow" w:hAnsi="Arial Narrow"/>
          <w:sz w:val="24"/>
        </w:rPr>
        <w:t xml:space="preserve">se </w:t>
      </w:r>
      <w:r w:rsidR="00623843">
        <w:rPr>
          <w:rFonts w:ascii="Arial Narrow" w:hAnsi="Arial Narrow"/>
          <w:sz w:val="24"/>
        </w:rPr>
        <w:t>debe</w:t>
      </w:r>
      <w:r>
        <w:rPr>
          <w:rFonts w:ascii="Arial Narrow" w:hAnsi="Arial Narrow"/>
          <w:sz w:val="24"/>
        </w:rPr>
        <w:t>rá</w:t>
      </w:r>
      <w:r w:rsidR="00623843">
        <w:rPr>
          <w:rFonts w:ascii="Arial Narrow" w:hAnsi="Arial Narrow"/>
          <w:sz w:val="24"/>
        </w:rPr>
        <w:t xml:space="preserve"> </w:t>
      </w:r>
      <w:r w:rsidR="00B9117F">
        <w:rPr>
          <w:rFonts w:ascii="Arial Narrow" w:hAnsi="Arial Narrow"/>
          <w:sz w:val="24"/>
        </w:rPr>
        <w:t>gestionar</w:t>
      </w:r>
      <w:r w:rsidR="00623843">
        <w:rPr>
          <w:rFonts w:ascii="Arial Narrow" w:hAnsi="Arial Narrow"/>
          <w:sz w:val="24"/>
        </w:rPr>
        <w:t xml:space="preserve"> un permiso de levantamiento de veda otorgado por la autoridad ambiental</w:t>
      </w:r>
      <w:r w:rsidR="00B9117F">
        <w:rPr>
          <w:rFonts w:ascii="Arial Narrow" w:hAnsi="Arial Narrow"/>
          <w:sz w:val="24"/>
        </w:rPr>
        <w:t xml:space="preserve"> competente, donde establecerán</w:t>
      </w:r>
      <w:r w:rsidR="00623843">
        <w:rPr>
          <w:rFonts w:ascii="Arial Narrow" w:hAnsi="Arial Narrow"/>
          <w:sz w:val="24"/>
        </w:rPr>
        <w:t xml:space="preserve"> todos los requisitos para </w:t>
      </w:r>
      <w:r>
        <w:rPr>
          <w:rFonts w:ascii="Arial Narrow" w:hAnsi="Arial Narrow"/>
          <w:sz w:val="24"/>
        </w:rPr>
        <w:t xml:space="preserve">la intervención de estas plantas </w:t>
      </w:r>
      <w:r w:rsidR="00B9117F">
        <w:rPr>
          <w:rFonts w:ascii="Arial Narrow" w:hAnsi="Arial Narrow"/>
          <w:sz w:val="24"/>
        </w:rPr>
        <w:t>en veda nacional o regional.</w:t>
      </w:r>
    </w:p>
    <w:p w:rsidR="00623843" w:rsidRDefault="00623843" w:rsidP="00D629AD">
      <w:pPr>
        <w:pStyle w:val="Prrafodelista"/>
        <w:numPr>
          <w:ilvl w:val="0"/>
          <w:numId w:val="52"/>
        </w:numPr>
        <w:spacing w:after="0"/>
        <w:jc w:val="both"/>
        <w:rPr>
          <w:rFonts w:ascii="Arial Narrow" w:hAnsi="Arial Narrow"/>
          <w:sz w:val="24"/>
        </w:rPr>
      </w:pPr>
      <w:r>
        <w:rPr>
          <w:rFonts w:ascii="Arial Narrow" w:hAnsi="Arial Narrow"/>
          <w:sz w:val="24"/>
        </w:rPr>
        <w:t xml:space="preserve">De igual manera, para la obtención del permiso de levantamiento de veda, es </w:t>
      </w:r>
      <w:r w:rsidR="00B3116A">
        <w:rPr>
          <w:rFonts w:ascii="Arial Narrow" w:hAnsi="Arial Narrow"/>
          <w:sz w:val="24"/>
        </w:rPr>
        <w:t>prioritario</w:t>
      </w:r>
      <w:r>
        <w:rPr>
          <w:rFonts w:ascii="Arial Narrow" w:hAnsi="Arial Narrow"/>
          <w:sz w:val="24"/>
        </w:rPr>
        <w:t xml:space="preserve"> tramitar ante la autoridad ambiental competente el “permiso para recolección de especímenes de especies silvestre de la diversidad biológica con fines de elaboración de estudios ambientales”, mediante el cual se podrá acceder a este tipo de plantas, para el estudio e inventario que debe presentarse ante la autoridad ambiental, para el otorgamiento del permiso de levantamiento de veda.</w:t>
      </w:r>
    </w:p>
    <w:p w:rsidR="00623843" w:rsidRDefault="00B3116A" w:rsidP="00D629AD">
      <w:pPr>
        <w:pStyle w:val="Prrafodelista"/>
        <w:numPr>
          <w:ilvl w:val="0"/>
          <w:numId w:val="52"/>
        </w:numPr>
        <w:spacing w:after="0"/>
        <w:jc w:val="both"/>
        <w:rPr>
          <w:rFonts w:ascii="Arial Narrow" w:hAnsi="Arial Narrow"/>
          <w:sz w:val="24"/>
        </w:rPr>
      </w:pPr>
      <w:r w:rsidRPr="00B3116A">
        <w:rPr>
          <w:rFonts w:ascii="Arial Narrow" w:hAnsi="Arial Narrow"/>
          <w:sz w:val="24"/>
        </w:rPr>
        <w:t>Las estrategias de rescate</w:t>
      </w:r>
      <w:r>
        <w:rPr>
          <w:rFonts w:ascii="Arial Narrow" w:hAnsi="Arial Narrow"/>
          <w:sz w:val="24"/>
        </w:rPr>
        <w:t>, traslado</w:t>
      </w:r>
      <w:r w:rsidRPr="00B3116A">
        <w:rPr>
          <w:rFonts w:ascii="Arial Narrow" w:hAnsi="Arial Narrow"/>
          <w:sz w:val="24"/>
        </w:rPr>
        <w:t xml:space="preserve"> y reubicación de </w:t>
      </w:r>
      <w:r>
        <w:rPr>
          <w:rFonts w:ascii="Arial Narrow" w:hAnsi="Arial Narrow"/>
          <w:sz w:val="24"/>
        </w:rPr>
        <w:t>las</w:t>
      </w:r>
      <w:r w:rsidRPr="00B3116A">
        <w:rPr>
          <w:rFonts w:ascii="Arial Narrow" w:hAnsi="Arial Narrow"/>
          <w:sz w:val="24"/>
        </w:rPr>
        <w:t xml:space="preserve"> epífitas</w:t>
      </w:r>
      <w:r>
        <w:rPr>
          <w:rFonts w:ascii="Arial Narrow" w:hAnsi="Arial Narrow"/>
          <w:sz w:val="24"/>
        </w:rPr>
        <w:t>,</w:t>
      </w:r>
      <w:r w:rsidRPr="00B3116A">
        <w:rPr>
          <w:rFonts w:ascii="Arial Narrow" w:hAnsi="Arial Narrow"/>
          <w:sz w:val="24"/>
        </w:rPr>
        <w:t xml:space="preserve"> deben ten</w:t>
      </w:r>
      <w:r>
        <w:rPr>
          <w:rFonts w:ascii="Arial Narrow" w:hAnsi="Arial Narrow"/>
          <w:sz w:val="24"/>
        </w:rPr>
        <w:t xml:space="preserve">erse en cuenta desde la fase previa al inicio de la </w:t>
      </w:r>
      <w:r w:rsidRPr="00B3116A">
        <w:rPr>
          <w:rFonts w:ascii="Arial Narrow" w:hAnsi="Arial Narrow"/>
          <w:sz w:val="24"/>
        </w:rPr>
        <w:t xml:space="preserve">construcción </w:t>
      </w:r>
      <w:r>
        <w:rPr>
          <w:rFonts w:ascii="Arial Narrow" w:hAnsi="Arial Narrow"/>
          <w:sz w:val="24"/>
        </w:rPr>
        <w:t>por el equipo profesional y de dirección del proyecto, así como</w:t>
      </w:r>
      <w:r w:rsidRPr="00B3116A">
        <w:rPr>
          <w:rFonts w:ascii="Arial Narrow" w:hAnsi="Arial Narrow"/>
          <w:sz w:val="24"/>
        </w:rPr>
        <w:t xml:space="preserve"> en la fase constructiva por el Contratista y la Interventoría</w:t>
      </w:r>
      <w:r>
        <w:rPr>
          <w:rFonts w:ascii="Arial Narrow" w:hAnsi="Arial Narrow"/>
          <w:sz w:val="24"/>
        </w:rPr>
        <w:t>.</w:t>
      </w:r>
    </w:p>
    <w:p w:rsidR="00B3116A" w:rsidRDefault="00B3116A" w:rsidP="00D629AD">
      <w:pPr>
        <w:pStyle w:val="Prrafodelista"/>
        <w:numPr>
          <w:ilvl w:val="0"/>
          <w:numId w:val="52"/>
        </w:numPr>
        <w:spacing w:after="0"/>
        <w:jc w:val="both"/>
        <w:rPr>
          <w:rFonts w:ascii="Arial Narrow" w:hAnsi="Arial Narrow"/>
          <w:sz w:val="24"/>
        </w:rPr>
      </w:pPr>
      <w:r>
        <w:rPr>
          <w:rFonts w:ascii="Arial Narrow" w:hAnsi="Arial Narrow"/>
          <w:sz w:val="24"/>
        </w:rPr>
        <w:t>Una vez la autoridad ambiental otorgue el permiso de levantamiento de veda, donde defina los requisitos y obligaciones para la ejecución de la intervención en la vegetación en veda, se debe involucrar con el cronograma de obra, para que sea posible el cumplimiento de los requerimientos ambientales y de la obra contratada.</w:t>
      </w:r>
    </w:p>
    <w:p w:rsidR="00B3116A" w:rsidRDefault="00DB0862" w:rsidP="00D629AD">
      <w:pPr>
        <w:pStyle w:val="Prrafodelista"/>
        <w:numPr>
          <w:ilvl w:val="0"/>
          <w:numId w:val="52"/>
        </w:numPr>
        <w:spacing w:after="0"/>
        <w:jc w:val="both"/>
        <w:rPr>
          <w:rFonts w:ascii="Arial Narrow" w:hAnsi="Arial Narrow"/>
          <w:sz w:val="24"/>
        </w:rPr>
      </w:pPr>
      <w:r>
        <w:rPr>
          <w:rFonts w:ascii="Arial Narrow" w:hAnsi="Arial Narrow"/>
          <w:sz w:val="24"/>
        </w:rPr>
        <w:t>Las actividades de</w:t>
      </w:r>
      <w:r w:rsidR="00B9117F">
        <w:rPr>
          <w:rFonts w:ascii="Arial Narrow" w:hAnsi="Arial Narrow"/>
          <w:sz w:val="24"/>
        </w:rPr>
        <w:t xml:space="preserve"> inventario,</w:t>
      </w:r>
      <w:r>
        <w:rPr>
          <w:rFonts w:ascii="Arial Narrow" w:hAnsi="Arial Narrow"/>
          <w:sz w:val="24"/>
        </w:rPr>
        <w:t xml:space="preserve"> rescate, traslado y reubicación de epífitas, en el porcentaje que establezca la autoridad ambiental de acuerdo con el inventario presentado, deberán estar a cargo de un biólogo que hará parte del equipo mínimo profesional del Contratista</w:t>
      </w:r>
      <w:r w:rsidR="00B9117F">
        <w:rPr>
          <w:rFonts w:ascii="Arial Narrow" w:hAnsi="Arial Narrow"/>
          <w:sz w:val="24"/>
        </w:rPr>
        <w:t xml:space="preserve"> durante la ejecución de estas actividades</w:t>
      </w:r>
      <w:r>
        <w:rPr>
          <w:rFonts w:ascii="Arial Narrow" w:hAnsi="Arial Narrow"/>
          <w:sz w:val="24"/>
        </w:rPr>
        <w:t>, con experiencia en este tipo de procedimientos, en al menos dos (2) proy</w:t>
      </w:r>
      <w:r w:rsidR="00B9117F">
        <w:rPr>
          <w:rFonts w:ascii="Arial Narrow" w:hAnsi="Arial Narrow"/>
          <w:sz w:val="24"/>
        </w:rPr>
        <w:t>ectos de igual o mayor magnitud</w:t>
      </w:r>
      <w:r>
        <w:rPr>
          <w:rFonts w:ascii="Arial Narrow" w:hAnsi="Arial Narrow"/>
          <w:sz w:val="24"/>
        </w:rPr>
        <w:t xml:space="preserve"> en cuanto al número de epífitas objeto del levantamiento de veda.</w:t>
      </w:r>
    </w:p>
    <w:p w:rsidR="009A5AA6" w:rsidRDefault="009A5AA6" w:rsidP="009A5AA6">
      <w:pPr>
        <w:spacing w:after="0"/>
        <w:jc w:val="both"/>
        <w:rPr>
          <w:rFonts w:ascii="Arial Narrow" w:hAnsi="Arial Narrow"/>
          <w:sz w:val="24"/>
        </w:rPr>
      </w:pPr>
    </w:p>
    <w:p w:rsidR="00DB0862" w:rsidRPr="009A5AA6" w:rsidRDefault="008F0DD1" w:rsidP="009A5AA6">
      <w:pPr>
        <w:spacing w:after="0"/>
        <w:jc w:val="both"/>
        <w:rPr>
          <w:rFonts w:ascii="Arial Narrow" w:hAnsi="Arial Narrow"/>
          <w:sz w:val="24"/>
        </w:rPr>
      </w:pPr>
      <w:r w:rsidRPr="009A5AA6">
        <w:rPr>
          <w:rFonts w:ascii="Arial Narrow" w:hAnsi="Arial Narrow"/>
          <w:sz w:val="24"/>
        </w:rPr>
        <w:t xml:space="preserve">Para el manejo de este tipo de flora, sensible y amenazada en el país, </w:t>
      </w:r>
      <w:r w:rsidR="009A5AA6" w:rsidRPr="009A5AA6">
        <w:rPr>
          <w:rFonts w:ascii="Arial Narrow" w:hAnsi="Arial Narrow"/>
          <w:sz w:val="24"/>
        </w:rPr>
        <w:t xml:space="preserve">sin que esto excluya al Contratista de aquellas adicionales que imponga la autoridad ambiental, </w:t>
      </w:r>
      <w:r w:rsidRPr="009A5AA6">
        <w:rPr>
          <w:rFonts w:ascii="Arial Narrow" w:hAnsi="Arial Narrow"/>
          <w:sz w:val="24"/>
        </w:rPr>
        <w:t xml:space="preserve">se </w:t>
      </w:r>
      <w:r w:rsidR="009A5AA6" w:rsidRPr="009A5AA6">
        <w:rPr>
          <w:rFonts w:ascii="Arial Narrow" w:hAnsi="Arial Narrow"/>
          <w:sz w:val="24"/>
        </w:rPr>
        <w:t>deben cumplir</w:t>
      </w:r>
      <w:r w:rsidRPr="009A5AA6">
        <w:rPr>
          <w:rFonts w:ascii="Arial Narrow" w:hAnsi="Arial Narrow"/>
          <w:sz w:val="24"/>
        </w:rPr>
        <w:t xml:space="preserve"> </w:t>
      </w:r>
      <w:r w:rsidR="009A5AA6" w:rsidRPr="009A5AA6">
        <w:rPr>
          <w:rFonts w:ascii="Arial Narrow" w:hAnsi="Arial Narrow"/>
          <w:sz w:val="24"/>
        </w:rPr>
        <w:t>las siguientes</w:t>
      </w:r>
      <w:r w:rsidRPr="009A5AA6">
        <w:rPr>
          <w:rFonts w:ascii="Arial Narrow" w:hAnsi="Arial Narrow"/>
          <w:sz w:val="24"/>
        </w:rPr>
        <w:t xml:space="preserve"> medidas de manejo mínimas:</w:t>
      </w:r>
    </w:p>
    <w:p w:rsidR="000C6497" w:rsidRDefault="008F0DD1" w:rsidP="00F1200C">
      <w:pPr>
        <w:pStyle w:val="Prrafodelista"/>
        <w:numPr>
          <w:ilvl w:val="0"/>
          <w:numId w:val="53"/>
        </w:numPr>
        <w:spacing w:after="0"/>
        <w:jc w:val="both"/>
        <w:rPr>
          <w:rFonts w:ascii="Arial Narrow" w:hAnsi="Arial Narrow"/>
          <w:sz w:val="24"/>
        </w:rPr>
      </w:pPr>
      <w:r>
        <w:rPr>
          <w:rFonts w:ascii="Arial Narrow" w:hAnsi="Arial Narrow"/>
          <w:b/>
          <w:sz w:val="24"/>
        </w:rPr>
        <w:t>Identificación de Especies Epífitas</w:t>
      </w:r>
      <w:r>
        <w:rPr>
          <w:rFonts w:ascii="Arial Narrow" w:hAnsi="Arial Narrow"/>
          <w:sz w:val="24"/>
        </w:rPr>
        <w:t xml:space="preserve">. </w:t>
      </w:r>
      <w:r w:rsidRPr="008F0DD1">
        <w:rPr>
          <w:rFonts w:ascii="Arial Narrow" w:hAnsi="Arial Narrow"/>
          <w:sz w:val="24"/>
        </w:rPr>
        <w:t>Se debe tener en cuenta la identificación y ubicación de los forófitos</w:t>
      </w:r>
      <w:r>
        <w:rPr>
          <w:rFonts w:ascii="Arial Narrow" w:hAnsi="Arial Narrow"/>
          <w:sz w:val="24"/>
        </w:rPr>
        <w:t xml:space="preserve"> (hospederos)</w:t>
      </w:r>
      <w:r w:rsidRPr="008F0DD1">
        <w:rPr>
          <w:rFonts w:ascii="Arial Narrow" w:hAnsi="Arial Narrow"/>
          <w:sz w:val="24"/>
        </w:rPr>
        <w:t xml:space="preserve"> que tienen presencia de epífitas en las ramas de los árboles o directamente sobre el </w:t>
      </w:r>
      <w:r>
        <w:rPr>
          <w:rFonts w:ascii="Arial Narrow" w:hAnsi="Arial Narrow"/>
          <w:sz w:val="24"/>
        </w:rPr>
        <w:t>suelo</w:t>
      </w:r>
      <w:r w:rsidRPr="008F0DD1">
        <w:rPr>
          <w:rFonts w:ascii="Arial Narrow" w:hAnsi="Arial Narrow"/>
          <w:sz w:val="24"/>
        </w:rPr>
        <w:t xml:space="preserve"> a intervenir. Las especies deben ser identificadas plenamente con </w:t>
      </w:r>
      <w:r>
        <w:rPr>
          <w:rFonts w:ascii="Arial Narrow" w:hAnsi="Arial Narrow"/>
          <w:sz w:val="24"/>
        </w:rPr>
        <w:t>su género y familia; igualmente</w:t>
      </w:r>
      <w:r w:rsidRPr="008F0DD1">
        <w:rPr>
          <w:rFonts w:ascii="Arial Narrow" w:hAnsi="Arial Narrow"/>
          <w:sz w:val="24"/>
        </w:rPr>
        <w:t xml:space="preserve"> se debe realizar el conteo de individuos que pueden ser objeto de rescate.</w:t>
      </w:r>
    </w:p>
    <w:p w:rsidR="000C6497" w:rsidRDefault="009A5AA6" w:rsidP="00294B2C">
      <w:pPr>
        <w:pStyle w:val="Prrafodelista"/>
        <w:numPr>
          <w:ilvl w:val="0"/>
          <w:numId w:val="53"/>
        </w:numPr>
        <w:spacing w:after="0"/>
        <w:jc w:val="both"/>
        <w:rPr>
          <w:rFonts w:ascii="Arial Narrow" w:hAnsi="Arial Narrow"/>
          <w:sz w:val="24"/>
        </w:rPr>
      </w:pPr>
      <w:r w:rsidRPr="009A5AA6">
        <w:rPr>
          <w:rFonts w:ascii="Arial Narrow" w:hAnsi="Arial Narrow"/>
          <w:b/>
          <w:sz w:val="24"/>
        </w:rPr>
        <w:t>Ubicación de Sitios con Oferta Ambiental Adecuada</w:t>
      </w:r>
      <w:r w:rsidRPr="009A5AA6">
        <w:rPr>
          <w:rFonts w:ascii="Arial Narrow" w:hAnsi="Arial Narrow"/>
          <w:sz w:val="24"/>
        </w:rPr>
        <w:t xml:space="preserve">. Al inicio de la fase de construcción y montaje, se seleccionarán sitios que estén cerca al área de la construcción y tengan las condiciones suficientes para recibir las plantas a reubicar. </w:t>
      </w:r>
      <w:r>
        <w:rPr>
          <w:rFonts w:ascii="Arial Narrow" w:hAnsi="Arial Narrow"/>
          <w:sz w:val="24"/>
        </w:rPr>
        <w:t>La Interventoría podrá aprobar el sitio seleccionado por el Contratista, una vez esté concertado con la autoridad ambiental.</w:t>
      </w:r>
    </w:p>
    <w:p w:rsidR="009A5AA6" w:rsidRDefault="005F6CA9" w:rsidP="00E5789E">
      <w:pPr>
        <w:pStyle w:val="Prrafodelista"/>
        <w:numPr>
          <w:ilvl w:val="0"/>
          <w:numId w:val="53"/>
        </w:numPr>
        <w:spacing w:after="0"/>
        <w:jc w:val="both"/>
        <w:rPr>
          <w:rFonts w:ascii="Arial Narrow" w:hAnsi="Arial Narrow"/>
          <w:sz w:val="24"/>
        </w:rPr>
      </w:pPr>
      <w:r>
        <w:rPr>
          <w:rFonts w:ascii="Arial Narrow" w:hAnsi="Arial Narrow"/>
          <w:b/>
          <w:sz w:val="24"/>
        </w:rPr>
        <w:t>Criterios de Selección</w:t>
      </w:r>
      <w:r>
        <w:rPr>
          <w:rFonts w:ascii="Arial Narrow" w:hAnsi="Arial Narrow"/>
          <w:sz w:val="24"/>
        </w:rPr>
        <w:t xml:space="preserve">. </w:t>
      </w:r>
      <w:r w:rsidR="00E5789E" w:rsidRPr="00E5789E">
        <w:rPr>
          <w:rFonts w:ascii="Arial Narrow" w:hAnsi="Arial Narrow"/>
          <w:sz w:val="24"/>
        </w:rPr>
        <w:t xml:space="preserve">Para escoger </w:t>
      </w:r>
      <w:r w:rsidR="00E5789E">
        <w:rPr>
          <w:rFonts w:ascii="Arial Narrow" w:hAnsi="Arial Narrow"/>
          <w:sz w:val="24"/>
        </w:rPr>
        <w:t>las epí</w:t>
      </w:r>
      <w:r w:rsidR="00E5789E" w:rsidRPr="00E5789E">
        <w:rPr>
          <w:rFonts w:ascii="Arial Narrow" w:hAnsi="Arial Narrow"/>
          <w:sz w:val="24"/>
        </w:rPr>
        <w:t>fitas que será</w:t>
      </w:r>
      <w:r w:rsidR="00E5789E">
        <w:rPr>
          <w:rFonts w:ascii="Arial Narrow" w:hAnsi="Arial Narrow"/>
          <w:sz w:val="24"/>
        </w:rPr>
        <w:t>n trasladadas</w:t>
      </w:r>
      <w:r w:rsidR="00E5789E" w:rsidRPr="00E5789E">
        <w:rPr>
          <w:rFonts w:ascii="Arial Narrow" w:hAnsi="Arial Narrow"/>
          <w:sz w:val="24"/>
        </w:rPr>
        <w:t xml:space="preserve"> se recomienda tener en cuenta criterios como:</w:t>
      </w:r>
    </w:p>
    <w:p w:rsidR="00E5789E" w:rsidRPr="00E5789E" w:rsidRDefault="00E5789E" w:rsidP="00E5789E">
      <w:pPr>
        <w:pStyle w:val="Prrafodelista"/>
        <w:numPr>
          <w:ilvl w:val="0"/>
          <w:numId w:val="54"/>
        </w:numPr>
        <w:spacing w:after="0"/>
        <w:jc w:val="both"/>
        <w:rPr>
          <w:rFonts w:ascii="Arial Narrow" w:hAnsi="Arial Narrow"/>
          <w:sz w:val="24"/>
        </w:rPr>
      </w:pPr>
      <w:r w:rsidRPr="00E5789E">
        <w:rPr>
          <w:rFonts w:ascii="Arial Narrow" w:hAnsi="Arial Narrow"/>
          <w:i/>
          <w:sz w:val="24"/>
        </w:rPr>
        <w:t>Criterio de Diversidad:</w:t>
      </w:r>
      <w:r w:rsidRPr="00E5789E">
        <w:rPr>
          <w:rFonts w:ascii="Arial Narrow" w:hAnsi="Arial Narrow"/>
          <w:sz w:val="24"/>
        </w:rPr>
        <w:t xml:space="preserve"> Los profesionales responsables se enfocarán en rescatar el mayor número de especies e individuos posibles</w:t>
      </w:r>
      <w:r>
        <w:rPr>
          <w:rFonts w:ascii="Arial Narrow" w:hAnsi="Arial Narrow"/>
          <w:sz w:val="24"/>
        </w:rPr>
        <w:t>,</w:t>
      </w:r>
      <w:r w:rsidRPr="00E5789E">
        <w:rPr>
          <w:rFonts w:ascii="Arial Narrow" w:hAnsi="Arial Narrow"/>
          <w:sz w:val="24"/>
        </w:rPr>
        <w:t xml:space="preserve"> para lograr que las especies existentes en el área de trabajo sean protegidas. Por supuesto</w:t>
      </w:r>
      <w:r>
        <w:rPr>
          <w:rFonts w:ascii="Arial Narrow" w:hAnsi="Arial Narrow"/>
          <w:sz w:val="24"/>
        </w:rPr>
        <w:t>,</w:t>
      </w:r>
      <w:r w:rsidRPr="00E5789E">
        <w:rPr>
          <w:rFonts w:ascii="Arial Narrow" w:hAnsi="Arial Narrow"/>
          <w:sz w:val="24"/>
        </w:rPr>
        <w:t xml:space="preserve"> el número de individuos a rescatar es import</w:t>
      </w:r>
      <w:r>
        <w:rPr>
          <w:rFonts w:ascii="Arial Narrow" w:hAnsi="Arial Narrow"/>
          <w:sz w:val="24"/>
        </w:rPr>
        <w:t>ante, no obstante sobre este parámetro</w:t>
      </w:r>
      <w:r w:rsidRPr="00E5789E">
        <w:rPr>
          <w:rFonts w:ascii="Arial Narrow" w:hAnsi="Arial Narrow"/>
          <w:sz w:val="24"/>
        </w:rPr>
        <w:t xml:space="preserve"> prima la representación del banco genético.</w:t>
      </w:r>
    </w:p>
    <w:p w:rsidR="00E5789E" w:rsidRPr="00E5789E" w:rsidRDefault="00E5789E" w:rsidP="00E5789E">
      <w:pPr>
        <w:pStyle w:val="Prrafodelista"/>
        <w:numPr>
          <w:ilvl w:val="0"/>
          <w:numId w:val="54"/>
        </w:numPr>
        <w:spacing w:after="0"/>
        <w:jc w:val="both"/>
        <w:rPr>
          <w:rFonts w:ascii="Arial Narrow" w:hAnsi="Arial Narrow"/>
          <w:sz w:val="24"/>
        </w:rPr>
      </w:pPr>
      <w:r w:rsidRPr="00E5789E">
        <w:rPr>
          <w:rFonts w:ascii="Arial Narrow" w:hAnsi="Arial Narrow"/>
          <w:i/>
          <w:sz w:val="24"/>
        </w:rPr>
        <w:t>Criterio Fitosanitario</w:t>
      </w:r>
      <w:r w:rsidRPr="00E5789E">
        <w:rPr>
          <w:rFonts w:ascii="Arial Narrow" w:hAnsi="Arial Narrow"/>
          <w:sz w:val="24"/>
        </w:rPr>
        <w:t>: Se rescatarán únicamente individuos en óptimas condiciones fitosanitarias es decir, se evitará rescatar todos aquellos individuos que presenten daños por agentes biológicos como hongos, bacterias y larvas; también se eliminarán los individuos cuyas partes se encuentren quemadas por la acción del sol o del viento.</w:t>
      </w:r>
    </w:p>
    <w:p w:rsidR="00E5789E" w:rsidRPr="00E5789E" w:rsidRDefault="00E5789E" w:rsidP="00E5789E">
      <w:pPr>
        <w:pStyle w:val="Prrafodelista"/>
        <w:numPr>
          <w:ilvl w:val="0"/>
          <w:numId w:val="54"/>
        </w:numPr>
        <w:spacing w:after="0"/>
        <w:jc w:val="both"/>
        <w:rPr>
          <w:rFonts w:ascii="Arial Narrow" w:hAnsi="Arial Narrow"/>
          <w:sz w:val="24"/>
        </w:rPr>
      </w:pPr>
      <w:r w:rsidRPr="00E5789E">
        <w:rPr>
          <w:rFonts w:ascii="Arial Narrow" w:hAnsi="Arial Narrow"/>
          <w:i/>
          <w:sz w:val="24"/>
        </w:rPr>
        <w:t>Criterio de Senescencia</w:t>
      </w:r>
      <w:r w:rsidRPr="00E5789E">
        <w:rPr>
          <w:rFonts w:ascii="Arial Narrow" w:hAnsi="Arial Narrow"/>
          <w:sz w:val="24"/>
        </w:rPr>
        <w:t>: Se rescatarán individuos que no se encuentren en un estado de desarrollo, ni muy avanzado, para que no presente una respuesta positiva al cambio de hospedero o tan jóvenes que su desarrollo se vea condicionado al hospedero del cual se extrae y mueran, muy rápidamente en ambos casos.</w:t>
      </w:r>
    </w:p>
    <w:p w:rsidR="00E5789E" w:rsidRDefault="00E5789E" w:rsidP="00E5789E">
      <w:pPr>
        <w:pStyle w:val="Prrafodelista"/>
        <w:numPr>
          <w:ilvl w:val="0"/>
          <w:numId w:val="54"/>
        </w:numPr>
        <w:spacing w:after="0"/>
        <w:jc w:val="both"/>
        <w:rPr>
          <w:rFonts w:ascii="Arial Narrow" w:hAnsi="Arial Narrow"/>
          <w:sz w:val="24"/>
        </w:rPr>
      </w:pPr>
      <w:r w:rsidRPr="00E5789E">
        <w:rPr>
          <w:rFonts w:ascii="Arial Narrow" w:hAnsi="Arial Narrow"/>
          <w:i/>
          <w:sz w:val="24"/>
        </w:rPr>
        <w:t>Criterio Reproductivo</w:t>
      </w:r>
      <w:r w:rsidRPr="00E5789E">
        <w:rPr>
          <w:rFonts w:ascii="Arial Narrow" w:hAnsi="Arial Narrow"/>
          <w:sz w:val="24"/>
        </w:rPr>
        <w:t>: Se rescata</w:t>
      </w:r>
      <w:r>
        <w:rPr>
          <w:rFonts w:ascii="Arial Narrow" w:hAnsi="Arial Narrow"/>
          <w:sz w:val="24"/>
        </w:rPr>
        <w:t>rá</w:t>
      </w:r>
      <w:r w:rsidRPr="00E5789E">
        <w:rPr>
          <w:rFonts w:ascii="Arial Narrow" w:hAnsi="Arial Narrow"/>
          <w:sz w:val="24"/>
        </w:rPr>
        <w:t>n los individuos que no estén en periodo reproductivo, es decir,</w:t>
      </w:r>
      <w:r>
        <w:rPr>
          <w:rFonts w:ascii="Arial Narrow" w:hAnsi="Arial Narrow"/>
          <w:sz w:val="24"/>
        </w:rPr>
        <w:t xml:space="preserve"> </w:t>
      </w:r>
      <w:r w:rsidRPr="00E5789E">
        <w:rPr>
          <w:rFonts w:ascii="Arial Narrow" w:hAnsi="Arial Narrow"/>
          <w:sz w:val="24"/>
        </w:rPr>
        <w:t>que no hayan iniciado el periodo de floración o</w:t>
      </w:r>
      <w:r>
        <w:rPr>
          <w:rFonts w:ascii="Arial Narrow" w:hAnsi="Arial Narrow"/>
          <w:sz w:val="24"/>
        </w:rPr>
        <w:t xml:space="preserve"> no tengan fruto. En estos estad</w:t>
      </w:r>
      <w:r w:rsidRPr="00E5789E">
        <w:rPr>
          <w:rFonts w:ascii="Arial Narrow" w:hAnsi="Arial Narrow"/>
          <w:sz w:val="24"/>
        </w:rPr>
        <w:t>os la planta concentra todas sus energías en desarrollar los órganos involucrados en la reproducción, por tanto el rebrote y enraizamiento estarán limitados.</w:t>
      </w:r>
    </w:p>
    <w:p w:rsidR="00E5789E" w:rsidRDefault="00AA378D" w:rsidP="00E5789E">
      <w:pPr>
        <w:pStyle w:val="Prrafodelista"/>
        <w:numPr>
          <w:ilvl w:val="0"/>
          <w:numId w:val="53"/>
        </w:numPr>
        <w:spacing w:after="0"/>
        <w:jc w:val="both"/>
        <w:rPr>
          <w:rFonts w:ascii="Arial Narrow" w:hAnsi="Arial Narrow"/>
          <w:sz w:val="24"/>
        </w:rPr>
      </w:pPr>
      <w:r>
        <w:rPr>
          <w:rFonts w:ascii="Arial Narrow" w:hAnsi="Arial Narrow"/>
          <w:b/>
          <w:sz w:val="24"/>
        </w:rPr>
        <w:t>Operativo de Traslado</w:t>
      </w:r>
      <w:r>
        <w:rPr>
          <w:rFonts w:ascii="Arial Narrow" w:hAnsi="Arial Narrow"/>
          <w:sz w:val="24"/>
        </w:rPr>
        <w:t xml:space="preserve">. </w:t>
      </w:r>
      <w:r w:rsidR="001E4B03">
        <w:rPr>
          <w:rFonts w:ascii="Arial Narrow" w:hAnsi="Arial Narrow"/>
          <w:sz w:val="24"/>
        </w:rPr>
        <w:t>Este procedimiento tendrá las siguientes etapas con varias características importantes:</w:t>
      </w:r>
    </w:p>
    <w:p w:rsidR="00AA378D" w:rsidRDefault="00AA378D" w:rsidP="004979C3">
      <w:pPr>
        <w:pStyle w:val="Prrafodelista"/>
        <w:numPr>
          <w:ilvl w:val="0"/>
          <w:numId w:val="55"/>
        </w:numPr>
        <w:spacing w:after="0"/>
        <w:jc w:val="both"/>
        <w:rPr>
          <w:rFonts w:ascii="Arial Narrow" w:hAnsi="Arial Narrow"/>
          <w:sz w:val="24"/>
        </w:rPr>
      </w:pPr>
      <w:r>
        <w:rPr>
          <w:rFonts w:ascii="Arial Narrow" w:hAnsi="Arial Narrow"/>
          <w:i/>
          <w:sz w:val="24"/>
        </w:rPr>
        <w:t>Tala de Árboles Hospederos</w:t>
      </w:r>
      <w:r>
        <w:rPr>
          <w:rFonts w:ascii="Arial Narrow" w:hAnsi="Arial Narrow"/>
          <w:sz w:val="24"/>
        </w:rPr>
        <w:t xml:space="preserve">: </w:t>
      </w:r>
      <w:r w:rsidRPr="00AA378D">
        <w:rPr>
          <w:rFonts w:ascii="Arial Narrow" w:hAnsi="Arial Narrow"/>
          <w:sz w:val="24"/>
        </w:rPr>
        <w:t>Con anterioridad a la tala</w:t>
      </w:r>
      <w:r>
        <w:rPr>
          <w:rFonts w:ascii="Arial Narrow" w:hAnsi="Arial Narrow"/>
          <w:sz w:val="24"/>
        </w:rPr>
        <w:t>, se capacitará</w:t>
      </w:r>
      <w:r w:rsidRPr="00AA378D">
        <w:rPr>
          <w:rFonts w:ascii="Arial Narrow" w:hAnsi="Arial Narrow"/>
          <w:sz w:val="24"/>
        </w:rPr>
        <w:t xml:space="preserve"> al personal para que al momento de la tala del árbol, no impacte negativamente las epifitas presentes. Du</w:t>
      </w:r>
      <w:r>
        <w:rPr>
          <w:rFonts w:ascii="Arial Narrow" w:hAnsi="Arial Narrow"/>
          <w:sz w:val="24"/>
        </w:rPr>
        <w:t>rante el apeo de los árboles, se producirá</w:t>
      </w:r>
      <w:r w:rsidRPr="00AA378D">
        <w:rPr>
          <w:rFonts w:ascii="Arial Narrow" w:hAnsi="Arial Narrow"/>
          <w:sz w:val="24"/>
        </w:rPr>
        <w:t xml:space="preserve"> una dirección de caída</w:t>
      </w:r>
      <w:r>
        <w:rPr>
          <w:rFonts w:ascii="Arial Narrow" w:hAnsi="Arial Narrow"/>
          <w:sz w:val="24"/>
        </w:rPr>
        <w:t>, donde</w:t>
      </w:r>
      <w:r w:rsidRPr="00AA378D">
        <w:rPr>
          <w:rFonts w:ascii="Arial Narrow" w:hAnsi="Arial Narrow"/>
          <w:sz w:val="24"/>
        </w:rPr>
        <w:t xml:space="preserve"> la menor cantidad de epífitas</w:t>
      </w:r>
      <w:r>
        <w:rPr>
          <w:rFonts w:ascii="Arial Narrow" w:hAnsi="Arial Narrow"/>
          <w:sz w:val="24"/>
        </w:rPr>
        <w:t xml:space="preserve"> puedan afectarse,</w:t>
      </w:r>
      <w:r w:rsidRPr="00AA378D">
        <w:rPr>
          <w:rFonts w:ascii="Arial Narrow" w:hAnsi="Arial Narrow"/>
          <w:sz w:val="24"/>
        </w:rPr>
        <w:t xml:space="preserve"> siempre y cuando las</w:t>
      </w:r>
      <w:r>
        <w:rPr>
          <w:rFonts w:ascii="Arial Narrow" w:hAnsi="Arial Narrow"/>
          <w:sz w:val="24"/>
        </w:rPr>
        <w:t xml:space="preserve"> condiciones de</w:t>
      </w:r>
      <w:r w:rsidRPr="00AA378D">
        <w:rPr>
          <w:rFonts w:ascii="Arial Narrow" w:hAnsi="Arial Narrow"/>
          <w:sz w:val="24"/>
        </w:rPr>
        <w:t xml:space="preserve"> seguridad de los trabajadores, </w:t>
      </w:r>
      <w:r>
        <w:rPr>
          <w:rFonts w:ascii="Arial Narrow" w:hAnsi="Arial Narrow"/>
          <w:sz w:val="24"/>
        </w:rPr>
        <w:t>predios vecinos, otros árboles que se deseen mantener</w:t>
      </w:r>
      <w:r w:rsidRPr="00AA378D">
        <w:rPr>
          <w:rFonts w:ascii="Arial Narrow" w:hAnsi="Arial Narrow"/>
          <w:sz w:val="24"/>
        </w:rPr>
        <w:t xml:space="preserve"> y otros factores </w:t>
      </w:r>
      <w:r>
        <w:rPr>
          <w:rFonts w:ascii="Arial Narrow" w:hAnsi="Arial Narrow"/>
          <w:sz w:val="24"/>
        </w:rPr>
        <w:t xml:space="preserve">ambientales y </w:t>
      </w:r>
      <w:r w:rsidRPr="00AA378D">
        <w:rPr>
          <w:rFonts w:ascii="Arial Narrow" w:hAnsi="Arial Narrow"/>
          <w:sz w:val="24"/>
        </w:rPr>
        <w:t>de seguridad lo permitan.</w:t>
      </w:r>
      <w:r>
        <w:rPr>
          <w:rFonts w:ascii="Arial Narrow" w:hAnsi="Arial Narrow"/>
          <w:sz w:val="24"/>
        </w:rPr>
        <w:t xml:space="preserve"> </w:t>
      </w:r>
      <w:r w:rsidRPr="00AA378D">
        <w:rPr>
          <w:rFonts w:ascii="Arial Narrow" w:hAnsi="Arial Narrow"/>
          <w:sz w:val="24"/>
        </w:rPr>
        <w:t>Todas las epífitas, rescatadas (bromelias, orquídeas, helechos y afine</w:t>
      </w:r>
      <w:r>
        <w:rPr>
          <w:rFonts w:ascii="Arial Narrow" w:hAnsi="Arial Narrow"/>
          <w:sz w:val="24"/>
        </w:rPr>
        <w:t>s,) deberán ser tomadas del foró</w:t>
      </w:r>
      <w:r w:rsidRPr="00AA378D">
        <w:rPr>
          <w:rFonts w:ascii="Arial Narrow" w:hAnsi="Arial Narrow"/>
          <w:sz w:val="24"/>
        </w:rPr>
        <w:t>fito levantando sus raíces con parte de corteza y buscando el máximo cuidado, de modo que no se disminuya su longitud y volumen.</w:t>
      </w:r>
    </w:p>
    <w:p w:rsidR="006A793C" w:rsidRDefault="006A793C" w:rsidP="004979C3">
      <w:pPr>
        <w:pStyle w:val="Prrafodelista"/>
        <w:numPr>
          <w:ilvl w:val="0"/>
          <w:numId w:val="55"/>
        </w:numPr>
        <w:spacing w:after="0"/>
        <w:jc w:val="both"/>
        <w:rPr>
          <w:rFonts w:ascii="Arial Narrow" w:hAnsi="Arial Narrow"/>
          <w:sz w:val="24"/>
        </w:rPr>
      </w:pPr>
      <w:r>
        <w:rPr>
          <w:rFonts w:ascii="Arial Narrow" w:hAnsi="Arial Narrow"/>
          <w:i/>
          <w:sz w:val="24"/>
        </w:rPr>
        <w:t>Traslado</w:t>
      </w:r>
      <w:r>
        <w:rPr>
          <w:rFonts w:ascii="Arial Narrow" w:hAnsi="Arial Narrow"/>
          <w:sz w:val="24"/>
        </w:rPr>
        <w:t xml:space="preserve">: </w:t>
      </w:r>
      <w:r w:rsidRPr="006A793C">
        <w:rPr>
          <w:rFonts w:ascii="Arial Narrow" w:hAnsi="Arial Narrow"/>
          <w:sz w:val="24"/>
        </w:rPr>
        <w:t>Una vez el material se haya desprendido del hospedero, se trasladar</w:t>
      </w:r>
      <w:r>
        <w:rPr>
          <w:rFonts w:ascii="Arial Narrow" w:hAnsi="Arial Narrow"/>
          <w:sz w:val="24"/>
        </w:rPr>
        <w:t>á</w:t>
      </w:r>
      <w:r w:rsidRPr="006A793C">
        <w:rPr>
          <w:rFonts w:ascii="Arial Narrow" w:hAnsi="Arial Narrow"/>
          <w:sz w:val="24"/>
        </w:rPr>
        <w:t xml:space="preserve"> al sitio seleccionado para </w:t>
      </w:r>
      <w:r>
        <w:rPr>
          <w:rFonts w:ascii="Arial Narrow" w:hAnsi="Arial Narrow"/>
          <w:sz w:val="24"/>
        </w:rPr>
        <w:t>reubicar</w:t>
      </w:r>
      <w:r w:rsidRPr="006A793C">
        <w:rPr>
          <w:rFonts w:ascii="Arial Narrow" w:hAnsi="Arial Narrow"/>
          <w:sz w:val="24"/>
        </w:rPr>
        <w:t>. Se construirán camillas con costales abiertos, o canastillas cubiertas con fique que permitirán organizar el material para un transporte eficiente sin causarle daño. Las plantas se cubrirán durante el transporte para evitar que se resequen por el viento y la exposición solar.</w:t>
      </w:r>
    </w:p>
    <w:p w:rsidR="006A793C" w:rsidRDefault="006A793C" w:rsidP="004979C3">
      <w:pPr>
        <w:pStyle w:val="Prrafodelista"/>
        <w:numPr>
          <w:ilvl w:val="0"/>
          <w:numId w:val="55"/>
        </w:numPr>
        <w:spacing w:after="0"/>
        <w:jc w:val="both"/>
        <w:rPr>
          <w:rFonts w:ascii="Arial Narrow" w:hAnsi="Arial Narrow"/>
          <w:sz w:val="24"/>
        </w:rPr>
      </w:pPr>
      <w:r>
        <w:rPr>
          <w:rFonts w:ascii="Arial Narrow" w:hAnsi="Arial Narrow"/>
          <w:i/>
          <w:sz w:val="24"/>
        </w:rPr>
        <w:t>Selección de Hospederos</w:t>
      </w:r>
      <w:r>
        <w:rPr>
          <w:rFonts w:ascii="Arial Narrow" w:hAnsi="Arial Narrow"/>
          <w:sz w:val="24"/>
        </w:rPr>
        <w:t xml:space="preserve">: </w:t>
      </w:r>
      <w:r w:rsidRPr="006A793C">
        <w:rPr>
          <w:rFonts w:ascii="Arial Narrow" w:hAnsi="Arial Narrow"/>
          <w:sz w:val="24"/>
        </w:rPr>
        <w:t>De acuerdo a la información recolectada inicialmente,</w:t>
      </w:r>
      <w:r>
        <w:rPr>
          <w:rFonts w:ascii="Arial Narrow" w:hAnsi="Arial Narrow"/>
          <w:sz w:val="24"/>
        </w:rPr>
        <w:t xml:space="preserve"> acerca del foró</w:t>
      </w:r>
      <w:r w:rsidRPr="006A793C">
        <w:rPr>
          <w:rFonts w:ascii="Arial Narrow" w:hAnsi="Arial Narrow"/>
          <w:sz w:val="24"/>
        </w:rPr>
        <w:t>fito; a cada planta reubicada se le buscara un nuevo sitio u hospedero que le ofrezca condici</w:t>
      </w:r>
      <w:r w:rsidR="00CE54D1">
        <w:rPr>
          <w:rFonts w:ascii="Arial Narrow" w:hAnsi="Arial Narrow"/>
          <w:sz w:val="24"/>
        </w:rPr>
        <w:t>ones similares a las originales, preferiblemente un árbol de la misma especie de la cual fue rescatado, no sobrecargar el nuevo hospedero, georreferenciar y marcar los nuevos hospederos.</w:t>
      </w:r>
      <w:r w:rsidRPr="006A793C">
        <w:rPr>
          <w:rFonts w:ascii="Arial Narrow" w:hAnsi="Arial Narrow"/>
          <w:sz w:val="24"/>
        </w:rPr>
        <w:t xml:space="preserve"> </w:t>
      </w:r>
      <w:r w:rsidR="00CE54D1" w:rsidRPr="006A793C">
        <w:rPr>
          <w:rFonts w:ascii="Arial Narrow" w:hAnsi="Arial Narrow"/>
          <w:sz w:val="24"/>
        </w:rPr>
        <w:t xml:space="preserve">Los </w:t>
      </w:r>
      <w:r w:rsidRPr="006A793C">
        <w:rPr>
          <w:rFonts w:ascii="Arial Narrow" w:hAnsi="Arial Narrow"/>
          <w:sz w:val="24"/>
        </w:rPr>
        <w:t>sitios de traslado ya deben estar seleccionados y listos para el trasplante.</w:t>
      </w:r>
      <w:r w:rsidR="00CE54D1">
        <w:rPr>
          <w:rFonts w:ascii="Arial Narrow" w:hAnsi="Arial Narrow"/>
          <w:sz w:val="24"/>
        </w:rPr>
        <w:t xml:space="preserve"> </w:t>
      </w:r>
    </w:p>
    <w:p w:rsidR="00CE54D1" w:rsidRDefault="00BD4528" w:rsidP="004979C3">
      <w:pPr>
        <w:pStyle w:val="Prrafodelista"/>
        <w:numPr>
          <w:ilvl w:val="0"/>
          <w:numId w:val="55"/>
        </w:numPr>
        <w:spacing w:after="0"/>
        <w:jc w:val="both"/>
        <w:rPr>
          <w:rFonts w:ascii="Arial Narrow" w:hAnsi="Arial Narrow"/>
          <w:sz w:val="24"/>
        </w:rPr>
      </w:pPr>
      <w:r>
        <w:rPr>
          <w:rFonts w:ascii="Arial Narrow" w:hAnsi="Arial Narrow"/>
          <w:i/>
          <w:sz w:val="24"/>
        </w:rPr>
        <w:t>Reubicación</w:t>
      </w:r>
      <w:r w:rsidR="00CE54D1">
        <w:rPr>
          <w:rFonts w:ascii="Arial Narrow" w:hAnsi="Arial Narrow"/>
          <w:sz w:val="24"/>
        </w:rPr>
        <w:t xml:space="preserve">: </w:t>
      </w:r>
      <w:r w:rsidR="00CE54D1" w:rsidRPr="00CE54D1">
        <w:rPr>
          <w:rFonts w:ascii="Arial Narrow" w:hAnsi="Arial Narrow"/>
          <w:sz w:val="24"/>
        </w:rPr>
        <w:t>En lo posible las epífitas serán ubicadas en las axilas de las ramas y fustes de los árboles procurando imitar las condiciones naturales de la especie (en estas zonas suele acumularse hojarasca). Si no es posible colocarlas en las axilas, las plantas vasculares, serán adheridas al nuevo hospedero con ayuda de cuerdas de origen vegetal y su raíz será acomodada y cubierta con tiras de material en fibra vegetal. El amarre de la planta debe ser firme pero procurando que las raíces no se maltraten por la presión de las fibras.</w:t>
      </w:r>
    </w:p>
    <w:p w:rsidR="001E4B03" w:rsidRDefault="00CE54D1" w:rsidP="001E4B03">
      <w:pPr>
        <w:pStyle w:val="Prrafodelista"/>
        <w:numPr>
          <w:ilvl w:val="0"/>
          <w:numId w:val="53"/>
        </w:numPr>
        <w:spacing w:after="0"/>
        <w:jc w:val="both"/>
        <w:rPr>
          <w:rFonts w:ascii="Arial Narrow" w:hAnsi="Arial Narrow"/>
          <w:sz w:val="24"/>
        </w:rPr>
      </w:pPr>
      <w:r w:rsidRPr="001E4B03">
        <w:rPr>
          <w:rFonts w:ascii="Arial Narrow" w:hAnsi="Arial Narrow"/>
          <w:b/>
          <w:sz w:val="24"/>
        </w:rPr>
        <w:t>Información de Traslado</w:t>
      </w:r>
      <w:r w:rsidR="001E4B03">
        <w:rPr>
          <w:rFonts w:ascii="Arial Narrow" w:hAnsi="Arial Narrow"/>
          <w:sz w:val="24"/>
        </w:rPr>
        <w:t xml:space="preserve">. </w:t>
      </w:r>
    </w:p>
    <w:p w:rsidR="001E4B03" w:rsidRDefault="00AF3D10" w:rsidP="004979C3">
      <w:pPr>
        <w:pStyle w:val="Prrafodelista"/>
        <w:numPr>
          <w:ilvl w:val="0"/>
          <w:numId w:val="56"/>
        </w:numPr>
        <w:spacing w:after="0"/>
        <w:jc w:val="both"/>
        <w:rPr>
          <w:rFonts w:ascii="Arial Narrow" w:hAnsi="Arial Narrow"/>
          <w:sz w:val="24"/>
        </w:rPr>
      </w:pPr>
      <w:r w:rsidRPr="001E4B03">
        <w:rPr>
          <w:rFonts w:ascii="Arial Narrow" w:hAnsi="Arial Narrow"/>
          <w:sz w:val="24"/>
        </w:rPr>
        <w:t>En primera instancia se requiere la información taxonómica y geográfica del forófito, así como la información tax</w:t>
      </w:r>
      <w:r w:rsidR="001E4B03" w:rsidRPr="001E4B03">
        <w:rPr>
          <w:rFonts w:ascii="Arial Narrow" w:hAnsi="Arial Narrow"/>
          <w:sz w:val="24"/>
        </w:rPr>
        <w:t>onómica de la planta a reubicar, l</w:t>
      </w:r>
      <w:r w:rsidRPr="001E4B03">
        <w:rPr>
          <w:rFonts w:ascii="Arial Narrow" w:hAnsi="Arial Narrow"/>
          <w:sz w:val="24"/>
        </w:rPr>
        <w:t>a información taxonómica se extenderá hasta el género de cada una de las epifitas rescatadas.</w:t>
      </w:r>
      <w:r w:rsidR="001E4B03" w:rsidRPr="001E4B03">
        <w:rPr>
          <w:rFonts w:ascii="Arial Narrow" w:hAnsi="Arial Narrow"/>
          <w:sz w:val="24"/>
        </w:rPr>
        <w:t xml:space="preserve"> </w:t>
      </w:r>
    </w:p>
    <w:p w:rsidR="001E4B03" w:rsidRDefault="001E4B03" w:rsidP="004979C3">
      <w:pPr>
        <w:pStyle w:val="Prrafodelista"/>
        <w:numPr>
          <w:ilvl w:val="0"/>
          <w:numId w:val="56"/>
        </w:numPr>
        <w:spacing w:after="0"/>
        <w:jc w:val="both"/>
        <w:rPr>
          <w:rFonts w:ascii="Arial Narrow" w:hAnsi="Arial Narrow"/>
          <w:sz w:val="24"/>
        </w:rPr>
      </w:pPr>
      <w:r w:rsidRPr="001E4B03">
        <w:rPr>
          <w:rFonts w:ascii="Arial Narrow" w:hAnsi="Arial Narrow"/>
          <w:sz w:val="24"/>
        </w:rPr>
        <w:t>Así mismo la epí</w:t>
      </w:r>
      <w:r w:rsidR="00AF3D10" w:rsidRPr="001E4B03">
        <w:rPr>
          <w:rFonts w:ascii="Arial Narrow" w:hAnsi="Arial Narrow"/>
          <w:sz w:val="24"/>
        </w:rPr>
        <w:t>fita reubicada tendrá una placa que muestre su identidad y procedencia.</w:t>
      </w:r>
    </w:p>
    <w:p w:rsidR="001E4B03" w:rsidRDefault="00AF3D10" w:rsidP="004979C3">
      <w:pPr>
        <w:pStyle w:val="Prrafodelista"/>
        <w:numPr>
          <w:ilvl w:val="0"/>
          <w:numId w:val="56"/>
        </w:numPr>
        <w:spacing w:after="0"/>
        <w:jc w:val="both"/>
        <w:rPr>
          <w:rFonts w:ascii="Arial Narrow" w:hAnsi="Arial Narrow"/>
          <w:sz w:val="24"/>
        </w:rPr>
      </w:pPr>
      <w:r w:rsidRPr="001E4B03">
        <w:rPr>
          <w:rFonts w:ascii="Arial Narrow" w:hAnsi="Arial Narrow"/>
          <w:sz w:val="24"/>
        </w:rPr>
        <w:t xml:space="preserve">Para facilitar el seguimiento de los individuos vegetales reubicados, se realizará un seguimiento quincenal en el que se evidenciará el éxito de su traslado, durante 3 meses. </w:t>
      </w:r>
    </w:p>
    <w:p w:rsidR="001E4B03" w:rsidRDefault="00AF3D10" w:rsidP="004979C3">
      <w:pPr>
        <w:pStyle w:val="Prrafodelista"/>
        <w:numPr>
          <w:ilvl w:val="0"/>
          <w:numId w:val="56"/>
        </w:numPr>
        <w:spacing w:after="0"/>
        <w:jc w:val="both"/>
        <w:rPr>
          <w:rFonts w:ascii="Arial Narrow" w:hAnsi="Arial Narrow"/>
          <w:sz w:val="24"/>
        </w:rPr>
      </w:pPr>
      <w:r w:rsidRPr="001E4B03">
        <w:rPr>
          <w:rFonts w:ascii="Arial Narrow" w:hAnsi="Arial Narrow"/>
          <w:sz w:val="24"/>
        </w:rPr>
        <w:t xml:space="preserve">A </w:t>
      </w:r>
      <w:r w:rsidR="001E4B03">
        <w:rPr>
          <w:rFonts w:ascii="Arial Narrow" w:hAnsi="Arial Narrow"/>
          <w:sz w:val="24"/>
        </w:rPr>
        <w:t>través de inspección visual,</w:t>
      </w:r>
      <w:r w:rsidRPr="001E4B03">
        <w:rPr>
          <w:rFonts w:ascii="Arial Narrow" w:hAnsi="Arial Narrow"/>
          <w:sz w:val="24"/>
        </w:rPr>
        <w:t xml:space="preserve"> se registrarán los efectos positivos que se estén presentando como el adecuado prendimiento, la aparición de nuevos individuos y la floración. </w:t>
      </w:r>
    </w:p>
    <w:p w:rsidR="00CE54D1" w:rsidRDefault="001E4B03" w:rsidP="004979C3">
      <w:pPr>
        <w:pStyle w:val="Prrafodelista"/>
        <w:numPr>
          <w:ilvl w:val="0"/>
          <w:numId w:val="56"/>
        </w:numPr>
        <w:spacing w:after="0"/>
        <w:jc w:val="both"/>
        <w:rPr>
          <w:rFonts w:ascii="Arial Narrow" w:hAnsi="Arial Narrow"/>
          <w:sz w:val="24"/>
        </w:rPr>
      </w:pPr>
      <w:r w:rsidRPr="001E4B03">
        <w:rPr>
          <w:rFonts w:ascii="Arial Narrow" w:hAnsi="Arial Narrow"/>
          <w:sz w:val="24"/>
        </w:rPr>
        <w:t xml:space="preserve">Deberán </w:t>
      </w:r>
      <w:r w:rsidR="00AF3D10" w:rsidRPr="001E4B03">
        <w:rPr>
          <w:rFonts w:ascii="Arial Narrow" w:hAnsi="Arial Narrow"/>
          <w:sz w:val="24"/>
        </w:rPr>
        <w:t>registrarse los efectos negativos que se presenten como el marchitamiento, la presencia de plagas (hongos o insectos), o la muerte del ejemplar.</w:t>
      </w:r>
    </w:p>
    <w:p w:rsidR="001E4B03" w:rsidRDefault="001E4B03" w:rsidP="001E4B03">
      <w:pPr>
        <w:pStyle w:val="Prrafodelista"/>
        <w:numPr>
          <w:ilvl w:val="0"/>
          <w:numId w:val="53"/>
        </w:numPr>
        <w:spacing w:after="0"/>
        <w:jc w:val="both"/>
        <w:rPr>
          <w:rFonts w:ascii="Arial Narrow" w:hAnsi="Arial Narrow"/>
          <w:sz w:val="24"/>
        </w:rPr>
      </w:pPr>
      <w:r>
        <w:rPr>
          <w:rFonts w:ascii="Arial Narrow" w:hAnsi="Arial Narrow"/>
          <w:b/>
          <w:sz w:val="24"/>
        </w:rPr>
        <w:t>Seguridad en el Procedimiento</w:t>
      </w:r>
      <w:r>
        <w:rPr>
          <w:rFonts w:ascii="Arial Narrow" w:hAnsi="Arial Narrow"/>
          <w:sz w:val="24"/>
        </w:rPr>
        <w:t xml:space="preserve">. </w:t>
      </w:r>
      <w:r w:rsidRPr="001E4B03">
        <w:rPr>
          <w:rFonts w:ascii="Arial Narrow" w:hAnsi="Arial Narrow"/>
          <w:sz w:val="24"/>
        </w:rPr>
        <w:t>Es importante contar con las medidas de seguridad apropiadas para evitar accidentes de los operarios, técnicos y comunidad en general, para ello se deben seguir las siguientes pautas</w:t>
      </w:r>
      <w:r>
        <w:rPr>
          <w:rFonts w:ascii="Arial Narrow" w:hAnsi="Arial Narrow"/>
          <w:sz w:val="24"/>
        </w:rPr>
        <w:t>:</w:t>
      </w:r>
    </w:p>
    <w:p w:rsidR="001E4B03" w:rsidRDefault="00B86FB6" w:rsidP="004979C3">
      <w:pPr>
        <w:pStyle w:val="Prrafodelista"/>
        <w:numPr>
          <w:ilvl w:val="0"/>
          <w:numId w:val="57"/>
        </w:numPr>
        <w:spacing w:after="0"/>
        <w:jc w:val="both"/>
        <w:rPr>
          <w:rFonts w:ascii="Arial Narrow" w:hAnsi="Arial Narrow"/>
          <w:sz w:val="24"/>
        </w:rPr>
      </w:pPr>
      <w:r>
        <w:rPr>
          <w:rFonts w:ascii="Arial Narrow" w:hAnsi="Arial Narrow"/>
          <w:sz w:val="24"/>
        </w:rPr>
        <w:t xml:space="preserve">Señalización y delimitación en el perímetro </w:t>
      </w:r>
      <w:r w:rsidR="001E4B03" w:rsidRPr="001E4B03">
        <w:rPr>
          <w:rFonts w:ascii="Arial Narrow" w:hAnsi="Arial Narrow"/>
          <w:sz w:val="24"/>
        </w:rPr>
        <w:t xml:space="preserve">de la zona de trabajo con cinta de </w:t>
      </w:r>
      <w:r>
        <w:rPr>
          <w:rFonts w:ascii="Arial Narrow" w:hAnsi="Arial Narrow"/>
          <w:sz w:val="24"/>
        </w:rPr>
        <w:t>seguridad</w:t>
      </w:r>
      <w:r w:rsidR="001E4B03" w:rsidRPr="001E4B03">
        <w:rPr>
          <w:rFonts w:ascii="Arial Narrow" w:hAnsi="Arial Narrow"/>
          <w:sz w:val="24"/>
        </w:rPr>
        <w:t xml:space="preserve">, </w:t>
      </w:r>
      <w:r>
        <w:rPr>
          <w:rFonts w:ascii="Arial Narrow" w:hAnsi="Arial Narrow"/>
          <w:sz w:val="24"/>
        </w:rPr>
        <w:t>permitiendo suficiente espacio</w:t>
      </w:r>
      <w:r w:rsidR="001E4B03" w:rsidRPr="001E4B03">
        <w:rPr>
          <w:rFonts w:ascii="Arial Narrow" w:hAnsi="Arial Narrow"/>
          <w:sz w:val="24"/>
        </w:rPr>
        <w:t xml:space="preserve"> para la movilización de los </w:t>
      </w:r>
      <w:r>
        <w:rPr>
          <w:rFonts w:ascii="Arial Narrow" w:hAnsi="Arial Narrow"/>
          <w:sz w:val="24"/>
        </w:rPr>
        <w:t xml:space="preserve">trabajadores </w:t>
      </w:r>
      <w:r w:rsidR="001E4B03" w:rsidRPr="001E4B03">
        <w:rPr>
          <w:rFonts w:ascii="Arial Narrow" w:hAnsi="Arial Narrow"/>
          <w:sz w:val="24"/>
        </w:rPr>
        <w:t>y equipos a utilizar.</w:t>
      </w:r>
    </w:p>
    <w:p w:rsidR="001E4B03" w:rsidRDefault="001E4B03" w:rsidP="004979C3">
      <w:pPr>
        <w:pStyle w:val="Prrafodelista"/>
        <w:numPr>
          <w:ilvl w:val="0"/>
          <w:numId w:val="57"/>
        </w:numPr>
        <w:spacing w:after="0"/>
        <w:jc w:val="both"/>
        <w:rPr>
          <w:rFonts w:ascii="Arial Narrow" w:hAnsi="Arial Narrow"/>
          <w:sz w:val="24"/>
        </w:rPr>
      </w:pPr>
      <w:r>
        <w:rPr>
          <w:rFonts w:ascii="Arial Narrow" w:hAnsi="Arial Narrow"/>
          <w:sz w:val="24"/>
        </w:rPr>
        <w:t>El uso de los elementos de protección personal que</w:t>
      </w:r>
      <w:r w:rsidR="00B86FB6">
        <w:rPr>
          <w:rFonts w:ascii="Arial Narrow" w:hAnsi="Arial Narrow"/>
          <w:sz w:val="24"/>
        </w:rPr>
        <w:t xml:space="preserve"> se</w:t>
      </w:r>
      <w:r>
        <w:rPr>
          <w:rFonts w:ascii="Arial Narrow" w:hAnsi="Arial Narrow"/>
          <w:sz w:val="24"/>
        </w:rPr>
        <w:t xml:space="preserve"> </w:t>
      </w:r>
      <w:r w:rsidR="004916C0">
        <w:rPr>
          <w:rFonts w:ascii="Arial Narrow" w:hAnsi="Arial Narrow"/>
          <w:sz w:val="24"/>
        </w:rPr>
        <w:t>determinen en</w:t>
      </w:r>
      <w:r>
        <w:rPr>
          <w:rFonts w:ascii="Arial Narrow" w:hAnsi="Arial Narrow"/>
          <w:sz w:val="24"/>
        </w:rPr>
        <w:t xml:space="preserve"> el Sistema de Gestión de Seguridad y Salud en el Trabajo – SG-SST del Contratista en el proyecto y los sistemas de protección contra caídas necesarios para el cumplimiento de la actividad.</w:t>
      </w:r>
    </w:p>
    <w:p w:rsidR="00B86FB6" w:rsidRPr="006C270E" w:rsidRDefault="00B86FB6" w:rsidP="006C270E">
      <w:pPr>
        <w:spacing w:after="0"/>
        <w:jc w:val="both"/>
        <w:rPr>
          <w:rFonts w:ascii="Arial Narrow" w:hAnsi="Arial Narrow"/>
          <w:sz w:val="24"/>
        </w:rPr>
      </w:pPr>
    </w:p>
    <w:p w:rsidR="000C6497" w:rsidRPr="004916C0" w:rsidRDefault="004916C0" w:rsidP="00F1200C">
      <w:pPr>
        <w:spacing w:after="0"/>
        <w:jc w:val="both"/>
        <w:rPr>
          <w:rFonts w:ascii="Arial Narrow" w:hAnsi="Arial Narrow"/>
          <w:sz w:val="24"/>
          <w:u w:val="single"/>
        </w:rPr>
      </w:pPr>
      <w:r>
        <w:rPr>
          <w:rFonts w:ascii="Arial Narrow" w:hAnsi="Arial Narrow"/>
          <w:sz w:val="24"/>
          <w:u w:val="single"/>
        </w:rPr>
        <w:t>Manejo de la Vegetación a Permanecer</w:t>
      </w:r>
    </w:p>
    <w:p w:rsidR="00B86FB6" w:rsidRDefault="004916C0" w:rsidP="004916C0">
      <w:pPr>
        <w:spacing w:after="0"/>
        <w:jc w:val="both"/>
        <w:rPr>
          <w:rFonts w:ascii="Arial Narrow" w:hAnsi="Arial Narrow"/>
          <w:sz w:val="24"/>
        </w:rPr>
      </w:pPr>
      <w:r w:rsidRPr="004916C0">
        <w:rPr>
          <w:rFonts w:ascii="Arial Narrow" w:hAnsi="Arial Narrow"/>
          <w:sz w:val="24"/>
        </w:rPr>
        <w:t xml:space="preserve">En la caracterización </w:t>
      </w:r>
      <w:r>
        <w:rPr>
          <w:rFonts w:ascii="Arial Narrow" w:hAnsi="Arial Narrow"/>
          <w:sz w:val="24"/>
        </w:rPr>
        <w:t xml:space="preserve">inicial </w:t>
      </w:r>
      <w:r w:rsidRPr="004916C0">
        <w:rPr>
          <w:rFonts w:ascii="Arial Narrow" w:hAnsi="Arial Narrow"/>
          <w:sz w:val="24"/>
        </w:rPr>
        <w:t>de la cobertura vegetal existente del</w:t>
      </w:r>
      <w:r>
        <w:rPr>
          <w:rFonts w:ascii="Arial Narrow" w:hAnsi="Arial Narrow"/>
          <w:sz w:val="24"/>
        </w:rPr>
        <w:t xml:space="preserve"> </w:t>
      </w:r>
      <w:r w:rsidRPr="004916C0">
        <w:rPr>
          <w:rFonts w:ascii="Arial Narrow" w:hAnsi="Arial Narrow"/>
          <w:sz w:val="24"/>
        </w:rPr>
        <w:t xml:space="preserve">proyecto, se deben registrar los árboles aislados que se encuentran </w:t>
      </w:r>
      <w:r>
        <w:rPr>
          <w:rFonts w:ascii="Arial Narrow" w:hAnsi="Arial Narrow"/>
          <w:sz w:val="24"/>
        </w:rPr>
        <w:t>dentro del predio de la nueva edificación, pero</w:t>
      </w:r>
      <w:r w:rsidRPr="004916C0">
        <w:rPr>
          <w:rFonts w:ascii="Arial Narrow" w:hAnsi="Arial Narrow"/>
          <w:sz w:val="24"/>
        </w:rPr>
        <w:t xml:space="preserve"> que</w:t>
      </w:r>
      <w:r>
        <w:rPr>
          <w:rFonts w:ascii="Arial Narrow" w:hAnsi="Arial Narrow"/>
          <w:sz w:val="24"/>
        </w:rPr>
        <w:t xml:space="preserve"> </w:t>
      </w:r>
      <w:r w:rsidRPr="004916C0">
        <w:rPr>
          <w:rFonts w:ascii="Arial Narrow" w:hAnsi="Arial Narrow"/>
          <w:sz w:val="24"/>
        </w:rPr>
        <w:t>no serán afectados por las actividades constructivas, con el fin de hacer seguimiento a su</w:t>
      </w:r>
      <w:r>
        <w:rPr>
          <w:rFonts w:ascii="Arial Narrow" w:hAnsi="Arial Narrow"/>
          <w:sz w:val="24"/>
        </w:rPr>
        <w:t xml:space="preserve"> </w:t>
      </w:r>
      <w:r w:rsidRPr="004916C0">
        <w:rPr>
          <w:rFonts w:ascii="Arial Narrow" w:hAnsi="Arial Narrow"/>
          <w:sz w:val="24"/>
        </w:rPr>
        <w:t>permanencia y controlar su no afectación.</w:t>
      </w:r>
      <w:r>
        <w:rPr>
          <w:rFonts w:ascii="Arial Narrow" w:hAnsi="Arial Narrow"/>
          <w:sz w:val="24"/>
        </w:rPr>
        <w:t xml:space="preserve"> </w:t>
      </w:r>
      <w:r w:rsidRPr="004916C0">
        <w:rPr>
          <w:rFonts w:ascii="Arial Narrow" w:hAnsi="Arial Narrow"/>
          <w:sz w:val="24"/>
        </w:rPr>
        <w:t>Los arboles inventariados deben estar reportados en un formato que contenga la siguiente</w:t>
      </w:r>
      <w:r>
        <w:rPr>
          <w:rFonts w:ascii="Arial Narrow" w:hAnsi="Arial Narrow"/>
          <w:sz w:val="24"/>
        </w:rPr>
        <w:t xml:space="preserve"> </w:t>
      </w:r>
      <w:r w:rsidRPr="004916C0">
        <w:rPr>
          <w:rFonts w:ascii="Arial Narrow" w:hAnsi="Arial Narrow"/>
          <w:sz w:val="24"/>
        </w:rPr>
        <w:t>información:</w:t>
      </w:r>
    </w:p>
    <w:p w:rsidR="004916C0"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Identificación de la especie (Nombre Científico y común).</w:t>
      </w:r>
    </w:p>
    <w:p w:rsidR="004916C0"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Altura total</w:t>
      </w:r>
    </w:p>
    <w:p w:rsidR="004916C0"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Estado físico: Torcido (TO), Inclinado (I), Ramas Secas (RS), Podas Anteriores Técnicas (PT), Podas Anteriores Antitécnicas (PA), Daños Mecánicos (DM), Rebrotes (RB), Seco (SE),</w:t>
      </w:r>
      <w:r>
        <w:rPr>
          <w:rFonts w:ascii="Arial Narrow" w:hAnsi="Arial Narrow"/>
          <w:sz w:val="24"/>
        </w:rPr>
        <w:t xml:space="preserve"> </w:t>
      </w:r>
      <w:r w:rsidRPr="004916C0">
        <w:rPr>
          <w:rFonts w:ascii="Arial Narrow" w:hAnsi="Arial Narrow"/>
          <w:sz w:val="24"/>
        </w:rPr>
        <w:t>Bifurcado (BI), Multifurcado (MF), Raíz Desnuda (RD), Bueno (BU), Muerto (MT).</w:t>
      </w:r>
    </w:p>
    <w:p w:rsidR="004916C0"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Estado Sanitario: Presencia de Insectos (PI), Pudriciones (PU), Clorosis (CL), Gomosis (GO),</w:t>
      </w:r>
      <w:r>
        <w:rPr>
          <w:rFonts w:ascii="Arial Narrow" w:hAnsi="Arial Narrow"/>
          <w:sz w:val="24"/>
        </w:rPr>
        <w:t xml:space="preserve"> </w:t>
      </w:r>
      <w:r w:rsidRPr="004916C0">
        <w:rPr>
          <w:rFonts w:ascii="Arial Narrow" w:hAnsi="Arial Narrow"/>
          <w:sz w:val="24"/>
        </w:rPr>
        <w:t>Tumores (TU), Chancros (CH), Hongos (HO), Sano (SA).</w:t>
      </w:r>
    </w:p>
    <w:p w:rsidR="004916C0"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Observaciones: Zona de Pendiente (ZP), Cercano a Estructuras (CE), Interferencia con</w:t>
      </w:r>
      <w:r>
        <w:rPr>
          <w:rFonts w:ascii="Arial Narrow" w:hAnsi="Arial Narrow"/>
          <w:sz w:val="24"/>
        </w:rPr>
        <w:t xml:space="preserve"> </w:t>
      </w:r>
      <w:r w:rsidRPr="004916C0">
        <w:rPr>
          <w:rFonts w:ascii="Arial Narrow" w:hAnsi="Arial Narrow"/>
          <w:sz w:val="24"/>
        </w:rPr>
        <w:t>Redes (IR), Riesgo de Volcamiento (RV).</w:t>
      </w:r>
    </w:p>
    <w:p w:rsidR="00B86FB6" w:rsidRPr="004916C0" w:rsidRDefault="004916C0" w:rsidP="004979C3">
      <w:pPr>
        <w:pStyle w:val="Prrafodelista"/>
        <w:numPr>
          <w:ilvl w:val="0"/>
          <w:numId w:val="58"/>
        </w:numPr>
        <w:spacing w:after="0"/>
        <w:jc w:val="both"/>
        <w:rPr>
          <w:rFonts w:ascii="Arial Narrow" w:hAnsi="Arial Narrow"/>
          <w:sz w:val="24"/>
        </w:rPr>
      </w:pPr>
      <w:r w:rsidRPr="004916C0">
        <w:rPr>
          <w:rFonts w:ascii="Arial Narrow" w:hAnsi="Arial Narrow"/>
          <w:sz w:val="24"/>
        </w:rPr>
        <w:t>Recomendaciones.</w:t>
      </w:r>
    </w:p>
    <w:p w:rsidR="00B86FB6" w:rsidRDefault="00B86FB6" w:rsidP="00F1200C">
      <w:pPr>
        <w:spacing w:after="0"/>
        <w:jc w:val="both"/>
        <w:rPr>
          <w:rFonts w:ascii="Arial Narrow" w:hAnsi="Arial Narrow"/>
          <w:sz w:val="24"/>
        </w:rPr>
      </w:pPr>
    </w:p>
    <w:p w:rsidR="00B86FB6" w:rsidRDefault="00263B33" w:rsidP="00F1200C">
      <w:pPr>
        <w:spacing w:after="0"/>
        <w:jc w:val="both"/>
        <w:rPr>
          <w:rFonts w:ascii="Arial Narrow" w:hAnsi="Arial Narrow"/>
          <w:sz w:val="24"/>
        </w:rPr>
      </w:pPr>
      <w:r>
        <w:rPr>
          <w:rFonts w:ascii="Arial Narrow" w:hAnsi="Arial Narrow"/>
          <w:sz w:val="24"/>
        </w:rPr>
        <w:t>Así mismo se</w:t>
      </w:r>
      <w:r w:rsidRPr="00263B33">
        <w:rPr>
          <w:rFonts w:ascii="Arial Narrow" w:hAnsi="Arial Narrow"/>
          <w:sz w:val="24"/>
        </w:rPr>
        <w:t xml:space="preserve"> deberá garantizar como mínimo las siguientes medidas de manejo:</w:t>
      </w:r>
    </w:p>
    <w:p w:rsidR="00C924D7" w:rsidRPr="00C924D7" w:rsidRDefault="00C924D7" w:rsidP="004979C3">
      <w:pPr>
        <w:pStyle w:val="Prrafodelista"/>
        <w:numPr>
          <w:ilvl w:val="0"/>
          <w:numId w:val="59"/>
        </w:numPr>
        <w:spacing w:after="0"/>
        <w:jc w:val="both"/>
        <w:rPr>
          <w:rFonts w:ascii="Arial Narrow" w:hAnsi="Arial Narrow"/>
          <w:sz w:val="24"/>
        </w:rPr>
      </w:pPr>
      <w:r w:rsidRPr="00C924D7">
        <w:rPr>
          <w:rFonts w:ascii="Arial Narrow" w:hAnsi="Arial Narrow"/>
          <w:sz w:val="24"/>
        </w:rPr>
        <w:t>Realizar rocería periódica en el perímetro de cada árbol.</w:t>
      </w:r>
    </w:p>
    <w:p w:rsidR="00C924D7" w:rsidRPr="00C924D7" w:rsidRDefault="00C924D7" w:rsidP="004979C3">
      <w:pPr>
        <w:pStyle w:val="Prrafodelista"/>
        <w:numPr>
          <w:ilvl w:val="0"/>
          <w:numId w:val="59"/>
        </w:numPr>
        <w:spacing w:after="0"/>
        <w:jc w:val="both"/>
        <w:rPr>
          <w:rFonts w:ascii="Arial Narrow" w:hAnsi="Arial Narrow"/>
          <w:sz w:val="24"/>
        </w:rPr>
      </w:pPr>
      <w:r w:rsidRPr="00C924D7">
        <w:rPr>
          <w:rFonts w:ascii="Arial Narrow" w:hAnsi="Arial Narrow"/>
          <w:sz w:val="24"/>
        </w:rPr>
        <w:t>Se prohíbe utilizar los árboles para disponer elementos (alambres, carteles, sogas, cables,</w:t>
      </w:r>
      <w:r>
        <w:rPr>
          <w:rFonts w:ascii="Arial Narrow" w:hAnsi="Arial Narrow"/>
          <w:sz w:val="24"/>
        </w:rPr>
        <w:t xml:space="preserve"> </w:t>
      </w:r>
      <w:r w:rsidRPr="00C924D7">
        <w:rPr>
          <w:rFonts w:ascii="Arial Narrow" w:hAnsi="Arial Narrow"/>
          <w:sz w:val="24"/>
        </w:rPr>
        <w:t>ropa, etc).</w:t>
      </w:r>
    </w:p>
    <w:p w:rsidR="00C924D7" w:rsidRPr="00C924D7" w:rsidRDefault="00C924D7" w:rsidP="004979C3">
      <w:pPr>
        <w:pStyle w:val="Prrafodelista"/>
        <w:numPr>
          <w:ilvl w:val="0"/>
          <w:numId w:val="59"/>
        </w:numPr>
        <w:spacing w:after="0"/>
        <w:jc w:val="both"/>
        <w:rPr>
          <w:rFonts w:ascii="Arial Narrow" w:hAnsi="Arial Narrow"/>
          <w:sz w:val="24"/>
        </w:rPr>
      </w:pPr>
      <w:r w:rsidRPr="00C924D7">
        <w:rPr>
          <w:rFonts w:ascii="Arial Narrow" w:hAnsi="Arial Narrow"/>
          <w:sz w:val="24"/>
        </w:rPr>
        <w:t>No se puede arrojar basuras ni escombros en el perímetro de los árboles.</w:t>
      </w:r>
    </w:p>
    <w:p w:rsidR="00C924D7" w:rsidRPr="00C924D7" w:rsidRDefault="00C924D7" w:rsidP="004979C3">
      <w:pPr>
        <w:pStyle w:val="Prrafodelista"/>
        <w:numPr>
          <w:ilvl w:val="0"/>
          <w:numId w:val="59"/>
        </w:numPr>
        <w:spacing w:after="0"/>
        <w:jc w:val="both"/>
        <w:rPr>
          <w:rFonts w:ascii="Arial Narrow" w:hAnsi="Arial Narrow"/>
          <w:sz w:val="24"/>
        </w:rPr>
      </w:pPr>
      <w:r w:rsidRPr="00C924D7">
        <w:rPr>
          <w:rFonts w:ascii="Arial Narrow" w:hAnsi="Arial Narrow"/>
          <w:sz w:val="24"/>
        </w:rPr>
        <w:t>No se debe parquear vehículos o equipos en las zonas verdes</w:t>
      </w:r>
      <w:r w:rsidR="00FD45FD">
        <w:rPr>
          <w:rFonts w:ascii="Arial Narrow" w:hAnsi="Arial Narrow"/>
          <w:sz w:val="24"/>
        </w:rPr>
        <w:t xml:space="preserve"> o alrededor de árboles</w:t>
      </w:r>
      <w:r w:rsidRPr="00C924D7">
        <w:rPr>
          <w:rFonts w:ascii="Arial Narrow" w:hAnsi="Arial Narrow"/>
          <w:sz w:val="24"/>
        </w:rPr>
        <w:t>.</w:t>
      </w:r>
    </w:p>
    <w:p w:rsidR="00C924D7" w:rsidRPr="00C924D7" w:rsidRDefault="00FD45FD" w:rsidP="004979C3">
      <w:pPr>
        <w:pStyle w:val="Prrafodelista"/>
        <w:numPr>
          <w:ilvl w:val="0"/>
          <w:numId w:val="59"/>
        </w:numPr>
        <w:spacing w:after="0"/>
        <w:jc w:val="both"/>
        <w:rPr>
          <w:rFonts w:ascii="Arial Narrow" w:hAnsi="Arial Narrow"/>
          <w:sz w:val="24"/>
        </w:rPr>
      </w:pPr>
      <w:r>
        <w:rPr>
          <w:rFonts w:ascii="Arial Narrow" w:hAnsi="Arial Narrow"/>
          <w:sz w:val="24"/>
        </w:rPr>
        <w:t xml:space="preserve">Los residuos concretos </w:t>
      </w:r>
      <w:r w:rsidR="00C924D7" w:rsidRPr="00C924D7">
        <w:rPr>
          <w:rFonts w:ascii="Arial Narrow" w:hAnsi="Arial Narrow"/>
          <w:sz w:val="24"/>
        </w:rPr>
        <w:t xml:space="preserve">no pueden ser colocados sobre </w:t>
      </w:r>
      <w:r>
        <w:rPr>
          <w:rFonts w:ascii="Arial Narrow" w:hAnsi="Arial Narrow"/>
          <w:sz w:val="24"/>
        </w:rPr>
        <w:t>la vegetación existente</w:t>
      </w:r>
      <w:r w:rsidR="00C924D7" w:rsidRPr="00C924D7">
        <w:rPr>
          <w:rFonts w:ascii="Arial Narrow" w:hAnsi="Arial Narrow"/>
          <w:sz w:val="24"/>
        </w:rPr>
        <w:t>.</w:t>
      </w:r>
    </w:p>
    <w:p w:rsidR="00263B33" w:rsidRDefault="00C924D7" w:rsidP="004979C3">
      <w:pPr>
        <w:pStyle w:val="Prrafodelista"/>
        <w:numPr>
          <w:ilvl w:val="0"/>
          <w:numId w:val="59"/>
        </w:numPr>
        <w:spacing w:after="0"/>
        <w:jc w:val="both"/>
        <w:rPr>
          <w:rFonts w:ascii="Arial Narrow" w:hAnsi="Arial Narrow"/>
          <w:sz w:val="24"/>
        </w:rPr>
      </w:pPr>
      <w:r w:rsidRPr="00C924D7">
        <w:rPr>
          <w:rFonts w:ascii="Arial Narrow" w:hAnsi="Arial Narrow"/>
          <w:sz w:val="24"/>
        </w:rPr>
        <w:t>En las áreas de instalación de plantas se debe aislar las coberturas vegetales</w:t>
      </w:r>
      <w:r>
        <w:rPr>
          <w:rFonts w:ascii="Arial Narrow" w:hAnsi="Arial Narrow"/>
          <w:sz w:val="24"/>
        </w:rPr>
        <w:t xml:space="preserve"> </w:t>
      </w:r>
      <w:r w:rsidRPr="00C924D7">
        <w:rPr>
          <w:rFonts w:ascii="Arial Narrow" w:hAnsi="Arial Narrow"/>
          <w:sz w:val="24"/>
        </w:rPr>
        <w:t>con polisombra.</w:t>
      </w:r>
    </w:p>
    <w:p w:rsidR="00FB2FAB" w:rsidRDefault="00FB2FAB" w:rsidP="004979C3">
      <w:pPr>
        <w:pStyle w:val="Prrafodelista"/>
        <w:numPr>
          <w:ilvl w:val="0"/>
          <w:numId w:val="59"/>
        </w:numPr>
        <w:spacing w:after="0"/>
        <w:jc w:val="both"/>
        <w:rPr>
          <w:rFonts w:ascii="Arial Narrow" w:hAnsi="Arial Narrow"/>
          <w:sz w:val="24"/>
        </w:rPr>
      </w:pPr>
      <w:r w:rsidRPr="00FB2FAB">
        <w:rPr>
          <w:rFonts w:ascii="Arial Narrow" w:hAnsi="Arial Narrow"/>
          <w:sz w:val="24"/>
        </w:rPr>
        <w:t>En caso de que se presente pérdida de algún árbol durante la ejecución del contrato por</w:t>
      </w:r>
      <w:r>
        <w:rPr>
          <w:rFonts w:ascii="Arial Narrow" w:hAnsi="Arial Narrow"/>
          <w:sz w:val="24"/>
        </w:rPr>
        <w:t xml:space="preserve"> </w:t>
      </w:r>
      <w:r w:rsidRPr="00FB2FAB">
        <w:rPr>
          <w:rFonts w:ascii="Arial Narrow" w:hAnsi="Arial Narrow"/>
          <w:sz w:val="24"/>
        </w:rPr>
        <w:t>causas imputables al contratista, éste deberá reponerlo dentro de los 15 días siguientes. La</w:t>
      </w:r>
      <w:r>
        <w:rPr>
          <w:rFonts w:ascii="Arial Narrow" w:hAnsi="Arial Narrow"/>
          <w:sz w:val="24"/>
        </w:rPr>
        <w:t xml:space="preserve"> </w:t>
      </w:r>
      <w:r w:rsidRPr="00FB2FAB">
        <w:rPr>
          <w:rFonts w:ascii="Arial Narrow" w:hAnsi="Arial Narrow"/>
          <w:sz w:val="24"/>
        </w:rPr>
        <w:t>compensación se realizará, según lo indique la autoridad ambiental. Los costos serán</w:t>
      </w:r>
      <w:r>
        <w:rPr>
          <w:rFonts w:ascii="Arial Narrow" w:hAnsi="Arial Narrow"/>
          <w:sz w:val="24"/>
        </w:rPr>
        <w:t xml:space="preserve"> </w:t>
      </w:r>
      <w:r w:rsidRPr="00FB2FAB">
        <w:rPr>
          <w:rFonts w:ascii="Arial Narrow" w:hAnsi="Arial Narrow"/>
          <w:sz w:val="24"/>
        </w:rPr>
        <w:t xml:space="preserve">asumidos por el contratista y el sitio de siembra deberá ser acordado con la </w:t>
      </w:r>
      <w:r w:rsidR="006F6303">
        <w:rPr>
          <w:rFonts w:ascii="Arial Narrow" w:hAnsi="Arial Narrow"/>
          <w:sz w:val="24"/>
        </w:rPr>
        <w:t>autoridad competente</w:t>
      </w:r>
      <w:r w:rsidRPr="00FB2FAB">
        <w:rPr>
          <w:rFonts w:ascii="Arial Narrow" w:hAnsi="Arial Narrow"/>
          <w:sz w:val="24"/>
        </w:rPr>
        <w:t>.</w:t>
      </w:r>
      <w:r>
        <w:rPr>
          <w:rFonts w:ascii="Arial Narrow" w:hAnsi="Arial Narrow"/>
          <w:sz w:val="24"/>
        </w:rPr>
        <w:t xml:space="preserve"> </w:t>
      </w:r>
      <w:r w:rsidRPr="00FB2FAB">
        <w:rPr>
          <w:rFonts w:ascii="Arial Narrow" w:hAnsi="Arial Narrow"/>
          <w:sz w:val="24"/>
        </w:rPr>
        <w:t xml:space="preserve">Este hecho debe ser reportado en el informe mensual ambiental del contratista, para evitar </w:t>
      </w:r>
      <w:r w:rsidR="006F6303">
        <w:rPr>
          <w:rFonts w:ascii="Arial Narrow" w:hAnsi="Arial Narrow"/>
          <w:sz w:val="24"/>
        </w:rPr>
        <w:t xml:space="preserve">que </w:t>
      </w:r>
      <w:r w:rsidRPr="00FB2FAB">
        <w:rPr>
          <w:rFonts w:ascii="Arial Narrow" w:hAnsi="Arial Narrow"/>
          <w:sz w:val="24"/>
        </w:rPr>
        <w:t>se</w:t>
      </w:r>
      <w:r>
        <w:rPr>
          <w:rFonts w:ascii="Arial Narrow" w:hAnsi="Arial Narrow"/>
          <w:sz w:val="24"/>
        </w:rPr>
        <w:t xml:space="preserve"> </w:t>
      </w:r>
      <w:r w:rsidRPr="00FB2FAB">
        <w:rPr>
          <w:rFonts w:ascii="Arial Narrow" w:hAnsi="Arial Narrow"/>
          <w:sz w:val="24"/>
        </w:rPr>
        <w:t>configure un pasivo ambiental en el cierre del proyecto.</w:t>
      </w:r>
    </w:p>
    <w:p w:rsidR="00FB2FAB" w:rsidRDefault="00193500" w:rsidP="004979C3">
      <w:pPr>
        <w:pStyle w:val="Prrafodelista"/>
        <w:numPr>
          <w:ilvl w:val="0"/>
          <w:numId w:val="59"/>
        </w:numPr>
        <w:spacing w:after="0"/>
        <w:jc w:val="both"/>
        <w:rPr>
          <w:rFonts w:ascii="Arial Narrow" w:hAnsi="Arial Narrow"/>
          <w:sz w:val="24"/>
        </w:rPr>
      </w:pPr>
      <w:r>
        <w:rPr>
          <w:rFonts w:ascii="Arial Narrow" w:hAnsi="Arial Narrow"/>
          <w:sz w:val="24"/>
        </w:rPr>
        <w:t>Si llegara a</w:t>
      </w:r>
      <w:r w:rsidR="00FB2FAB" w:rsidRPr="00FB2FAB">
        <w:rPr>
          <w:rFonts w:ascii="Arial Narrow" w:hAnsi="Arial Narrow"/>
          <w:sz w:val="24"/>
        </w:rPr>
        <w:t xml:space="preserve"> ocurrir la caída de un árbol, de manera inmediata, el contratista debe instalar señales </w:t>
      </w:r>
      <w:r>
        <w:rPr>
          <w:rFonts w:ascii="Arial Narrow" w:hAnsi="Arial Narrow"/>
          <w:sz w:val="24"/>
        </w:rPr>
        <w:t xml:space="preserve">de tránsito cuando queda sobre vía pública </w:t>
      </w:r>
      <w:r w:rsidR="00FB2FAB" w:rsidRPr="00FB2FAB">
        <w:rPr>
          <w:rFonts w:ascii="Arial Narrow" w:hAnsi="Arial Narrow"/>
          <w:sz w:val="24"/>
        </w:rPr>
        <w:t xml:space="preserve">(disminución de velocidad y cierre de la calzada) con el fin de prevenir y </w:t>
      </w:r>
      <w:r>
        <w:rPr>
          <w:rFonts w:ascii="Arial Narrow" w:hAnsi="Arial Narrow"/>
          <w:sz w:val="24"/>
        </w:rPr>
        <w:t>evitar accidentes. Como segunda medida</w:t>
      </w:r>
      <w:r w:rsidR="00FB2FAB" w:rsidRPr="00FB2FAB">
        <w:rPr>
          <w:rFonts w:ascii="Arial Narrow" w:hAnsi="Arial Narrow"/>
          <w:sz w:val="24"/>
        </w:rPr>
        <w:t xml:space="preserve"> debe disponer de una cuadrilla de hombres para el retiro del individuo, en caso de ser un árbol de gran volumen se debe retirar con la ayuda de</w:t>
      </w:r>
      <w:r w:rsidR="00FB2FAB">
        <w:rPr>
          <w:rFonts w:ascii="Arial Narrow" w:hAnsi="Arial Narrow"/>
          <w:sz w:val="24"/>
        </w:rPr>
        <w:t xml:space="preserve"> </w:t>
      </w:r>
      <w:r>
        <w:rPr>
          <w:rFonts w:ascii="Arial Narrow" w:hAnsi="Arial Narrow"/>
          <w:sz w:val="24"/>
        </w:rPr>
        <w:t>ma</w:t>
      </w:r>
      <w:r w:rsidR="00FB2FAB" w:rsidRPr="00FB2FAB">
        <w:rPr>
          <w:rFonts w:ascii="Arial Narrow" w:hAnsi="Arial Narrow"/>
          <w:sz w:val="24"/>
        </w:rPr>
        <w:t>quina</w:t>
      </w:r>
      <w:r>
        <w:rPr>
          <w:rFonts w:ascii="Arial Narrow" w:hAnsi="Arial Narrow"/>
          <w:sz w:val="24"/>
        </w:rPr>
        <w:t>ria</w:t>
      </w:r>
      <w:r w:rsidR="00FB2FAB" w:rsidRPr="00FB2FAB">
        <w:rPr>
          <w:rFonts w:ascii="Arial Narrow" w:hAnsi="Arial Narrow"/>
          <w:sz w:val="24"/>
        </w:rPr>
        <w:t>.</w:t>
      </w:r>
    </w:p>
    <w:p w:rsidR="00FB2FAB" w:rsidRPr="00FB2FAB" w:rsidRDefault="00FB2FAB" w:rsidP="004979C3">
      <w:pPr>
        <w:pStyle w:val="Prrafodelista"/>
        <w:numPr>
          <w:ilvl w:val="0"/>
          <w:numId w:val="59"/>
        </w:numPr>
        <w:spacing w:after="0"/>
        <w:jc w:val="both"/>
        <w:rPr>
          <w:rFonts w:ascii="Arial Narrow" w:hAnsi="Arial Narrow"/>
          <w:sz w:val="24"/>
        </w:rPr>
      </w:pPr>
      <w:r w:rsidRPr="00FB2FAB">
        <w:rPr>
          <w:rFonts w:ascii="Arial Narrow" w:hAnsi="Arial Narrow"/>
          <w:sz w:val="24"/>
        </w:rPr>
        <w:t>El ingeniero forestal debe hacer seguimiento a la vegetación presente para determinar las acciones y medidas que se deben ejecutar, con las cuales se garanticen, tanto la</w:t>
      </w:r>
      <w:r>
        <w:rPr>
          <w:rFonts w:ascii="Arial Narrow" w:hAnsi="Arial Narrow"/>
          <w:sz w:val="24"/>
        </w:rPr>
        <w:t xml:space="preserve"> </w:t>
      </w:r>
      <w:r w:rsidRPr="00FB2FAB">
        <w:rPr>
          <w:rFonts w:ascii="Arial Narrow" w:hAnsi="Arial Narrow"/>
          <w:sz w:val="24"/>
        </w:rPr>
        <w:t>conservación de la vegetación, como la seguridad de los usuarios de la vía.</w:t>
      </w:r>
    </w:p>
    <w:p w:rsidR="00263B33" w:rsidRDefault="00263B33" w:rsidP="00F1200C">
      <w:pPr>
        <w:spacing w:after="0"/>
        <w:jc w:val="both"/>
        <w:rPr>
          <w:rFonts w:ascii="Arial Narrow" w:hAnsi="Arial Narrow"/>
          <w:sz w:val="24"/>
        </w:rPr>
      </w:pPr>
    </w:p>
    <w:p w:rsidR="000C6497" w:rsidRPr="001C4E8A" w:rsidRDefault="001C4E8A" w:rsidP="00F1200C">
      <w:pPr>
        <w:spacing w:after="0"/>
        <w:jc w:val="both"/>
        <w:rPr>
          <w:rFonts w:ascii="Arial Narrow" w:hAnsi="Arial Narrow"/>
          <w:sz w:val="24"/>
          <w:u w:val="single"/>
        </w:rPr>
      </w:pPr>
      <w:r>
        <w:rPr>
          <w:rFonts w:ascii="Arial Narrow" w:hAnsi="Arial Narrow"/>
          <w:sz w:val="24"/>
          <w:u w:val="single"/>
        </w:rPr>
        <w:t>Disposición de Residuos Vegetales</w:t>
      </w:r>
    </w:p>
    <w:p w:rsidR="000C6497" w:rsidRDefault="001C4E8A" w:rsidP="004979C3">
      <w:pPr>
        <w:pStyle w:val="Prrafodelista"/>
        <w:numPr>
          <w:ilvl w:val="0"/>
          <w:numId w:val="60"/>
        </w:numPr>
        <w:spacing w:after="0"/>
        <w:jc w:val="both"/>
        <w:rPr>
          <w:rFonts w:ascii="Arial Narrow" w:hAnsi="Arial Narrow"/>
          <w:sz w:val="24"/>
        </w:rPr>
      </w:pPr>
      <w:r w:rsidRPr="001C4E8A">
        <w:rPr>
          <w:rFonts w:ascii="Arial Narrow" w:hAnsi="Arial Narrow"/>
          <w:sz w:val="24"/>
        </w:rPr>
        <w:t>Comprende el cargue, transporte y disposición final de los residuos generados por las labores de tala, podas y desmonte, en las cuales se produce una alta cantidad de</w:t>
      </w:r>
      <w:r>
        <w:rPr>
          <w:rFonts w:ascii="Arial Narrow" w:hAnsi="Arial Narrow"/>
          <w:sz w:val="24"/>
        </w:rPr>
        <w:t xml:space="preserve"> </w:t>
      </w:r>
      <w:r w:rsidRPr="001C4E8A">
        <w:rPr>
          <w:rFonts w:ascii="Arial Narrow" w:hAnsi="Arial Narrow"/>
          <w:sz w:val="24"/>
        </w:rPr>
        <w:t>madera, follaje, ramas que pueden o no tener un uso posterior en la obra o para la comunidad.</w:t>
      </w:r>
    </w:p>
    <w:p w:rsidR="001C4E8A" w:rsidRDefault="001C4E8A" w:rsidP="004979C3">
      <w:pPr>
        <w:pStyle w:val="Prrafodelista"/>
        <w:numPr>
          <w:ilvl w:val="0"/>
          <w:numId w:val="60"/>
        </w:numPr>
        <w:spacing w:after="0"/>
        <w:jc w:val="both"/>
        <w:rPr>
          <w:rFonts w:ascii="Arial Narrow" w:hAnsi="Arial Narrow"/>
          <w:sz w:val="24"/>
        </w:rPr>
      </w:pPr>
      <w:r w:rsidRPr="001C4E8A">
        <w:rPr>
          <w:rFonts w:ascii="Arial Narrow" w:hAnsi="Arial Narrow"/>
          <w:sz w:val="24"/>
        </w:rPr>
        <w:t>El material vegetal de desecho generado por la actividad de poda, aprovechamiento o tala deberá ser utilizado, en lo posible, para las diferentes actividades constructivas que requieran madera, para la producción de abonos orgánicos, insumos para</w:t>
      </w:r>
      <w:r>
        <w:rPr>
          <w:rFonts w:ascii="Arial Narrow" w:hAnsi="Arial Narrow"/>
          <w:sz w:val="24"/>
        </w:rPr>
        <w:t xml:space="preserve"> </w:t>
      </w:r>
      <w:r w:rsidRPr="001C4E8A">
        <w:rPr>
          <w:rFonts w:ascii="Arial Narrow" w:hAnsi="Arial Narrow"/>
          <w:sz w:val="24"/>
        </w:rPr>
        <w:t xml:space="preserve">siembra, propagación u otras actividades </w:t>
      </w:r>
      <w:r w:rsidR="002039E6">
        <w:rPr>
          <w:rFonts w:ascii="Arial Narrow" w:hAnsi="Arial Narrow"/>
          <w:sz w:val="24"/>
        </w:rPr>
        <w:t>del establecimiento de árboles</w:t>
      </w:r>
      <w:r w:rsidRPr="001C4E8A">
        <w:rPr>
          <w:rFonts w:ascii="Arial Narrow" w:hAnsi="Arial Narrow"/>
          <w:sz w:val="24"/>
        </w:rPr>
        <w:t>.</w:t>
      </w:r>
    </w:p>
    <w:p w:rsidR="002039E6" w:rsidRDefault="002039E6" w:rsidP="004979C3">
      <w:pPr>
        <w:pStyle w:val="Prrafodelista"/>
        <w:numPr>
          <w:ilvl w:val="0"/>
          <w:numId w:val="60"/>
        </w:numPr>
        <w:spacing w:after="0"/>
        <w:jc w:val="both"/>
        <w:rPr>
          <w:rFonts w:ascii="Arial Narrow" w:hAnsi="Arial Narrow"/>
          <w:sz w:val="24"/>
        </w:rPr>
      </w:pPr>
      <w:r w:rsidRPr="002039E6">
        <w:rPr>
          <w:rFonts w:ascii="Arial Narrow" w:hAnsi="Arial Narrow"/>
          <w:sz w:val="24"/>
        </w:rPr>
        <w:t>También puede ser donado a la comunidad, previa solicitud escrita, para lo cual, se deberá elaborar un acta de donación en la que se especifique el uso final que tendrá el recurso, y en caso dado, se</w:t>
      </w:r>
      <w:r>
        <w:rPr>
          <w:rFonts w:ascii="Arial Narrow" w:hAnsi="Arial Narrow"/>
          <w:sz w:val="24"/>
        </w:rPr>
        <w:t xml:space="preserve"> </w:t>
      </w:r>
      <w:r w:rsidRPr="002039E6">
        <w:rPr>
          <w:rFonts w:ascii="Arial Narrow" w:hAnsi="Arial Narrow"/>
          <w:sz w:val="24"/>
        </w:rPr>
        <w:t>solicitará a la autoridad ambiental direccionar su uso.</w:t>
      </w:r>
    </w:p>
    <w:p w:rsidR="002039E6" w:rsidRDefault="002039E6" w:rsidP="004979C3">
      <w:pPr>
        <w:pStyle w:val="Prrafodelista"/>
        <w:numPr>
          <w:ilvl w:val="0"/>
          <w:numId w:val="60"/>
        </w:numPr>
        <w:spacing w:after="0"/>
        <w:jc w:val="both"/>
        <w:rPr>
          <w:rFonts w:ascii="Arial Narrow" w:hAnsi="Arial Narrow"/>
          <w:sz w:val="24"/>
        </w:rPr>
      </w:pPr>
      <w:r>
        <w:rPr>
          <w:rFonts w:ascii="Arial Narrow" w:hAnsi="Arial Narrow"/>
          <w:sz w:val="24"/>
        </w:rPr>
        <w:t>Se prohíbe la venta de la madera obtenida del proyecto.</w:t>
      </w:r>
    </w:p>
    <w:p w:rsidR="001C4E8A" w:rsidRDefault="00440A36" w:rsidP="004979C3">
      <w:pPr>
        <w:pStyle w:val="Prrafodelista"/>
        <w:numPr>
          <w:ilvl w:val="0"/>
          <w:numId w:val="60"/>
        </w:numPr>
        <w:spacing w:after="0"/>
        <w:jc w:val="both"/>
        <w:rPr>
          <w:rFonts w:ascii="Arial Narrow" w:hAnsi="Arial Narrow"/>
          <w:sz w:val="24"/>
        </w:rPr>
      </w:pPr>
      <w:r w:rsidRPr="000106FA">
        <w:rPr>
          <w:rFonts w:ascii="Arial Narrow" w:hAnsi="Arial Narrow"/>
          <w:sz w:val="24"/>
        </w:rPr>
        <w:t xml:space="preserve">Las ramas y el follaje deberán ser dispuestos en la zona de disposición final de material </w:t>
      </w:r>
      <w:r w:rsidR="000106FA" w:rsidRPr="000106FA">
        <w:rPr>
          <w:rFonts w:ascii="Arial Narrow" w:hAnsi="Arial Narrow"/>
          <w:sz w:val="24"/>
        </w:rPr>
        <w:t>sobrante o donde la autoridad ambiental indique.</w:t>
      </w:r>
    </w:p>
    <w:p w:rsidR="000106FA" w:rsidRPr="000106FA" w:rsidRDefault="000106FA" w:rsidP="000106FA">
      <w:pPr>
        <w:spacing w:after="0"/>
        <w:jc w:val="both"/>
        <w:rPr>
          <w:rFonts w:ascii="Arial Narrow" w:hAnsi="Arial Narrow"/>
          <w:sz w:val="24"/>
        </w:rPr>
      </w:pPr>
    </w:p>
    <w:p w:rsidR="0049794A" w:rsidRDefault="007F3956" w:rsidP="007F3956">
      <w:pPr>
        <w:pStyle w:val="Ttulo3"/>
      </w:pPr>
      <w:bookmarkStart w:id="32" w:name="_Toc505857209"/>
      <w:r>
        <w:t>5.3.3</w:t>
      </w:r>
      <w:r w:rsidR="0049794A">
        <w:t xml:space="preserve"> </w:t>
      </w:r>
      <w:r w:rsidR="00185BCB">
        <w:t>PROTECCIÓN VEGETAL DEL SUELO</w:t>
      </w:r>
      <w:bookmarkEnd w:id="32"/>
    </w:p>
    <w:p w:rsidR="000B778C" w:rsidRDefault="00521D9C" w:rsidP="00F1200C">
      <w:pPr>
        <w:spacing w:after="0"/>
        <w:jc w:val="both"/>
        <w:rPr>
          <w:rFonts w:ascii="Arial Narrow" w:hAnsi="Arial Narrow"/>
          <w:sz w:val="24"/>
        </w:rPr>
      </w:pPr>
      <w:r>
        <w:rPr>
          <w:rFonts w:ascii="Arial Narrow" w:hAnsi="Arial Narrow"/>
          <w:sz w:val="24"/>
        </w:rPr>
        <w:t xml:space="preserve">En este proyecto se </w:t>
      </w:r>
      <w:r w:rsidR="00060474">
        <w:rPr>
          <w:rFonts w:ascii="Arial Narrow" w:hAnsi="Arial Narrow"/>
          <w:sz w:val="24"/>
        </w:rPr>
        <w:t>describen</w:t>
      </w:r>
      <w:r>
        <w:rPr>
          <w:rFonts w:ascii="Arial Narrow" w:hAnsi="Arial Narrow"/>
          <w:sz w:val="24"/>
        </w:rPr>
        <w:t xml:space="preserve"> las </w:t>
      </w:r>
      <w:r w:rsidR="00060474">
        <w:rPr>
          <w:rFonts w:ascii="Arial Narrow" w:hAnsi="Arial Narrow"/>
          <w:sz w:val="24"/>
        </w:rPr>
        <w:t>labores</w:t>
      </w:r>
      <w:r>
        <w:rPr>
          <w:rFonts w:ascii="Arial Narrow" w:hAnsi="Arial Narrow"/>
          <w:sz w:val="24"/>
        </w:rPr>
        <w:t xml:space="preserve"> de protección, mediante el establecimiento de cobertura vegetal de las áreas afectadas</w:t>
      </w:r>
      <w:r w:rsidR="000B778C">
        <w:rPr>
          <w:rFonts w:ascii="Arial Narrow" w:hAnsi="Arial Narrow"/>
          <w:sz w:val="24"/>
        </w:rPr>
        <w:t xml:space="preserve"> por el proyecto o que se serán destinadas co</w:t>
      </w:r>
      <w:r w:rsidR="00185BCB">
        <w:rPr>
          <w:rFonts w:ascii="Arial Narrow" w:hAnsi="Arial Narrow"/>
          <w:sz w:val="24"/>
        </w:rPr>
        <w:t>mo zonas con cobertura vegetal,</w:t>
      </w:r>
      <w:r w:rsidR="000B778C">
        <w:rPr>
          <w:rFonts w:ascii="Arial Narrow" w:hAnsi="Arial Narrow"/>
          <w:sz w:val="24"/>
        </w:rPr>
        <w:t xml:space="preserve"> taludes, zonas verdes</w:t>
      </w:r>
      <w:r w:rsidR="00185BCB">
        <w:rPr>
          <w:rFonts w:ascii="Arial Narrow" w:hAnsi="Arial Narrow"/>
          <w:sz w:val="24"/>
        </w:rPr>
        <w:t xml:space="preserve"> y todos los espacios que de acuerdo con los documentos técnicos del proyecto, deban tener algún tipo de cobertura vegetal.</w:t>
      </w:r>
    </w:p>
    <w:p w:rsidR="0049794A" w:rsidRDefault="0049794A" w:rsidP="00F1200C">
      <w:pPr>
        <w:spacing w:after="0"/>
        <w:jc w:val="both"/>
        <w:rPr>
          <w:rFonts w:ascii="Arial Narrow" w:hAnsi="Arial Narrow"/>
          <w:sz w:val="24"/>
        </w:rPr>
      </w:pPr>
    </w:p>
    <w:p w:rsidR="00521D9C" w:rsidRPr="00521D9C" w:rsidRDefault="00521D9C" w:rsidP="00F1200C">
      <w:pPr>
        <w:spacing w:after="0"/>
        <w:jc w:val="both"/>
        <w:rPr>
          <w:rFonts w:ascii="Arial Narrow" w:hAnsi="Arial Narrow"/>
          <w:b/>
          <w:i/>
          <w:sz w:val="24"/>
        </w:rPr>
      </w:pPr>
      <w:r>
        <w:rPr>
          <w:rFonts w:ascii="Arial Narrow" w:hAnsi="Arial Narrow"/>
          <w:b/>
          <w:i/>
          <w:sz w:val="24"/>
        </w:rPr>
        <w:t>Objetivo Principal</w:t>
      </w:r>
    </w:p>
    <w:p w:rsidR="00521D9C" w:rsidRDefault="00C220DE" w:rsidP="00F1200C">
      <w:pPr>
        <w:spacing w:after="0"/>
        <w:jc w:val="both"/>
        <w:rPr>
          <w:rFonts w:ascii="Arial Narrow" w:hAnsi="Arial Narrow"/>
          <w:sz w:val="24"/>
        </w:rPr>
      </w:pPr>
      <w:r>
        <w:rPr>
          <w:rFonts w:ascii="Arial Narrow" w:hAnsi="Arial Narrow"/>
          <w:sz w:val="24"/>
        </w:rPr>
        <w:t>Determinar los criterios que deben cumplirse</w:t>
      </w:r>
      <w:r w:rsidR="00D35DB2">
        <w:rPr>
          <w:rFonts w:ascii="Arial Narrow" w:hAnsi="Arial Narrow"/>
          <w:sz w:val="24"/>
        </w:rPr>
        <w:t>,</w:t>
      </w:r>
      <w:r>
        <w:rPr>
          <w:rFonts w:ascii="Arial Narrow" w:hAnsi="Arial Narrow"/>
          <w:sz w:val="24"/>
        </w:rPr>
        <w:t xml:space="preserve"> para las actividades de protección del suelo con cobertura vegetal</w:t>
      </w:r>
      <w:r w:rsidR="00D35DB2">
        <w:rPr>
          <w:rFonts w:ascii="Arial Narrow" w:hAnsi="Arial Narrow"/>
          <w:sz w:val="24"/>
        </w:rPr>
        <w:t>.</w:t>
      </w:r>
    </w:p>
    <w:p w:rsidR="00521D9C" w:rsidRDefault="00521D9C" w:rsidP="00F1200C">
      <w:pPr>
        <w:spacing w:after="0"/>
        <w:jc w:val="both"/>
        <w:rPr>
          <w:rFonts w:ascii="Arial Narrow" w:hAnsi="Arial Narrow"/>
          <w:sz w:val="24"/>
        </w:rPr>
      </w:pPr>
    </w:p>
    <w:p w:rsidR="00521D9C" w:rsidRPr="00521D9C" w:rsidRDefault="00521D9C" w:rsidP="00F1200C">
      <w:pPr>
        <w:spacing w:after="0"/>
        <w:jc w:val="both"/>
        <w:rPr>
          <w:rFonts w:ascii="Arial Narrow" w:hAnsi="Arial Narrow"/>
          <w:b/>
          <w:i/>
          <w:sz w:val="24"/>
        </w:rPr>
      </w:pPr>
      <w:r>
        <w:rPr>
          <w:rFonts w:ascii="Arial Narrow" w:hAnsi="Arial Narrow"/>
          <w:b/>
          <w:i/>
          <w:sz w:val="24"/>
        </w:rPr>
        <w:t>Medidas de Cumplimiento</w:t>
      </w:r>
    </w:p>
    <w:p w:rsidR="00F11E3F" w:rsidRPr="00F11E3F" w:rsidRDefault="00F11E3F" w:rsidP="00F11E3F">
      <w:pPr>
        <w:spacing w:after="0"/>
        <w:jc w:val="both"/>
        <w:rPr>
          <w:rFonts w:ascii="Arial Narrow" w:hAnsi="Arial Narrow"/>
          <w:sz w:val="24"/>
          <w:u w:val="single"/>
        </w:rPr>
      </w:pPr>
      <w:r>
        <w:rPr>
          <w:rFonts w:ascii="Arial Narrow" w:hAnsi="Arial Narrow"/>
          <w:sz w:val="24"/>
          <w:u w:val="single"/>
        </w:rPr>
        <w:t>Protección Vegetal del Suelo</w:t>
      </w:r>
    </w:p>
    <w:p w:rsidR="00521D9C" w:rsidRDefault="00D35DB2" w:rsidP="00D629AD">
      <w:pPr>
        <w:pStyle w:val="Prrafodelista"/>
        <w:numPr>
          <w:ilvl w:val="0"/>
          <w:numId w:val="47"/>
        </w:numPr>
        <w:spacing w:after="0"/>
        <w:jc w:val="both"/>
        <w:rPr>
          <w:rFonts w:ascii="Arial Narrow" w:hAnsi="Arial Narrow"/>
          <w:sz w:val="24"/>
        </w:rPr>
      </w:pPr>
      <w:r>
        <w:rPr>
          <w:rFonts w:ascii="Arial Narrow" w:hAnsi="Arial Narrow"/>
          <w:sz w:val="24"/>
        </w:rPr>
        <w:t xml:space="preserve">A menos que se </w:t>
      </w:r>
      <w:r w:rsidR="00BF6DE1">
        <w:rPr>
          <w:rFonts w:ascii="Arial Narrow" w:hAnsi="Arial Narrow"/>
          <w:sz w:val="24"/>
        </w:rPr>
        <w:t xml:space="preserve">encuentren definido </w:t>
      </w:r>
      <w:r>
        <w:rPr>
          <w:rFonts w:ascii="Arial Narrow" w:hAnsi="Arial Narrow"/>
          <w:sz w:val="24"/>
        </w:rPr>
        <w:t>en los documentos técnicos del Contrato, el Contratista debe determinar el tipo de cobertura vegetal que va a instalar, presentando los procedimientos y todos los elementos que requiere la actividad.</w:t>
      </w:r>
    </w:p>
    <w:p w:rsidR="00D35DB2" w:rsidRDefault="00294B2C" w:rsidP="00D629AD">
      <w:pPr>
        <w:pStyle w:val="Prrafodelista"/>
        <w:numPr>
          <w:ilvl w:val="0"/>
          <w:numId w:val="47"/>
        </w:numPr>
        <w:spacing w:after="0"/>
        <w:jc w:val="both"/>
        <w:rPr>
          <w:rFonts w:ascii="Arial Narrow" w:hAnsi="Arial Narrow"/>
          <w:sz w:val="24"/>
        </w:rPr>
      </w:pPr>
      <w:r>
        <w:rPr>
          <w:rFonts w:ascii="Arial Narrow" w:hAnsi="Arial Narrow"/>
          <w:sz w:val="24"/>
        </w:rPr>
        <w:t xml:space="preserve">El tratamiento propuesto por el Contratista, deberá tener la aprobación de la Interventoría y la DEAJ – UIF, cuando no </w:t>
      </w:r>
      <w:r w:rsidR="00086DE7">
        <w:rPr>
          <w:rFonts w:ascii="Arial Narrow" w:hAnsi="Arial Narrow"/>
          <w:sz w:val="24"/>
        </w:rPr>
        <w:t>esté</w:t>
      </w:r>
      <w:r>
        <w:rPr>
          <w:rFonts w:ascii="Arial Narrow" w:hAnsi="Arial Narrow"/>
          <w:sz w:val="24"/>
        </w:rPr>
        <w:t xml:space="preserve"> un método establecido en los documentos técnicos del Contrato.</w:t>
      </w:r>
    </w:p>
    <w:p w:rsidR="002A637D" w:rsidRDefault="002A637D" w:rsidP="00E27125">
      <w:pPr>
        <w:pStyle w:val="Prrafodelista"/>
        <w:numPr>
          <w:ilvl w:val="0"/>
          <w:numId w:val="47"/>
        </w:numPr>
        <w:spacing w:after="0"/>
        <w:jc w:val="both"/>
        <w:rPr>
          <w:rFonts w:ascii="Arial Narrow" w:hAnsi="Arial Narrow"/>
          <w:sz w:val="24"/>
        </w:rPr>
      </w:pPr>
      <w:r w:rsidRPr="002A637D">
        <w:rPr>
          <w:rFonts w:ascii="Arial Narrow" w:hAnsi="Arial Narrow"/>
          <w:sz w:val="24"/>
        </w:rPr>
        <w:t>Previo al establecimiento de la cobertura vegetal, se deben adelantar labores que incluyen identificación de las especies vegetales, el conocimiento de las condiciones del suelo, pendiente de los taludes y la respuesta de las especies vegetales inducidas y de regeneración natural en áreas con similitud biótica y geomorfológica a las que se proyecten recuperar. Estos aspectos conllevan a garantizar la adaptación y un prendimiento del 100%</w:t>
      </w:r>
      <w:r>
        <w:rPr>
          <w:rFonts w:ascii="Arial Narrow" w:hAnsi="Arial Narrow"/>
          <w:sz w:val="24"/>
        </w:rPr>
        <w:t xml:space="preserve"> de la cobertura.</w:t>
      </w:r>
    </w:p>
    <w:p w:rsidR="009469DA" w:rsidRDefault="002A637D" w:rsidP="00E27125">
      <w:pPr>
        <w:pStyle w:val="Prrafodelista"/>
        <w:numPr>
          <w:ilvl w:val="0"/>
          <w:numId w:val="47"/>
        </w:numPr>
        <w:spacing w:after="0"/>
        <w:jc w:val="both"/>
        <w:rPr>
          <w:rFonts w:ascii="Arial Narrow" w:hAnsi="Arial Narrow"/>
          <w:sz w:val="24"/>
        </w:rPr>
      </w:pPr>
      <w:r w:rsidRPr="002A637D">
        <w:rPr>
          <w:rFonts w:ascii="Arial Narrow" w:hAnsi="Arial Narrow"/>
          <w:sz w:val="24"/>
        </w:rPr>
        <w:t xml:space="preserve">Las labores de campo incluyen los análisis agrológicos de los suelos involucrados con el fin de orientar el tipo de fertilización y estimar la posible respuesta de la vegetación. </w:t>
      </w:r>
    </w:p>
    <w:p w:rsidR="002A637D" w:rsidRDefault="002A637D" w:rsidP="00E27125">
      <w:pPr>
        <w:pStyle w:val="Prrafodelista"/>
        <w:numPr>
          <w:ilvl w:val="0"/>
          <w:numId w:val="47"/>
        </w:numPr>
        <w:spacing w:after="0"/>
        <w:jc w:val="both"/>
        <w:rPr>
          <w:rFonts w:ascii="Arial Narrow" w:hAnsi="Arial Narrow"/>
          <w:sz w:val="24"/>
        </w:rPr>
      </w:pPr>
      <w:r w:rsidRPr="002A637D">
        <w:rPr>
          <w:rFonts w:ascii="Arial Narrow" w:hAnsi="Arial Narrow"/>
          <w:sz w:val="24"/>
        </w:rPr>
        <w:t>Además, debe realizarse el inventario de las especies vegetales propias de la zona con viabilidad ecológica útiles para los tratamientos vegetales; los sitios de acopio del</w:t>
      </w:r>
      <w:r>
        <w:rPr>
          <w:rFonts w:ascii="Arial Narrow" w:hAnsi="Arial Narrow"/>
          <w:sz w:val="24"/>
        </w:rPr>
        <w:t xml:space="preserve"> </w:t>
      </w:r>
      <w:r w:rsidRPr="002A637D">
        <w:rPr>
          <w:rFonts w:ascii="Arial Narrow" w:hAnsi="Arial Narrow"/>
          <w:sz w:val="24"/>
        </w:rPr>
        <w:t>rastrojo o materia orgánica y las áreas que sirven como bancos de propagación.</w:t>
      </w:r>
    </w:p>
    <w:p w:rsidR="009469DA" w:rsidRDefault="009469DA" w:rsidP="00E27125">
      <w:pPr>
        <w:pStyle w:val="Prrafodelista"/>
        <w:numPr>
          <w:ilvl w:val="0"/>
          <w:numId w:val="47"/>
        </w:numPr>
        <w:spacing w:after="0"/>
        <w:jc w:val="both"/>
        <w:rPr>
          <w:rFonts w:ascii="Arial Narrow" w:hAnsi="Arial Narrow"/>
          <w:sz w:val="24"/>
        </w:rPr>
      </w:pPr>
      <w:r w:rsidRPr="009469DA">
        <w:rPr>
          <w:rFonts w:ascii="Arial Narrow" w:hAnsi="Arial Narrow"/>
          <w:sz w:val="24"/>
        </w:rPr>
        <w:t xml:space="preserve">Para proporcionar un buen contacto entre el terreno a cubrir y el suelo a extender, se debe escarificar la superficie 15 cm. de profundidad, antes de cubrirla. Sobre este sustrato se debe aplicar un fertilizante compuesto y abono orgánico como humus líquido o cualquier otro abono orgánico, la cantidad depende de las características o propiedades físico-químicas del suelo, para ello, se debe realizar un análisis del suelo. </w:t>
      </w:r>
    </w:p>
    <w:p w:rsidR="009469DA" w:rsidRDefault="009469DA" w:rsidP="00E27125">
      <w:pPr>
        <w:pStyle w:val="Prrafodelista"/>
        <w:numPr>
          <w:ilvl w:val="0"/>
          <w:numId w:val="47"/>
        </w:numPr>
        <w:spacing w:after="0"/>
        <w:jc w:val="both"/>
        <w:rPr>
          <w:rFonts w:ascii="Arial Narrow" w:hAnsi="Arial Narrow"/>
          <w:sz w:val="24"/>
        </w:rPr>
      </w:pPr>
      <w:r w:rsidRPr="009469DA">
        <w:rPr>
          <w:rFonts w:ascii="Arial Narrow" w:hAnsi="Arial Narrow"/>
          <w:sz w:val="24"/>
        </w:rPr>
        <w:t>En caso de encontrar un terreno compacto, la escarificación debe ser más profunda (15 a 30 cm.), esto permite una mejor infiltración o movimiento de agua en el subsuelo, evita el deslizamiento de suelo extendido y</w:t>
      </w:r>
      <w:r>
        <w:rPr>
          <w:rFonts w:ascii="Arial Narrow" w:hAnsi="Arial Narrow"/>
          <w:sz w:val="24"/>
        </w:rPr>
        <w:t xml:space="preserve"> </w:t>
      </w:r>
      <w:r w:rsidRPr="009469DA">
        <w:rPr>
          <w:rFonts w:ascii="Arial Narrow" w:hAnsi="Arial Narrow"/>
          <w:sz w:val="24"/>
        </w:rPr>
        <w:t xml:space="preserve">facilita la penetración de las raíces. </w:t>
      </w:r>
    </w:p>
    <w:p w:rsidR="009469DA" w:rsidRDefault="009469DA" w:rsidP="00E27125">
      <w:pPr>
        <w:pStyle w:val="Prrafodelista"/>
        <w:numPr>
          <w:ilvl w:val="0"/>
          <w:numId w:val="47"/>
        </w:numPr>
        <w:spacing w:after="0"/>
        <w:jc w:val="both"/>
        <w:rPr>
          <w:rFonts w:ascii="Arial Narrow" w:hAnsi="Arial Narrow"/>
          <w:sz w:val="24"/>
        </w:rPr>
      </w:pPr>
      <w:r w:rsidRPr="009469DA">
        <w:rPr>
          <w:rFonts w:ascii="Arial Narrow" w:hAnsi="Arial Narrow"/>
          <w:sz w:val="24"/>
        </w:rPr>
        <w:t>El material extendido debe adoptar una morfología plana.</w:t>
      </w:r>
    </w:p>
    <w:p w:rsidR="00466E92" w:rsidRDefault="00466E92" w:rsidP="00E27125">
      <w:pPr>
        <w:pStyle w:val="Prrafodelista"/>
        <w:numPr>
          <w:ilvl w:val="0"/>
          <w:numId w:val="47"/>
        </w:numPr>
        <w:spacing w:after="0"/>
        <w:jc w:val="both"/>
        <w:rPr>
          <w:rFonts w:ascii="Arial Narrow" w:hAnsi="Arial Narrow"/>
          <w:sz w:val="24"/>
        </w:rPr>
      </w:pPr>
      <w:r>
        <w:rPr>
          <w:rFonts w:ascii="Arial Narrow" w:hAnsi="Arial Narrow"/>
          <w:sz w:val="24"/>
        </w:rPr>
        <w:t>Se debe prohibir el paso de vehículos y maquinaria por la cobertura extendida.</w:t>
      </w:r>
    </w:p>
    <w:p w:rsidR="00D0040B" w:rsidRPr="006358F4" w:rsidRDefault="00D0040B" w:rsidP="00E27125">
      <w:pPr>
        <w:pStyle w:val="Prrafodelista"/>
        <w:numPr>
          <w:ilvl w:val="0"/>
          <w:numId w:val="47"/>
        </w:numPr>
        <w:spacing w:after="0"/>
        <w:jc w:val="both"/>
        <w:rPr>
          <w:rFonts w:ascii="Arial Narrow" w:hAnsi="Arial Narrow"/>
          <w:sz w:val="24"/>
        </w:rPr>
      </w:pPr>
      <w:r w:rsidRPr="006358F4">
        <w:rPr>
          <w:rFonts w:ascii="Arial Narrow" w:hAnsi="Arial Narrow"/>
          <w:sz w:val="24"/>
        </w:rPr>
        <w:t>Todas las actividades involucradas en el manejo de la capa fértil del suelo</w:t>
      </w:r>
      <w:r w:rsidR="006358F4">
        <w:rPr>
          <w:rFonts w:ascii="Arial Narrow" w:hAnsi="Arial Narrow"/>
          <w:sz w:val="24"/>
        </w:rPr>
        <w:t>,</w:t>
      </w:r>
      <w:r w:rsidRPr="006358F4">
        <w:rPr>
          <w:rFonts w:ascii="Arial Narrow" w:hAnsi="Arial Narrow"/>
          <w:sz w:val="24"/>
        </w:rPr>
        <w:t xml:space="preserve"> no deben realizarse</w:t>
      </w:r>
      <w:r w:rsidR="006358F4">
        <w:rPr>
          <w:rFonts w:ascii="Arial Narrow" w:hAnsi="Arial Narrow"/>
          <w:sz w:val="24"/>
        </w:rPr>
        <w:t xml:space="preserve"> </w:t>
      </w:r>
      <w:r w:rsidRPr="006358F4">
        <w:rPr>
          <w:rFonts w:ascii="Arial Narrow" w:hAnsi="Arial Narrow"/>
          <w:sz w:val="24"/>
        </w:rPr>
        <w:t>bajo condiciones de lluvia alta, puesto que se genera arrastre de sólidos.</w:t>
      </w:r>
    </w:p>
    <w:p w:rsidR="00F11E3F" w:rsidRPr="00F11E3F" w:rsidRDefault="00F11E3F" w:rsidP="00F11E3F">
      <w:pPr>
        <w:spacing w:after="0"/>
        <w:jc w:val="both"/>
        <w:rPr>
          <w:rFonts w:ascii="Arial Narrow" w:hAnsi="Arial Narrow"/>
          <w:sz w:val="24"/>
        </w:rPr>
      </w:pPr>
    </w:p>
    <w:p w:rsidR="00F11E3F" w:rsidRPr="00F11E3F" w:rsidRDefault="00086DE7" w:rsidP="00F11E3F">
      <w:pPr>
        <w:spacing w:after="0"/>
        <w:jc w:val="both"/>
        <w:rPr>
          <w:rFonts w:ascii="Arial Narrow" w:hAnsi="Arial Narrow"/>
          <w:sz w:val="24"/>
        </w:rPr>
      </w:pPr>
      <w:r w:rsidRPr="00F11E3F">
        <w:rPr>
          <w:rFonts w:ascii="Arial Narrow" w:hAnsi="Arial Narrow"/>
          <w:sz w:val="24"/>
        </w:rPr>
        <w:t xml:space="preserve">Los métodos que se encuentran </w:t>
      </w:r>
      <w:r w:rsidR="002A637D">
        <w:rPr>
          <w:rFonts w:ascii="Arial Narrow" w:hAnsi="Arial Narrow"/>
          <w:sz w:val="24"/>
        </w:rPr>
        <w:t>definido</w:t>
      </w:r>
      <w:r w:rsidR="00F11E3F">
        <w:rPr>
          <w:rFonts w:ascii="Arial Narrow" w:hAnsi="Arial Narrow"/>
          <w:sz w:val="24"/>
        </w:rPr>
        <w:t>s en</w:t>
      </w:r>
      <w:r w:rsidRPr="00F11E3F">
        <w:rPr>
          <w:rFonts w:ascii="Arial Narrow" w:hAnsi="Arial Narrow"/>
          <w:sz w:val="24"/>
        </w:rPr>
        <w:t xml:space="preserve"> las especificaciones generales de construcción de la DEAJ – UIF, son los siguientes:</w:t>
      </w:r>
    </w:p>
    <w:p w:rsidR="00086DE7" w:rsidRPr="008978B7" w:rsidRDefault="00086DE7" w:rsidP="00984EB6">
      <w:pPr>
        <w:pStyle w:val="Prrafodelista"/>
        <w:numPr>
          <w:ilvl w:val="0"/>
          <w:numId w:val="62"/>
        </w:numPr>
        <w:spacing w:after="0"/>
        <w:jc w:val="both"/>
        <w:rPr>
          <w:rFonts w:ascii="Arial Narrow" w:hAnsi="Arial Narrow"/>
          <w:b/>
          <w:sz w:val="24"/>
        </w:rPr>
      </w:pPr>
      <w:r w:rsidRPr="008978B7">
        <w:rPr>
          <w:rFonts w:ascii="Arial Narrow" w:hAnsi="Arial Narrow"/>
          <w:b/>
          <w:sz w:val="24"/>
        </w:rPr>
        <w:t xml:space="preserve">Protección con </w:t>
      </w:r>
      <w:r w:rsidR="007179BE">
        <w:rPr>
          <w:rFonts w:ascii="Arial Narrow" w:hAnsi="Arial Narrow"/>
          <w:b/>
          <w:sz w:val="24"/>
        </w:rPr>
        <w:t>Suelo</w:t>
      </w:r>
      <w:r w:rsidR="007179BE" w:rsidRPr="008978B7">
        <w:rPr>
          <w:rFonts w:ascii="Arial Narrow" w:hAnsi="Arial Narrow"/>
          <w:b/>
          <w:sz w:val="24"/>
        </w:rPr>
        <w:t xml:space="preserve"> </w:t>
      </w:r>
      <w:r w:rsidR="00F11E3F" w:rsidRPr="008978B7">
        <w:rPr>
          <w:rFonts w:ascii="Arial Narrow" w:hAnsi="Arial Narrow"/>
          <w:b/>
          <w:sz w:val="24"/>
        </w:rPr>
        <w:t>Orgánica</w:t>
      </w:r>
      <w:r w:rsidR="008978B7">
        <w:rPr>
          <w:rFonts w:ascii="Arial Narrow" w:hAnsi="Arial Narrow"/>
          <w:b/>
          <w:sz w:val="24"/>
        </w:rPr>
        <w:t xml:space="preserve"> y Semillas</w:t>
      </w:r>
      <w:r w:rsidR="00F11E3F" w:rsidRPr="008978B7">
        <w:rPr>
          <w:rFonts w:ascii="Arial Narrow" w:hAnsi="Arial Narrow"/>
          <w:sz w:val="24"/>
        </w:rPr>
        <w:t xml:space="preserve">. </w:t>
      </w:r>
      <w:r w:rsidR="008978B7" w:rsidRPr="008978B7">
        <w:rPr>
          <w:rFonts w:ascii="Arial Narrow" w:hAnsi="Arial Narrow"/>
          <w:sz w:val="24"/>
        </w:rPr>
        <w:t>Este sistema puede desarrollarse en aquellos sitios que por sus condiciones edáficas, climatológicas y topográficas lo permitan, obviamente sustentado por un análisis técnico presentado por el contratista y avalado por la interventoría. El método que puede utilizarse es</w:t>
      </w:r>
      <w:r w:rsidR="008978B7">
        <w:rPr>
          <w:rFonts w:ascii="Arial Narrow" w:hAnsi="Arial Narrow"/>
          <w:sz w:val="24"/>
        </w:rPr>
        <w:t xml:space="preserve"> </w:t>
      </w:r>
      <w:r w:rsidR="008978B7" w:rsidRPr="008978B7">
        <w:rPr>
          <w:rFonts w:ascii="Arial Narrow" w:hAnsi="Arial Narrow"/>
          <w:sz w:val="24"/>
        </w:rPr>
        <w:t>el siguiente:</w:t>
      </w:r>
    </w:p>
    <w:p w:rsidR="008978B7" w:rsidRDefault="007179BE" w:rsidP="00984EB6">
      <w:pPr>
        <w:pStyle w:val="Prrafodelista"/>
        <w:numPr>
          <w:ilvl w:val="0"/>
          <w:numId w:val="63"/>
        </w:numPr>
        <w:spacing w:after="0"/>
        <w:jc w:val="both"/>
        <w:rPr>
          <w:rFonts w:ascii="Arial Narrow" w:hAnsi="Arial Narrow"/>
          <w:sz w:val="24"/>
        </w:rPr>
      </w:pPr>
      <w:r w:rsidRPr="007179BE">
        <w:rPr>
          <w:rFonts w:ascii="Arial Narrow" w:hAnsi="Arial Narrow"/>
          <w:i/>
          <w:sz w:val="24"/>
        </w:rPr>
        <w:t>Preparación del Terreno</w:t>
      </w:r>
      <w:r w:rsidRPr="007179BE">
        <w:rPr>
          <w:rFonts w:ascii="Arial Narrow" w:hAnsi="Arial Narrow"/>
          <w:sz w:val="24"/>
        </w:rPr>
        <w:t>: la empradización se llevará a cabo en superficies recientemente perfiladas que no cuenten con cobertura vegetal y cuya deficiencia del suelo no sea representativa, que se presente disponibilidad de materia orgánica y otros elementos necesarios para el desarrollo del pasto. Como primera medida se realizarán orificios de</w:t>
      </w:r>
      <w:r w:rsidR="000C27A0">
        <w:rPr>
          <w:rFonts w:ascii="Arial Narrow" w:hAnsi="Arial Narrow"/>
          <w:sz w:val="24"/>
        </w:rPr>
        <w:t xml:space="preserve"> cinco</w:t>
      </w:r>
      <w:r w:rsidRPr="007179BE">
        <w:rPr>
          <w:rFonts w:ascii="Arial Narrow" w:hAnsi="Arial Narrow"/>
          <w:sz w:val="24"/>
        </w:rPr>
        <w:t xml:space="preserve"> </w:t>
      </w:r>
      <w:r w:rsidR="000C27A0">
        <w:rPr>
          <w:rFonts w:ascii="Arial Narrow" w:hAnsi="Arial Narrow"/>
          <w:sz w:val="24"/>
        </w:rPr>
        <w:t>centímetros (</w:t>
      </w:r>
      <w:r w:rsidRPr="007179BE">
        <w:rPr>
          <w:rFonts w:ascii="Arial Narrow" w:hAnsi="Arial Narrow"/>
          <w:sz w:val="24"/>
        </w:rPr>
        <w:t>5 cm</w:t>
      </w:r>
      <w:r w:rsidR="000C27A0">
        <w:rPr>
          <w:rFonts w:ascii="Arial Narrow" w:hAnsi="Arial Narrow"/>
          <w:sz w:val="24"/>
        </w:rPr>
        <w:t>)</w:t>
      </w:r>
      <w:r w:rsidRPr="007179BE">
        <w:rPr>
          <w:rFonts w:ascii="Arial Narrow" w:hAnsi="Arial Narrow"/>
          <w:sz w:val="24"/>
        </w:rPr>
        <w:t xml:space="preserve"> de profundidad y</w:t>
      </w:r>
      <w:r w:rsidR="000C27A0">
        <w:rPr>
          <w:rFonts w:ascii="Arial Narrow" w:hAnsi="Arial Narrow"/>
          <w:sz w:val="24"/>
        </w:rPr>
        <w:t xml:space="preserve"> tres centímetros</w:t>
      </w:r>
      <w:r w:rsidRPr="007179BE">
        <w:rPr>
          <w:rFonts w:ascii="Arial Narrow" w:hAnsi="Arial Narrow"/>
          <w:sz w:val="24"/>
        </w:rPr>
        <w:t xml:space="preserve"> </w:t>
      </w:r>
      <w:r w:rsidR="000C27A0">
        <w:rPr>
          <w:rFonts w:ascii="Arial Narrow" w:hAnsi="Arial Narrow"/>
          <w:sz w:val="24"/>
        </w:rPr>
        <w:t>(</w:t>
      </w:r>
      <w:r w:rsidRPr="007179BE">
        <w:rPr>
          <w:rFonts w:ascii="Arial Narrow" w:hAnsi="Arial Narrow"/>
          <w:sz w:val="24"/>
        </w:rPr>
        <w:t>3 cm</w:t>
      </w:r>
      <w:r w:rsidR="000C27A0">
        <w:rPr>
          <w:rFonts w:ascii="Arial Narrow" w:hAnsi="Arial Narrow"/>
          <w:sz w:val="24"/>
        </w:rPr>
        <w:t>)</w:t>
      </w:r>
      <w:r w:rsidRPr="007179BE">
        <w:rPr>
          <w:rFonts w:ascii="Arial Narrow" w:hAnsi="Arial Narrow"/>
          <w:sz w:val="24"/>
        </w:rPr>
        <w:t xml:space="preserve"> de diámetro, distanciado</w:t>
      </w:r>
      <w:r w:rsidR="000C27A0">
        <w:rPr>
          <w:rFonts w:ascii="Arial Narrow" w:hAnsi="Arial Narrow"/>
          <w:sz w:val="24"/>
        </w:rPr>
        <w:t>s diez centímetros (10 cm) en forma de tresbolillo</w:t>
      </w:r>
      <w:r w:rsidRPr="007179BE">
        <w:rPr>
          <w:rFonts w:ascii="Arial Narrow" w:hAnsi="Arial Narrow"/>
          <w:sz w:val="24"/>
        </w:rPr>
        <w:t>, en cada uno de los orificios se dispondrá materia orgánica como humus o cualquier abono</w:t>
      </w:r>
      <w:r>
        <w:rPr>
          <w:rFonts w:ascii="Arial Narrow" w:hAnsi="Arial Narrow"/>
          <w:sz w:val="24"/>
        </w:rPr>
        <w:t xml:space="preserve"> orgánico, trecientos gramos por metro cuadrado (300 g/</w:t>
      </w:r>
      <w:r w:rsidRPr="007179BE">
        <w:rPr>
          <w:rFonts w:ascii="Arial Narrow" w:hAnsi="Arial Narrow"/>
          <w:sz w:val="24"/>
        </w:rPr>
        <w:t>m</w:t>
      </w:r>
      <w:r w:rsidRPr="007179BE">
        <w:rPr>
          <w:rFonts w:ascii="Arial Narrow" w:hAnsi="Arial Narrow"/>
          <w:sz w:val="24"/>
          <w:vertAlign w:val="superscript"/>
        </w:rPr>
        <w:t>2</w:t>
      </w:r>
      <w:r>
        <w:rPr>
          <w:rFonts w:ascii="Arial Narrow" w:hAnsi="Arial Narrow"/>
          <w:sz w:val="24"/>
        </w:rPr>
        <w:t>)</w:t>
      </w:r>
      <w:r w:rsidRPr="007179BE">
        <w:rPr>
          <w:rFonts w:ascii="Arial Narrow" w:hAnsi="Arial Narrow"/>
          <w:sz w:val="24"/>
        </w:rPr>
        <w:t>, para posteriormente establecer las semillas.</w:t>
      </w:r>
    </w:p>
    <w:p w:rsidR="000C27A0" w:rsidRPr="000C27A0" w:rsidRDefault="000C27A0" w:rsidP="00984EB6">
      <w:pPr>
        <w:pStyle w:val="Prrafodelista"/>
        <w:numPr>
          <w:ilvl w:val="0"/>
          <w:numId w:val="63"/>
        </w:numPr>
        <w:spacing w:after="0"/>
        <w:jc w:val="both"/>
        <w:rPr>
          <w:rFonts w:ascii="Arial Narrow" w:hAnsi="Arial Narrow"/>
          <w:sz w:val="24"/>
        </w:rPr>
      </w:pPr>
      <w:r w:rsidRPr="000C27A0">
        <w:rPr>
          <w:rFonts w:ascii="Arial Narrow" w:hAnsi="Arial Narrow"/>
          <w:i/>
          <w:sz w:val="24"/>
        </w:rPr>
        <w:t>Siembra</w:t>
      </w:r>
      <w:r w:rsidRPr="000C27A0">
        <w:rPr>
          <w:rFonts w:ascii="Arial Narrow" w:hAnsi="Arial Narrow"/>
          <w:sz w:val="24"/>
        </w:rPr>
        <w:t xml:space="preserve">: Consiste en distribuir en cada uno de los orificios, de manera ordenada, semillas de </w:t>
      </w:r>
      <w:r w:rsidR="00A7763D" w:rsidRPr="000C27A0">
        <w:rPr>
          <w:rFonts w:ascii="Arial Narrow" w:hAnsi="Arial Narrow"/>
          <w:sz w:val="24"/>
        </w:rPr>
        <w:t xml:space="preserve">gramíneas </w:t>
      </w:r>
      <w:r w:rsidRPr="000C27A0">
        <w:rPr>
          <w:rFonts w:ascii="Arial Narrow" w:hAnsi="Arial Narrow"/>
          <w:sz w:val="24"/>
        </w:rPr>
        <w:t xml:space="preserve">o leguminosas de fácil adaptabilidad climática, con previo tratamiento </w:t>
      </w:r>
      <w:r w:rsidR="00A7763D">
        <w:rPr>
          <w:rFonts w:ascii="Arial Narrow" w:hAnsi="Arial Narrow"/>
          <w:sz w:val="24"/>
        </w:rPr>
        <w:t>pre</w:t>
      </w:r>
      <w:r w:rsidR="00A7763D" w:rsidRPr="000C27A0">
        <w:rPr>
          <w:rFonts w:ascii="Arial Narrow" w:hAnsi="Arial Narrow"/>
          <w:sz w:val="24"/>
        </w:rPr>
        <w:t>germinativo</w:t>
      </w:r>
      <w:r w:rsidRPr="000C27A0">
        <w:rPr>
          <w:rFonts w:ascii="Arial Narrow" w:hAnsi="Arial Narrow"/>
          <w:sz w:val="24"/>
        </w:rPr>
        <w:t xml:space="preserve"> como agua caliente o cloro dependiendo de la especie empleada. Se procede con la disposición de un puñado de semillas en los hoyos realizados y posteriormente se cubren para garantizar la protección y la óptima germinación; esta actividad se desarrollará en la medida de lo posible en el periodo invernal. Las semillas deben ser adquiridas en sitios reconocidos y deben tener un porcentaje de germinación superior al</w:t>
      </w:r>
      <w:r w:rsidR="00A7763D">
        <w:rPr>
          <w:rFonts w:ascii="Arial Narrow" w:hAnsi="Arial Narrow"/>
          <w:sz w:val="24"/>
        </w:rPr>
        <w:t xml:space="preserve"> setenta por ciento (</w:t>
      </w:r>
      <w:r w:rsidRPr="000C27A0">
        <w:rPr>
          <w:rFonts w:ascii="Arial Narrow" w:hAnsi="Arial Narrow"/>
          <w:sz w:val="24"/>
        </w:rPr>
        <w:t>70%</w:t>
      </w:r>
      <w:r w:rsidR="00A7763D">
        <w:rPr>
          <w:rFonts w:ascii="Arial Narrow" w:hAnsi="Arial Narrow"/>
          <w:sz w:val="24"/>
        </w:rPr>
        <w:t>)</w:t>
      </w:r>
      <w:r w:rsidRPr="000C27A0">
        <w:rPr>
          <w:rFonts w:ascii="Arial Narrow" w:hAnsi="Arial Narrow"/>
          <w:sz w:val="24"/>
        </w:rPr>
        <w:t>, además se debe</w:t>
      </w:r>
      <w:r w:rsidR="00A7763D">
        <w:rPr>
          <w:rFonts w:ascii="Arial Narrow" w:hAnsi="Arial Narrow"/>
          <w:sz w:val="24"/>
        </w:rPr>
        <w:t>n</w:t>
      </w:r>
      <w:r w:rsidRPr="000C27A0">
        <w:rPr>
          <w:rFonts w:ascii="Arial Narrow" w:hAnsi="Arial Narrow"/>
          <w:sz w:val="24"/>
        </w:rPr>
        <w:t xml:space="preserve"> emplear semillas de la misma especie para obtener superficies homogéneas. Una vez sembrada el área a empradizar se ejecutará riego por aspersión suave para evitar el transporte de las semillas, en caso que esta actividad se efectúe en época de verano. Por otra parte se debe limitar el contacto externo y la intervención de maquinaria u otros</w:t>
      </w:r>
      <w:r>
        <w:rPr>
          <w:rFonts w:ascii="Arial Narrow" w:hAnsi="Arial Narrow"/>
          <w:sz w:val="24"/>
        </w:rPr>
        <w:t xml:space="preserve"> </w:t>
      </w:r>
      <w:r w:rsidRPr="000C27A0">
        <w:rPr>
          <w:rFonts w:ascii="Arial Narrow" w:hAnsi="Arial Narrow"/>
          <w:sz w:val="24"/>
        </w:rPr>
        <w:t>factores que alteren el talud y permitan que las semillas sean transportadas.</w:t>
      </w:r>
    </w:p>
    <w:p w:rsidR="000C27A0" w:rsidRDefault="00A7763D" w:rsidP="00984EB6">
      <w:pPr>
        <w:pStyle w:val="Prrafodelista"/>
        <w:numPr>
          <w:ilvl w:val="0"/>
          <w:numId w:val="63"/>
        </w:numPr>
        <w:spacing w:after="0"/>
        <w:jc w:val="both"/>
        <w:rPr>
          <w:rFonts w:ascii="Arial Narrow" w:hAnsi="Arial Narrow"/>
          <w:sz w:val="24"/>
        </w:rPr>
      </w:pPr>
      <w:r w:rsidRPr="00455025">
        <w:rPr>
          <w:rFonts w:ascii="Arial Narrow" w:hAnsi="Arial Narrow"/>
          <w:i/>
          <w:sz w:val="24"/>
        </w:rPr>
        <w:t>Mantenimiento</w:t>
      </w:r>
      <w:r w:rsidRPr="00455025">
        <w:rPr>
          <w:rFonts w:ascii="Arial Narrow" w:hAnsi="Arial Narrow"/>
          <w:sz w:val="24"/>
        </w:rPr>
        <w:t>: Se debe proceder con resiembras sistemáticas en los sitios en donde no se observe desarrollo adecuado; en este caso la primera actividad es verificar la eficiencia del sistema de siembra directa y de lo contrario se debe proponer otro método de empradización.</w:t>
      </w:r>
      <w:r w:rsidR="004038FB" w:rsidRPr="00455025">
        <w:rPr>
          <w:rFonts w:ascii="Arial Narrow" w:hAnsi="Arial Narrow"/>
          <w:sz w:val="24"/>
        </w:rPr>
        <w:t xml:space="preserve"> En temporada seca se deberá hacer riego </w:t>
      </w:r>
      <w:r w:rsidR="00455025" w:rsidRPr="00455025">
        <w:rPr>
          <w:rFonts w:ascii="Arial Narrow" w:hAnsi="Arial Narrow"/>
          <w:sz w:val="24"/>
        </w:rPr>
        <w:t>por aspersión, como mínimo dos (2)</w:t>
      </w:r>
      <w:r w:rsidR="004038FB" w:rsidRPr="00455025">
        <w:rPr>
          <w:rFonts w:ascii="Arial Narrow" w:hAnsi="Arial Narrow"/>
          <w:sz w:val="24"/>
        </w:rPr>
        <w:t xml:space="preserve"> veces al d</w:t>
      </w:r>
      <w:r w:rsidR="00455025" w:rsidRPr="00455025">
        <w:rPr>
          <w:rFonts w:ascii="Arial Narrow" w:hAnsi="Arial Narrow"/>
          <w:sz w:val="24"/>
        </w:rPr>
        <w:t>ía</w:t>
      </w:r>
      <w:r w:rsidR="004038FB" w:rsidRPr="00455025">
        <w:rPr>
          <w:rFonts w:ascii="Arial Narrow" w:hAnsi="Arial Narrow"/>
          <w:sz w:val="24"/>
        </w:rPr>
        <w:t>. El desarrollo de la vegetación indicará la necesidad de empleo de insecticidas, fungicidas y cualquier otro tratamiento necesario para evitar el deterioro de la misma.</w:t>
      </w:r>
      <w:r w:rsidR="00455025" w:rsidRPr="00455025">
        <w:rPr>
          <w:rFonts w:ascii="Arial Narrow" w:hAnsi="Arial Narrow"/>
          <w:sz w:val="24"/>
        </w:rPr>
        <w:t xml:space="preserve"> Este mantenimiento se extenderá durante el primer año de establecimiento de la empradización en donde se aplicará cada dos </w:t>
      </w:r>
      <w:r w:rsidR="00455025">
        <w:rPr>
          <w:rFonts w:ascii="Arial Narrow" w:hAnsi="Arial Narrow"/>
          <w:sz w:val="24"/>
        </w:rPr>
        <w:t xml:space="preserve">(2) </w:t>
      </w:r>
      <w:r w:rsidR="00455025" w:rsidRPr="00455025">
        <w:rPr>
          <w:rFonts w:ascii="Arial Narrow" w:hAnsi="Arial Narrow"/>
          <w:sz w:val="24"/>
        </w:rPr>
        <w:t xml:space="preserve">meses los abonos orgánicos y </w:t>
      </w:r>
      <w:r w:rsidR="00455025">
        <w:rPr>
          <w:rFonts w:ascii="Arial Narrow" w:hAnsi="Arial Narrow"/>
          <w:sz w:val="24"/>
        </w:rPr>
        <w:t>demás productos</w:t>
      </w:r>
      <w:r w:rsidR="00455025" w:rsidRPr="00455025">
        <w:rPr>
          <w:rFonts w:ascii="Arial Narrow" w:hAnsi="Arial Narrow"/>
          <w:sz w:val="24"/>
        </w:rPr>
        <w:t xml:space="preserve"> que</w:t>
      </w:r>
      <w:r w:rsidR="00455025">
        <w:rPr>
          <w:rFonts w:ascii="Arial Narrow" w:hAnsi="Arial Narrow"/>
          <w:sz w:val="24"/>
        </w:rPr>
        <w:t xml:space="preserve"> </w:t>
      </w:r>
      <w:r w:rsidR="00455025" w:rsidRPr="00455025">
        <w:rPr>
          <w:rFonts w:ascii="Arial Narrow" w:hAnsi="Arial Narrow"/>
          <w:sz w:val="24"/>
        </w:rPr>
        <w:t>se requieran.</w:t>
      </w:r>
    </w:p>
    <w:p w:rsidR="00455025" w:rsidRPr="00F6725A" w:rsidRDefault="00455025" w:rsidP="00984EB6">
      <w:pPr>
        <w:pStyle w:val="Prrafodelista"/>
        <w:numPr>
          <w:ilvl w:val="0"/>
          <w:numId w:val="62"/>
        </w:numPr>
        <w:spacing w:after="0"/>
        <w:jc w:val="both"/>
        <w:rPr>
          <w:rFonts w:ascii="Arial Narrow" w:hAnsi="Arial Narrow"/>
          <w:b/>
          <w:sz w:val="24"/>
        </w:rPr>
      </w:pPr>
      <w:r>
        <w:rPr>
          <w:rFonts w:ascii="Arial Narrow" w:hAnsi="Arial Narrow"/>
          <w:b/>
          <w:sz w:val="24"/>
        </w:rPr>
        <w:t>Protección con Hidrosiembra Controlada</w:t>
      </w:r>
      <w:r>
        <w:rPr>
          <w:rFonts w:ascii="Arial Narrow" w:hAnsi="Arial Narrow"/>
          <w:sz w:val="24"/>
        </w:rPr>
        <w:t xml:space="preserve">. </w:t>
      </w:r>
      <w:r w:rsidR="003D3D77" w:rsidRPr="003D3D77">
        <w:rPr>
          <w:rFonts w:ascii="Arial Narrow" w:hAnsi="Arial Narrow"/>
          <w:sz w:val="24"/>
        </w:rPr>
        <w:t>Este método es muy recomendado para pendientes severas</w:t>
      </w:r>
      <w:r w:rsidR="003D3D77">
        <w:rPr>
          <w:rFonts w:ascii="Arial Narrow" w:hAnsi="Arial Narrow"/>
          <w:sz w:val="24"/>
        </w:rPr>
        <w:t>.</w:t>
      </w:r>
    </w:p>
    <w:p w:rsidR="00F6725A" w:rsidRDefault="003D3D77" w:rsidP="00984EB6">
      <w:pPr>
        <w:pStyle w:val="Prrafodelista"/>
        <w:numPr>
          <w:ilvl w:val="0"/>
          <w:numId w:val="64"/>
        </w:numPr>
        <w:spacing w:after="0"/>
        <w:jc w:val="both"/>
        <w:rPr>
          <w:rFonts w:ascii="Arial Narrow" w:hAnsi="Arial Narrow"/>
          <w:sz w:val="24"/>
        </w:rPr>
      </w:pPr>
      <w:r w:rsidRPr="003D3D77">
        <w:rPr>
          <w:rFonts w:ascii="Arial Narrow" w:hAnsi="Arial Narrow"/>
          <w:sz w:val="24"/>
        </w:rPr>
        <w:t>El sistema de siembra consiste en la proyección de una mezcla homogénea de agua, semilla, mulch (cubierta superficial del suelo de naturaleza orgánica), adherentes y fertilizantes</w:t>
      </w:r>
      <w:r>
        <w:rPr>
          <w:rFonts w:ascii="Arial Narrow" w:hAnsi="Arial Narrow"/>
          <w:sz w:val="24"/>
        </w:rPr>
        <w:t xml:space="preserve"> </w:t>
      </w:r>
      <w:r w:rsidRPr="003D3D77">
        <w:rPr>
          <w:rFonts w:ascii="Arial Narrow" w:hAnsi="Arial Narrow"/>
          <w:sz w:val="24"/>
        </w:rPr>
        <w:t>mediante un equipo de alto caudal.</w:t>
      </w:r>
    </w:p>
    <w:p w:rsidR="003D3D77" w:rsidRDefault="003D3D77" w:rsidP="00984EB6">
      <w:pPr>
        <w:pStyle w:val="Prrafodelista"/>
        <w:numPr>
          <w:ilvl w:val="0"/>
          <w:numId w:val="64"/>
        </w:numPr>
        <w:spacing w:after="0"/>
        <w:jc w:val="both"/>
        <w:rPr>
          <w:rFonts w:ascii="Arial Narrow" w:hAnsi="Arial Narrow"/>
          <w:sz w:val="24"/>
        </w:rPr>
      </w:pPr>
      <w:r w:rsidRPr="003D3D77">
        <w:rPr>
          <w:rFonts w:ascii="Arial Narrow" w:hAnsi="Arial Narrow"/>
          <w:sz w:val="24"/>
        </w:rPr>
        <w:t>Es una técnica de siembra a distancia, ultra rápida, que permite proyectar mediante aspersión una solución completa sobre el terreno desnudo. De esta manera se siembra, abona y se cubre de mantillo el suelo de una vez. Dado que las fibras de la cobertura con mantillo pueden soportar hasta diez veces más su peso en el agua,</w:t>
      </w:r>
      <w:r>
        <w:rPr>
          <w:rFonts w:ascii="Arial Narrow" w:hAnsi="Arial Narrow"/>
          <w:sz w:val="24"/>
        </w:rPr>
        <w:t xml:space="preserve"> </w:t>
      </w:r>
      <w:r w:rsidRPr="003D3D77">
        <w:rPr>
          <w:rFonts w:ascii="Arial Narrow" w:hAnsi="Arial Narrow"/>
          <w:sz w:val="24"/>
        </w:rPr>
        <w:t>las semillas se mantienen constantemente húmedas.</w:t>
      </w:r>
    </w:p>
    <w:p w:rsidR="003D3D77" w:rsidRDefault="003146B9" w:rsidP="00984EB6">
      <w:pPr>
        <w:pStyle w:val="Prrafodelista"/>
        <w:numPr>
          <w:ilvl w:val="0"/>
          <w:numId w:val="64"/>
        </w:numPr>
        <w:spacing w:after="0"/>
        <w:jc w:val="both"/>
        <w:rPr>
          <w:rFonts w:ascii="Arial Narrow" w:hAnsi="Arial Narrow"/>
          <w:sz w:val="24"/>
        </w:rPr>
      </w:pPr>
      <w:r w:rsidRPr="003146B9">
        <w:rPr>
          <w:rFonts w:ascii="Arial Narrow" w:hAnsi="Arial Narrow"/>
          <w:sz w:val="24"/>
        </w:rPr>
        <w:t>El agua utilizada</w:t>
      </w:r>
      <w:r>
        <w:rPr>
          <w:rFonts w:ascii="Arial Narrow" w:hAnsi="Arial Narrow"/>
          <w:sz w:val="24"/>
        </w:rPr>
        <w:t xml:space="preserve"> </w:t>
      </w:r>
      <w:r w:rsidRPr="003146B9">
        <w:rPr>
          <w:rFonts w:ascii="Arial Narrow" w:hAnsi="Arial Narrow"/>
          <w:sz w:val="24"/>
        </w:rPr>
        <w:t>deberá estar libre de aceites, sales, ácidos, álcalis, limo y otras impurezas, tener un pH entre</w:t>
      </w:r>
      <w:r>
        <w:rPr>
          <w:rFonts w:ascii="Arial Narrow" w:hAnsi="Arial Narrow"/>
          <w:sz w:val="24"/>
        </w:rPr>
        <w:t xml:space="preserve"> seis y siete</w:t>
      </w:r>
      <w:r w:rsidRPr="003146B9">
        <w:rPr>
          <w:rFonts w:ascii="Arial Narrow" w:hAnsi="Arial Narrow"/>
          <w:sz w:val="24"/>
        </w:rPr>
        <w:t xml:space="preserve"> </w:t>
      </w:r>
      <w:r>
        <w:rPr>
          <w:rFonts w:ascii="Arial Narrow" w:hAnsi="Arial Narrow"/>
          <w:sz w:val="24"/>
        </w:rPr>
        <w:t>(</w:t>
      </w:r>
      <w:r w:rsidRPr="003146B9">
        <w:rPr>
          <w:rFonts w:ascii="Arial Narrow" w:hAnsi="Arial Narrow"/>
          <w:sz w:val="24"/>
        </w:rPr>
        <w:t>6 y 7</w:t>
      </w:r>
      <w:r>
        <w:rPr>
          <w:rFonts w:ascii="Arial Narrow" w:hAnsi="Arial Narrow"/>
          <w:sz w:val="24"/>
        </w:rPr>
        <w:t>)</w:t>
      </w:r>
      <w:r w:rsidRPr="003146B9">
        <w:rPr>
          <w:rFonts w:ascii="Arial Narrow" w:hAnsi="Arial Narrow"/>
          <w:sz w:val="24"/>
        </w:rPr>
        <w:t xml:space="preserve"> y estar limpia. Con el fin de mejorar las características del sustrato se puede incorporar a la mezcla estabilizadores químicos tales como polímeros químicos biodegradables, resinas sintéticas, extractos acuosos de algas marinas, entre</w:t>
      </w:r>
      <w:r>
        <w:rPr>
          <w:rFonts w:ascii="Arial Narrow" w:hAnsi="Arial Narrow"/>
          <w:sz w:val="24"/>
        </w:rPr>
        <w:t xml:space="preserve"> </w:t>
      </w:r>
      <w:r w:rsidRPr="003146B9">
        <w:rPr>
          <w:rFonts w:ascii="Arial Narrow" w:hAnsi="Arial Narrow"/>
          <w:sz w:val="24"/>
        </w:rPr>
        <w:t>otros. Estos estabilizadores no pueden inhibir la germinación.</w:t>
      </w:r>
    </w:p>
    <w:p w:rsidR="003146B9" w:rsidRDefault="003146B9" w:rsidP="00984EB6">
      <w:pPr>
        <w:pStyle w:val="Prrafodelista"/>
        <w:numPr>
          <w:ilvl w:val="0"/>
          <w:numId w:val="64"/>
        </w:numPr>
        <w:spacing w:after="0"/>
        <w:jc w:val="both"/>
        <w:rPr>
          <w:rFonts w:ascii="Arial Narrow" w:hAnsi="Arial Narrow"/>
          <w:sz w:val="24"/>
        </w:rPr>
      </w:pPr>
      <w:r w:rsidRPr="0025385D">
        <w:rPr>
          <w:rFonts w:ascii="Arial Narrow" w:hAnsi="Arial Narrow"/>
          <w:sz w:val="24"/>
        </w:rPr>
        <w:t>La mezcla proyectada sobre la superficie de los taludes se fijará mediante la incorporación de aglutinante y opcionalmente se puede añadir colorante para poder identificar las áreas hidrosembradas. El equipo utilizado para llevar a cabo la hidrosiembra puede ser un camión remolque de uno o dos ejes, al que se le acopla una hidrosembradora, la cual consiste en una</w:t>
      </w:r>
      <w:r w:rsidR="0025385D" w:rsidRPr="0025385D">
        <w:rPr>
          <w:rFonts w:ascii="Arial Narrow" w:hAnsi="Arial Narrow"/>
          <w:sz w:val="24"/>
        </w:rPr>
        <w:t xml:space="preserve"> </w:t>
      </w:r>
      <w:r w:rsidRPr="0025385D">
        <w:rPr>
          <w:rFonts w:ascii="Arial Narrow" w:hAnsi="Arial Narrow"/>
          <w:sz w:val="24"/>
        </w:rPr>
        <w:t>cisterna metálica, con una capacidad de 700 a 1200 litros, con un agitador en su interior</w:t>
      </w:r>
      <w:r w:rsidR="0025385D">
        <w:rPr>
          <w:rFonts w:ascii="Arial Narrow" w:hAnsi="Arial Narrow"/>
          <w:sz w:val="24"/>
        </w:rPr>
        <w:t xml:space="preserve"> </w:t>
      </w:r>
      <w:r w:rsidRPr="0025385D">
        <w:rPr>
          <w:rFonts w:ascii="Arial Narrow" w:hAnsi="Arial Narrow"/>
          <w:sz w:val="24"/>
        </w:rPr>
        <w:t>constituido por varias paletas que sirven para mezclar los componentes.</w:t>
      </w:r>
    </w:p>
    <w:p w:rsidR="00286C01" w:rsidRDefault="00286C01" w:rsidP="00984EB6">
      <w:pPr>
        <w:pStyle w:val="Prrafodelista"/>
        <w:numPr>
          <w:ilvl w:val="0"/>
          <w:numId w:val="64"/>
        </w:numPr>
        <w:spacing w:after="0"/>
        <w:jc w:val="both"/>
        <w:rPr>
          <w:rFonts w:ascii="Arial Narrow" w:hAnsi="Arial Narrow"/>
          <w:sz w:val="24"/>
        </w:rPr>
      </w:pPr>
      <w:r w:rsidRPr="00286C01">
        <w:rPr>
          <w:rFonts w:ascii="Arial Narrow" w:hAnsi="Arial Narrow"/>
          <w:sz w:val="24"/>
        </w:rPr>
        <w:t>Para realizar la mezcla se debe colocar una cantidad suficiente de agua en el tanque de la hidrosembradora (mínimo un 50%), iniciar el agitador lentamente, luego agregar paulatinamente las semillas y los aditivos en orden de los menos densos a los más densos. El</w:t>
      </w:r>
      <w:r>
        <w:rPr>
          <w:rFonts w:ascii="Arial Narrow" w:hAnsi="Arial Narrow"/>
          <w:sz w:val="24"/>
        </w:rPr>
        <w:t xml:space="preserve"> </w:t>
      </w:r>
      <w:r w:rsidRPr="00286C01">
        <w:rPr>
          <w:rFonts w:ascii="Arial Narrow" w:hAnsi="Arial Narrow"/>
          <w:sz w:val="24"/>
        </w:rPr>
        <w:t>tiempo de mezcla será de 5 a 10 minutos o hasta lograr una mezcla totalmente homogénea.</w:t>
      </w:r>
    </w:p>
    <w:p w:rsidR="00286C01" w:rsidRDefault="00286C01" w:rsidP="00984EB6">
      <w:pPr>
        <w:pStyle w:val="Prrafodelista"/>
        <w:numPr>
          <w:ilvl w:val="0"/>
          <w:numId w:val="64"/>
        </w:numPr>
        <w:spacing w:after="0"/>
        <w:jc w:val="both"/>
        <w:rPr>
          <w:rFonts w:ascii="Arial Narrow" w:hAnsi="Arial Narrow"/>
          <w:sz w:val="24"/>
        </w:rPr>
      </w:pPr>
      <w:r w:rsidRPr="00286C01">
        <w:rPr>
          <w:rFonts w:ascii="Arial Narrow" w:hAnsi="Arial Narrow"/>
          <w:sz w:val="24"/>
        </w:rPr>
        <w:t>Para la aplicación se proyectará la mezcla sobre las áreas a revestir a través de un sistema de descarga bajo presión, el cual consistirá en una bomba que pueda suministrar un caudal suficiente a una presión mínima de 10Kg/cm2 y un dispositivo espaciador combinado de pistola y</w:t>
      </w:r>
      <w:r>
        <w:rPr>
          <w:rFonts w:ascii="Arial Narrow" w:hAnsi="Arial Narrow"/>
          <w:sz w:val="24"/>
        </w:rPr>
        <w:t xml:space="preserve"> </w:t>
      </w:r>
      <w:r w:rsidRPr="00286C01">
        <w:rPr>
          <w:rFonts w:ascii="Arial Narrow" w:hAnsi="Arial Narrow"/>
          <w:sz w:val="24"/>
        </w:rPr>
        <w:t xml:space="preserve">manguera de 60 a 120 </w:t>
      </w:r>
      <w:r w:rsidR="00417FD1">
        <w:rPr>
          <w:rFonts w:ascii="Arial Narrow" w:hAnsi="Arial Narrow"/>
          <w:sz w:val="24"/>
        </w:rPr>
        <w:t>m</w:t>
      </w:r>
      <w:r w:rsidRPr="00286C01">
        <w:rPr>
          <w:rFonts w:ascii="Arial Narrow" w:hAnsi="Arial Narrow"/>
          <w:sz w:val="24"/>
        </w:rPr>
        <w:t xml:space="preserve"> de longitud.</w:t>
      </w:r>
    </w:p>
    <w:p w:rsidR="00286C01" w:rsidRDefault="00286C01" w:rsidP="00984EB6">
      <w:pPr>
        <w:pStyle w:val="Prrafodelista"/>
        <w:numPr>
          <w:ilvl w:val="0"/>
          <w:numId w:val="64"/>
        </w:numPr>
        <w:spacing w:after="0"/>
        <w:jc w:val="both"/>
        <w:rPr>
          <w:rFonts w:ascii="Arial Narrow" w:hAnsi="Arial Narrow"/>
          <w:sz w:val="24"/>
        </w:rPr>
      </w:pPr>
      <w:r w:rsidRPr="00286C01">
        <w:rPr>
          <w:rFonts w:ascii="Arial Narrow" w:hAnsi="Arial Narrow"/>
          <w:sz w:val="24"/>
        </w:rPr>
        <w:t xml:space="preserve">La hidrosiembra se </w:t>
      </w:r>
      <w:r>
        <w:rPr>
          <w:rFonts w:ascii="Arial Narrow" w:hAnsi="Arial Narrow"/>
          <w:sz w:val="24"/>
        </w:rPr>
        <w:t>aplicará en dos capas sucesivas, empleando la técnica de acuerdo con el equipo empleado. De cualquier forma, la segunda capa se aplicará en dirección opuesta o contraria a la empleada en la primera capa.</w:t>
      </w:r>
    </w:p>
    <w:p w:rsidR="002052A4" w:rsidRDefault="00286C01" w:rsidP="00984EB6">
      <w:pPr>
        <w:pStyle w:val="Prrafodelista"/>
        <w:numPr>
          <w:ilvl w:val="0"/>
          <w:numId w:val="64"/>
        </w:numPr>
        <w:spacing w:after="0"/>
        <w:jc w:val="both"/>
        <w:rPr>
          <w:rFonts w:ascii="Arial Narrow" w:hAnsi="Arial Narrow"/>
          <w:sz w:val="24"/>
        </w:rPr>
      </w:pPr>
      <w:r w:rsidRPr="00286C01">
        <w:rPr>
          <w:rFonts w:ascii="Arial Narrow" w:hAnsi="Arial Narrow"/>
          <w:sz w:val="24"/>
        </w:rPr>
        <w:t>El espesor deberá ser lo suficiente para que la cubierta vegetal pueda crecer en forma adecuada, puede ser como mínimo de</w:t>
      </w:r>
      <w:r w:rsidR="00E677AA">
        <w:rPr>
          <w:rFonts w:ascii="Arial Narrow" w:hAnsi="Arial Narrow"/>
          <w:sz w:val="24"/>
        </w:rPr>
        <w:t xml:space="preserve"> seis milímetros</w:t>
      </w:r>
      <w:r w:rsidRPr="00286C01">
        <w:rPr>
          <w:rFonts w:ascii="Arial Narrow" w:hAnsi="Arial Narrow"/>
          <w:sz w:val="24"/>
        </w:rPr>
        <w:t xml:space="preserve"> </w:t>
      </w:r>
      <w:r w:rsidR="00E677AA">
        <w:rPr>
          <w:rFonts w:ascii="Arial Narrow" w:hAnsi="Arial Narrow"/>
          <w:sz w:val="24"/>
        </w:rPr>
        <w:t>(</w:t>
      </w:r>
      <w:r w:rsidRPr="00286C01">
        <w:rPr>
          <w:rFonts w:ascii="Arial Narrow" w:hAnsi="Arial Narrow"/>
          <w:sz w:val="24"/>
        </w:rPr>
        <w:t>6 mm</w:t>
      </w:r>
      <w:r w:rsidR="00E677AA">
        <w:rPr>
          <w:rFonts w:ascii="Arial Narrow" w:hAnsi="Arial Narrow"/>
          <w:sz w:val="24"/>
        </w:rPr>
        <w:t>)</w:t>
      </w:r>
      <w:r w:rsidRPr="00286C01">
        <w:rPr>
          <w:rFonts w:ascii="Arial Narrow" w:hAnsi="Arial Narrow"/>
          <w:sz w:val="24"/>
        </w:rPr>
        <w:t>. La cantidad de mezcla requerida varía de</w:t>
      </w:r>
      <w:r w:rsidR="00E677AA">
        <w:rPr>
          <w:rFonts w:ascii="Arial Narrow" w:hAnsi="Arial Narrow"/>
          <w:sz w:val="24"/>
        </w:rPr>
        <w:t xml:space="preserve"> tres a cinco litros por metro cuadrado</w:t>
      </w:r>
      <w:r w:rsidRPr="00286C01">
        <w:rPr>
          <w:rFonts w:ascii="Arial Narrow" w:hAnsi="Arial Narrow"/>
          <w:sz w:val="24"/>
        </w:rPr>
        <w:t xml:space="preserve"> </w:t>
      </w:r>
      <w:r w:rsidR="00E677AA">
        <w:rPr>
          <w:rFonts w:ascii="Arial Narrow" w:hAnsi="Arial Narrow"/>
          <w:sz w:val="24"/>
        </w:rPr>
        <w:t>(</w:t>
      </w:r>
      <w:r w:rsidRPr="00286C01">
        <w:rPr>
          <w:rFonts w:ascii="Arial Narrow" w:hAnsi="Arial Narrow"/>
          <w:sz w:val="24"/>
        </w:rPr>
        <w:t>3-5 Lt/m</w:t>
      </w:r>
      <w:r w:rsidRPr="00E677AA">
        <w:rPr>
          <w:rFonts w:ascii="Arial Narrow" w:hAnsi="Arial Narrow"/>
          <w:sz w:val="24"/>
          <w:vertAlign w:val="superscript"/>
        </w:rPr>
        <w:t>2</w:t>
      </w:r>
      <w:r w:rsidR="00E677AA">
        <w:rPr>
          <w:rFonts w:ascii="Arial Narrow" w:hAnsi="Arial Narrow"/>
          <w:sz w:val="24"/>
        </w:rPr>
        <w:t>)</w:t>
      </w:r>
      <w:r w:rsidRPr="00286C01">
        <w:rPr>
          <w:rFonts w:ascii="Arial Narrow" w:hAnsi="Arial Narrow"/>
          <w:sz w:val="24"/>
        </w:rPr>
        <w:t xml:space="preserve"> por cada capa. </w:t>
      </w:r>
    </w:p>
    <w:p w:rsidR="00F11E3F" w:rsidRPr="00A66532" w:rsidRDefault="00286C01" w:rsidP="00984EB6">
      <w:pPr>
        <w:pStyle w:val="Prrafodelista"/>
        <w:numPr>
          <w:ilvl w:val="0"/>
          <w:numId w:val="64"/>
        </w:numPr>
        <w:spacing w:after="0"/>
        <w:jc w:val="both"/>
        <w:rPr>
          <w:rFonts w:ascii="Arial Narrow" w:hAnsi="Arial Narrow"/>
          <w:sz w:val="24"/>
        </w:rPr>
      </w:pPr>
      <w:r w:rsidRPr="00A66532">
        <w:rPr>
          <w:rFonts w:ascii="Arial Narrow" w:hAnsi="Arial Narrow"/>
          <w:sz w:val="24"/>
        </w:rPr>
        <w:t>La época de aplicación deber ser en días soleados y no se puede realizar en épocas de lluvia.</w:t>
      </w:r>
    </w:p>
    <w:p w:rsidR="00086DE7" w:rsidRPr="002052A4" w:rsidRDefault="00086DE7" w:rsidP="00984EB6">
      <w:pPr>
        <w:pStyle w:val="Prrafodelista"/>
        <w:numPr>
          <w:ilvl w:val="0"/>
          <w:numId w:val="62"/>
        </w:numPr>
        <w:spacing w:after="0"/>
        <w:jc w:val="both"/>
        <w:rPr>
          <w:rFonts w:ascii="Arial Narrow" w:hAnsi="Arial Narrow"/>
          <w:sz w:val="24"/>
        </w:rPr>
      </w:pPr>
      <w:r w:rsidRPr="002052A4">
        <w:rPr>
          <w:rFonts w:ascii="Arial Narrow" w:hAnsi="Arial Narrow"/>
          <w:b/>
          <w:sz w:val="24"/>
        </w:rPr>
        <w:t>Protección con bloques de césped</w:t>
      </w:r>
      <w:r w:rsidR="002052A4">
        <w:rPr>
          <w:rFonts w:ascii="Arial Narrow" w:hAnsi="Arial Narrow"/>
          <w:sz w:val="24"/>
        </w:rPr>
        <w:t xml:space="preserve">. </w:t>
      </w:r>
      <w:r w:rsidR="000D3CC9">
        <w:rPr>
          <w:rFonts w:ascii="Arial Narrow" w:hAnsi="Arial Narrow"/>
          <w:sz w:val="24"/>
        </w:rPr>
        <w:t xml:space="preserve">Estos bloques deberán provenir de cultivos tecnificados y con un suelo orgánico rico en nutrientes. También pueden haber sido obtenidos en el descapote inicial </w:t>
      </w:r>
      <w:r w:rsidR="00140230">
        <w:rPr>
          <w:rFonts w:ascii="Arial Narrow" w:hAnsi="Arial Narrow"/>
          <w:sz w:val="24"/>
        </w:rPr>
        <w:t xml:space="preserve">dentro del proyecto </w:t>
      </w:r>
      <w:r w:rsidR="000D3CC9">
        <w:rPr>
          <w:rFonts w:ascii="Arial Narrow" w:hAnsi="Arial Narrow"/>
          <w:sz w:val="24"/>
        </w:rPr>
        <w:t>y conservados para su posterior uso.</w:t>
      </w:r>
      <w:r w:rsidR="00140230">
        <w:rPr>
          <w:rFonts w:ascii="Arial Narrow" w:hAnsi="Arial Narrow"/>
          <w:sz w:val="24"/>
        </w:rPr>
        <w:t xml:space="preserve"> Cuando el origen del material viene de un lugar ajeno al proyecto, se debe informar su procedencia a la autoridad ambiental y contar con su aprobación. A grandes rasgos la aplicación de este tipo de cobertura, es la siguiente.</w:t>
      </w:r>
    </w:p>
    <w:p w:rsidR="00140230" w:rsidRDefault="00140230" w:rsidP="00984EB6">
      <w:pPr>
        <w:pStyle w:val="Prrafodelista"/>
        <w:numPr>
          <w:ilvl w:val="0"/>
          <w:numId w:val="65"/>
        </w:numPr>
        <w:spacing w:after="0"/>
        <w:jc w:val="both"/>
        <w:rPr>
          <w:rFonts w:ascii="Arial Narrow" w:hAnsi="Arial Narrow"/>
          <w:sz w:val="24"/>
        </w:rPr>
      </w:pPr>
      <w:r w:rsidRPr="00140230">
        <w:rPr>
          <w:rFonts w:ascii="Arial Narrow" w:hAnsi="Arial Narrow"/>
          <w:i/>
          <w:sz w:val="24"/>
        </w:rPr>
        <w:t>Preparación del Terreno</w:t>
      </w:r>
      <w:r w:rsidRPr="00140230">
        <w:rPr>
          <w:rFonts w:ascii="Arial Narrow" w:hAnsi="Arial Narrow"/>
          <w:sz w:val="24"/>
        </w:rPr>
        <w:t>. Este método se empleará únicamente para terrenos sin pendientes pronunciadas, empleando especies resistentes al trasplante directo. Para proceder con la colocación de los cespedones se requiere disponer de una capa orgánica o en su defecto arena mejorada con abonos orgánicos, la cantidad depende de los</w:t>
      </w:r>
      <w:r>
        <w:rPr>
          <w:rFonts w:ascii="Arial Narrow" w:hAnsi="Arial Narrow"/>
          <w:sz w:val="24"/>
        </w:rPr>
        <w:t xml:space="preserve"> </w:t>
      </w:r>
      <w:r w:rsidRPr="00140230">
        <w:rPr>
          <w:rFonts w:ascii="Arial Narrow" w:hAnsi="Arial Narrow"/>
          <w:sz w:val="24"/>
        </w:rPr>
        <w:t>requerimientos físico-químicos.</w:t>
      </w:r>
    </w:p>
    <w:p w:rsidR="003A1714" w:rsidRDefault="00140230" w:rsidP="00984EB6">
      <w:pPr>
        <w:pStyle w:val="Prrafodelista"/>
        <w:numPr>
          <w:ilvl w:val="0"/>
          <w:numId w:val="65"/>
        </w:numPr>
        <w:spacing w:after="0"/>
        <w:jc w:val="both"/>
        <w:rPr>
          <w:rFonts w:ascii="Arial Narrow" w:hAnsi="Arial Narrow"/>
          <w:sz w:val="24"/>
        </w:rPr>
      </w:pPr>
      <w:r w:rsidRPr="003A1714">
        <w:rPr>
          <w:rFonts w:ascii="Arial Narrow" w:hAnsi="Arial Narrow"/>
          <w:i/>
          <w:sz w:val="24"/>
        </w:rPr>
        <w:t>Establecimiento de Bloques de Césped</w:t>
      </w:r>
      <w:r w:rsidRPr="003A1714">
        <w:rPr>
          <w:rFonts w:ascii="Arial Narrow" w:hAnsi="Arial Narrow"/>
          <w:sz w:val="24"/>
        </w:rPr>
        <w:t>: Trata de la colocación de los bloques de césped tra</w:t>
      </w:r>
      <w:r w:rsidR="003A1714" w:rsidRPr="003A1714">
        <w:rPr>
          <w:rFonts w:ascii="Arial Narrow" w:hAnsi="Arial Narrow"/>
          <w:sz w:val="24"/>
        </w:rPr>
        <w:t>ídos o que se obtuvieron del descapote y se tuvieron almacenados apropiadamente. Se empleará una sola clase de pasto, y deben provenir de campos sanos, estar libres de arvenses y las raíces deben estar protegidas con tierra.</w:t>
      </w:r>
      <w:r w:rsidR="003A1714">
        <w:rPr>
          <w:rFonts w:ascii="Arial Narrow" w:hAnsi="Arial Narrow"/>
          <w:sz w:val="24"/>
        </w:rPr>
        <w:t xml:space="preserve"> </w:t>
      </w:r>
    </w:p>
    <w:p w:rsidR="003A1714" w:rsidRDefault="003A1714" w:rsidP="003A1714">
      <w:pPr>
        <w:pStyle w:val="Prrafodelista"/>
        <w:spacing w:after="0"/>
        <w:ind w:left="1080"/>
        <w:jc w:val="both"/>
        <w:rPr>
          <w:rFonts w:ascii="Arial Narrow" w:hAnsi="Arial Narrow"/>
          <w:sz w:val="24"/>
        </w:rPr>
      </w:pPr>
      <w:r w:rsidRPr="003A1714">
        <w:rPr>
          <w:rFonts w:ascii="Arial Narrow" w:hAnsi="Arial Narrow"/>
          <w:sz w:val="24"/>
        </w:rPr>
        <w:t>El césped debe estar cortado en bloques rectangulares homogéneos de dimensiones no superiores a 0,5 m por cada lado y deben ser podados previamente. Es importante que los bloques cuenten con las raíces sanas para facilitar la adherencia al suelo.</w:t>
      </w:r>
    </w:p>
    <w:p w:rsidR="003A1714" w:rsidRDefault="00E809C0" w:rsidP="00E809C0">
      <w:pPr>
        <w:pStyle w:val="Prrafodelista"/>
        <w:spacing w:after="0"/>
        <w:ind w:left="1080"/>
        <w:jc w:val="both"/>
        <w:rPr>
          <w:rFonts w:ascii="Arial Narrow" w:hAnsi="Arial Narrow"/>
          <w:sz w:val="24"/>
        </w:rPr>
      </w:pPr>
      <w:r>
        <w:rPr>
          <w:rFonts w:ascii="Arial Narrow" w:hAnsi="Arial Narrow"/>
          <w:sz w:val="24"/>
        </w:rPr>
        <w:t xml:space="preserve">Los bloques </w:t>
      </w:r>
      <w:r w:rsidRPr="00E809C0">
        <w:rPr>
          <w:rFonts w:ascii="Arial Narrow" w:hAnsi="Arial Narrow"/>
          <w:sz w:val="24"/>
        </w:rPr>
        <w:t xml:space="preserve">se extenderán sobre la superficie del </w:t>
      </w:r>
      <w:r>
        <w:rPr>
          <w:rFonts w:ascii="Arial Narrow" w:hAnsi="Arial Narrow"/>
          <w:sz w:val="24"/>
        </w:rPr>
        <w:t>terreno</w:t>
      </w:r>
      <w:r w:rsidRPr="00E809C0">
        <w:rPr>
          <w:rFonts w:ascii="Arial Narrow" w:hAnsi="Arial Narrow"/>
          <w:sz w:val="24"/>
        </w:rPr>
        <w:t xml:space="preserve"> iniciando por la parte </w:t>
      </w:r>
      <w:r>
        <w:rPr>
          <w:rFonts w:ascii="Arial Narrow" w:hAnsi="Arial Narrow"/>
          <w:sz w:val="24"/>
        </w:rPr>
        <w:t>más alta o perimetral, se debe planear bien esta parte</w:t>
      </w:r>
      <w:r w:rsidRPr="00E809C0">
        <w:rPr>
          <w:rFonts w:ascii="Arial Narrow" w:hAnsi="Arial Narrow"/>
          <w:sz w:val="24"/>
        </w:rPr>
        <w:t>; esta actividad se debe adelantar de</w:t>
      </w:r>
      <w:r>
        <w:rPr>
          <w:rFonts w:ascii="Arial Narrow" w:hAnsi="Arial Narrow"/>
          <w:sz w:val="24"/>
        </w:rPr>
        <w:t xml:space="preserve"> </w:t>
      </w:r>
      <w:r w:rsidRPr="00E809C0">
        <w:rPr>
          <w:rFonts w:ascii="Arial Narrow" w:hAnsi="Arial Narrow"/>
          <w:sz w:val="24"/>
        </w:rPr>
        <w:t>manera ordenada, evitando traslaparlos</w:t>
      </w:r>
      <w:r>
        <w:rPr>
          <w:rFonts w:ascii="Arial Narrow" w:hAnsi="Arial Narrow"/>
          <w:sz w:val="24"/>
        </w:rPr>
        <w:t>,</w:t>
      </w:r>
      <w:r w:rsidRPr="00E809C0">
        <w:rPr>
          <w:rFonts w:ascii="Arial Narrow" w:hAnsi="Arial Narrow"/>
          <w:sz w:val="24"/>
        </w:rPr>
        <w:t xml:space="preserve"> </w:t>
      </w:r>
      <w:r>
        <w:rPr>
          <w:rFonts w:ascii="Arial Narrow" w:hAnsi="Arial Narrow"/>
          <w:sz w:val="24"/>
        </w:rPr>
        <w:t>ni dejando</w:t>
      </w:r>
      <w:r w:rsidRPr="00E809C0">
        <w:rPr>
          <w:rFonts w:ascii="Arial Narrow" w:hAnsi="Arial Narrow"/>
          <w:sz w:val="24"/>
        </w:rPr>
        <w:t xml:space="preserve"> espacios vacíos, para garantizar una</w:t>
      </w:r>
      <w:r>
        <w:rPr>
          <w:rFonts w:ascii="Arial Narrow" w:hAnsi="Arial Narrow"/>
          <w:sz w:val="24"/>
        </w:rPr>
        <w:t xml:space="preserve"> </w:t>
      </w:r>
      <w:r w:rsidRPr="00E809C0">
        <w:rPr>
          <w:rFonts w:ascii="Arial Narrow" w:hAnsi="Arial Narrow"/>
          <w:sz w:val="24"/>
        </w:rPr>
        <w:t>superficie cubierta y uniforme.</w:t>
      </w:r>
    </w:p>
    <w:p w:rsidR="00E809C0" w:rsidRDefault="00E809C0" w:rsidP="00E809C0">
      <w:pPr>
        <w:pStyle w:val="Prrafodelista"/>
        <w:spacing w:after="0"/>
        <w:ind w:left="1080"/>
        <w:jc w:val="both"/>
        <w:rPr>
          <w:rFonts w:ascii="Arial Narrow" w:hAnsi="Arial Narrow"/>
          <w:sz w:val="24"/>
        </w:rPr>
      </w:pPr>
      <w:r w:rsidRPr="00E809C0">
        <w:rPr>
          <w:rFonts w:ascii="Arial Narrow" w:hAnsi="Arial Narrow"/>
          <w:sz w:val="24"/>
        </w:rPr>
        <w:t xml:space="preserve">Otro aspecto importante es la sujeción de los bloques de pasto en el </w:t>
      </w:r>
      <w:r w:rsidR="00E027E1">
        <w:rPr>
          <w:rFonts w:ascii="Arial Narrow" w:hAnsi="Arial Narrow"/>
          <w:sz w:val="24"/>
        </w:rPr>
        <w:t>suelo</w:t>
      </w:r>
      <w:r w:rsidRPr="00E809C0">
        <w:rPr>
          <w:rFonts w:ascii="Arial Narrow" w:hAnsi="Arial Narrow"/>
          <w:sz w:val="24"/>
        </w:rPr>
        <w:t>, para lo cual se</w:t>
      </w:r>
      <w:r>
        <w:rPr>
          <w:rFonts w:ascii="Arial Narrow" w:hAnsi="Arial Narrow"/>
          <w:sz w:val="24"/>
        </w:rPr>
        <w:t xml:space="preserve"> </w:t>
      </w:r>
      <w:r w:rsidRPr="00E809C0">
        <w:rPr>
          <w:rFonts w:ascii="Arial Narrow" w:hAnsi="Arial Narrow"/>
          <w:sz w:val="24"/>
        </w:rPr>
        <w:t>emplearán estacas con el fin de impedir su movimiento mientras las raíces se fijan al suelo;</w:t>
      </w:r>
      <w:r>
        <w:rPr>
          <w:rFonts w:ascii="Arial Narrow" w:hAnsi="Arial Narrow"/>
          <w:sz w:val="24"/>
        </w:rPr>
        <w:t xml:space="preserve"> </w:t>
      </w:r>
      <w:r w:rsidRPr="00E809C0">
        <w:rPr>
          <w:rFonts w:ascii="Arial Narrow" w:hAnsi="Arial Narrow"/>
          <w:sz w:val="24"/>
        </w:rPr>
        <w:t>vale la pena indicar que no se deben emplear estacas de especies que se desarrollen</w:t>
      </w:r>
      <w:r>
        <w:rPr>
          <w:rFonts w:ascii="Arial Narrow" w:hAnsi="Arial Narrow"/>
          <w:sz w:val="24"/>
        </w:rPr>
        <w:t xml:space="preserve"> </w:t>
      </w:r>
      <w:r w:rsidRPr="00E809C0">
        <w:rPr>
          <w:rFonts w:ascii="Arial Narrow" w:hAnsi="Arial Narrow"/>
          <w:sz w:val="24"/>
        </w:rPr>
        <w:t>vegetativamente con facilidad debido a que se pueden reproducir y afectar el objetivo de la</w:t>
      </w:r>
      <w:r>
        <w:rPr>
          <w:rFonts w:ascii="Arial Narrow" w:hAnsi="Arial Narrow"/>
          <w:sz w:val="24"/>
        </w:rPr>
        <w:t xml:space="preserve"> </w:t>
      </w:r>
      <w:r w:rsidRPr="00E809C0">
        <w:rPr>
          <w:rFonts w:ascii="Arial Narrow" w:hAnsi="Arial Narrow"/>
          <w:sz w:val="24"/>
        </w:rPr>
        <w:t>empradización.</w:t>
      </w:r>
    </w:p>
    <w:p w:rsidR="00E027E1" w:rsidRDefault="00E027E1" w:rsidP="00E027E1">
      <w:pPr>
        <w:pStyle w:val="Prrafodelista"/>
        <w:spacing w:after="0"/>
        <w:ind w:left="1080"/>
        <w:jc w:val="both"/>
        <w:rPr>
          <w:rFonts w:ascii="Arial Narrow" w:hAnsi="Arial Narrow"/>
          <w:sz w:val="24"/>
        </w:rPr>
      </w:pPr>
      <w:r>
        <w:rPr>
          <w:rFonts w:ascii="Arial Narrow" w:hAnsi="Arial Narrow"/>
          <w:sz w:val="24"/>
        </w:rPr>
        <w:t>Puestos los bloques de césped</w:t>
      </w:r>
      <w:r w:rsidRPr="00E027E1">
        <w:rPr>
          <w:rFonts w:ascii="Arial Narrow" w:hAnsi="Arial Narrow"/>
          <w:sz w:val="24"/>
        </w:rPr>
        <w:t>, se debe aplicar riego abundante, dos veces al día</w:t>
      </w:r>
      <w:r>
        <w:rPr>
          <w:rFonts w:ascii="Arial Narrow" w:hAnsi="Arial Narrow"/>
          <w:sz w:val="24"/>
        </w:rPr>
        <w:t xml:space="preserve"> </w:t>
      </w:r>
      <w:r w:rsidRPr="00E027E1">
        <w:rPr>
          <w:rFonts w:ascii="Arial Narrow" w:hAnsi="Arial Narrow"/>
          <w:sz w:val="24"/>
        </w:rPr>
        <w:t>en los periodos de verano y repetir cuantas veces sea necesario para garantizar las</w:t>
      </w:r>
      <w:r>
        <w:rPr>
          <w:rFonts w:ascii="Arial Narrow" w:hAnsi="Arial Narrow"/>
          <w:sz w:val="24"/>
        </w:rPr>
        <w:t xml:space="preserve"> </w:t>
      </w:r>
      <w:r w:rsidRPr="00E027E1">
        <w:rPr>
          <w:rFonts w:ascii="Arial Narrow" w:hAnsi="Arial Narrow"/>
          <w:sz w:val="24"/>
        </w:rPr>
        <w:t>condiciones de humedad necesarias para el prendimiento del césped; se recomienda</w:t>
      </w:r>
      <w:r>
        <w:rPr>
          <w:rFonts w:ascii="Arial Narrow" w:hAnsi="Arial Narrow"/>
          <w:sz w:val="24"/>
        </w:rPr>
        <w:t xml:space="preserve"> </w:t>
      </w:r>
      <w:r w:rsidRPr="00E027E1">
        <w:rPr>
          <w:rFonts w:ascii="Arial Narrow" w:hAnsi="Arial Narrow"/>
          <w:sz w:val="24"/>
        </w:rPr>
        <w:t>realizar esta actividad durante el periodo invernal.</w:t>
      </w:r>
    </w:p>
    <w:p w:rsidR="00C26FB3" w:rsidRDefault="00C26FB3" w:rsidP="00984EB6">
      <w:pPr>
        <w:pStyle w:val="Prrafodelista"/>
        <w:numPr>
          <w:ilvl w:val="0"/>
          <w:numId w:val="65"/>
        </w:numPr>
        <w:spacing w:after="0"/>
        <w:jc w:val="both"/>
        <w:rPr>
          <w:rFonts w:ascii="Arial Narrow" w:hAnsi="Arial Narrow"/>
          <w:sz w:val="24"/>
        </w:rPr>
      </w:pPr>
      <w:r>
        <w:rPr>
          <w:rFonts w:ascii="Arial Narrow" w:hAnsi="Arial Narrow"/>
          <w:i/>
          <w:sz w:val="24"/>
        </w:rPr>
        <w:t>Mantenimiento</w:t>
      </w:r>
      <w:r>
        <w:rPr>
          <w:rFonts w:ascii="Arial Narrow" w:hAnsi="Arial Narrow"/>
          <w:sz w:val="24"/>
        </w:rPr>
        <w:t>:</w:t>
      </w:r>
      <w:r w:rsidR="00D8660F">
        <w:rPr>
          <w:rFonts w:ascii="Arial Narrow" w:hAnsi="Arial Narrow"/>
          <w:sz w:val="24"/>
        </w:rPr>
        <w:t xml:space="preserve"> </w:t>
      </w:r>
      <w:r w:rsidR="00DE65ED">
        <w:rPr>
          <w:rFonts w:ascii="Arial Narrow" w:hAnsi="Arial Narrow"/>
          <w:sz w:val="24"/>
        </w:rPr>
        <w:t>Radica en el riego diario en dos tiempos, especialmente en tiempo seco. Donde también se hará control de plagas, hongos y cualquier otro que impida el deterioro del prado.</w:t>
      </w:r>
    </w:p>
    <w:p w:rsidR="00DE65ED" w:rsidRDefault="00DE65ED" w:rsidP="00DE65ED">
      <w:pPr>
        <w:pStyle w:val="Prrafodelista"/>
        <w:spacing w:after="0"/>
        <w:ind w:left="1080"/>
        <w:jc w:val="both"/>
        <w:rPr>
          <w:rFonts w:ascii="Arial Narrow" w:hAnsi="Arial Narrow"/>
          <w:sz w:val="24"/>
        </w:rPr>
      </w:pPr>
      <w:r w:rsidRPr="00DE65ED">
        <w:rPr>
          <w:rFonts w:ascii="Arial Narrow" w:hAnsi="Arial Narrow"/>
          <w:sz w:val="24"/>
        </w:rPr>
        <w:t xml:space="preserve">Por otra parte, se debe proceder con la sustitución de los </w:t>
      </w:r>
      <w:r>
        <w:rPr>
          <w:rFonts w:ascii="Arial Narrow" w:hAnsi="Arial Narrow"/>
          <w:sz w:val="24"/>
        </w:rPr>
        <w:t>bloques</w:t>
      </w:r>
      <w:r w:rsidRPr="00DE65ED">
        <w:rPr>
          <w:rFonts w:ascii="Arial Narrow" w:hAnsi="Arial Narrow"/>
          <w:sz w:val="24"/>
        </w:rPr>
        <w:t xml:space="preserve"> </w:t>
      </w:r>
      <w:r>
        <w:rPr>
          <w:rFonts w:ascii="Arial Narrow" w:hAnsi="Arial Narrow"/>
          <w:sz w:val="24"/>
        </w:rPr>
        <w:t xml:space="preserve">que sus raíces </w:t>
      </w:r>
      <w:r w:rsidRPr="00DE65ED">
        <w:rPr>
          <w:rFonts w:ascii="Arial Narrow" w:hAnsi="Arial Narrow"/>
          <w:sz w:val="24"/>
        </w:rPr>
        <w:t>no se</w:t>
      </w:r>
      <w:r>
        <w:rPr>
          <w:rFonts w:ascii="Arial Narrow" w:hAnsi="Arial Narrow"/>
          <w:sz w:val="24"/>
        </w:rPr>
        <w:t xml:space="preserve"> </w:t>
      </w:r>
      <w:r w:rsidRPr="00DE65ED">
        <w:rPr>
          <w:rFonts w:ascii="Arial Narrow" w:hAnsi="Arial Narrow"/>
          <w:sz w:val="24"/>
        </w:rPr>
        <w:t xml:space="preserve">hayan desarrollado de manera apropiada, </w:t>
      </w:r>
      <w:r>
        <w:rPr>
          <w:rFonts w:ascii="Arial Narrow" w:hAnsi="Arial Narrow"/>
          <w:sz w:val="24"/>
        </w:rPr>
        <w:t>cuando</w:t>
      </w:r>
      <w:r w:rsidRPr="00DE65ED">
        <w:rPr>
          <w:rFonts w:ascii="Arial Narrow" w:hAnsi="Arial Narrow"/>
          <w:sz w:val="24"/>
        </w:rPr>
        <w:t xml:space="preserve"> su prendimiento no sea el</w:t>
      </w:r>
      <w:r>
        <w:rPr>
          <w:rFonts w:ascii="Arial Narrow" w:hAnsi="Arial Narrow"/>
          <w:sz w:val="24"/>
        </w:rPr>
        <w:t xml:space="preserve"> deseado</w:t>
      </w:r>
      <w:r w:rsidRPr="00DE65ED">
        <w:rPr>
          <w:rFonts w:ascii="Arial Narrow" w:hAnsi="Arial Narrow"/>
          <w:sz w:val="24"/>
        </w:rPr>
        <w:t xml:space="preserve"> o aquellos que hayan colapsado</w:t>
      </w:r>
      <w:r>
        <w:rPr>
          <w:rFonts w:ascii="Arial Narrow" w:hAnsi="Arial Narrow"/>
          <w:sz w:val="24"/>
        </w:rPr>
        <w:t>.</w:t>
      </w:r>
    </w:p>
    <w:p w:rsidR="00DE65ED" w:rsidRDefault="00DE65ED" w:rsidP="00DE65ED">
      <w:pPr>
        <w:pStyle w:val="Prrafodelista"/>
        <w:spacing w:after="0"/>
        <w:ind w:left="1080"/>
        <w:jc w:val="both"/>
        <w:rPr>
          <w:rFonts w:ascii="Arial Narrow" w:hAnsi="Arial Narrow"/>
          <w:sz w:val="24"/>
        </w:rPr>
      </w:pPr>
      <w:r>
        <w:rPr>
          <w:rFonts w:ascii="Arial Narrow" w:hAnsi="Arial Narrow"/>
          <w:sz w:val="24"/>
        </w:rPr>
        <w:t xml:space="preserve">El algunos casos, se podría hacer una evaluación </w:t>
      </w:r>
      <w:r w:rsidR="0035628C">
        <w:rPr>
          <w:rFonts w:ascii="Arial Narrow" w:hAnsi="Arial Narrow"/>
          <w:sz w:val="24"/>
        </w:rPr>
        <w:t>la eficiencia d</w:t>
      </w:r>
      <w:r>
        <w:rPr>
          <w:rFonts w:ascii="Arial Narrow" w:hAnsi="Arial Narrow"/>
          <w:sz w:val="24"/>
        </w:rPr>
        <w:t>el m</w:t>
      </w:r>
      <w:r w:rsidR="0035628C">
        <w:rPr>
          <w:rFonts w:ascii="Arial Narrow" w:hAnsi="Arial Narrow"/>
          <w:sz w:val="24"/>
        </w:rPr>
        <w:t>étodo y si es el apropiado, que dado el resultado del análisis entre Contratista e Interventoría deberán acordar el método más conveniente.</w:t>
      </w:r>
    </w:p>
    <w:p w:rsidR="0035628C" w:rsidRDefault="0035628C" w:rsidP="00DE65ED">
      <w:pPr>
        <w:pStyle w:val="Prrafodelista"/>
        <w:spacing w:after="0"/>
        <w:ind w:left="1080"/>
        <w:jc w:val="both"/>
        <w:rPr>
          <w:rFonts w:ascii="Arial Narrow" w:hAnsi="Arial Narrow"/>
          <w:sz w:val="24"/>
        </w:rPr>
      </w:pPr>
      <w:r>
        <w:rPr>
          <w:rFonts w:ascii="Arial Narrow" w:hAnsi="Arial Narrow"/>
          <w:sz w:val="24"/>
        </w:rPr>
        <w:t>Finalmente se deberá elaborar un plan de mantenimiento de mínimo un año posterior a la instalación del césped.</w:t>
      </w:r>
    </w:p>
    <w:p w:rsidR="00086DE7" w:rsidRDefault="00086DE7" w:rsidP="00984EB6">
      <w:pPr>
        <w:pStyle w:val="Prrafodelista"/>
        <w:numPr>
          <w:ilvl w:val="0"/>
          <w:numId w:val="62"/>
        </w:numPr>
        <w:spacing w:after="0"/>
        <w:jc w:val="both"/>
        <w:rPr>
          <w:rFonts w:ascii="Arial Narrow" w:hAnsi="Arial Narrow"/>
          <w:sz w:val="24"/>
        </w:rPr>
      </w:pPr>
      <w:r w:rsidRPr="00B00934">
        <w:rPr>
          <w:rFonts w:ascii="Arial Narrow" w:hAnsi="Arial Narrow"/>
          <w:b/>
          <w:sz w:val="24"/>
        </w:rPr>
        <w:t xml:space="preserve">Protección con </w:t>
      </w:r>
      <w:r w:rsidR="00BC6315" w:rsidRPr="00B00934">
        <w:rPr>
          <w:rFonts w:ascii="Arial Narrow" w:hAnsi="Arial Narrow"/>
          <w:b/>
          <w:sz w:val="24"/>
        </w:rPr>
        <w:t>Vetiver</w:t>
      </w:r>
      <w:r w:rsidR="00BC6315" w:rsidRPr="00B00934">
        <w:rPr>
          <w:rFonts w:ascii="Arial Narrow" w:hAnsi="Arial Narrow"/>
          <w:sz w:val="24"/>
        </w:rPr>
        <w:t xml:space="preserve">: Esta </w:t>
      </w:r>
      <w:r w:rsidR="00076F1B" w:rsidRPr="00B00934">
        <w:rPr>
          <w:rFonts w:ascii="Arial Narrow" w:hAnsi="Arial Narrow"/>
          <w:sz w:val="24"/>
        </w:rPr>
        <w:t xml:space="preserve">gramínea </w:t>
      </w:r>
      <w:r w:rsidR="00BC6315" w:rsidRPr="00B00934">
        <w:rPr>
          <w:rFonts w:ascii="Arial Narrow" w:hAnsi="Arial Narrow"/>
          <w:sz w:val="24"/>
        </w:rPr>
        <w:t xml:space="preserve">es </w:t>
      </w:r>
      <w:r w:rsidR="00076F1B" w:rsidRPr="00B00934">
        <w:rPr>
          <w:rFonts w:ascii="Arial Narrow" w:hAnsi="Arial Narrow"/>
          <w:sz w:val="24"/>
        </w:rPr>
        <w:t>muy apropiada</w:t>
      </w:r>
      <w:r w:rsidR="00BC6315" w:rsidRPr="00B00934">
        <w:rPr>
          <w:rFonts w:ascii="Arial Narrow" w:hAnsi="Arial Narrow"/>
          <w:sz w:val="24"/>
        </w:rPr>
        <w:t xml:space="preserve"> para la recuperación de áreas inestables, especialmente en </w:t>
      </w:r>
      <w:r w:rsidR="00076F1B" w:rsidRPr="00B00934">
        <w:rPr>
          <w:rFonts w:ascii="Arial Narrow" w:hAnsi="Arial Narrow"/>
          <w:sz w:val="24"/>
        </w:rPr>
        <w:t>superficies de alta pendiente</w:t>
      </w:r>
      <w:r w:rsidR="00BC6315" w:rsidRPr="00B00934">
        <w:rPr>
          <w:rFonts w:ascii="Arial Narrow" w:hAnsi="Arial Narrow"/>
          <w:sz w:val="24"/>
        </w:rPr>
        <w:t xml:space="preserve">, </w:t>
      </w:r>
      <w:r w:rsidR="00664229" w:rsidRPr="00B00934">
        <w:rPr>
          <w:rFonts w:ascii="Arial Narrow" w:hAnsi="Arial Narrow"/>
          <w:sz w:val="24"/>
        </w:rPr>
        <w:t>gracias a su</w:t>
      </w:r>
      <w:r w:rsidR="00BC6315" w:rsidRPr="00B00934">
        <w:rPr>
          <w:rFonts w:ascii="Arial Narrow" w:hAnsi="Arial Narrow"/>
          <w:sz w:val="24"/>
        </w:rPr>
        <w:t xml:space="preserve"> alta tolerancia a condiciones extremadamente adversas del suelo, desempeñando un papel </w:t>
      </w:r>
      <w:r w:rsidR="00CB4A1A" w:rsidRPr="00B00934">
        <w:rPr>
          <w:rFonts w:ascii="Arial Narrow" w:hAnsi="Arial Narrow"/>
          <w:sz w:val="24"/>
        </w:rPr>
        <w:t>importante en la protección ambiental para el control de la erosión.</w:t>
      </w:r>
      <w:r w:rsidR="00B00934" w:rsidRPr="00B00934">
        <w:rPr>
          <w:rFonts w:ascii="Arial Narrow" w:hAnsi="Arial Narrow"/>
          <w:sz w:val="24"/>
        </w:rPr>
        <w:t xml:space="preserve"> La planta crece en grandes macollas a partir de una masa radicular muy ramificada y esponjosa. La profundidad de las raíces puede alcanzar de 3 a 4 metros durante el primer año. Este profundo sistema radicular hace que la planta del Vetiver sea extremadamente tolerante a la sequía. La </w:t>
      </w:r>
      <w:r w:rsidR="00B00934">
        <w:rPr>
          <w:rFonts w:ascii="Arial Narrow" w:hAnsi="Arial Narrow"/>
          <w:sz w:val="24"/>
        </w:rPr>
        <w:t xml:space="preserve">técnica </w:t>
      </w:r>
      <w:r w:rsidR="00B00934" w:rsidRPr="00B00934">
        <w:rPr>
          <w:rFonts w:ascii="Arial Narrow" w:hAnsi="Arial Narrow"/>
          <w:sz w:val="24"/>
        </w:rPr>
        <w:t>utilizada es la siguiente:</w:t>
      </w:r>
    </w:p>
    <w:p w:rsidR="00B00934" w:rsidRDefault="00B00934" w:rsidP="00984EB6">
      <w:pPr>
        <w:pStyle w:val="Prrafodelista"/>
        <w:numPr>
          <w:ilvl w:val="0"/>
          <w:numId w:val="65"/>
        </w:numPr>
        <w:spacing w:after="0"/>
        <w:jc w:val="both"/>
        <w:rPr>
          <w:rFonts w:ascii="Arial Narrow" w:hAnsi="Arial Narrow"/>
          <w:sz w:val="24"/>
        </w:rPr>
      </w:pPr>
      <w:r w:rsidRPr="00B00934">
        <w:rPr>
          <w:rFonts w:ascii="Arial Narrow" w:hAnsi="Arial Narrow"/>
          <w:i/>
          <w:sz w:val="24"/>
        </w:rPr>
        <w:t>Preparación del Terreno</w:t>
      </w:r>
      <w:r w:rsidRPr="00B00934">
        <w:rPr>
          <w:rFonts w:ascii="Arial Narrow" w:hAnsi="Arial Narrow"/>
          <w:sz w:val="24"/>
        </w:rPr>
        <w:t>: Se debe expandir tierra orgánica, preferiblemente que sea proveniente de la actividad de descapote, y deberá estar libre de palos, troncos, raíces y/o</w:t>
      </w:r>
      <w:r>
        <w:rPr>
          <w:rFonts w:ascii="Arial Narrow" w:hAnsi="Arial Narrow"/>
          <w:sz w:val="24"/>
        </w:rPr>
        <w:t xml:space="preserve"> </w:t>
      </w:r>
      <w:r w:rsidRPr="00B00934">
        <w:rPr>
          <w:rFonts w:ascii="Arial Narrow" w:hAnsi="Arial Narrow"/>
          <w:sz w:val="24"/>
        </w:rPr>
        <w:t xml:space="preserve">elementos extraños. Por cada tres </w:t>
      </w:r>
      <w:r>
        <w:rPr>
          <w:rFonts w:ascii="Arial Narrow" w:hAnsi="Arial Narrow"/>
          <w:sz w:val="24"/>
        </w:rPr>
        <w:t xml:space="preserve">(3) </w:t>
      </w:r>
      <w:r w:rsidRPr="00B00934">
        <w:rPr>
          <w:rFonts w:ascii="Arial Narrow" w:hAnsi="Arial Narrow"/>
          <w:sz w:val="24"/>
        </w:rPr>
        <w:t>partes de tierra negra debe mezclarse una</w:t>
      </w:r>
      <w:r>
        <w:rPr>
          <w:rFonts w:ascii="Arial Narrow" w:hAnsi="Arial Narrow"/>
          <w:sz w:val="24"/>
        </w:rPr>
        <w:t xml:space="preserve"> (1)</w:t>
      </w:r>
      <w:r w:rsidRPr="00B00934">
        <w:rPr>
          <w:rFonts w:ascii="Arial Narrow" w:hAnsi="Arial Narrow"/>
          <w:sz w:val="24"/>
        </w:rPr>
        <w:t xml:space="preserve"> parte de</w:t>
      </w:r>
      <w:r>
        <w:rPr>
          <w:rFonts w:ascii="Arial Narrow" w:hAnsi="Arial Narrow"/>
          <w:sz w:val="24"/>
        </w:rPr>
        <w:t xml:space="preserve"> </w:t>
      </w:r>
      <w:r w:rsidRPr="00B00934">
        <w:rPr>
          <w:rFonts w:ascii="Arial Narrow" w:hAnsi="Arial Narrow"/>
          <w:sz w:val="24"/>
        </w:rPr>
        <w:t>abono orgánico.</w:t>
      </w:r>
    </w:p>
    <w:p w:rsidR="00B00934" w:rsidRDefault="00B00934" w:rsidP="00984EB6">
      <w:pPr>
        <w:pStyle w:val="Prrafodelista"/>
        <w:numPr>
          <w:ilvl w:val="0"/>
          <w:numId w:val="65"/>
        </w:numPr>
        <w:spacing w:after="0"/>
        <w:jc w:val="both"/>
        <w:rPr>
          <w:rFonts w:ascii="Arial Narrow" w:hAnsi="Arial Narrow"/>
          <w:sz w:val="24"/>
        </w:rPr>
      </w:pPr>
      <w:r w:rsidRPr="00A85753">
        <w:rPr>
          <w:rFonts w:ascii="Arial Narrow" w:hAnsi="Arial Narrow"/>
          <w:i/>
          <w:sz w:val="24"/>
        </w:rPr>
        <w:t>Plantación de Macollas</w:t>
      </w:r>
      <w:r w:rsidRPr="00A85753">
        <w:rPr>
          <w:rFonts w:ascii="Arial Narrow" w:hAnsi="Arial Narrow"/>
          <w:sz w:val="24"/>
        </w:rPr>
        <w:t>: Es necesario efectuar el trazo, estaquillado y picado del suelo en una franja de 10 a 20 cm de profundidad. La siembra debe ser al inicio de la estación lluviosa, cuando el suelo ha alcanzado un elevado nivel de humedad. De una macolla es posible obtener de 10 a 12 manojos, y por metro lineal de barrera se deben sembrar de seis a diez pequeños manojos a una distancia de 10 a 15</w:t>
      </w:r>
      <w:r w:rsidR="00A85753" w:rsidRPr="00A85753">
        <w:rPr>
          <w:rFonts w:ascii="Arial Narrow" w:hAnsi="Arial Narrow"/>
          <w:sz w:val="24"/>
        </w:rPr>
        <w:t xml:space="preserve"> cm por postura en forma tupida.</w:t>
      </w:r>
      <w:r w:rsidRPr="00A85753">
        <w:rPr>
          <w:rFonts w:ascii="Arial Narrow" w:hAnsi="Arial Narrow"/>
          <w:sz w:val="24"/>
        </w:rPr>
        <w:t xml:space="preserve"> </w:t>
      </w:r>
      <w:r w:rsidR="00A85753" w:rsidRPr="00A85753">
        <w:rPr>
          <w:rFonts w:ascii="Arial Narrow" w:hAnsi="Arial Narrow"/>
          <w:sz w:val="24"/>
        </w:rPr>
        <w:t xml:space="preserve">La </w:t>
      </w:r>
      <w:r w:rsidRPr="00A85753">
        <w:rPr>
          <w:rFonts w:ascii="Arial Narrow" w:hAnsi="Arial Narrow"/>
          <w:sz w:val="24"/>
        </w:rPr>
        <w:t xml:space="preserve">distancia entre barreras debe ser de </w:t>
      </w:r>
      <w:r w:rsidR="00A85753" w:rsidRPr="00A85753">
        <w:rPr>
          <w:rFonts w:ascii="Arial Narrow" w:hAnsi="Arial Narrow"/>
          <w:sz w:val="24"/>
        </w:rPr>
        <w:t>uno a uno y medio metros (1,0 a 1,5 m)</w:t>
      </w:r>
      <w:r w:rsidRPr="00A85753">
        <w:rPr>
          <w:rFonts w:ascii="Arial Narrow" w:hAnsi="Arial Narrow"/>
          <w:sz w:val="24"/>
        </w:rPr>
        <w:t xml:space="preserve"> dependiendo de la pendiente del terreno. Deben seleccionarse manojos de buena calidad y sembrarse a más tardar tres días después de su preparación.</w:t>
      </w:r>
      <w:r w:rsidR="00A85753" w:rsidRPr="00A85753">
        <w:rPr>
          <w:rFonts w:ascii="Arial Narrow" w:hAnsi="Arial Narrow"/>
          <w:sz w:val="24"/>
        </w:rPr>
        <w:t xml:space="preserve"> El material para la siembra deberá estar certificado por el vivero en el cual se adquiera y</w:t>
      </w:r>
      <w:r w:rsidR="00A85753">
        <w:rPr>
          <w:rFonts w:ascii="Arial Narrow" w:hAnsi="Arial Narrow"/>
          <w:sz w:val="24"/>
        </w:rPr>
        <w:t xml:space="preserve"> </w:t>
      </w:r>
      <w:r w:rsidR="00A85753" w:rsidRPr="00A85753">
        <w:rPr>
          <w:rFonts w:ascii="Arial Narrow" w:hAnsi="Arial Narrow"/>
          <w:sz w:val="24"/>
        </w:rPr>
        <w:t>tener cada haz enraizado mínimo tres macollas para garantizar su efectividad.</w:t>
      </w:r>
    </w:p>
    <w:p w:rsidR="00AE0792" w:rsidRPr="00AE0792" w:rsidRDefault="00AE0792" w:rsidP="00984EB6">
      <w:pPr>
        <w:pStyle w:val="Prrafodelista"/>
        <w:numPr>
          <w:ilvl w:val="0"/>
          <w:numId w:val="65"/>
        </w:numPr>
        <w:spacing w:after="0"/>
        <w:jc w:val="both"/>
        <w:rPr>
          <w:rFonts w:ascii="Arial Narrow" w:hAnsi="Arial Narrow"/>
          <w:sz w:val="24"/>
        </w:rPr>
      </w:pPr>
      <w:r w:rsidRPr="00AE0792">
        <w:rPr>
          <w:rFonts w:ascii="Arial Narrow" w:hAnsi="Arial Narrow"/>
          <w:i/>
          <w:sz w:val="24"/>
        </w:rPr>
        <w:t>Mantenimiento</w:t>
      </w:r>
      <w:r w:rsidRPr="00AE0792">
        <w:rPr>
          <w:rFonts w:ascii="Arial Narrow" w:hAnsi="Arial Narrow"/>
          <w:sz w:val="24"/>
        </w:rPr>
        <w:t>: La poda debe realizarse dos o tres ve</w:t>
      </w:r>
      <w:r>
        <w:rPr>
          <w:rFonts w:ascii="Arial Narrow" w:hAnsi="Arial Narrow"/>
          <w:sz w:val="24"/>
        </w:rPr>
        <w:t xml:space="preserve">ces al año a una altura de 30 </w:t>
      </w:r>
      <w:r w:rsidRPr="00AE0792">
        <w:rPr>
          <w:rFonts w:ascii="Arial Narrow" w:hAnsi="Arial Narrow"/>
          <w:sz w:val="24"/>
        </w:rPr>
        <w:t xml:space="preserve">cm, el follaje podado debe ser colocado en la parte superior de la barrera o llevarlo al vivero y distribuirlo uniformemente como cobertura del suelo. </w:t>
      </w:r>
      <w:r>
        <w:rPr>
          <w:rFonts w:ascii="Arial Narrow" w:hAnsi="Arial Narrow"/>
          <w:sz w:val="24"/>
        </w:rPr>
        <w:t>Las actividades de</w:t>
      </w:r>
      <w:r w:rsidRPr="00AE0792">
        <w:rPr>
          <w:rFonts w:ascii="Arial Narrow" w:hAnsi="Arial Narrow"/>
          <w:sz w:val="24"/>
        </w:rPr>
        <w:t xml:space="preserve"> mantenimiento se debe</w:t>
      </w:r>
      <w:r>
        <w:rPr>
          <w:rFonts w:ascii="Arial Narrow" w:hAnsi="Arial Narrow"/>
          <w:sz w:val="24"/>
        </w:rPr>
        <w:t>n</w:t>
      </w:r>
      <w:r w:rsidRPr="00AE0792">
        <w:rPr>
          <w:rFonts w:ascii="Arial Narrow" w:hAnsi="Arial Narrow"/>
          <w:sz w:val="24"/>
        </w:rPr>
        <w:t xml:space="preserve"> ampliar durante los primeros seis</w:t>
      </w:r>
      <w:r>
        <w:rPr>
          <w:rFonts w:ascii="Arial Narrow" w:hAnsi="Arial Narrow"/>
          <w:sz w:val="24"/>
        </w:rPr>
        <w:t xml:space="preserve"> (6)</w:t>
      </w:r>
      <w:r w:rsidRPr="00AE0792">
        <w:rPr>
          <w:rFonts w:ascii="Arial Narrow" w:hAnsi="Arial Narrow"/>
          <w:sz w:val="24"/>
        </w:rPr>
        <w:t xml:space="preserve"> meses de la</w:t>
      </w:r>
      <w:r>
        <w:rPr>
          <w:rFonts w:ascii="Arial Narrow" w:hAnsi="Arial Narrow"/>
          <w:sz w:val="24"/>
        </w:rPr>
        <w:t xml:space="preserve"> instalación</w:t>
      </w:r>
      <w:r w:rsidRPr="00AE0792">
        <w:rPr>
          <w:rFonts w:ascii="Arial Narrow" w:hAnsi="Arial Narrow"/>
          <w:sz w:val="24"/>
        </w:rPr>
        <w:t xml:space="preserve">, </w:t>
      </w:r>
      <w:r>
        <w:rPr>
          <w:rFonts w:ascii="Arial Narrow" w:hAnsi="Arial Narrow"/>
          <w:sz w:val="24"/>
        </w:rPr>
        <w:t>tiempo necesario para el éxito de esta estructura viva</w:t>
      </w:r>
      <w:r w:rsidRPr="00AE0792">
        <w:rPr>
          <w:rFonts w:ascii="Arial Narrow" w:hAnsi="Arial Narrow"/>
          <w:sz w:val="24"/>
        </w:rPr>
        <w:t>.</w:t>
      </w:r>
    </w:p>
    <w:p w:rsidR="00F11E3F" w:rsidRDefault="00F11E3F" w:rsidP="007C2BFC">
      <w:pPr>
        <w:spacing w:after="0"/>
        <w:jc w:val="both"/>
        <w:rPr>
          <w:rFonts w:ascii="Arial Narrow" w:hAnsi="Arial Narrow"/>
          <w:sz w:val="24"/>
        </w:rPr>
      </w:pPr>
    </w:p>
    <w:p w:rsidR="00521D9C" w:rsidRPr="002F28A2" w:rsidRDefault="00F11E3F" w:rsidP="00F1200C">
      <w:pPr>
        <w:spacing w:after="0"/>
        <w:jc w:val="both"/>
        <w:rPr>
          <w:rFonts w:ascii="Arial Narrow" w:hAnsi="Arial Narrow"/>
          <w:sz w:val="24"/>
          <w:u w:val="single"/>
        </w:rPr>
      </w:pPr>
      <w:r>
        <w:rPr>
          <w:rFonts w:ascii="Arial Narrow" w:hAnsi="Arial Narrow"/>
          <w:sz w:val="24"/>
          <w:u w:val="single"/>
        </w:rPr>
        <w:t>Establecimiento de Plantas</w:t>
      </w:r>
      <w:r w:rsidR="00A66532">
        <w:rPr>
          <w:rFonts w:ascii="Arial Narrow" w:hAnsi="Arial Narrow"/>
          <w:sz w:val="24"/>
          <w:u w:val="single"/>
        </w:rPr>
        <w:t xml:space="preserve"> (arborización)</w:t>
      </w:r>
    </w:p>
    <w:p w:rsidR="00521D9C" w:rsidRDefault="00A66532" w:rsidP="00984EB6">
      <w:pPr>
        <w:pStyle w:val="Prrafodelista"/>
        <w:numPr>
          <w:ilvl w:val="0"/>
          <w:numId w:val="61"/>
        </w:numPr>
        <w:spacing w:after="0"/>
        <w:jc w:val="both"/>
        <w:rPr>
          <w:rFonts w:ascii="Arial Narrow" w:hAnsi="Arial Narrow"/>
          <w:sz w:val="24"/>
        </w:rPr>
      </w:pPr>
      <w:r>
        <w:rPr>
          <w:rFonts w:ascii="Arial Narrow" w:hAnsi="Arial Narrow"/>
          <w:sz w:val="24"/>
        </w:rPr>
        <w:t>El establecimiento de plantas se harán en coordinación y bajo los parámetros técnicos que establezca la autoridad ambiental competente.</w:t>
      </w:r>
    </w:p>
    <w:p w:rsidR="00A66532" w:rsidRPr="002833CD" w:rsidRDefault="00A66532" w:rsidP="00984EB6">
      <w:pPr>
        <w:pStyle w:val="Prrafodelista"/>
        <w:numPr>
          <w:ilvl w:val="0"/>
          <w:numId w:val="61"/>
        </w:numPr>
        <w:spacing w:after="0"/>
        <w:jc w:val="both"/>
        <w:rPr>
          <w:rFonts w:ascii="Arial Narrow" w:hAnsi="Arial Narrow"/>
          <w:sz w:val="24"/>
        </w:rPr>
      </w:pPr>
      <w:r>
        <w:rPr>
          <w:rFonts w:ascii="Arial Narrow" w:hAnsi="Arial Narrow"/>
          <w:sz w:val="24"/>
        </w:rPr>
        <w:t>Las especies a emplear serán aquellas acordes con la altitud</w:t>
      </w:r>
      <w:r w:rsidR="00D56AA3">
        <w:rPr>
          <w:rFonts w:ascii="Arial Narrow" w:hAnsi="Arial Narrow"/>
          <w:sz w:val="24"/>
        </w:rPr>
        <w:t>, clima y características del suelo.</w:t>
      </w:r>
    </w:p>
    <w:p w:rsidR="00521D9C" w:rsidRDefault="00521D9C" w:rsidP="00F1200C">
      <w:pPr>
        <w:spacing w:after="0"/>
        <w:jc w:val="both"/>
        <w:rPr>
          <w:rFonts w:ascii="Arial Narrow" w:hAnsi="Arial Narrow"/>
          <w:sz w:val="24"/>
        </w:rPr>
      </w:pPr>
    </w:p>
    <w:p w:rsidR="007F3956" w:rsidRDefault="00F40BCB" w:rsidP="00F40BCB">
      <w:pPr>
        <w:pStyle w:val="Ttulo2"/>
      </w:pPr>
      <w:bookmarkStart w:id="33" w:name="_Toc505857210"/>
      <w:r>
        <w:t xml:space="preserve">5.4 </w:t>
      </w:r>
      <w:r w:rsidR="007F3956">
        <w:t>PROGRAMA DE LA GESTIÓN SOCIAL</w:t>
      </w:r>
      <w:bookmarkEnd w:id="33"/>
    </w:p>
    <w:p w:rsidR="00B74F28" w:rsidRDefault="00B74F28" w:rsidP="00F1200C">
      <w:pPr>
        <w:spacing w:after="0"/>
        <w:jc w:val="both"/>
        <w:rPr>
          <w:rFonts w:ascii="Arial Narrow" w:hAnsi="Arial Narrow"/>
          <w:sz w:val="24"/>
        </w:rPr>
      </w:pPr>
      <w:r>
        <w:rPr>
          <w:rFonts w:ascii="Arial Narrow" w:hAnsi="Arial Narrow"/>
          <w:sz w:val="24"/>
        </w:rPr>
        <w:t>En los proyectos de construcción,</w:t>
      </w:r>
      <w:r w:rsidRPr="00B74F28">
        <w:rPr>
          <w:rFonts w:ascii="Arial Narrow" w:hAnsi="Arial Narrow"/>
          <w:sz w:val="24"/>
        </w:rPr>
        <w:t xml:space="preserve"> </w:t>
      </w:r>
      <w:r w:rsidR="00C542DF">
        <w:rPr>
          <w:rFonts w:ascii="Arial Narrow" w:hAnsi="Arial Narrow"/>
          <w:sz w:val="24"/>
        </w:rPr>
        <w:t xml:space="preserve">se </w:t>
      </w:r>
      <w:r>
        <w:rPr>
          <w:rFonts w:ascii="Arial Narrow" w:hAnsi="Arial Narrow"/>
          <w:sz w:val="24"/>
        </w:rPr>
        <w:t xml:space="preserve">pueden </w:t>
      </w:r>
      <w:r w:rsidR="00E02BCF">
        <w:rPr>
          <w:rFonts w:ascii="Arial Narrow" w:hAnsi="Arial Narrow"/>
          <w:sz w:val="24"/>
        </w:rPr>
        <w:t>producirse</w:t>
      </w:r>
      <w:r w:rsidRPr="00B74F28">
        <w:rPr>
          <w:rFonts w:ascii="Arial Narrow" w:hAnsi="Arial Narrow"/>
          <w:sz w:val="24"/>
        </w:rPr>
        <w:t xml:space="preserve"> una serie de</w:t>
      </w:r>
      <w:r>
        <w:rPr>
          <w:rFonts w:ascii="Arial Narrow" w:hAnsi="Arial Narrow"/>
          <w:sz w:val="24"/>
        </w:rPr>
        <w:t xml:space="preserve"> </w:t>
      </w:r>
      <w:r w:rsidRPr="00B74F28">
        <w:rPr>
          <w:rFonts w:ascii="Arial Narrow" w:hAnsi="Arial Narrow"/>
          <w:sz w:val="24"/>
        </w:rPr>
        <w:t>cambios en la dinámica cotidiana de los habitantes del área de influencia directa e indirecta al</w:t>
      </w:r>
      <w:r>
        <w:rPr>
          <w:rFonts w:ascii="Arial Narrow" w:hAnsi="Arial Narrow"/>
          <w:sz w:val="24"/>
        </w:rPr>
        <w:t xml:space="preserve"> </w:t>
      </w:r>
      <w:r w:rsidRPr="00B74F28">
        <w:rPr>
          <w:rFonts w:ascii="Arial Narrow" w:hAnsi="Arial Narrow"/>
          <w:sz w:val="24"/>
        </w:rPr>
        <w:t xml:space="preserve">sitio de </w:t>
      </w:r>
      <w:r w:rsidR="00E02BCF">
        <w:rPr>
          <w:rFonts w:ascii="Arial Narrow" w:hAnsi="Arial Narrow"/>
          <w:sz w:val="24"/>
        </w:rPr>
        <w:t>la construcción</w:t>
      </w:r>
      <w:r>
        <w:rPr>
          <w:rFonts w:ascii="Arial Narrow" w:hAnsi="Arial Narrow"/>
          <w:sz w:val="24"/>
        </w:rPr>
        <w:t>.</w:t>
      </w:r>
      <w:r w:rsidR="00E02BCF">
        <w:rPr>
          <w:rFonts w:ascii="Arial Narrow" w:hAnsi="Arial Narrow"/>
          <w:sz w:val="24"/>
        </w:rPr>
        <w:t xml:space="preserve"> </w:t>
      </w:r>
      <w:r>
        <w:rPr>
          <w:rFonts w:ascii="Arial Narrow" w:hAnsi="Arial Narrow"/>
          <w:sz w:val="24"/>
        </w:rPr>
        <w:t xml:space="preserve">Por lo </w:t>
      </w:r>
      <w:r w:rsidR="00E02BCF">
        <w:rPr>
          <w:rFonts w:ascii="Arial Narrow" w:hAnsi="Arial Narrow"/>
          <w:sz w:val="24"/>
        </w:rPr>
        <w:t>tanto</w:t>
      </w:r>
      <w:r>
        <w:rPr>
          <w:rFonts w:ascii="Arial Narrow" w:hAnsi="Arial Narrow"/>
          <w:sz w:val="24"/>
        </w:rPr>
        <w:t xml:space="preserve"> la</w:t>
      </w:r>
      <w:r w:rsidR="00D22CAB">
        <w:rPr>
          <w:rFonts w:ascii="Arial Narrow" w:hAnsi="Arial Narrow"/>
          <w:sz w:val="24"/>
        </w:rPr>
        <w:t xml:space="preserve"> gestión social es un componente muy </w:t>
      </w:r>
      <w:r w:rsidR="00E02BCF">
        <w:rPr>
          <w:rFonts w:ascii="Arial Narrow" w:hAnsi="Arial Narrow"/>
          <w:sz w:val="24"/>
        </w:rPr>
        <w:t>apreciable</w:t>
      </w:r>
      <w:r w:rsidR="00D22CAB">
        <w:rPr>
          <w:rFonts w:ascii="Arial Narrow" w:hAnsi="Arial Narrow"/>
          <w:sz w:val="24"/>
        </w:rPr>
        <w:t xml:space="preserve"> para que </w:t>
      </w:r>
      <w:r>
        <w:rPr>
          <w:rFonts w:ascii="Arial Narrow" w:hAnsi="Arial Narrow"/>
          <w:sz w:val="24"/>
        </w:rPr>
        <w:t>exista</w:t>
      </w:r>
      <w:r w:rsidR="00D22CAB">
        <w:rPr>
          <w:rFonts w:ascii="Arial Narrow" w:hAnsi="Arial Narrow"/>
          <w:sz w:val="24"/>
        </w:rPr>
        <w:t xml:space="preserve"> </w:t>
      </w:r>
      <w:r w:rsidR="00E02BCF">
        <w:rPr>
          <w:rFonts w:ascii="Arial Narrow" w:hAnsi="Arial Narrow"/>
          <w:sz w:val="24"/>
        </w:rPr>
        <w:t xml:space="preserve">una </w:t>
      </w:r>
      <w:r w:rsidR="00D22CAB">
        <w:rPr>
          <w:rFonts w:ascii="Arial Narrow" w:hAnsi="Arial Narrow"/>
          <w:sz w:val="24"/>
        </w:rPr>
        <w:t>armonía entre el proyecto, la comunidad beneficiad</w:t>
      </w:r>
      <w:r>
        <w:rPr>
          <w:rFonts w:ascii="Arial Narrow" w:hAnsi="Arial Narrow"/>
          <w:sz w:val="24"/>
        </w:rPr>
        <w:t>a y las instituciones públicas o</w:t>
      </w:r>
      <w:r w:rsidR="00D22CAB">
        <w:rPr>
          <w:rFonts w:ascii="Arial Narrow" w:hAnsi="Arial Narrow"/>
          <w:sz w:val="24"/>
        </w:rPr>
        <w:t xml:space="preserve"> priv</w:t>
      </w:r>
      <w:r>
        <w:rPr>
          <w:rFonts w:ascii="Arial Narrow" w:hAnsi="Arial Narrow"/>
          <w:sz w:val="24"/>
        </w:rPr>
        <w:t xml:space="preserve">adas </w:t>
      </w:r>
      <w:r w:rsidR="00E02BCF">
        <w:rPr>
          <w:rFonts w:ascii="Arial Narrow" w:hAnsi="Arial Narrow"/>
          <w:sz w:val="24"/>
        </w:rPr>
        <w:t>existentes en el área de influencia</w:t>
      </w:r>
      <w:r w:rsidR="00D22CAB">
        <w:rPr>
          <w:rFonts w:ascii="Arial Narrow" w:hAnsi="Arial Narrow"/>
          <w:sz w:val="24"/>
        </w:rPr>
        <w:t>.</w:t>
      </w:r>
    </w:p>
    <w:p w:rsidR="00B74F28" w:rsidRDefault="00B74F28" w:rsidP="00F1200C">
      <w:pPr>
        <w:spacing w:after="0"/>
        <w:jc w:val="both"/>
        <w:rPr>
          <w:rFonts w:ascii="Arial Narrow" w:hAnsi="Arial Narrow"/>
          <w:sz w:val="24"/>
        </w:rPr>
      </w:pPr>
    </w:p>
    <w:p w:rsidR="002C1066" w:rsidRDefault="00C511B4" w:rsidP="00F1200C">
      <w:pPr>
        <w:spacing w:after="0"/>
        <w:jc w:val="both"/>
        <w:rPr>
          <w:rFonts w:ascii="Arial Narrow" w:hAnsi="Arial Narrow"/>
          <w:sz w:val="24"/>
        </w:rPr>
      </w:pPr>
      <w:r>
        <w:rPr>
          <w:rFonts w:ascii="Arial Narrow" w:hAnsi="Arial Narrow"/>
          <w:sz w:val="24"/>
        </w:rPr>
        <w:t>De igual manera, hace parte de este Programa</w:t>
      </w:r>
      <w:r w:rsidR="00B74F28">
        <w:rPr>
          <w:rFonts w:ascii="Arial Narrow" w:hAnsi="Arial Narrow"/>
          <w:sz w:val="24"/>
        </w:rPr>
        <w:t>, la protección</w:t>
      </w:r>
      <w:r>
        <w:rPr>
          <w:rFonts w:ascii="Arial Narrow" w:hAnsi="Arial Narrow"/>
          <w:sz w:val="24"/>
        </w:rPr>
        <w:t xml:space="preserve"> </w:t>
      </w:r>
      <w:r w:rsidR="00B74F28">
        <w:rPr>
          <w:rFonts w:ascii="Arial Narrow" w:hAnsi="Arial Narrow"/>
          <w:sz w:val="24"/>
        </w:rPr>
        <w:t>d</w:t>
      </w:r>
      <w:r>
        <w:rPr>
          <w:rFonts w:ascii="Arial Narrow" w:hAnsi="Arial Narrow"/>
          <w:sz w:val="24"/>
        </w:rPr>
        <w:t xml:space="preserve">el patrimonio cultural y arqueológico que </w:t>
      </w:r>
      <w:r w:rsidR="00E02BCF">
        <w:rPr>
          <w:rFonts w:ascii="Arial Narrow" w:hAnsi="Arial Narrow"/>
          <w:sz w:val="24"/>
        </w:rPr>
        <w:t>pueda existir</w:t>
      </w:r>
      <w:r>
        <w:rPr>
          <w:rFonts w:ascii="Arial Narrow" w:hAnsi="Arial Narrow"/>
          <w:sz w:val="24"/>
        </w:rPr>
        <w:t xml:space="preserve"> en el lugar de la construcción </w:t>
      </w:r>
      <w:r w:rsidR="00E02BCF">
        <w:rPr>
          <w:rFonts w:ascii="Arial Narrow" w:hAnsi="Arial Narrow"/>
          <w:sz w:val="24"/>
        </w:rPr>
        <w:t>planeada</w:t>
      </w:r>
      <w:r>
        <w:rPr>
          <w:rFonts w:ascii="Arial Narrow" w:hAnsi="Arial Narrow"/>
          <w:sz w:val="24"/>
        </w:rPr>
        <w:t xml:space="preserve">, para lo cual se </w:t>
      </w:r>
      <w:r w:rsidR="00E02BCF">
        <w:rPr>
          <w:rFonts w:ascii="Arial Narrow" w:hAnsi="Arial Narrow"/>
          <w:sz w:val="24"/>
        </w:rPr>
        <w:t>realizará</w:t>
      </w:r>
      <w:r>
        <w:rPr>
          <w:rFonts w:ascii="Arial Narrow" w:hAnsi="Arial Narrow"/>
          <w:sz w:val="24"/>
        </w:rPr>
        <w:t xml:space="preserve"> el manejo más conveniente, según las disposiciones normativas y las que </w:t>
      </w:r>
      <w:r w:rsidR="00E02BCF">
        <w:rPr>
          <w:rFonts w:ascii="Arial Narrow" w:hAnsi="Arial Narrow"/>
          <w:sz w:val="24"/>
        </w:rPr>
        <w:t>indiquen</w:t>
      </w:r>
      <w:r>
        <w:rPr>
          <w:rFonts w:ascii="Arial Narrow" w:hAnsi="Arial Narrow"/>
          <w:sz w:val="24"/>
        </w:rPr>
        <w:t xml:space="preserve"> las autoridades.</w:t>
      </w:r>
    </w:p>
    <w:p w:rsidR="00FC34BE" w:rsidRDefault="00FC34BE" w:rsidP="00F1200C">
      <w:pPr>
        <w:spacing w:after="0"/>
        <w:jc w:val="both"/>
        <w:rPr>
          <w:rFonts w:ascii="Arial Narrow" w:hAnsi="Arial Narrow"/>
          <w:sz w:val="24"/>
        </w:rPr>
      </w:pPr>
    </w:p>
    <w:p w:rsidR="00FC34BE" w:rsidRDefault="00FC34BE" w:rsidP="00F1200C">
      <w:pPr>
        <w:spacing w:after="0"/>
        <w:jc w:val="both"/>
        <w:rPr>
          <w:rFonts w:ascii="Arial Narrow" w:hAnsi="Arial Narrow"/>
          <w:sz w:val="24"/>
        </w:rPr>
      </w:pPr>
      <w:r>
        <w:rPr>
          <w:rFonts w:ascii="Arial Narrow" w:hAnsi="Arial Narrow"/>
          <w:sz w:val="24"/>
        </w:rPr>
        <w:t>El Programa de Gestión Social debe estar liderado por un profesional social, con el perfil y dedicación que determinen los documentos contractuales del proyecto, con el apoyo del Director de Obra del Contratista, quien finalmente es el directo responsable de su cumplimiento.</w:t>
      </w:r>
    </w:p>
    <w:p w:rsidR="0049794A" w:rsidRDefault="0049794A" w:rsidP="00F1200C">
      <w:pPr>
        <w:spacing w:after="0"/>
        <w:jc w:val="both"/>
        <w:rPr>
          <w:rFonts w:ascii="Arial Narrow" w:hAnsi="Arial Narrow"/>
          <w:sz w:val="24"/>
        </w:rPr>
      </w:pPr>
    </w:p>
    <w:p w:rsidR="0049794A" w:rsidRDefault="007F3956" w:rsidP="007F3956">
      <w:pPr>
        <w:pStyle w:val="Ttulo3"/>
      </w:pPr>
      <w:bookmarkStart w:id="34" w:name="_Toc505857211"/>
      <w:r>
        <w:t>5.4.1</w:t>
      </w:r>
      <w:r w:rsidR="0049794A">
        <w:t xml:space="preserve"> </w:t>
      </w:r>
      <w:r w:rsidR="00E050FB">
        <w:t>ATENCIÓN</w:t>
      </w:r>
      <w:r w:rsidR="005A60C0" w:rsidRPr="005A60C0">
        <w:t xml:space="preserve"> A LA COMUNIDAD Y AUTORIDADES</w:t>
      </w:r>
      <w:bookmarkEnd w:id="34"/>
    </w:p>
    <w:p w:rsidR="00C511B4" w:rsidRDefault="00A26452" w:rsidP="00F1200C">
      <w:pPr>
        <w:spacing w:after="0"/>
        <w:jc w:val="both"/>
        <w:rPr>
          <w:rFonts w:ascii="Arial Narrow" w:hAnsi="Arial Narrow"/>
          <w:sz w:val="24"/>
        </w:rPr>
      </w:pPr>
      <w:r>
        <w:rPr>
          <w:rFonts w:ascii="Arial Narrow" w:hAnsi="Arial Narrow"/>
          <w:sz w:val="24"/>
        </w:rPr>
        <w:t xml:space="preserve">Este proyecto </w:t>
      </w:r>
      <w:r w:rsidR="008621AF">
        <w:rPr>
          <w:rFonts w:ascii="Arial Narrow" w:hAnsi="Arial Narrow"/>
          <w:sz w:val="24"/>
        </w:rPr>
        <w:t>asume</w:t>
      </w:r>
      <w:r>
        <w:rPr>
          <w:rFonts w:ascii="Arial Narrow" w:hAnsi="Arial Narrow"/>
          <w:sz w:val="24"/>
        </w:rPr>
        <w:t xml:space="preserve"> el manejo de </w:t>
      </w:r>
      <w:r w:rsidR="008621AF">
        <w:rPr>
          <w:rFonts w:ascii="Arial Narrow" w:hAnsi="Arial Narrow"/>
          <w:sz w:val="24"/>
        </w:rPr>
        <w:t>las obligaciones ante la comunidad, autoridades municipales, Juntas de Acción Comunal – JAC, líderes, directivas</w:t>
      </w:r>
      <w:r>
        <w:rPr>
          <w:rFonts w:ascii="Arial Narrow" w:hAnsi="Arial Narrow"/>
          <w:sz w:val="24"/>
        </w:rPr>
        <w:t xml:space="preserve"> de instituciones, empresas de servicios públicos y autoridades ambientales; en lo referente a inquietudes, quejas, reclamos y consultas relacionadas con el proyecto y las medidas de manejo de los impactos </w:t>
      </w:r>
      <w:r w:rsidR="008621AF">
        <w:rPr>
          <w:rFonts w:ascii="Arial Narrow" w:hAnsi="Arial Narrow"/>
          <w:sz w:val="24"/>
        </w:rPr>
        <w:t>ocasionados</w:t>
      </w:r>
      <w:r>
        <w:rPr>
          <w:rFonts w:ascii="Arial Narrow" w:hAnsi="Arial Narrow"/>
          <w:sz w:val="24"/>
        </w:rPr>
        <w:t>.</w:t>
      </w:r>
    </w:p>
    <w:p w:rsidR="00F33FBA" w:rsidRDefault="00F33FBA" w:rsidP="00F1200C">
      <w:pPr>
        <w:spacing w:after="0"/>
        <w:jc w:val="both"/>
        <w:rPr>
          <w:rFonts w:ascii="Arial Narrow" w:hAnsi="Arial Narrow"/>
          <w:sz w:val="24"/>
        </w:rPr>
      </w:pPr>
    </w:p>
    <w:p w:rsidR="00F33FBA" w:rsidRPr="00F33FBA" w:rsidRDefault="00F33FBA" w:rsidP="00F1200C">
      <w:pPr>
        <w:spacing w:after="0"/>
        <w:jc w:val="both"/>
        <w:rPr>
          <w:rFonts w:ascii="Arial Narrow" w:hAnsi="Arial Narrow"/>
          <w:b/>
          <w:i/>
          <w:sz w:val="24"/>
        </w:rPr>
      </w:pPr>
      <w:r>
        <w:rPr>
          <w:rFonts w:ascii="Arial Narrow" w:hAnsi="Arial Narrow"/>
          <w:b/>
          <w:i/>
          <w:sz w:val="24"/>
        </w:rPr>
        <w:t>Objetivo Principal</w:t>
      </w:r>
    </w:p>
    <w:p w:rsidR="00F33FBA" w:rsidRDefault="00F33FBA" w:rsidP="00F1200C">
      <w:pPr>
        <w:spacing w:after="0"/>
        <w:jc w:val="both"/>
        <w:rPr>
          <w:rFonts w:ascii="Arial Narrow" w:hAnsi="Arial Narrow"/>
          <w:sz w:val="24"/>
        </w:rPr>
      </w:pPr>
      <w:r>
        <w:rPr>
          <w:rFonts w:ascii="Arial Narrow" w:hAnsi="Arial Narrow"/>
          <w:sz w:val="24"/>
        </w:rPr>
        <w:t>Recibir, atender y dar respuesta oportuna a todas las manifestaciones que las autoridades y miembros de la comunidad del área de influencia del proyecto, presenten al proyecto.</w:t>
      </w:r>
    </w:p>
    <w:p w:rsidR="00F33FBA" w:rsidRDefault="00F33FBA" w:rsidP="00F1200C">
      <w:pPr>
        <w:spacing w:after="0"/>
        <w:jc w:val="both"/>
        <w:rPr>
          <w:rFonts w:ascii="Arial Narrow" w:hAnsi="Arial Narrow"/>
          <w:sz w:val="24"/>
        </w:rPr>
      </w:pPr>
    </w:p>
    <w:p w:rsidR="00F33FBA" w:rsidRPr="00F33FBA" w:rsidRDefault="00F33FBA" w:rsidP="00F1200C">
      <w:pPr>
        <w:spacing w:after="0"/>
        <w:jc w:val="both"/>
        <w:rPr>
          <w:rFonts w:ascii="Arial Narrow" w:hAnsi="Arial Narrow"/>
          <w:b/>
          <w:i/>
          <w:sz w:val="24"/>
        </w:rPr>
      </w:pPr>
      <w:r>
        <w:rPr>
          <w:rFonts w:ascii="Arial Narrow" w:hAnsi="Arial Narrow"/>
          <w:b/>
          <w:i/>
          <w:sz w:val="24"/>
        </w:rPr>
        <w:t>Medidas de Manejo</w:t>
      </w:r>
    </w:p>
    <w:p w:rsidR="0012557D" w:rsidRDefault="00794603" w:rsidP="00F1200C">
      <w:pPr>
        <w:spacing w:after="0"/>
        <w:jc w:val="both"/>
        <w:rPr>
          <w:rFonts w:ascii="Arial Narrow" w:hAnsi="Arial Narrow"/>
          <w:sz w:val="24"/>
        </w:rPr>
      </w:pPr>
      <w:r>
        <w:rPr>
          <w:rFonts w:ascii="Arial Narrow" w:hAnsi="Arial Narrow"/>
          <w:sz w:val="24"/>
        </w:rPr>
        <w:t xml:space="preserve">El Constructor </w:t>
      </w:r>
      <w:r w:rsidR="008621AF">
        <w:rPr>
          <w:rFonts w:ascii="Arial Narrow" w:hAnsi="Arial Narrow"/>
          <w:sz w:val="24"/>
        </w:rPr>
        <w:t>deberá instalar</w:t>
      </w:r>
      <w:r>
        <w:rPr>
          <w:rFonts w:ascii="Arial Narrow" w:hAnsi="Arial Narrow"/>
          <w:sz w:val="24"/>
        </w:rPr>
        <w:t xml:space="preserve"> y adecuar un Centro de Atención Ciudadana – CAC, como puesto de información para la comunidad en general, donde se recibirán todas las manifestaciones de manera verbal y escrita.</w:t>
      </w:r>
    </w:p>
    <w:p w:rsidR="00794603" w:rsidRDefault="00794603" w:rsidP="00F1200C">
      <w:pPr>
        <w:spacing w:after="0"/>
        <w:jc w:val="both"/>
        <w:rPr>
          <w:rFonts w:ascii="Arial Narrow" w:hAnsi="Arial Narrow"/>
          <w:sz w:val="24"/>
        </w:rPr>
      </w:pPr>
    </w:p>
    <w:p w:rsidR="00794603" w:rsidRPr="00794603" w:rsidRDefault="00794603" w:rsidP="00F1200C">
      <w:pPr>
        <w:spacing w:after="0"/>
        <w:jc w:val="both"/>
        <w:rPr>
          <w:rFonts w:ascii="Arial Narrow" w:hAnsi="Arial Narrow"/>
          <w:sz w:val="24"/>
          <w:u w:val="single"/>
        </w:rPr>
      </w:pPr>
      <w:r>
        <w:rPr>
          <w:rFonts w:ascii="Arial Narrow" w:hAnsi="Arial Narrow"/>
          <w:sz w:val="24"/>
          <w:u w:val="single"/>
        </w:rPr>
        <w:t>Instalación y Funcionamiento del CAC</w:t>
      </w:r>
    </w:p>
    <w:p w:rsidR="00F33FBA" w:rsidRDefault="004F101E" w:rsidP="00984EB6">
      <w:pPr>
        <w:pStyle w:val="Prrafodelista"/>
        <w:numPr>
          <w:ilvl w:val="0"/>
          <w:numId w:val="67"/>
        </w:numPr>
        <w:spacing w:after="0"/>
        <w:jc w:val="both"/>
        <w:rPr>
          <w:rFonts w:ascii="Arial Narrow" w:hAnsi="Arial Narrow"/>
          <w:sz w:val="24"/>
        </w:rPr>
      </w:pPr>
      <w:r>
        <w:rPr>
          <w:rFonts w:ascii="Arial Narrow" w:hAnsi="Arial Narrow"/>
          <w:sz w:val="24"/>
        </w:rPr>
        <w:t xml:space="preserve">Esta oficina de atención a la ciudadanía, debe funcionar en la etapa previa al inicio de las actividades constructivas, teniendo en cuenta que se debe cumplir </w:t>
      </w:r>
      <w:r w:rsidR="008D1FD5">
        <w:rPr>
          <w:rFonts w:ascii="Arial Narrow" w:hAnsi="Arial Narrow"/>
          <w:sz w:val="24"/>
        </w:rPr>
        <w:t xml:space="preserve">preliminarmente </w:t>
      </w:r>
      <w:r>
        <w:rPr>
          <w:rFonts w:ascii="Arial Narrow" w:hAnsi="Arial Narrow"/>
          <w:sz w:val="24"/>
        </w:rPr>
        <w:t xml:space="preserve">con actividades </w:t>
      </w:r>
      <w:r w:rsidR="008D1FD5">
        <w:rPr>
          <w:rFonts w:ascii="Arial Narrow" w:hAnsi="Arial Narrow"/>
          <w:sz w:val="24"/>
        </w:rPr>
        <w:t>como</w:t>
      </w:r>
      <w:r>
        <w:rPr>
          <w:rFonts w:ascii="Arial Narrow" w:hAnsi="Arial Narrow"/>
          <w:sz w:val="24"/>
        </w:rPr>
        <w:t>:</w:t>
      </w:r>
    </w:p>
    <w:p w:rsidR="004F101E" w:rsidRDefault="004F101E" w:rsidP="00984EB6">
      <w:pPr>
        <w:pStyle w:val="Prrafodelista"/>
        <w:numPr>
          <w:ilvl w:val="1"/>
          <w:numId w:val="67"/>
        </w:numPr>
        <w:spacing w:after="0"/>
        <w:jc w:val="both"/>
        <w:rPr>
          <w:rFonts w:ascii="Arial Narrow" w:hAnsi="Arial Narrow"/>
          <w:sz w:val="24"/>
        </w:rPr>
      </w:pPr>
      <w:r>
        <w:rPr>
          <w:rFonts w:ascii="Arial Narrow" w:hAnsi="Arial Narrow"/>
          <w:sz w:val="24"/>
        </w:rPr>
        <w:t>Reunión de inicio</w:t>
      </w:r>
    </w:p>
    <w:p w:rsidR="004F101E" w:rsidRDefault="004F101E" w:rsidP="00984EB6">
      <w:pPr>
        <w:pStyle w:val="Prrafodelista"/>
        <w:numPr>
          <w:ilvl w:val="1"/>
          <w:numId w:val="67"/>
        </w:numPr>
        <w:spacing w:after="0"/>
        <w:jc w:val="both"/>
        <w:rPr>
          <w:rFonts w:ascii="Arial Narrow" w:hAnsi="Arial Narrow"/>
          <w:sz w:val="24"/>
        </w:rPr>
      </w:pPr>
      <w:r>
        <w:rPr>
          <w:rFonts w:ascii="Arial Narrow" w:hAnsi="Arial Narrow"/>
          <w:sz w:val="24"/>
        </w:rPr>
        <w:t>Actas de vecindad</w:t>
      </w:r>
    </w:p>
    <w:p w:rsidR="004F101E" w:rsidRDefault="004F101E" w:rsidP="00984EB6">
      <w:pPr>
        <w:pStyle w:val="Prrafodelista"/>
        <w:numPr>
          <w:ilvl w:val="1"/>
          <w:numId w:val="67"/>
        </w:numPr>
        <w:spacing w:after="0"/>
        <w:jc w:val="both"/>
        <w:rPr>
          <w:rFonts w:ascii="Arial Narrow" w:hAnsi="Arial Narrow"/>
          <w:sz w:val="24"/>
        </w:rPr>
      </w:pPr>
      <w:r>
        <w:rPr>
          <w:rFonts w:ascii="Arial Narrow" w:hAnsi="Arial Narrow"/>
          <w:sz w:val="24"/>
        </w:rPr>
        <w:t>Gestión de mano de obra local</w:t>
      </w:r>
    </w:p>
    <w:p w:rsidR="004F101E" w:rsidRDefault="004F101E" w:rsidP="00984EB6">
      <w:pPr>
        <w:pStyle w:val="Prrafodelista"/>
        <w:numPr>
          <w:ilvl w:val="0"/>
          <w:numId w:val="67"/>
        </w:numPr>
        <w:spacing w:after="0"/>
        <w:jc w:val="both"/>
        <w:rPr>
          <w:rFonts w:ascii="Arial Narrow" w:hAnsi="Arial Narrow"/>
          <w:sz w:val="24"/>
        </w:rPr>
      </w:pPr>
      <w:r>
        <w:rPr>
          <w:rFonts w:ascii="Arial Narrow" w:hAnsi="Arial Narrow"/>
          <w:sz w:val="24"/>
        </w:rPr>
        <w:t xml:space="preserve">El sitio debe tener una ubicación que </w:t>
      </w:r>
      <w:r w:rsidR="008621AF">
        <w:rPr>
          <w:rFonts w:ascii="Arial Narrow" w:hAnsi="Arial Narrow"/>
          <w:sz w:val="24"/>
        </w:rPr>
        <w:t xml:space="preserve">le </w:t>
      </w:r>
      <w:r>
        <w:rPr>
          <w:rFonts w:ascii="Arial Narrow" w:hAnsi="Arial Narrow"/>
          <w:sz w:val="24"/>
        </w:rPr>
        <w:t xml:space="preserve">facilite </w:t>
      </w:r>
      <w:r w:rsidR="008621AF">
        <w:rPr>
          <w:rFonts w:ascii="Arial Narrow" w:hAnsi="Arial Narrow"/>
          <w:sz w:val="24"/>
        </w:rPr>
        <w:t xml:space="preserve">a la comunidad </w:t>
      </w:r>
      <w:r>
        <w:rPr>
          <w:rFonts w:ascii="Arial Narrow" w:hAnsi="Arial Narrow"/>
          <w:sz w:val="24"/>
        </w:rPr>
        <w:t>su identificación.</w:t>
      </w:r>
    </w:p>
    <w:p w:rsidR="00866AF2" w:rsidRDefault="00866AF2" w:rsidP="00984EB6">
      <w:pPr>
        <w:pStyle w:val="Prrafodelista"/>
        <w:numPr>
          <w:ilvl w:val="0"/>
          <w:numId w:val="67"/>
        </w:numPr>
        <w:spacing w:after="0"/>
        <w:jc w:val="both"/>
        <w:rPr>
          <w:rFonts w:ascii="Arial Narrow" w:hAnsi="Arial Narrow"/>
          <w:sz w:val="24"/>
        </w:rPr>
      </w:pPr>
      <w:r>
        <w:rPr>
          <w:rFonts w:ascii="Arial Narrow" w:hAnsi="Arial Narrow"/>
          <w:sz w:val="24"/>
        </w:rPr>
        <w:t>Debe permanecer abierto y disponible durante todo el proyecto, en los horarios fijados en los documentos técnicos del Contrato, en caso de que no estén estipulados allí, los horarios se acordarán con la comunidad en la reunión de inicio.</w:t>
      </w:r>
    </w:p>
    <w:p w:rsidR="00866AF2" w:rsidRDefault="00866AF2" w:rsidP="00984EB6">
      <w:pPr>
        <w:pStyle w:val="Prrafodelista"/>
        <w:numPr>
          <w:ilvl w:val="0"/>
          <w:numId w:val="67"/>
        </w:numPr>
        <w:spacing w:after="0"/>
        <w:jc w:val="both"/>
        <w:rPr>
          <w:rFonts w:ascii="Arial Narrow" w:hAnsi="Arial Narrow"/>
          <w:sz w:val="24"/>
        </w:rPr>
      </w:pPr>
      <w:r w:rsidRPr="00866AF2">
        <w:rPr>
          <w:rFonts w:ascii="Arial Narrow" w:hAnsi="Arial Narrow"/>
          <w:sz w:val="24"/>
        </w:rPr>
        <w:t xml:space="preserve">Deberá contar con un formato de Atención al Ciudadano el cual será diligenciado por </w:t>
      </w:r>
      <w:r>
        <w:rPr>
          <w:rFonts w:ascii="Arial Narrow" w:hAnsi="Arial Narrow"/>
          <w:sz w:val="24"/>
        </w:rPr>
        <w:t>el Profesional</w:t>
      </w:r>
      <w:r w:rsidRPr="00866AF2">
        <w:rPr>
          <w:rFonts w:ascii="Arial Narrow" w:hAnsi="Arial Narrow"/>
          <w:sz w:val="24"/>
        </w:rPr>
        <w:t xml:space="preserve"> Social del contratista.</w:t>
      </w:r>
      <w:r>
        <w:rPr>
          <w:rFonts w:ascii="Arial Narrow" w:hAnsi="Arial Narrow"/>
          <w:sz w:val="24"/>
        </w:rPr>
        <w:t xml:space="preserve"> Este formato podrá ser de los siguientes tipos:</w:t>
      </w:r>
    </w:p>
    <w:p w:rsidR="00866AF2" w:rsidRDefault="00866AF2" w:rsidP="00984EB6">
      <w:pPr>
        <w:pStyle w:val="Prrafodelista"/>
        <w:numPr>
          <w:ilvl w:val="1"/>
          <w:numId w:val="67"/>
        </w:numPr>
        <w:spacing w:after="0"/>
        <w:jc w:val="both"/>
        <w:rPr>
          <w:rFonts w:ascii="Arial Narrow" w:hAnsi="Arial Narrow"/>
          <w:sz w:val="24"/>
        </w:rPr>
      </w:pPr>
      <w:r>
        <w:rPr>
          <w:rFonts w:ascii="Arial Narrow" w:hAnsi="Arial Narrow"/>
          <w:sz w:val="24"/>
        </w:rPr>
        <w:t>Solicitud de información del ciudadano</w:t>
      </w:r>
    </w:p>
    <w:p w:rsidR="00866AF2" w:rsidRDefault="00866AF2" w:rsidP="00984EB6">
      <w:pPr>
        <w:pStyle w:val="Prrafodelista"/>
        <w:numPr>
          <w:ilvl w:val="1"/>
          <w:numId w:val="67"/>
        </w:numPr>
        <w:spacing w:after="0"/>
        <w:jc w:val="both"/>
        <w:rPr>
          <w:rFonts w:ascii="Arial Narrow" w:hAnsi="Arial Narrow"/>
          <w:sz w:val="24"/>
        </w:rPr>
      </w:pPr>
      <w:r>
        <w:rPr>
          <w:rFonts w:ascii="Arial Narrow" w:hAnsi="Arial Narrow"/>
          <w:sz w:val="24"/>
        </w:rPr>
        <w:t>Presentación de queja del ciudadano</w:t>
      </w:r>
    </w:p>
    <w:p w:rsidR="00866AF2" w:rsidRDefault="00866AF2" w:rsidP="00984EB6">
      <w:pPr>
        <w:pStyle w:val="Prrafodelista"/>
        <w:numPr>
          <w:ilvl w:val="1"/>
          <w:numId w:val="67"/>
        </w:numPr>
        <w:spacing w:after="0"/>
        <w:jc w:val="both"/>
        <w:rPr>
          <w:rFonts w:ascii="Arial Narrow" w:hAnsi="Arial Narrow"/>
          <w:sz w:val="24"/>
        </w:rPr>
      </w:pPr>
      <w:r>
        <w:rPr>
          <w:rFonts w:ascii="Arial Narrow" w:hAnsi="Arial Narrow"/>
          <w:sz w:val="24"/>
        </w:rPr>
        <w:t>Reclamo del ciudadano</w:t>
      </w:r>
    </w:p>
    <w:p w:rsidR="00866AF2" w:rsidRDefault="00866AF2" w:rsidP="00984EB6">
      <w:pPr>
        <w:pStyle w:val="Prrafodelista"/>
        <w:numPr>
          <w:ilvl w:val="1"/>
          <w:numId w:val="67"/>
        </w:numPr>
        <w:spacing w:after="0"/>
        <w:jc w:val="both"/>
        <w:rPr>
          <w:rFonts w:ascii="Arial Narrow" w:hAnsi="Arial Narrow"/>
          <w:sz w:val="24"/>
        </w:rPr>
      </w:pPr>
      <w:r>
        <w:rPr>
          <w:rFonts w:ascii="Arial Narrow" w:hAnsi="Arial Narrow"/>
          <w:sz w:val="24"/>
        </w:rPr>
        <w:t>Observación del ciudadano</w:t>
      </w:r>
    </w:p>
    <w:p w:rsidR="00866AF2" w:rsidRDefault="00866AF2" w:rsidP="00984EB6">
      <w:pPr>
        <w:pStyle w:val="Prrafodelista"/>
        <w:numPr>
          <w:ilvl w:val="1"/>
          <w:numId w:val="67"/>
        </w:numPr>
        <w:spacing w:after="0"/>
        <w:jc w:val="both"/>
        <w:rPr>
          <w:rFonts w:ascii="Arial Narrow" w:hAnsi="Arial Narrow"/>
          <w:sz w:val="24"/>
        </w:rPr>
      </w:pPr>
      <w:r>
        <w:rPr>
          <w:rFonts w:ascii="Arial Narrow" w:hAnsi="Arial Narrow"/>
          <w:sz w:val="24"/>
        </w:rPr>
        <w:t>Sugerencia del ciudadano</w:t>
      </w:r>
    </w:p>
    <w:p w:rsidR="00C41E5C" w:rsidRDefault="00C41E5C" w:rsidP="00984EB6">
      <w:pPr>
        <w:pStyle w:val="Prrafodelista"/>
        <w:numPr>
          <w:ilvl w:val="0"/>
          <w:numId w:val="67"/>
        </w:numPr>
        <w:spacing w:after="0"/>
        <w:jc w:val="both"/>
        <w:rPr>
          <w:rFonts w:ascii="Arial Narrow" w:hAnsi="Arial Narrow"/>
          <w:sz w:val="24"/>
        </w:rPr>
      </w:pPr>
      <w:r>
        <w:rPr>
          <w:rFonts w:ascii="Arial Narrow" w:hAnsi="Arial Narrow"/>
          <w:sz w:val="24"/>
        </w:rPr>
        <w:t>El formato de Atención al Ciudadano, debe contener como mínimo la siguiente información:</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Fecha de la manifestación del ciudadano.</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Nombres y apellidos del profesional que recibe y del ciudadano(s) que acude al CAC.</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Dirección</w:t>
      </w:r>
      <w:r w:rsidR="00887FB7">
        <w:rPr>
          <w:rFonts w:ascii="Arial Narrow" w:hAnsi="Arial Narrow"/>
          <w:sz w:val="24"/>
        </w:rPr>
        <w:t>, correo electrónico y teléfono</w:t>
      </w:r>
      <w:r>
        <w:rPr>
          <w:rFonts w:ascii="Arial Narrow" w:hAnsi="Arial Narrow"/>
          <w:sz w:val="24"/>
        </w:rPr>
        <w:t xml:space="preserve"> del ciudadano.</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Identificación del ciudadano.</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Clasificación del motivo de la visita del interesado, de acuerdo con el ítem anterior.</w:t>
      </w:r>
    </w:p>
    <w:p w:rsidR="00C41E5C" w:rsidRDefault="00C41E5C" w:rsidP="00984EB6">
      <w:pPr>
        <w:pStyle w:val="Prrafodelista"/>
        <w:numPr>
          <w:ilvl w:val="1"/>
          <w:numId w:val="67"/>
        </w:numPr>
        <w:spacing w:after="0"/>
        <w:jc w:val="both"/>
        <w:rPr>
          <w:rFonts w:ascii="Arial Narrow" w:hAnsi="Arial Narrow"/>
          <w:sz w:val="24"/>
        </w:rPr>
      </w:pPr>
      <w:r>
        <w:rPr>
          <w:rFonts w:ascii="Arial Narrow" w:hAnsi="Arial Narrow"/>
          <w:sz w:val="24"/>
        </w:rPr>
        <w:t>Descripción de la situación expuesta por el ciudadano.</w:t>
      </w:r>
    </w:p>
    <w:p w:rsidR="00C41E5C" w:rsidRDefault="00887FB7" w:rsidP="00984EB6">
      <w:pPr>
        <w:pStyle w:val="Prrafodelista"/>
        <w:numPr>
          <w:ilvl w:val="1"/>
          <w:numId w:val="67"/>
        </w:numPr>
        <w:spacing w:after="0"/>
        <w:jc w:val="both"/>
        <w:rPr>
          <w:rFonts w:ascii="Arial Narrow" w:hAnsi="Arial Narrow"/>
          <w:sz w:val="24"/>
        </w:rPr>
      </w:pPr>
      <w:r>
        <w:rPr>
          <w:rFonts w:ascii="Arial Narrow" w:hAnsi="Arial Narrow"/>
          <w:sz w:val="24"/>
        </w:rPr>
        <w:t>Expresado el motivo, se debe indicar cuál será la solución que tendrá el asunto y que pueden ser:</w:t>
      </w:r>
    </w:p>
    <w:p w:rsidR="00887FB7" w:rsidRDefault="00887FB7" w:rsidP="00984EB6">
      <w:pPr>
        <w:pStyle w:val="Prrafodelista"/>
        <w:numPr>
          <w:ilvl w:val="2"/>
          <w:numId w:val="68"/>
        </w:numPr>
        <w:spacing w:after="0"/>
        <w:jc w:val="both"/>
        <w:rPr>
          <w:rFonts w:ascii="Arial Narrow" w:hAnsi="Arial Narrow"/>
          <w:sz w:val="24"/>
        </w:rPr>
      </w:pPr>
      <w:r>
        <w:rPr>
          <w:rFonts w:ascii="Arial Narrow" w:hAnsi="Arial Narrow"/>
          <w:sz w:val="24"/>
        </w:rPr>
        <w:t>Entrega de información física</w:t>
      </w:r>
    </w:p>
    <w:p w:rsidR="00887FB7" w:rsidRDefault="00887FB7" w:rsidP="00984EB6">
      <w:pPr>
        <w:pStyle w:val="Prrafodelista"/>
        <w:numPr>
          <w:ilvl w:val="2"/>
          <w:numId w:val="68"/>
        </w:numPr>
        <w:spacing w:after="0"/>
        <w:jc w:val="both"/>
        <w:rPr>
          <w:rFonts w:ascii="Arial Narrow" w:hAnsi="Arial Narrow"/>
          <w:sz w:val="24"/>
        </w:rPr>
      </w:pPr>
      <w:r>
        <w:rPr>
          <w:rFonts w:ascii="Arial Narrow" w:hAnsi="Arial Narrow"/>
          <w:sz w:val="24"/>
        </w:rPr>
        <w:t>Entrega de información verbal</w:t>
      </w:r>
    </w:p>
    <w:p w:rsidR="00887FB7" w:rsidRDefault="00887FB7" w:rsidP="00984EB6">
      <w:pPr>
        <w:pStyle w:val="Prrafodelista"/>
        <w:numPr>
          <w:ilvl w:val="2"/>
          <w:numId w:val="68"/>
        </w:numPr>
        <w:spacing w:after="0"/>
        <w:jc w:val="both"/>
        <w:rPr>
          <w:rFonts w:ascii="Arial Narrow" w:hAnsi="Arial Narrow"/>
          <w:sz w:val="24"/>
        </w:rPr>
      </w:pPr>
      <w:r>
        <w:rPr>
          <w:rFonts w:ascii="Arial Narrow" w:hAnsi="Arial Narrow"/>
          <w:sz w:val="24"/>
        </w:rPr>
        <w:t>Convocar alguna reunión</w:t>
      </w:r>
    </w:p>
    <w:p w:rsidR="00887FB7" w:rsidRDefault="00D30410" w:rsidP="00984EB6">
      <w:pPr>
        <w:pStyle w:val="Prrafodelista"/>
        <w:numPr>
          <w:ilvl w:val="2"/>
          <w:numId w:val="68"/>
        </w:numPr>
        <w:spacing w:after="0"/>
        <w:jc w:val="both"/>
        <w:rPr>
          <w:rFonts w:ascii="Arial Narrow" w:hAnsi="Arial Narrow"/>
          <w:sz w:val="24"/>
        </w:rPr>
      </w:pPr>
      <w:r>
        <w:rPr>
          <w:rFonts w:ascii="Arial Narrow" w:hAnsi="Arial Narrow"/>
          <w:sz w:val="24"/>
        </w:rPr>
        <w:t>Programar</w:t>
      </w:r>
      <w:r w:rsidR="00887FB7">
        <w:rPr>
          <w:rFonts w:ascii="Arial Narrow" w:hAnsi="Arial Narrow"/>
          <w:sz w:val="24"/>
        </w:rPr>
        <w:t xml:space="preserve"> alguna visita</w:t>
      </w:r>
    </w:p>
    <w:p w:rsidR="00887FB7" w:rsidRDefault="00887FB7" w:rsidP="00984EB6">
      <w:pPr>
        <w:pStyle w:val="Prrafodelista"/>
        <w:numPr>
          <w:ilvl w:val="2"/>
          <w:numId w:val="68"/>
        </w:numPr>
        <w:spacing w:after="0"/>
        <w:jc w:val="both"/>
        <w:rPr>
          <w:rFonts w:ascii="Arial Narrow" w:hAnsi="Arial Narrow"/>
          <w:sz w:val="24"/>
        </w:rPr>
      </w:pPr>
      <w:r>
        <w:rPr>
          <w:rFonts w:ascii="Arial Narrow" w:hAnsi="Arial Narrow"/>
          <w:sz w:val="24"/>
        </w:rPr>
        <w:t>Otra (especificar)</w:t>
      </w:r>
    </w:p>
    <w:p w:rsidR="00887FB7" w:rsidRDefault="00887FB7" w:rsidP="00984EB6">
      <w:pPr>
        <w:pStyle w:val="Prrafodelista"/>
        <w:numPr>
          <w:ilvl w:val="0"/>
          <w:numId w:val="69"/>
        </w:numPr>
        <w:spacing w:after="0"/>
        <w:jc w:val="both"/>
        <w:rPr>
          <w:rFonts w:ascii="Arial Narrow" w:hAnsi="Arial Narrow"/>
          <w:sz w:val="24"/>
        </w:rPr>
      </w:pPr>
      <w:r>
        <w:rPr>
          <w:rFonts w:ascii="Arial Narrow" w:hAnsi="Arial Narrow"/>
          <w:sz w:val="24"/>
        </w:rPr>
        <w:t>De</w:t>
      </w:r>
      <w:r w:rsidR="00A00A53">
        <w:rPr>
          <w:rFonts w:ascii="Arial Narrow" w:hAnsi="Arial Narrow"/>
          <w:sz w:val="24"/>
        </w:rPr>
        <w:t xml:space="preserve">be registrarse en el formato, </w:t>
      </w:r>
      <w:r>
        <w:rPr>
          <w:rFonts w:ascii="Arial Narrow" w:hAnsi="Arial Narrow"/>
          <w:sz w:val="24"/>
        </w:rPr>
        <w:t>el estado en el qu</w:t>
      </w:r>
      <w:r w:rsidR="00A00A53">
        <w:rPr>
          <w:rFonts w:ascii="Arial Narrow" w:hAnsi="Arial Narrow"/>
          <w:sz w:val="24"/>
        </w:rPr>
        <w:t>e queda la visita del ciudadano:</w:t>
      </w:r>
    </w:p>
    <w:p w:rsidR="00887FB7" w:rsidRPr="00887FB7" w:rsidRDefault="00887FB7" w:rsidP="00984EB6">
      <w:pPr>
        <w:pStyle w:val="Prrafodelista"/>
        <w:numPr>
          <w:ilvl w:val="1"/>
          <w:numId w:val="69"/>
        </w:numPr>
        <w:spacing w:after="0"/>
        <w:jc w:val="both"/>
        <w:rPr>
          <w:rFonts w:ascii="Arial Narrow" w:hAnsi="Arial Narrow"/>
          <w:i/>
          <w:sz w:val="24"/>
        </w:rPr>
      </w:pPr>
      <w:r w:rsidRPr="00887FB7">
        <w:rPr>
          <w:rFonts w:ascii="Arial Narrow" w:hAnsi="Arial Narrow"/>
          <w:i/>
          <w:sz w:val="24"/>
        </w:rPr>
        <w:t>Cerrada</w:t>
      </w:r>
      <w:r w:rsidRPr="00887FB7">
        <w:rPr>
          <w:rFonts w:ascii="Arial Narrow" w:hAnsi="Arial Narrow"/>
          <w:sz w:val="24"/>
        </w:rPr>
        <w:t xml:space="preserve">: Cuando la manifestación ciudadana ha sido resuelta y el ciudadano </w:t>
      </w:r>
      <w:r w:rsidR="00A00A53">
        <w:rPr>
          <w:rFonts w:ascii="Arial Narrow" w:hAnsi="Arial Narrow"/>
          <w:sz w:val="24"/>
        </w:rPr>
        <w:t>o</w:t>
      </w:r>
      <w:r w:rsidRPr="00887FB7">
        <w:rPr>
          <w:rFonts w:ascii="Arial Narrow" w:hAnsi="Arial Narrow"/>
          <w:sz w:val="24"/>
        </w:rPr>
        <w:t xml:space="preserve"> </w:t>
      </w:r>
      <w:r w:rsidR="00A00A53">
        <w:rPr>
          <w:rFonts w:ascii="Arial Narrow" w:hAnsi="Arial Narrow"/>
          <w:sz w:val="24"/>
        </w:rPr>
        <w:t xml:space="preserve">entidad </w:t>
      </w:r>
      <w:r w:rsidRPr="00887FB7">
        <w:rPr>
          <w:rFonts w:ascii="Arial Narrow" w:hAnsi="Arial Narrow"/>
          <w:sz w:val="24"/>
        </w:rPr>
        <w:t>que la presentó quedó satisfecha con la respuesta o acción desarrollada</w:t>
      </w:r>
      <w:r>
        <w:rPr>
          <w:rFonts w:ascii="Arial Narrow" w:hAnsi="Arial Narrow"/>
          <w:sz w:val="24"/>
        </w:rPr>
        <w:t xml:space="preserve"> </w:t>
      </w:r>
      <w:r w:rsidRPr="00887FB7">
        <w:rPr>
          <w:rFonts w:ascii="Arial Narrow" w:hAnsi="Arial Narrow"/>
          <w:sz w:val="24"/>
        </w:rPr>
        <w:t>por parte del Contratista.</w:t>
      </w:r>
    </w:p>
    <w:p w:rsidR="00887FB7" w:rsidRPr="00887FB7" w:rsidRDefault="00887FB7" w:rsidP="00984EB6">
      <w:pPr>
        <w:pStyle w:val="Prrafodelista"/>
        <w:numPr>
          <w:ilvl w:val="1"/>
          <w:numId w:val="69"/>
        </w:numPr>
        <w:spacing w:after="0"/>
        <w:jc w:val="both"/>
        <w:rPr>
          <w:rFonts w:ascii="Arial Narrow" w:hAnsi="Arial Narrow"/>
          <w:i/>
          <w:sz w:val="24"/>
        </w:rPr>
      </w:pPr>
      <w:r w:rsidRPr="00887FB7">
        <w:rPr>
          <w:rFonts w:ascii="Arial Narrow" w:hAnsi="Arial Narrow"/>
          <w:i/>
          <w:sz w:val="24"/>
        </w:rPr>
        <w:t>Abierta</w:t>
      </w:r>
      <w:r w:rsidRPr="00887FB7">
        <w:rPr>
          <w:rFonts w:ascii="Arial Narrow" w:hAnsi="Arial Narrow"/>
          <w:sz w:val="24"/>
        </w:rPr>
        <w:t>: cuando la manifestación ciudadana no ha sido resuelta, está pendiente o en</w:t>
      </w:r>
      <w:r>
        <w:rPr>
          <w:rFonts w:ascii="Arial Narrow" w:hAnsi="Arial Narrow"/>
          <w:sz w:val="24"/>
        </w:rPr>
        <w:t xml:space="preserve"> </w:t>
      </w:r>
      <w:r w:rsidRPr="00887FB7">
        <w:rPr>
          <w:rFonts w:ascii="Arial Narrow" w:hAnsi="Arial Narrow"/>
          <w:sz w:val="24"/>
        </w:rPr>
        <w:t>proceso de trámite.</w:t>
      </w:r>
    </w:p>
    <w:p w:rsidR="001003A2" w:rsidRDefault="001003A2" w:rsidP="00984EB6">
      <w:pPr>
        <w:pStyle w:val="Prrafodelista"/>
        <w:numPr>
          <w:ilvl w:val="0"/>
          <w:numId w:val="67"/>
        </w:numPr>
        <w:spacing w:after="0"/>
        <w:jc w:val="both"/>
        <w:rPr>
          <w:rFonts w:ascii="Arial Narrow" w:hAnsi="Arial Narrow"/>
          <w:sz w:val="24"/>
        </w:rPr>
      </w:pPr>
      <w:r>
        <w:rPr>
          <w:rFonts w:ascii="Arial Narrow" w:hAnsi="Arial Narrow"/>
          <w:sz w:val="24"/>
        </w:rPr>
        <w:t>En los informes mensuales el Contratista deberá presentar al Interventor un consolidado de todas las solicitudes de los ciudadanos, entregando los siguientes valores</w:t>
      </w:r>
      <w:r w:rsidR="00B3236A">
        <w:rPr>
          <w:rFonts w:ascii="Arial Narrow" w:hAnsi="Arial Narrow"/>
          <w:sz w:val="24"/>
        </w:rPr>
        <w:t xml:space="preserve"> y porcentajes</w:t>
      </w:r>
      <w:r>
        <w:rPr>
          <w:rFonts w:ascii="Arial Narrow" w:hAnsi="Arial Narrow"/>
          <w:sz w:val="24"/>
        </w:rPr>
        <w:t>:</w:t>
      </w:r>
    </w:p>
    <w:p w:rsidR="001003A2" w:rsidRDefault="00B3236A" w:rsidP="00984EB6">
      <w:pPr>
        <w:pStyle w:val="Prrafodelista"/>
        <w:numPr>
          <w:ilvl w:val="1"/>
          <w:numId w:val="67"/>
        </w:numPr>
        <w:spacing w:after="0"/>
        <w:jc w:val="both"/>
        <w:rPr>
          <w:rFonts w:ascii="Arial Narrow" w:hAnsi="Arial Narrow"/>
          <w:sz w:val="24"/>
        </w:rPr>
      </w:pPr>
      <w:r>
        <w:rPr>
          <w:rFonts w:ascii="Arial Narrow" w:hAnsi="Arial Narrow"/>
          <w:sz w:val="24"/>
        </w:rPr>
        <w:t>Total de manifestaciones en el periodo y acumuladas</w:t>
      </w:r>
    </w:p>
    <w:p w:rsidR="00B3236A" w:rsidRDefault="00B3236A" w:rsidP="00984EB6">
      <w:pPr>
        <w:pStyle w:val="Prrafodelista"/>
        <w:numPr>
          <w:ilvl w:val="1"/>
          <w:numId w:val="67"/>
        </w:numPr>
        <w:spacing w:after="0"/>
        <w:jc w:val="both"/>
        <w:rPr>
          <w:rFonts w:ascii="Arial Narrow" w:hAnsi="Arial Narrow"/>
          <w:sz w:val="24"/>
        </w:rPr>
      </w:pPr>
      <w:r>
        <w:rPr>
          <w:rFonts w:ascii="Arial Narrow" w:hAnsi="Arial Narrow"/>
          <w:sz w:val="24"/>
        </w:rPr>
        <w:t>Total de manifestaciones por tipo en el periodo y acumuladas</w:t>
      </w:r>
    </w:p>
    <w:p w:rsidR="00B3236A" w:rsidRDefault="00B3236A" w:rsidP="00984EB6">
      <w:pPr>
        <w:pStyle w:val="Prrafodelista"/>
        <w:numPr>
          <w:ilvl w:val="1"/>
          <w:numId w:val="67"/>
        </w:numPr>
        <w:spacing w:after="0"/>
        <w:jc w:val="both"/>
        <w:rPr>
          <w:rFonts w:ascii="Arial Narrow" w:hAnsi="Arial Narrow"/>
          <w:sz w:val="24"/>
        </w:rPr>
      </w:pPr>
      <w:r>
        <w:rPr>
          <w:rFonts w:ascii="Arial Narrow" w:hAnsi="Arial Narrow"/>
          <w:sz w:val="24"/>
        </w:rPr>
        <w:t>Total de casos cerrados en el periodo y acumulados</w:t>
      </w:r>
    </w:p>
    <w:p w:rsidR="00B3236A" w:rsidRDefault="00B3236A" w:rsidP="00984EB6">
      <w:pPr>
        <w:pStyle w:val="Prrafodelista"/>
        <w:numPr>
          <w:ilvl w:val="1"/>
          <w:numId w:val="67"/>
        </w:numPr>
        <w:spacing w:after="0"/>
        <w:jc w:val="both"/>
        <w:rPr>
          <w:rFonts w:ascii="Arial Narrow" w:hAnsi="Arial Narrow"/>
          <w:sz w:val="24"/>
        </w:rPr>
      </w:pPr>
      <w:r>
        <w:rPr>
          <w:rFonts w:ascii="Arial Narrow" w:hAnsi="Arial Narrow"/>
          <w:sz w:val="24"/>
        </w:rPr>
        <w:t>Total de casos abiertos en el periodo y acumulados</w:t>
      </w:r>
    </w:p>
    <w:p w:rsidR="00B3236A" w:rsidRDefault="00B3236A" w:rsidP="00984EB6">
      <w:pPr>
        <w:pStyle w:val="Prrafodelista"/>
        <w:numPr>
          <w:ilvl w:val="0"/>
          <w:numId w:val="67"/>
        </w:numPr>
        <w:spacing w:after="0"/>
        <w:jc w:val="both"/>
        <w:rPr>
          <w:rFonts w:ascii="Arial Narrow" w:hAnsi="Arial Narrow"/>
          <w:sz w:val="24"/>
        </w:rPr>
      </w:pPr>
      <w:r>
        <w:rPr>
          <w:rFonts w:ascii="Arial Narrow" w:hAnsi="Arial Narrow"/>
          <w:sz w:val="24"/>
        </w:rPr>
        <w:t>Para el cierre ambiental y social del proyecto, el Contratista debe tener paz y salvo de todos los eventos registrados de manifestaciones ciudadanas y actas de vecindad.</w:t>
      </w:r>
    </w:p>
    <w:p w:rsidR="00F33FBA" w:rsidRPr="00B3236A" w:rsidRDefault="00866AF2" w:rsidP="00984EB6">
      <w:pPr>
        <w:pStyle w:val="Prrafodelista"/>
        <w:numPr>
          <w:ilvl w:val="0"/>
          <w:numId w:val="67"/>
        </w:numPr>
        <w:spacing w:after="0"/>
        <w:jc w:val="both"/>
        <w:rPr>
          <w:rFonts w:ascii="Arial Narrow" w:hAnsi="Arial Narrow"/>
          <w:sz w:val="24"/>
        </w:rPr>
      </w:pPr>
      <w:r w:rsidRPr="00B3236A">
        <w:rPr>
          <w:rFonts w:ascii="Arial Narrow" w:hAnsi="Arial Narrow"/>
          <w:sz w:val="24"/>
        </w:rPr>
        <w:t>En esta oficina deben permanecer las Actas de Vecindad que se realizaron en el periodo previo a las actividades constructivas y documentos en general que sean de consulta por la comunidad y las autoridades.</w:t>
      </w:r>
    </w:p>
    <w:p w:rsidR="0012557D" w:rsidRDefault="0012557D" w:rsidP="00F1200C">
      <w:pPr>
        <w:spacing w:after="0"/>
        <w:jc w:val="both"/>
        <w:rPr>
          <w:rFonts w:ascii="Arial Narrow" w:hAnsi="Arial Narrow"/>
          <w:sz w:val="24"/>
        </w:rPr>
      </w:pPr>
    </w:p>
    <w:p w:rsidR="0012557D" w:rsidRDefault="0012557D" w:rsidP="0012557D">
      <w:pPr>
        <w:pStyle w:val="Ttulo3"/>
      </w:pPr>
      <w:bookmarkStart w:id="35" w:name="_Toc505857212"/>
      <w:r>
        <w:t xml:space="preserve">5.4.2 </w:t>
      </w:r>
      <w:r w:rsidR="0023661A">
        <w:t>INFORMACIÓN Y PARTICIPACIÓN DE LA COMUNIDAD</w:t>
      </w:r>
      <w:bookmarkEnd w:id="35"/>
    </w:p>
    <w:p w:rsidR="00C511B4" w:rsidRDefault="00E80138" w:rsidP="00F1200C">
      <w:pPr>
        <w:spacing w:after="0"/>
        <w:jc w:val="both"/>
        <w:rPr>
          <w:rFonts w:ascii="Arial Narrow" w:hAnsi="Arial Narrow"/>
          <w:sz w:val="24"/>
        </w:rPr>
      </w:pPr>
      <w:r>
        <w:rPr>
          <w:rFonts w:ascii="Arial Narrow" w:hAnsi="Arial Narrow"/>
          <w:sz w:val="24"/>
        </w:rPr>
        <w:t xml:space="preserve">Los proyectos de la DEAJ deberán </w:t>
      </w:r>
      <w:r w:rsidR="00D21364">
        <w:rPr>
          <w:rFonts w:ascii="Arial Narrow" w:hAnsi="Arial Narrow"/>
          <w:sz w:val="24"/>
        </w:rPr>
        <w:t>darle un buen manejo a la</w:t>
      </w:r>
      <w:r>
        <w:rPr>
          <w:rFonts w:ascii="Arial Narrow" w:hAnsi="Arial Narrow"/>
          <w:sz w:val="24"/>
        </w:rPr>
        <w:t xml:space="preserve"> información </w:t>
      </w:r>
      <w:r w:rsidR="00D21364">
        <w:rPr>
          <w:rFonts w:ascii="Arial Narrow" w:hAnsi="Arial Narrow"/>
          <w:sz w:val="24"/>
        </w:rPr>
        <w:t>relativa</w:t>
      </w:r>
      <w:r>
        <w:rPr>
          <w:rFonts w:ascii="Arial Narrow" w:hAnsi="Arial Narrow"/>
          <w:sz w:val="24"/>
        </w:rPr>
        <w:t xml:space="preserve"> al proyecto, con las autoridades locales, la comunidad del á</w:t>
      </w:r>
      <w:r w:rsidR="00D21364">
        <w:rPr>
          <w:rFonts w:ascii="Arial Narrow" w:hAnsi="Arial Narrow"/>
          <w:sz w:val="24"/>
        </w:rPr>
        <w:t>rea de influencia directa, JAC y</w:t>
      </w:r>
      <w:r>
        <w:rPr>
          <w:rFonts w:ascii="Arial Narrow" w:hAnsi="Arial Narrow"/>
          <w:sz w:val="24"/>
        </w:rPr>
        <w:t xml:space="preserve"> l</w:t>
      </w:r>
      <w:r w:rsidR="00D21364">
        <w:rPr>
          <w:rFonts w:ascii="Arial Narrow" w:hAnsi="Arial Narrow"/>
          <w:sz w:val="24"/>
        </w:rPr>
        <w:t>íderes comunitarios.</w:t>
      </w:r>
    </w:p>
    <w:p w:rsidR="00E80138" w:rsidRDefault="00E80138" w:rsidP="00F1200C">
      <w:pPr>
        <w:spacing w:after="0"/>
        <w:jc w:val="both"/>
        <w:rPr>
          <w:rFonts w:ascii="Arial Narrow" w:hAnsi="Arial Narrow"/>
          <w:sz w:val="24"/>
        </w:rPr>
      </w:pPr>
    </w:p>
    <w:p w:rsidR="00E80138" w:rsidRPr="00E80138" w:rsidRDefault="00E80138" w:rsidP="00F1200C">
      <w:pPr>
        <w:spacing w:after="0"/>
        <w:jc w:val="both"/>
        <w:rPr>
          <w:rFonts w:ascii="Arial Narrow" w:hAnsi="Arial Narrow"/>
          <w:b/>
          <w:i/>
          <w:sz w:val="24"/>
        </w:rPr>
      </w:pPr>
      <w:r>
        <w:rPr>
          <w:rFonts w:ascii="Arial Narrow" w:hAnsi="Arial Narrow"/>
          <w:b/>
          <w:i/>
          <w:sz w:val="24"/>
        </w:rPr>
        <w:t>Objetivo Principal</w:t>
      </w:r>
    </w:p>
    <w:p w:rsidR="00E80138" w:rsidRDefault="00993600" w:rsidP="00F1200C">
      <w:pPr>
        <w:spacing w:after="0"/>
        <w:jc w:val="both"/>
        <w:rPr>
          <w:rFonts w:ascii="Arial Narrow" w:hAnsi="Arial Narrow"/>
          <w:sz w:val="24"/>
        </w:rPr>
      </w:pPr>
      <w:r>
        <w:rPr>
          <w:rFonts w:ascii="Arial Narrow" w:hAnsi="Arial Narrow"/>
          <w:sz w:val="24"/>
        </w:rPr>
        <w:t>Proporcionar información que sea oportuna, suficiente, clara y necesaria para todos los interesados e involucrados en el proyecto.</w:t>
      </w:r>
    </w:p>
    <w:p w:rsidR="00E80138" w:rsidRDefault="00E80138" w:rsidP="00F1200C">
      <w:pPr>
        <w:spacing w:after="0"/>
        <w:jc w:val="both"/>
        <w:rPr>
          <w:rFonts w:ascii="Arial Narrow" w:hAnsi="Arial Narrow"/>
          <w:sz w:val="24"/>
        </w:rPr>
      </w:pPr>
    </w:p>
    <w:p w:rsidR="00E80138" w:rsidRPr="00E80138" w:rsidRDefault="00E80138" w:rsidP="00F1200C">
      <w:pPr>
        <w:spacing w:after="0"/>
        <w:jc w:val="both"/>
        <w:rPr>
          <w:rFonts w:ascii="Arial Narrow" w:hAnsi="Arial Narrow"/>
          <w:b/>
          <w:i/>
          <w:sz w:val="24"/>
        </w:rPr>
      </w:pPr>
      <w:r>
        <w:rPr>
          <w:rFonts w:ascii="Arial Narrow" w:hAnsi="Arial Narrow"/>
          <w:b/>
          <w:i/>
          <w:sz w:val="24"/>
        </w:rPr>
        <w:t>Medidas de Cumplimiento</w:t>
      </w:r>
    </w:p>
    <w:p w:rsidR="005A60C0" w:rsidRDefault="00484D0F" w:rsidP="00F1200C">
      <w:pPr>
        <w:spacing w:after="0"/>
        <w:jc w:val="both"/>
        <w:rPr>
          <w:rFonts w:ascii="Arial Narrow" w:hAnsi="Arial Narrow"/>
          <w:sz w:val="24"/>
        </w:rPr>
      </w:pPr>
      <w:r>
        <w:rPr>
          <w:rFonts w:ascii="Arial Narrow" w:hAnsi="Arial Narrow"/>
          <w:sz w:val="24"/>
        </w:rPr>
        <w:t>Dentro del proyecto de Información y Participación de la Comunidad, se encuentran tres componentes principales: información, divulgación y participación de la comunidad. Dentro de los cuales se encuentran las actividades y medidas de manejo.</w:t>
      </w:r>
    </w:p>
    <w:p w:rsidR="00484D0F" w:rsidRDefault="00484D0F" w:rsidP="00F1200C">
      <w:pPr>
        <w:spacing w:after="0"/>
        <w:jc w:val="both"/>
        <w:rPr>
          <w:rFonts w:ascii="Arial Narrow" w:hAnsi="Arial Narrow"/>
          <w:sz w:val="24"/>
        </w:rPr>
      </w:pPr>
    </w:p>
    <w:p w:rsidR="00484D0F" w:rsidRPr="00484D0F" w:rsidRDefault="00484D0F" w:rsidP="00F1200C">
      <w:pPr>
        <w:spacing w:after="0"/>
        <w:jc w:val="both"/>
        <w:rPr>
          <w:rFonts w:ascii="Arial Narrow" w:hAnsi="Arial Narrow"/>
          <w:sz w:val="24"/>
          <w:u w:val="single"/>
        </w:rPr>
      </w:pPr>
      <w:r>
        <w:rPr>
          <w:rFonts w:ascii="Arial Narrow" w:hAnsi="Arial Narrow"/>
          <w:sz w:val="24"/>
          <w:u w:val="single"/>
        </w:rPr>
        <w:t>Actividades de Información</w:t>
      </w:r>
    </w:p>
    <w:p w:rsidR="00E80138" w:rsidRDefault="005F0266" w:rsidP="00984EB6">
      <w:pPr>
        <w:pStyle w:val="Prrafodelista"/>
        <w:numPr>
          <w:ilvl w:val="0"/>
          <w:numId w:val="70"/>
        </w:numPr>
        <w:spacing w:after="0"/>
        <w:jc w:val="both"/>
        <w:rPr>
          <w:rFonts w:ascii="Arial Narrow" w:hAnsi="Arial Narrow"/>
          <w:sz w:val="24"/>
        </w:rPr>
      </w:pPr>
      <w:r>
        <w:rPr>
          <w:rFonts w:ascii="Arial Narrow" w:hAnsi="Arial Narrow"/>
          <w:sz w:val="24"/>
        </w:rPr>
        <w:t>El Contratista deberá de manera concertada con la Interventoría, la DEAJ-UIF y autoridades locales,</w:t>
      </w:r>
      <w:r w:rsidR="00C27BD1">
        <w:rPr>
          <w:rFonts w:ascii="Arial Narrow" w:hAnsi="Arial Narrow"/>
          <w:sz w:val="24"/>
        </w:rPr>
        <w:t xml:space="preserve"> fijar la reunión de inicio a celebrarse</w:t>
      </w:r>
      <w:r>
        <w:rPr>
          <w:rFonts w:ascii="Arial Narrow" w:hAnsi="Arial Narrow"/>
          <w:sz w:val="24"/>
        </w:rPr>
        <w:t xml:space="preserve"> antes del inicio de la obra. En dicha reunión se </w:t>
      </w:r>
      <w:r w:rsidR="004625BA">
        <w:rPr>
          <w:rFonts w:ascii="Arial Narrow" w:hAnsi="Arial Narrow"/>
          <w:sz w:val="24"/>
        </w:rPr>
        <w:t>debe presentar información clara de la obra a ejecutarse, en un lenguaje que le permita a los asistentes entender su alcance, dimensión, duración e inversión.</w:t>
      </w:r>
    </w:p>
    <w:p w:rsidR="004625BA" w:rsidRDefault="004625BA" w:rsidP="00984EB6">
      <w:pPr>
        <w:pStyle w:val="Prrafodelista"/>
        <w:numPr>
          <w:ilvl w:val="0"/>
          <w:numId w:val="70"/>
        </w:numPr>
        <w:spacing w:after="0"/>
        <w:jc w:val="both"/>
        <w:rPr>
          <w:rFonts w:ascii="Arial Narrow" w:hAnsi="Arial Narrow"/>
          <w:sz w:val="24"/>
        </w:rPr>
      </w:pPr>
      <w:r>
        <w:rPr>
          <w:rFonts w:ascii="Arial Narrow" w:hAnsi="Arial Narrow"/>
          <w:sz w:val="24"/>
        </w:rPr>
        <w:t>En la reunión de inicio es necesario que la comunidad conozca a los profesionales vinculados al proyecto, las medidas de manejo social y ambiental.</w:t>
      </w:r>
    </w:p>
    <w:p w:rsidR="004625BA" w:rsidRDefault="004625BA" w:rsidP="00984EB6">
      <w:pPr>
        <w:pStyle w:val="Prrafodelista"/>
        <w:numPr>
          <w:ilvl w:val="0"/>
          <w:numId w:val="70"/>
        </w:numPr>
        <w:spacing w:after="0"/>
        <w:jc w:val="both"/>
        <w:rPr>
          <w:rFonts w:ascii="Arial Narrow" w:hAnsi="Arial Narrow"/>
          <w:sz w:val="24"/>
        </w:rPr>
      </w:pPr>
      <w:r>
        <w:rPr>
          <w:rFonts w:ascii="Arial Narrow" w:hAnsi="Arial Narrow"/>
          <w:sz w:val="24"/>
        </w:rPr>
        <w:t xml:space="preserve">Se programarán las reuniones de avance, siempre y cuando estén </w:t>
      </w:r>
      <w:r w:rsidR="005D7514">
        <w:rPr>
          <w:rFonts w:ascii="Arial Narrow" w:hAnsi="Arial Narrow"/>
          <w:sz w:val="24"/>
        </w:rPr>
        <w:t>establecidas en los documentos técnicos del Contrato o cuando el proyecto tenga una duración mayor de seis (6) meses; en caso contrario solo se harán las reuniones de inicio y finalización del proyecto.</w:t>
      </w:r>
    </w:p>
    <w:p w:rsidR="005D7514" w:rsidRDefault="008D1FD5" w:rsidP="00984EB6">
      <w:pPr>
        <w:pStyle w:val="Prrafodelista"/>
        <w:numPr>
          <w:ilvl w:val="0"/>
          <w:numId w:val="70"/>
        </w:numPr>
        <w:spacing w:after="0"/>
        <w:jc w:val="both"/>
        <w:rPr>
          <w:rFonts w:ascii="Arial Narrow" w:hAnsi="Arial Narrow"/>
          <w:sz w:val="24"/>
        </w:rPr>
      </w:pPr>
      <w:r>
        <w:rPr>
          <w:rFonts w:ascii="Arial Narrow" w:hAnsi="Arial Narrow"/>
          <w:sz w:val="24"/>
        </w:rPr>
        <w:t>Para la reunión de inicio se deberá tener en cuenta</w:t>
      </w:r>
      <w:r w:rsidR="00195279">
        <w:rPr>
          <w:rFonts w:ascii="Arial Narrow" w:hAnsi="Arial Narrow"/>
          <w:sz w:val="24"/>
        </w:rPr>
        <w:t xml:space="preserve"> tratar los siguientes temas</w:t>
      </w:r>
      <w:r>
        <w:rPr>
          <w:rFonts w:ascii="Arial Narrow" w:hAnsi="Arial Narrow"/>
          <w:sz w:val="24"/>
        </w:rPr>
        <w:t>:</w:t>
      </w:r>
    </w:p>
    <w:p w:rsidR="008D1FD5" w:rsidRDefault="008D1FD5" w:rsidP="00984EB6">
      <w:pPr>
        <w:pStyle w:val="Prrafodelista"/>
        <w:numPr>
          <w:ilvl w:val="1"/>
          <w:numId w:val="70"/>
        </w:numPr>
        <w:spacing w:after="0"/>
        <w:jc w:val="both"/>
        <w:rPr>
          <w:rFonts w:ascii="Arial Narrow" w:hAnsi="Arial Narrow"/>
          <w:sz w:val="24"/>
        </w:rPr>
      </w:pPr>
      <w:r>
        <w:rPr>
          <w:rFonts w:ascii="Arial Narrow" w:hAnsi="Arial Narrow"/>
          <w:sz w:val="24"/>
        </w:rPr>
        <w:t>Informar a la autoridad municipal y la comunidad del área de influencia directa del inicio de la obra, las actividades que se van a realizar, dónde y cuándo inician.</w:t>
      </w:r>
    </w:p>
    <w:p w:rsidR="008D1FD5" w:rsidRDefault="008D1FD5" w:rsidP="00984EB6">
      <w:pPr>
        <w:pStyle w:val="Prrafodelista"/>
        <w:numPr>
          <w:ilvl w:val="1"/>
          <w:numId w:val="70"/>
        </w:numPr>
        <w:spacing w:after="0"/>
        <w:jc w:val="both"/>
        <w:rPr>
          <w:rFonts w:ascii="Arial Narrow" w:hAnsi="Arial Narrow"/>
          <w:sz w:val="24"/>
        </w:rPr>
      </w:pPr>
      <w:r>
        <w:rPr>
          <w:rFonts w:ascii="Arial Narrow" w:hAnsi="Arial Narrow"/>
          <w:sz w:val="24"/>
        </w:rPr>
        <w:t>Sobre las características técnicas del proyecto</w:t>
      </w:r>
      <w:r w:rsidR="00BF4590">
        <w:rPr>
          <w:rFonts w:ascii="Arial Narrow" w:hAnsi="Arial Narrow"/>
          <w:sz w:val="24"/>
        </w:rPr>
        <w:t>, alcance</w:t>
      </w:r>
      <w:r>
        <w:rPr>
          <w:rFonts w:ascii="Arial Narrow" w:hAnsi="Arial Narrow"/>
          <w:sz w:val="24"/>
        </w:rPr>
        <w:t xml:space="preserve"> y </w:t>
      </w:r>
      <w:r w:rsidR="00195279">
        <w:rPr>
          <w:rFonts w:ascii="Arial Narrow" w:hAnsi="Arial Narrow"/>
          <w:sz w:val="24"/>
        </w:rPr>
        <w:t xml:space="preserve">su </w:t>
      </w:r>
      <w:r>
        <w:rPr>
          <w:rFonts w:ascii="Arial Narrow" w:hAnsi="Arial Narrow"/>
          <w:sz w:val="24"/>
        </w:rPr>
        <w:t>duración.</w:t>
      </w:r>
    </w:p>
    <w:p w:rsidR="00A65269" w:rsidRDefault="008D1FD5" w:rsidP="00984EB6">
      <w:pPr>
        <w:pStyle w:val="Prrafodelista"/>
        <w:numPr>
          <w:ilvl w:val="1"/>
          <w:numId w:val="70"/>
        </w:numPr>
        <w:spacing w:after="0"/>
        <w:jc w:val="both"/>
        <w:rPr>
          <w:rFonts w:ascii="Arial Narrow" w:hAnsi="Arial Narrow"/>
          <w:sz w:val="24"/>
        </w:rPr>
      </w:pPr>
      <w:r>
        <w:rPr>
          <w:rFonts w:ascii="Arial Narrow" w:hAnsi="Arial Narrow"/>
          <w:sz w:val="24"/>
        </w:rPr>
        <w:t>Informar sobre la ubicación de</w:t>
      </w:r>
      <w:r w:rsidR="000B407E">
        <w:rPr>
          <w:rFonts w:ascii="Arial Narrow" w:hAnsi="Arial Narrow"/>
          <w:sz w:val="24"/>
        </w:rPr>
        <w:t>l CAC y el horario de atención.</w:t>
      </w:r>
    </w:p>
    <w:p w:rsidR="00A65269" w:rsidRDefault="00A65269" w:rsidP="00984EB6">
      <w:pPr>
        <w:pStyle w:val="Prrafodelista"/>
        <w:numPr>
          <w:ilvl w:val="1"/>
          <w:numId w:val="70"/>
        </w:numPr>
        <w:spacing w:after="0"/>
        <w:jc w:val="both"/>
        <w:rPr>
          <w:rFonts w:ascii="Arial Narrow" w:hAnsi="Arial Narrow"/>
          <w:sz w:val="24"/>
        </w:rPr>
      </w:pPr>
      <w:r>
        <w:rPr>
          <w:rFonts w:ascii="Arial Narrow" w:hAnsi="Arial Narrow"/>
          <w:sz w:val="24"/>
        </w:rPr>
        <w:t xml:space="preserve">Procedimiento para la contratación de </w:t>
      </w:r>
      <w:r w:rsidR="008D1FD5">
        <w:rPr>
          <w:rFonts w:ascii="Arial Narrow" w:hAnsi="Arial Narrow"/>
          <w:sz w:val="24"/>
        </w:rPr>
        <w:t>la mano de obra requerida para el proyecto</w:t>
      </w:r>
      <w:r w:rsidR="00195279">
        <w:rPr>
          <w:rFonts w:ascii="Arial Narrow" w:hAnsi="Arial Narrow"/>
          <w:sz w:val="24"/>
        </w:rPr>
        <w:t>.</w:t>
      </w:r>
    </w:p>
    <w:p w:rsidR="008D1FD5" w:rsidRDefault="00A65269" w:rsidP="00984EB6">
      <w:pPr>
        <w:pStyle w:val="Prrafodelista"/>
        <w:numPr>
          <w:ilvl w:val="1"/>
          <w:numId w:val="70"/>
        </w:numPr>
        <w:spacing w:after="0"/>
        <w:jc w:val="both"/>
        <w:rPr>
          <w:rFonts w:ascii="Arial Narrow" w:hAnsi="Arial Narrow"/>
          <w:sz w:val="24"/>
        </w:rPr>
      </w:pPr>
      <w:r>
        <w:rPr>
          <w:rFonts w:ascii="Arial Narrow" w:hAnsi="Arial Narrow"/>
          <w:sz w:val="24"/>
        </w:rPr>
        <w:t xml:space="preserve">Programación </w:t>
      </w:r>
      <w:r w:rsidR="008D1FD5">
        <w:rPr>
          <w:rFonts w:ascii="Arial Narrow" w:hAnsi="Arial Narrow"/>
          <w:sz w:val="24"/>
        </w:rPr>
        <w:t>de próximas reuniones.</w:t>
      </w:r>
    </w:p>
    <w:p w:rsidR="008D1FD5" w:rsidRDefault="00A65269" w:rsidP="00984EB6">
      <w:pPr>
        <w:pStyle w:val="Prrafodelista"/>
        <w:numPr>
          <w:ilvl w:val="1"/>
          <w:numId w:val="70"/>
        </w:numPr>
        <w:spacing w:after="0"/>
        <w:jc w:val="both"/>
        <w:rPr>
          <w:rFonts w:ascii="Arial Narrow" w:hAnsi="Arial Narrow"/>
          <w:sz w:val="24"/>
        </w:rPr>
      </w:pPr>
      <w:r>
        <w:rPr>
          <w:rFonts w:ascii="Arial Narrow" w:hAnsi="Arial Narrow"/>
          <w:sz w:val="24"/>
        </w:rPr>
        <w:t>Información sobre el procedimiento para el manejo de manifestaciones ciudadanas y el formato de Atención al Ciudadano.</w:t>
      </w:r>
    </w:p>
    <w:p w:rsidR="00A65269" w:rsidRDefault="00195279" w:rsidP="00984EB6">
      <w:pPr>
        <w:pStyle w:val="Prrafodelista"/>
        <w:numPr>
          <w:ilvl w:val="1"/>
          <w:numId w:val="70"/>
        </w:numPr>
        <w:spacing w:after="0"/>
        <w:jc w:val="both"/>
        <w:rPr>
          <w:rFonts w:ascii="Arial Narrow" w:hAnsi="Arial Narrow"/>
          <w:sz w:val="24"/>
        </w:rPr>
      </w:pPr>
      <w:r>
        <w:rPr>
          <w:rFonts w:ascii="Arial Narrow" w:hAnsi="Arial Narrow"/>
          <w:sz w:val="24"/>
        </w:rPr>
        <w:t>Contenido del Plan de Gestión Ambiental y Social – PGAS del proyecto.</w:t>
      </w:r>
    </w:p>
    <w:p w:rsidR="00195279" w:rsidRDefault="00195279" w:rsidP="00984EB6">
      <w:pPr>
        <w:pStyle w:val="Prrafodelista"/>
        <w:numPr>
          <w:ilvl w:val="1"/>
          <w:numId w:val="70"/>
        </w:numPr>
        <w:spacing w:after="0"/>
        <w:jc w:val="both"/>
        <w:rPr>
          <w:rFonts w:ascii="Arial Narrow" w:hAnsi="Arial Narrow"/>
          <w:sz w:val="24"/>
        </w:rPr>
      </w:pPr>
      <w:r>
        <w:rPr>
          <w:rFonts w:ascii="Arial Narrow" w:hAnsi="Arial Narrow"/>
          <w:sz w:val="24"/>
        </w:rPr>
        <w:t>El Comité de Participación Ciudadana se deberá anunciar, para q</w:t>
      </w:r>
      <w:r w:rsidR="00506F85">
        <w:rPr>
          <w:rFonts w:ascii="Arial Narrow" w:hAnsi="Arial Narrow"/>
          <w:sz w:val="24"/>
        </w:rPr>
        <w:t>ue los interesados se inscriban y fundarlo.</w:t>
      </w:r>
    </w:p>
    <w:p w:rsidR="00195279" w:rsidRDefault="00195279" w:rsidP="00984EB6">
      <w:pPr>
        <w:pStyle w:val="Prrafodelista"/>
        <w:numPr>
          <w:ilvl w:val="0"/>
          <w:numId w:val="70"/>
        </w:numPr>
        <w:spacing w:after="0"/>
        <w:jc w:val="both"/>
        <w:rPr>
          <w:rFonts w:ascii="Arial Narrow" w:hAnsi="Arial Narrow"/>
          <w:sz w:val="24"/>
        </w:rPr>
      </w:pPr>
      <w:r>
        <w:rPr>
          <w:rFonts w:ascii="Arial Narrow" w:hAnsi="Arial Narrow"/>
          <w:sz w:val="24"/>
        </w:rPr>
        <w:t>Cuando se programen las reuniones de avance, se tendrán en cuenta los siguientes temas:</w:t>
      </w:r>
    </w:p>
    <w:p w:rsidR="00195279" w:rsidRDefault="00195279" w:rsidP="00984EB6">
      <w:pPr>
        <w:pStyle w:val="Prrafodelista"/>
        <w:numPr>
          <w:ilvl w:val="1"/>
          <w:numId w:val="70"/>
        </w:numPr>
        <w:spacing w:after="0"/>
        <w:jc w:val="both"/>
        <w:rPr>
          <w:rFonts w:ascii="Arial Narrow" w:hAnsi="Arial Narrow"/>
          <w:sz w:val="24"/>
        </w:rPr>
      </w:pPr>
      <w:r>
        <w:rPr>
          <w:rFonts w:ascii="Arial Narrow" w:hAnsi="Arial Narrow"/>
          <w:sz w:val="24"/>
        </w:rPr>
        <w:t>Presentar un informe general del avance del proyecto</w:t>
      </w:r>
      <w:r w:rsidR="00BF4590">
        <w:rPr>
          <w:rFonts w:ascii="Arial Narrow" w:hAnsi="Arial Narrow"/>
          <w:sz w:val="24"/>
        </w:rPr>
        <w:t>.</w:t>
      </w:r>
    </w:p>
    <w:p w:rsidR="00BF4590" w:rsidRDefault="00BF4590" w:rsidP="00984EB6">
      <w:pPr>
        <w:pStyle w:val="Prrafodelista"/>
        <w:numPr>
          <w:ilvl w:val="1"/>
          <w:numId w:val="70"/>
        </w:numPr>
        <w:spacing w:after="0"/>
        <w:jc w:val="both"/>
        <w:rPr>
          <w:rFonts w:ascii="Arial Narrow" w:hAnsi="Arial Narrow"/>
          <w:sz w:val="24"/>
        </w:rPr>
      </w:pPr>
      <w:r>
        <w:rPr>
          <w:rFonts w:ascii="Arial Narrow" w:hAnsi="Arial Narrow"/>
          <w:sz w:val="24"/>
        </w:rPr>
        <w:t>Resultados de la gestión social y ambiental del Contratista.</w:t>
      </w:r>
    </w:p>
    <w:p w:rsidR="00BF4590" w:rsidRDefault="00BF4590" w:rsidP="00984EB6">
      <w:pPr>
        <w:pStyle w:val="Prrafodelista"/>
        <w:numPr>
          <w:ilvl w:val="1"/>
          <w:numId w:val="70"/>
        </w:numPr>
        <w:spacing w:after="0"/>
        <w:jc w:val="both"/>
        <w:rPr>
          <w:rFonts w:ascii="Arial Narrow" w:hAnsi="Arial Narrow"/>
          <w:sz w:val="24"/>
        </w:rPr>
      </w:pPr>
      <w:r>
        <w:rPr>
          <w:rFonts w:ascii="Arial Narrow" w:hAnsi="Arial Narrow"/>
          <w:sz w:val="24"/>
        </w:rPr>
        <w:t>Se atenderán inquietudes de los asistentes, sobre el avance de la obra.</w:t>
      </w:r>
    </w:p>
    <w:p w:rsidR="00195279" w:rsidRDefault="00195279" w:rsidP="00984EB6">
      <w:pPr>
        <w:pStyle w:val="Prrafodelista"/>
        <w:numPr>
          <w:ilvl w:val="0"/>
          <w:numId w:val="70"/>
        </w:numPr>
        <w:spacing w:after="0"/>
        <w:jc w:val="both"/>
        <w:rPr>
          <w:rFonts w:ascii="Arial Narrow" w:hAnsi="Arial Narrow"/>
          <w:sz w:val="24"/>
        </w:rPr>
      </w:pPr>
      <w:r>
        <w:rPr>
          <w:rFonts w:ascii="Arial Narrow" w:hAnsi="Arial Narrow"/>
          <w:sz w:val="24"/>
        </w:rPr>
        <w:t>Para</w:t>
      </w:r>
      <w:r w:rsidR="00BF4590">
        <w:rPr>
          <w:rFonts w:ascii="Arial Narrow" w:hAnsi="Arial Narrow"/>
          <w:sz w:val="24"/>
        </w:rPr>
        <w:t xml:space="preserve"> la reunión de finalización se manejarán los siguientes temas:</w:t>
      </w:r>
    </w:p>
    <w:p w:rsidR="00BF4590" w:rsidRDefault="00BF4590" w:rsidP="00984EB6">
      <w:pPr>
        <w:pStyle w:val="Prrafodelista"/>
        <w:numPr>
          <w:ilvl w:val="1"/>
          <w:numId w:val="70"/>
        </w:numPr>
        <w:spacing w:after="0"/>
        <w:jc w:val="both"/>
        <w:rPr>
          <w:rFonts w:ascii="Arial Narrow" w:hAnsi="Arial Narrow"/>
          <w:sz w:val="24"/>
        </w:rPr>
      </w:pPr>
      <w:r>
        <w:rPr>
          <w:rFonts w:ascii="Arial Narrow" w:hAnsi="Arial Narrow"/>
          <w:sz w:val="24"/>
        </w:rPr>
        <w:t>Se hará una presentación del estado final de la obra y sus características técnicas.</w:t>
      </w:r>
    </w:p>
    <w:p w:rsidR="00BF4590" w:rsidRDefault="00BF4590" w:rsidP="00984EB6">
      <w:pPr>
        <w:pStyle w:val="Prrafodelista"/>
        <w:numPr>
          <w:ilvl w:val="1"/>
          <w:numId w:val="70"/>
        </w:numPr>
        <w:spacing w:after="0"/>
        <w:jc w:val="both"/>
        <w:rPr>
          <w:rFonts w:ascii="Arial Narrow" w:hAnsi="Arial Narrow"/>
          <w:sz w:val="24"/>
        </w:rPr>
      </w:pPr>
      <w:r>
        <w:rPr>
          <w:rFonts w:ascii="Arial Narrow" w:hAnsi="Arial Narrow"/>
          <w:sz w:val="24"/>
        </w:rPr>
        <w:t>Cobertura y población beneficiada con la obra entregada.</w:t>
      </w:r>
    </w:p>
    <w:p w:rsidR="00BF4590" w:rsidRDefault="00BF4590" w:rsidP="00984EB6">
      <w:pPr>
        <w:pStyle w:val="Prrafodelista"/>
        <w:numPr>
          <w:ilvl w:val="1"/>
          <w:numId w:val="70"/>
        </w:numPr>
        <w:spacing w:after="0"/>
        <w:jc w:val="both"/>
        <w:rPr>
          <w:rFonts w:ascii="Arial Narrow" w:hAnsi="Arial Narrow"/>
          <w:sz w:val="24"/>
        </w:rPr>
      </w:pPr>
      <w:r>
        <w:rPr>
          <w:rFonts w:ascii="Arial Narrow" w:hAnsi="Arial Narrow"/>
          <w:sz w:val="24"/>
        </w:rPr>
        <w:t>Presentar los resultados finales de la gestión social y ambiental.</w:t>
      </w:r>
    </w:p>
    <w:p w:rsidR="00E80138" w:rsidRDefault="00506F85" w:rsidP="00984EB6">
      <w:pPr>
        <w:pStyle w:val="Prrafodelista"/>
        <w:numPr>
          <w:ilvl w:val="0"/>
          <w:numId w:val="70"/>
        </w:numPr>
        <w:spacing w:after="0"/>
        <w:jc w:val="both"/>
        <w:rPr>
          <w:rFonts w:ascii="Arial Narrow" w:hAnsi="Arial Narrow"/>
          <w:sz w:val="24"/>
        </w:rPr>
      </w:pPr>
      <w:r>
        <w:rPr>
          <w:rFonts w:ascii="Arial Narrow" w:hAnsi="Arial Narrow"/>
          <w:sz w:val="24"/>
        </w:rPr>
        <w:t>Para las reuniones anteriormente explicadas, se deberán tener en cuenta las siguientes particularidades que se deben cumplir:</w:t>
      </w:r>
    </w:p>
    <w:p w:rsidR="00506F85" w:rsidRDefault="00506F85" w:rsidP="00984EB6">
      <w:pPr>
        <w:pStyle w:val="Prrafodelista"/>
        <w:numPr>
          <w:ilvl w:val="1"/>
          <w:numId w:val="70"/>
        </w:numPr>
        <w:spacing w:after="0"/>
        <w:jc w:val="both"/>
        <w:rPr>
          <w:rFonts w:ascii="Arial Narrow" w:hAnsi="Arial Narrow"/>
          <w:sz w:val="24"/>
        </w:rPr>
      </w:pPr>
      <w:r>
        <w:rPr>
          <w:rFonts w:ascii="Arial Narrow" w:hAnsi="Arial Narrow"/>
          <w:sz w:val="24"/>
        </w:rPr>
        <w:t>Emplear la plantilla institucional del Consejo Superior de la Judicatura.</w:t>
      </w:r>
    </w:p>
    <w:p w:rsidR="00506F85" w:rsidRDefault="00506F85" w:rsidP="00984EB6">
      <w:pPr>
        <w:pStyle w:val="Prrafodelista"/>
        <w:numPr>
          <w:ilvl w:val="1"/>
          <w:numId w:val="70"/>
        </w:numPr>
        <w:spacing w:after="0"/>
        <w:jc w:val="both"/>
        <w:rPr>
          <w:rFonts w:ascii="Arial Narrow" w:hAnsi="Arial Narrow"/>
          <w:sz w:val="24"/>
        </w:rPr>
      </w:pPr>
      <w:r>
        <w:rPr>
          <w:rFonts w:ascii="Arial Narrow" w:hAnsi="Arial Narrow"/>
          <w:sz w:val="24"/>
        </w:rPr>
        <w:t>Las presentaciones que se hagan ante la comunidad y autoridades, deben ser revisadas previamente por la Interventoría y la DEAJ-UIF.</w:t>
      </w:r>
    </w:p>
    <w:p w:rsidR="00506F85" w:rsidRDefault="0074747D" w:rsidP="00984EB6">
      <w:pPr>
        <w:pStyle w:val="Prrafodelista"/>
        <w:numPr>
          <w:ilvl w:val="1"/>
          <w:numId w:val="70"/>
        </w:numPr>
        <w:spacing w:after="0"/>
        <w:jc w:val="both"/>
        <w:rPr>
          <w:rFonts w:ascii="Arial Narrow" w:hAnsi="Arial Narrow"/>
          <w:sz w:val="24"/>
        </w:rPr>
      </w:pPr>
      <w:r w:rsidRPr="0074747D">
        <w:rPr>
          <w:rFonts w:ascii="Arial Narrow" w:hAnsi="Arial Narrow"/>
          <w:sz w:val="24"/>
        </w:rPr>
        <w:t xml:space="preserve">En </w:t>
      </w:r>
      <w:r>
        <w:rPr>
          <w:rFonts w:ascii="Arial Narrow" w:hAnsi="Arial Narrow"/>
          <w:sz w:val="24"/>
        </w:rPr>
        <w:t>el acta</w:t>
      </w:r>
      <w:r w:rsidRPr="0074747D">
        <w:rPr>
          <w:rFonts w:ascii="Arial Narrow" w:hAnsi="Arial Narrow"/>
          <w:sz w:val="24"/>
        </w:rPr>
        <w:t xml:space="preserve"> de la reunión debe constar el sitio, la fecha, la hora, los objetivos, los temas tratados, los nombres de los expositores, inquietudes de los asistentes, las respuestas brindadas, compromisos y responsables del cumplimiento de estos</w:t>
      </w:r>
      <w:r>
        <w:rPr>
          <w:rFonts w:ascii="Arial Narrow" w:hAnsi="Arial Narrow"/>
          <w:sz w:val="24"/>
        </w:rPr>
        <w:t xml:space="preserve"> </w:t>
      </w:r>
      <w:r w:rsidRPr="0074747D">
        <w:rPr>
          <w:rFonts w:ascii="Arial Narrow" w:hAnsi="Arial Narrow"/>
          <w:sz w:val="24"/>
        </w:rPr>
        <w:t>compromisos.</w:t>
      </w:r>
    </w:p>
    <w:p w:rsidR="0074747D" w:rsidRDefault="0074747D" w:rsidP="00984EB6">
      <w:pPr>
        <w:pStyle w:val="Prrafodelista"/>
        <w:numPr>
          <w:ilvl w:val="1"/>
          <w:numId w:val="70"/>
        </w:numPr>
        <w:spacing w:after="0"/>
        <w:jc w:val="both"/>
        <w:rPr>
          <w:rFonts w:ascii="Arial Narrow" w:hAnsi="Arial Narrow"/>
          <w:sz w:val="24"/>
        </w:rPr>
      </w:pPr>
      <w:r>
        <w:rPr>
          <w:rFonts w:ascii="Arial Narrow" w:hAnsi="Arial Narrow"/>
          <w:sz w:val="24"/>
        </w:rPr>
        <w:t>Se llevará también formato de asistencia, donde los asistentes registren su nombre, ocupación, teléfono, correo electrónico y firma.</w:t>
      </w:r>
    </w:p>
    <w:p w:rsidR="0074747D" w:rsidRDefault="0074747D" w:rsidP="00984EB6">
      <w:pPr>
        <w:pStyle w:val="Prrafodelista"/>
        <w:numPr>
          <w:ilvl w:val="1"/>
          <w:numId w:val="70"/>
        </w:numPr>
        <w:spacing w:after="0"/>
        <w:jc w:val="both"/>
        <w:rPr>
          <w:rFonts w:ascii="Arial Narrow" w:hAnsi="Arial Narrow"/>
          <w:sz w:val="24"/>
        </w:rPr>
      </w:pPr>
      <w:r>
        <w:rPr>
          <w:rFonts w:ascii="Arial Narrow" w:hAnsi="Arial Narrow"/>
          <w:sz w:val="24"/>
        </w:rPr>
        <w:t>Debe asistir el equipo profesional mínimo de la Interventoría y del Contratista.</w:t>
      </w:r>
    </w:p>
    <w:p w:rsidR="00C27BD1" w:rsidRPr="00C27BD1" w:rsidRDefault="00C27BD1" w:rsidP="001B7D48">
      <w:pPr>
        <w:pStyle w:val="Prrafodelista"/>
        <w:numPr>
          <w:ilvl w:val="0"/>
          <w:numId w:val="70"/>
        </w:numPr>
        <w:spacing w:after="0"/>
        <w:jc w:val="both"/>
        <w:rPr>
          <w:rFonts w:ascii="Arial Narrow" w:hAnsi="Arial Narrow"/>
          <w:sz w:val="24"/>
        </w:rPr>
      </w:pPr>
      <w:r>
        <w:rPr>
          <w:rFonts w:ascii="Arial Narrow" w:hAnsi="Arial Narrow"/>
          <w:sz w:val="24"/>
        </w:rPr>
        <w:t>Cuando</w:t>
      </w:r>
      <w:r w:rsidRPr="00C27BD1">
        <w:rPr>
          <w:rFonts w:ascii="Arial Narrow" w:hAnsi="Arial Narrow"/>
          <w:sz w:val="24"/>
        </w:rPr>
        <w:t xml:space="preserve"> se</w:t>
      </w:r>
      <w:r>
        <w:rPr>
          <w:rFonts w:ascii="Arial Narrow" w:hAnsi="Arial Narrow"/>
          <w:sz w:val="24"/>
        </w:rPr>
        <w:t>a</w:t>
      </w:r>
      <w:r w:rsidRPr="00C27BD1">
        <w:rPr>
          <w:rFonts w:ascii="Arial Narrow" w:hAnsi="Arial Narrow"/>
          <w:sz w:val="24"/>
        </w:rPr>
        <w:t xml:space="preserve"> </w:t>
      </w:r>
      <w:r>
        <w:rPr>
          <w:rFonts w:ascii="Arial Narrow" w:hAnsi="Arial Narrow"/>
          <w:sz w:val="24"/>
        </w:rPr>
        <w:t xml:space="preserve">necesaria la </w:t>
      </w:r>
      <w:r w:rsidRPr="00C27BD1">
        <w:rPr>
          <w:rFonts w:ascii="Arial Narrow" w:hAnsi="Arial Narrow"/>
          <w:sz w:val="24"/>
        </w:rPr>
        <w:t>intervención de redes de servicios públicos que genere su suspensión temporal, la restricción de tráfic</w:t>
      </w:r>
      <w:r w:rsidR="003108AC">
        <w:rPr>
          <w:rFonts w:ascii="Arial Narrow" w:hAnsi="Arial Narrow"/>
          <w:sz w:val="24"/>
        </w:rPr>
        <w:t>o y cierre de vías, entre otras;</w:t>
      </w:r>
      <w:r w:rsidRPr="00C27BD1">
        <w:rPr>
          <w:rFonts w:ascii="Arial Narrow" w:hAnsi="Arial Narrow"/>
          <w:sz w:val="24"/>
        </w:rPr>
        <w:t xml:space="preserve"> se deberá dar aviso oportuno a la población afectada, mediante volantes y reuniones con la Junta de Acción Comunal, entre otras formas organizativas, con mínimo </w:t>
      </w:r>
      <w:r w:rsidR="003108AC">
        <w:rPr>
          <w:rFonts w:ascii="Arial Narrow" w:hAnsi="Arial Narrow"/>
          <w:sz w:val="24"/>
        </w:rPr>
        <w:t>cinco (</w:t>
      </w:r>
      <w:r w:rsidRPr="00C27BD1">
        <w:rPr>
          <w:rFonts w:ascii="Arial Narrow" w:hAnsi="Arial Narrow"/>
          <w:sz w:val="24"/>
        </w:rPr>
        <w:t>5</w:t>
      </w:r>
      <w:r w:rsidR="003108AC">
        <w:rPr>
          <w:rFonts w:ascii="Arial Narrow" w:hAnsi="Arial Narrow"/>
          <w:sz w:val="24"/>
        </w:rPr>
        <w:t>)</w:t>
      </w:r>
      <w:r w:rsidRPr="00C27BD1">
        <w:rPr>
          <w:rFonts w:ascii="Arial Narrow" w:hAnsi="Arial Narrow"/>
          <w:sz w:val="24"/>
        </w:rPr>
        <w:t xml:space="preserve"> días de </w:t>
      </w:r>
      <w:r w:rsidR="003108AC">
        <w:rPr>
          <w:rFonts w:ascii="Arial Narrow" w:hAnsi="Arial Narrow"/>
          <w:sz w:val="24"/>
        </w:rPr>
        <w:t>anterioridad.</w:t>
      </w:r>
      <w:r w:rsidRPr="00C27BD1">
        <w:rPr>
          <w:rFonts w:ascii="Arial Narrow" w:hAnsi="Arial Narrow"/>
          <w:sz w:val="24"/>
        </w:rPr>
        <w:t xml:space="preserve"> </w:t>
      </w:r>
      <w:r w:rsidR="003108AC">
        <w:rPr>
          <w:rFonts w:ascii="Arial Narrow" w:hAnsi="Arial Narrow"/>
          <w:sz w:val="24"/>
        </w:rPr>
        <w:t xml:space="preserve">Del mismo modo el Contratista </w:t>
      </w:r>
      <w:r w:rsidRPr="00C27BD1">
        <w:rPr>
          <w:rFonts w:ascii="Arial Narrow" w:hAnsi="Arial Narrow"/>
          <w:sz w:val="24"/>
        </w:rPr>
        <w:t>deberá contar con los</w:t>
      </w:r>
      <w:r>
        <w:rPr>
          <w:rFonts w:ascii="Arial Narrow" w:hAnsi="Arial Narrow"/>
          <w:sz w:val="24"/>
        </w:rPr>
        <w:t xml:space="preserve"> </w:t>
      </w:r>
      <w:r w:rsidRPr="00C27BD1">
        <w:rPr>
          <w:rFonts w:ascii="Arial Narrow" w:hAnsi="Arial Narrow"/>
          <w:sz w:val="24"/>
        </w:rPr>
        <w:t>permisos respectivos para realizar este tipo de actividades.</w:t>
      </w:r>
    </w:p>
    <w:p w:rsidR="008A2467" w:rsidRPr="0074747D" w:rsidRDefault="008A2467" w:rsidP="0074747D">
      <w:pPr>
        <w:spacing w:after="0"/>
        <w:jc w:val="both"/>
        <w:rPr>
          <w:rFonts w:ascii="Arial Narrow" w:hAnsi="Arial Narrow"/>
          <w:sz w:val="24"/>
        </w:rPr>
      </w:pPr>
    </w:p>
    <w:p w:rsidR="00BF4590" w:rsidRPr="0074747D" w:rsidRDefault="0074747D" w:rsidP="00F1200C">
      <w:pPr>
        <w:spacing w:after="0"/>
        <w:jc w:val="both"/>
        <w:rPr>
          <w:rFonts w:ascii="Arial Narrow" w:hAnsi="Arial Narrow"/>
          <w:sz w:val="24"/>
          <w:u w:val="single"/>
        </w:rPr>
      </w:pPr>
      <w:r>
        <w:rPr>
          <w:rFonts w:ascii="Arial Narrow" w:hAnsi="Arial Narrow"/>
          <w:sz w:val="24"/>
          <w:u w:val="single"/>
        </w:rPr>
        <w:t xml:space="preserve">Actividades de </w:t>
      </w:r>
      <w:r w:rsidR="003E5770">
        <w:rPr>
          <w:rFonts w:ascii="Arial Narrow" w:hAnsi="Arial Narrow"/>
          <w:sz w:val="24"/>
          <w:u w:val="single"/>
        </w:rPr>
        <w:t xml:space="preserve">Comunicaciones y </w:t>
      </w:r>
      <w:r w:rsidR="00680CDC">
        <w:rPr>
          <w:rFonts w:ascii="Arial Narrow" w:hAnsi="Arial Narrow"/>
          <w:sz w:val="24"/>
          <w:u w:val="single"/>
        </w:rPr>
        <w:t>Publicidad</w:t>
      </w:r>
    </w:p>
    <w:p w:rsidR="00BF4590" w:rsidRPr="00092256" w:rsidRDefault="003E7145" w:rsidP="00092256">
      <w:pPr>
        <w:spacing w:after="0"/>
        <w:jc w:val="both"/>
        <w:rPr>
          <w:rFonts w:ascii="Arial Narrow" w:hAnsi="Arial Narrow"/>
          <w:sz w:val="24"/>
        </w:rPr>
      </w:pPr>
      <w:r w:rsidRPr="00092256">
        <w:rPr>
          <w:rFonts w:ascii="Arial Narrow" w:hAnsi="Arial Narrow"/>
          <w:sz w:val="24"/>
        </w:rPr>
        <w:t>Son las actividades para distribuir elementos de comunicación para citar reuniones y divulgar información relevante relacionada con el proyecto.</w:t>
      </w:r>
    </w:p>
    <w:p w:rsidR="00092256" w:rsidRDefault="001134FB" w:rsidP="00984EB6">
      <w:pPr>
        <w:pStyle w:val="Prrafodelista"/>
        <w:numPr>
          <w:ilvl w:val="0"/>
          <w:numId w:val="71"/>
        </w:numPr>
        <w:spacing w:after="0"/>
        <w:jc w:val="both"/>
        <w:rPr>
          <w:rFonts w:ascii="Arial Narrow" w:hAnsi="Arial Narrow"/>
          <w:sz w:val="24"/>
        </w:rPr>
      </w:pPr>
      <w:r>
        <w:rPr>
          <w:rFonts w:ascii="Arial Narrow" w:hAnsi="Arial Narrow"/>
          <w:i/>
          <w:sz w:val="24"/>
        </w:rPr>
        <w:t>Comunicaciones Personalizadas</w:t>
      </w:r>
      <w:r w:rsidR="00092256">
        <w:rPr>
          <w:rFonts w:ascii="Arial Narrow" w:hAnsi="Arial Narrow"/>
          <w:sz w:val="24"/>
        </w:rPr>
        <w:t xml:space="preserve">: </w:t>
      </w:r>
      <w:r>
        <w:rPr>
          <w:rFonts w:ascii="Arial Narrow" w:hAnsi="Arial Narrow"/>
          <w:sz w:val="24"/>
        </w:rPr>
        <w:t>Cuando es necesaria la elaboración de una comunicación formal dirigía a una persona, funcionario o entidad en particular,</w:t>
      </w:r>
      <w:r w:rsidR="00FC2271">
        <w:rPr>
          <w:rFonts w:ascii="Arial Narrow" w:hAnsi="Arial Narrow"/>
          <w:sz w:val="24"/>
        </w:rPr>
        <w:t xml:space="preserve"> donde se entregue información o invitación a alguna reunión. Deberán estar revisadas por la Interventoría antes de su envío.</w:t>
      </w:r>
    </w:p>
    <w:p w:rsidR="00FC2271" w:rsidRPr="002A300F" w:rsidRDefault="00FC2271" w:rsidP="00FC34BE">
      <w:pPr>
        <w:pStyle w:val="Prrafodelista"/>
        <w:numPr>
          <w:ilvl w:val="0"/>
          <w:numId w:val="71"/>
        </w:numPr>
        <w:spacing w:after="0"/>
        <w:jc w:val="both"/>
        <w:rPr>
          <w:rFonts w:ascii="Arial Narrow" w:hAnsi="Arial Narrow"/>
          <w:sz w:val="24"/>
        </w:rPr>
      </w:pPr>
      <w:r w:rsidRPr="002A300F">
        <w:rPr>
          <w:rFonts w:ascii="Arial Narrow" w:hAnsi="Arial Narrow"/>
          <w:i/>
          <w:sz w:val="24"/>
        </w:rPr>
        <w:t>Volantes de Información</w:t>
      </w:r>
      <w:r w:rsidRPr="002A300F">
        <w:rPr>
          <w:rFonts w:ascii="Arial Narrow" w:hAnsi="Arial Narrow"/>
          <w:sz w:val="24"/>
        </w:rPr>
        <w:t>: Cuando se distribuya información a través de volantes informativos en el área de influencia del proyecto, se tomará el recibido de los ciudadanos que lo recibieron dentro de un formato con la fecha, identificación completa de la persona que recibió la información y firma o huella.</w:t>
      </w:r>
      <w:r w:rsidR="002A300F" w:rsidRPr="002A300F">
        <w:rPr>
          <w:rFonts w:ascii="Arial Narrow" w:hAnsi="Arial Narrow"/>
          <w:sz w:val="24"/>
        </w:rPr>
        <w:t xml:space="preserve"> En caso que se requiera intervención de redes de servicios públicos que genere su suspensión temporal, la restricción de tráfico y cierre de vías, entre otras, se deberá dar aviso oportuno a la población afectada, mediante volantes y reuniones con la Junta de Acción Comunal, entre otras formas organizativas, con mínimo 5 días de anticipación; </w:t>
      </w:r>
      <w:r w:rsidR="008B1875">
        <w:rPr>
          <w:rFonts w:ascii="Arial Narrow" w:hAnsi="Arial Narrow"/>
          <w:sz w:val="24"/>
        </w:rPr>
        <w:t>también</w:t>
      </w:r>
      <w:r w:rsidR="002A300F" w:rsidRPr="002A300F">
        <w:rPr>
          <w:rFonts w:ascii="Arial Narrow" w:hAnsi="Arial Narrow"/>
          <w:sz w:val="24"/>
        </w:rPr>
        <w:t xml:space="preserve"> deberá contar con los permisos respectivos para realizar este tipo de </w:t>
      </w:r>
      <w:r w:rsidR="008B1875">
        <w:rPr>
          <w:rFonts w:ascii="Arial Narrow" w:hAnsi="Arial Narrow"/>
          <w:sz w:val="24"/>
        </w:rPr>
        <w:t>cierres y suspensiones</w:t>
      </w:r>
      <w:r w:rsidR="002A300F" w:rsidRPr="002A300F">
        <w:rPr>
          <w:rFonts w:ascii="Arial Narrow" w:hAnsi="Arial Narrow"/>
          <w:sz w:val="24"/>
        </w:rPr>
        <w:t>.</w:t>
      </w:r>
    </w:p>
    <w:p w:rsidR="00BF4590" w:rsidRDefault="00FC2271" w:rsidP="00FC34BE">
      <w:pPr>
        <w:pStyle w:val="Prrafodelista"/>
        <w:numPr>
          <w:ilvl w:val="0"/>
          <w:numId w:val="71"/>
        </w:numPr>
        <w:spacing w:after="0"/>
        <w:jc w:val="both"/>
        <w:rPr>
          <w:rFonts w:ascii="Arial Narrow" w:hAnsi="Arial Narrow"/>
          <w:sz w:val="24"/>
        </w:rPr>
      </w:pPr>
      <w:r w:rsidRPr="00FC2271">
        <w:rPr>
          <w:rFonts w:ascii="Arial Narrow" w:hAnsi="Arial Narrow"/>
          <w:i/>
          <w:sz w:val="24"/>
        </w:rPr>
        <w:t>Información por Medios Locales</w:t>
      </w:r>
      <w:r w:rsidRPr="00FC2271">
        <w:rPr>
          <w:rFonts w:ascii="Arial Narrow" w:hAnsi="Arial Narrow"/>
          <w:sz w:val="24"/>
        </w:rPr>
        <w:t>: A través de medios como la televisión local, radio comunitaria o perifoneo autorizado, se podrá hacer divulgación de reuniones programadas para la invitación a la comunidad en general.</w:t>
      </w:r>
    </w:p>
    <w:p w:rsidR="00BF4590" w:rsidRDefault="00BF4590" w:rsidP="00F1200C">
      <w:pPr>
        <w:spacing w:after="0"/>
        <w:jc w:val="both"/>
        <w:rPr>
          <w:rFonts w:ascii="Arial Narrow" w:hAnsi="Arial Narrow"/>
          <w:sz w:val="24"/>
        </w:rPr>
      </w:pPr>
    </w:p>
    <w:p w:rsidR="008B1875" w:rsidRPr="008B1875" w:rsidRDefault="008B1875" w:rsidP="00F1200C">
      <w:pPr>
        <w:spacing w:after="0"/>
        <w:jc w:val="both"/>
        <w:rPr>
          <w:rFonts w:ascii="Arial Narrow" w:hAnsi="Arial Narrow"/>
          <w:sz w:val="24"/>
          <w:u w:val="single"/>
        </w:rPr>
      </w:pPr>
      <w:r>
        <w:rPr>
          <w:rFonts w:ascii="Arial Narrow" w:hAnsi="Arial Narrow"/>
          <w:sz w:val="24"/>
          <w:u w:val="single"/>
        </w:rPr>
        <w:t>Manejo del Flujo Peatonal</w:t>
      </w:r>
    </w:p>
    <w:p w:rsidR="008B1875" w:rsidRDefault="008B1875" w:rsidP="00A24C00">
      <w:pPr>
        <w:pStyle w:val="Prrafodelista"/>
        <w:numPr>
          <w:ilvl w:val="0"/>
          <w:numId w:val="72"/>
        </w:numPr>
        <w:spacing w:after="0"/>
        <w:jc w:val="both"/>
        <w:rPr>
          <w:rFonts w:ascii="Arial Narrow" w:hAnsi="Arial Narrow"/>
          <w:sz w:val="24"/>
        </w:rPr>
      </w:pPr>
      <w:r>
        <w:rPr>
          <w:rFonts w:ascii="Arial Narrow" w:hAnsi="Arial Narrow"/>
          <w:sz w:val="24"/>
        </w:rPr>
        <w:t xml:space="preserve">El Plan de Manejo de Tráfico – </w:t>
      </w:r>
      <w:r w:rsidRPr="008B1875">
        <w:rPr>
          <w:rFonts w:ascii="Arial Narrow" w:hAnsi="Arial Narrow"/>
          <w:sz w:val="24"/>
        </w:rPr>
        <w:t>PMT</w:t>
      </w:r>
      <w:r>
        <w:rPr>
          <w:rFonts w:ascii="Arial Narrow" w:hAnsi="Arial Narrow"/>
          <w:sz w:val="24"/>
        </w:rPr>
        <w:t xml:space="preserve">, </w:t>
      </w:r>
      <w:r w:rsidRPr="008B1875">
        <w:rPr>
          <w:rFonts w:ascii="Arial Narrow" w:hAnsi="Arial Narrow"/>
          <w:sz w:val="24"/>
        </w:rPr>
        <w:t>debe cumplir el objetivo de mantener o mejorar la velocidad de la circulación vehicular, con el fin de evitar la densificación y/o concentración de las emisiones, como</w:t>
      </w:r>
      <w:r>
        <w:rPr>
          <w:rFonts w:ascii="Arial Narrow" w:hAnsi="Arial Narrow"/>
          <w:sz w:val="24"/>
        </w:rPr>
        <w:t xml:space="preserve"> </w:t>
      </w:r>
      <w:r w:rsidRPr="008B1875">
        <w:rPr>
          <w:rFonts w:ascii="Arial Narrow" w:hAnsi="Arial Narrow"/>
          <w:sz w:val="24"/>
        </w:rPr>
        <w:t>también el malestar a terceros dentro del área de influencia</w:t>
      </w:r>
      <w:r>
        <w:rPr>
          <w:rFonts w:ascii="Arial Narrow" w:hAnsi="Arial Narrow"/>
          <w:sz w:val="24"/>
        </w:rPr>
        <w:t>.</w:t>
      </w:r>
    </w:p>
    <w:p w:rsidR="008B1875" w:rsidRDefault="008B1875" w:rsidP="00A24C00">
      <w:pPr>
        <w:pStyle w:val="Prrafodelista"/>
        <w:numPr>
          <w:ilvl w:val="0"/>
          <w:numId w:val="72"/>
        </w:numPr>
        <w:spacing w:after="0"/>
        <w:jc w:val="both"/>
        <w:rPr>
          <w:rFonts w:ascii="Arial Narrow" w:hAnsi="Arial Narrow"/>
          <w:sz w:val="24"/>
        </w:rPr>
      </w:pPr>
      <w:r w:rsidRPr="008B1875">
        <w:rPr>
          <w:rFonts w:ascii="Arial Narrow" w:hAnsi="Arial Narrow"/>
          <w:sz w:val="24"/>
        </w:rPr>
        <w:t>De igual forma se debe implementar la señalización de seguridad adecuada. Todos los elementos de señalización permanecerán limpios y debidamente instalados para que cumplan su</w:t>
      </w:r>
      <w:r>
        <w:rPr>
          <w:rFonts w:ascii="Arial Narrow" w:hAnsi="Arial Narrow"/>
          <w:sz w:val="24"/>
        </w:rPr>
        <w:t xml:space="preserve"> </w:t>
      </w:r>
      <w:r w:rsidRPr="008B1875">
        <w:rPr>
          <w:rFonts w:ascii="Arial Narrow" w:hAnsi="Arial Narrow"/>
          <w:sz w:val="24"/>
        </w:rPr>
        <w:t>función.</w:t>
      </w:r>
    </w:p>
    <w:p w:rsidR="008B1875" w:rsidRDefault="008B1875" w:rsidP="00A24C00">
      <w:pPr>
        <w:pStyle w:val="Prrafodelista"/>
        <w:numPr>
          <w:ilvl w:val="0"/>
          <w:numId w:val="72"/>
        </w:numPr>
        <w:spacing w:after="0"/>
        <w:jc w:val="both"/>
        <w:rPr>
          <w:rFonts w:ascii="Arial Narrow" w:hAnsi="Arial Narrow"/>
          <w:sz w:val="24"/>
        </w:rPr>
      </w:pPr>
      <w:r w:rsidRPr="009260F3">
        <w:rPr>
          <w:rFonts w:ascii="Arial Narrow" w:hAnsi="Arial Narrow"/>
          <w:sz w:val="24"/>
        </w:rPr>
        <w:t>Cuando el PMT aprobado por la oficina de tránsito o Alcaldía correspondiente, contemple los controladores viales, se deberá disponer del personal necesario, sin que esto implique costos adicionales a la DEAJ.</w:t>
      </w:r>
    </w:p>
    <w:p w:rsidR="00DF4653" w:rsidRDefault="00DF4653" w:rsidP="00A24C00">
      <w:pPr>
        <w:pStyle w:val="Prrafodelista"/>
        <w:numPr>
          <w:ilvl w:val="0"/>
          <w:numId w:val="72"/>
        </w:numPr>
        <w:spacing w:after="0"/>
        <w:jc w:val="both"/>
        <w:rPr>
          <w:rFonts w:ascii="Arial Narrow" w:hAnsi="Arial Narrow"/>
          <w:sz w:val="24"/>
        </w:rPr>
      </w:pPr>
      <w:r w:rsidRPr="00DF4653">
        <w:rPr>
          <w:rFonts w:ascii="Arial Narrow" w:hAnsi="Arial Narrow"/>
          <w:sz w:val="24"/>
        </w:rPr>
        <w:t>Definir senderos para uso peatonal con un ancho suficiente, para que el tráfico peaton</w:t>
      </w:r>
      <w:r>
        <w:rPr>
          <w:rFonts w:ascii="Arial Narrow" w:hAnsi="Arial Narrow"/>
          <w:sz w:val="24"/>
        </w:rPr>
        <w:t>al normal no sufra congestiones.</w:t>
      </w:r>
    </w:p>
    <w:p w:rsidR="00DF4653" w:rsidRPr="00DF4653" w:rsidRDefault="00DF4653" w:rsidP="00A24C00">
      <w:pPr>
        <w:pStyle w:val="Prrafodelista"/>
        <w:numPr>
          <w:ilvl w:val="0"/>
          <w:numId w:val="72"/>
        </w:numPr>
        <w:spacing w:after="0"/>
        <w:jc w:val="both"/>
        <w:rPr>
          <w:rFonts w:ascii="Arial Narrow" w:hAnsi="Arial Narrow"/>
          <w:sz w:val="24"/>
        </w:rPr>
      </w:pPr>
      <w:r w:rsidRPr="00DF4653">
        <w:rPr>
          <w:rFonts w:ascii="Arial Narrow" w:hAnsi="Arial Narrow"/>
          <w:sz w:val="24"/>
        </w:rPr>
        <w:t xml:space="preserve">Los senderos peatonales no podrán ser ocupados por la obra, </w:t>
      </w:r>
      <w:r>
        <w:rPr>
          <w:rFonts w:ascii="Arial Narrow" w:hAnsi="Arial Narrow"/>
          <w:sz w:val="24"/>
        </w:rPr>
        <w:t xml:space="preserve">como por equipos, vehículos, ni por el </w:t>
      </w:r>
      <w:r w:rsidRPr="00DF4653">
        <w:rPr>
          <w:rFonts w:ascii="Arial Narrow" w:hAnsi="Arial Narrow"/>
          <w:sz w:val="24"/>
        </w:rPr>
        <w:t>cargue y descargue</w:t>
      </w:r>
      <w:r>
        <w:rPr>
          <w:rFonts w:ascii="Arial Narrow" w:hAnsi="Arial Narrow"/>
          <w:sz w:val="24"/>
        </w:rPr>
        <w:t>,</w:t>
      </w:r>
      <w:r w:rsidRPr="00DF4653">
        <w:rPr>
          <w:rFonts w:ascii="Arial Narrow" w:hAnsi="Arial Narrow"/>
          <w:sz w:val="24"/>
        </w:rPr>
        <w:t xml:space="preserve"> ni </w:t>
      </w:r>
      <w:r>
        <w:rPr>
          <w:rFonts w:ascii="Arial Narrow" w:hAnsi="Arial Narrow"/>
          <w:sz w:val="24"/>
        </w:rPr>
        <w:t xml:space="preserve">por el </w:t>
      </w:r>
      <w:r w:rsidRPr="00DF4653">
        <w:rPr>
          <w:rFonts w:ascii="Arial Narrow" w:hAnsi="Arial Narrow"/>
          <w:sz w:val="24"/>
        </w:rPr>
        <w:t>acopio temporal de materiales.</w:t>
      </w:r>
    </w:p>
    <w:p w:rsidR="00DF4653" w:rsidRPr="00DF4653" w:rsidRDefault="00DF4653" w:rsidP="00A24C00">
      <w:pPr>
        <w:pStyle w:val="Prrafodelista"/>
        <w:numPr>
          <w:ilvl w:val="0"/>
          <w:numId w:val="72"/>
        </w:numPr>
        <w:spacing w:after="0"/>
        <w:jc w:val="both"/>
        <w:rPr>
          <w:rFonts w:ascii="Arial Narrow" w:hAnsi="Arial Narrow"/>
          <w:sz w:val="24"/>
        </w:rPr>
      </w:pPr>
      <w:r w:rsidRPr="00DF4653">
        <w:rPr>
          <w:rFonts w:ascii="Arial Narrow" w:hAnsi="Arial Narrow"/>
          <w:sz w:val="24"/>
        </w:rPr>
        <w:t>Las obras en espacio público deben realizar cerramientos, buscando</w:t>
      </w:r>
      <w:r>
        <w:rPr>
          <w:rFonts w:ascii="Arial Narrow" w:hAnsi="Arial Narrow"/>
          <w:sz w:val="24"/>
        </w:rPr>
        <w:t xml:space="preserve"> </w:t>
      </w:r>
      <w:r w:rsidRPr="00DF4653">
        <w:rPr>
          <w:rFonts w:ascii="Arial Narrow" w:hAnsi="Arial Narrow"/>
          <w:sz w:val="24"/>
        </w:rPr>
        <w:t>el bienestar y la seguridad de los transeúntes.</w:t>
      </w:r>
    </w:p>
    <w:p w:rsidR="00DF4653" w:rsidRDefault="00DF4653" w:rsidP="00A24C00">
      <w:pPr>
        <w:pStyle w:val="Prrafodelista"/>
        <w:numPr>
          <w:ilvl w:val="0"/>
          <w:numId w:val="72"/>
        </w:numPr>
        <w:spacing w:after="0"/>
        <w:jc w:val="both"/>
        <w:rPr>
          <w:rFonts w:ascii="Arial Narrow" w:hAnsi="Arial Narrow"/>
          <w:sz w:val="24"/>
        </w:rPr>
      </w:pPr>
      <w:r w:rsidRPr="00DF4653">
        <w:rPr>
          <w:rFonts w:ascii="Arial Narrow" w:hAnsi="Arial Narrow"/>
          <w:sz w:val="24"/>
        </w:rPr>
        <w:t xml:space="preserve">Los accesos y el perímetro de la obra deberán </w:t>
      </w:r>
      <w:r w:rsidR="004D06BE">
        <w:rPr>
          <w:rFonts w:ascii="Arial Narrow" w:hAnsi="Arial Narrow"/>
          <w:sz w:val="24"/>
        </w:rPr>
        <w:t>mantenerse bien señalizados, de tal forma</w:t>
      </w:r>
      <w:r w:rsidRPr="00DF4653">
        <w:rPr>
          <w:rFonts w:ascii="Arial Narrow" w:hAnsi="Arial Narrow"/>
          <w:sz w:val="24"/>
        </w:rPr>
        <w:t xml:space="preserve"> que sean claramente visibles, identificables y</w:t>
      </w:r>
      <w:r>
        <w:rPr>
          <w:rFonts w:ascii="Arial Narrow" w:hAnsi="Arial Narrow"/>
          <w:sz w:val="24"/>
        </w:rPr>
        <w:t xml:space="preserve"> </w:t>
      </w:r>
      <w:r w:rsidRPr="00DF4653">
        <w:rPr>
          <w:rFonts w:ascii="Arial Narrow" w:hAnsi="Arial Narrow"/>
          <w:sz w:val="24"/>
        </w:rPr>
        <w:t>que permitan</w:t>
      </w:r>
      <w:r w:rsidR="004D06BE">
        <w:rPr>
          <w:rFonts w:ascii="Arial Narrow" w:hAnsi="Arial Narrow"/>
          <w:sz w:val="24"/>
        </w:rPr>
        <w:t xml:space="preserve"> una</w:t>
      </w:r>
      <w:r w:rsidRPr="00DF4653">
        <w:rPr>
          <w:rFonts w:ascii="Arial Narrow" w:hAnsi="Arial Narrow"/>
          <w:sz w:val="24"/>
        </w:rPr>
        <w:t xml:space="preserve"> </w:t>
      </w:r>
      <w:r w:rsidR="004D06BE">
        <w:rPr>
          <w:rFonts w:ascii="Arial Narrow" w:hAnsi="Arial Narrow"/>
          <w:sz w:val="24"/>
        </w:rPr>
        <w:t>fácil</w:t>
      </w:r>
      <w:r w:rsidR="004D06BE" w:rsidRPr="00DF4653">
        <w:rPr>
          <w:rFonts w:ascii="Arial Narrow" w:hAnsi="Arial Narrow"/>
          <w:sz w:val="24"/>
        </w:rPr>
        <w:t xml:space="preserve"> </w:t>
      </w:r>
      <w:r w:rsidRPr="00DF4653">
        <w:rPr>
          <w:rFonts w:ascii="Arial Narrow" w:hAnsi="Arial Narrow"/>
          <w:sz w:val="24"/>
        </w:rPr>
        <w:t>orientación a los peatones.</w:t>
      </w:r>
    </w:p>
    <w:p w:rsidR="003F6DF3" w:rsidRPr="003F6DF3" w:rsidRDefault="003F6DF3" w:rsidP="00A24C00">
      <w:pPr>
        <w:pStyle w:val="Prrafodelista"/>
        <w:numPr>
          <w:ilvl w:val="0"/>
          <w:numId w:val="72"/>
        </w:numPr>
        <w:spacing w:after="0"/>
        <w:jc w:val="both"/>
        <w:rPr>
          <w:rFonts w:ascii="Arial Narrow" w:hAnsi="Arial Narrow"/>
          <w:sz w:val="24"/>
        </w:rPr>
      </w:pPr>
      <w:r>
        <w:rPr>
          <w:rFonts w:ascii="Arial Narrow" w:hAnsi="Arial Narrow"/>
          <w:sz w:val="24"/>
        </w:rPr>
        <w:t xml:space="preserve">Se deben </w:t>
      </w:r>
      <w:r w:rsidRPr="003F6DF3">
        <w:rPr>
          <w:rFonts w:ascii="Arial Narrow" w:hAnsi="Arial Narrow"/>
          <w:sz w:val="24"/>
        </w:rPr>
        <w:t xml:space="preserve">ubicar los factores generadores de ruido alejados del </w:t>
      </w:r>
      <w:r>
        <w:rPr>
          <w:rFonts w:ascii="Arial Narrow" w:hAnsi="Arial Narrow"/>
          <w:sz w:val="24"/>
        </w:rPr>
        <w:t>perímetro</w:t>
      </w:r>
      <w:r w:rsidRPr="003F6DF3">
        <w:rPr>
          <w:rFonts w:ascii="Arial Narrow" w:hAnsi="Arial Narrow"/>
          <w:sz w:val="24"/>
        </w:rPr>
        <w:t xml:space="preserve"> que limita la obra con el espacio público; aislar las áreas de corte y de otras actividades propias de la obra que generen ruido, mediante la construcción de estructuras temporales</w:t>
      </w:r>
      <w:r>
        <w:rPr>
          <w:rFonts w:ascii="Arial Narrow" w:hAnsi="Arial Narrow"/>
          <w:sz w:val="24"/>
        </w:rPr>
        <w:t xml:space="preserve"> </w:t>
      </w:r>
      <w:r w:rsidRPr="003F6DF3">
        <w:rPr>
          <w:rFonts w:ascii="Arial Narrow" w:hAnsi="Arial Narrow"/>
          <w:sz w:val="24"/>
        </w:rPr>
        <w:t>que mitiguen estas emisiones.</w:t>
      </w:r>
    </w:p>
    <w:p w:rsidR="008A2467" w:rsidRDefault="008A2467" w:rsidP="00F1200C">
      <w:pPr>
        <w:spacing w:after="0"/>
        <w:jc w:val="both"/>
        <w:rPr>
          <w:rFonts w:ascii="Arial Narrow" w:hAnsi="Arial Narrow"/>
          <w:sz w:val="24"/>
        </w:rPr>
      </w:pPr>
    </w:p>
    <w:p w:rsidR="005A60C0" w:rsidRDefault="007F3956" w:rsidP="007F3956">
      <w:pPr>
        <w:pStyle w:val="Ttulo3"/>
      </w:pPr>
      <w:bookmarkStart w:id="36" w:name="_Toc505857213"/>
      <w:r>
        <w:t>5.4.</w:t>
      </w:r>
      <w:r w:rsidR="0012557D">
        <w:t>3</w:t>
      </w:r>
      <w:r>
        <w:t xml:space="preserve"> </w:t>
      </w:r>
      <w:r w:rsidR="009F2DA0">
        <w:t>MANEJO DE IN</w:t>
      </w:r>
      <w:r w:rsidR="00593CC0">
        <w:t>FRAESTRUCTURA PÚBLICA, PRIVADA, DE</w:t>
      </w:r>
      <w:r w:rsidR="009F2DA0">
        <w:t xml:space="preserve"> </w:t>
      </w:r>
      <w:r w:rsidR="00593CC0" w:rsidRPr="007F3956">
        <w:t>SERVICIOS PÚBLICOS</w:t>
      </w:r>
      <w:r w:rsidR="00BF10E2">
        <w:t xml:space="preserve"> REDES Y ACTIVOS</w:t>
      </w:r>
      <w:r w:rsidR="00593CC0">
        <w:t>.</w:t>
      </w:r>
      <w:bookmarkEnd w:id="36"/>
    </w:p>
    <w:p w:rsidR="005A60C0" w:rsidRDefault="009F2DA0" w:rsidP="00F1200C">
      <w:pPr>
        <w:spacing w:after="0"/>
        <w:jc w:val="both"/>
        <w:rPr>
          <w:rFonts w:ascii="Arial Narrow" w:hAnsi="Arial Narrow"/>
          <w:sz w:val="24"/>
        </w:rPr>
      </w:pPr>
      <w:r>
        <w:rPr>
          <w:rFonts w:ascii="Arial Narrow" w:hAnsi="Arial Narrow"/>
          <w:sz w:val="24"/>
        </w:rPr>
        <w:t xml:space="preserve">Las actividades constructivas </w:t>
      </w:r>
      <w:r w:rsidR="008621AF">
        <w:rPr>
          <w:rFonts w:ascii="Arial Narrow" w:hAnsi="Arial Narrow"/>
          <w:sz w:val="24"/>
        </w:rPr>
        <w:t>pueden producir</w:t>
      </w:r>
      <w:r>
        <w:rPr>
          <w:rFonts w:ascii="Arial Narrow" w:hAnsi="Arial Narrow"/>
          <w:sz w:val="24"/>
        </w:rPr>
        <w:t xml:space="preserve"> impactos en la </w:t>
      </w:r>
      <w:r w:rsidR="008167D1">
        <w:rPr>
          <w:rFonts w:ascii="Arial Narrow" w:hAnsi="Arial Narrow"/>
          <w:sz w:val="24"/>
        </w:rPr>
        <w:t xml:space="preserve">infraestructura pública y privada que se encuentra alrededor de </w:t>
      </w:r>
      <w:r w:rsidR="004173EF">
        <w:rPr>
          <w:rFonts w:ascii="Arial Narrow" w:hAnsi="Arial Narrow"/>
          <w:sz w:val="24"/>
        </w:rPr>
        <w:t>una</w:t>
      </w:r>
      <w:r w:rsidR="008167D1">
        <w:rPr>
          <w:rFonts w:ascii="Arial Narrow" w:hAnsi="Arial Narrow"/>
          <w:sz w:val="24"/>
        </w:rPr>
        <w:t xml:space="preserve"> obra civil. Por lo tanto desde la gestión social, se deben</w:t>
      </w:r>
      <w:r w:rsidR="004173EF">
        <w:rPr>
          <w:rFonts w:ascii="Arial Narrow" w:hAnsi="Arial Narrow"/>
          <w:sz w:val="24"/>
        </w:rPr>
        <w:t xml:space="preserve"> producir y</w:t>
      </w:r>
      <w:r w:rsidR="008167D1">
        <w:rPr>
          <w:rFonts w:ascii="Arial Narrow" w:hAnsi="Arial Narrow"/>
          <w:sz w:val="24"/>
        </w:rPr>
        <w:t xml:space="preserve"> aplicar medidas de manejo que permitan</w:t>
      </w:r>
      <w:r w:rsidR="004173EF">
        <w:rPr>
          <w:rFonts w:ascii="Arial Narrow" w:hAnsi="Arial Narrow"/>
          <w:sz w:val="24"/>
        </w:rPr>
        <w:t xml:space="preserve"> prevenir,</w:t>
      </w:r>
      <w:r w:rsidR="008167D1">
        <w:rPr>
          <w:rFonts w:ascii="Arial Narrow" w:hAnsi="Arial Narrow"/>
          <w:sz w:val="24"/>
        </w:rPr>
        <w:t xml:space="preserve"> controlar y corregir estas afectaciones.</w:t>
      </w:r>
    </w:p>
    <w:p w:rsidR="008167D1" w:rsidRDefault="008167D1" w:rsidP="00F1200C">
      <w:pPr>
        <w:spacing w:after="0"/>
        <w:jc w:val="both"/>
        <w:rPr>
          <w:rFonts w:ascii="Arial Narrow" w:hAnsi="Arial Narrow"/>
          <w:sz w:val="24"/>
        </w:rPr>
      </w:pPr>
    </w:p>
    <w:p w:rsidR="008167D1" w:rsidRPr="008167D1" w:rsidRDefault="008167D1" w:rsidP="00F1200C">
      <w:pPr>
        <w:spacing w:after="0"/>
        <w:jc w:val="both"/>
        <w:rPr>
          <w:rFonts w:ascii="Arial Narrow" w:hAnsi="Arial Narrow"/>
          <w:b/>
          <w:i/>
          <w:sz w:val="24"/>
        </w:rPr>
      </w:pPr>
      <w:r>
        <w:rPr>
          <w:rFonts w:ascii="Arial Narrow" w:hAnsi="Arial Narrow"/>
          <w:b/>
          <w:i/>
          <w:sz w:val="24"/>
        </w:rPr>
        <w:t>Objetivo Principal</w:t>
      </w:r>
    </w:p>
    <w:p w:rsidR="008167D1" w:rsidRDefault="008167D1" w:rsidP="00F1200C">
      <w:pPr>
        <w:spacing w:after="0"/>
        <w:jc w:val="both"/>
        <w:rPr>
          <w:rFonts w:ascii="Arial Narrow" w:hAnsi="Arial Narrow"/>
          <w:sz w:val="24"/>
        </w:rPr>
      </w:pPr>
      <w:r>
        <w:rPr>
          <w:rFonts w:ascii="Arial Narrow" w:hAnsi="Arial Narrow"/>
          <w:sz w:val="24"/>
        </w:rPr>
        <w:t>Elaborar un registro del estado físico de la infraestructura pública y privada, así como de las redes de servicios públicos cercanos al área de influencia directa del proyecto</w:t>
      </w:r>
      <w:r w:rsidR="004173EF">
        <w:rPr>
          <w:rFonts w:ascii="Arial Narrow" w:hAnsi="Arial Narrow"/>
          <w:sz w:val="24"/>
        </w:rPr>
        <w:t>, generar espacios y relaciones con propietarios y empresas administradoras u operadores</w:t>
      </w:r>
      <w:r>
        <w:rPr>
          <w:rFonts w:ascii="Arial Narrow" w:hAnsi="Arial Narrow"/>
          <w:sz w:val="24"/>
        </w:rPr>
        <w:t>; con el propósito de prevenir conflictos con las comunidades y las entidades correspondientes.</w:t>
      </w:r>
    </w:p>
    <w:p w:rsidR="008167D1" w:rsidRDefault="008167D1" w:rsidP="00F1200C">
      <w:pPr>
        <w:spacing w:after="0"/>
        <w:jc w:val="both"/>
        <w:rPr>
          <w:rFonts w:ascii="Arial Narrow" w:hAnsi="Arial Narrow"/>
          <w:sz w:val="24"/>
        </w:rPr>
      </w:pPr>
    </w:p>
    <w:p w:rsidR="008167D1" w:rsidRPr="008167D1" w:rsidRDefault="008167D1" w:rsidP="00F1200C">
      <w:pPr>
        <w:spacing w:after="0"/>
        <w:jc w:val="both"/>
        <w:rPr>
          <w:rFonts w:ascii="Arial Narrow" w:hAnsi="Arial Narrow"/>
          <w:b/>
          <w:i/>
          <w:sz w:val="24"/>
        </w:rPr>
      </w:pPr>
      <w:r>
        <w:rPr>
          <w:rFonts w:ascii="Arial Narrow" w:hAnsi="Arial Narrow"/>
          <w:b/>
          <w:i/>
          <w:sz w:val="24"/>
        </w:rPr>
        <w:t>Medidas de Cumplimiento</w:t>
      </w:r>
    </w:p>
    <w:p w:rsidR="008167D1" w:rsidRDefault="008167D1" w:rsidP="00F1200C">
      <w:pPr>
        <w:spacing w:after="0"/>
        <w:jc w:val="both"/>
        <w:rPr>
          <w:rFonts w:ascii="Arial Narrow" w:hAnsi="Arial Narrow"/>
          <w:sz w:val="24"/>
        </w:rPr>
      </w:pPr>
      <w:r>
        <w:rPr>
          <w:rFonts w:ascii="Arial Narrow" w:hAnsi="Arial Narrow"/>
          <w:sz w:val="24"/>
        </w:rPr>
        <w:t xml:space="preserve">Las actividades consisten en la elaboración de actas de vecindad en los predios vecinos y aquellos utilizados por el Contratista para el desarrollo de la obra; se deberá también tener </w:t>
      </w:r>
      <w:r w:rsidR="00F65947">
        <w:rPr>
          <w:rFonts w:ascii="Arial Narrow" w:hAnsi="Arial Narrow"/>
          <w:sz w:val="24"/>
        </w:rPr>
        <w:t>el</w:t>
      </w:r>
      <w:r>
        <w:rPr>
          <w:rFonts w:ascii="Arial Narrow" w:hAnsi="Arial Narrow"/>
          <w:sz w:val="24"/>
        </w:rPr>
        <w:t xml:space="preserve"> catastro actualizado de las redes de servicios públicos que puedan ser afectados por las obras y establecer contacto con los </w:t>
      </w:r>
      <w:r w:rsidR="00F65947">
        <w:rPr>
          <w:rFonts w:ascii="Arial Narrow" w:hAnsi="Arial Narrow"/>
          <w:sz w:val="24"/>
        </w:rPr>
        <w:t>operadores de estas redes, para eventuales traslados temporales, suspensiones temporales o traslado definitivo.</w:t>
      </w:r>
    </w:p>
    <w:p w:rsidR="008167D1" w:rsidRDefault="008167D1" w:rsidP="00F1200C">
      <w:pPr>
        <w:spacing w:after="0"/>
        <w:jc w:val="both"/>
        <w:rPr>
          <w:rFonts w:ascii="Arial Narrow" w:hAnsi="Arial Narrow"/>
          <w:sz w:val="24"/>
        </w:rPr>
      </w:pPr>
    </w:p>
    <w:p w:rsidR="00F65947" w:rsidRPr="00F65947" w:rsidRDefault="00F65947" w:rsidP="00F1200C">
      <w:pPr>
        <w:spacing w:after="0"/>
        <w:jc w:val="both"/>
        <w:rPr>
          <w:rFonts w:ascii="Arial Narrow" w:hAnsi="Arial Narrow"/>
          <w:sz w:val="24"/>
          <w:u w:val="single"/>
        </w:rPr>
      </w:pPr>
      <w:r>
        <w:rPr>
          <w:rFonts w:ascii="Arial Narrow" w:hAnsi="Arial Narrow"/>
          <w:sz w:val="24"/>
          <w:u w:val="single"/>
        </w:rPr>
        <w:t>Actas de Vecindad de Predios</w:t>
      </w:r>
    </w:p>
    <w:p w:rsidR="00F65947" w:rsidRDefault="00F65947" w:rsidP="00F65947">
      <w:pPr>
        <w:spacing w:after="0"/>
        <w:jc w:val="both"/>
        <w:rPr>
          <w:rFonts w:ascii="Arial Narrow" w:hAnsi="Arial Narrow"/>
          <w:sz w:val="24"/>
        </w:rPr>
      </w:pPr>
      <w:r w:rsidRPr="00F65947">
        <w:rPr>
          <w:rFonts w:ascii="Arial Narrow" w:hAnsi="Arial Narrow"/>
          <w:sz w:val="24"/>
        </w:rPr>
        <w:t>Corresponde al registro del estado de la construcción y de toda la infraestructura vecina a las</w:t>
      </w:r>
      <w:r>
        <w:rPr>
          <w:rFonts w:ascii="Arial Narrow" w:hAnsi="Arial Narrow"/>
          <w:sz w:val="24"/>
        </w:rPr>
        <w:t xml:space="preserve"> </w:t>
      </w:r>
      <w:r w:rsidRPr="00F65947">
        <w:rPr>
          <w:rFonts w:ascii="Arial Narrow" w:hAnsi="Arial Narrow"/>
          <w:sz w:val="24"/>
        </w:rPr>
        <w:t>actividades de obra y en los sitios que el contratista requiere de manera temporal para el</w:t>
      </w:r>
      <w:r>
        <w:rPr>
          <w:rFonts w:ascii="Arial Narrow" w:hAnsi="Arial Narrow"/>
          <w:sz w:val="24"/>
        </w:rPr>
        <w:t xml:space="preserve"> </w:t>
      </w:r>
      <w:r w:rsidR="002F38E4">
        <w:rPr>
          <w:rFonts w:ascii="Arial Narrow" w:hAnsi="Arial Narrow"/>
          <w:sz w:val="24"/>
        </w:rPr>
        <w:t>desarrollo de la obra, empleando el Formato del Acta de Vecindad del Anexo 8.3 de la presente Guía.</w:t>
      </w:r>
    </w:p>
    <w:p w:rsidR="002D75DC" w:rsidRDefault="00F65947" w:rsidP="00A24C00">
      <w:pPr>
        <w:pStyle w:val="Prrafodelista"/>
        <w:numPr>
          <w:ilvl w:val="0"/>
          <w:numId w:val="73"/>
        </w:numPr>
        <w:spacing w:after="0"/>
        <w:jc w:val="both"/>
        <w:rPr>
          <w:rFonts w:ascii="Arial Narrow" w:hAnsi="Arial Narrow"/>
          <w:sz w:val="24"/>
        </w:rPr>
      </w:pPr>
      <w:r w:rsidRPr="002D75DC">
        <w:rPr>
          <w:rFonts w:ascii="Arial Narrow" w:hAnsi="Arial Narrow"/>
          <w:sz w:val="24"/>
        </w:rPr>
        <w:t>Se registrará el estado físico de las construcciones, viviendas, locales de actividades</w:t>
      </w:r>
      <w:r w:rsidR="002D75DC" w:rsidRPr="002D75DC">
        <w:rPr>
          <w:rFonts w:ascii="Arial Narrow" w:hAnsi="Arial Narrow"/>
          <w:sz w:val="24"/>
        </w:rPr>
        <w:t xml:space="preserve"> </w:t>
      </w:r>
      <w:r w:rsidRPr="002D75DC">
        <w:rPr>
          <w:rFonts w:ascii="Arial Narrow" w:hAnsi="Arial Narrow"/>
          <w:sz w:val="24"/>
        </w:rPr>
        <w:t xml:space="preserve">económicas, casetas, cercas, postes, portillos, árboles, cultivos, </w:t>
      </w:r>
      <w:r w:rsidR="002D75DC">
        <w:rPr>
          <w:rFonts w:ascii="Arial Narrow" w:hAnsi="Arial Narrow"/>
          <w:sz w:val="24"/>
        </w:rPr>
        <w:t>vallas</w:t>
      </w:r>
      <w:r w:rsidRPr="002D75DC">
        <w:rPr>
          <w:rFonts w:ascii="Arial Narrow" w:hAnsi="Arial Narrow"/>
          <w:sz w:val="24"/>
        </w:rPr>
        <w:t>,</w:t>
      </w:r>
      <w:r w:rsidR="003B3713">
        <w:rPr>
          <w:rFonts w:ascii="Arial Narrow" w:hAnsi="Arial Narrow"/>
          <w:sz w:val="24"/>
        </w:rPr>
        <w:t xml:space="preserve"> redes de</w:t>
      </w:r>
      <w:r w:rsidR="002D75DC" w:rsidRPr="002D75DC">
        <w:rPr>
          <w:rFonts w:ascii="Arial Narrow" w:hAnsi="Arial Narrow"/>
          <w:sz w:val="24"/>
        </w:rPr>
        <w:t xml:space="preserve"> </w:t>
      </w:r>
      <w:r w:rsidR="003B3713">
        <w:rPr>
          <w:rFonts w:ascii="Arial Narrow" w:hAnsi="Arial Narrow"/>
          <w:sz w:val="24"/>
        </w:rPr>
        <w:t xml:space="preserve">acueductos, de distribución de energía, redes de </w:t>
      </w:r>
      <w:r w:rsidR="003B3713" w:rsidRPr="003B3713">
        <w:rPr>
          <w:rFonts w:ascii="Arial Narrow" w:hAnsi="Arial Narrow"/>
          <w:sz w:val="24"/>
        </w:rPr>
        <w:t>tecnología de la información y las comunicaciones o de la industria del petróleo</w:t>
      </w:r>
      <w:r w:rsidRPr="002D75DC">
        <w:rPr>
          <w:rFonts w:ascii="Arial Narrow" w:hAnsi="Arial Narrow"/>
          <w:sz w:val="24"/>
        </w:rPr>
        <w:t xml:space="preserve"> y demás obras</w:t>
      </w:r>
      <w:r w:rsidR="002D75DC" w:rsidRPr="002D75DC">
        <w:rPr>
          <w:rFonts w:ascii="Arial Narrow" w:hAnsi="Arial Narrow"/>
          <w:sz w:val="24"/>
        </w:rPr>
        <w:t xml:space="preserve"> </w:t>
      </w:r>
      <w:r w:rsidRPr="002D75DC">
        <w:rPr>
          <w:rFonts w:ascii="Arial Narrow" w:hAnsi="Arial Narrow"/>
          <w:sz w:val="24"/>
        </w:rPr>
        <w:t>que se encuentren a lado y lado de las fut</w:t>
      </w:r>
      <w:r w:rsidR="002D75DC">
        <w:rPr>
          <w:rFonts w:ascii="Arial Narrow" w:hAnsi="Arial Narrow"/>
          <w:sz w:val="24"/>
        </w:rPr>
        <w:t>uras actividades constructivas.</w:t>
      </w:r>
    </w:p>
    <w:p w:rsidR="003D4DD4" w:rsidRDefault="003D4DD4" w:rsidP="00A24C00">
      <w:pPr>
        <w:pStyle w:val="Prrafodelista"/>
        <w:numPr>
          <w:ilvl w:val="0"/>
          <w:numId w:val="73"/>
        </w:numPr>
        <w:spacing w:after="0"/>
        <w:jc w:val="both"/>
        <w:rPr>
          <w:rFonts w:ascii="Arial Narrow" w:hAnsi="Arial Narrow"/>
          <w:sz w:val="24"/>
        </w:rPr>
      </w:pPr>
      <w:r>
        <w:rPr>
          <w:rFonts w:ascii="Arial Narrow" w:hAnsi="Arial Narrow"/>
          <w:sz w:val="24"/>
        </w:rPr>
        <w:t>Esta será una actividad que debe liderar el Profesional Social del Contratista, con el acompañamiento del Residente de Obra, quien será la persona entendida en los aspectos técnicos del acta de vecindad en el momento de realizarla.</w:t>
      </w:r>
    </w:p>
    <w:p w:rsidR="003D4DD4" w:rsidRDefault="003D4DD4" w:rsidP="00A24C00">
      <w:pPr>
        <w:pStyle w:val="Prrafodelista"/>
        <w:numPr>
          <w:ilvl w:val="0"/>
          <w:numId w:val="73"/>
        </w:numPr>
        <w:spacing w:after="0"/>
        <w:jc w:val="both"/>
        <w:rPr>
          <w:rFonts w:ascii="Arial Narrow" w:hAnsi="Arial Narrow"/>
          <w:sz w:val="24"/>
        </w:rPr>
      </w:pPr>
      <w:r>
        <w:rPr>
          <w:rFonts w:ascii="Arial Narrow" w:hAnsi="Arial Narrow"/>
          <w:sz w:val="24"/>
        </w:rPr>
        <w:t xml:space="preserve">La Interventoría también debe acompañar las actas de vecindad, </w:t>
      </w:r>
      <w:r w:rsidR="00C27BD1">
        <w:rPr>
          <w:rFonts w:ascii="Arial Narrow" w:hAnsi="Arial Narrow"/>
          <w:sz w:val="24"/>
        </w:rPr>
        <w:t>con el fin de verificar que se cumpla con el procedimiento y apoyar técnicamente las observaciones.</w:t>
      </w:r>
    </w:p>
    <w:p w:rsidR="003D4DD4" w:rsidRDefault="003D4DD4" w:rsidP="00A24C00">
      <w:pPr>
        <w:pStyle w:val="Prrafodelista"/>
        <w:numPr>
          <w:ilvl w:val="0"/>
          <w:numId w:val="73"/>
        </w:numPr>
        <w:spacing w:after="0"/>
        <w:jc w:val="both"/>
        <w:rPr>
          <w:rFonts w:ascii="Arial Narrow" w:hAnsi="Arial Narrow"/>
          <w:sz w:val="24"/>
        </w:rPr>
      </w:pPr>
      <w:r>
        <w:rPr>
          <w:rFonts w:ascii="Arial Narrow" w:hAnsi="Arial Narrow"/>
          <w:sz w:val="24"/>
        </w:rPr>
        <w:t xml:space="preserve">Cuando existan posibles interferencias de la obra con redes u infraestructura existente, que no está contemplado en el diseño, el Contratista debe informar formalmente a la Interventoría para que se realicen las gestiones y ajustes </w:t>
      </w:r>
      <w:r w:rsidR="00717FFA">
        <w:rPr>
          <w:rFonts w:ascii="Arial Narrow" w:hAnsi="Arial Narrow"/>
          <w:sz w:val="24"/>
        </w:rPr>
        <w:t>oportunos</w:t>
      </w:r>
      <w:r>
        <w:rPr>
          <w:rFonts w:ascii="Arial Narrow" w:hAnsi="Arial Narrow"/>
          <w:sz w:val="24"/>
        </w:rPr>
        <w:t xml:space="preserve"> para la buena ejecución de la obra.</w:t>
      </w:r>
    </w:p>
    <w:p w:rsidR="004F2A53" w:rsidRPr="004F2A53" w:rsidRDefault="004F2A53" w:rsidP="00A24C00">
      <w:pPr>
        <w:pStyle w:val="Prrafodelista"/>
        <w:numPr>
          <w:ilvl w:val="0"/>
          <w:numId w:val="73"/>
        </w:numPr>
        <w:spacing w:after="0"/>
        <w:jc w:val="both"/>
        <w:rPr>
          <w:rFonts w:ascii="Arial Narrow" w:hAnsi="Arial Narrow"/>
          <w:sz w:val="24"/>
        </w:rPr>
      </w:pPr>
      <w:r w:rsidRPr="004F2A53">
        <w:rPr>
          <w:rFonts w:ascii="Arial Narrow" w:hAnsi="Arial Narrow"/>
          <w:sz w:val="24"/>
        </w:rPr>
        <w:t>Se debe informar a la comunidad sobre esta actividad en la reunión de inicio, señalando la</w:t>
      </w:r>
      <w:r>
        <w:rPr>
          <w:rFonts w:ascii="Arial Narrow" w:hAnsi="Arial Narrow"/>
          <w:sz w:val="24"/>
        </w:rPr>
        <w:t xml:space="preserve"> </w:t>
      </w:r>
      <w:r w:rsidRPr="004F2A53">
        <w:rPr>
          <w:rFonts w:ascii="Arial Narrow" w:hAnsi="Arial Narrow"/>
          <w:sz w:val="24"/>
        </w:rPr>
        <w:t>importancia de la participación del responsable o del propietario del predio.</w:t>
      </w:r>
    </w:p>
    <w:p w:rsidR="00C27BD1" w:rsidRPr="00717FFA" w:rsidRDefault="00717FFA" w:rsidP="00A24C00">
      <w:pPr>
        <w:pStyle w:val="Prrafodelista"/>
        <w:numPr>
          <w:ilvl w:val="0"/>
          <w:numId w:val="73"/>
        </w:numPr>
        <w:spacing w:after="0"/>
        <w:jc w:val="both"/>
        <w:rPr>
          <w:rFonts w:ascii="Arial Narrow" w:hAnsi="Arial Narrow"/>
          <w:sz w:val="24"/>
        </w:rPr>
      </w:pPr>
      <w:r w:rsidRPr="00717FFA">
        <w:rPr>
          <w:rFonts w:ascii="Arial Narrow" w:hAnsi="Arial Narrow"/>
          <w:sz w:val="24"/>
        </w:rPr>
        <w:t xml:space="preserve">Antes de iniciar, el </w:t>
      </w:r>
      <w:r w:rsidR="004F2A53" w:rsidRPr="00717FFA">
        <w:rPr>
          <w:rFonts w:ascii="Arial Narrow" w:hAnsi="Arial Narrow"/>
          <w:sz w:val="24"/>
        </w:rPr>
        <w:t xml:space="preserve">equipo social </w:t>
      </w:r>
      <w:r w:rsidRPr="00717FFA">
        <w:rPr>
          <w:rFonts w:ascii="Arial Narrow" w:hAnsi="Arial Narrow"/>
          <w:sz w:val="24"/>
        </w:rPr>
        <w:t xml:space="preserve">del </w:t>
      </w:r>
      <w:r w:rsidR="004F2A53" w:rsidRPr="00717FFA">
        <w:rPr>
          <w:rFonts w:ascii="Arial Narrow" w:hAnsi="Arial Narrow"/>
          <w:sz w:val="24"/>
        </w:rPr>
        <w:t xml:space="preserve">Contratista </w:t>
      </w:r>
      <w:r w:rsidRPr="00717FFA">
        <w:rPr>
          <w:rFonts w:ascii="Arial Narrow" w:hAnsi="Arial Narrow"/>
          <w:sz w:val="24"/>
        </w:rPr>
        <w:t>establecerá contacto con el propietario, administrador o directiva de las construcciones. En el caso de infraestructura social (parques, paraderos, bienes de interés religioso o cultural) se hará contacto con el presidente de la JAC para informarle sobre el levantamiento del Acta de Vecindad en esa</w:t>
      </w:r>
      <w:r>
        <w:rPr>
          <w:rFonts w:ascii="Arial Narrow" w:hAnsi="Arial Narrow"/>
          <w:sz w:val="24"/>
        </w:rPr>
        <w:t xml:space="preserve"> </w:t>
      </w:r>
      <w:r w:rsidRPr="00717FFA">
        <w:rPr>
          <w:rFonts w:ascii="Arial Narrow" w:hAnsi="Arial Narrow"/>
          <w:sz w:val="24"/>
        </w:rPr>
        <w:t>área.</w:t>
      </w:r>
    </w:p>
    <w:p w:rsidR="00F65947" w:rsidRPr="002D75DC" w:rsidRDefault="00F65947" w:rsidP="00A24C00">
      <w:pPr>
        <w:pStyle w:val="Prrafodelista"/>
        <w:numPr>
          <w:ilvl w:val="0"/>
          <w:numId w:val="73"/>
        </w:numPr>
        <w:spacing w:after="0"/>
        <w:jc w:val="both"/>
        <w:rPr>
          <w:rFonts w:ascii="Arial Narrow" w:hAnsi="Arial Narrow"/>
          <w:sz w:val="24"/>
        </w:rPr>
      </w:pPr>
      <w:r w:rsidRPr="002D75DC">
        <w:rPr>
          <w:rFonts w:ascii="Arial Narrow" w:hAnsi="Arial Narrow"/>
          <w:sz w:val="24"/>
        </w:rPr>
        <w:t>También se levantarán</w:t>
      </w:r>
      <w:r w:rsidR="002D75DC" w:rsidRPr="002D75DC">
        <w:rPr>
          <w:rFonts w:ascii="Arial Narrow" w:hAnsi="Arial Narrow"/>
          <w:sz w:val="24"/>
        </w:rPr>
        <w:t xml:space="preserve"> </w:t>
      </w:r>
      <w:r w:rsidRPr="002D75DC">
        <w:rPr>
          <w:rFonts w:ascii="Arial Narrow" w:hAnsi="Arial Narrow"/>
          <w:sz w:val="24"/>
        </w:rPr>
        <w:t xml:space="preserve">Actas de Vecindad en las áreas donde el </w:t>
      </w:r>
      <w:r w:rsidR="00437BC6" w:rsidRPr="002D75DC">
        <w:rPr>
          <w:rFonts w:ascii="Arial Narrow" w:hAnsi="Arial Narrow"/>
          <w:sz w:val="24"/>
        </w:rPr>
        <w:t xml:space="preserve">Contratista </w:t>
      </w:r>
      <w:r w:rsidRPr="002D75DC">
        <w:rPr>
          <w:rFonts w:ascii="Arial Narrow" w:hAnsi="Arial Narrow"/>
          <w:sz w:val="24"/>
        </w:rPr>
        <w:t>hará</w:t>
      </w:r>
      <w:r w:rsidR="00437BC6">
        <w:rPr>
          <w:rFonts w:ascii="Arial Narrow" w:hAnsi="Arial Narrow"/>
          <w:sz w:val="24"/>
        </w:rPr>
        <w:t xml:space="preserve"> uso de ellas de manera temporal, terrenos alquilados para </w:t>
      </w:r>
      <w:r w:rsidR="003D4DD4">
        <w:rPr>
          <w:rFonts w:ascii="Arial Narrow" w:hAnsi="Arial Narrow"/>
          <w:sz w:val="24"/>
        </w:rPr>
        <w:t>campamentos o patios de acopio de materiales de construcción.</w:t>
      </w:r>
    </w:p>
    <w:p w:rsidR="00F65947" w:rsidRDefault="00094A44" w:rsidP="00A24C00">
      <w:pPr>
        <w:pStyle w:val="Prrafodelista"/>
        <w:numPr>
          <w:ilvl w:val="0"/>
          <w:numId w:val="73"/>
        </w:numPr>
        <w:spacing w:after="0"/>
        <w:jc w:val="both"/>
        <w:rPr>
          <w:rFonts w:ascii="Arial Narrow" w:hAnsi="Arial Narrow"/>
          <w:sz w:val="24"/>
        </w:rPr>
      </w:pPr>
      <w:r>
        <w:rPr>
          <w:rFonts w:ascii="Arial Narrow" w:hAnsi="Arial Narrow"/>
          <w:sz w:val="24"/>
        </w:rPr>
        <w:t>El Contratista deberá hacer recibir y resolver</w:t>
      </w:r>
      <w:r w:rsidR="00F65947" w:rsidRPr="00E80B82">
        <w:rPr>
          <w:rFonts w:ascii="Arial Narrow" w:hAnsi="Arial Narrow"/>
          <w:sz w:val="24"/>
        </w:rPr>
        <w:t xml:space="preserve"> las quejas y reclamos que la</w:t>
      </w:r>
      <w:r w:rsidR="002D75DC" w:rsidRPr="00E80B82">
        <w:rPr>
          <w:rFonts w:ascii="Arial Narrow" w:hAnsi="Arial Narrow"/>
          <w:sz w:val="24"/>
        </w:rPr>
        <w:t xml:space="preserve"> </w:t>
      </w:r>
      <w:r w:rsidR="00F65947" w:rsidRPr="00E80B82">
        <w:rPr>
          <w:rFonts w:ascii="Arial Narrow" w:hAnsi="Arial Narrow"/>
          <w:sz w:val="24"/>
        </w:rPr>
        <w:t>comunidad</w:t>
      </w:r>
      <w:r>
        <w:rPr>
          <w:rFonts w:ascii="Arial Narrow" w:hAnsi="Arial Narrow"/>
          <w:sz w:val="24"/>
        </w:rPr>
        <w:t xml:space="preserve"> o entidades</w:t>
      </w:r>
      <w:r w:rsidR="00F65947" w:rsidRPr="00E80B82">
        <w:rPr>
          <w:rFonts w:ascii="Arial Narrow" w:hAnsi="Arial Narrow"/>
          <w:sz w:val="24"/>
        </w:rPr>
        <w:t xml:space="preserve"> pueda</w:t>
      </w:r>
      <w:r>
        <w:rPr>
          <w:rFonts w:ascii="Arial Narrow" w:hAnsi="Arial Narrow"/>
          <w:sz w:val="24"/>
        </w:rPr>
        <w:t>n</w:t>
      </w:r>
      <w:r w:rsidR="00F65947" w:rsidRPr="00E80B82">
        <w:rPr>
          <w:rFonts w:ascii="Arial Narrow" w:hAnsi="Arial Narrow"/>
          <w:sz w:val="24"/>
        </w:rPr>
        <w:t xml:space="preserve"> presentar por afectación a la infraestructura vecina a la obra.</w:t>
      </w:r>
    </w:p>
    <w:p w:rsidR="00FC34BE" w:rsidRPr="00067B47" w:rsidRDefault="00437BC6" w:rsidP="00A24C00">
      <w:pPr>
        <w:pStyle w:val="Prrafodelista"/>
        <w:numPr>
          <w:ilvl w:val="0"/>
          <w:numId w:val="73"/>
        </w:numPr>
        <w:spacing w:after="0"/>
        <w:jc w:val="both"/>
        <w:rPr>
          <w:rFonts w:ascii="Arial Narrow" w:hAnsi="Arial Narrow"/>
          <w:sz w:val="24"/>
        </w:rPr>
      </w:pPr>
      <w:r>
        <w:rPr>
          <w:rFonts w:ascii="Arial Narrow" w:hAnsi="Arial Narrow"/>
          <w:sz w:val="24"/>
        </w:rPr>
        <w:t>El F</w:t>
      </w:r>
      <w:r w:rsidR="00335ED1">
        <w:rPr>
          <w:rFonts w:ascii="Arial Narrow" w:hAnsi="Arial Narrow"/>
          <w:sz w:val="24"/>
        </w:rPr>
        <w:t>ormato</w:t>
      </w:r>
      <w:r>
        <w:rPr>
          <w:rFonts w:ascii="Arial Narrow" w:hAnsi="Arial Narrow"/>
          <w:sz w:val="24"/>
        </w:rPr>
        <w:t xml:space="preserve"> del Acta de Vecindad</w:t>
      </w:r>
      <w:r w:rsidR="00335ED1" w:rsidRPr="00067B47">
        <w:rPr>
          <w:rFonts w:ascii="Arial Narrow" w:hAnsi="Arial Narrow"/>
          <w:sz w:val="24"/>
        </w:rPr>
        <w:t xml:space="preserve"> será </w:t>
      </w:r>
      <w:r>
        <w:rPr>
          <w:rFonts w:ascii="Arial Narrow" w:hAnsi="Arial Narrow"/>
          <w:sz w:val="24"/>
        </w:rPr>
        <w:t xml:space="preserve">el que se encuentra en el Anexo 8.3 </w:t>
      </w:r>
      <w:r w:rsidR="00067B47">
        <w:rPr>
          <w:rFonts w:ascii="Arial Narrow" w:hAnsi="Arial Narrow"/>
          <w:sz w:val="24"/>
        </w:rPr>
        <w:t>de la presente guía.</w:t>
      </w:r>
    </w:p>
    <w:p w:rsidR="00335ED1" w:rsidRDefault="00FA5041" w:rsidP="00A24C00">
      <w:pPr>
        <w:pStyle w:val="Prrafodelista"/>
        <w:numPr>
          <w:ilvl w:val="0"/>
          <w:numId w:val="73"/>
        </w:numPr>
        <w:spacing w:after="0"/>
        <w:jc w:val="both"/>
        <w:rPr>
          <w:rFonts w:ascii="Arial Narrow" w:hAnsi="Arial Narrow"/>
          <w:sz w:val="24"/>
        </w:rPr>
      </w:pPr>
      <w:r>
        <w:rPr>
          <w:rFonts w:ascii="Arial Narrow" w:hAnsi="Arial Narrow"/>
          <w:sz w:val="24"/>
        </w:rPr>
        <w:t>Cuando exista proximidad con actividades agrícolas, se deberá tener registro detallado del estado de cultivos, pasto, cercas, fuentes de agua, etc. Haciendo una descripción completa con registro fílmico y fotográfico.</w:t>
      </w:r>
    </w:p>
    <w:p w:rsidR="00FA5041" w:rsidRDefault="00FA5041" w:rsidP="00A24C00">
      <w:pPr>
        <w:pStyle w:val="Prrafodelista"/>
        <w:numPr>
          <w:ilvl w:val="0"/>
          <w:numId w:val="73"/>
        </w:numPr>
        <w:spacing w:after="0"/>
        <w:jc w:val="both"/>
        <w:rPr>
          <w:rFonts w:ascii="Arial Narrow" w:hAnsi="Arial Narrow"/>
          <w:sz w:val="24"/>
        </w:rPr>
      </w:pPr>
      <w:r>
        <w:rPr>
          <w:rFonts w:ascii="Arial Narrow" w:hAnsi="Arial Narrow"/>
          <w:sz w:val="24"/>
        </w:rPr>
        <w:t>El Contratista debe entregar al propietario o responsable del predio, la copia física del Acta de Vecindad, dentro de los 15 días calendario, posterior a la fecha de la diligencia.</w:t>
      </w:r>
    </w:p>
    <w:p w:rsidR="00FA5041" w:rsidRDefault="00FA5041" w:rsidP="00A24C00">
      <w:pPr>
        <w:pStyle w:val="Prrafodelista"/>
        <w:numPr>
          <w:ilvl w:val="0"/>
          <w:numId w:val="73"/>
        </w:numPr>
        <w:spacing w:after="0"/>
        <w:jc w:val="both"/>
        <w:rPr>
          <w:rFonts w:ascii="Arial Narrow" w:hAnsi="Arial Narrow"/>
          <w:sz w:val="24"/>
        </w:rPr>
      </w:pPr>
      <w:r>
        <w:rPr>
          <w:rFonts w:ascii="Arial Narrow" w:hAnsi="Arial Narrow"/>
          <w:sz w:val="24"/>
        </w:rPr>
        <w:t>El archivo magnético deber</w:t>
      </w:r>
      <w:r w:rsidR="00170A10">
        <w:rPr>
          <w:rFonts w:ascii="Arial Narrow" w:hAnsi="Arial Narrow"/>
          <w:sz w:val="24"/>
        </w:rPr>
        <w:t>á estar almacenado</w:t>
      </w:r>
      <w:r>
        <w:rPr>
          <w:rFonts w:ascii="Arial Narrow" w:hAnsi="Arial Narrow"/>
          <w:sz w:val="24"/>
        </w:rPr>
        <w:t xml:space="preserve"> en la oficina de Centro de Atención Ciudadana – CAC, para ser</w:t>
      </w:r>
      <w:r w:rsidR="00170A10">
        <w:rPr>
          <w:rFonts w:ascii="Arial Narrow" w:hAnsi="Arial Narrow"/>
          <w:sz w:val="24"/>
        </w:rPr>
        <w:t xml:space="preserve"> consultado en el momento que sea necesario</w:t>
      </w:r>
      <w:r>
        <w:rPr>
          <w:rFonts w:ascii="Arial Narrow" w:hAnsi="Arial Narrow"/>
          <w:sz w:val="24"/>
        </w:rPr>
        <w:t>.</w:t>
      </w:r>
    </w:p>
    <w:p w:rsidR="00170A10" w:rsidRPr="00170A10" w:rsidRDefault="00170A10" w:rsidP="00A24C00">
      <w:pPr>
        <w:pStyle w:val="Prrafodelista"/>
        <w:numPr>
          <w:ilvl w:val="0"/>
          <w:numId w:val="73"/>
        </w:numPr>
        <w:spacing w:after="0"/>
        <w:jc w:val="both"/>
        <w:rPr>
          <w:rFonts w:ascii="Arial Narrow" w:hAnsi="Arial Narrow"/>
          <w:sz w:val="24"/>
        </w:rPr>
      </w:pPr>
      <w:r w:rsidRPr="00170A10">
        <w:rPr>
          <w:rFonts w:ascii="Arial Narrow" w:hAnsi="Arial Narrow"/>
          <w:sz w:val="24"/>
        </w:rPr>
        <w:t xml:space="preserve">El </w:t>
      </w:r>
      <w:r>
        <w:rPr>
          <w:rFonts w:ascii="Arial Narrow" w:hAnsi="Arial Narrow"/>
          <w:sz w:val="24"/>
        </w:rPr>
        <w:t>Profesional</w:t>
      </w:r>
      <w:r w:rsidRPr="00170A10">
        <w:rPr>
          <w:rFonts w:ascii="Arial Narrow" w:hAnsi="Arial Narrow"/>
          <w:sz w:val="24"/>
        </w:rPr>
        <w:t xml:space="preserve"> Social </w:t>
      </w:r>
      <w:r>
        <w:rPr>
          <w:rFonts w:ascii="Arial Narrow" w:hAnsi="Arial Narrow"/>
          <w:sz w:val="24"/>
        </w:rPr>
        <w:t>al</w:t>
      </w:r>
      <w:r w:rsidRPr="00170A10">
        <w:rPr>
          <w:rFonts w:ascii="Arial Narrow" w:hAnsi="Arial Narrow"/>
          <w:sz w:val="24"/>
        </w:rPr>
        <w:t xml:space="preserve"> finalizar la obra, se </w:t>
      </w:r>
      <w:r>
        <w:rPr>
          <w:rFonts w:ascii="Arial Narrow" w:hAnsi="Arial Narrow"/>
          <w:sz w:val="24"/>
        </w:rPr>
        <w:t>llevarán a cabo</w:t>
      </w:r>
      <w:r w:rsidRPr="00170A10">
        <w:rPr>
          <w:rFonts w:ascii="Arial Narrow" w:hAnsi="Arial Narrow"/>
          <w:sz w:val="24"/>
        </w:rPr>
        <w:t xml:space="preserve"> las Actas de Vecindad de Cierre en las mismas construcciones y predios donde se levantó el Acta de Vecindad de Inicio; dicha acta consiste en la verificación final del estado físico en que queda</w:t>
      </w:r>
      <w:r>
        <w:rPr>
          <w:rFonts w:ascii="Arial Narrow" w:hAnsi="Arial Narrow"/>
          <w:sz w:val="24"/>
        </w:rPr>
        <w:t>ron,</w:t>
      </w:r>
      <w:r w:rsidRPr="00170A10">
        <w:rPr>
          <w:rFonts w:ascii="Arial Narrow" w:hAnsi="Arial Narrow"/>
          <w:sz w:val="24"/>
        </w:rPr>
        <w:t xml:space="preserve"> una vez terminadas las actividades constructivas</w:t>
      </w:r>
      <w:r>
        <w:rPr>
          <w:rFonts w:ascii="Arial Narrow" w:hAnsi="Arial Narrow"/>
          <w:sz w:val="24"/>
        </w:rPr>
        <w:t xml:space="preserve"> y </w:t>
      </w:r>
      <w:r w:rsidR="00B06AA2">
        <w:rPr>
          <w:rFonts w:ascii="Arial Narrow" w:hAnsi="Arial Narrow"/>
          <w:sz w:val="24"/>
        </w:rPr>
        <w:t xml:space="preserve">con la aceptación </w:t>
      </w:r>
      <w:r>
        <w:rPr>
          <w:rFonts w:ascii="Arial Narrow" w:hAnsi="Arial Narrow"/>
          <w:sz w:val="24"/>
        </w:rPr>
        <w:t>del dueño o responsable</w:t>
      </w:r>
      <w:r w:rsidRPr="00170A10">
        <w:rPr>
          <w:rFonts w:ascii="Arial Narrow" w:hAnsi="Arial Narrow"/>
          <w:sz w:val="24"/>
        </w:rPr>
        <w:t>.</w:t>
      </w:r>
    </w:p>
    <w:p w:rsidR="00F65947" w:rsidRDefault="00F65947" w:rsidP="00F1200C">
      <w:pPr>
        <w:spacing w:after="0"/>
        <w:jc w:val="both"/>
        <w:rPr>
          <w:rFonts w:ascii="Arial Narrow" w:hAnsi="Arial Narrow"/>
          <w:sz w:val="24"/>
        </w:rPr>
      </w:pPr>
    </w:p>
    <w:p w:rsidR="00A668FE" w:rsidRPr="00F65947" w:rsidRDefault="00A668FE" w:rsidP="00A668FE">
      <w:pPr>
        <w:spacing w:after="0"/>
        <w:jc w:val="both"/>
        <w:rPr>
          <w:rFonts w:ascii="Arial Narrow" w:hAnsi="Arial Narrow"/>
          <w:sz w:val="24"/>
          <w:u w:val="single"/>
        </w:rPr>
      </w:pPr>
      <w:r>
        <w:rPr>
          <w:rFonts w:ascii="Arial Narrow" w:hAnsi="Arial Narrow"/>
          <w:sz w:val="24"/>
          <w:u w:val="single"/>
        </w:rPr>
        <w:t>Manejo de las Quejas de Actas de Vecindad</w:t>
      </w:r>
    </w:p>
    <w:p w:rsidR="00F65947" w:rsidRDefault="00A668FE" w:rsidP="00F1200C">
      <w:pPr>
        <w:spacing w:after="0"/>
        <w:jc w:val="both"/>
        <w:rPr>
          <w:rFonts w:ascii="Arial Narrow" w:hAnsi="Arial Narrow"/>
          <w:sz w:val="24"/>
        </w:rPr>
      </w:pPr>
      <w:r>
        <w:rPr>
          <w:rFonts w:ascii="Arial Narrow" w:hAnsi="Arial Narrow"/>
          <w:sz w:val="24"/>
        </w:rPr>
        <w:t>Cuando en el CAC se reciba alguna queja por daños a la infraestructura, donde se adjudique dicho daño a las actividades constructivas, el Contratista deberá tomar las siguientes acciones para atención a este evento:</w:t>
      </w:r>
    </w:p>
    <w:p w:rsidR="00A668FE" w:rsidRDefault="00A668FE" w:rsidP="00A24C00">
      <w:pPr>
        <w:pStyle w:val="Prrafodelista"/>
        <w:numPr>
          <w:ilvl w:val="0"/>
          <w:numId w:val="74"/>
        </w:numPr>
        <w:spacing w:after="0"/>
        <w:jc w:val="both"/>
        <w:rPr>
          <w:rFonts w:ascii="Arial Narrow" w:hAnsi="Arial Narrow"/>
          <w:sz w:val="24"/>
        </w:rPr>
      </w:pPr>
      <w:r>
        <w:rPr>
          <w:rFonts w:ascii="Arial Narrow" w:hAnsi="Arial Narrow"/>
          <w:sz w:val="24"/>
        </w:rPr>
        <w:t>El Profesional Social del Contratista deberá tomar nota en el formato de Atención al Ciudadano, diligenciando toda la información, en este caso de la queja por la posible afectación del predio. Se recomienda mantener una relación amable y diligente con el ciudadano que manifiesta una afectación.</w:t>
      </w:r>
    </w:p>
    <w:p w:rsidR="00A668FE" w:rsidRDefault="00A668FE" w:rsidP="00A24C00">
      <w:pPr>
        <w:pStyle w:val="Prrafodelista"/>
        <w:numPr>
          <w:ilvl w:val="0"/>
          <w:numId w:val="74"/>
        </w:numPr>
        <w:spacing w:after="0"/>
        <w:jc w:val="both"/>
        <w:rPr>
          <w:rFonts w:ascii="Arial Narrow" w:hAnsi="Arial Narrow"/>
          <w:sz w:val="24"/>
        </w:rPr>
      </w:pPr>
      <w:r>
        <w:rPr>
          <w:rFonts w:ascii="Arial Narrow" w:hAnsi="Arial Narrow"/>
          <w:sz w:val="24"/>
        </w:rPr>
        <w:t>Se debe programar en el formato de Atención al Ciudadano una fecha y hora de visita, en un plazo no mayor a 24 horas, para determinar y cotejar la situación que expone el quejoso</w:t>
      </w:r>
      <w:r w:rsidR="00442987">
        <w:rPr>
          <w:rFonts w:ascii="Arial Narrow" w:hAnsi="Arial Narrow"/>
          <w:sz w:val="24"/>
        </w:rPr>
        <w:t>, frente a las condiciones en las cuales estaba el bien, previo al inicio de obra</w:t>
      </w:r>
      <w:r>
        <w:rPr>
          <w:rFonts w:ascii="Arial Narrow" w:hAnsi="Arial Narrow"/>
          <w:sz w:val="24"/>
        </w:rPr>
        <w:t>.</w:t>
      </w:r>
    </w:p>
    <w:p w:rsidR="00442987" w:rsidRDefault="008A2467" w:rsidP="00A24C00">
      <w:pPr>
        <w:pStyle w:val="Prrafodelista"/>
        <w:numPr>
          <w:ilvl w:val="0"/>
          <w:numId w:val="74"/>
        </w:numPr>
        <w:spacing w:after="0"/>
        <w:jc w:val="both"/>
        <w:rPr>
          <w:rFonts w:ascii="Arial Narrow" w:hAnsi="Arial Narrow"/>
          <w:sz w:val="24"/>
        </w:rPr>
      </w:pPr>
      <w:r>
        <w:rPr>
          <w:rFonts w:ascii="Arial Narrow" w:hAnsi="Arial Narrow"/>
          <w:sz w:val="24"/>
        </w:rPr>
        <w:t xml:space="preserve">Se deberá tener </w:t>
      </w:r>
      <w:r w:rsidR="00442987">
        <w:rPr>
          <w:rFonts w:ascii="Arial Narrow" w:hAnsi="Arial Narrow"/>
          <w:sz w:val="24"/>
        </w:rPr>
        <w:t xml:space="preserve">el acompañamiento de un garante como </w:t>
      </w:r>
      <w:r>
        <w:rPr>
          <w:rFonts w:ascii="Arial Narrow" w:hAnsi="Arial Narrow"/>
          <w:sz w:val="24"/>
        </w:rPr>
        <w:t xml:space="preserve">la </w:t>
      </w:r>
      <w:r w:rsidR="00442987">
        <w:rPr>
          <w:rFonts w:ascii="Arial Narrow" w:hAnsi="Arial Narrow"/>
          <w:sz w:val="24"/>
        </w:rPr>
        <w:t xml:space="preserve">Personería, </w:t>
      </w:r>
      <w:r>
        <w:rPr>
          <w:rFonts w:ascii="Arial Narrow" w:hAnsi="Arial Narrow"/>
          <w:sz w:val="24"/>
        </w:rPr>
        <w:t>lo cual se</w:t>
      </w:r>
      <w:r w:rsidR="00442987">
        <w:rPr>
          <w:rFonts w:ascii="Arial Narrow" w:hAnsi="Arial Narrow"/>
          <w:sz w:val="24"/>
        </w:rPr>
        <w:t xml:space="preserve"> solicitará con el fin de ofrecer garantías al ciudadano.</w:t>
      </w:r>
    </w:p>
    <w:p w:rsidR="0097205E" w:rsidRDefault="00442987" w:rsidP="00A24C00">
      <w:pPr>
        <w:pStyle w:val="Prrafodelista"/>
        <w:numPr>
          <w:ilvl w:val="0"/>
          <w:numId w:val="74"/>
        </w:numPr>
        <w:spacing w:after="0"/>
        <w:jc w:val="both"/>
        <w:rPr>
          <w:rFonts w:ascii="Arial Narrow" w:hAnsi="Arial Narrow"/>
          <w:sz w:val="24"/>
        </w:rPr>
      </w:pPr>
      <w:r w:rsidRPr="0097205E">
        <w:rPr>
          <w:rFonts w:ascii="Arial Narrow" w:hAnsi="Arial Narrow"/>
          <w:sz w:val="24"/>
        </w:rPr>
        <w:t xml:space="preserve">Habrá que establecer la responsabilidad de los daños provocados y el origen de los mismos, a fin de que no </w:t>
      </w:r>
      <w:r w:rsidR="00A97D2D" w:rsidRPr="0097205E">
        <w:rPr>
          <w:rFonts w:ascii="Arial Narrow" w:hAnsi="Arial Narrow"/>
          <w:sz w:val="24"/>
        </w:rPr>
        <w:t>continúen tal secuela</w:t>
      </w:r>
      <w:r w:rsidRPr="0097205E">
        <w:rPr>
          <w:rFonts w:ascii="Arial Narrow" w:hAnsi="Arial Narrow"/>
          <w:sz w:val="24"/>
        </w:rPr>
        <w:t xml:space="preserve"> o en su defecto, aclarar que no corresponden a la ejecución del proyecto.</w:t>
      </w:r>
    </w:p>
    <w:p w:rsidR="0097205E" w:rsidRPr="0097205E" w:rsidRDefault="0097205E" w:rsidP="00A24C00">
      <w:pPr>
        <w:pStyle w:val="Prrafodelista"/>
        <w:numPr>
          <w:ilvl w:val="0"/>
          <w:numId w:val="74"/>
        </w:numPr>
        <w:spacing w:after="0"/>
        <w:jc w:val="both"/>
        <w:rPr>
          <w:rFonts w:ascii="Arial Narrow" w:hAnsi="Arial Narrow"/>
          <w:sz w:val="24"/>
        </w:rPr>
      </w:pPr>
      <w:r w:rsidRPr="0097205E">
        <w:rPr>
          <w:rFonts w:ascii="Arial Narrow" w:hAnsi="Arial Narrow"/>
          <w:sz w:val="24"/>
        </w:rPr>
        <w:t>Una vez se verifique la responsabilidad de la obra en el daño, se procederá a determinar los recursos y actividades que se requieren para solucionar la manifestación ciudadana</w:t>
      </w:r>
      <w:r>
        <w:rPr>
          <w:rFonts w:ascii="Arial Narrow" w:hAnsi="Arial Narrow"/>
          <w:sz w:val="24"/>
        </w:rPr>
        <w:t xml:space="preserve"> </w:t>
      </w:r>
      <w:r w:rsidRPr="0097205E">
        <w:rPr>
          <w:rFonts w:ascii="Arial Narrow" w:hAnsi="Arial Narrow"/>
          <w:sz w:val="24"/>
        </w:rPr>
        <w:t>presentada.</w:t>
      </w:r>
    </w:p>
    <w:p w:rsidR="00A97D2D" w:rsidRDefault="0097205E" w:rsidP="00A24C00">
      <w:pPr>
        <w:pStyle w:val="Prrafodelista"/>
        <w:numPr>
          <w:ilvl w:val="0"/>
          <w:numId w:val="74"/>
        </w:numPr>
        <w:spacing w:after="0"/>
        <w:jc w:val="both"/>
        <w:rPr>
          <w:rFonts w:ascii="Arial Narrow" w:hAnsi="Arial Narrow"/>
          <w:sz w:val="24"/>
        </w:rPr>
      </w:pPr>
      <w:r>
        <w:rPr>
          <w:rFonts w:ascii="Arial Narrow" w:hAnsi="Arial Narrow"/>
          <w:sz w:val="24"/>
        </w:rPr>
        <w:t>En todos los casos de un proceso de restauración de las condiciones del predio deben quedar explícitas en el formato de Atención al Ciudadano, sobre el acuerdo en el cual firmen las partes y como mínimo indicando la siguiente información:</w:t>
      </w:r>
    </w:p>
    <w:p w:rsidR="0097205E" w:rsidRDefault="0097205E" w:rsidP="00A24C00">
      <w:pPr>
        <w:pStyle w:val="Prrafodelista"/>
        <w:numPr>
          <w:ilvl w:val="1"/>
          <w:numId w:val="74"/>
        </w:numPr>
        <w:spacing w:after="0"/>
        <w:jc w:val="both"/>
        <w:rPr>
          <w:rFonts w:ascii="Arial Narrow" w:hAnsi="Arial Narrow"/>
          <w:sz w:val="24"/>
        </w:rPr>
      </w:pPr>
      <w:r>
        <w:rPr>
          <w:rFonts w:ascii="Arial Narrow" w:hAnsi="Arial Narrow"/>
          <w:sz w:val="24"/>
        </w:rPr>
        <w:t>Fecha en que se instauró la queja en el CAC</w:t>
      </w:r>
    </w:p>
    <w:p w:rsidR="0097205E" w:rsidRDefault="0097205E" w:rsidP="00A24C00">
      <w:pPr>
        <w:pStyle w:val="Prrafodelista"/>
        <w:numPr>
          <w:ilvl w:val="1"/>
          <w:numId w:val="74"/>
        </w:numPr>
        <w:spacing w:after="0"/>
        <w:jc w:val="both"/>
        <w:rPr>
          <w:rFonts w:ascii="Arial Narrow" w:hAnsi="Arial Narrow"/>
          <w:sz w:val="24"/>
        </w:rPr>
      </w:pPr>
      <w:r>
        <w:rPr>
          <w:rFonts w:ascii="Arial Narrow" w:hAnsi="Arial Narrow"/>
          <w:sz w:val="24"/>
        </w:rPr>
        <w:t>Fecha en la que se hizo la diligencia de la visita para verificar el daño y sus causas</w:t>
      </w:r>
    </w:p>
    <w:p w:rsidR="00CB152D" w:rsidRDefault="00CB152D" w:rsidP="00A24C00">
      <w:pPr>
        <w:pStyle w:val="Prrafodelista"/>
        <w:numPr>
          <w:ilvl w:val="1"/>
          <w:numId w:val="74"/>
        </w:numPr>
        <w:spacing w:after="0"/>
        <w:jc w:val="both"/>
        <w:rPr>
          <w:rFonts w:ascii="Arial Narrow" w:hAnsi="Arial Narrow"/>
          <w:sz w:val="24"/>
        </w:rPr>
      </w:pPr>
      <w:r>
        <w:rPr>
          <w:rFonts w:ascii="Arial Narrow" w:hAnsi="Arial Narrow"/>
          <w:sz w:val="24"/>
        </w:rPr>
        <w:t>Registro fotográfico del espacio afectado</w:t>
      </w:r>
    </w:p>
    <w:p w:rsidR="0097205E" w:rsidRDefault="0097205E" w:rsidP="00A24C00">
      <w:pPr>
        <w:pStyle w:val="Prrafodelista"/>
        <w:numPr>
          <w:ilvl w:val="1"/>
          <w:numId w:val="74"/>
        </w:numPr>
        <w:spacing w:after="0"/>
        <w:jc w:val="both"/>
        <w:rPr>
          <w:rFonts w:ascii="Arial Narrow" w:hAnsi="Arial Narrow"/>
          <w:sz w:val="24"/>
        </w:rPr>
      </w:pPr>
      <w:r>
        <w:rPr>
          <w:rFonts w:ascii="Arial Narrow" w:hAnsi="Arial Narrow"/>
          <w:sz w:val="24"/>
        </w:rPr>
        <w:t>Concepto técnico del equipo profesional del Contratista</w:t>
      </w:r>
    </w:p>
    <w:p w:rsidR="0097205E" w:rsidRDefault="0097205E" w:rsidP="00A24C00">
      <w:pPr>
        <w:pStyle w:val="Prrafodelista"/>
        <w:numPr>
          <w:ilvl w:val="1"/>
          <w:numId w:val="74"/>
        </w:numPr>
        <w:spacing w:after="0"/>
        <w:jc w:val="both"/>
        <w:rPr>
          <w:rFonts w:ascii="Arial Narrow" w:hAnsi="Arial Narrow"/>
          <w:sz w:val="24"/>
        </w:rPr>
      </w:pPr>
      <w:r>
        <w:rPr>
          <w:rFonts w:ascii="Arial Narrow" w:hAnsi="Arial Narrow"/>
          <w:sz w:val="24"/>
        </w:rPr>
        <w:t>Registro fotográfico del archivo del acta de vecindad</w:t>
      </w:r>
    </w:p>
    <w:p w:rsidR="00CB152D" w:rsidRDefault="00CB152D" w:rsidP="00A24C00">
      <w:pPr>
        <w:pStyle w:val="Prrafodelista"/>
        <w:numPr>
          <w:ilvl w:val="1"/>
          <w:numId w:val="74"/>
        </w:numPr>
        <w:spacing w:after="0"/>
        <w:jc w:val="both"/>
        <w:rPr>
          <w:rFonts w:ascii="Arial Narrow" w:hAnsi="Arial Narrow"/>
          <w:sz w:val="24"/>
        </w:rPr>
      </w:pPr>
      <w:r>
        <w:rPr>
          <w:rFonts w:ascii="Arial Narrow" w:hAnsi="Arial Narrow"/>
          <w:sz w:val="24"/>
        </w:rPr>
        <w:t>Descripción del estado inicial, es decir, el que se encuentra en el acta de vecindad</w:t>
      </w:r>
    </w:p>
    <w:p w:rsidR="0097205E" w:rsidRDefault="00CB152D" w:rsidP="00A24C00">
      <w:pPr>
        <w:pStyle w:val="Prrafodelista"/>
        <w:numPr>
          <w:ilvl w:val="1"/>
          <w:numId w:val="74"/>
        </w:numPr>
        <w:spacing w:after="0"/>
        <w:jc w:val="both"/>
        <w:rPr>
          <w:rFonts w:ascii="Arial Narrow" w:hAnsi="Arial Narrow"/>
          <w:sz w:val="24"/>
        </w:rPr>
      </w:pPr>
      <w:r>
        <w:rPr>
          <w:rFonts w:ascii="Arial Narrow" w:hAnsi="Arial Narrow"/>
          <w:sz w:val="24"/>
        </w:rPr>
        <w:t>Se debe señalar</w:t>
      </w:r>
      <w:r w:rsidR="0097205E">
        <w:rPr>
          <w:rFonts w:ascii="Arial Narrow" w:hAnsi="Arial Narrow"/>
          <w:sz w:val="24"/>
        </w:rPr>
        <w:t xml:space="preserve"> </w:t>
      </w:r>
      <w:r>
        <w:rPr>
          <w:rFonts w:ascii="Arial Narrow" w:hAnsi="Arial Narrow"/>
          <w:sz w:val="24"/>
        </w:rPr>
        <w:t>el</w:t>
      </w:r>
      <w:r w:rsidR="0097205E">
        <w:rPr>
          <w:rFonts w:ascii="Arial Narrow" w:hAnsi="Arial Narrow"/>
          <w:sz w:val="24"/>
        </w:rPr>
        <w:t xml:space="preserve"> tipo de </w:t>
      </w:r>
      <w:r>
        <w:rPr>
          <w:rFonts w:ascii="Arial Narrow" w:hAnsi="Arial Narrow"/>
          <w:sz w:val="24"/>
        </w:rPr>
        <w:t>arreglo que</w:t>
      </w:r>
      <w:r w:rsidR="0097205E">
        <w:rPr>
          <w:rFonts w:ascii="Arial Narrow" w:hAnsi="Arial Narrow"/>
          <w:sz w:val="24"/>
        </w:rPr>
        <w:t xml:space="preserve"> debe </w:t>
      </w:r>
      <w:r>
        <w:rPr>
          <w:rFonts w:ascii="Arial Narrow" w:hAnsi="Arial Narrow"/>
          <w:sz w:val="24"/>
        </w:rPr>
        <w:t>producirse</w:t>
      </w:r>
      <w:r w:rsidR="0097205E">
        <w:rPr>
          <w:rFonts w:ascii="Arial Narrow" w:hAnsi="Arial Narrow"/>
          <w:sz w:val="24"/>
        </w:rPr>
        <w:t xml:space="preserve">: reparación, </w:t>
      </w:r>
      <w:r>
        <w:rPr>
          <w:rFonts w:ascii="Arial Narrow" w:hAnsi="Arial Narrow"/>
          <w:sz w:val="24"/>
        </w:rPr>
        <w:t>reposición</w:t>
      </w:r>
      <w:r w:rsidR="0097205E">
        <w:rPr>
          <w:rFonts w:ascii="Arial Narrow" w:hAnsi="Arial Narrow"/>
          <w:sz w:val="24"/>
        </w:rPr>
        <w:t xml:space="preserve"> o compensación. En cada caso debe explicarse la forma en que se </w:t>
      </w:r>
      <w:r>
        <w:rPr>
          <w:rFonts w:ascii="Arial Narrow" w:hAnsi="Arial Narrow"/>
          <w:sz w:val="24"/>
        </w:rPr>
        <w:t>cumplirá</w:t>
      </w:r>
      <w:r w:rsidR="0097205E">
        <w:rPr>
          <w:rFonts w:ascii="Arial Narrow" w:hAnsi="Arial Narrow"/>
          <w:sz w:val="24"/>
        </w:rPr>
        <w:t xml:space="preserve"> la acción.</w:t>
      </w:r>
    </w:p>
    <w:p w:rsidR="0097205E" w:rsidRDefault="00CB152D" w:rsidP="00A24C00">
      <w:pPr>
        <w:pStyle w:val="Prrafodelista"/>
        <w:numPr>
          <w:ilvl w:val="1"/>
          <w:numId w:val="74"/>
        </w:numPr>
        <w:spacing w:after="0"/>
        <w:jc w:val="both"/>
        <w:rPr>
          <w:rFonts w:ascii="Arial Narrow" w:hAnsi="Arial Narrow"/>
          <w:sz w:val="24"/>
        </w:rPr>
      </w:pPr>
      <w:r>
        <w:rPr>
          <w:rFonts w:ascii="Arial Narrow" w:hAnsi="Arial Narrow"/>
          <w:sz w:val="24"/>
        </w:rPr>
        <w:t>Tendrá el seguimiento de las actividades programadas para la restauración, incluyendo registro fotogr</w:t>
      </w:r>
      <w:r w:rsidR="006C78C2">
        <w:rPr>
          <w:rFonts w:ascii="Arial Narrow" w:hAnsi="Arial Narrow"/>
          <w:sz w:val="24"/>
        </w:rPr>
        <w:t>áfico finalizado o cumplido el acuerdo</w:t>
      </w:r>
    </w:p>
    <w:p w:rsidR="006C78C2" w:rsidRDefault="006C78C2" w:rsidP="00A24C00">
      <w:pPr>
        <w:pStyle w:val="Prrafodelista"/>
        <w:numPr>
          <w:ilvl w:val="1"/>
          <w:numId w:val="74"/>
        </w:numPr>
        <w:spacing w:after="0"/>
        <w:jc w:val="both"/>
        <w:rPr>
          <w:rFonts w:ascii="Arial Narrow" w:hAnsi="Arial Narrow"/>
          <w:sz w:val="24"/>
        </w:rPr>
      </w:pPr>
      <w:r>
        <w:rPr>
          <w:rFonts w:ascii="Arial Narrow" w:hAnsi="Arial Narrow"/>
          <w:sz w:val="24"/>
        </w:rPr>
        <w:t>Un recibido a satisfacción del ciudadano que formalizó la queja, firmada por el ciudadano</w:t>
      </w:r>
    </w:p>
    <w:p w:rsidR="006C78C2" w:rsidRDefault="006C78C2" w:rsidP="00A24C00">
      <w:pPr>
        <w:pStyle w:val="Prrafodelista"/>
        <w:numPr>
          <w:ilvl w:val="1"/>
          <w:numId w:val="74"/>
        </w:numPr>
        <w:spacing w:after="0"/>
        <w:jc w:val="both"/>
        <w:rPr>
          <w:rFonts w:ascii="Arial Narrow" w:hAnsi="Arial Narrow"/>
          <w:sz w:val="24"/>
        </w:rPr>
      </w:pPr>
      <w:r>
        <w:rPr>
          <w:rFonts w:ascii="Arial Narrow" w:hAnsi="Arial Narrow"/>
          <w:sz w:val="24"/>
        </w:rPr>
        <w:t>Firma de los profesionales del Contratista, Director, Residente de obra y Profesional Social.</w:t>
      </w:r>
    </w:p>
    <w:p w:rsidR="006C78C2" w:rsidRDefault="006C78C2" w:rsidP="00A24C00">
      <w:pPr>
        <w:pStyle w:val="Prrafodelista"/>
        <w:numPr>
          <w:ilvl w:val="1"/>
          <w:numId w:val="74"/>
        </w:numPr>
        <w:spacing w:after="0"/>
        <w:jc w:val="both"/>
        <w:rPr>
          <w:rFonts w:ascii="Arial Narrow" w:hAnsi="Arial Narrow"/>
          <w:sz w:val="24"/>
        </w:rPr>
      </w:pPr>
      <w:r>
        <w:rPr>
          <w:rFonts w:ascii="Arial Narrow" w:hAnsi="Arial Narrow"/>
          <w:sz w:val="24"/>
        </w:rPr>
        <w:t>Fecha del cierre de la manifestación ciudadana</w:t>
      </w:r>
    </w:p>
    <w:p w:rsidR="006C78C2" w:rsidRDefault="006C78C2" w:rsidP="00A24C00">
      <w:pPr>
        <w:pStyle w:val="Prrafodelista"/>
        <w:numPr>
          <w:ilvl w:val="0"/>
          <w:numId w:val="74"/>
        </w:numPr>
        <w:spacing w:after="0"/>
        <w:jc w:val="both"/>
        <w:rPr>
          <w:rFonts w:ascii="Arial Narrow" w:hAnsi="Arial Narrow"/>
          <w:sz w:val="24"/>
        </w:rPr>
      </w:pPr>
      <w:r>
        <w:rPr>
          <w:rFonts w:ascii="Arial Narrow" w:hAnsi="Arial Narrow"/>
          <w:sz w:val="24"/>
        </w:rPr>
        <w:t>Todo el proceso deberá ser informado a la Interventoría, quien podrá aportar su concepto y recomendaciones en la medida que lo considere pertinente.</w:t>
      </w:r>
    </w:p>
    <w:p w:rsidR="006C78C2" w:rsidRDefault="006C78C2" w:rsidP="00A24C00">
      <w:pPr>
        <w:pStyle w:val="Prrafodelista"/>
        <w:numPr>
          <w:ilvl w:val="0"/>
          <w:numId w:val="74"/>
        </w:numPr>
        <w:spacing w:after="0"/>
        <w:jc w:val="both"/>
        <w:rPr>
          <w:rFonts w:ascii="Arial Narrow" w:hAnsi="Arial Narrow"/>
          <w:sz w:val="24"/>
        </w:rPr>
      </w:pPr>
      <w:r w:rsidRPr="006C78C2">
        <w:rPr>
          <w:rFonts w:ascii="Arial Narrow" w:hAnsi="Arial Narrow"/>
          <w:sz w:val="24"/>
        </w:rPr>
        <w:t>Cuando se presenten discrepancias entre la Interventoría y el Contratista sobre la</w:t>
      </w:r>
      <w:r>
        <w:rPr>
          <w:rFonts w:ascii="Arial Narrow" w:hAnsi="Arial Narrow"/>
          <w:sz w:val="24"/>
        </w:rPr>
        <w:t xml:space="preserve"> </w:t>
      </w:r>
      <w:r w:rsidRPr="006C78C2">
        <w:rPr>
          <w:rFonts w:ascii="Arial Narrow" w:hAnsi="Arial Narrow"/>
          <w:sz w:val="24"/>
        </w:rPr>
        <w:t>responsabilidad en los daños presentados, se acudirá</w:t>
      </w:r>
      <w:r>
        <w:rPr>
          <w:rFonts w:ascii="Arial Narrow" w:hAnsi="Arial Narrow"/>
          <w:sz w:val="24"/>
        </w:rPr>
        <w:t xml:space="preserve"> al Coordinador asignado por la DEAJ-UIF del Contrato de Obra o al funcionario que esta</w:t>
      </w:r>
      <w:r w:rsidRPr="006C78C2">
        <w:rPr>
          <w:rFonts w:ascii="Arial Narrow" w:hAnsi="Arial Narrow"/>
          <w:sz w:val="24"/>
        </w:rPr>
        <w:t xml:space="preserve"> designe para dar solución a las diferencias</w:t>
      </w:r>
      <w:r>
        <w:rPr>
          <w:rFonts w:ascii="Arial Narrow" w:hAnsi="Arial Narrow"/>
          <w:sz w:val="24"/>
        </w:rPr>
        <w:t xml:space="preserve"> presentadas.</w:t>
      </w:r>
    </w:p>
    <w:p w:rsidR="006C78C2" w:rsidRDefault="00CD0151" w:rsidP="00A24C00">
      <w:pPr>
        <w:pStyle w:val="Prrafodelista"/>
        <w:numPr>
          <w:ilvl w:val="0"/>
          <w:numId w:val="74"/>
        </w:numPr>
        <w:spacing w:after="0"/>
        <w:jc w:val="both"/>
        <w:rPr>
          <w:rFonts w:ascii="Arial Narrow" w:hAnsi="Arial Narrow"/>
          <w:sz w:val="24"/>
        </w:rPr>
      </w:pPr>
      <w:r>
        <w:rPr>
          <w:rFonts w:ascii="Arial Narrow" w:hAnsi="Arial Narrow"/>
          <w:sz w:val="24"/>
        </w:rPr>
        <w:t xml:space="preserve">Si la DEAJ-UIF </w:t>
      </w:r>
      <w:r w:rsidRPr="00CD0151">
        <w:rPr>
          <w:rFonts w:ascii="Arial Narrow" w:hAnsi="Arial Narrow"/>
          <w:sz w:val="24"/>
        </w:rPr>
        <w:t xml:space="preserve">establece que la responsabilidad del daño es del Contratista, este deberá proceder a reparar los daños ocasionados dentro de los cinco (5) días hábiles siguientes. Las reparaciones por razones imputables al Contratista no serán objeto de pago por el Contrato. En el caso que el contratista no repare los daños dentro del plazo previsto, </w:t>
      </w:r>
      <w:r>
        <w:rPr>
          <w:rFonts w:ascii="Arial Narrow" w:hAnsi="Arial Narrow"/>
          <w:sz w:val="24"/>
        </w:rPr>
        <w:t>s</w:t>
      </w:r>
      <w:r w:rsidRPr="00CD0151">
        <w:rPr>
          <w:rFonts w:ascii="Arial Narrow" w:hAnsi="Arial Narrow"/>
          <w:sz w:val="24"/>
        </w:rPr>
        <w:t>e</w:t>
      </w:r>
      <w:r>
        <w:rPr>
          <w:rFonts w:ascii="Arial Narrow" w:hAnsi="Arial Narrow"/>
          <w:sz w:val="24"/>
        </w:rPr>
        <w:t>rá considerado</w:t>
      </w:r>
      <w:r w:rsidRPr="00CD0151">
        <w:rPr>
          <w:rFonts w:ascii="Arial Narrow" w:hAnsi="Arial Narrow"/>
          <w:sz w:val="24"/>
        </w:rPr>
        <w:t xml:space="preserve"> como un incumplimiento del contrato.</w:t>
      </w:r>
    </w:p>
    <w:p w:rsidR="008D2677" w:rsidRDefault="008D2677" w:rsidP="008D2677">
      <w:pPr>
        <w:spacing w:after="0"/>
        <w:jc w:val="both"/>
        <w:rPr>
          <w:rFonts w:ascii="Arial Narrow" w:hAnsi="Arial Narrow"/>
          <w:sz w:val="24"/>
        </w:rPr>
      </w:pPr>
    </w:p>
    <w:p w:rsidR="008D2677" w:rsidRPr="008D2677" w:rsidRDefault="008D2677" w:rsidP="008D2677">
      <w:pPr>
        <w:spacing w:after="0"/>
        <w:jc w:val="both"/>
        <w:rPr>
          <w:rFonts w:ascii="Arial Narrow" w:hAnsi="Arial Narrow"/>
          <w:sz w:val="24"/>
          <w:u w:val="single"/>
        </w:rPr>
      </w:pPr>
      <w:r>
        <w:rPr>
          <w:rFonts w:ascii="Arial Narrow" w:hAnsi="Arial Narrow"/>
          <w:sz w:val="24"/>
          <w:u w:val="single"/>
        </w:rPr>
        <w:t>Medidas de Manejo de Infraestructura de Servicios Públicos</w:t>
      </w:r>
    </w:p>
    <w:p w:rsidR="008D2677" w:rsidRDefault="008D2677" w:rsidP="00F06EE1">
      <w:pPr>
        <w:spacing w:after="0"/>
        <w:jc w:val="both"/>
        <w:rPr>
          <w:rFonts w:ascii="Arial Narrow" w:hAnsi="Arial Narrow"/>
          <w:sz w:val="24"/>
        </w:rPr>
      </w:pPr>
      <w:r>
        <w:rPr>
          <w:rFonts w:ascii="Arial Narrow" w:hAnsi="Arial Narrow"/>
          <w:sz w:val="24"/>
        </w:rPr>
        <w:t>Se deberán tener en cuenta las siguientes actividades previas y durante las actividades de obra, para evitar la afectación de los servicios públicos.</w:t>
      </w:r>
    </w:p>
    <w:p w:rsidR="008D2677" w:rsidRDefault="00FF7488" w:rsidP="00A24C00">
      <w:pPr>
        <w:pStyle w:val="Prrafodelista"/>
        <w:numPr>
          <w:ilvl w:val="0"/>
          <w:numId w:val="75"/>
        </w:numPr>
        <w:spacing w:after="0"/>
        <w:jc w:val="both"/>
        <w:rPr>
          <w:rFonts w:ascii="Arial Narrow" w:hAnsi="Arial Narrow"/>
          <w:sz w:val="24"/>
        </w:rPr>
      </w:pPr>
      <w:r>
        <w:rPr>
          <w:rFonts w:ascii="Arial Narrow" w:hAnsi="Arial Narrow"/>
          <w:sz w:val="24"/>
        </w:rPr>
        <w:t xml:space="preserve">Antes de </w:t>
      </w:r>
      <w:r w:rsidR="008D2677" w:rsidRPr="008D2677">
        <w:rPr>
          <w:rFonts w:ascii="Arial Narrow" w:hAnsi="Arial Narrow"/>
          <w:sz w:val="24"/>
        </w:rPr>
        <w:t xml:space="preserve">las actividades de descapote y excavaciones se debe </w:t>
      </w:r>
      <w:r w:rsidRPr="008D2677">
        <w:rPr>
          <w:rFonts w:ascii="Arial Narrow" w:hAnsi="Arial Narrow"/>
          <w:sz w:val="24"/>
        </w:rPr>
        <w:t>comprobar</w:t>
      </w:r>
      <w:r w:rsidR="008D2677" w:rsidRPr="008D2677">
        <w:rPr>
          <w:rFonts w:ascii="Arial Narrow" w:hAnsi="Arial Narrow"/>
          <w:sz w:val="24"/>
        </w:rPr>
        <w:t xml:space="preserve"> la existencia de redes</w:t>
      </w:r>
      <w:r w:rsidR="008D2677">
        <w:rPr>
          <w:rFonts w:ascii="Arial Narrow" w:hAnsi="Arial Narrow"/>
          <w:sz w:val="24"/>
        </w:rPr>
        <w:t xml:space="preserve"> </w:t>
      </w:r>
      <w:r w:rsidR="00F06EE1">
        <w:rPr>
          <w:rFonts w:ascii="Arial Narrow" w:hAnsi="Arial Narrow"/>
          <w:sz w:val="24"/>
        </w:rPr>
        <w:t>de servicios públicos en el área a intervenir.</w:t>
      </w:r>
    </w:p>
    <w:p w:rsidR="00F06EE1" w:rsidRDefault="00F06EE1" w:rsidP="00A24C00">
      <w:pPr>
        <w:pStyle w:val="Prrafodelista"/>
        <w:numPr>
          <w:ilvl w:val="0"/>
          <w:numId w:val="75"/>
        </w:numPr>
        <w:spacing w:after="0"/>
        <w:jc w:val="both"/>
        <w:rPr>
          <w:rFonts w:ascii="Arial Narrow" w:hAnsi="Arial Narrow"/>
          <w:sz w:val="24"/>
        </w:rPr>
      </w:pPr>
      <w:r>
        <w:rPr>
          <w:rFonts w:ascii="Arial Narrow" w:hAnsi="Arial Narrow"/>
          <w:sz w:val="24"/>
        </w:rPr>
        <w:t>Se debe establecer comunicación formal con las entidades dueñas de redes y activos, operadores o administradores.</w:t>
      </w:r>
    </w:p>
    <w:p w:rsidR="00FF7488" w:rsidRDefault="00F06EE1" w:rsidP="00A24C00">
      <w:pPr>
        <w:pStyle w:val="Prrafodelista"/>
        <w:numPr>
          <w:ilvl w:val="0"/>
          <w:numId w:val="75"/>
        </w:numPr>
        <w:spacing w:after="0"/>
        <w:jc w:val="both"/>
        <w:rPr>
          <w:rFonts w:ascii="Arial Narrow" w:hAnsi="Arial Narrow"/>
          <w:sz w:val="24"/>
        </w:rPr>
      </w:pPr>
      <w:r w:rsidRPr="00F06EE1">
        <w:rPr>
          <w:rFonts w:ascii="Arial Narrow" w:hAnsi="Arial Narrow"/>
          <w:sz w:val="24"/>
        </w:rPr>
        <w:t>Las redes deben ser localizadas junto con el operador</w:t>
      </w:r>
      <w:r w:rsidR="00FF7488">
        <w:rPr>
          <w:rFonts w:ascii="Arial Narrow" w:hAnsi="Arial Narrow"/>
          <w:sz w:val="24"/>
        </w:rPr>
        <w:t xml:space="preserve"> con un plano de catastro de red actualizado, para determinar su posición y especificaciones.</w:t>
      </w:r>
    </w:p>
    <w:p w:rsidR="00F06EE1" w:rsidRDefault="00FF7488" w:rsidP="00A24C00">
      <w:pPr>
        <w:pStyle w:val="Prrafodelista"/>
        <w:numPr>
          <w:ilvl w:val="0"/>
          <w:numId w:val="75"/>
        </w:numPr>
        <w:spacing w:after="0"/>
        <w:jc w:val="both"/>
        <w:rPr>
          <w:rFonts w:ascii="Arial Narrow" w:hAnsi="Arial Narrow"/>
          <w:sz w:val="24"/>
        </w:rPr>
      </w:pPr>
      <w:r>
        <w:rPr>
          <w:rFonts w:ascii="Arial Narrow" w:hAnsi="Arial Narrow"/>
          <w:sz w:val="24"/>
        </w:rPr>
        <w:t>Para</w:t>
      </w:r>
      <w:r w:rsidRPr="00F06EE1">
        <w:rPr>
          <w:rFonts w:ascii="Arial Narrow" w:hAnsi="Arial Narrow"/>
          <w:sz w:val="24"/>
        </w:rPr>
        <w:t xml:space="preserve"> </w:t>
      </w:r>
      <w:r w:rsidR="00F06EE1" w:rsidRPr="00F06EE1">
        <w:rPr>
          <w:rFonts w:ascii="Arial Narrow" w:hAnsi="Arial Narrow"/>
          <w:sz w:val="24"/>
        </w:rPr>
        <w:t xml:space="preserve">cuando se </w:t>
      </w:r>
      <w:r w:rsidR="00101216">
        <w:rPr>
          <w:rFonts w:ascii="Arial Narrow" w:hAnsi="Arial Narrow"/>
          <w:sz w:val="24"/>
        </w:rPr>
        <w:t>deban</w:t>
      </w:r>
      <w:r w:rsidR="00F06EE1" w:rsidRPr="00F06EE1">
        <w:rPr>
          <w:rFonts w:ascii="Arial Narrow" w:hAnsi="Arial Narrow"/>
          <w:sz w:val="24"/>
        </w:rPr>
        <w:t xml:space="preserve"> interve</w:t>
      </w:r>
      <w:r>
        <w:rPr>
          <w:rFonts w:ascii="Arial Narrow" w:hAnsi="Arial Narrow"/>
          <w:sz w:val="24"/>
        </w:rPr>
        <w:t>nir redes de servicios públicos.</w:t>
      </w:r>
      <w:r w:rsidR="00F06EE1" w:rsidRPr="00F06EE1">
        <w:rPr>
          <w:rFonts w:ascii="Arial Narrow" w:hAnsi="Arial Narrow"/>
          <w:sz w:val="24"/>
        </w:rPr>
        <w:t xml:space="preserve"> se debe informar oportunamente a las entidades encargadas de la prestación del servicio, de manera que no se presenten improvisaciones y al momento de la instalación no se pueda </w:t>
      </w:r>
      <w:r w:rsidR="00101216">
        <w:rPr>
          <w:rFonts w:ascii="Arial Narrow" w:hAnsi="Arial Narrow"/>
          <w:sz w:val="24"/>
        </w:rPr>
        <w:t>desarrollar</w:t>
      </w:r>
      <w:r w:rsidR="00F06EE1" w:rsidRPr="00F06EE1">
        <w:rPr>
          <w:rFonts w:ascii="Arial Narrow" w:hAnsi="Arial Narrow"/>
          <w:sz w:val="24"/>
        </w:rPr>
        <w:t xml:space="preserve"> por falta de alguna</w:t>
      </w:r>
      <w:r w:rsidR="00F06EE1">
        <w:rPr>
          <w:rFonts w:ascii="Arial Narrow" w:hAnsi="Arial Narrow"/>
          <w:sz w:val="24"/>
        </w:rPr>
        <w:t xml:space="preserve"> </w:t>
      </w:r>
      <w:r w:rsidR="00F06EE1" w:rsidRPr="00F06EE1">
        <w:rPr>
          <w:rFonts w:ascii="Arial Narrow" w:hAnsi="Arial Narrow"/>
          <w:sz w:val="24"/>
        </w:rPr>
        <w:t>autorización.</w:t>
      </w:r>
    </w:p>
    <w:p w:rsidR="00101216" w:rsidRDefault="00101216" w:rsidP="00A24C00">
      <w:pPr>
        <w:pStyle w:val="Prrafodelista"/>
        <w:numPr>
          <w:ilvl w:val="0"/>
          <w:numId w:val="75"/>
        </w:numPr>
        <w:spacing w:after="0"/>
        <w:jc w:val="both"/>
        <w:rPr>
          <w:rFonts w:ascii="Arial Narrow" w:hAnsi="Arial Narrow"/>
          <w:sz w:val="24"/>
        </w:rPr>
      </w:pPr>
      <w:r w:rsidRPr="00101216">
        <w:rPr>
          <w:rFonts w:ascii="Arial Narrow" w:hAnsi="Arial Narrow"/>
          <w:sz w:val="24"/>
        </w:rPr>
        <w:t>No se puede iniciar excavaciones para el retiro de redes hasta tanto no se</w:t>
      </w:r>
      <w:r>
        <w:rPr>
          <w:rFonts w:ascii="Arial Narrow" w:hAnsi="Arial Narrow"/>
          <w:sz w:val="24"/>
        </w:rPr>
        <w:t xml:space="preserve"> </w:t>
      </w:r>
      <w:r w:rsidRPr="00101216">
        <w:rPr>
          <w:rFonts w:ascii="Arial Narrow" w:hAnsi="Arial Narrow"/>
          <w:sz w:val="24"/>
        </w:rPr>
        <w:t>cuente con los permisos respectivos.</w:t>
      </w:r>
    </w:p>
    <w:p w:rsidR="00101216" w:rsidRDefault="00CA10DE" w:rsidP="00A24C00">
      <w:pPr>
        <w:pStyle w:val="Prrafodelista"/>
        <w:numPr>
          <w:ilvl w:val="0"/>
          <w:numId w:val="75"/>
        </w:numPr>
        <w:spacing w:after="0"/>
        <w:jc w:val="both"/>
        <w:rPr>
          <w:rFonts w:ascii="Arial Narrow" w:hAnsi="Arial Narrow"/>
          <w:sz w:val="24"/>
        </w:rPr>
      </w:pPr>
      <w:r>
        <w:rPr>
          <w:rFonts w:ascii="Arial Narrow" w:hAnsi="Arial Narrow"/>
          <w:sz w:val="24"/>
        </w:rPr>
        <w:t xml:space="preserve">Cuando se esté interviniendo una red subterránea, se recomienda que se efectúe por tramos y sin que permanezca abierta la excavación por un tiempo mayor de 12 horas, por lo que para este tipo de trabajos debe programarse </w:t>
      </w:r>
      <w:r w:rsidR="0070567F">
        <w:rPr>
          <w:rFonts w:ascii="Arial Narrow" w:hAnsi="Arial Narrow"/>
          <w:sz w:val="24"/>
        </w:rPr>
        <w:t>iniciar temprano en la mañana, para tener instalado y cubierto al finalizar la jornada.</w:t>
      </w:r>
    </w:p>
    <w:p w:rsidR="001E7FCF" w:rsidRDefault="0070567F" w:rsidP="00A24C00">
      <w:pPr>
        <w:pStyle w:val="Prrafodelista"/>
        <w:numPr>
          <w:ilvl w:val="0"/>
          <w:numId w:val="75"/>
        </w:numPr>
        <w:spacing w:after="0"/>
        <w:jc w:val="both"/>
        <w:rPr>
          <w:rFonts w:ascii="Arial Narrow" w:hAnsi="Arial Narrow"/>
          <w:sz w:val="24"/>
        </w:rPr>
      </w:pPr>
      <w:r w:rsidRPr="0070567F">
        <w:rPr>
          <w:rFonts w:ascii="Arial Narrow" w:hAnsi="Arial Narrow"/>
          <w:sz w:val="24"/>
        </w:rPr>
        <w:t xml:space="preserve">En caso de </w:t>
      </w:r>
      <w:r>
        <w:rPr>
          <w:rFonts w:ascii="Arial Narrow" w:hAnsi="Arial Narrow"/>
          <w:sz w:val="24"/>
        </w:rPr>
        <w:t>ser necesario</w:t>
      </w:r>
      <w:r w:rsidRPr="0070567F">
        <w:rPr>
          <w:rFonts w:ascii="Arial Narrow" w:hAnsi="Arial Narrow"/>
          <w:sz w:val="24"/>
        </w:rPr>
        <w:t xml:space="preserve"> cortes de los servicios públicos, se debe informar anticipadamente a la comunidad </w:t>
      </w:r>
      <w:r>
        <w:rPr>
          <w:rFonts w:ascii="Arial Narrow" w:hAnsi="Arial Narrow"/>
          <w:sz w:val="24"/>
        </w:rPr>
        <w:t xml:space="preserve">cuya cobertura será afectada </w:t>
      </w:r>
      <w:r w:rsidRPr="0070567F">
        <w:rPr>
          <w:rFonts w:ascii="Arial Narrow" w:hAnsi="Arial Narrow"/>
          <w:sz w:val="24"/>
        </w:rPr>
        <w:t>y</w:t>
      </w:r>
      <w:r>
        <w:rPr>
          <w:rFonts w:ascii="Arial Narrow" w:hAnsi="Arial Narrow"/>
          <w:sz w:val="24"/>
        </w:rPr>
        <w:t xml:space="preserve"> adicionalmente</w:t>
      </w:r>
      <w:r w:rsidRPr="0070567F">
        <w:rPr>
          <w:rFonts w:ascii="Arial Narrow" w:hAnsi="Arial Narrow"/>
          <w:sz w:val="24"/>
        </w:rPr>
        <w:t xml:space="preserve"> </w:t>
      </w:r>
      <w:r>
        <w:rPr>
          <w:rFonts w:ascii="Arial Narrow" w:hAnsi="Arial Narrow"/>
          <w:sz w:val="24"/>
        </w:rPr>
        <w:t>tener preparado el</w:t>
      </w:r>
      <w:r w:rsidRPr="0070567F">
        <w:rPr>
          <w:rFonts w:ascii="Arial Narrow" w:hAnsi="Arial Narrow"/>
          <w:sz w:val="24"/>
        </w:rPr>
        <w:t xml:space="preserve"> Plan de Contingencia</w:t>
      </w:r>
      <w:r>
        <w:rPr>
          <w:rFonts w:ascii="Arial Narrow" w:hAnsi="Arial Narrow"/>
          <w:sz w:val="24"/>
        </w:rPr>
        <w:t>, que hará parte del</w:t>
      </w:r>
      <w:r w:rsidRPr="0070567F">
        <w:rPr>
          <w:rFonts w:ascii="Arial Narrow" w:hAnsi="Arial Narrow"/>
          <w:sz w:val="24"/>
        </w:rPr>
        <w:t xml:space="preserve"> </w:t>
      </w:r>
      <w:r>
        <w:rPr>
          <w:rFonts w:ascii="Arial Narrow" w:hAnsi="Arial Narrow"/>
          <w:sz w:val="24"/>
        </w:rPr>
        <w:t>PGAS</w:t>
      </w:r>
      <w:r w:rsidRPr="0070567F">
        <w:rPr>
          <w:rFonts w:ascii="Arial Narrow" w:hAnsi="Arial Narrow"/>
          <w:sz w:val="24"/>
        </w:rPr>
        <w:t xml:space="preserve">, </w:t>
      </w:r>
      <w:r>
        <w:rPr>
          <w:rFonts w:ascii="Arial Narrow" w:hAnsi="Arial Narrow"/>
          <w:sz w:val="24"/>
        </w:rPr>
        <w:t>en</w:t>
      </w:r>
      <w:r w:rsidRPr="0070567F">
        <w:rPr>
          <w:rFonts w:ascii="Arial Narrow" w:hAnsi="Arial Narrow"/>
          <w:sz w:val="24"/>
        </w:rPr>
        <w:t xml:space="preserve"> el caso de que por algún motivo no se pueda restablecer el servicio </w:t>
      </w:r>
      <w:r>
        <w:rPr>
          <w:rFonts w:ascii="Arial Narrow" w:hAnsi="Arial Narrow"/>
          <w:sz w:val="24"/>
        </w:rPr>
        <w:t>interrumpido</w:t>
      </w:r>
      <w:r w:rsidRPr="0070567F">
        <w:rPr>
          <w:rFonts w:ascii="Arial Narrow" w:hAnsi="Arial Narrow"/>
          <w:sz w:val="24"/>
        </w:rPr>
        <w:t>.</w:t>
      </w:r>
    </w:p>
    <w:p w:rsidR="00A668FE" w:rsidRDefault="0070567F" w:rsidP="00A24C00">
      <w:pPr>
        <w:pStyle w:val="Prrafodelista"/>
        <w:numPr>
          <w:ilvl w:val="0"/>
          <w:numId w:val="75"/>
        </w:numPr>
        <w:spacing w:after="0"/>
        <w:jc w:val="both"/>
        <w:rPr>
          <w:rFonts w:ascii="Arial Narrow" w:hAnsi="Arial Narrow"/>
          <w:sz w:val="24"/>
        </w:rPr>
      </w:pPr>
      <w:r w:rsidRPr="00A74F30">
        <w:rPr>
          <w:rFonts w:ascii="Arial Narrow" w:hAnsi="Arial Narrow"/>
          <w:sz w:val="24"/>
        </w:rPr>
        <w:t>En el CAC y en otros puntos del campamento, deberá permanecer publicados todos los números telefónicos de las empresas prestadoras de los servicios públicos, en caso de cualquier emergencia.</w:t>
      </w:r>
    </w:p>
    <w:p w:rsidR="006D7944" w:rsidRDefault="006D7944" w:rsidP="006D7944">
      <w:pPr>
        <w:spacing w:after="0"/>
        <w:jc w:val="both"/>
        <w:rPr>
          <w:rFonts w:ascii="Arial Narrow" w:hAnsi="Arial Narrow"/>
          <w:sz w:val="24"/>
        </w:rPr>
      </w:pPr>
    </w:p>
    <w:p w:rsidR="006D7944" w:rsidRPr="008A2467" w:rsidRDefault="006D7944" w:rsidP="006D7944">
      <w:pPr>
        <w:spacing w:after="0"/>
        <w:jc w:val="both"/>
        <w:rPr>
          <w:rFonts w:ascii="Arial Narrow" w:hAnsi="Arial Narrow"/>
          <w:sz w:val="24"/>
          <w:u w:val="single"/>
        </w:rPr>
      </w:pPr>
      <w:r w:rsidRPr="008A2467">
        <w:rPr>
          <w:rFonts w:ascii="Arial Narrow" w:hAnsi="Arial Narrow"/>
          <w:sz w:val="24"/>
          <w:u w:val="single"/>
        </w:rPr>
        <w:t>Medidas de Manejo para la Recuperación de Predios Invadidos</w:t>
      </w:r>
    </w:p>
    <w:p w:rsidR="00F107DB" w:rsidRPr="008A2467" w:rsidRDefault="00F107DB" w:rsidP="006D7944">
      <w:pPr>
        <w:pStyle w:val="Prrafodelista"/>
        <w:numPr>
          <w:ilvl w:val="0"/>
          <w:numId w:val="85"/>
        </w:numPr>
        <w:spacing w:after="0"/>
        <w:jc w:val="both"/>
        <w:rPr>
          <w:rFonts w:ascii="Arial Narrow" w:hAnsi="Arial Narrow"/>
          <w:sz w:val="24"/>
        </w:rPr>
      </w:pPr>
      <w:r w:rsidRPr="008A2467">
        <w:rPr>
          <w:rFonts w:ascii="Arial Narrow" w:hAnsi="Arial Narrow"/>
          <w:sz w:val="24"/>
        </w:rPr>
        <w:t>El Contratista es responsable del predio a partir del inicio del Contrato de Obra.</w:t>
      </w:r>
    </w:p>
    <w:p w:rsidR="006D7944" w:rsidRPr="008A2467" w:rsidRDefault="006D7944" w:rsidP="006D7944">
      <w:pPr>
        <w:pStyle w:val="Prrafodelista"/>
        <w:numPr>
          <w:ilvl w:val="0"/>
          <w:numId w:val="85"/>
        </w:numPr>
        <w:spacing w:after="0"/>
        <w:jc w:val="both"/>
        <w:rPr>
          <w:rFonts w:ascii="Arial Narrow" w:hAnsi="Arial Narrow"/>
          <w:sz w:val="24"/>
        </w:rPr>
      </w:pPr>
      <w:r w:rsidRPr="008A2467">
        <w:rPr>
          <w:rFonts w:ascii="Arial Narrow" w:hAnsi="Arial Narrow"/>
          <w:sz w:val="24"/>
        </w:rPr>
        <w:t>Es obligación del Contratista informar inmediatamente a la Intervento</w:t>
      </w:r>
      <w:r w:rsidR="009935F2" w:rsidRPr="008A2467">
        <w:rPr>
          <w:rFonts w:ascii="Arial Narrow" w:hAnsi="Arial Narrow"/>
          <w:sz w:val="24"/>
        </w:rPr>
        <w:t>ría, la presencia de alguna ocupación ilegal en el predio destinado para</w:t>
      </w:r>
      <w:r w:rsidRPr="008A2467">
        <w:rPr>
          <w:rFonts w:ascii="Arial Narrow" w:hAnsi="Arial Narrow"/>
          <w:sz w:val="24"/>
        </w:rPr>
        <w:t xml:space="preserve"> la ejecución de la obra</w:t>
      </w:r>
      <w:r w:rsidR="009935F2" w:rsidRPr="008A2467">
        <w:rPr>
          <w:rFonts w:ascii="Arial Narrow" w:hAnsi="Arial Narrow"/>
          <w:sz w:val="24"/>
        </w:rPr>
        <w:t xml:space="preserve"> contratada</w:t>
      </w:r>
      <w:r w:rsidRPr="008A2467">
        <w:rPr>
          <w:rFonts w:ascii="Arial Narrow" w:hAnsi="Arial Narrow"/>
          <w:sz w:val="24"/>
        </w:rPr>
        <w:t>.</w:t>
      </w:r>
    </w:p>
    <w:p w:rsidR="006D7944" w:rsidRPr="008A2467" w:rsidRDefault="006D7944" w:rsidP="006D7944">
      <w:pPr>
        <w:pStyle w:val="Prrafodelista"/>
        <w:numPr>
          <w:ilvl w:val="0"/>
          <w:numId w:val="85"/>
        </w:numPr>
        <w:spacing w:after="0"/>
        <w:jc w:val="both"/>
        <w:rPr>
          <w:rFonts w:ascii="Arial Narrow" w:hAnsi="Arial Narrow"/>
          <w:sz w:val="24"/>
        </w:rPr>
      </w:pPr>
      <w:r w:rsidRPr="008A2467">
        <w:rPr>
          <w:rFonts w:ascii="Arial Narrow" w:hAnsi="Arial Narrow"/>
          <w:sz w:val="24"/>
        </w:rPr>
        <w:t xml:space="preserve">Es </w:t>
      </w:r>
      <w:r w:rsidR="00F107DB" w:rsidRPr="008A2467">
        <w:rPr>
          <w:rFonts w:ascii="Arial Narrow" w:hAnsi="Arial Narrow"/>
          <w:sz w:val="24"/>
        </w:rPr>
        <w:t>responsabilidad</w:t>
      </w:r>
      <w:r w:rsidRPr="008A2467">
        <w:rPr>
          <w:rFonts w:ascii="Arial Narrow" w:hAnsi="Arial Narrow"/>
          <w:sz w:val="24"/>
        </w:rPr>
        <w:t xml:space="preserve"> del Contratista y de la Inte</w:t>
      </w:r>
      <w:r w:rsidR="009935F2" w:rsidRPr="008A2467">
        <w:rPr>
          <w:rFonts w:ascii="Arial Narrow" w:hAnsi="Arial Narrow"/>
          <w:sz w:val="24"/>
        </w:rPr>
        <w:t>rventoría, apoyar a la Seccional</w:t>
      </w:r>
      <w:r w:rsidRPr="008A2467">
        <w:rPr>
          <w:rFonts w:ascii="Arial Narrow" w:hAnsi="Arial Narrow"/>
          <w:sz w:val="24"/>
        </w:rPr>
        <w:t xml:space="preserve"> correspondiente y</w:t>
      </w:r>
      <w:r w:rsidR="008A2467" w:rsidRPr="008A2467">
        <w:rPr>
          <w:rFonts w:ascii="Arial Narrow" w:hAnsi="Arial Narrow"/>
          <w:sz w:val="24"/>
        </w:rPr>
        <w:t xml:space="preserve"> a</w:t>
      </w:r>
      <w:r w:rsidRPr="008A2467">
        <w:rPr>
          <w:rFonts w:ascii="Arial Narrow" w:hAnsi="Arial Narrow"/>
          <w:sz w:val="24"/>
        </w:rPr>
        <w:t xml:space="preserve"> la DEAJ-UIF, en las gestiones de recuperación del predio </w:t>
      </w:r>
      <w:r w:rsidR="00F107DB" w:rsidRPr="008A2467">
        <w:rPr>
          <w:rFonts w:ascii="Arial Narrow" w:hAnsi="Arial Narrow"/>
          <w:sz w:val="24"/>
        </w:rPr>
        <w:t xml:space="preserve">cuando éste haya sido </w:t>
      </w:r>
      <w:r w:rsidRPr="008A2467">
        <w:rPr>
          <w:rFonts w:ascii="Arial Narrow" w:hAnsi="Arial Narrow"/>
          <w:sz w:val="24"/>
        </w:rPr>
        <w:t>invadido.</w:t>
      </w:r>
    </w:p>
    <w:p w:rsidR="00532E6A" w:rsidRDefault="00532E6A" w:rsidP="00F1200C">
      <w:pPr>
        <w:spacing w:after="0"/>
        <w:jc w:val="both"/>
        <w:rPr>
          <w:rFonts w:ascii="Arial Narrow" w:hAnsi="Arial Narrow"/>
          <w:sz w:val="24"/>
        </w:rPr>
      </w:pPr>
    </w:p>
    <w:p w:rsidR="00364599" w:rsidRDefault="0012557D" w:rsidP="001A2113">
      <w:pPr>
        <w:pStyle w:val="Ttulo3"/>
      </w:pPr>
      <w:bookmarkStart w:id="37" w:name="_Toc505857214"/>
      <w:r>
        <w:t>5.4.4</w:t>
      </w:r>
      <w:r w:rsidR="00532E6A">
        <w:t xml:space="preserve"> </w:t>
      </w:r>
      <w:r w:rsidR="001A2113">
        <w:t>GESTIÓN DE LA MANO DE OBRA</w:t>
      </w:r>
      <w:bookmarkEnd w:id="37"/>
    </w:p>
    <w:p w:rsidR="00A74F30" w:rsidRDefault="00B47553" w:rsidP="006D6978">
      <w:pPr>
        <w:spacing w:after="0"/>
        <w:jc w:val="both"/>
        <w:rPr>
          <w:rFonts w:ascii="Arial Narrow" w:hAnsi="Arial Narrow"/>
          <w:sz w:val="24"/>
        </w:rPr>
      </w:pPr>
      <w:r>
        <w:rPr>
          <w:rFonts w:ascii="Arial Narrow" w:hAnsi="Arial Narrow"/>
          <w:sz w:val="24"/>
        </w:rPr>
        <w:t xml:space="preserve">Es </w:t>
      </w:r>
      <w:r w:rsidR="00C63250">
        <w:rPr>
          <w:rFonts w:ascii="Arial Narrow" w:hAnsi="Arial Narrow"/>
          <w:sz w:val="24"/>
        </w:rPr>
        <w:t xml:space="preserve">importante dentro del </w:t>
      </w:r>
      <w:r>
        <w:rPr>
          <w:rFonts w:ascii="Arial Narrow" w:hAnsi="Arial Narrow"/>
          <w:sz w:val="24"/>
        </w:rPr>
        <w:t>Programa de Gestión Social hacer un manejo</w:t>
      </w:r>
      <w:r w:rsidR="00C63250">
        <w:rPr>
          <w:rFonts w:ascii="Arial Narrow" w:hAnsi="Arial Narrow"/>
          <w:sz w:val="24"/>
        </w:rPr>
        <w:t xml:space="preserve"> de la contratación de mano de obra en los proyectos, donde se considera que es trascendental priorizar la mano de obra local </w:t>
      </w:r>
      <w:r>
        <w:rPr>
          <w:rFonts w:ascii="Arial Narrow" w:hAnsi="Arial Narrow"/>
          <w:sz w:val="24"/>
        </w:rPr>
        <w:t>e</w:t>
      </w:r>
      <w:r w:rsidR="00C63250">
        <w:rPr>
          <w:rFonts w:ascii="Arial Narrow" w:hAnsi="Arial Narrow"/>
          <w:sz w:val="24"/>
        </w:rPr>
        <w:t xml:space="preserve"> </w:t>
      </w:r>
      <w:r>
        <w:rPr>
          <w:rFonts w:ascii="Arial Narrow" w:hAnsi="Arial Narrow"/>
          <w:sz w:val="24"/>
        </w:rPr>
        <w:t>impedir</w:t>
      </w:r>
      <w:r w:rsidR="00C63250">
        <w:rPr>
          <w:rFonts w:ascii="Arial Narrow" w:hAnsi="Arial Narrow"/>
          <w:sz w:val="24"/>
        </w:rPr>
        <w:t xml:space="preserve"> la migración de</w:t>
      </w:r>
      <w:r w:rsidR="006D6978">
        <w:rPr>
          <w:rFonts w:ascii="Arial Narrow" w:hAnsi="Arial Narrow"/>
          <w:sz w:val="24"/>
        </w:rPr>
        <w:t xml:space="preserve"> trabajadores</w:t>
      </w:r>
      <w:r w:rsidR="00C63250">
        <w:rPr>
          <w:rFonts w:ascii="Arial Narrow" w:hAnsi="Arial Narrow"/>
          <w:sz w:val="24"/>
        </w:rPr>
        <w:t xml:space="preserve"> al Área de Influencia Directa – AID </w:t>
      </w:r>
      <w:r w:rsidR="006D6978">
        <w:rPr>
          <w:rFonts w:ascii="Arial Narrow" w:hAnsi="Arial Narrow"/>
          <w:sz w:val="24"/>
        </w:rPr>
        <w:t>del proyecto;</w:t>
      </w:r>
      <w:r w:rsidR="00C63250">
        <w:rPr>
          <w:rFonts w:ascii="Arial Narrow" w:hAnsi="Arial Narrow"/>
          <w:sz w:val="24"/>
        </w:rPr>
        <w:t xml:space="preserve"> </w:t>
      </w:r>
      <w:r w:rsidR="006D6978">
        <w:rPr>
          <w:rFonts w:ascii="Arial Narrow" w:hAnsi="Arial Narrow"/>
          <w:sz w:val="24"/>
        </w:rPr>
        <w:t xml:space="preserve">toda vez </w:t>
      </w:r>
      <w:r w:rsidR="006D6978" w:rsidRPr="006D6978">
        <w:rPr>
          <w:rFonts w:ascii="Arial Narrow" w:hAnsi="Arial Narrow"/>
          <w:sz w:val="24"/>
        </w:rPr>
        <w:t>que el incremento de</w:t>
      </w:r>
      <w:r w:rsidR="006D6978">
        <w:rPr>
          <w:rFonts w:ascii="Arial Narrow" w:hAnsi="Arial Narrow"/>
          <w:sz w:val="24"/>
        </w:rPr>
        <w:t xml:space="preserve"> </w:t>
      </w:r>
      <w:r w:rsidR="006D6978" w:rsidRPr="006D6978">
        <w:rPr>
          <w:rFonts w:ascii="Arial Narrow" w:hAnsi="Arial Narrow"/>
          <w:sz w:val="24"/>
        </w:rPr>
        <w:t xml:space="preserve">población foránea puede generar </w:t>
      </w:r>
      <w:r>
        <w:rPr>
          <w:rFonts w:ascii="Arial Narrow" w:hAnsi="Arial Narrow"/>
          <w:sz w:val="24"/>
        </w:rPr>
        <w:t>escenarios negativos</w:t>
      </w:r>
      <w:r w:rsidR="006D6978" w:rsidRPr="006D6978">
        <w:rPr>
          <w:rFonts w:ascii="Arial Narrow" w:hAnsi="Arial Narrow"/>
          <w:sz w:val="24"/>
        </w:rPr>
        <w:t xml:space="preserve">, </w:t>
      </w:r>
      <w:r w:rsidR="00284716">
        <w:rPr>
          <w:rFonts w:ascii="Arial Narrow" w:hAnsi="Arial Narrow"/>
          <w:sz w:val="24"/>
        </w:rPr>
        <w:t>como</w:t>
      </w:r>
      <w:r w:rsidR="006D6978" w:rsidRPr="006D6978">
        <w:rPr>
          <w:rFonts w:ascii="Arial Narrow" w:hAnsi="Arial Narrow"/>
          <w:sz w:val="24"/>
        </w:rPr>
        <w:t xml:space="preserve"> el desmejoramiento de la calidad de vida de los residentes permanentes</w:t>
      </w:r>
      <w:r>
        <w:rPr>
          <w:rFonts w:ascii="Arial Narrow" w:hAnsi="Arial Narrow"/>
          <w:sz w:val="24"/>
        </w:rPr>
        <w:t xml:space="preserve"> o</w:t>
      </w:r>
      <w:r w:rsidR="006D6978">
        <w:rPr>
          <w:rFonts w:ascii="Arial Narrow" w:hAnsi="Arial Narrow"/>
          <w:sz w:val="24"/>
        </w:rPr>
        <w:t xml:space="preserve"> </w:t>
      </w:r>
      <w:r w:rsidR="00284716">
        <w:rPr>
          <w:rFonts w:ascii="Arial Narrow" w:hAnsi="Arial Narrow"/>
          <w:sz w:val="24"/>
        </w:rPr>
        <w:t>conflictos</w:t>
      </w:r>
      <w:r w:rsidR="006D6978">
        <w:rPr>
          <w:rFonts w:ascii="Arial Narrow" w:hAnsi="Arial Narrow"/>
          <w:sz w:val="24"/>
        </w:rPr>
        <w:t xml:space="preserve"> de aspecto socioeconómico y cultural.</w:t>
      </w:r>
      <w:r>
        <w:rPr>
          <w:rFonts w:ascii="Arial Narrow" w:hAnsi="Arial Narrow"/>
          <w:sz w:val="24"/>
        </w:rPr>
        <w:t xml:space="preserve"> Cuando para el proyecto, lo que se busca es causar un impacto positivo general en la comunidad influenciada.</w:t>
      </w:r>
    </w:p>
    <w:p w:rsidR="00A74F30" w:rsidRDefault="00A74F30" w:rsidP="00F1200C">
      <w:pPr>
        <w:spacing w:after="0"/>
        <w:jc w:val="both"/>
        <w:rPr>
          <w:rFonts w:ascii="Arial Narrow" w:hAnsi="Arial Narrow"/>
          <w:sz w:val="24"/>
        </w:rPr>
      </w:pPr>
    </w:p>
    <w:p w:rsidR="00A74F30" w:rsidRPr="00A74F30" w:rsidRDefault="00A74F30" w:rsidP="00F1200C">
      <w:pPr>
        <w:spacing w:after="0"/>
        <w:jc w:val="both"/>
        <w:rPr>
          <w:rFonts w:ascii="Arial Narrow" w:hAnsi="Arial Narrow"/>
          <w:b/>
          <w:i/>
          <w:sz w:val="24"/>
        </w:rPr>
      </w:pPr>
      <w:r>
        <w:rPr>
          <w:rFonts w:ascii="Arial Narrow" w:hAnsi="Arial Narrow"/>
          <w:b/>
          <w:i/>
          <w:sz w:val="24"/>
        </w:rPr>
        <w:t>Objetivo Principal</w:t>
      </w:r>
    </w:p>
    <w:p w:rsidR="001A2113" w:rsidRDefault="00C63250" w:rsidP="00F1200C">
      <w:pPr>
        <w:spacing w:after="0"/>
        <w:jc w:val="both"/>
        <w:rPr>
          <w:rFonts w:ascii="Arial Narrow" w:hAnsi="Arial Narrow"/>
          <w:sz w:val="24"/>
        </w:rPr>
      </w:pPr>
      <w:r>
        <w:rPr>
          <w:rFonts w:ascii="Arial Narrow" w:hAnsi="Arial Narrow"/>
          <w:sz w:val="24"/>
        </w:rPr>
        <w:t>Generar ingresos en los habitantes y comunidad del AID del proyecto, mejoramiento de su calidad de vida, previniendo la migración de trabajadores foráneos y la gestación de conflictos con la comunidad establecida.</w:t>
      </w:r>
    </w:p>
    <w:p w:rsidR="00B47553" w:rsidRDefault="00B47553" w:rsidP="00F1200C">
      <w:pPr>
        <w:spacing w:after="0"/>
        <w:jc w:val="both"/>
        <w:rPr>
          <w:rFonts w:ascii="Arial Narrow" w:hAnsi="Arial Narrow"/>
          <w:sz w:val="24"/>
        </w:rPr>
      </w:pPr>
    </w:p>
    <w:p w:rsidR="00132631" w:rsidRPr="00132631" w:rsidRDefault="00132631" w:rsidP="00F1200C">
      <w:pPr>
        <w:spacing w:after="0"/>
        <w:jc w:val="both"/>
        <w:rPr>
          <w:rFonts w:ascii="Arial Narrow" w:hAnsi="Arial Narrow"/>
          <w:b/>
          <w:i/>
          <w:sz w:val="24"/>
        </w:rPr>
      </w:pPr>
      <w:r>
        <w:rPr>
          <w:rFonts w:ascii="Arial Narrow" w:hAnsi="Arial Narrow"/>
          <w:b/>
          <w:i/>
          <w:sz w:val="24"/>
        </w:rPr>
        <w:t>Medidas de manejo</w:t>
      </w:r>
    </w:p>
    <w:p w:rsidR="00132631" w:rsidRDefault="002F1FF1" w:rsidP="00C23FE4">
      <w:pPr>
        <w:spacing w:after="120"/>
        <w:jc w:val="both"/>
        <w:rPr>
          <w:rFonts w:ascii="Arial Narrow" w:hAnsi="Arial Narrow"/>
          <w:sz w:val="24"/>
        </w:rPr>
      </w:pPr>
      <w:r>
        <w:rPr>
          <w:rFonts w:ascii="Arial Narrow" w:hAnsi="Arial Narrow"/>
          <w:sz w:val="24"/>
        </w:rPr>
        <w:t>El Contratista tendrá que contratar un porcentaje de person</w:t>
      </w:r>
      <w:r w:rsidR="00EF45DF">
        <w:rPr>
          <w:rFonts w:ascii="Arial Narrow" w:hAnsi="Arial Narrow"/>
          <w:sz w:val="24"/>
        </w:rPr>
        <w:t xml:space="preserve">al no profesional para la obra y dentro de ese </w:t>
      </w:r>
      <w:r w:rsidR="008A2467">
        <w:rPr>
          <w:rFonts w:ascii="Arial Narrow" w:hAnsi="Arial Narrow"/>
          <w:sz w:val="24"/>
        </w:rPr>
        <w:t>total</w:t>
      </w:r>
      <w:r w:rsidR="00EF45DF">
        <w:rPr>
          <w:rFonts w:ascii="Arial Narrow" w:hAnsi="Arial Narrow"/>
          <w:sz w:val="24"/>
        </w:rPr>
        <w:t xml:space="preserve"> </w:t>
      </w:r>
      <w:r w:rsidR="00C23FE4">
        <w:rPr>
          <w:rFonts w:ascii="Arial Narrow" w:hAnsi="Arial Narrow"/>
          <w:sz w:val="24"/>
        </w:rPr>
        <w:t xml:space="preserve">se establece que mínimo el </w:t>
      </w:r>
      <w:r w:rsidR="00680812">
        <w:rPr>
          <w:rFonts w:ascii="Arial Narrow" w:hAnsi="Arial Narrow"/>
          <w:sz w:val="24"/>
        </w:rPr>
        <w:t>50</w:t>
      </w:r>
      <w:r w:rsidR="00C23FE4">
        <w:rPr>
          <w:rFonts w:ascii="Arial Narrow" w:hAnsi="Arial Narrow"/>
          <w:sz w:val="24"/>
        </w:rPr>
        <w:t xml:space="preserve">% </w:t>
      </w:r>
      <w:r w:rsidR="00EF45DF">
        <w:rPr>
          <w:rFonts w:ascii="Arial Narrow" w:hAnsi="Arial Narrow"/>
          <w:sz w:val="24"/>
        </w:rPr>
        <w:t>debe</w:t>
      </w:r>
      <w:r w:rsidR="008A2467">
        <w:rPr>
          <w:rFonts w:ascii="Arial Narrow" w:hAnsi="Arial Narrow"/>
          <w:sz w:val="24"/>
        </w:rPr>
        <w:t>n</w:t>
      </w:r>
      <w:r w:rsidR="00EF45DF">
        <w:rPr>
          <w:rFonts w:ascii="Arial Narrow" w:hAnsi="Arial Narrow"/>
          <w:sz w:val="24"/>
        </w:rPr>
        <w:t xml:space="preserve"> pertenecer</w:t>
      </w:r>
      <w:r w:rsidR="00C23FE4">
        <w:rPr>
          <w:rFonts w:ascii="Arial Narrow" w:hAnsi="Arial Narrow"/>
          <w:sz w:val="24"/>
        </w:rPr>
        <w:t xml:space="preserve"> al AID del proyecto</w:t>
      </w:r>
      <w:r>
        <w:rPr>
          <w:rFonts w:ascii="Arial Narrow" w:hAnsi="Arial Narrow"/>
          <w:sz w:val="24"/>
        </w:rPr>
        <w:t xml:space="preserve">. La Interventoría tendrá la obligación de hacer el seguimiento sobre el cumplimiento de este requisito o el que se establezca en los documentos técnicos del Contrato, cuando así </w:t>
      </w:r>
      <w:r w:rsidR="00284716">
        <w:rPr>
          <w:rFonts w:ascii="Arial Narrow" w:hAnsi="Arial Narrow"/>
          <w:sz w:val="24"/>
        </w:rPr>
        <w:t>ocurra</w:t>
      </w:r>
      <w:r>
        <w:rPr>
          <w:rFonts w:ascii="Arial Narrow" w:hAnsi="Arial Narrow"/>
          <w:sz w:val="24"/>
        </w:rPr>
        <w:t>.</w:t>
      </w:r>
    </w:p>
    <w:p w:rsidR="00A74F30" w:rsidRDefault="00C63250" w:rsidP="00A24C00">
      <w:pPr>
        <w:pStyle w:val="Prrafodelista"/>
        <w:numPr>
          <w:ilvl w:val="0"/>
          <w:numId w:val="76"/>
        </w:numPr>
        <w:spacing w:after="0"/>
        <w:jc w:val="both"/>
        <w:rPr>
          <w:rFonts w:ascii="Arial Narrow" w:hAnsi="Arial Narrow"/>
          <w:sz w:val="24"/>
        </w:rPr>
      </w:pPr>
      <w:r>
        <w:rPr>
          <w:rFonts w:ascii="Arial Narrow" w:hAnsi="Arial Narrow"/>
          <w:sz w:val="24"/>
        </w:rPr>
        <w:t>El equipo mínimo de profesionales del Contratista, será personal de su confianza, por lo tanto este personal podrá ser foráneo en la medida y autonomía administrativa que tiene el Constructor, sin embargo</w:t>
      </w:r>
      <w:r w:rsidR="009500F3">
        <w:rPr>
          <w:rFonts w:ascii="Arial Narrow" w:hAnsi="Arial Narrow"/>
          <w:sz w:val="24"/>
        </w:rPr>
        <w:t>,</w:t>
      </w:r>
      <w:r w:rsidR="00DA347C">
        <w:rPr>
          <w:rFonts w:ascii="Arial Narrow" w:hAnsi="Arial Narrow"/>
          <w:sz w:val="24"/>
        </w:rPr>
        <w:t xml:space="preserve"> preferiblemente podrá </w:t>
      </w:r>
      <w:r w:rsidR="008A2467">
        <w:rPr>
          <w:rFonts w:ascii="Arial Narrow" w:hAnsi="Arial Narrow"/>
          <w:sz w:val="24"/>
        </w:rPr>
        <w:t>optar por</w:t>
      </w:r>
      <w:r w:rsidR="00DA347C">
        <w:rPr>
          <w:rFonts w:ascii="Arial Narrow" w:hAnsi="Arial Narrow"/>
          <w:sz w:val="24"/>
        </w:rPr>
        <w:t xml:space="preserve"> personal de la zona donde se realiza</w:t>
      </w:r>
      <w:r w:rsidR="009500F3">
        <w:rPr>
          <w:rFonts w:ascii="Arial Narrow" w:hAnsi="Arial Narrow"/>
          <w:sz w:val="24"/>
        </w:rPr>
        <w:t>r</w:t>
      </w:r>
      <w:r w:rsidR="00DA347C">
        <w:rPr>
          <w:rFonts w:ascii="Arial Narrow" w:hAnsi="Arial Narrow"/>
          <w:sz w:val="24"/>
        </w:rPr>
        <w:t xml:space="preserve"> la obra. Todo el</w:t>
      </w:r>
      <w:r>
        <w:rPr>
          <w:rFonts w:ascii="Arial Narrow" w:hAnsi="Arial Narrow"/>
          <w:sz w:val="24"/>
        </w:rPr>
        <w:t xml:space="preserve"> personal deberá ser aprobado por la Interventoría de acuerdo con los documentos técnicos del proyecto.</w:t>
      </w:r>
    </w:p>
    <w:p w:rsidR="00C63250" w:rsidRDefault="00284716" w:rsidP="00A24C00">
      <w:pPr>
        <w:pStyle w:val="Prrafodelista"/>
        <w:numPr>
          <w:ilvl w:val="0"/>
          <w:numId w:val="76"/>
        </w:numPr>
        <w:spacing w:after="0"/>
        <w:jc w:val="both"/>
        <w:rPr>
          <w:rFonts w:ascii="Arial Narrow" w:hAnsi="Arial Narrow"/>
          <w:sz w:val="24"/>
        </w:rPr>
      </w:pPr>
      <w:r>
        <w:rPr>
          <w:rFonts w:ascii="Arial Narrow" w:hAnsi="Arial Narrow"/>
          <w:sz w:val="24"/>
        </w:rPr>
        <w:t>Se debe conformar una</w:t>
      </w:r>
      <w:r w:rsidRPr="00284716">
        <w:rPr>
          <w:rFonts w:ascii="Arial Narrow" w:hAnsi="Arial Narrow"/>
          <w:sz w:val="24"/>
        </w:rPr>
        <w:t xml:space="preserve"> línea base del componente socioeconómico y cultural</w:t>
      </w:r>
      <w:r>
        <w:rPr>
          <w:rFonts w:ascii="Arial Narrow" w:hAnsi="Arial Narrow"/>
          <w:sz w:val="24"/>
        </w:rPr>
        <w:t>, la cual</w:t>
      </w:r>
      <w:r w:rsidRPr="00284716">
        <w:rPr>
          <w:rFonts w:ascii="Arial Narrow" w:hAnsi="Arial Narrow"/>
          <w:sz w:val="24"/>
        </w:rPr>
        <w:t xml:space="preserve"> debe indicar la dinámica del empleo en el AID, los perfiles laborales </w:t>
      </w:r>
      <w:r>
        <w:rPr>
          <w:rFonts w:ascii="Arial Narrow" w:hAnsi="Arial Narrow"/>
          <w:sz w:val="24"/>
        </w:rPr>
        <w:t>presentes en el área y a</w:t>
      </w:r>
      <w:r w:rsidRPr="00284716">
        <w:rPr>
          <w:rFonts w:ascii="Arial Narrow" w:hAnsi="Arial Narrow"/>
          <w:sz w:val="24"/>
        </w:rPr>
        <w:t xml:space="preserve"> fin </w:t>
      </w:r>
      <w:r>
        <w:rPr>
          <w:rFonts w:ascii="Arial Narrow" w:hAnsi="Arial Narrow"/>
          <w:sz w:val="24"/>
        </w:rPr>
        <w:t xml:space="preserve">de </w:t>
      </w:r>
      <w:r w:rsidRPr="00284716">
        <w:rPr>
          <w:rFonts w:ascii="Arial Narrow" w:hAnsi="Arial Narrow"/>
          <w:sz w:val="24"/>
        </w:rPr>
        <w:t xml:space="preserve">conocer la disponibilidad de mano de obra calificada y no calificada. Con esta información, el Contratista </w:t>
      </w:r>
      <w:r>
        <w:rPr>
          <w:rFonts w:ascii="Arial Narrow" w:hAnsi="Arial Narrow"/>
          <w:sz w:val="24"/>
        </w:rPr>
        <w:t xml:space="preserve">establecerá la </w:t>
      </w:r>
      <w:r w:rsidRPr="00284716">
        <w:rPr>
          <w:rFonts w:ascii="Arial Narrow" w:hAnsi="Arial Narrow"/>
          <w:sz w:val="24"/>
        </w:rPr>
        <w:t>mano</w:t>
      </w:r>
      <w:r>
        <w:rPr>
          <w:rFonts w:ascii="Arial Narrow" w:hAnsi="Arial Narrow"/>
          <w:sz w:val="24"/>
        </w:rPr>
        <w:t xml:space="preserve"> </w:t>
      </w:r>
      <w:r w:rsidRPr="00284716">
        <w:rPr>
          <w:rFonts w:ascii="Arial Narrow" w:hAnsi="Arial Narrow"/>
          <w:sz w:val="24"/>
        </w:rPr>
        <w:t xml:space="preserve">de obra a contratar para el desarrollo de </w:t>
      </w:r>
      <w:r>
        <w:rPr>
          <w:rFonts w:ascii="Arial Narrow" w:hAnsi="Arial Narrow"/>
          <w:sz w:val="24"/>
        </w:rPr>
        <w:t>su</w:t>
      </w:r>
      <w:r w:rsidRPr="00284716">
        <w:rPr>
          <w:rFonts w:ascii="Arial Narrow" w:hAnsi="Arial Narrow"/>
          <w:sz w:val="24"/>
        </w:rPr>
        <w:t xml:space="preserve"> obra.</w:t>
      </w:r>
    </w:p>
    <w:p w:rsidR="00284716" w:rsidRPr="00417FD1" w:rsidRDefault="006B16F3" w:rsidP="00A24C00">
      <w:pPr>
        <w:pStyle w:val="Prrafodelista"/>
        <w:numPr>
          <w:ilvl w:val="0"/>
          <w:numId w:val="76"/>
        </w:numPr>
        <w:spacing w:after="0"/>
        <w:jc w:val="both"/>
        <w:rPr>
          <w:rFonts w:ascii="Arial Narrow" w:hAnsi="Arial Narrow"/>
          <w:sz w:val="24"/>
        </w:rPr>
      </w:pPr>
      <w:r>
        <w:rPr>
          <w:rFonts w:ascii="Arial Narrow" w:hAnsi="Arial Narrow"/>
          <w:sz w:val="24"/>
        </w:rPr>
        <w:t xml:space="preserve">El Contratista podrá solicitar apoyo de entidades públicas de gestión de empleo como del SENA u otras como, las Cajas de Compensación Familiar </w:t>
      </w:r>
      <w:r w:rsidR="002E2525">
        <w:rPr>
          <w:rFonts w:ascii="Arial Narrow" w:hAnsi="Arial Narrow"/>
          <w:sz w:val="24"/>
        </w:rPr>
        <w:t xml:space="preserve">de la región </w:t>
      </w:r>
      <w:r>
        <w:rPr>
          <w:rFonts w:ascii="Arial Narrow" w:hAnsi="Arial Narrow"/>
          <w:sz w:val="24"/>
        </w:rPr>
        <w:t xml:space="preserve">y la Unidad de Servicio </w:t>
      </w:r>
      <w:r w:rsidRPr="00417FD1">
        <w:rPr>
          <w:rFonts w:ascii="Arial Narrow" w:hAnsi="Arial Narrow"/>
          <w:sz w:val="24"/>
        </w:rPr>
        <w:t xml:space="preserve">Público </w:t>
      </w:r>
      <w:r w:rsidR="00D328DC" w:rsidRPr="00417FD1">
        <w:rPr>
          <w:rFonts w:ascii="Arial Narrow" w:hAnsi="Arial Narrow"/>
          <w:sz w:val="24"/>
        </w:rPr>
        <w:t xml:space="preserve">de Empleo: </w:t>
      </w:r>
      <w:hyperlink r:id="rId8" w:history="1">
        <w:r w:rsidR="00D328DC" w:rsidRPr="00417FD1">
          <w:rPr>
            <w:rStyle w:val="Hipervnculo"/>
            <w:rFonts w:ascii="Arial Narrow" w:hAnsi="Arial Narrow"/>
            <w:color w:val="auto"/>
            <w:sz w:val="24"/>
          </w:rPr>
          <w:t>http://serviciodeempleo.gov.co/</w:t>
        </w:r>
      </w:hyperlink>
      <w:r w:rsidR="00D328DC" w:rsidRPr="00417FD1">
        <w:rPr>
          <w:rFonts w:ascii="Arial Narrow" w:hAnsi="Arial Narrow"/>
          <w:sz w:val="24"/>
        </w:rPr>
        <w:t xml:space="preserve"> </w:t>
      </w:r>
    </w:p>
    <w:p w:rsidR="00D328DC" w:rsidRDefault="00E13760" w:rsidP="00A24C00">
      <w:pPr>
        <w:pStyle w:val="Prrafodelista"/>
        <w:numPr>
          <w:ilvl w:val="0"/>
          <w:numId w:val="76"/>
        </w:numPr>
        <w:spacing w:after="0"/>
        <w:jc w:val="both"/>
        <w:rPr>
          <w:rFonts w:ascii="Arial Narrow" w:hAnsi="Arial Narrow"/>
          <w:sz w:val="24"/>
        </w:rPr>
      </w:pPr>
      <w:r>
        <w:rPr>
          <w:rFonts w:ascii="Arial Narrow" w:hAnsi="Arial Narrow"/>
          <w:sz w:val="24"/>
        </w:rPr>
        <w:t>A través de las Alcaldías apoyadas en las Juntas de Acción Comunal – JAC, podrá certificar la resi</w:t>
      </w:r>
      <w:r w:rsidR="008A2467">
        <w:rPr>
          <w:rFonts w:ascii="Arial Narrow" w:hAnsi="Arial Narrow"/>
          <w:sz w:val="24"/>
        </w:rPr>
        <w:t>dencia en el AID, en algunos lugares conocido como “Certificado de Territorialidad”.</w:t>
      </w:r>
    </w:p>
    <w:p w:rsidR="00E13760" w:rsidRDefault="00E13760" w:rsidP="00A24C00">
      <w:pPr>
        <w:pStyle w:val="Prrafodelista"/>
        <w:numPr>
          <w:ilvl w:val="0"/>
          <w:numId w:val="76"/>
        </w:numPr>
        <w:spacing w:after="0"/>
        <w:jc w:val="both"/>
        <w:rPr>
          <w:rFonts w:ascii="Arial Narrow" w:hAnsi="Arial Narrow"/>
          <w:sz w:val="24"/>
        </w:rPr>
      </w:pPr>
      <w:r>
        <w:rPr>
          <w:rFonts w:ascii="Arial Narrow" w:hAnsi="Arial Narrow"/>
          <w:sz w:val="24"/>
        </w:rPr>
        <w:t>En los informes mensuales del Contratista a la Interventoría, presentará toda la información correspondiente, soportes y los indicadores de la mano de obra contratada.</w:t>
      </w:r>
    </w:p>
    <w:p w:rsidR="00532E6A" w:rsidRDefault="00532E6A" w:rsidP="00F1200C">
      <w:pPr>
        <w:spacing w:after="0"/>
        <w:jc w:val="both"/>
        <w:rPr>
          <w:rFonts w:ascii="Arial Narrow" w:hAnsi="Arial Narrow"/>
          <w:sz w:val="24"/>
        </w:rPr>
      </w:pPr>
    </w:p>
    <w:p w:rsidR="001A2113" w:rsidRDefault="001A2113" w:rsidP="001A2113">
      <w:pPr>
        <w:pStyle w:val="Ttulo3"/>
      </w:pPr>
      <w:bookmarkStart w:id="38" w:name="_Toc505857215"/>
      <w:r>
        <w:t xml:space="preserve">5.4.5 </w:t>
      </w:r>
      <w:r w:rsidRPr="00532E6A">
        <w:t>PROTECCIÓN DEL PATRIMONIO ARQUEOLÓGICO Y CULTURAL</w:t>
      </w:r>
      <w:bookmarkEnd w:id="38"/>
    </w:p>
    <w:p w:rsidR="00532E6A" w:rsidRDefault="001620E5" w:rsidP="00F1200C">
      <w:pPr>
        <w:spacing w:after="0"/>
        <w:jc w:val="both"/>
        <w:rPr>
          <w:rFonts w:ascii="Arial Narrow" w:hAnsi="Arial Narrow"/>
          <w:sz w:val="24"/>
        </w:rPr>
      </w:pPr>
      <w:r>
        <w:rPr>
          <w:rFonts w:ascii="Arial Narrow" w:hAnsi="Arial Narrow"/>
          <w:sz w:val="24"/>
        </w:rPr>
        <w:t>De la misma forma como se encuentra en la normatividad colombiana, acerca de la responsabilidad de proteger el Patrimonio Arqueológico y los Bienes de Interés Cultural - BIC de la nación, que puedan encontrarse dentro del AI</w:t>
      </w:r>
      <w:r w:rsidR="00B47865">
        <w:rPr>
          <w:rFonts w:ascii="Arial Narrow" w:hAnsi="Arial Narrow"/>
          <w:sz w:val="24"/>
        </w:rPr>
        <w:t xml:space="preserve">D del proyecto, para lo cual el Contratista deberá </w:t>
      </w:r>
      <w:r>
        <w:rPr>
          <w:rFonts w:ascii="Arial Narrow" w:hAnsi="Arial Narrow"/>
          <w:sz w:val="24"/>
        </w:rPr>
        <w:t>adoptar las medidas para su conservación.</w:t>
      </w:r>
    </w:p>
    <w:p w:rsidR="00565C48" w:rsidRDefault="00565C48" w:rsidP="00F1200C">
      <w:pPr>
        <w:spacing w:after="0"/>
        <w:jc w:val="both"/>
        <w:rPr>
          <w:rFonts w:ascii="Arial Narrow" w:hAnsi="Arial Narrow"/>
          <w:sz w:val="24"/>
        </w:rPr>
      </w:pPr>
    </w:p>
    <w:p w:rsidR="00565C48" w:rsidRPr="00565C48" w:rsidRDefault="00565C48" w:rsidP="00F1200C">
      <w:pPr>
        <w:spacing w:after="0"/>
        <w:jc w:val="both"/>
        <w:rPr>
          <w:rFonts w:ascii="Arial Narrow" w:hAnsi="Arial Narrow"/>
          <w:b/>
          <w:i/>
          <w:sz w:val="24"/>
        </w:rPr>
      </w:pPr>
      <w:r>
        <w:rPr>
          <w:rFonts w:ascii="Arial Narrow" w:hAnsi="Arial Narrow"/>
          <w:b/>
          <w:i/>
          <w:sz w:val="24"/>
        </w:rPr>
        <w:t>Objetivo Principal</w:t>
      </w:r>
    </w:p>
    <w:p w:rsidR="00565C48" w:rsidRDefault="002B456D" w:rsidP="00F1200C">
      <w:pPr>
        <w:spacing w:after="0"/>
        <w:jc w:val="both"/>
        <w:rPr>
          <w:rFonts w:ascii="Arial Narrow" w:hAnsi="Arial Narrow"/>
          <w:sz w:val="24"/>
        </w:rPr>
      </w:pPr>
      <w:r>
        <w:rPr>
          <w:rFonts w:ascii="Arial Narrow" w:hAnsi="Arial Narrow"/>
          <w:sz w:val="24"/>
        </w:rPr>
        <w:t>Proteger el Patrimonio Arqueológico y Bienes de Interés Cultural</w:t>
      </w:r>
      <w:r w:rsidR="00833190">
        <w:rPr>
          <w:rFonts w:ascii="Arial Narrow" w:hAnsi="Arial Narrow"/>
          <w:sz w:val="24"/>
        </w:rPr>
        <w:t xml:space="preserve"> – BIC</w:t>
      </w:r>
      <w:r>
        <w:rPr>
          <w:rFonts w:ascii="Arial Narrow" w:hAnsi="Arial Narrow"/>
          <w:sz w:val="24"/>
        </w:rPr>
        <w:t xml:space="preserve"> de la Colombia</w:t>
      </w:r>
      <w:r w:rsidR="00360EF7">
        <w:rPr>
          <w:rFonts w:ascii="Arial Narrow" w:hAnsi="Arial Narrow"/>
          <w:sz w:val="24"/>
        </w:rPr>
        <w:t xml:space="preserve"> con el</w:t>
      </w:r>
      <w:r>
        <w:rPr>
          <w:rFonts w:ascii="Arial Narrow" w:hAnsi="Arial Narrow"/>
          <w:sz w:val="24"/>
        </w:rPr>
        <w:t xml:space="preserve"> cumplimient</w:t>
      </w:r>
      <w:r w:rsidR="00360EF7">
        <w:rPr>
          <w:rFonts w:ascii="Arial Narrow" w:hAnsi="Arial Narrow"/>
          <w:sz w:val="24"/>
        </w:rPr>
        <w:t>o de las normas vigentes en el país al respecto.</w:t>
      </w:r>
    </w:p>
    <w:p w:rsidR="00565C48" w:rsidRDefault="00565C48" w:rsidP="00F1200C">
      <w:pPr>
        <w:spacing w:after="0"/>
        <w:jc w:val="both"/>
        <w:rPr>
          <w:rFonts w:ascii="Arial Narrow" w:hAnsi="Arial Narrow"/>
          <w:sz w:val="24"/>
        </w:rPr>
      </w:pPr>
    </w:p>
    <w:p w:rsidR="00565C48" w:rsidRPr="00565C48" w:rsidRDefault="00565C48" w:rsidP="00F1200C">
      <w:pPr>
        <w:spacing w:after="0"/>
        <w:jc w:val="both"/>
        <w:rPr>
          <w:rFonts w:ascii="Arial Narrow" w:hAnsi="Arial Narrow"/>
          <w:b/>
          <w:i/>
          <w:sz w:val="24"/>
        </w:rPr>
      </w:pPr>
      <w:r>
        <w:rPr>
          <w:rFonts w:ascii="Arial Narrow" w:hAnsi="Arial Narrow"/>
          <w:b/>
          <w:i/>
          <w:sz w:val="24"/>
        </w:rPr>
        <w:t>Medidas de Manejo</w:t>
      </w:r>
    </w:p>
    <w:p w:rsidR="00364599" w:rsidRDefault="00833190" w:rsidP="00F1200C">
      <w:pPr>
        <w:spacing w:after="0"/>
        <w:jc w:val="both"/>
        <w:rPr>
          <w:rFonts w:ascii="Arial Narrow" w:hAnsi="Arial Narrow"/>
          <w:sz w:val="24"/>
        </w:rPr>
      </w:pPr>
      <w:r>
        <w:rPr>
          <w:rFonts w:ascii="Arial Narrow" w:hAnsi="Arial Narrow"/>
          <w:sz w:val="24"/>
        </w:rPr>
        <w:t>E</w:t>
      </w:r>
      <w:r w:rsidRPr="00360EF7">
        <w:rPr>
          <w:rFonts w:ascii="Arial Narrow" w:hAnsi="Arial Narrow"/>
          <w:sz w:val="24"/>
        </w:rPr>
        <w:t>l</w:t>
      </w:r>
      <w:r>
        <w:rPr>
          <w:rFonts w:ascii="Arial Narrow" w:hAnsi="Arial Narrow"/>
          <w:sz w:val="24"/>
        </w:rPr>
        <w:t xml:space="preserve"> </w:t>
      </w:r>
      <w:r w:rsidR="00360EF7">
        <w:rPr>
          <w:rFonts w:ascii="Arial Narrow" w:hAnsi="Arial Narrow"/>
          <w:sz w:val="24"/>
        </w:rPr>
        <w:t>Instituto Colombiano de Antropología e Historia –</w:t>
      </w:r>
      <w:r w:rsidR="00360EF7" w:rsidRPr="00360EF7">
        <w:rPr>
          <w:rFonts w:ascii="Arial Narrow" w:hAnsi="Arial Narrow"/>
          <w:sz w:val="24"/>
        </w:rPr>
        <w:t xml:space="preserve"> ICANH</w:t>
      </w:r>
      <w:r w:rsidR="00360EF7">
        <w:rPr>
          <w:rFonts w:ascii="Arial Narrow" w:hAnsi="Arial Narrow"/>
          <w:sz w:val="24"/>
        </w:rPr>
        <w:t xml:space="preserve"> </w:t>
      </w:r>
      <w:r w:rsidR="00870005">
        <w:rPr>
          <w:rFonts w:ascii="Arial Narrow" w:hAnsi="Arial Narrow"/>
          <w:sz w:val="24"/>
        </w:rPr>
        <w:t xml:space="preserve">es </w:t>
      </w:r>
      <w:r w:rsidR="00360EF7" w:rsidRPr="00360EF7">
        <w:rPr>
          <w:rFonts w:ascii="Arial Narrow" w:hAnsi="Arial Narrow"/>
          <w:sz w:val="24"/>
        </w:rPr>
        <w:t>la autoridad nacional en relación al manejo del Patrimonio Arqueológico</w:t>
      </w:r>
      <w:r w:rsidR="009E4F08">
        <w:rPr>
          <w:rFonts w:ascii="Arial Narrow" w:hAnsi="Arial Narrow"/>
          <w:sz w:val="24"/>
        </w:rPr>
        <w:t xml:space="preserve">, </w:t>
      </w:r>
      <w:r w:rsidR="00870005">
        <w:rPr>
          <w:rFonts w:ascii="Arial Narrow" w:hAnsi="Arial Narrow"/>
          <w:sz w:val="24"/>
        </w:rPr>
        <w:t>está</w:t>
      </w:r>
      <w:r w:rsidR="009E4F08">
        <w:rPr>
          <w:rFonts w:ascii="Arial Narrow" w:hAnsi="Arial Narrow"/>
          <w:sz w:val="24"/>
        </w:rPr>
        <w:t xml:space="preserve"> encargado de</w:t>
      </w:r>
      <w:r w:rsidR="00360EF7" w:rsidRPr="00360EF7">
        <w:rPr>
          <w:rFonts w:ascii="Arial Narrow" w:hAnsi="Arial Narrow"/>
          <w:sz w:val="24"/>
        </w:rPr>
        <w:t xml:space="preserve"> declara</w:t>
      </w:r>
      <w:r w:rsidR="009E4F08">
        <w:rPr>
          <w:rFonts w:ascii="Arial Narrow" w:hAnsi="Arial Narrow"/>
          <w:sz w:val="24"/>
        </w:rPr>
        <w:t>r</w:t>
      </w:r>
      <w:r w:rsidR="00360EF7" w:rsidRPr="00360EF7">
        <w:rPr>
          <w:rFonts w:ascii="Arial Narrow" w:hAnsi="Arial Narrow"/>
          <w:sz w:val="24"/>
        </w:rPr>
        <w:t xml:space="preserve"> las áreas </w:t>
      </w:r>
      <w:r w:rsidR="009E4F08">
        <w:rPr>
          <w:rFonts w:ascii="Arial Narrow" w:hAnsi="Arial Narrow"/>
          <w:sz w:val="24"/>
        </w:rPr>
        <w:t>arqueológicas protegidas, expedir</w:t>
      </w:r>
      <w:r w:rsidR="00360EF7" w:rsidRPr="00360EF7">
        <w:rPr>
          <w:rFonts w:ascii="Arial Narrow" w:hAnsi="Arial Narrow"/>
          <w:sz w:val="24"/>
        </w:rPr>
        <w:t xml:space="preserve"> las autorizaciones de intervención de Patrimonio Arqueológico, realiza</w:t>
      </w:r>
      <w:r w:rsidR="009E4F08">
        <w:rPr>
          <w:rFonts w:ascii="Arial Narrow" w:hAnsi="Arial Narrow"/>
          <w:sz w:val="24"/>
        </w:rPr>
        <w:t>r</w:t>
      </w:r>
      <w:r w:rsidR="00360EF7" w:rsidRPr="00360EF7">
        <w:rPr>
          <w:rFonts w:ascii="Arial Narrow" w:hAnsi="Arial Narrow"/>
          <w:sz w:val="24"/>
        </w:rPr>
        <w:t xml:space="preserve"> el peritaje de piezas arqueológicas, hace</w:t>
      </w:r>
      <w:r w:rsidR="009E4F08">
        <w:rPr>
          <w:rFonts w:ascii="Arial Narrow" w:hAnsi="Arial Narrow"/>
          <w:sz w:val="24"/>
        </w:rPr>
        <w:t>r</w:t>
      </w:r>
      <w:r w:rsidR="00360EF7" w:rsidRPr="00360EF7">
        <w:rPr>
          <w:rFonts w:ascii="Arial Narrow" w:hAnsi="Arial Narrow"/>
          <w:sz w:val="24"/>
        </w:rPr>
        <w:t xml:space="preserve"> su registro, autoriza</w:t>
      </w:r>
      <w:r w:rsidR="009E4F08">
        <w:rPr>
          <w:rFonts w:ascii="Arial Narrow" w:hAnsi="Arial Narrow"/>
          <w:sz w:val="24"/>
        </w:rPr>
        <w:t>r</w:t>
      </w:r>
      <w:r w:rsidR="00360EF7" w:rsidRPr="00360EF7">
        <w:rPr>
          <w:rFonts w:ascii="Arial Narrow" w:hAnsi="Arial Narrow"/>
          <w:sz w:val="24"/>
        </w:rPr>
        <w:t xml:space="preserve"> la tenencia de estos bienes y es </w:t>
      </w:r>
      <w:r w:rsidR="009E4F08">
        <w:rPr>
          <w:rFonts w:ascii="Arial Narrow" w:hAnsi="Arial Narrow"/>
          <w:sz w:val="24"/>
        </w:rPr>
        <w:t xml:space="preserve">el </w:t>
      </w:r>
      <w:r w:rsidR="00360EF7" w:rsidRPr="00360EF7">
        <w:rPr>
          <w:rFonts w:ascii="Arial Narrow" w:hAnsi="Arial Narrow"/>
          <w:sz w:val="24"/>
        </w:rPr>
        <w:t>responsable de su inventario en el ámbito nacional. Las entidades territoriales, municipios, distritos y departamentos, tienen que velar por la conservación y defensa del patrimonio cultural de la Nación, entre los cuales se encuentra el Patrimonio Arqueológico.</w:t>
      </w:r>
    </w:p>
    <w:p w:rsidR="00870005" w:rsidRDefault="00870005" w:rsidP="00F1200C">
      <w:pPr>
        <w:spacing w:after="0"/>
        <w:jc w:val="both"/>
        <w:rPr>
          <w:rFonts w:ascii="Arial Narrow" w:hAnsi="Arial Narrow"/>
          <w:sz w:val="24"/>
        </w:rPr>
      </w:pPr>
    </w:p>
    <w:p w:rsidR="00870005" w:rsidRDefault="00870005" w:rsidP="00F1200C">
      <w:pPr>
        <w:spacing w:after="0"/>
        <w:jc w:val="both"/>
        <w:rPr>
          <w:rFonts w:ascii="Arial Narrow" w:hAnsi="Arial Narrow"/>
          <w:sz w:val="24"/>
        </w:rPr>
      </w:pPr>
      <w:r>
        <w:rPr>
          <w:rFonts w:ascii="Arial Narrow" w:hAnsi="Arial Narrow"/>
          <w:sz w:val="24"/>
        </w:rPr>
        <w:t>Por lo tanto se establecen las siguientes indicaciones que deben implementarse:</w:t>
      </w:r>
    </w:p>
    <w:p w:rsidR="009E4F08" w:rsidRPr="003403FD" w:rsidRDefault="009E4F08" w:rsidP="00A24C00">
      <w:pPr>
        <w:pStyle w:val="Prrafodelista"/>
        <w:numPr>
          <w:ilvl w:val="0"/>
          <w:numId w:val="77"/>
        </w:numPr>
        <w:spacing w:after="0"/>
        <w:jc w:val="both"/>
        <w:rPr>
          <w:rFonts w:ascii="Arial Narrow" w:hAnsi="Arial Narrow"/>
          <w:sz w:val="24"/>
        </w:rPr>
      </w:pPr>
      <w:r w:rsidRPr="003403FD">
        <w:rPr>
          <w:rFonts w:ascii="Arial Narrow" w:hAnsi="Arial Narrow"/>
          <w:sz w:val="24"/>
        </w:rPr>
        <w:t>Es responsabilidad del contratista proteger el Patrimonio Arqueológico y</w:t>
      </w:r>
      <w:r w:rsidR="00417FD1">
        <w:rPr>
          <w:rFonts w:ascii="Arial Narrow" w:hAnsi="Arial Narrow"/>
          <w:sz w:val="24"/>
        </w:rPr>
        <w:t xml:space="preserve"> los</w:t>
      </w:r>
      <w:r w:rsidRPr="003403FD">
        <w:rPr>
          <w:rFonts w:ascii="Arial Narrow" w:hAnsi="Arial Narrow"/>
          <w:sz w:val="24"/>
        </w:rPr>
        <w:t xml:space="preserve"> </w:t>
      </w:r>
      <w:r w:rsidR="006912CE" w:rsidRPr="003403FD">
        <w:rPr>
          <w:rFonts w:ascii="Arial Narrow" w:hAnsi="Arial Narrow"/>
          <w:sz w:val="24"/>
        </w:rPr>
        <w:t xml:space="preserve">BIC y religioso </w:t>
      </w:r>
      <w:r w:rsidRPr="003403FD">
        <w:rPr>
          <w:rFonts w:ascii="Arial Narrow" w:hAnsi="Arial Narrow"/>
          <w:sz w:val="24"/>
        </w:rPr>
        <w:t>de la Nación ubicados en el AID del proyecto.</w:t>
      </w:r>
    </w:p>
    <w:p w:rsidR="00B67DF9" w:rsidRPr="003403FD" w:rsidRDefault="00B67DF9" w:rsidP="00A24C00">
      <w:pPr>
        <w:pStyle w:val="Prrafodelista"/>
        <w:numPr>
          <w:ilvl w:val="0"/>
          <w:numId w:val="77"/>
        </w:numPr>
        <w:spacing w:after="0"/>
        <w:jc w:val="both"/>
        <w:rPr>
          <w:rFonts w:ascii="Arial Narrow" w:hAnsi="Arial Narrow"/>
          <w:sz w:val="24"/>
        </w:rPr>
      </w:pPr>
      <w:r w:rsidRPr="003403FD">
        <w:rPr>
          <w:rFonts w:ascii="Arial Narrow" w:hAnsi="Arial Narrow"/>
          <w:sz w:val="24"/>
        </w:rPr>
        <w:t xml:space="preserve">Teniendo en cuenta que todo el territorio colombiano </w:t>
      </w:r>
      <w:r w:rsidR="009E4F08" w:rsidRPr="003403FD">
        <w:rPr>
          <w:rFonts w:ascii="Arial Narrow" w:hAnsi="Arial Narrow"/>
          <w:sz w:val="24"/>
        </w:rPr>
        <w:t>es catalogado como</w:t>
      </w:r>
      <w:r w:rsidRPr="003403FD">
        <w:rPr>
          <w:rFonts w:ascii="Arial Narrow" w:hAnsi="Arial Narrow"/>
          <w:sz w:val="24"/>
        </w:rPr>
        <w:t xml:space="preserve"> zona potencial de riqueza arqueoló</w:t>
      </w:r>
      <w:r w:rsidR="009E4F08" w:rsidRPr="003403FD">
        <w:rPr>
          <w:rFonts w:ascii="Arial Narrow" w:hAnsi="Arial Narrow"/>
          <w:sz w:val="24"/>
        </w:rPr>
        <w:t>gica</w:t>
      </w:r>
      <w:r w:rsidR="00870005" w:rsidRPr="003403FD">
        <w:rPr>
          <w:rFonts w:ascii="Arial Narrow" w:hAnsi="Arial Narrow"/>
          <w:sz w:val="24"/>
        </w:rPr>
        <w:t>, siempre existe una probabilidad de hallazgo</w:t>
      </w:r>
      <w:r w:rsidR="003403FD" w:rsidRPr="003403FD">
        <w:rPr>
          <w:rFonts w:ascii="Arial Narrow" w:hAnsi="Arial Narrow"/>
          <w:sz w:val="24"/>
        </w:rPr>
        <w:t>s</w:t>
      </w:r>
      <w:r w:rsidR="00870005" w:rsidRPr="003403FD">
        <w:rPr>
          <w:rFonts w:ascii="Arial Narrow" w:hAnsi="Arial Narrow"/>
          <w:sz w:val="24"/>
        </w:rPr>
        <w:t xml:space="preserve">. Por lo tanto en </w:t>
      </w:r>
      <w:r w:rsidRPr="003403FD">
        <w:rPr>
          <w:rFonts w:ascii="Arial Narrow" w:hAnsi="Arial Narrow"/>
          <w:sz w:val="24"/>
        </w:rPr>
        <w:t xml:space="preserve">los casos en que se debe solicitar una autorización para intervención arqueológica </w:t>
      </w:r>
      <w:r w:rsidR="00870005" w:rsidRPr="003403FD">
        <w:rPr>
          <w:rFonts w:ascii="Arial Narrow" w:hAnsi="Arial Narrow"/>
          <w:sz w:val="24"/>
        </w:rPr>
        <w:t>según el ICANH</w:t>
      </w:r>
      <w:r w:rsidRPr="003403FD">
        <w:rPr>
          <w:rFonts w:ascii="Arial Narrow" w:hAnsi="Arial Narrow"/>
          <w:sz w:val="24"/>
        </w:rPr>
        <w:t>:</w:t>
      </w:r>
    </w:p>
    <w:p w:rsidR="00B67DF9" w:rsidRDefault="00B67DF9" w:rsidP="00A24C00">
      <w:pPr>
        <w:pStyle w:val="Prrafodelista"/>
        <w:numPr>
          <w:ilvl w:val="1"/>
          <w:numId w:val="77"/>
        </w:numPr>
        <w:spacing w:after="0"/>
        <w:jc w:val="both"/>
        <w:rPr>
          <w:rFonts w:ascii="Arial Narrow" w:hAnsi="Arial Narrow"/>
          <w:sz w:val="24"/>
        </w:rPr>
      </w:pPr>
      <w:r>
        <w:rPr>
          <w:rFonts w:ascii="Arial Narrow" w:hAnsi="Arial Narrow"/>
          <w:sz w:val="24"/>
        </w:rPr>
        <w:t>S</w:t>
      </w:r>
      <w:r w:rsidRPr="00B67DF9">
        <w:rPr>
          <w:rFonts w:ascii="Arial Narrow" w:hAnsi="Arial Narrow"/>
          <w:sz w:val="24"/>
        </w:rPr>
        <w:t>e realicen actividades que impliquen movimiento de tierras relacionadas con proyectos de construcción de redes de transporte de hidrocarburos, minería,</w:t>
      </w:r>
      <w:r>
        <w:rPr>
          <w:rFonts w:ascii="Arial Narrow" w:hAnsi="Arial Narrow"/>
          <w:sz w:val="24"/>
        </w:rPr>
        <w:t xml:space="preserve"> embalses, infraestructura vial.</w:t>
      </w:r>
    </w:p>
    <w:p w:rsidR="00B67DF9" w:rsidRDefault="00B67DF9" w:rsidP="00A24C00">
      <w:pPr>
        <w:pStyle w:val="Prrafodelista"/>
        <w:numPr>
          <w:ilvl w:val="1"/>
          <w:numId w:val="77"/>
        </w:numPr>
        <w:spacing w:after="0"/>
        <w:jc w:val="both"/>
        <w:rPr>
          <w:rFonts w:ascii="Arial Narrow" w:hAnsi="Arial Narrow"/>
          <w:sz w:val="24"/>
        </w:rPr>
      </w:pPr>
      <w:r>
        <w:rPr>
          <w:rFonts w:ascii="Arial Narrow" w:hAnsi="Arial Narrow"/>
          <w:sz w:val="24"/>
        </w:rPr>
        <w:t>Los</w:t>
      </w:r>
      <w:r w:rsidRPr="00B67DF9">
        <w:rPr>
          <w:rFonts w:ascii="Arial Narrow" w:hAnsi="Arial Narrow"/>
          <w:sz w:val="24"/>
        </w:rPr>
        <w:t xml:space="preserve"> proyectos, obras o actividades que requieran licencia ambiental registros o autorizaciones equivalen</w:t>
      </w:r>
      <w:r>
        <w:rPr>
          <w:rFonts w:ascii="Arial Narrow" w:hAnsi="Arial Narrow"/>
          <w:sz w:val="24"/>
        </w:rPr>
        <w:t>tes ante la autoridad ambiental.</w:t>
      </w:r>
    </w:p>
    <w:p w:rsidR="00B67DF9" w:rsidRDefault="00B67DF9" w:rsidP="00A24C00">
      <w:pPr>
        <w:pStyle w:val="Prrafodelista"/>
        <w:numPr>
          <w:ilvl w:val="1"/>
          <w:numId w:val="77"/>
        </w:numPr>
        <w:spacing w:after="0"/>
        <w:jc w:val="both"/>
        <w:rPr>
          <w:rFonts w:ascii="Arial Narrow" w:hAnsi="Arial Narrow"/>
          <w:sz w:val="24"/>
        </w:rPr>
      </w:pPr>
      <w:r w:rsidRPr="00B67DF9">
        <w:rPr>
          <w:rFonts w:ascii="Arial Narrow" w:hAnsi="Arial Narrow"/>
          <w:sz w:val="24"/>
        </w:rPr>
        <w:t>Intervenciones que ocupen áreas mayores a una</w:t>
      </w:r>
      <w:r>
        <w:rPr>
          <w:rFonts w:ascii="Arial Narrow" w:hAnsi="Arial Narrow"/>
          <w:sz w:val="24"/>
        </w:rPr>
        <w:t xml:space="preserve"> </w:t>
      </w:r>
      <w:r w:rsidRPr="00B67DF9">
        <w:rPr>
          <w:rFonts w:ascii="Arial Narrow" w:hAnsi="Arial Narrow"/>
          <w:sz w:val="24"/>
        </w:rPr>
        <w:t xml:space="preserve">hectárea </w:t>
      </w:r>
      <w:r>
        <w:rPr>
          <w:rFonts w:ascii="Arial Narrow" w:hAnsi="Arial Narrow"/>
          <w:sz w:val="24"/>
        </w:rPr>
        <w:t>(1 ha)</w:t>
      </w:r>
      <w:r w:rsidRPr="00B67DF9">
        <w:rPr>
          <w:rFonts w:ascii="Arial Narrow" w:hAnsi="Arial Narrow"/>
          <w:sz w:val="24"/>
        </w:rPr>
        <w:t xml:space="preserve"> que requieran licencia de urbanizaci</w:t>
      </w:r>
      <w:r>
        <w:rPr>
          <w:rFonts w:ascii="Arial Narrow" w:hAnsi="Arial Narrow"/>
          <w:sz w:val="24"/>
        </w:rPr>
        <w:t>ón, parcelación o construcción.</w:t>
      </w:r>
    </w:p>
    <w:p w:rsidR="00B67DF9" w:rsidRDefault="00B67DF9" w:rsidP="00A24C00">
      <w:pPr>
        <w:pStyle w:val="Prrafodelista"/>
        <w:numPr>
          <w:ilvl w:val="1"/>
          <w:numId w:val="77"/>
        </w:numPr>
        <w:spacing w:after="0"/>
        <w:jc w:val="both"/>
        <w:rPr>
          <w:rFonts w:ascii="Arial Narrow" w:hAnsi="Arial Narrow"/>
          <w:sz w:val="24"/>
        </w:rPr>
      </w:pPr>
      <w:r w:rsidRPr="00B67DF9">
        <w:rPr>
          <w:rFonts w:ascii="Arial Narrow" w:hAnsi="Arial Narrow"/>
          <w:sz w:val="24"/>
        </w:rPr>
        <w:t>También</w:t>
      </w:r>
      <w:r>
        <w:rPr>
          <w:rFonts w:ascii="Arial Narrow" w:hAnsi="Arial Narrow"/>
          <w:sz w:val="24"/>
        </w:rPr>
        <w:t xml:space="preserve"> si</w:t>
      </w:r>
      <w:r w:rsidRPr="00B67DF9">
        <w:rPr>
          <w:rFonts w:ascii="Arial Narrow" w:hAnsi="Arial Narrow"/>
          <w:sz w:val="24"/>
        </w:rPr>
        <w:t xml:space="preserve"> requieren autorización de intervención el desarrollo de acciones de búsqueda, prospección, investigación o simi</w:t>
      </w:r>
      <w:r>
        <w:rPr>
          <w:rFonts w:ascii="Arial Narrow" w:hAnsi="Arial Narrow"/>
          <w:sz w:val="24"/>
        </w:rPr>
        <w:t>lares de carácter arqueológico.</w:t>
      </w:r>
    </w:p>
    <w:p w:rsidR="00B67DF9" w:rsidRDefault="00B67DF9" w:rsidP="00A24C00">
      <w:pPr>
        <w:pStyle w:val="Prrafodelista"/>
        <w:numPr>
          <w:ilvl w:val="1"/>
          <w:numId w:val="77"/>
        </w:numPr>
        <w:spacing w:after="0"/>
        <w:jc w:val="both"/>
        <w:rPr>
          <w:rFonts w:ascii="Arial Narrow" w:hAnsi="Arial Narrow"/>
          <w:sz w:val="24"/>
        </w:rPr>
      </w:pPr>
      <w:r w:rsidRPr="00B67DF9">
        <w:rPr>
          <w:rFonts w:ascii="Arial Narrow" w:hAnsi="Arial Narrow"/>
          <w:sz w:val="24"/>
        </w:rPr>
        <w:t>Las acciones de movimiento o remoción de ti</w:t>
      </w:r>
      <w:r>
        <w:rPr>
          <w:rFonts w:ascii="Arial Narrow" w:hAnsi="Arial Narrow"/>
          <w:sz w:val="24"/>
        </w:rPr>
        <w:t>erras con fines arqueológicos.</w:t>
      </w:r>
    </w:p>
    <w:p w:rsidR="00360EF7" w:rsidRDefault="00B67DF9" w:rsidP="00A24C00">
      <w:pPr>
        <w:pStyle w:val="Prrafodelista"/>
        <w:numPr>
          <w:ilvl w:val="1"/>
          <w:numId w:val="77"/>
        </w:numPr>
        <w:spacing w:after="0"/>
        <w:jc w:val="both"/>
        <w:rPr>
          <w:rFonts w:ascii="Arial Narrow" w:hAnsi="Arial Narrow"/>
          <w:sz w:val="24"/>
        </w:rPr>
      </w:pPr>
      <w:r w:rsidRPr="00B67DF9">
        <w:rPr>
          <w:rFonts w:ascii="Arial Narrow" w:hAnsi="Arial Narrow"/>
          <w:sz w:val="24"/>
        </w:rPr>
        <w:t xml:space="preserve">Cualquier acción con </w:t>
      </w:r>
      <w:r w:rsidR="009E4F08">
        <w:rPr>
          <w:rFonts w:ascii="Arial Narrow" w:hAnsi="Arial Narrow"/>
          <w:sz w:val="24"/>
        </w:rPr>
        <w:t xml:space="preserve">la </w:t>
      </w:r>
      <w:r w:rsidRPr="00B67DF9">
        <w:rPr>
          <w:rFonts w:ascii="Arial Narrow" w:hAnsi="Arial Narrow"/>
          <w:sz w:val="24"/>
        </w:rPr>
        <w:t>capacidad de afectar el contexto arqueológico existente en una zona de influencia arqueológica (acciones de conservación y/o restauración del patrimonio arqueológico)</w:t>
      </w:r>
      <w:r>
        <w:rPr>
          <w:rFonts w:ascii="Arial Narrow" w:hAnsi="Arial Narrow"/>
          <w:sz w:val="24"/>
        </w:rPr>
        <w:t>.</w:t>
      </w:r>
    </w:p>
    <w:p w:rsidR="00C72C35" w:rsidRDefault="00C72C35" w:rsidP="00A24C00">
      <w:pPr>
        <w:pStyle w:val="Prrafodelista"/>
        <w:numPr>
          <w:ilvl w:val="0"/>
          <w:numId w:val="77"/>
        </w:numPr>
        <w:spacing w:after="0"/>
        <w:jc w:val="both"/>
        <w:rPr>
          <w:rFonts w:ascii="Arial Narrow" w:hAnsi="Arial Narrow"/>
          <w:sz w:val="24"/>
        </w:rPr>
      </w:pPr>
      <w:r>
        <w:rPr>
          <w:rFonts w:ascii="Arial Narrow" w:hAnsi="Arial Narrow"/>
          <w:sz w:val="24"/>
        </w:rPr>
        <w:t xml:space="preserve">El trámite ante el ICANH debe ser adelantado por un profesional registrado ante el este Instituto, Arqueólogo o Antropólogo, quien en representación del Contratista </w:t>
      </w:r>
      <w:r w:rsidRPr="00C72C35">
        <w:rPr>
          <w:rFonts w:ascii="Arial Narrow" w:hAnsi="Arial Narrow"/>
          <w:sz w:val="24"/>
        </w:rPr>
        <w:t>con experiencia, conocimientos o especialización en el campo de la arqueología, para la realización de eventos de exploraciones o excavaciones de carácter arqueológico.</w:t>
      </w:r>
    </w:p>
    <w:p w:rsidR="00C72C35" w:rsidRDefault="00C72C35" w:rsidP="00A24C00">
      <w:pPr>
        <w:pStyle w:val="Prrafodelista"/>
        <w:numPr>
          <w:ilvl w:val="0"/>
          <w:numId w:val="77"/>
        </w:numPr>
        <w:spacing w:after="0"/>
        <w:jc w:val="both"/>
        <w:rPr>
          <w:rFonts w:ascii="Arial Narrow" w:hAnsi="Arial Narrow"/>
          <w:sz w:val="24"/>
        </w:rPr>
      </w:pPr>
      <w:r>
        <w:rPr>
          <w:rFonts w:ascii="Arial Narrow" w:hAnsi="Arial Narrow"/>
          <w:sz w:val="24"/>
        </w:rPr>
        <w:t>En el momento en que se determine la necesidad de ad</w:t>
      </w:r>
      <w:r w:rsidRPr="00C72C35">
        <w:rPr>
          <w:rFonts w:ascii="Arial Narrow" w:hAnsi="Arial Narrow"/>
          <w:sz w:val="24"/>
        </w:rPr>
        <w:t>elantar acciones en donde se intervenga o pueda intervenir el patrimonio arqueológico de la Nación</w:t>
      </w:r>
      <w:r>
        <w:rPr>
          <w:rFonts w:ascii="Arial Narrow" w:hAnsi="Arial Narrow"/>
          <w:sz w:val="24"/>
        </w:rPr>
        <w:t>,</w:t>
      </w:r>
      <w:r w:rsidR="00870005">
        <w:rPr>
          <w:rFonts w:ascii="Arial Narrow" w:hAnsi="Arial Narrow"/>
          <w:sz w:val="24"/>
        </w:rPr>
        <w:t xml:space="preserve"> se</w:t>
      </w:r>
      <w:r w:rsidRPr="00C72C35">
        <w:rPr>
          <w:rFonts w:ascii="Arial Narrow" w:hAnsi="Arial Narrow"/>
          <w:sz w:val="24"/>
        </w:rPr>
        <w:t xml:space="preserve"> debe</w:t>
      </w:r>
      <w:r>
        <w:rPr>
          <w:rFonts w:ascii="Arial Narrow" w:hAnsi="Arial Narrow"/>
          <w:sz w:val="24"/>
        </w:rPr>
        <w:t>rá</w:t>
      </w:r>
      <w:r w:rsidRPr="00C72C35">
        <w:rPr>
          <w:rFonts w:ascii="Arial Narrow" w:hAnsi="Arial Narrow"/>
          <w:sz w:val="24"/>
        </w:rPr>
        <w:t xml:space="preserve"> solicitar la autorización para la exploración y/o excavación arqueológica, de acuerdo al procedimien</w:t>
      </w:r>
      <w:r>
        <w:rPr>
          <w:rFonts w:ascii="Arial Narrow" w:hAnsi="Arial Narrow"/>
          <w:sz w:val="24"/>
        </w:rPr>
        <w:t>to establecido por el ICANH.</w:t>
      </w:r>
    </w:p>
    <w:p w:rsidR="00971AE7" w:rsidRDefault="003403FD" w:rsidP="00A24C00">
      <w:pPr>
        <w:pStyle w:val="Prrafodelista"/>
        <w:numPr>
          <w:ilvl w:val="0"/>
          <w:numId w:val="77"/>
        </w:numPr>
        <w:spacing w:after="0"/>
        <w:jc w:val="both"/>
        <w:rPr>
          <w:rFonts w:ascii="Arial Narrow" w:hAnsi="Arial Narrow"/>
          <w:sz w:val="24"/>
        </w:rPr>
      </w:pPr>
      <w:r w:rsidRPr="003403FD">
        <w:rPr>
          <w:rFonts w:ascii="Arial Narrow" w:hAnsi="Arial Narrow"/>
          <w:sz w:val="24"/>
        </w:rPr>
        <w:t xml:space="preserve">Cuando así lo determinen los documentos contractuales </w:t>
      </w:r>
      <w:r>
        <w:rPr>
          <w:rFonts w:ascii="Arial Narrow" w:hAnsi="Arial Narrow"/>
          <w:sz w:val="24"/>
        </w:rPr>
        <w:t>o cuando en el desarrollo del Contrato le sea encomendada esta labor</w:t>
      </w:r>
      <w:r w:rsidR="009E4F08" w:rsidRPr="003403FD">
        <w:rPr>
          <w:rFonts w:ascii="Arial Narrow" w:hAnsi="Arial Narrow"/>
          <w:sz w:val="24"/>
        </w:rPr>
        <w:t>,</w:t>
      </w:r>
      <w:r>
        <w:rPr>
          <w:rFonts w:ascii="Arial Narrow" w:hAnsi="Arial Narrow"/>
          <w:sz w:val="24"/>
        </w:rPr>
        <w:t xml:space="preserve"> </w:t>
      </w:r>
      <w:r w:rsidRPr="003403FD">
        <w:rPr>
          <w:rFonts w:ascii="Arial Narrow" w:hAnsi="Arial Narrow"/>
          <w:sz w:val="24"/>
        </w:rPr>
        <w:t>el Contratista deberá presentar junto con en el documento PGAS</w:t>
      </w:r>
      <w:r w:rsidR="009E4F08" w:rsidRPr="003403FD">
        <w:rPr>
          <w:rFonts w:ascii="Arial Narrow" w:hAnsi="Arial Narrow"/>
          <w:sz w:val="24"/>
        </w:rPr>
        <w:t xml:space="preserve"> </w:t>
      </w:r>
      <w:r>
        <w:rPr>
          <w:rFonts w:ascii="Arial Narrow" w:hAnsi="Arial Narrow"/>
          <w:sz w:val="24"/>
        </w:rPr>
        <w:t xml:space="preserve">el </w:t>
      </w:r>
      <w:r w:rsidR="00D73866" w:rsidRPr="003403FD">
        <w:rPr>
          <w:rFonts w:ascii="Arial Narrow" w:hAnsi="Arial Narrow"/>
          <w:sz w:val="24"/>
        </w:rPr>
        <w:t>Plan</w:t>
      </w:r>
      <w:r w:rsidR="009E4F08" w:rsidRPr="006912CE">
        <w:rPr>
          <w:rFonts w:ascii="Arial Narrow" w:hAnsi="Arial Narrow"/>
          <w:sz w:val="24"/>
        </w:rPr>
        <w:t xml:space="preserve"> </w:t>
      </w:r>
      <w:r w:rsidR="00D73866" w:rsidRPr="006912CE">
        <w:rPr>
          <w:rFonts w:ascii="Arial Narrow" w:hAnsi="Arial Narrow"/>
          <w:sz w:val="24"/>
        </w:rPr>
        <w:t xml:space="preserve">de Manejo Arqueológico, los Programas de Manejo Arqueológico, Planes Especiales de Manejo y Protección para Bienes Muebles </w:t>
      </w:r>
      <w:r w:rsidR="00734784" w:rsidRPr="006912CE">
        <w:rPr>
          <w:rFonts w:ascii="Arial Narrow" w:hAnsi="Arial Narrow"/>
          <w:sz w:val="24"/>
        </w:rPr>
        <w:t>o de Inmuebles</w:t>
      </w:r>
      <w:r w:rsidR="006912CE" w:rsidRPr="006912CE">
        <w:rPr>
          <w:rFonts w:ascii="Arial Narrow" w:hAnsi="Arial Narrow"/>
          <w:sz w:val="24"/>
        </w:rPr>
        <w:t xml:space="preserve"> – PEMP</w:t>
      </w:r>
      <w:r w:rsidR="00734784" w:rsidRPr="006912CE">
        <w:rPr>
          <w:rFonts w:ascii="Arial Narrow" w:hAnsi="Arial Narrow"/>
          <w:sz w:val="24"/>
        </w:rPr>
        <w:t xml:space="preserve"> </w:t>
      </w:r>
      <w:r>
        <w:rPr>
          <w:rFonts w:ascii="Arial Narrow" w:hAnsi="Arial Narrow"/>
          <w:sz w:val="24"/>
        </w:rPr>
        <w:t>aprobados por el ICANH, según se determine</w:t>
      </w:r>
      <w:r w:rsidR="00670731">
        <w:rPr>
          <w:rFonts w:ascii="Arial Narrow" w:hAnsi="Arial Narrow"/>
          <w:sz w:val="24"/>
        </w:rPr>
        <w:t>; así como adelantar</w:t>
      </w:r>
      <w:r w:rsidR="006912CE">
        <w:rPr>
          <w:rFonts w:ascii="Arial Narrow" w:hAnsi="Arial Narrow"/>
          <w:sz w:val="24"/>
        </w:rPr>
        <w:t xml:space="preserve"> todos los trámites como autorizaciones</w:t>
      </w:r>
      <w:r w:rsidR="00670731">
        <w:rPr>
          <w:rFonts w:ascii="Arial Narrow" w:hAnsi="Arial Narrow"/>
          <w:sz w:val="24"/>
        </w:rPr>
        <w:t>,</w:t>
      </w:r>
      <w:r w:rsidR="00D20097">
        <w:rPr>
          <w:rFonts w:ascii="Arial Narrow" w:hAnsi="Arial Narrow"/>
          <w:sz w:val="24"/>
        </w:rPr>
        <w:t xml:space="preserve"> </w:t>
      </w:r>
      <w:r w:rsidR="006912CE">
        <w:rPr>
          <w:rFonts w:ascii="Arial Narrow" w:hAnsi="Arial Narrow"/>
          <w:sz w:val="24"/>
        </w:rPr>
        <w:t>solicitudes de peritajes o registros</w:t>
      </w:r>
      <w:r w:rsidR="00D20097">
        <w:rPr>
          <w:rFonts w:ascii="Arial Narrow" w:hAnsi="Arial Narrow"/>
          <w:sz w:val="24"/>
        </w:rPr>
        <w:t xml:space="preserve"> y todos los</w:t>
      </w:r>
      <w:r w:rsidR="006912CE">
        <w:rPr>
          <w:rFonts w:ascii="Arial Narrow" w:hAnsi="Arial Narrow"/>
          <w:sz w:val="24"/>
        </w:rPr>
        <w:t xml:space="preserve"> que </w:t>
      </w:r>
      <w:r w:rsidR="00670731">
        <w:rPr>
          <w:rFonts w:ascii="Arial Narrow" w:hAnsi="Arial Narrow"/>
          <w:sz w:val="24"/>
        </w:rPr>
        <w:t>se</w:t>
      </w:r>
      <w:r w:rsidR="006912CE">
        <w:rPr>
          <w:rFonts w:ascii="Arial Narrow" w:hAnsi="Arial Narrow"/>
          <w:sz w:val="24"/>
        </w:rPr>
        <w:t xml:space="preserve"> </w:t>
      </w:r>
      <w:r w:rsidR="00670731">
        <w:rPr>
          <w:rFonts w:ascii="Arial Narrow" w:hAnsi="Arial Narrow"/>
          <w:sz w:val="24"/>
        </w:rPr>
        <w:t>deriven y</w:t>
      </w:r>
      <w:r w:rsidR="006912CE">
        <w:rPr>
          <w:rFonts w:ascii="Arial Narrow" w:hAnsi="Arial Narrow"/>
          <w:sz w:val="24"/>
        </w:rPr>
        <w:t xml:space="preserve"> </w:t>
      </w:r>
      <w:r w:rsidR="00670731">
        <w:rPr>
          <w:rFonts w:ascii="Arial Narrow" w:hAnsi="Arial Narrow"/>
          <w:sz w:val="24"/>
        </w:rPr>
        <w:t>que correspondan a BIC o del patrimonio arqueológico</w:t>
      </w:r>
      <w:r w:rsidR="006912CE">
        <w:rPr>
          <w:rFonts w:ascii="Arial Narrow" w:hAnsi="Arial Narrow"/>
          <w:sz w:val="24"/>
        </w:rPr>
        <w:t xml:space="preserve"> </w:t>
      </w:r>
      <w:r w:rsidR="00670731">
        <w:rPr>
          <w:rFonts w:ascii="Arial Narrow" w:hAnsi="Arial Narrow"/>
          <w:sz w:val="24"/>
        </w:rPr>
        <w:t>en el</w:t>
      </w:r>
      <w:r>
        <w:rPr>
          <w:rFonts w:ascii="Arial Narrow" w:hAnsi="Arial Narrow"/>
          <w:sz w:val="24"/>
        </w:rPr>
        <w:t xml:space="preserve"> proyecto que ha sido contratado</w:t>
      </w:r>
      <w:r w:rsidR="006912CE">
        <w:rPr>
          <w:rFonts w:ascii="Arial Narrow" w:hAnsi="Arial Narrow"/>
          <w:sz w:val="24"/>
        </w:rPr>
        <w:t>.</w:t>
      </w:r>
    </w:p>
    <w:p w:rsidR="00C72C35" w:rsidRDefault="007A0684" w:rsidP="00A24C00">
      <w:pPr>
        <w:pStyle w:val="Prrafodelista"/>
        <w:numPr>
          <w:ilvl w:val="0"/>
          <w:numId w:val="77"/>
        </w:numPr>
        <w:spacing w:after="0"/>
        <w:jc w:val="both"/>
        <w:rPr>
          <w:rFonts w:ascii="Arial Narrow" w:hAnsi="Arial Narrow"/>
          <w:sz w:val="24"/>
        </w:rPr>
      </w:pPr>
      <w:r>
        <w:rPr>
          <w:rFonts w:ascii="Arial Narrow" w:hAnsi="Arial Narrow"/>
          <w:sz w:val="24"/>
        </w:rPr>
        <w:t>Ante la ocurrencia de hallazgos</w:t>
      </w:r>
      <w:r w:rsidR="008844CA">
        <w:rPr>
          <w:rFonts w:ascii="Arial Narrow" w:hAnsi="Arial Narrow"/>
          <w:sz w:val="24"/>
        </w:rPr>
        <w:t xml:space="preserve"> arqueológicos fortuitos, </w:t>
      </w:r>
      <w:r w:rsidR="00670731">
        <w:rPr>
          <w:rFonts w:ascii="Arial Narrow" w:hAnsi="Arial Narrow"/>
          <w:sz w:val="24"/>
        </w:rPr>
        <w:t>aun cuando</w:t>
      </w:r>
      <w:r w:rsidR="008844CA" w:rsidRPr="008844CA">
        <w:rPr>
          <w:rFonts w:ascii="Arial Narrow" w:hAnsi="Arial Narrow"/>
          <w:sz w:val="24"/>
        </w:rPr>
        <w:t xml:space="preserve"> </w:t>
      </w:r>
      <w:r w:rsidR="006D2F8C">
        <w:rPr>
          <w:rFonts w:ascii="Arial Narrow" w:hAnsi="Arial Narrow"/>
          <w:sz w:val="24"/>
        </w:rPr>
        <w:t>el proyecto cuente</w:t>
      </w:r>
      <w:r w:rsidR="008844CA" w:rsidRPr="008844CA">
        <w:rPr>
          <w:rFonts w:ascii="Arial Narrow" w:hAnsi="Arial Narrow"/>
          <w:sz w:val="24"/>
        </w:rPr>
        <w:t xml:space="preserve"> o no con la respectiva Licencia de Estudios Arqu</w:t>
      </w:r>
      <w:r w:rsidR="008844CA">
        <w:rPr>
          <w:rFonts w:ascii="Arial Narrow" w:hAnsi="Arial Narrow"/>
          <w:sz w:val="24"/>
        </w:rPr>
        <w:t>eológicos aprobada por el ICANH,</w:t>
      </w:r>
      <w:r w:rsidR="008844CA" w:rsidRPr="008844CA">
        <w:rPr>
          <w:rFonts w:ascii="Arial Narrow" w:hAnsi="Arial Narrow"/>
          <w:sz w:val="24"/>
        </w:rPr>
        <w:t xml:space="preserve"> las </w:t>
      </w:r>
      <w:r w:rsidR="008844CA">
        <w:rPr>
          <w:rFonts w:ascii="Arial Narrow" w:hAnsi="Arial Narrow"/>
          <w:sz w:val="24"/>
        </w:rPr>
        <w:t>medidas</w:t>
      </w:r>
      <w:r w:rsidR="008844CA" w:rsidRPr="008844CA">
        <w:rPr>
          <w:rFonts w:ascii="Arial Narrow" w:hAnsi="Arial Narrow"/>
          <w:sz w:val="24"/>
        </w:rPr>
        <w:t xml:space="preserve"> a desarrollar </w:t>
      </w:r>
      <w:r w:rsidR="00C166C6">
        <w:rPr>
          <w:rFonts w:ascii="Arial Narrow" w:hAnsi="Arial Narrow"/>
          <w:sz w:val="24"/>
        </w:rPr>
        <w:t>por parte del Contratista son</w:t>
      </w:r>
      <w:r w:rsidR="008844CA" w:rsidRPr="008844CA">
        <w:rPr>
          <w:rFonts w:ascii="Arial Narrow" w:hAnsi="Arial Narrow"/>
          <w:sz w:val="24"/>
        </w:rPr>
        <w:t>:</w:t>
      </w:r>
    </w:p>
    <w:p w:rsidR="008844CA" w:rsidRDefault="008844CA" w:rsidP="00A24C00">
      <w:pPr>
        <w:pStyle w:val="Prrafodelista"/>
        <w:numPr>
          <w:ilvl w:val="1"/>
          <w:numId w:val="77"/>
        </w:numPr>
        <w:spacing w:after="0"/>
        <w:jc w:val="both"/>
        <w:rPr>
          <w:rFonts w:ascii="Arial Narrow" w:hAnsi="Arial Narrow"/>
          <w:sz w:val="24"/>
        </w:rPr>
      </w:pPr>
      <w:r>
        <w:rPr>
          <w:rFonts w:ascii="Arial Narrow" w:hAnsi="Arial Narrow"/>
          <w:sz w:val="24"/>
        </w:rPr>
        <w:t>Detener las obras inmediatamente</w:t>
      </w:r>
      <w:r w:rsidR="006302B9">
        <w:rPr>
          <w:rFonts w:ascii="Arial Narrow" w:hAnsi="Arial Narrow"/>
          <w:sz w:val="24"/>
        </w:rPr>
        <w:t>.</w:t>
      </w:r>
    </w:p>
    <w:p w:rsidR="003D07B9" w:rsidRDefault="003D07B9" w:rsidP="00A24C00">
      <w:pPr>
        <w:pStyle w:val="Prrafodelista"/>
        <w:numPr>
          <w:ilvl w:val="1"/>
          <w:numId w:val="77"/>
        </w:numPr>
        <w:spacing w:after="0"/>
        <w:jc w:val="both"/>
        <w:rPr>
          <w:rFonts w:ascii="Arial Narrow" w:hAnsi="Arial Narrow"/>
          <w:sz w:val="24"/>
        </w:rPr>
      </w:pPr>
      <w:r>
        <w:rPr>
          <w:rFonts w:ascii="Arial Narrow" w:hAnsi="Arial Narrow"/>
          <w:sz w:val="24"/>
        </w:rPr>
        <w:t xml:space="preserve">Informar al </w:t>
      </w:r>
      <w:r w:rsidR="006302B9">
        <w:rPr>
          <w:rFonts w:ascii="Arial Narrow" w:hAnsi="Arial Narrow"/>
          <w:sz w:val="24"/>
        </w:rPr>
        <w:t>Director de Obra quien a su vez deberá informar al Director de la Interventoría para que esta última, haga el reporte formal a la DEAJ-UIF.</w:t>
      </w:r>
    </w:p>
    <w:p w:rsidR="008844CA" w:rsidRDefault="006302B9" w:rsidP="00A24C00">
      <w:pPr>
        <w:pStyle w:val="Prrafodelista"/>
        <w:numPr>
          <w:ilvl w:val="1"/>
          <w:numId w:val="77"/>
        </w:numPr>
        <w:spacing w:after="0"/>
        <w:jc w:val="both"/>
        <w:rPr>
          <w:rFonts w:ascii="Arial Narrow" w:hAnsi="Arial Narrow"/>
          <w:sz w:val="24"/>
        </w:rPr>
      </w:pPr>
      <w:r>
        <w:rPr>
          <w:rFonts w:ascii="Arial Narrow" w:hAnsi="Arial Narrow"/>
          <w:sz w:val="24"/>
        </w:rPr>
        <w:t>Se debe b</w:t>
      </w:r>
      <w:r w:rsidR="008844CA">
        <w:rPr>
          <w:rFonts w:ascii="Arial Narrow" w:hAnsi="Arial Narrow"/>
          <w:sz w:val="24"/>
        </w:rPr>
        <w:t>loquear el sitio de hallazgo, restringiendo el acceso de personal no autorizado y en especial ajeno a la obra.</w:t>
      </w:r>
    </w:p>
    <w:p w:rsidR="003D07B9" w:rsidRPr="003D07B9" w:rsidRDefault="008844CA" w:rsidP="00A24C00">
      <w:pPr>
        <w:pStyle w:val="Prrafodelista"/>
        <w:numPr>
          <w:ilvl w:val="1"/>
          <w:numId w:val="77"/>
        </w:numPr>
        <w:spacing w:after="0"/>
        <w:jc w:val="both"/>
        <w:rPr>
          <w:rFonts w:ascii="Arial Narrow" w:hAnsi="Arial Narrow"/>
          <w:sz w:val="24"/>
        </w:rPr>
      </w:pPr>
      <w:r>
        <w:rPr>
          <w:rFonts w:ascii="Arial Narrow" w:hAnsi="Arial Narrow"/>
          <w:sz w:val="24"/>
        </w:rPr>
        <w:t>No se podrá rescatar o sacar por su cuenta los materiales arqueológicos</w:t>
      </w:r>
      <w:r w:rsidR="006302B9">
        <w:rPr>
          <w:rFonts w:ascii="Arial Narrow" w:hAnsi="Arial Narrow"/>
          <w:sz w:val="24"/>
        </w:rPr>
        <w:t>.</w:t>
      </w:r>
    </w:p>
    <w:p w:rsidR="003D07B9" w:rsidRDefault="003D07B9" w:rsidP="00A24C00">
      <w:pPr>
        <w:pStyle w:val="Prrafodelista"/>
        <w:numPr>
          <w:ilvl w:val="1"/>
          <w:numId w:val="77"/>
        </w:numPr>
        <w:spacing w:after="0"/>
        <w:jc w:val="both"/>
        <w:rPr>
          <w:rFonts w:ascii="Arial Narrow" w:hAnsi="Arial Narrow"/>
          <w:sz w:val="24"/>
        </w:rPr>
      </w:pPr>
      <w:r>
        <w:rPr>
          <w:rFonts w:ascii="Arial Narrow" w:hAnsi="Arial Narrow"/>
          <w:sz w:val="24"/>
        </w:rPr>
        <w:t>Se debe informar de</w:t>
      </w:r>
      <w:r w:rsidRPr="003D07B9">
        <w:rPr>
          <w:rFonts w:ascii="Arial Narrow" w:hAnsi="Arial Narrow"/>
          <w:sz w:val="24"/>
        </w:rPr>
        <w:t xml:space="preserve"> inmediato al Arqueólogo que está realizando la prospección y/o el monitoreo</w:t>
      </w:r>
      <w:r>
        <w:rPr>
          <w:rFonts w:ascii="Arial Narrow" w:hAnsi="Arial Narrow"/>
          <w:sz w:val="24"/>
        </w:rPr>
        <w:t xml:space="preserve"> en la obra</w:t>
      </w:r>
      <w:r w:rsidRPr="003D07B9">
        <w:rPr>
          <w:rFonts w:ascii="Arial Narrow" w:hAnsi="Arial Narrow"/>
          <w:sz w:val="24"/>
        </w:rPr>
        <w:t>.</w:t>
      </w:r>
      <w:r>
        <w:rPr>
          <w:rFonts w:ascii="Arial Narrow" w:hAnsi="Arial Narrow"/>
          <w:sz w:val="24"/>
        </w:rPr>
        <w:t xml:space="preserve"> En caso de que no se tenga este profesional en la obra</w:t>
      </w:r>
      <w:r w:rsidRPr="003D07B9">
        <w:rPr>
          <w:rFonts w:ascii="Arial Narrow" w:hAnsi="Arial Narrow"/>
          <w:sz w:val="24"/>
        </w:rPr>
        <w:t>,</w:t>
      </w:r>
      <w:r>
        <w:rPr>
          <w:rFonts w:ascii="Arial Narrow" w:hAnsi="Arial Narrow"/>
          <w:sz w:val="24"/>
        </w:rPr>
        <w:t xml:space="preserve"> se debe</w:t>
      </w:r>
      <w:r w:rsidRPr="003D07B9">
        <w:rPr>
          <w:rFonts w:ascii="Arial Narrow" w:hAnsi="Arial Narrow"/>
          <w:sz w:val="24"/>
        </w:rPr>
        <w:t xml:space="preserve"> dar aviso inmediato al ICANH, </w:t>
      </w:r>
      <w:r w:rsidR="006302B9">
        <w:rPr>
          <w:rFonts w:ascii="Arial Narrow" w:hAnsi="Arial Narrow"/>
          <w:sz w:val="24"/>
        </w:rPr>
        <w:t>al Grupo de Arqueología</w:t>
      </w:r>
      <w:r>
        <w:rPr>
          <w:rFonts w:ascii="Arial Narrow" w:hAnsi="Arial Narrow"/>
          <w:sz w:val="24"/>
        </w:rPr>
        <w:t xml:space="preserve">, </w:t>
      </w:r>
      <w:r w:rsidR="006D2F8C">
        <w:rPr>
          <w:rFonts w:ascii="Arial Narrow" w:hAnsi="Arial Narrow"/>
          <w:sz w:val="24"/>
        </w:rPr>
        <w:t>informando lo siguiente</w:t>
      </w:r>
      <w:r w:rsidR="006302B9">
        <w:rPr>
          <w:rFonts w:ascii="Arial Narrow" w:hAnsi="Arial Narrow"/>
          <w:sz w:val="24"/>
        </w:rPr>
        <w:t>:</w:t>
      </w:r>
      <w:r>
        <w:rPr>
          <w:rFonts w:ascii="Arial Narrow" w:hAnsi="Arial Narrow"/>
          <w:sz w:val="24"/>
        </w:rPr>
        <w:t xml:space="preserve"> la ubicación, coordenadas</w:t>
      </w:r>
      <w:r w:rsidRPr="003D07B9">
        <w:rPr>
          <w:rFonts w:ascii="Arial Narrow" w:hAnsi="Arial Narrow"/>
          <w:sz w:val="24"/>
        </w:rPr>
        <w:t xml:space="preserve">, descripción </w:t>
      </w:r>
      <w:r>
        <w:rPr>
          <w:rFonts w:ascii="Arial Narrow" w:hAnsi="Arial Narrow"/>
          <w:sz w:val="24"/>
        </w:rPr>
        <w:t>del hallazgo</w:t>
      </w:r>
      <w:r w:rsidRPr="003D07B9">
        <w:rPr>
          <w:rFonts w:ascii="Arial Narrow" w:hAnsi="Arial Narrow"/>
          <w:sz w:val="24"/>
        </w:rPr>
        <w:t>, descripción del sitio, de los materiales encontrados, registro fotográfico</w:t>
      </w:r>
      <w:r>
        <w:rPr>
          <w:rFonts w:ascii="Arial Narrow" w:hAnsi="Arial Narrow"/>
          <w:sz w:val="24"/>
        </w:rPr>
        <w:t xml:space="preserve"> y todos los detalles que se consideren relevantes.</w:t>
      </w:r>
    </w:p>
    <w:p w:rsidR="00C37D60" w:rsidRDefault="003D07B9" w:rsidP="00A24C00">
      <w:pPr>
        <w:pStyle w:val="Prrafodelista"/>
        <w:numPr>
          <w:ilvl w:val="1"/>
          <w:numId w:val="77"/>
        </w:numPr>
        <w:spacing w:after="0"/>
        <w:jc w:val="both"/>
        <w:rPr>
          <w:rFonts w:ascii="Arial Narrow" w:hAnsi="Arial Narrow"/>
          <w:sz w:val="24"/>
        </w:rPr>
      </w:pPr>
      <w:r w:rsidRPr="003D07B9">
        <w:rPr>
          <w:rFonts w:ascii="Arial Narrow" w:hAnsi="Arial Narrow"/>
          <w:sz w:val="24"/>
        </w:rPr>
        <w:t>El Arqueólogo responsable de la Licencia de Estudios Arqueológicos en ejecución, debe implementar las acciones necesarias para evitar la afectación y saqueo del patrimonio allí presente.</w:t>
      </w:r>
      <w:r w:rsidR="00C37D60">
        <w:rPr>
          <w:rFonts w:ascii="Arial Narrow" w:hAnsi="Arial Narrow"/>
          <w:sz w:val="24"/>
        </w:rPr>
        <w:t xml:space="preserve"> Implementar las medidas del</w:t>
      </w:r>
      <w:r w:rsidR="00C37D60" w:rsidRPr="00C37D60">
        <w:rPr>
          <w:rFonts w:ascii="Arial Narrow" w:hAnsi="Arial Narrow"/>
          <w:sz w:val="24"/>
        </w:rPr>
        <w:t xml:space="preserve"> Plan de Manejo Arqueológico vigente ante ICANH o formular uno</w:t>
      </w:r>
      <w:r w:rsidR="00C37D60">
        <w:rPr>
          <w:rFonts w:ascii="Arial Narrow" w:hAnsi="Arial Narrow"/>
          <w:sz w:val="24"/>
        </w:rPr>
        <w:t>.</w:t>
      </w:r>
    </w:p>
    <w:p w:rsidR="003D07B9" w:rsidRPr="006D2F8C" w:rsidRDefault="00C37D60" w:rsidP="00A24C00">
      <w:pPr>
        <w:pStyle w:val="Prrafodelista"/>
        <w:numPr>
          <w:ilvl w:val="1"/>
          <w:numId w:val="77"/>
        </w:numPr>
        <w:spacing w:after="0"/>
        <w:jc w:val="both"/>
        <w:rPr>
          <w:rFonts w:ascii="Arial Narrow" w:hAnsi="Arial Narrow"/>
          <w:sz w:val="24"/>
        </w:rPr>
      </w:pPr>
      <w:r w:rsidRPr="006D2F8C">
        <w:rPr>
          <w:rFonts w:ascii="Arial Narrow" w:hAnsi="Arial Narrow"/>
          <w:sz w:val="24"/>
        </w:rPr>
        <w:t>Siempre que sea necesario, deberá solicitar el apoyo de la</w:t>
      </w:r>
      <w:r w:rsidR="00250E16" w:rsidRPr="006D2F8C">
        <w:rPr>
          <w:rFonts w:ascii="Arial Narrow" w:hAnsi="Arial Narrow"/>
          <w:sz w:val="24"/>
        </w:rPr>
        <w:t>s Alcaldías y de la</w:t>
      </w:r>
      <w:r w:rsidRPr="006D2F8C">
        <w:rPr>
          <w:rFonts w:ascii="Arial Narrow" w:hAnsi="Arial Narrow"/>
          <w:sz w:val="24"/>
        </w:rPr>
        <w:t xml:space="preserve"> </w:t>
      </w:r>
      <w:r w:rsidR="00250E16" w:rsidRPr="006D2F8C">
        <w:rPr>
          <w:rFonts w:ascii="Arial Narrow" w:hAnsi="Arial Narrow"/>
          <w:sz w:val="24"/>
        </w:rPr>
        <w:t xml:space="preserve">Policía Nacional </w:t>
      </w:r>
      <w:r w:rsidRPr="006D2F8C">
        <w:rPr>
          <w:rFonts w:ascii="Arial Narrow" w:hAnsi="Arial Narrow"/>
          <w:sz w:val="24"/>
        </w:rPr>
        <w:t>para la protección del sitio y</w:t>
      </w:r>
      <w:r w:rsidR="000F1A2C" w:rsidRPr="006D2F8C">
        <w:rPr>
          <w:rFonts w:ascii="Arial Narrow" w:hAnsi="Arial Narrow"/>
          <w:sz w:val="24"/>
        </w:rPr>
        <w:t xml:space="preserve"> de </w:t>
      </w:r>
      <w:r w:rsidRPr="006D2F8C">
        <w:rPr>
          <w:rFonts w:ascii="Arial Narrow" w:hAnsi="Arial Narrow"/>
          <w:sz w:val="24"/>
        </w:rPr>
        <w:t>los elementos descubiertos.</w:t>
      </w:r>
    </w:p>
    <w:p w:rsidR="00705A8E" w:rsidRPr="006D2F8C" w:rsidRDefault="006D2F8C" w:rsidP="005E39EE">
      <w:pPr>
        <w:pStyle w:val="Prrafodelista"/>
        <w:numPr>
          <w:ilvl w:val="1"/>
          <w:numId w:val="77"/>
        </w:numPr>
        <w:spacing w:after="0"/>
        <w:jc w:val="both"/>
        <w:rPr>
          <w:rFonts w:ascii="Arial Narrow" w:hAnsi="Arial Narrow"/>
          <w:sz w:val="24"/>
        </w:rPr>
      </w:pPr>
      <w:r w:rsidRPr="006D2F8C">
        <w:rPr>
          <w:rFonts w:ascii="Arial Narrow" w:hAnsi="Arial Narrow"/>
          <w:sz w:val="24"/>
        </w:rPr>
        <w:t>A partir del hallazgo, le corresponderá al Contratista adelantar todos los trámites y manejo arqueológico que resulte para la obra para la cual fue contratado.</w:t>
      </w:r>
    </w:p>
    <w:p w:rsidR="006D2F8C" w:rsidRPr="006D2F8C" w:rsidRDefault="006D2F8C" w:rsidP="006D2F8C">
      <w:pPr>
        <w:spacing w:after="0"/>
        <w:jc w:val="both"/>
        <w:rPr>
          <w:rFonts w:ascii="Arial Narrow" w:hAnsi="Arial Narrow"/>
          <w:sz w:val="24"/>
        </w:rPr>
      </w:pPr>
    </w:p>
    <w:p w:rsidR="00770E56" w:rsidRDefault="00770E56">
      <w:pPr>
        <w:rPr>
          <w:rFonts w:ascii="Arial Narrow" w:hAnsi="Arial Narrow"/>
          <w:sz w:val="24"/>
        </w:rPr>
      </w:pPr>
      <w:r>
        <w:rPr>
          <w:rFonts w:ascii="Arial Narrow" w:hAnsi="Arial Narrow"/>
          <w:sz w:val="24"/>
        </w:rPr>
        <w:br w:type="page"/>
      </w:r>
    </w:p>
    <w:p w:rsidR="005F0F81" w:rsidRDefault="005F0F81" w:rsidP="00F1200C">
      <w:pPr>
        <w:spacing w:after="0"/>
        <w:jc w:val="both"/>
        <w:rPr>
          <w:rFonts w:ascii="Arial Narrow" w:hAnsi="Arial Narrow"/>
          <w:sz w:val="24"/>
        </w:rPr>
      </w:pPr>
    </w:p>
    <w:p w:rsidR="00770E56" w:rsidRDefault="00770E56" w:rsidP="00770E56">
      <w:pPr>
        <w:pStyle w:val="Ttulo1"/>
      </w:pPr>
      <w:bookmarkStart w:id="39" w:name="_Toc505857216"/>
      <w:r>
        <w:t>ALCANCE</w:t>
      </w:r>
      <w:r w:rsidR="00E80AF7">
        <w:t>, CONTENIDO, SEGUIMIENTO</w:t>
      </w:r>
      <w:r>
        <w:t xml:space="preserve"> Y APROBACIÓN DEL PGAS</w:t>
      </w:r>
      <w:bookmarkEnd w:id="39"/>
    </w:p>
    <w:p w:rsidR="00770E56" w:rsidRDefault="00EA2770" w:rsidP="00EA2770">
      <w:pPr>
        <w:pStyle w:val="Ttulo2"/>
      </w:pPr>
      <w:bookmarkStart w:id="40" w:name="_Toc505857217"/>
      <w:r>
        <w:t>6.1 ALCANCE DEL PGAS</w:t>
      </w:r>
      <w:bookmarkEnd w:id="40"/>
    </w:p>
    <w:p w:rsidR="002C6DCD" w:rsidRDefault="006D2F8C" w:rsidP="00F1200C">
      <w:pPr>
        <w:spacing w:after="0"/>
        <w:jc w:val="both"/>
        <w:rPr>
          <w:rFonts w:ascii="Arial Narrow" w:hAnsi="Arial Narrow"/>
          <w:sz w:val="24"/>
        </w:rPr>
      </w:pPr>
      <w:r>
        <w:rPr>
          <w:rFonts w:ascii="Arial Narrow" w:hAnsi="Arial Narrow"/>
          <w:sz w:val="24"/>
        </w:rPr>
        <w:t>La presente Guía ambiental</w:t>
      </w:r>
      <w:r w:rsidR="00EA2770">
        <w:rPr>
          <w:rFonts w:ascii="Arial Narrow" w:hAnsi="Arial Narrow"/>
          <w:sz w:val="24"/>
        </w:rPr>
        <w:t xml:space="preserve"> es una herramienta </w:t>
      </w:r>
      <w:r w:rsidR="000A1281">
        <w:rPr>
          <w:rFonts w:ascii="Arial Narrow" w:hAnsi="Arial Narrow"/>
          <w:sz w:val="24"/>
        </w:rPr>
        <w:t xml:space="preserve">que ha implementado la DEAJ-UIF </w:t>
      </w:r>
      <w:r w:rsidR="00EA2770">
        <w:rPr>
          <w:rFonts w:ascii="Arial Narrow" w:hAnsi="Arial Narrow"/>
          <w:sz w:val="24"/>
        </w:rPr>
        <w:t xml:space="preserve">para las obras que son de su encargo, </w:t>
      </w:r>
      <w:r>
        <w:rPr>
          <w:rFonts w:ascii="Arial Narrow" w:hAnsi="Arial Narrow"/>
          <w:sz w:val="24"/>
        </w:rPr>
        <w:t>con la finalidad de</w:t>
      </w:r>
      <w:r w:rsidR="00EA2770">
        <w:rPr>
          <w:rFonts w:ascii="Arial Narrow" w:hAnsi="Arial Narrow"/>
          <w:sz w:val="24"/>
        </w:rPr>
        <w:t xml:space="preserve"> que sirva </w:t>
      </w:r>
      <w:r>
        <w:rPr>
          <w:rFonts w:ascii="Arial Narrow" w:hAnsi="Arial Narrow"/>
          <w:sz w:val="24"/>
        </w:rPr>
        <w:t>como hoja de</w:t>
      </w:r>
      <w:r w:rsidR="00EA2770">
        <w:rPr>
          <w:rFonts w:ascii="Arial Narrow" w:hAnsi="Arial Narrow"/>
          <w:sz w:val="24"/>
        </w:rPr>
        <w:t xml:space="preserve"> ruta en la adecuada gestión ambiental que deben cumplir los Contratistas de obra, a partir de la legislación ambiental colombiana y </w:t>
      </w:r>
      <w:r w:rsidR="004819CB">
        <w:rPr>
          <w:rFonts w:ascii="Arial Narrow" w:hAnsi="Arial Narrow"/>
          <w:sz w:val="24"/>
        </w:rPr>
        <w:t xml:space="preserve">de </w:t>
      </w:r>
      <w:r>
        <w:rPr>
          <w:rFonts w:ascii="Arial Narrow" w:hAnsi="Arial Narrow"/>
          <w:sz w:val="24"/>
        </w:rPr>
        <w:t>otras</w:t>
      </w:r>
      <w:r w:rsidR="00EA2770">
        <w:rPr>
          <w:rFonts w:ascii="Arial Narrow" w:hAnsi="Arial Narrow"/>
          <w:sz w:val="24"/>
        </w:rPr>
        <w:t xml:space="preserve"> guías y manuales de gestión ambiental, emitidas principalmente por el Ministerio de Ambiente y Desarrollo Sostenible - MADS y que facilitan esta labor.</w:t>
      </w:r>
    </w:p>
    <w:p w:rsidR="002C6DCD" w:rsidRDefault="002C6DCD" w:rsidP="00F1200C">
      <w:pPr>
        <w:spacing w:after="0"/>
        <w:jc w:val="both"/>
        <w:rPr>
          <w:rFonts w:ascii="Arial Narrow" w:hAnsi="Arial Narrow"/>
          <w:sz w:val="24"/>
        </w:rPr>
      </w:pPr>
    </w:p>
    <w:p w:rsidR="00770E56" w:rsidRDefault="00EA2770" w:rsidP="00F1200C">
      <w:pPr>
        <w:spacing w:after="0"/>
        <w:jc w:val="both"/>
        <w:rPr>
          <w:rFonts w:ascii="Arial Narrow" w:hAnsi="Arial Narrow"/>
          <w:sz w:val="24"/>
        </w:rPr>
      </w:pPr>
      <w:r>
        <w:rPr>
          <w:rFonts w:ascii="Arial Narrow" w:hAnsi="Arial Narrow"/>
          <w:sz w:val="24"/>
        </w:rPr>
        <w:t xml:space="preserve">De igual forma, es el reflejo del compromiso del Consejo Superior de la Judicatura de la República de Colombia, con el desarrollo sostenible </w:t>
      </w:r>
      <w:r w:rsidR="006D2F8C">
        <w:rPr>
          <w:rFonts w:ascii="Arial Narrow" w:hAnsi="Arial Narrow"/>
          <w:sz w:val="24"/>
        </w:rPr>
        <w:t>a través</w:t>
      </w:r>
      <w:r>
        <w:rPr>
          <w:rFonts w:ascii="Arial Narrow" w:hAnsi="Arial Narrow"/>
          <w:sz w:val="24"/>
        </w:rPr>
        <w:t xml:space="preserve"> del uso </w:t>
      </w:r>
      <w:r w:rsidR="006D2F8C">
        <w:rPr>
          <w:rFonts w:ascii="Arial Narrow" w:hAnsi="Arial Narrow"/>
          <w:sz w:val="24"/>
        </w:rPr>
        <w:t>razonable</w:t>
      </w:r>
      <w:r w:rsidR="00433CF1">
        <w:rPr>
          <w:rFonts w:ascii="Arial Narrow" w:hAnsi="Arial Narrow"/>
          <w:sz w:val="24"/>
        </w:rPr>
        <w:t xml:space="preserve"> de los recursos naturales y energéticos, el cuidado del recurso hídrico, la biodiversidad y un manejo adecuado de los residuos sólidos y líquidos que se generan, en especial los de condición peligrosa. Es también una </w:t>
      </w:r>
      <w:r w:rsidR="006D2F8C">
        <w:rPr>
          <w:rFonts w:ascii="Arial Narrow" w:hAnsi="Arial Narrow"/>
          <w:sz w:val="24"/>
        </w:rPr>
        <w:t>función</w:t>
      </w:r>
      <w:r w:rsidR="00433CF1">
        <w:rPr>
          <w:rFonts w:ascii="Arial Narrow" w:hAnsi="Arial Narrow"/>
          <w:sz w:val="24"/>
        </w:rPr>
        <w:t xml:space="preserve"> del PGAS, establecer relaciones armoniosas con las comunidades, autoridades locales y las ambientales, que también hacen parte de los proyectos de infraestructura física que se lleven a cabo.</w:t>
      </w:r>
    </w:p>
    <w:p w:rsidR="00433CF1" w:rsidRDefault="00433CF1" w:rsidP="00F1200C">
      <w:pPr>
        <w:spacing w:after="0"/>
        <w:jc w:val="both"/>
        <w:rPr>
          <w:rFonts w:ascii="Arial Narrow" w:hAnsi="Arial Narrow"/>
          <w:sz w:val="24"/>
        </w:rPr>
      </w:pPr>
    </w:p>
    <w:p w:rsidR="00433CF1" w:rsidRDefault="00433CF1" w:rsidP="000A027C">
      <w:pPr>
        <w:spacing w:after="0"/>
        <w:jc w:val="both"/>
        <w:rPr>
          <w:rFonts w:ascii="Arial Narrow" w:hAnsi="Arial Narrow"/>
          <w:sz w:val="24"/>
        </w:rPr>
      </w:pPr>
      <w:r>
        <w:rPr>
          <w:rFonts w:ascii="Arial Narrow" w:hAnsi="Arial Narrow"/>
          <w:sz w:val="24"/>
        </w:rPr>
        <w:t xml:space="preserve">Los objetivos principales del PGAS </w:t>
      </w:r>
      <w:r w:rsidR="006D2F8C">
        <w:rPr>
          <w:rFonts w:ascii="Arial Narrow" w:hAnsi="Arial Narrow"/>
          <w:sz w:val="24"/>
        </w:rPr>
        <w:t xml:space="preserve">a realizar por el Contratista </w:t>
      </w:r>
      <w:r>
        <w:rPr>
          <w:rFonts w:ascii="Arial Narrow" w:hAnsi="Arial Narrow"/>
          <w:sz w:val="24"/>
        </w:rPr>
        <w:t>son:</w:t>
      </w:r>
    </w:p>
    <w:p w:rsidR="00433CF1" w:rsidRDefault="00433CF1" w:rsidP="00A24C00">
      <w:pPr>
        <w:pStyle w:val="Prrafodelista"/>
        <w:numPr>
          <w:ilvl w:val="0"/>
          <w:numId w:val="78"/>
        </w:numPr>
        <w:spacing w:after="0"/>
        <w:jc w:val="both"/>
        <w:rPr>
          <w:rFonts w:ascii="Arial Narrow" w:hAnsi="Arial Narrow"/>
          <w:sz w:val="24"/>
        </w:rPr>
      </w:pPr>
      <w:r>
        <w:rPr>
          <w:rFonts w:ascii="Arial Narrow" w:hAnsi="Arial Narrow"/>
          <w:sz w:val="24"/>
        </w:rPr>
        <w:t>Recolectar información para establecer</w:t>
      </w:r>
      <w:r w:rsidR="000A027C">
        <w:rPr>
          <w:rFonts w:ascii="Arial Narrow" w:hAnsi="Arial Narrow"/>
          <w:sz w:val="24"/>
        </w:rPr>
        <w:t xml:space="preserve"> la demanda de recursos naturales, al igual que</w:t>
      </w:r>
      <w:r>
        <w:rPr>
          <w:rFonts w:ascii="Arial Narrow" w:hAnsi="Arial Narrow"/>
          <w:sz w:val="24"/>
        </w:rPr>
        <w:t xml:space="preserve"> los permisos por</w:t>
      </w:r>
      <w:r w:rsidR="000A027C">
        <w:rPr>
          <w:rFonts w:ascii="Arial Narrow" w:hAnsi="Arial Narrow"/>
          <w:sz w:val="24"/>
        </w:rPr>
        <w:t xml:space="preserve"> su</w:t>
      </w:r>
      <w:r>
        <w:rPr>
          <w:rFonts w:ascii="Arial Narrow" w:hAnsi="Arial Narrow"/>
          <w:sz w:val="24"/>
        </w:rPr>
        <w:t xml:space="preserve"> uso y aprovechamiento, que se requieran tramitar ante las autoridades ambientales y que deberán ser parte integral de PGAS</w:t>
      </w:r>
      <w:r w:rsidR="00C54AAC">
        <w:rPr>
          <w:rFonts w:ascii="Arial Narrow" w:hAnsi="Arial Narrow"/>
          <w:sz w:val="24"/>
        </w:rPr>
        <w:t>, es decir, los requerimientos y obligaciones que de ellos se emanen</w:t>
      </w:r>
      <w:r>
        <w:rPr>
          <w:rFonts w:ascii="Arial Narrow" w:hAnsi="Arial Narrow"/>
          <w:sz w:val="24"/>
        </w:rPr>
        <w:t>.</w:t>
      </w:r>
    </w:p>
    <w:p w:rsidR="00433CF1" w:rsidRDefault="006D2F8C" w:rsidP="00A24C00">
      <w:pPr>
        <w:pStyle w:val="Prrafodelista"/>
        <w:numPr>
          <w:ilvl w:val="0"/>
          <w:numId w:val="78"/>
        </w:numPr>
        <w:spacing w:after="0"/>
        <w:jc w:val="both"/>
        <w:rPr>
          <w:rFonts w:ascii="Arial Narrow" w:hAnsi="Arial Narrow"/>
          <w:sz w:val="24"/>
        </w:rPr>
      </w:pPr>
      <w:r>
        <w:rPr>
          <w:rFonts w:ascii="Arial Narrow" w:hAnsi="Arial Narrow"/>
          <w:sz w:val="24"/>
        </w:rPr>
        <w:t xml:space="preserve">Respetar </w:t>
      </w:r>
      <w:r w:rsidR="002C6DCD">
        <w:rPr>
          <w:rFonts w:ascii="Arial Narrow" w:hAnsi="Arial Narrow"/>
          <w:sz w:val="24"/>
        </w:rPr>
        <w:t>el entorno donde se desarrollarán las obras;</w:t>
      </w:r>
      <w:r w:rsidR="00546E21">
        <w:rPr>
          <w:rFonts w:ascii="Arial Narrow" w:hAnsi="Arial Narrow"/>
          <w:sz w:val="24"/>
        </w:rPr>
        <w:t xml:space="preserve"> la eliminación, el control, la prevención y la compensación ante posibles impactos ambientales y sociales negativos, a través de la implementación del PGAS y cada uno de sus programas y proyectos, que </w:t>
      </w:r>
      <w:r w:rsidR="002C6DCD">
        <w:rPr>
          <w:rFonts w:ascii="Arial Narrow" w:hAnsi="Arial Narrow"/>
          <w:sz w:val="24"/>
        </w:rPr>
        <w:t>se determinen</w:t>
      </w:r>
      <w:r w:rsidR="00546E21">
        <w:rPr>
          <w:rFonts w:ascii="Arial Narrow" w:hAnsi="Arial Narrow"/>
          <w:sz w:val="24"/>
        </w:rPr>
        <w:t xml:space="preserve"> de acuerdo al proyecto a ejecutar y el estudio previo según el alcance de la obra proyectada.</w:t>
      </w:r>
    </w:p>
    <w:p w:rsidR="002C6DCD" w:rsidRDefault="00C61E5B" w:rsidP="00A24C00">
      <w:pPr>
        <w:pStyle w:val="Prrafodelista"/>
        <w:numPr>
          <w:ilvl w:val="0"/>
          <w:numId w:val="78"/>
        </w:numPr>
        <w:spacing w:after="0"/>
        <w:jc w:val="both"/>
        <w:rPr>
          <w:rFonts w:ascii="Arial Narrow" w:hAnsi="Arial Narrow"/>
          <w:sz w:val="24"/>
        </w:rPr>
      </w:pPr>
      <w:r>
        <w:rPr>
          <w:rFonts w:ascii="Arial Narrow" w:hAnsi="Arial Narrow"/>
          <w:sz w:val="24"/>
        </w:rPr>
        <w:t>Conocer y e</w:t>
      </w:r>
      <w:r w:rsidR="002C6DCD">
        <w:rPr>
          <w:rFonts w:ascii="Arial Narrow" w:hAnsi="Arial Narrow"/>
          <w:sz w:val="24"/>
        </w:rPr>
        <w:t xml:space="preserve">stablecer comunicación con las autoridades </w:t>
      </w:r>
      <w:r w:rsidR="009A5873">
        <w:rPr>
          <w:rFonts w:ascii="Arial Narrow" w:hAnsi="Arial Narrow"/>
          <w:sz w:val="24"/>
        </w:rPr>
        <w:t>ambientales y en general</w:t>
      </w:r>
      <w:r w:rsidR="002C6DCD">
        <w:rPr>
          <w:rFonts w:ascii="Arial Narrow" w:hAnsi="Arial Narrow"/>
          <w:sz w:val="24"/>
        </w:rPr>
        <w:t xml:space="preserve">, instituciones, operadores de servicios públicos, comunidad y todas las entidades que puedan estar involucradas en el proceso constructivo, </w:t>
      </w:r>
      <w:r>
        <w:rPr>
          <w:rFonts w:ascii="Arial Narrow" w:hAnsi="Arial Narrow"/>
          <w:sz w:val="24"/>
        </w:rPr>
        <w:t>el establecimiento de buenas relaciones, así como también la atención y solución de quejas, peticiones o reclamos que se puedan generar durante la ejecución del proyecto.</w:t>
      </w:r>
    </w:p>
    <w:p w:rsidR="00C61E5B" w:rsidRDefault="00656F44" w:rsidP="00A24C00">
      <w:pPr>
        <w:pStyle w:val="Prrafodelista"/>
        <w:numPr>
          <w:ilvl w:val="0"/>
          <w:numId w:val="78"/>
        </w:numPr>
        <w:spacing w:after="0"/>
        <w:jc w:val="both"/>
        <w:rPr>
          <w:rFonts w:ascii="Arial Narrow" w:hAnsi="Arial Narrow"/>
          <w:sz w:val="24"/>
        </w:rPr>
      </w:pPr>
      <w:r>
        <w:rPr>
          <w:rFonts w:ascii="Arial Narrow" w:hAnsi="Arial Narrow"/>
          <w:sz w:val="24"/>
        </w:rPr>
        <w:t>Determinar los</w:t>
      </w:r>
      <w:r w:rsidR="00C61E5B">
        <w:rPr>
          <w:rFonts w:ascii="Arial Narrow" w:hAnsi="Arial Narrow"/>
          <w:sz w:val="24"/>
        </w:rPr>
        <w:t xml:space="preserve"> indicadores de gestión</w:t>
      </w:r>
      <w:r w:rsidR="008A1E5A">
        <w:rPr>
          <w:rFonts w:ascii="Arial Narrow" w:hAnsi="Arial Narrow"/>
          <w:sz w:val="24"/>
        </w:rPr>
        <w:t>, según los programas y proyectos identificados, que pueden desarrollarse en cada Contrato para conformar el seguimiento y el nivel de cumplimiento ambiental.</w:t>
      </w:r>
    </w:p>
    <w:p w:rsidR="008A1E5A" w:rsidRDefault="008A1E5A" w:rsidP="000A1281">
      <w:pPr>
        <w:spacing w:after="0"/>
        <w:jc w:val="both"/>
        <w:rPr>
          <w:rFonts w:ascii="Arial Narrow" w:hAnsi="Arial Narrow"/>
          <w:sz w:val="24"/>
        </w:rPr>
      </w:pPr>
    </w:p>
    <w:p w:rsidR="000A1281" w:rsidRDefault="000A1281" w:rsidP="00096FBC">
      <w:pPr>
        <w:spacing w:after="0"/>
        <w:jc w:val="both"/>
        <w:rPr>
          <w:rFonts w:ascii="Arial Narrow" w:hAnsi="Arial Narrow"/>
          <w:sz w:val="24"/>
        </w:rPr>
      </w:pPr>
      <w:r>
        <w:rPr>
          <w:rFonts w:ascii="Arial Narrow" w:hAnsi="Arial Narrow"/>
          <w:sz w:val="24"/>
        </w:rPr>
        <w:t>El PGAS lo realiza el Contratista de Obra</w:t>
      </w:r>
      <w:r w:rsidR="00096FBC">
        <w:rPr>
          <w:rFonts w:ascii="Arial Narrow" w:hAnsi="Arial Narrow"/>
          <w:sz w:val="24"/>
        </w:rPr>
        <w:t xml:space="preserve"> por medio de su equipo profesional en cabeza del Director de Obra, quien es el principal responsable de su cumplimiento. El manejo de las</w:t>
      </w:r>
      <w:r w:rsidR="00096FBC" w:rsidRPr="00096FBC">
        <w:rPr>
          <w:rFonts w:ascii="Arial Narrow" w:hAnsi="Arial Narrow"/>
          <w:sz w:val="24"/>
        </w:rPr>
        <w:t xml:space="preserve"> obras y medidas ambientales no es </w:t>
      </w:r>
      <w:r w:rsidR="00096FBC">
        <w:rPr>
          <w:rFonts w:ascii="Arial Narrow" w:hAnsi="Arial Narrow"/>
          <w:sz w:val="24"/>
        </w:rPr>
        <w:t xml:space="preserve">únicamente </w:t>
      </w:r>
      <w:r w:rsidR="00096FBC" w:rsidRPr="00096FBC">
        <w:rPr>
          <w:rFonts w:ascii="Arial Narrow" w:hAnsi="Arial Narrow"/>
          <w:sz w:val="24"/>
        </w:rPr>
        <w:t>compromiso del</w:t>
      </w:r>
      <w:r w:rsidR="00096FBC">
        <w:rPr>
          <w:rFonts w:ascii="Arial Narrow" w:hAnsi="Arial Narrow"/>
          <w:sz w:val="24"/>
        </w:rPr>
        <w:t xml:space="preserve"> Residente </w:t>
      </w:r>
      <w:r w:rsidR="00096FBC" w:rsidRPr="00096FBC">
        <w:rPr>
          <w:rFonts w:ascii="Arial Narrow" w:hAnsi="Arial Narrow"/>
          <w:sz w:val="24"/>
        </w:rPr>
        <w:t>Ambiental</w:t>
      </w:r>
      <w:r w:rsidR="00096FBC">
        <w:rPr>
          <w:rFonts w:ascii="Arial Narrow" w:hAnsi="Arial Narrow"/>
          <w:sz w:val="24"/>
        </w:rPr>
        <w:t xml:space="preserve"> o Profesional Social</w:t>
      </w:r>
      <w:r w:rsidR="00096FBC" w:rsidRPr="00096FBC">
        <w:rPr>
          <w:rFonts w:ascii="Arial Narrow" w:hAnsi="Arial Narrow"/>
          <w:sz w:val="24"/>
        </w:rPr>
        <w:t xml:space="preserve">, </w:t>
      </w:r>
      <w:r w:rsidR="00096FBC">
        <w:rPr>
          <w:rFonts w:ascii="Arial Narrow" w:hAnsi="Arial Narrow"/>
          <w:sz w:val="24"/>
        </w:rPr>
        <w:t xml:space="preserve">principalmente </w:t>
      </w:r>
      <w:r w:rsidR="00172678">
        <w:rPr>
          <w:rFonts w:ascii="Arial Narrow" w:hAnsi="Arial Narrow"/>
          <w:sz w:val="24"/>
        </w:rPr>
        <w:t>debe originarse</w:t>
      </w:r>
      <w:r w:rsidR="00096FBC">
        <w:rPr>
          <w:rFonts w:ascii="Arial Narrow" w:hAnsi="Arial Narrow"/>
          <w:sz w:val="24"/>
        </w:rPr>
        <w:t xml:space="preserve"> </w:t>
      </w:r>
      <w:r w:rsidR="00172678">
        <w:rPr>
          <w:rFonts w:ascii="Arial Narrow" w:hAnsi="Arial Narrow"/>
          <w:sz w:val="24"/>
        </w:rPr>
        <w:t xml:space="preserve">desde </w:t>
      </w:r>
      <w:r w:rsidR="00096FBC">
        <w:rPr>
          <w:rFonts w:ascii="Arial Narrow" w:hAnsi="Arial Narrow"/>
          <w:sz w:val="24"/>
        </w:rPr>
        <w:t>de</w:t>
      </w:r>
      <w:r w:rsidR="00096FBC" w:rsidRPr="00096FBC">
        <w:rPr>
          <w:rFonts w:ascii="Arial Narrow" w:hAnsi="Arial Narrow"/>
          <w:sz w:val="24"/>
        </w:rPr>
        <w:t xml:space="preserve"> l</w:t>
      </w:r>
      <w:r w:rsidR="00096FBC">
        <w:rPr>
          <w:rFonts w:ascii="Arial Narrow" w:hAnsi="Arial Narrow"/>
          <w:sz w:val="24"/>
        </w:rPr>
        <w:t xml:space="preserve">a </w:t>
      </w:r>
      <w:r w:rsidR="00DA0AF6">
        <w:rPr>
          <w:rFonts w:ascii="Arial Narrow" w:hAnsi="Arial Narrow"/>
          <w:sz w:val="24"/>
        </w:rPr>
        <w:t xml:space="preserve">Dirección </w:t>
      </w:r>
      <w:r w:rsidR="00096FBC">
        <w:rPr>
          <w:rFonts w:ascii="Arial Narrow" w:hAnsi="Arial Narrow"/>
          <w:sz w:val="24"/>
        </w:rPr>
        <w:t>de la obra</w:t>
      </w:r>
      <w:r w:rsidR="00096FBC" w:rsidRPr="00096FBC">
        <w:rPr>
          <w:rFonts w:ascii="Arial Narrow" w:hAnsi="Arial Narrow"/>
          <w:sz w:val="24"/>
        </w:rPr>
        <w:t>,</w:t>
      </w:r>
      <w:r w:rsidR="00096FBC">
        <w:rPr>
          <w:rFonts w:ascii="Arial Narrow" w:hAnsi="Arial Narrow"/>
          <w:sz w:val="24"/>
        </w:rPr>
        <w:t xml:space="preserve"> quien deberá</w:t>
      </w:r>
      <w:r w:rsidR="00096FBC" w:rsidRPr="00096FBC">
        <w:rPr>
          <w:rFonts w:ascii="Arial Narrow" w:hAnsi="Arial Narrow"/>
          <w:sz w:val="24"/>
        </w:rPr>
        <w:t xml:space="preserve"> </w:t>
      </w:r>
      <w:r w:rsidR="00172678">
        <w:rPr>
          <w:rFonts w:ascii="Arial Narrow" w:hAnsi="Arial Narrow"/>
          <w:sz w:val="24"/>
        </w:rPr>
        <w:t>proveer</w:t>
      </w:r>
      <w:r w:rsidR="00096FBC">
        <w:rPr>
          <w:rFonts w:ascii="Arial Narrow" w:hAnsi="Arial Narrow"/>
          <w:sz w:val="24"/>
        </w:rPr>
        <w:t xml:space="preserve"> </w:t>
      </w:r>
      <w:r w:rsidR="00096FBC" w:rsidRPr="00096FBC">
        <w:rPr>
          <w:rFonts w:ascii="Arial Narrow" w:hAnsi="Arial Narrow"/>
          <w:sz w:val="24"/>
        </w:rPr>
        <w:t>los recursos</w:t>
      </w:r>
      <w:r w:rsidR="00096FBC">
        <w:rPr>
          <w:rFonts w:ascii="Arial Narrow" w:hAnsi="Arial Narrow"/>
          <w:sz w:val="24"/>
        </w:rPr>
        <w:t xml:space="preserve"> </w:t>
      </w:r>
      <w:r w:rsidR="00096FBC" w:rsidRPr="00096FBC">
        <w:rPr>
          <w:rFonts w:ascii="Arial Narrow" w:hAnsi="Arial Narrow"/>
          <w:sz w:val="24"/>
        </w:rPr>
        <w:t xml:space="preserve">necesarios, </w:t>
      </w:r>
      <w:r w:rsidR="005600B2">
        <w:rPr>
          <w:rFonts w:ascii="Arial Narrow" w:hAnsi="Arial Narrow"/>
          <w:sz w:val="24"/>
        </w:rPr>
        <w:t xml:space="preserve">de acuerdo con su análisis </w:t>
      </w:r>
      <w:r w:rsidR="00DA0AF6">
        <w:rPr>
          <w:rFonts w:ascii="Arial Narrow" w:hAnsi="Arial Narrow"/>
          <w:sz w:val="24"/>
        </w:rPr>
        <w:t>de los diferentes ítems de obra, los cuales deberán tener incluidos los costos de la gestión ambiental y por lo tanto no habrá pago por separado de actividades ambientales y sociales.</w:t>
      </w:r>
    </w:p>
    <w:p w:rsidR="00DA0AF6" w:rsidRDefault="00DA0AF6" w:rsidP="00096FBC">
      <w:pPr>
        <w:spacing w:after="0"/>
        <w:jc w:val="both"/>
        <w:rPr>
          <w:rFonts w:ascii="Arial Narrow" w:hAnsi="Arial Narrow"/>
          <w:sz w:val="24"/>
        </w:rPr>
      </w:pPr>
    </w:p>
    <w:p w:rsidR="00DA0AF6" w:rsidRDefault="00F91A58" w:rsidP="00F91A58">
      <w:pPr>
        <w:pStyle w:val="Ttulo2"/>
      </w:pPr>
      <w:bookmarkStart w:id="41" w:name="_Toc505857218"/>
      <w:r>
        <w:t>6.2 CONTENIDO DEL DOCUMENTO PGAS</w:t>
      </w:r>
      <w:bookmarkEnd w:id="41"/>
    </w:p>
    <w:p w:rsidR="00096FBC" w:rsidRDefault="00172678" w:rsidP="00096FBC">
      <w:pPr>
        <w:spacing w:after="0"/>
        <w:jc w:val="both"/>
        <w:rPr>
          <w:rFonts w:ascii="Arial Narrow" w:hAnsi="Arial Narrow"/>
          <w:sz w:val="24"/>
        </w:rPr>
      </w:pPr>
      <w:r>
        <w:rPr>
          <w:rFonts w:ascii="Arial Narrow" w:hAnsi="Arial Narrow"/>
          <w:sz w:val="24"/>
        </w:rPr>
        <w:t>Con el</w:t>
      </w:r>
      <w:r w:rsidR="00004B53">
        <w:rPr>
          <w:rFonts w:ascii="Arial Narrow" w:hAnsi="Arial Narrow"/>
          <w:sz w:val="24"/>
        </w:rPr>
        <w:t xml:space="preserve"> resultado del análisis </w:t>
      </w:r>
      <w:r>
        <w:rPr>
          <w:rFonts w:ascii="Arial Narrow" w:hAnsi="Arial Narrow"/>
          <w:sz w:val="24"/>
        </w:rPr>
        <w:t xml:space="preserve">que hará el Contratista </w:t>
      </w:r>
      <w:r w:rsidR="00004B53">
        <w:rPr>
          <w:rFonts w:ascii="Arial Narrow" w:hAnsi="Arial Narrow"/>
          <w:sz w:val="24"/>
        </w:rPr>
        <w:t>en el entorno social y ambiental de la obra, de la líne</w:t>
      </w:r>
      <w:r>
        <w:rPr>
          <w:rFonts w:ascii="Arial Narrow" w:hAnsi="Arial Narrow"/>
          <w:sz w:val="24"/>
        </w:rPr>
        <w:t>a base, la demanda de recursos,</w:t>
      </w:r>
      <w:r w:rsidR="00004B53">
        <w:rPr>
          <w:rFonts w:ascii="Arial Narrow" w:hAnsi="Arial Narrow"/>
          <w:sz w:val="24"/>
        </w:rPr>
        <w:t xml:space="preserve"> los aspectos ambientales identificados</w:t>
      </w:r>
      <w:r>
        <w:rPr>
          <w:rFonts w:ascii="Arial Narrow" w:hAnsi="Arial Narrow"/>
          <w:sz w:val="24"/>
        </w:rPr>
        <w:t>, matriz de aspectos e impactos ambientales</w:t>
      </w:r>
      <w:r w:rsidR="00004B53">
        <w:rPr>
          <w:rFonts w:ascii="Arial Narrow" w:hAnsi="Arial Narrow"/>
          <w:sz w:val="24"/>
        </w:rPr>
        <w:t xml:space="preserve">, se deben establecer los programas y proyectos de esta Guía que apliquen según </w:t>
      </w:r>
      <w:r w:rsidR="00646D17">
        <w:rPr>
          <w:rFonts w:ascii="Arial Narrow" w:hAnsi="Arial Narrow"/>
          <w:sz w:val="24"/>
        </w:rPr>
        <w:t>el</w:t>
      </w:r>
      <w:r w:rsidR="00004B53">
        <w:rPr>
          <w:rFonts w:ascii="Arial Narrow" w:hAnsi="Arial Narrow"/>
          <w:sz w:val="24"/>
        </w:rPr>
        <w:t xml:space="preserve"> alcance y actividades proyectadas para </w:t>
      </w:r>
      <w:r w:rsidR="00646D17">
        <w:rPr>
          <w:rFonts w:ascii="Arial Narrow" w:hAnsi="Arial Narrow"/>
          <w:sz w:val="24"/>
        </w:rPr>
        <w:t>la</w:t>
      </w:r>
      <w:r w:rsidR="00004B53">
        <w:rPr>
          <w:rFonts w:ascii="Arial Narrow" w:hAnsi="Arial Narrow"/>
          <w:sz w:val="24"/>
        </w:rPr>
        <w:t xml:space="preserve"> obra.</w:t>
      </w:r>
    </w:p>
    <w:p w:rsidR="00096FBC" w:rsidRPr="000A1281" w:rsidRDefault="00096FBC" w:rsidP="00096FBC">
      <w:pPr>
        <w:spacing w:after="0"/>
        <w:jc w:val="both"/>
        <w:rPr>
          <w:rFonts w:ascii="Arial Narrow" w:hAnsi="Arial Narrow"/>
          <w:sz w:val="24"/>
        </w:rPr>
      </w:pPr>
    </w:p>
    <w:p w:rsidR="00433CF1" w:rsidRDefault="0073295C" w:rsidP="00F1200C">
      <w:pPr>
        <w:spacing w:after="0"/>
        <w:jc w:val="both"/>
        <w:rPr>
          <w:rFonts w:ascii="Arial Narrow" w:hAnsi="Arial Narrow"/>
          <w:sz w:val="24"/>
        </w:rPr>
      </w:pPr>
      <w:r>
        <w:rPr>
          <w:rFonts w:ascii="Arial Narrow" w:hAnsi="Arial Narrow"/>
          <w:sz w:val="24"/>
        </w:rPr>
        <w:t xml:space="preserve">Los programas y proyectos que no apliquen dentro del correspondiente PGAS, deberán tener una justificación </w:t>
      </w:r>
      <w:r w:rsidR="00134421">
        <w:rPr>
          <w:rFonts w:ascii="Arial Narrow" w:hAnsi="Arial Narrow"/>
          <w:sz w:val="24"/>
        </w:rPr>
        <w:t xml:space="preserve">donde explique </w:t>
      </w:r>
      <w:r>
        <w:rPr>
          <w:rFonts w:ascii="Arial Narrow" w:hAnsi="Arial Narrow"/>
          <w:sz w:val="24"/>
        </w:rPr>
        <w:t>por</w:t>
      </w:r>
      <w:r w:rsidR="00134421">
        <w:rPr>
          <w:rFonts w:ascii="Arial Narrow" w:hAnsi="Arial Narrow"/>
          <w:sz w:val="24"/>
        </w:rPr>
        <w:t xml:space="preserve"> qué </w:t>
      </w:r>
      <w:r>
        <w:rPr>
          <w:rFonts w:ascii="Arial Narrow" w:hAnsi="Arial Narrow"/>
          <w:sz w:val="24"/>
        </w:rPr>
        <w:t>no</w:t>
      </w:r>
      <w:r w:rsidR="00172678">
        <w:rPr>
          <w:rFonts w:ascii="Arial Narrow" w:hAnsi="Arial Narrow"/>
          <w:sz w:val="24"/>
        </w:rPr>
        <w:t xml:space="preserve"> se</w:t>
      </w:r>
      <w:r>
        <w:rPr>
          <w:rFonts w:ascii="Arial Narrow" w:hAnsi="Arial Narrow"/>
          <w:sz w:val="24"/>
        </w:rPr>
        <w:t xml:space="preserve"> está desarrollado </w:t>
      </w:r>
      <w:r w:rsidR="00134421">
        <w:rPr>
          <w:rFonts w:ascii="Arial Narrow" w:hAnsi="Arial Narrow"/>
          <w:sz w:val="24"/>
        </w:rPr>
        <w:t>dentro</w:t>
      </w:r>
      <w:r>
        <w:rPr>
          <w:rFonts w:ascii="Arial Narrow" w:hAnsi="Arial Narrow"/>
          <w:sz w:val="24"/>
        </w:rPr>
        <w:t xml:space="preserve"> </w:t>
      </w:r>
      <w:r w:rsidR="00134421">
        <w:rPr>
          <w:rFonts w:ascii="Arial Narrow" w:hAnsi="Arial Narrow"/>
          <w:sz w:val="24"/>
        </w:rPr>
        <w:t>d</w:t>
      </w:r>
      <w:r>
        <w:rPr>
          <w:rFonts w:ascii="Arial Narrow" w:hAnsi="Arial Narrow"/>
          <w:sz w:val="24"/>
        </w:rPr>
        <w:t>el documento.</w:t>
      </w:r>
    </w:p>
    <w:p w:rsidR="0073295C" w:rsidRDefault="0073295C" w:rsidP="00F1200C">
      <w:pPr>
        <w:spacing w:after="0"/>
        <w:jc w:val="both"/>
        <w:rPr>
          <w:rFonts w:ascii="Arial Narrow" w:hAnsi="Arial Narrow"/>
          <w:sz w:val="24"/>
        </w:rPr>
      </w:pPr>
    </w:p>
    <w:p w:rsidR="0073295C" w:rsidRDefault="00172678" w:rsidP="00F1200C">
      <w:pPr>
        <w:spacing w:after="0"/>
        <w:jc w:val="both"/>
        <w:rPr>
          <w:rFonts w:ascii="Arial Narrow" w:hAnsi="Arial Narrow"/>
          <w:sz w:val="24"/>
        </w:rPr>
      </w:pPr>
      <w:r>
        <w:rPr>
          <w:rFonts w:ascii="Arial Narrow" w:hAnsi="Arial Narrow"/>
          <w:sz w:val="24"/>
        </w:rPr>
        <w:t>Es</w:t>
      </w:r>
      <w:r w:rsidR="00EE6FCC">
        <w:rPr>
          <w:rFonts w:ascii="Arial Narrow" w:hAnsi="Arial Narrow"/>
          <w:sz w:val="24"/>
        </w:rPr>
        <w:t xml:space="preserve"> </w:t>
      </w:r>
      <w:r>
        <w:rPr>
          <w:rFonts w:ascii="Arial Narrow" w:hAnsi="Arial Narrow"/>
          <w:sz w:val="24"/>
        </w:rPr>
        <w:t>necesario</w:t>
      </w:r>
      <w:r w:rsidR="00EE6FCC">
        <w:rPr>
          <w:rFonts w:ascii="Arial Narrow" w:hAnsi="Arial Narrow"/>
          <w:sz w:val="24"/>
        </w:rPr>
        <w:t xml:space="preserve"> tener en cuenta las Especificaciones</w:t>
      </w:r>
      <w:r w:rsidR="009740C9">
        <w:rPr>
          <w:rFonts w:ascii="Arial Narrow" w:hAnsi="Arial Narrow"/>
          <w:sz w:val="24"/>
        </w:rPr>
        <w:t xml:space="preserve"> Técnicas </w:t>
      </w:r>
      <w:r w:rsidR="00EE6FCC">
        <w:rPr>
          <w:rFonts w:ascii="Arial Narrow" w:hAnsi="Arial Narrow"/>
          <w:sz w:val="24"/>
        </w:rPr>
        <w:t>Generales</w:t>
      </w:r>
      <w:r w:rsidR="009740C9">
        <w:rPr>
          <w:rFonts w:ascii="Arial Narrow" w:hAnsi="Arial Narrow"/>
          <w:sz w:val="24"/>
        </w:rPr>
        <w:t xml:space="preserve"> para Obras</w:t>
      </w:r>
      <w:r w:rsidR="00EE6FCC">
        <w:rPr>
          <w:rFonts w:ascii="Arial Narrow" w:hAnsi="Arial Narrow"/>
          <w:sz w:val="24"/>
        </w:rPr>
        <w:t xml:space="preserve"> de Construcción de la DEAJ-UIF y de la legislación ambiental vigente, para que el Constructor adopte buenas prácticas de ingeniería, procedimientos constructivos que generen </w:t>
      </w:r>
      <w:r>
        <w:rPr>
          <w:rFonts w:ascii="Arial Narrow" w:hAnsi="Arial Narrow"/>
          <w:sz w:val="24"/>
        </w:rPr>
        <w:t>el menor impacto ambiental y social posible</w:t>
      </w:r>
      <w:r w:rsidR="00EE6FCC">
        <w:rPr>
          <w:rFonts w:ascii="Arial Narrow" w:hAnsi="Arial Narrow"/>
          <w:sz w:val="24"/>
        </w:rPr>
        <w:t>, así como una mejor preparación de todo el personal de obra frente a estos temas.</w:t>
      </w:r>
    </w:p>
    <w:p w:rsidR="00770E56" w:rsidRDefault="00770E56" w:rsidP="00F1200C">
      <w:pPr>
        <w:spacing w:after="0"/>
        <w:jc w:val="both"/>
        <w:rPr>
          <w:rFonts w:ascii="Arial Narrow" w:hAnsi="Arial Narrow"/>
          <w:sz w:val="24"/>
        </w:rPr>
      </w:pPr>
    </w:p>
    <w:p w:rsidR="00770E56" w:rsidRDefault="009740C9" w:rsidP="00F1200C">
      <w:pPr>
        <w:spacing w:after="0"/>
        <w:jc w:val="both"/>
        <w:rPr>
          <w:rFonts w:ascii="Arial Narrow" w:hAnsi="Arial Narrow"/>
          <w:sz w:val="24"/>
        </w:rPr>
      </w:pPr>
      <w:r>
        <w:rPr>
          <w:rFonts w:ascii="Arial Narrow" w:hAnsi="Arial Narrow"/>
          <w:sz w:val="24"/>
        </w:rPr>
        <w:t xml:space="preserve">En ese sentido, a continuación se desarrolla el contenido mínimo y una sencilla descripción de cada </w:t>
      </w:r>
      <w:r w:rsidR="00AE72BC">
        <w:rPr>
          <w:rFonts w:ascii="Arial Narrow" w:hAnsi="Arial Narrow"/>
          <w:sz w:val="24"/>
        </w:rPr>
        <w:t>capítulo</w:t>
      </w:r>
      <w:r>
        <w:rPr>
          <w:rFonts w:ascii="Arial Narrow" w:hAnsi="Arial Narrow"/>
          <w:sz w:val="24"/>
        </w:rPr>
        <w:t xml:space="preserve"> del PGAS.</w:t>
      </w:r>
    </w:p>
    <w:p w:rsidR="009740C9" w:rsidRDefault="009740C9" w:rsidP="00F1200C">
      <w:pPr>
        <w:spacing w:after="0"/>
        <w:jc w:val="both"/>
        <w:rPr>
          <w:rFonts w:ascii="Arial Narrow" w:hAnsi="Arial Narrow"/>
          <w:sz w:val="24"/>
        </w:rPr>
      </w:pPr>
    </w:p>
    <w:p w:rsidR="009740C9" w:rsidRDefault="009740C9" w:rsidP="009740C9">
      <w:pPr>
        <w:pStyle w:val="Ttulo3"/>
      </w:pPr>
      <w:bookmarkStart w:id="42" w:name="_Toc505857219"/>
      <w:r>
        <w:t xml:space="preserve">6.2.1 </w:t>
      </w:r>
      <w:r w:rsidR="006749FF">
        <w:t>INTRODUCCIÓN DEL PGAS</w:t>
      </w:r>
      <w:bookmarkEnd w:id="42"/>
    </w:p>
    <w:p w:rsidR="009740C9" w:rsidRDefault="001D0224" w:rsidP="001D0224">
      <w:pPr>
        <w:spacing w:after="0"/>
        <w:jc w:val="both"/>
        <w:rPr>
          <w:rFonts w:ascii="Arial Narrow" w:hAnsi="Arial Narrow"/>
          <w:sz w:val="24"/>
        </w:rPr>
      </w:pPr>
      <w:r>
        <w:rPr>
          <w:rFonts w:ascii="Arial Narrow" w:hAnsi="Arial Narrow"/>
          <w:sz w:val="24"/>
        </w:rPr>
        <w:t>En este aparte del documento es importante hacer una breve descripción del alcance del proyecto, ubicaci</w:t>
      </w:r>
      <w:r w:rsidR="007E6D54">
        <w:rPr>
          <w:rFonts w:ascii="Arial Narrow" w:hAnsi="Arial Narrow"/>
          <w:sz w:val="24"/>
        </w:rPr>
        <w:t>ón geográfica (municipio y departamento)</w:t>
      </w:r>
      <w:r>
        <w:rPr>
          <w:rFonts w:ascii="Arial Narrow" w:hAnsi="Arial Narrow"/>
          <w:sz w:val="24"/>
        </w:rPr>
        <w:t xml:space="preserve">, </w:t>
      </w:r>
      <w:r w:rsidRPr="001D0224">
        <w:rPr>
          <w:rFonts w:ascii="Arial Narrow" w:hAnsi="Arial Narrow"/>
          <w:sz w:val="24"/>
        </w:rPr>
        <w:t xml:space="preserve">las actividades constructivas susceptibles de </w:t>
      </w:r>
      <w:r w:rsidR="007E6D54">
        <w:rPr>
          <w:rFonts w:ascii="Arial Narrow" w:hAnsi="Arial Narrow"/>
          <w:sz w:val="24"/>
        </w:rPr>
        <w:t>provocar</w:t>
      </w:r>
      <w:r w:rsidRPr="001D0224">
        <w:rPr>
          <w:rFonts w:ascii="Arial Narrow" w:hAnsi="Arial Narrow"/>
          <w:sz w:val="24"/>
        </w:rPr>
        <w:t xml:space="preserve"> impactos</w:t>
      </w:r>
      <w:r>
        <w:rPr>
          <w:rFonts w:ascii="Arial Narrow" w:hAnsi="Arial Narrow"/>
          <w:sz w:val="24"/>
        </w:rPr>
        <w:t xml:space="preserve"> </w:t>
      </w:r>
      <w:r w:rsidRPr="001D0224">
        <w:rPr>
          <w:rFonts w:ascii="Arial Narrow" w:hAnsi="Arial Narrow"/>
          <w:sz w:val="24"/>
        </w:rPr>
        <w:t>ambientales</w:t>
      </w:r>
      <w:r w:rsidR="007E6D54">
        <w:rPr>
          <w:rFonts w:ascii="Arial Narrow" w:hAnsi="Arial Narrow"/>
          <w:sz w:val="24"/>
        </w:rPr>
        <w:t>,</w:t>
      </w:r>
      <w:r w:rsidR="007B5334">
        <w:rPr>
          <w:rFonts w:ascii="Arial Narrow" w:hAnsi="Arial Narrow"/>
          <w:sz w:val="24"/>
        </w:rPr>
        <w:t xml:space="preserve"> </w:t>
      </w:r>
      <w:r w:rsidR="007B5334" w:rsidRPr="001D0224">
        <w:rPr>
          <w:rFonts w:ascii="Arial Narrow" w:hAnsi="Arial Narrow"/>
          <w:sz w:val="24"/>
        </w:rPr>
        <w:t>la demanda ambiental del</w:t>
      </w:r>
      <w:r w:rsidR="007B5334">
        <w:rPr>
          <w:rFonts w:ascii="Arial Narrow" w:hAnsi="Arial Narrow"/>
          <w:sz w:val="24"/>
        </w:rPr>
        <w:t xml:space="preserve"> proyecto,</w:t>
      </w:r>
      <w:r w:rsidR="007E6D54">
        <w:rPr>
          <w:rFonts w:ascii="Arial Narrow" w:hAnsi="Arial Narrow"/>
          <w:sz w:val="24"/>
        </w:rPr>
        <w:t xml:space="preserve"> la representación de algún bien cultural o arqueológico y de la mano de obra estimada para </w:t>
      </w:r>
      <w:r w:rsidR="007B5334">
        <w:rPr>
          <w:rFonts w:ascii="Arial Narrow" w:hAnsi="Arial Narrow"/>
          <w:sz w:val="24"/>
        </w:rPr>
        <w:t>su desarrollo</w:t>
      </w:r>
      <w:r w:rsidR="007E6D54">
        <w:rPr>
          <w:rFonts w:ascii="Arial Narrow" w:hAnsi="Arial Narrow"/>
          <w:sz w:val="24"/>
        </w:rPr>
        <w:t>; además de todos los aspectos relevantes que hayan sido identificados en el estudio.</w:t>
      </w:r>
      <w:r w:rsidR="00172678">
        <w:rPr>
          <w:rFonts w:ascii="Arial Narrow" w:hAnsi="Arial Narrow"/>
          <w:sz w:val="24"/>
        </w:rPr>
        <w:t xml:space="preserve"> La necesidad de trámites ambientales, pasivos ambientales hallados y elementos relevantes que hicieron parte del estudio.</w:t>
      </w:r>
    </w:p>
    <w:p w:rsidR="007E6D54" w:rsidRDefault="007E6D54" w:rsidP="001D0224">
      <w:pPr>
        <w:spacing w:after="0"/>
        <w:jc w:val="both"/>
        <w:rPr>
          <w:rFonts w:ascii="Arial Narrow" w:hAnsi="Arial Narrow"/>
          <w:sz w:val="24"/>
        </w:rPr>
      </w:pPr>
    </w:p>
    <w:p w:rsidR="00BB1494" w:rsidRDefault="00BB1494" w:rsidP="00BB1494">
      <w:pPr>
        <w:pStyle w:val="Ttulo3"/>
      </w:pPr>
      <w:bookmarkStart w:id="43" w:name="_Toc505857220"/>
      <w:r>
        <w:t xml:space="preserve">6.2.1 </w:t>
      </w:r>
      <w:r w:rsidR="006749FF">
        <w:t>GENERALIDADES DEL PROYECTO</w:t>
      </w:r>
      <w:bookmarkEnd w:id="43"/>
    </w:p>
    <w:p w:rsidR="00BB1494" w:rsidRDefault="007B5334" w:rsidP="001D0224">
      <w:pPr>
        <w:spacing w:after="0"/>
        <w:jc w:val="both"/>
        <w:rPr>
          <w:rFonts w:ascii="Arial Narrow" w:hAnsi="Arial Narrow"/>
          <w:sz w:val="24"/>
        </w:rPr>
      </w:pPr>
      <w:r>
        <w:rPr>
          <w:rFonts w:ascii="Arial Narrow" w:hAnsi="Arial Narrow"/>
          <w:sz w:val="24"/>
        </w:rPr>
        <w:t>Es importante reservar un capítulo para hacer una descripción del proyecto, donde se detallen l</w:t>
      </w:r>
      <w:r w:rsidR="00BB1494">
        <w:rPr>
          <w:rFonts w:ascii="Arial Narrow" w:hAnsi="Arial Narrow"/>
          <w:sz w:val="24"/>
        </w:rPr>
        <w:t>as</w:t>
      </w:r>
      <w:r w:rsidR="00BB1494" w:rsidRPr="001D0224">
        <w:rPr>
          <w:rFonts w:ascii="Arial Narrow" w:hAnsi="Arial Narrow"/>
          <w:sz w:val="24"/>
        </w:rPr>
        <w:t xml:space="preserve"> generalidades contractuales</w:t>
      </w:r>
      <w:r w:rsidR="00BB1494">
        <w:rPr>
          <w:rFonts w:ascii="Arial Narrow" w:hAnsi="Arial Narrow"/>
          <w:sz w:val="24"/>
        </w:rPr>
        <w:t xml:space="preserve"> de los Contratos de Obra e Interventoría</w:t>
      </w:r>
      <w:r w:rsidR="00BB1494" w:rsidRPr="001D0224">
        <w:rPr>
          <w:rFonts w:ascii="Arial Narrow" w:hAnsi="Arial Narrow"/>
          <w:sz w:val="24"/>
        </w:rPr>
        <w:t>;</w:t>
      </w:r>
      <w:r>
        <w:rPr>
          <w:rFonts w:ascii="Arial Narrow" w:hAnsi="Arial Narrow"/>
          <w:sz w:val="24"/>
        </w:rPr>
        <w:t xml:space="preserve"> el Objeto del Contrato, tiempo de ejecución, valor de los contratos, Directores de Obra e Interventoría,</w:t>
      </w:r>
      <w:r w:rsidR="00BB1494" w:rsidRPr="001D0224">
        <w:rPr>
          <w:rFonts w:ascii="Arial Narrow" w:hAnsi="Arial Narrow"/>
          <w:sz w:val="24"/>
        </w:rPr>
        <w:t xml:space="preserve"> </w:t>
      </w:r>
      <w:r>
        <w:rPr>
          <w:rFonts w:ascii="Arial Narrow" w:hAnsi="Arial Narrow"/>
          <w:sz w:val="24"/>
        </w:rPr>
        <w:t>Coordinador del Contrato designado por la DEAJ-UIF</w:t>
      </w:r>
      <w:r w:rsidR="008802DB">
        <w:rPr>
          <w:rFonts w:ascii="Arial Narrow" w:hAnsi="Arial Narrow"/>
          <w:sz w:val="24"/>
        </w:rPr>
        <w:t>, ubicación, autoridad ambiental competente,</w:t>
      </w:r>
      <w:r>
        <w:rPr>
          <w:rFonts w:ascii="Arial Narrow" w:hAnsi="Arial Narrow"/>
          <w:sz w:val="24"/>
        </w:rPr>
        <w:t xml:space="preserve"> los permisos, concesiones, autorizaciones</w:t>
      </w:r>
      <w:r w:rsidR="008802DB">
        <w:rPr>
          <w:rFonts w:ascii="Arial Narrow" w:hAnsi="Arial Narrow"/>
          <w:sz w:val="24"/>
        </w:rPr>
        <w:t>, licencia de construcción (medidas de construcción sostenible)</w:t>
      </w:r>
      <w:r>
        <w:rPr>
          <w:rFonts w:ascii="Arial Narrow" w:hAnsi="Arial Narrow"/>
          <w:sz w:val="24"/>
        </w:rPr>
        <w:t xml:space="preserve"> o licencia ambiental cuando haya lugar a ese trámite,</w:t>
      </w:r>
      <w:r w:rsidR="00F70F40">
        <w:rPr>
          <w:rFonts w:ascii="Arial Narrow" w:hAnsi="Arial Narrow"/>
          <w:sz w:val="24"/>
        </w:rPr>
        <w:t xml:space="preserve"> que</w:t>
      </w:r>
      <w:r>
        <w:rPr>
          <w:rFonts w:ascii="Arial Narrow" w:hAnsi="Arial Narrow"/>
          <w:sz w:val="24"/>
        </w:rPr>
        <w:t xml:space="preserve"> hacen parte</w:t>
      </w:r>
      <w:r w:rsidR="00F70F40">
        <w:rPr>
          <w:rFonts w:ascii="Arial Narrow" w:hAnsi="Arial Narrow"/>
          <w:sz w:val="24"/>
        </w:rPr>
        <w:t xml:space="preserve"> de este documento contractual</w:t>
      </w:r>
      <w:r>
        <w:rPr>
          <w:rFonts w:ascii="Arial Narrow" w:hAnsi="Arial Narrow"/>
          <w:sz w:val="24"/>
        </w:rPr>
        <w:t xml:space="preserve"> de obligatorio cumplimiento del Contratista.</w:t>
      </w:r>
    </w:p>
    <w:p w:rsidR="00F43517" w:rsidRDefault="00F43517" w:rsidP="001D0224">
      <w:pPr>
        <w:spacing w:after="0"/>
        <w:jc w:val="both"/>
        <w:rPr>
          <w:rFonts w:ascii="Arial Narrow" w:hAnsi="Arial Narrow"/>
          <w:sz w:val="24"/>
        </w:rPr>
      </w:pPr>
    </w:p>
    <w:p w:rsidR="007E6D54" w:rsidRDefault="00BB1494" w:rsidP="002E4FBA">
      <w:pPr>
        <w:pStyle w:val="Ttulo3"/>
      </w:pPr>
      <w:bookmarkStart w:id="44" w:name="_Toc505857221"/>
      <w:r>
        <w:t>6.2.3</w:t>
      </w:r>
      <w:r w:rsidR="002E4FBA">
        <w:t xml:space="preserve"> </w:t>
      </w:r>
      <w:r w:rsidR="006749FF">
        <w:t>LÍNEA BASE AMBIENTAL Y SOCIAL</w:t>
      </w:r>
      <w:bookmarkEnd w:id="44"/>
    </w:p>
    <w:p w:rsidR="009740C9" w:rsidRDefault="00746672" w:rsidP="00F1200C">
      <w:pPr>
        <w:spacing w:after="0"/>
        <w:jc w:val="both"/>
        <w:rPr>
          <w:rFonts w:ascii="Arial Narrow" w:hAnsi="Arial Narrow"/>
          <w:sz w:val="24"/>
        </w:rPr>
      </w:pPr>
      <w:r>
        <w:rPr>
          <w:rFonts w:ascii="Arial Narrow" w:hAnsi="Arial Narrow"/>
          <w:sz w:val="24"/>
        </w:rPr>
        <w:t xml:space="preserve">Consiste en elaborar una caracterización de los componentes </w:t>
      </w:r>
      <w:r w:rsidR="00A04053">
        <w:rPr>
          <w:rFonts w:ascii="Arial Narrow" w:hAnsi="Arial Narrow"/>
          <w:sz w:val="24"/>
        </w:rPr>
        <w:t>biótico, abiótico y socioeconómico del AID del proyecto</w:t>
      </w:r>
      <w:r w:rsidR="006749FF">
        <w:rPr>
          <w:rFonts w:ascii="Arial Narrow" w:hAnsi="Arial Narrow"/>
          <w:sz w:val="24"/>
        </w:rPr>
        <w:t xml:space="preserve"> que será claramente determinada en este capítulo</w:t>
      </w:r>
      <w:r w:rsidR="00A04053">
        <w:rPr>
          <w:rFonts w:ascii="Arial Narrow" w:hAnsi="Arial Narrow"/>
          <w:sz w:val="24"/>
        </w:rPr>
        <w:t xml:space="preserve">, para identificar los escenarios </w:t>
      </w:r>
      <w:r w:rsidR="001A1201">
        <w:rPr>
          <w:rFonts w:ascii="Arial Narrow" w:hAnsi="Arial Narrow"/>
          <w:sz w:val="24"/>
        </w:rPr>
        <w:t>como: el estado actual sin el proyecto (incluir pasivos ambientales hallados)</w:t>
      </w:r>
      <w:r w:rsidR="00A04053">
        <w:rPr>
          <w:rFonts w:ascii="Arial Narrow" w:hAnsi="Arial Narrow"/>
          <w:sz w:val="24"/>
        </w:rPr>
        <w:t xml:space="preserve"> y los posibles impactos que se generarían con la ejecución de la obra civil.</w:t>
      </w:r>
    </w:p>
    <w:p w:rsidR="00A04053" w:rsidRDefault="00A04053" w:rsidP="00F1200C">
      <w:pPr>
        <w:spacing w:after="0"/>
        <w:jc w:val="both"/>
        <w:rPr>
          <w:rFonts w:ascii="Arial Narrow" w:hAnsi="Arial Narrow"/>
          <w:sz w:val="24"/>
        </w:rPr>
      </w:pPr>
    </w:p>
    <w:p w:rsidR="00A04053" w:rsidRDefault="00A04053" w:rsidP="00F43517">
      <w:pPr>
        <w:spacing w:after="0" w:line="240" w:lineRule="auto"/>
        <w:jc w:val="both"/>
        <w:rPr>
          <w:rFonts w:ascii="Arial Narrow" w:hAnsi="Arial Narrow"/>
          <w:sz w:val="24"/>
        </w:rPr>
      </w:pPr>
      <w:r>
        <w:rPr>
          <w:rFonts w:ascii="Arial Narrow" w:hAnsi="Arial Narrow"/>
          <w:sz w:val="24"/>
        </w:rPr>
        <w:t>De esta forma se logra determinar qué componentes de los programas y proyectos del PGAS, deberán tener un manejo para el proyecto y cuáles no, argumentando claramente las razones</w:t>
      </w:r>
      <w:r w:rsidR="001259C7">
        <w:rPr>
          <w:rFonts w:ascii="Arial Narrow" w:hAnsi="Arial Narrow"/>
          <w:sz w:val="24"/>
        </w:rPr>
        <w:t xml:space="preserve"> por las cuales no se implementarán en esa obra</w:t>
      </w:r>
      <w:r>
        <w:rPr>
          <w:rFonts w:ascii="Arial Narrow" w:hAnsi="Arial Narrow"/>
          <w:sz w:val="24"/>
        </w:rPr>
        <w:t>.</w:t>
      </w:r>
    </w:p>
    <w:p w:rsidR="002851C1" w:rsidRDefault="002851C1" w:rsidP="00F43517">
      <w:pPr>
        <w:spacing w:after="0" w:line="240" w:lineRule="auto"/>
        <w:jc w:val="both"/>
        <w:rPr>
          <w:rFonts w:ascii="Arial Narrow" w:hAnsi="Arial Narrow"/>
          <w:sz w:val="24"/>
        </w:rPr>
      </w:pPr>
    </w:p>
    <w:tbl>
      <w:tblPr>
        <w:tblStyle w:val="Tablaconcuadrcula"/>
        <w:tblW w:w="0" w:type="auto"/>
        <w:tblLayout w:type="fixed"/>
        <w:tblLook w:val="04A0" w:firstRow="1" w:lastRow="0" w:firstColumn="1" w:lastColumn="0" w:noHBand="0" w:noVBand="1"/>
      </w:tblPr>
      <w:tblGrid>
        <w:gridCol w:w="1384"/>
        <w:gridCol w:w="1276"/>
        <w:gridCol w:w="1276"/>
        <w:gridCol w:w="3260"/>
        <w:gridCol w:w="1679"/>
      </w:tblGrid>
      <w:tr w:rsidR="00835F2A" w:rsidTr="00EC3B07">
        <w:trPr>
          <w:trHeight w:val="372"/>
          <w:tblHeader/>
        </w:trPr>
        <w:tc>
          <w:tcPr>
            <w:tcW w:w="8875" w:type="dxa"/>
            <w:gridSpan w:val="5"/>
            <w:tcBorders>
              <w:top w:val="nil"/>
              <w:left w:val="nil"/>
              <w:right w:val="nil"/>
            </w:tcBorders>
            <w:shd w:val="clear" w:color="auto" w:fill="auto"/>
            <w:vAlign w:val="center"/>
          </w:tcPr>
          <w:p w:rsidR="00835F2A" w:rsidRPr="001A1201" w:rsidRDefault="00835F2A" w:rsidP="002851C1">
            <w:pPr>
              <w:jc w:val="center"/>
              <w:rPr>
                <w:rFonts w:ascii="Arial Narrow" w:hAnsi="Arial Narrow"/>
                <w:b/>
                <w:sz w:val="20"/>
              </w:rPr>
            </w:pPr>
            <w:r>
              <w:rPr>
                <w:rFonts w:ascii="Arial Narrow" w:hAnsi="Arial Narrow"/>
                <w:b/>
                <w:sz w:val="24"/>
              </w:rPr>
              <w:t>CUADRO NO. 6.1 ELEMENTOS LÍNEA BASE AMBIENTAL Y SOCIOECONÓMICA DEL PGAS</w:t>
            </w:r>
          </w:p>
        </w:tc>
      </w:tr>
      <w:tr w:rsidR="002851C1" w:rsidTr="00EC3B07">
        <w:trPr>
          <w:trHeight w:val="372"/>
          <w:tblHeader/>
        </w:trPr>
        <w:tc>
          <w:tcPr>
            <w:tcW w:w="1384" w:type="dxa"/>
            <w:shd w:val="clear" w:color="auto" w:fill="FFFF99"/>
            <w:vAlign w:val="center"/>
          </w:tcPr>
          <w:p w:rsidR="002851C1" w:rsidRPr="00EC3B07" w:rsidRDefault="00835F2A" w:rsidP="002851C1">
            <w:pPr>
              <w:jc w:val="center"/>
              <w:rPr>
                <w:rFonts w:ascii="Arial Narrow" w:hAnsi="Arial Narrow"/>
                <w:b/>
              </w:rPr>
            </w:pPr>
            <w:r w:rsidRPr="00EC3B07">
              <w:rPr>
                <w:rFonts w:ascii="Arial Narrow" w:hAnsi="Arial Narrow"/>
                <w:b/>
              </w:rPr>
              <w:t>Componente</w:t>
            </w:r>
          </w:p>
        </w:tc>
        <w:tc>
          <w:tcPr>
            <w:tcW w:w="1276" w:type="dxa"/>
            <w:shd w:val="clear" w:color="auto" w:fill="FFFF99"/>
            <w:vAlign w:val="center"/>
          </w:tcPr>
          <w:p w:rsidR="002851C1" w:rsidRPr="00EC3B07" w:rsidRDefault="00835F2A" w:rsidP="00547D64">
            <w:pPr>
              <w:jc w:val="center"/>
              <w:rPr>
                <w:rFonts w:ascii="Arial Narrow" w:hAnsi="Arial Narrow"/>
                <w:b/>
              </w:rPr>
            </w:pPr>
            <w:r w:rsidRPr="00EC3B07">
              <w:rPr>
                <w:rFonts w:ascii="Arial Narrow" w:hAnsi="Arial Narrow"/>
                <w:b/>
              </w:rPr>
              <w:t>Recurso</w:t>
            </w:r>
          </w:p>
        </w:tc>
        <w:tc>
          <w:tcPr>
            <w:tcW w:w="1276" w:type="dxa"/>
            <w:shd w:val="clear" w:color="auto" w:fill="FFFF99"/>
            <w:vAlign w:val="center"/>
          </w:tcPr>
          <w:p w:rsidR="002851C1" w:rsidRPr="00EC3B07" w:rsidRDefault="00835F2A" w:rsidP="002851C1">
            <w:pPr>
              <w:jc w:val="center"/>
              <w:rPr>
                <w:rFonts w:ascii="Arial Narrow" w:hAnsi="Arial Narrow"/>
                <w:b/>
              </w:rPr>
            </w:pPr>
            <w:r w:rsidRPr="00EC3B07">
              <w:rPr>
                <w:rFonts w:ascii="Arial Narrow" w:hAnsi="Arial Narrow"/>
                <w:b/>
              </w:rPr>
              <w:t>Indicador</w:t>
            </w:r>
          </w:p>
        </w:tc>
        <w:tc>
          <w:tcPr>
            <w:tcW w:w="3260" w:type="dxa"/>
            <w:shd w:val="clear" w:color="auto" w:fill="FFFF99"/>
            <w:vAlign w:val="center"/>
          </w:tcPr>
          <w:p w:rsidR="002851C1" w:rsidRPr="00EC3B07" w:rsidRDefault="00835F2A" w:rsidP="002851C1">
            <w:pPr>
              <w:jc w:val="center"/>
              <w:rPr>
                <w:rFonts w:ascii="Arial Narrow" w:hAnsi="Arial Narrow"/>
                <w:b/>
              </w:rPr>
            </w:pPr>
            <w:r w:rsidRPr="00EC3B07">
              <w:rPr>
                <w:rFonts w:ascii="Arial Narrow" w:hAnsi="Arial Narrow"/>
                <w:b/>
              </w:rPr>
              <w:t>Información a Caracterizar</w:t>
            </w:r>
          </w:p>
        </w:tc>
        <w:tc>
          <w:tcPr>
            <w:tcW w:w="1679" w:type="dxa"/>
            <w:shd w:val="clear" w:color="auto" w:fill="FFFF99"/>
            <w:vAlign w:val="center"/>
          </w:tcPr>
          <w:p w:rsidR="002851C1" w:rsidRPr="00EC3B07" w:rsidRDefault="00835F2A" w:rsidP="002851C1">
            <w:pPr>
              <w:jc w:val="center"/>
              <w:rPr>
                <w:rFonts w:ascii="Arial Narrow" w:hAnsi="Arial Narrow"/>
                <w:b/>
              </w:rPr>
            </w:pPr>
            <w:r w:rsidRPr="00EC3B07">
              <w:rPr>
                <w:rFonts w:ascii="Arial Narrow" w:hAnsi="Arial Narrow"/>
                <w:b/>
              </w:rPr>
              <w:t>Resultado</w:t>
            </w:r>
          </w:p>
        </w:tc>
      </w:tr>
      <w:tr w:rsidR="00276746" w:rsidTr="00EC3B07">
        <w:tc>
          <w:tcPr>
            <w:tcW w:w="1384" w:type="dxa"/>
            <w:vMerge w:val="restart"/>
            <w:vAlign w:val="center"/>
          </w:tcPr>
          <w:p w:rsidR="00276746" w:rsidRPr="001A1201" w:rsidRDefault="00B47553" w:rsidP="002851C1">
            <w:pPr>
              <w:jc w:val="center"/>
              <w:rPr>
                <w:rFonts w:ascii="Arial Narrow" w:hAnsi="Arial Narrow"/>
                <w:b/>
                <w:sz w:val="20"/>
              </w:rPr>
            </w:pPr>
            <w:r>
              <w:rPr>
                <w:rFonts w:ascii="Arial Narrow" w:hAnsi="Arial Narrow"/>
                <w:b/>
                <w:sz w:val="20"/>
              </w:rPr>
              <w:t>A</w:t>
            </w:r>
            <w:r w:rsidR="00276746" w:rsidRPr="001A1201">
              <w:rPr>
                <w:rFonts w:ascii="Arial Narrow" w:hAnsi="Arial Narrow"/>
                <w:b/>
                <w:sz w:val="20"/>
              </w:rPr>
              <w:t>BIÓTICO</w:t>
            </w:r>
          </w:p>
        </w:tc>
        <w:tc>
          <w:tcPr>
            <w:tcW w:w="1276" w:type="dxa"/>
            <w:vAlign w:val="center"/>
          </w:tcPr>
          <w:p w:rsidR="00276746" w:rsidRPr="00286338" w:rsidRDefault="00276746" w:rsidP="00286338">
            <w:pPr>
              <w:jc w:val="center"/>
              <w:rPr>
                <w:rFonts w:ascii="Arial Narrow" w:hAnsi="Arial Narrow"/>
                <w:sz w:val="20"/>
              </w:rPr>
            </w:pPr>
            <w:r w:rsidRPr="00286338">
              <w:rPr>
                <w:rFonts w:ascii="Arial Narrow" w:hAnsi="Arial Narrow"/>
                <w:sz w:val="20"/>
              </w:rPr>
              <w:t>Materiales</w:t>
            </w:r>
            <w:r w:rsidR="00286338" w:rsidRPr="00286338">
              <w:rPr>
                <w:rFonts w:ascii="Arial Narrow" w:hAnsi="Arial Narrow"/>
                <w:sz w:val="20"/>
              </w:rPr>
              <w:t xml:space="preserve"> Construcción</w:t>
            </w:r>
          </w:p>
        </w:tc>
        <w:tc>
          <w:tcPr>
            <w:tcW w:w="1276" w:type="dxa"/>
            <w:vAlign w:val="center"/>
          </w:tcPr>
          <w:p w:rsidR="00276746" w:rsidRPr="00286338" w:rsidRDefault="00276746" w:rsidP="00286338">
            <w:pPr>
              <w:rPr>
                <w:rFonts w:ascii="Arial Narrow" w:hAnsi="Arial Narrow"/>
                <w:sz w:val="20"/>
              </w:rPr>
            </w:pPr>
            <w:r w:rsidRPr="00286338">
              <w:rPr>
                <w:rFonts w:ascii="Arial Narrow" w:hAnsi="Arial Narrow"/>
                <w:sz w:val="20"/>
              </w:rPr>
              <w:t>Fuentes Materiales Construcción</w:t>
            </w:r>
          </w:p>
        </w:tc>
        <w:tc>
          <w:tcPr>
            <w:tcW w:w="3260" w:type="dxa"/>
          </w:tcPr>
          <w:p w:rsidR="00276746" w:rsidRDefault="00276746" w:rsidP="00547D64">
            <w:pPr>
              <w:jc w:val="both"/>
              <w:rPr>
                <w:rFonts w:ascii="Arial Narrow" w:hAnsi="Arial Narrow"/>
                <w:sz w:val="20"/>
              </w:rPr>
            </w:pPr>
            <w:r w:rsidRPr="00286338">
              <w:rPr>
                <w:rFonts w:ascii="Arial Narrow" w:hAnsi="Arial Narrow"/>
                <w:sz w:val="20"/>
              </w:rPr>
              <w:t>Fuentes de materiales de construcción con</w:t>
            </w:r>
            <w:r w:rsidR="008A2467">
              <w:rPr>
                <w:rFonts w:ascii="Arial Narrow" w:hAnsi="Arial Narrow"/>
                <w:sz w:val="20"/>
              </w:rPr>
              <w:t xml:space="preserve"> o sin</w:t>
            </w:r>
            <w:r w:rsidRPr="00286338">
              <w:rPr>
                <w:rFonts w:ascii="Arial Narrow" w:hAnsi="Arial Narrow"/>
                <w:sz w:val="20"/>
              </w:rPr>
              <w:t xml:space="preserve"> permiso vigente en la zona donde se va a ejecutar la obra.</w:t>
            </w:r>
          </w:p>
          <w:p w:rsidR="00CE17E3" w:rsidRPr="00286338" w:rsidRDefault="00CE17E3" w:rsidP="00547D64">
            <w:pPr>
              <w:jc w:val="both"/>
              <w:rPr>
                <w:rFonts w:ascii="Arial Narrow" w:hAnsi="Arial Narrow"/>
                <w:sz w:val="20"/>
              </w:rPr>
            </w:pPr>
            <w:r>
              <w:rPr>
                <w:rFonts w:ascii="Arial Narrow" w:hAnsi="Arial Narrow"/>
                <w:sz w:val="20"/>
              </w:rPr>
              <w:t>Venta de quipos y mobiliario para el proyecto</w:t>
            </w:r>
          </w:p>
        </w:tc>
        <w:tc>
          <w:tcPr>
            <w:tcW w:w="1679" w:type="dxa"/>
          </w:tcPr>
          <w:p w:rsidR="00276746" w:rsidRDefault="00286338" w:rsidP="00F1200C">
            <w:pPr>
              <w:jc w:val="both"/>
              <w:rPr>
                <w:rFonts w:ascii="Arial Narrow" w:hAnsi="Arial Narrow"/>
                <w:sz w:val="20"/>
              </w:rPr>
            </w:pPr>
            <w:r>
              <w:rPr>
                <w:rFonts w:ascii="Arial Narrow" w:hAnsi="Arial Narrow"/>
                <w:sz w:val="20"/>
              </w:rPr>
              <w:t>Número fuentes disponibles.</w:t>
            </w:r>
          </w:p>
          <w:p w:rsidR="00CE17E3" w:rsidRPr="00286338" w:rsidRDefault="00CE17E3" w:rsidP="00F1200C">
            <w:pPr>
              <w:jc w:val="both"/>
              <w:rPr>
                <w:rFonts w:ascii="Arial Narrow" w:hAnsi="Arial Narrow"/>
                <w:sz w:val="20"/>
              </w:rPr>
            </w:pPr>
            <w:r>
              <w:rPr>
                <w:rFonts w:ascii="Arial Narrow" w:hAnsi="Arial Narrow"/>
                <w:sz w:val="20"/>
              </w:rPr>
              <w:t>Proveedores de equipos y mobiliario para el proyecto.</w:t>
            </w:r>
          </w:p>
        </w:tc>
      </w:tr>
      <w:tr w:rsidR="00276746" w:rsidTr="00CE17E3">
        <w:tc>
          <w:tcPr>
            <w:tcW w:w="1384" w:type="dxa"/>
            <w:vMerge/>
            <w:vAlign w:val="center"/>
          </w:tcPr>
          <w:p w:rsidR="00276746" w:rsidRPr="001A1201" w:rsidRDefault="00276746" w:rsidP="002851C1">
            <w:pPr>
              <w:jc w:val="center"/>
              <w:rPr>
                <w:rFonts w:ascii="Arial Narrow" w:hAnsi="Arial Narrow"/>
                <w:b/>
                <w:sz w:val="20"/>
              </w:rPr>
            </w:pPr>
          </w:p>
        </w:tc>
        <w:tc>
          <w:tcPr>
            <w:tcW w:w="1276" w:type="dxa"/>
            <w:vAlign w:val="center"/>
          </w:tcPr>
          <w:p w:rsidR="00276746" w:rsidRPr="00286338" w:rsidRDefault="00276746" w:rsidP="002851C1">
            <w:pPr>
              <w:jc w:val="center"/>
              <w:rPr>
                <w:rFonts w:ascii="Arial Narrow" w:hAnsi="Arial Narrow"/>
                <w:sz w:val="20"/>
              </w:rPr>
            </w:pPr>
            <w:r w:rsidRPr="00286338">
              <w:rPr>
                <w:rFonts w:ascii="Arial Narrow" w:hAnsi="Arial Narrow"/>
                <w:sz w:val="20"/>
              </w:rPr>
              <w:t>Agua</w:t>
            </w:r>
          </w:p>
        </w:tc>
        <w:tc>
          <w:tcPr>
            <w:tcW w:w="1276" w:type="dxa"/>
            <w:vAlign w:val="center"/>
          </w:tcPr>
          <w:p w:rsidR="00276746" w:rsidRPr="00286338" w:rsidRDefault="00276746" w:rsidP="00286338">
            <w:pPr>
              <w:rPr>
                <w:rFonts w:ascii="Arial Narrow" w:hAnsi="Arial Narrow"/>
                <w:sz w:val="20"/>
              </w:rPr>
            </w:pPr>
            <w:r w:rsidRPr="00286338">
              <w:rPr>
                <w:rFonts w:ascii="Arial Narrow" w:hAnsi="Arial Narrow"/>
                <w:sz w:val="20"/>
              </w:rPr>
              <w:t>Calidad del Agua</w:t>
            </w:r>
          </w:p>
        </w:tc>
        <w:tc>
          <w:tcPr>
            <w:tcW w:w="3260" w:type="dxa"/>
          </w:tcPr>
          <w:p w:rsidR="00276746" w:rsidRPr="00286338" w:rsidRDefault="00276746" w:rsidP="00F1200C">
            <w:pPr>
              <w:jc w:val="both"/>
              <w:rPr>
                <w:rFonts w:ascii="Arial Narrow" w:hAnsi="Arial Narrow"/>
                <w:sz w:val="20"/>
              </w:rPr>
            </w:pPr>
            <w:r w:rsidRPr="00286338">
              <w:rPr>
                <w:rFonts w:ascii="Arial Narrow" w:hAnsi="Arial Narrow"/>
                <w:sz w:val="20"/>
              </w:rPr>
              <w:t>Determinar presencia de acuíferos, humedales, cualquier cuerpo de agua permanente o intermitente dentro del AID de la obra.</w:t>
            </w:r>
          </w:p>
          <w:p w:rsidR="00276746" w:rsidRPr="00286338" w:rsidRDefault="00276746" w:rsidP="00F1200C">
            <w:pPr>
              <w:jc w:val="both"/>
              <w:rPr>
                <w:rFonts w:ascii="Arial Narrow" w:hAnsi="Arial Narrow"/>
                <w:sz w:val="20"/>
              </w:rPr>
            </w:pPr>
            <w:r w:rsidRPr="00286338">
              <w:rPr>
                <w:rFonts w:ascii="Arial Narrow" w:hAnsi="Arial Narrow"/>
                <w:sz w:val="20"/>
              </w:rPr>
              <w:t>Caracterización de la calidad del agua, susceptible a contaminación por la obra.</w:t>
            </w:r>
          </w:p>
        </w:tc>
        <w:tc>
          <w:tcPr>
            <w:tcW w:w="1679" w:type="dxa"/>
            <w:vAlign w:val="center"/>
          </w:tcPr>
          <w:p w:rsidR="00276746" w:rsidRPr="00286338" w:rsidRDefault="00286338" w:rsidP="00CE17E3">
            <w:pPr>
              <w:rPr>
                <w:rFonts w:ascii="Arial Narrow" w:hAnsi="Arial Narrow"/>
                <w:sz w:val="20"/>
              </w:rPr>
            </w:pPr>
            <w:r>
              <w:rPr>
                <w:rFonts w:ascii="Arial Narrow" w:hAnsi="Arial Narrow"/>
                <w:sz w:val="20"/>
              </w:rPr>
              <w:t>Parámetros de calidad del agua antes de la intervención.</w:t>
            </w:r>
          </w:p>
        </w:tc>
      </w:tr>
      <w:tr w:rsidR="00276746" w:rsidTr="00EC3B07">
        <w:tc>
          <w:tcPr>
            <w:tcW w:w="1384" w:type="dxa"/>
            <w:vMerge/>
            <w:vAlign w:val="center"/>
          </w:tcPr>
          <w:p w:rsidR="00276746" w:rsidRPr="001A1201" w:rsidRDefault="00276746" w:rsidP="002851C1">
            <w:pPr>
              <w:jc w:val="center"/>
              <w:rPr>
                <w:rFonts w:ascii="Arial Narrow" w:hAnsi="Arial Narrow"/>
                <w:b/>
                <w:sz w:val="20"/>
              </w:rPr>
            </w:pPr>
          </w:p>
        </w:tc>
        <w:tc>
          <w:tcPr>
            <w:tcW w:w="1276" w:type="dxa"/>
            <w:vMerge w:val="restart"/>
            <w:vAlign w:val="center"/>
          </w:tcPr>
          <w:p w:rsidR="00276746" w:rsidRPr="00286338" w:rsidRDefault="00276746" w:rsidP="002851C1">
            <w:pPr>
              <w:jc w:val="center"/>
              <w:rPr>
                <w:rFonts w:ascii="Arial Narrow" w:hAnsi="Arial Narrow"/>
                <w:sz w:val="20"/>
              </w:rPr>
            </w:pPr>
            <w:r w:rsidRPr="00286338">
              <w:rPr>
                <w:rFonts w:ascii="Arial Narrow" w:hAnsi="Arial Narrow"/>
                <w:sz w:val="20"/>
              </w:rPr>
              <w:t>Suelo</w:t>
            </w:r>
          </w:p>
        </w:tc>
        <w:tc>
          <w:tcPr>
            <w:tcW w:w="1276" w:type="dxa"/>
            <w:vAlign w:val="center"/>
          </w:tcPr>
          <w:p w:rsidR="00276746" w:rsidRPr="00286338" w:rsidRDefault="00276746" w:rsidP="00286338">
            <w:pPr>
              <w:rPr>
                <w:rFonts w:ascii="Arial Narrow" w:hAnsi="Arial Narrow"/>
                <w:sz w:val="20"/>
              </w:rPr>
            </w:pPr>
            <w:r w:rsidRPr="00286338">
              <w:rPr>
                <w:rFonts w:ascii="Arial Narrow" w:hAnsi="Arial Narrow"/>
                <w:sz w:val="20"/>
              </w:rPr>
              <w:t>Cambio uso de suelo</w:t>
            </w:r>
          </w:p>
        </w:tc>
        <w:tc>
          <w:tcPr>
            <w:tcW w:w="3260" w:type="dxa"/>
          </w:tcPr>
          <w:p w:rsidR="00276746" w:rsidRPr="00286338" w:rsidRDefault="00286338" w:rsidP="00286338">
            <w:pPr>
              <w:jc w:val="both"/>
              <w:rPr>
                <w:rFonts w:ascii="Arial Narrow" w:hAnsi="Arial Narrow"/>
                <w:sz w:val="20"/>
              </w:rPr>
            </w:pPr>
            <w:r>
              <w:rPr>
                <w:rFonts w:ascii="Arial Narrow" w:hAnsi="Arial Narrow"/>
                <w:sz w:val="20"/>
              </w:rPr>
              <w:t>Determinar</w:t>
            </w:r>
            <w:r w:rsidR="00276746" w:rsidRPr="00286338">
              <w:rPr>
                <w:rFonts w:ascii="Arial Narrow" w:hAnsi="Arial Narrow"/>
                <w:sz w:val="20"/>
              </w:rPr>
              <w:t xml:space="preserve"> uso actual del suelo</w:t>
            </w:r>
            <w:r>
              <w:rPr>
                <w:rFonts w:ascii="Arial Narrow" w:hAnsi="Arial Narrow"/>
                <w:sz w:val="20"/>
              </w:rPr>
              <w:t xml:space="preserve"> en el AID</w:t>
            </w:r>
            <w:r w:rsidR="00276746" w:rsidRPr="00286338">
              <w:rPr>
                <w:rFonts w:ascii="Arial Narrow" w:hAnsi="Arial Narrow"/>
                <w:sz w:val="20"/>
              </w:rPr>
              <w:t xml:space="preserve">, </w:t>
            </w:r>
            <w:r>
              <w:rPr>
                <w:rFonts w:ascii="Arial Narrow" w:hAnsi="Arial Narrow"/>
                <w:sz w:val="20"/>
              </w:rPr>
              <w:t>presentar plano temático de usos.</w:t>
            </w:r>
          </w:p>
        </w:tc>
        <w:tc>
          <w:tcPr>
            <w:tcW w:w="1679" w:type="dxa"/>
          </w:tcPr>
          <w:p w:rsidR="00276746" w:rsidRPr="00286338" w:rsidRDefault="00286338" w:rsidP="00F1200C">
            <w:pPr>
              <w:jc w:val="both"/>
              <w:rPr>
                <w:rFonts w:ascii="Arial Narrow" w:hAnsi="Arial Narrow"/>
                <w:sz w:val="20"/>
              </w:rPr>
            </w:pPr>
            <w:r>
              <w:rPr>
                <w:rFonts w:ascii="Arial Narrow" w:hAnsi="Arial Narrow"/>
                <w:sz w:val="20"/>
              </w:rPr>
              <w:t>Área que sufrirá cambio de uso.</w:t>
            </w:r>
          </w:p>
        </w:tc>
      </w:tr>
      <w:tr w:rsidR="00276746" w:rsidTr="00EC3B07">
        <w:tc>
          <w:tcPr>
            <w:tcW w:w="1384" w:type="dxa"/>
            <w:vMerge/>
            <w:vAlign w:val="center"/>
          </w:tcPr>
          <w:p w:rsidR="00276746" w:rsidRPr="001A1201" w:rsidRDefault="00276746" w:rsidP="002851C1">
            <w:pPr>
              <w:jc w:val="center"/>
              <w:rPr>
                <w:rFonts w:ascii="Arial Narrow" w:hAnsi="Arial Narrow"/>
                <w:b/>
                <w:sz w:val="20"/>
              </w:rPr>
            </w:pPr>
          </w:p>
        </w:tc>
        <w:tc>
          <w:tcPr>
            <w:tcW w:w="1276" w:type="dxa"/>
            <w:vMerge/>
            <w:vAlign w:val="center"/>
          </w:tcPr>
          <w:p w:rsidR="00276746" w:rsidRPr="00286338" w:rsidRDefault="00276746" w:rsidP="002851C1">
            <w:pPr>
              <w:jc w:val="center"/>
              <w:rPr>
                <w:rFonts w:ascii="Arial Narrow" w:hAnsi="Arial Narrow"/>
                <w:sz w:val="20"/>
              </w:rPr>
            </w:pPr>
          </w:p>
        </w:tc>
        <w:tc>
          <w:tcPr>
            <w:tcW w:w="1276" w:type="dxa"/>
            <w:vAlign w:val="center"/>
          </w:tcPr>
          <w:p w:rsidR="00276746" w:rsidRPr="00286338" w:rsidRDefault="001E6CDF" w:rsidP="00286338">
            <w:pPr>
              <w:rPr>
                <w:rFonts w:ascii="Arial Narrow" w:hAnsi="Arial Narrow"/>
                <w:sz w:val="20"/>
              </w:rPr>
            </w:pPr>
            <w:r>
              <w:rPr>
                <w:rFonts w:ascii="Arial Narrow" w:hAnsi="Arial Narrow"/>
                <w:sz w:val="20"/>
              </w:rPr>
              <w:t>Excavaciones, rellenos</w:t>
            </w:r>
          </w:p>
        </w:tc>
        <w:tc>
          <w:tcPr>
            <w:tcW w:w="3260" w:type="dxa"/>
          </w:tcPr>
          <w:p w:rsidR="001E6CDF" w:rsidRPr="00286338" w:rsidRDefault="00286338" w:rsidP="00F1200C">
            <w:pPr>
              <w:jc w:val="both"/>
              <w:rPr>
                <w:rFonts w:ascii="Arial Narrow" w:hAnsi="Arial Narrow"/>
                <w:sz w:val="20"/>
              </w:rPr>
            </w:pPr>
            <w:r>
              <w:rPr>
                <w:rFonts w:ascii="Arial Narrow" w:hAnsi="Arial Narrow"/>
                <w:sz w:val="20"/>
              </w:rPr>
              <w:t xml:space="preserve">De acuerdo con </w:t>
            </w:r>
            <w:r w:rsidR="001E6CDF">
              <w:rPr>
                <w:rFonts w:ascii="Arial Narrow" w:hAnsi="Arial Narrow"/>
                <w:sz w:val="20"/>
              </w:rPr>
              <w:t>las cantidades de obra, determinar el volumen de excavaciones y llenos requeridos por la obra.</w:t>
            </w:r>
          </w:p>
        </w:tc>
        <w:tc>
          <w:tcPr>
            <w:tcW w:w="1679" w:type="dxa"/>
          </w:tcPr>
          <w:p w:rsidR="00276746" w:rsidRPr="00286338" w:rsidRDefault="001E6CDF" w:rsidP="00F1200C">
            <w:pPr>
              <w:jc w:val="both"/>
              <w:rPr>
                <w:rFonts w:ascii="Arial Narrow" w:hAnsi="Arial Narrow"/>
                <w:sz w:val="20"/>
              </w:rPr>
            </w:pPr>
            <w:r>
              <w:rPr>
                <w:rFonts w:ascii="Arial Narrow" w:hAnsi="Arial Narrow"/>
                <w:sz w:val="20"/>
              </w:rPr>
              <w:t>Volúmenes de material excavado y de relleno.</w:t>
            </w:r>
          </w:p>
        </w:tc>
      </w:tr>
      <w:tr w:rsidR="00747E51" w:rsidTr="00EC3B07">
        <w:tc>
          <w:tcPr>
            <w:tcW w:w="1384" w:type="dxa"/>
            <w:vMerge w:val="restart"/>
            <w:vAlign w:val="center"/>
          </w:tcPr>
          <w:p w:rsidR="00747E51" w:rsidRPr="001A1201" w:rsidRDefault="00747E51" w:rsidP="002851C1">
            <w:pPr>
              <w:jc w:val="center"/>
              <w:rPr>
                <w:rFonts w:ascii="Arial Narrow" w:hAnsi="Arial Narrow"/>
                <w:b/>
                <w:sz w:val="20"/>
              </w:rPr>
            </w:pPr>
            <w:r w:rsidRPr="001A1201">
              <w:rPr>
                <w:rFonts w:ascii="Arial Narrow" w:hAnsi="Arial Narrow"/>
                <w:b/>
                <w:sz w:val="20"/>
              </w:rPr>
              <w:t>BIÓTICO</w:t>
            </w:r>
          </w:p>
        </w:tc>
        <w:tc>
          <w:tcPr>
            <w:tcW w:w="1276" w:type="dxa"/>
            <w:vAlign w:val="center"/>
          </w:tcPr>
          <w:p w:rsidR="00747E51" w:rsidRPr="00286338" w:rsidRDefault="00747E51" w:rsidP="002851C1">
            <w:pPr>
              <w:jc w:val="center"/>
              <w:rPr>
                <w:rFonts w:ascii="Arial Narrow" w:hAnsi="Arial Narrow"/>
                <w:sz w:val="20"/>
              </w:rPr>
            </w:pPr>
            <w:r>
              <w:rPr>
                <w:rFonts w:ascii="Arial Narrow" w:hAnsi="Arial Narrow"/>
                <w:sz w:val="20"/>
              </w:rPr>
              <w:t>Fauna</w:t>
            </w:r>
          </w:p>
        </w:tc>
        <w:tc>
          <w:tcPr>
            <w:tcW w:w="1276" w:type="dxa"/>
            <w:vAlign w:val="center"/>
          </w:tcPr>
          <w:p w:rsidR="00747E51" w:rsidRPr="00286338" w:rsidRDefault="006B2B7F" w:rsidP="006B2B7F">
            <w:pPr>
              <w:rPr>
                <w:rFonts w:ascii="Arial Narrow" w:hAnsi="Arial Narrow"/>
                <w:sz w:val="20"/>
              </w:rPr>
            </w:pPr>
            <w:r>
              <w:rPr>
                <w:rFonts w:ascii="Arial Narrow" w:hAnsi="Arial Narrow"/>
                <w:sz w:val="20"/>
              </w:rPr>
              <w:t xml:space="preserve">Especies de Fauna AID presentes </w:t>
            </w:r>
          </w:p>
        </w:tc>
        <w:tc>
          <w:tcPr>
            <w:tcW w:w="3260" w:type="dxa"/>
          </w:tcPr>
          <w:p w:rsidR="006B2B7F" w:rsidRPr="00286338" w:rsidRDefault="006B2B7F" w:rsidP="006B2B7F">
            <w:pPr>
              <w:jc w:val="both"/>
              <w:rPr>
                <w:rFonts w:ascii="Arial Narrow" w:hAnsi="Arial Narrow"/>
                <w:sz w:val="20"/>
              </w:rPr>
            </w:pPr>
            <w:r w:rsidRPr="006B2B7F">
              <w:rPr>
                <w:rFonts w:ascii="Arial Narrow" w:hAnsi="Arial Narrow"/>
                <w:sz w:val="20"/>
              </w:rPr>
              <w:t>Establecer la fauna existente en el AID, a través</w:t>
            </w:r>
            <w:r>
              <w:rPr>
                <w:rFonts w:ascii="Arial Narrow" w:hAnsi="Arial Narrow"/>
                <w:sz w:val="20"/>
              </w:rPr>
              <w:t xml:space="preserve"> </w:t>
            </w:r>
            <w:r w:rsidRPr="006B2B7F">
              <w:rPr>
                <w:rFonts w:ascii="Arial Narrow" w:hAnsi="Arial Narrow"/>
                <w:sz w:val="20"/>
              </w:rPr>
              <w:t>de información secundaria y primaria</w:t>
            </w:r>
            <w:r>
              <w:rPr>
                <w:rFonts w:ascii="Arial Narrow" w:hAnsi="Arial Narrow"/>
                <w:sz w:val="20"/>
              </w:rPr>
              <w:t>.</w:t>
            </w:r>
          </w:p>
        </w:tc>
        <w:tc>
          <w:tcPr>
            <w:tcW w:w="1679" w:type="dxa"/>
          </w:tcPr>
          <w:p w:rsidR="00747E51" w:rsidRPr="00286338" w:rsidRDefault="006B2B7F" w:rsidP="00EC3B07">
            <w:pPr>
              <w:jc w:val="both"/>
              <w:rPr>
                <w:rFonts w:ascii="Arial Narrow" w:hAnsi="Arial Narrow"/>
                <w:sz w:val="20"/>
              </w:rPr>
            </w:pPr>
            <w:r>
              <w:rPr>
                <w:rFonts w:ascii="Arial Narrow" w:hAnsi="Arial Narrow"/>
                <w:sz w:val="20"/>
              </w:rPr>
              <w:t>Inventario especies presentes en el AID</w:t>
            </w:r>
            <w:r w:rsidR="00EC3B07">
              <w:rPr>
                <w:rFonts w:ascii="Arial Narrow" w:hAnsi="Arial Narrow"/>
                <w:sz w:val="20"/>
              </w:rPr>
              <w:t xml:space="preserve"> por avistamiento</w:t>
            </w:r>
            <w:r>
              <w:rPr>
                <w:rFonts w:ascii="Arial Narrow" w:hAnsi="Arial Narrow"/>
                <w:sz w:val="20"/>
              </w:rPr>
              <w:t>.</w:t>
            </w:r>
          </w:p>
        </w:tc>
      </w:tr>
      <w:tr w:rsidR="00747E51" w:rsidTr="00EC3B07">
        <w:tc>
          <w:tcPr>
            <w:tcW w:w="1384" w:type="dxa"/>
            <w:vMerge/>
            <w:vAlign w:val="center"/>
          </w:tcPr>
          <w:p w:rsidR="00747E51" w:rsidRPr="001A1201" w:rsidRDefault="00747E51" w:rsidP="002851C1">
            <w:pPr>
              <w:jc w:val="center"/>
              <w:rPr>
                <w:rFonts w:ascii="Arial Narrow" w:hAnsi="Arial Narrow"/>
                <w:b/>
                <w:sz w:val="20"/>
              </w:rPr>
            </w:pPr>
          </w:p>
        </w:tc>
        <w:tc>
          <w:tcPr>
            <w:tcW w:w="1276" w:type="dxa"/>
            <w:vAlign w:val="center"/>
          </w:tcPr>
          <w:p w:rsidR="00747E51" w:rsidRPr="00286338" w:rsidRDefault="00747E51" w:rsidP="002851C1">
            <w:pPr>
              <w:jc w:val="center"/>
              <w:rPr>
                <w:rFonts w:ascii="Arial Narrow" w:hAnsi="Arial Narrow"/>
                <w:sz w:val="20"/>
              </w:rPr>
            </w:pPr>
            <w:r>
              <w:rPr>
                <w:rFonts w:ascii="Arial Narrow" w:hAnsi="Arial Narrow"/>
                <w:sz w:val="20"/>
              </w:rPr>
              <w:t>Flora</w:t>
            </w:r>
          </w:p>
        </w:tc>
        <w:tc>
          <w:tcPr>
            <w:tcW w:w="1276" w:type="dxa"/>
            <w:vAlign w:val="center"/>
          </w:tcPr>
          <w:p w:rsidR="00747E51" w:rsidRPr="00286338" w:rsidRDefault="006B2B7F" w:rsidP="00286338">
            <w:pPr>
              <w:rPr>
                <w:rFonts w:ascii="Arial Narrow" w:hAnsi="Arial Narrow"/>
                <w:sz w:val="20"/>
              </w:rPr>
            </w:pPr>
            <w:r>
              <w:rPr>
                <w:rFonts w:ascii="Arial Narrow" w:hAnsi="Arial Narrow"/>
                <w:sz w:val="20"/>
              </w:rPr>
              <w:t>Cobertura Vegetal</w:t>
            </w:r>
          </w:p>
        </w:tc>
        <w:tc>
          <w:tcPr>
            <w:tcW w:w="3260" w:type="dxa"/>
            <w:vAlign w:val="center"/>
          </w:tcPr>
          <w:p w:rsidR="00747E51" w:rsidRDefault="006B2B7F" w:rsidP="00F1200C">
            <w:pPr>
              <w:jc w:val="both"/>
              <w:rPr>
                <w:rFonts w:ascii="Arial Narrow" w:hAnsi="Arial Narrow"/>
                <w:sz w:val="20"/>
              </w:rPr>
            </w:pPr>
            <w:r>
              <w:rPr>
                <w:rFonts w:ascii="Arial Narrow" w:hAnsi="Arial Narrow"/>
                <w:sz w:val="20"/>
              </w:rPr>
              <w:t>Determinar la diversidad y densidad</w:t>
            </w:r>
          </w:p>
          <w:p w:rsidR="006B2B7F" w:rsidRPr="00286338" w:rsidRDefault="006B2B7F" w:rsidP="00F1200C">
            <w:pPr>
              <w:jc w:val="both"/>
              <w:rPr>
                <w:rFonts w:ascii="Arial Narrow" w:hAnsi="Arial Narrow"/>
                <w:sz w:val="20"/>
              </w:rPr>
            </w:pPr>
            <w:r>
              <w:rPr>
                <w:rFonts w:ascii="Arial Narrow" w:hAnsi="Arial Narrow"/>
                <w:sz w:val="20"/>
              </w:rPr>
              <w:t>Especies en veda presentes</w:t>
            </w:r>
            <w:r w:rsidR="00EC3B07">
              <w:rPr>
                <w:rFonts w:ascii="Arial Narrow" w:hAnsi="Arial Narrow"/>
                <w:sz w:val="20"/>
              </w:rPr>
              <w:t>.</w:t>
            </w:r>
          </w:p>
        </w:tc>
        <w:tc>
          <w:tcPr>
            <w:tcW w:w="1679" w:type="dxa"/>
          </w:tcPr>
          <w:p w:rsidR="006B2B7F" w:rsidRPr="00286338" w:rsidRDefault="006B2B7F" w:rsidP="00F1200C">
            <w:pPr>
              <w:jc w:val="both"/>
              <w:rPr>
                <w:rFonts w:ascii="Arial Narrow" w:hAnsi="Arial Narrow"/>
                <w:sz w:val="20"/>
              </w:rPr>
            </w:pPr>
            <w:r>
              <w:rPr>
                <w:rFonts w:ascii="Arial Narrow" w:hAnsi="Arial Narrow"/>
                <w:sz w:val="20"/>
              </w:rPr>
              <w:t>Área de cobertura vegetal, número de individuos arbóreos por afectar.</w:t>
            </w:r>
          </w:p>
        </w:tc>
      </w:tr>
      <w:tr w:rsidR="00747E51" w:rsidTr="00EC3B07">
        <w:tc>
          <w:tcPr>
            <w:tcW w:w="1384" w:type="dxa"/>
            <w:vMerge w:val="restart"/>
            <w:vAlign w:val="center"/>
          </w:tcPr>
          <w:p w:rsidR="00747E51" w:rsidRPr="001A1201" w:rsidRDefault="00747E51" w:rsidP="002851C1">
            <w:pPr>
              <w:jc w:val="center"/>
              <w:rPr>
                <w:rFonts w:ascii="Arial Narrow" w:hAnsi="Arial Narrow"/>
                <w:b/>
                <w:sz w:val="20"/>
              </w:rPr>
            </w:pPr>
            <w:r w:rsidRPr="001A1201">
              <w:rPr>
                <w:rFonts w:ascii="Arial Narrow" w:hAnsi="Arial Narrow"/>
                <w:b/>
                <w:sz w:val="20"/>
              </w:rPr>
              <w:t>SOCIO-ECONÓMICO</w:t>
            </w:r>
          </w:p>
        </w:tc>
        <w:tc>
          <w:tcPr>
            <w:tcW w:w="1276" w:type="dxa"/>
            <w:vAlign w:val="center"/>
          </w:tcPr>
          <w:p w:rsidR="00747E51" w:rsidRPr="00286338" w:rsidRDefault="00747E51" w:rsidP="002851C1">
            <w:pPr>
              <w:jc w:val="center"/>
              <w:rPr>
                <w:rFonts w:ascii="Arial Narrow" w:hAnsi="Arial Narrow"/>
                <w:sz w:val="20"/>
              </w:rPr>
            </w:pPr>
            <w:r>
              <w:rPr>
                <w:rFonts w:ascii="Arial Narrow" w:hAnsi="Arial Narrow"/>
                <w:sz w:val="20"/>
              </w:rPr>
              <w:t>Mano de Obra</w:t>
            </w:r>
          </w:p>
        </w:tc>
        <w:tc>
          <w:tcPr>
            <w:tcW w:w="1276" w:type="dxa"/>
            <w:vAlign w:val="center"/>
          </w:tcPr>
          <w:p w:rsidR="00747E51" w:rsidRPr="00286338" w:rsidRDefault="006B2B7F" w:rsidP="00286338">
            <w:pPr>
              <w:rPr>
                <w:rFonts w:ascii="Arial Narrow" w:hAnsi="Arial Narrow"/>
                <w:sz w:val="20"/>
              </w:rPr>
            </w:pPr>
            <w:r>
              <w:rPr>
                <w:rFonts w:ascii="Arial Narrow" w:hAnsi="Arial Narrow"/>
                <w:sz w:val="20"/>
              </w:rPr>
              <w:t>Generación de Empleo</w:t>
            </w:r>
          </w:p>
        </w:tc>
        <w:tc>
          <w:tcPr>
            <w:tcW w:w="3260" w:type="dxa"/>
          </w:tcPr>
          <w:p w:rsidR="006B2B7F" w:rsidRPr="006B2B7F" w:rsidRDefault="00445CE5" w:rsidP="006B2B7F">
            <w:pPr>
              <w:jc w:val="both"/>
              <w:rPr>
                <w:rFonts w:ascii="Arial Narrow" w:hAnsi="Arial Narrow"/>
                <w:sz w:val="20"/>
              </w:rPr>
            </w:pPr>
            <w:r>
              <w:rPr>
                <w:rFonts w:ascii="Arial Narrow" w:hAnsi="Arial Narrow"/>
                <w:sz w:val="20"/>
              </w:rPr>
              <w:t>Recolectar</w:t>
            </w:r>
            <w:r w:rsidR="006B2B7F">
              <w:rPr>
                <w:rFonts w:ascii="Arial Narrow" w:hAnsi="Arial Narrow"/>
                <w:sz w:val="20"/>
              </w:rPr>
              <w:t xml:space="preserve"> </w:t>
            </w:r>
            <w:r w:rsidR="006B2B7F" w:rsidRPr="006B2B7F">
              <w:rPr>
                <w:rFonts w:ascii="Arial Narrow" w:hAnsi="Arial Narrow"/>
                <w:sz w:val="20"/>
              </w:rPr>
              <w:t>información primaria, con el fin de establecer la oferta</w:t>
            </w:r>
            <w:r>
              <w:rPr>
                <w:rFonts w:ascii="Arial Narrow" w:hAnsi="Arial Narrow"/>
                <w:sz w:val="20"/>
              </w:rPr>
              <w:t xml:space="preserve"> de empleo en la zona de ejecución de la obra</w:t>
            </w:r>
            <w:r w:rsidR="006B2B7F" w:rsidRPr="006B2B7F">
              <w:rPr>
                <w:rFonts w:ascii="Arial Narrow" w:hAnsi="Arial Narrow"/>
                <w:sz w:val="20"/>
              </w:rPr>
              <w:t>.</w:t>
            </w:r>
          </w:p>
          <w:p w:rsidR="00747E51" w:rsidRPr="00286338" w:rsidRDefault="006B2B7F" w:rsidP="00445CE5">
            <w:pPr>
              <w:jc w:val="both"/>
              <w:rPr>
                <w:rFonts w:ascii="Arial Narrow" w:hAnsi="Arial Narrow"/>
                <w:sz w:val="20"/>
              </w:rPr>
            </w:pPr>
            <w:r w:rsidRPr="006B2B7F">
              <w:rPr>
                <w:rFonts w:ascii="Arial Narrow" w:hAnsi="Arial Narrow"/>
                <w:sz w:val="20"/>
              </w:rPr>
              <w:t>Cant</w:t>
            </w:r>
            <w:r w:rsidR="00445CE5">
              <w:rPr>
                <w:rFonts w:ascii="Arial Narrow" w:hAnsi="Arial Narrow"/>
                <w:sz w:val="20"/>
              </w:rPr>
              <w:t>idad de mano de obra requerida para la obra.</w:t>
            </w:r>
          </w:p>
        </w:tc>
        <w:tc>
          <w:tcPr>
            <w:tcW w:w="1679" w:type="dxa"/>
            <w:vAlign w:val="center"/>
          </w:tcPr>
          <w:p w:rsidR="00747E51" w:rsidRPr="00286338" w:rsidRDefault="00445CE5" w:rsidP="00F1200C">
            <w:pPr>
              <w:jc w:val="both"/>
              <w:rPr>
                <w:rFonts w:ascii="Arial Narrow" w:hAnsi="Arial Narrow"/>
                <w:sz w:val="20"/>
              </w:rPr>
            </w:pPr>
            <w:r>
              <w:rPr>
                <w:rFonts w:ascii="Arial Narrow" w:hAnsi="Arial Narrow"/>
                <w:sz w:val="20"/>
              </w:rPr>
              <w:t>Cantidad de empleos a generar.</w:t>
            </w:r>
          </w:p>
        </w:tc>
      </w:tr>
      <w:tr w:rsidR="00747E51" w:rsidTr="00EC3B07">
        <w:tc>
          <w:tcPr>
            <w:tcW w:w="1384" w:type="dxa"/>
            <w:vMerge/>
            <w:vAlign w:val="center"/>
          </w:tcPr>
          <w:p w:rsidR="00747E51" w:rsidRPr="00547D64" w:rsidRDefault="00747E51" w:rsidP="002851C1">
            <w:pPr>
              <w:jc w:val="center"/>
              <w:rPr>
                <w:rFonts w:ascii="Arial Narrow" w:hAnsi="Arial Narrow"/>
                <w:b/>
              </w:rPr>
            </w:pPr>
          </w:p>
        </w:tc>
        <w:tc>
          <w:tcPr>
            <w:tcW w:w="1276" w:type="dxa"/>
            <w:vAlign w:val="center"/>
          </w:tcPr>
          <w:p w:rsidR="00747E51" w:rsidRPr="00286338" w:rsidRDefault="00747E51" w:rsidP="002851C1">
            <w:pPr>
              <w:jc w:val="center"/>
              <w:rPr>
                <w:rFonts w:ascii="Arial Narrow" w:hAnsi="Arial Narrow"/>
                <w:sz w:val="20"/>
              </w:rPr>
            </w:pPr>
            <w:r>
              <w:rPr>
                <w:rFonts w:ascii="Arial Narrow" w:hAnsi="Arial Narrow"/>
                <w:sz w:val="20"/>
              </w:rPr>
              <w:t>Participación Comunitaria</w:t>
            </w:r>
          </w:p>
        </w:tc>
        <w:tc>
          <w:tcPr>
            <w:tcW w:w="1276" w:type="dxa"/>
            <w:vAlign w:val="center"/>
          </w:tcPr>
          <w:p w:rsidR="00747E51" w:rsidRPr="00286338" w:rsidRDefault="002C3204" w:rsidP="00286338">
            <w:pPr>
              <w:rPr>
                <w:rFonts w:ascii="Arial Narrow" w:hAnsi="Arial Narrow"/>
                <w:sz w:val="20"/>
              </w:rPr>
            </w:pPr>
            <w:r>
              <w:rPr>
                <w:rFonts w:ascii="Arial Narrow" w:hAnsi="Arial Narrow"/>
                <w:sz w:val="20"/>
              </w:rPr>
              <w:t>Comunidad Existente</w:t>
            </w:r>
          </w:p>
        </w:tc>
        <w:tc>
          <w:tcPr>
            <w:tcW w:w="3260" w:type="dxa"/>
          </w:tcPr>
          <w:p w:rsidR="00747E51" w:rsidRPr="00286338" w:rsidRDefault="002C3204" w:rsidP="00F1200C">
            <w:pPr>
              <w:jc w:val="both"/>
              <w:rPr>
                <w:rFonts w:ascii="Arial Narrow" w:hAnsi="Arial Narrow"/>
                <w:sz w:val="20"/>
              </w:rPr>
            </w:pPr>
            <w:r>
              <w:rPr>
                <w:rFonts w:ascii="Arial Narrow" w:hAnsi="Arial Narrow"/>
                <w:sz w:val="20"/>
              </w:rPr>
              <w:t>A través del reconocimiento de las Juntas de Acción Comunal – JAC, Entes Territoriales, se identifique la posible participación en el proyecto.</w:t>
            </w:r>
          </w:p>
        </w:tc>
        <w:tc>
          <w:tcPr>
            <w:tcW w:w="1679" w:type="dxa"/>
            <w:vAlign w:val="center"/>
          </w:tcPr>
          <w:p w:rsidR="00747E51" w:rsidRPr="00286338" w:rsidRDefault="00DB6AD7" w:rsidP="00F1200C">
            <w:pPr>
              <w:jc w:val="both"/>
              <w:rPr>
                <w:rFonts w:ascii="Arial Narrow" w:hAnsi="Arial Narrow"/>
                <w:sz w:val="20"/>
              </w:rPr>
            </w:pPr>
            <w:r>
              <w:rPr>
                <w:rFonts w:ascii="Arial Narrow" w:hAnsi="Arial Narrow"/>
                <w:sz w:val="20"/>
              </w:rPr>
              <w:t>JAC, líderes y comunidad interesada en participar.</w:t>
            </w:r>
          </w:p>
        </w:tc>
      </w:tr>
      <w:tr w:rsidR="00747E51" w:rsidTr="00EC3B07">
        <w:tc>
          <w:tcPr>
            <w:tcW w:w="1384" w:type="dxa"/>
            <w:vMerge/>
            <w:vAlign w:val="center"/>
          </w:tcPr>
          <w:p w:rsidR="00747E51" w:rsidRPr="00547D64" w:rsidRDefault="00747E51" w:rsidP="002851C1">
            <w:pPr>
              <w:jc w:val="center"/>
              <w:rPr>
                <w:rFonts w:ascii="Arial Narrow" w:hAnsi="Arial Narrow"/>
                <w:b/>
              </w:rPr>
            </w:pPr>
          </w:p>
        </w:tc>
        <w:tc>
          <w:tcPr>
            <w:tcW w:w="1276" w:type="dxa"/>
            <w:vAlign w:val="center"/>
          </w:tcPr>
          <w:p w:rsidR="00747E51" w:rsidRPr="00286338" w:rsidRDefault="00747E51" w:rsidP="002851C1">
            <w:pPr>
              <w:jc w:val="center"/>
              <w:rPr>
                <w:rFonts w:ascii="Arial Narrow" w:hAnsi="Arial Narrow"/>
                <w:sz w:val="20"/>
              </w:rPr>
            </w:pPr>
            <w:r>
              <w:rPr>
                <w:rFonts w:ascii="Arial Narrow" w:hAnsi="Arial Narrow"/>
                <w:sz w:val="20"/>
              </w:rPr>
              <w:t>Infraestructura</w:t>
            </w:r>
          </w:p>
        </w:tc>
        <w:tc>
          <w:tcPr>
            <w:tcW w:w="1276" w:type="dxa"/>
            <w:vAlign w:val="center"/>
          </w:tcPr>
          <w:p w:rsidR="00747E51" w:rsidRPr="00286338" w:rsidRDefault="00DB6AD7" w:rsidP="00286338">
            <w:pPr>
              <w:rPr>
                <w:rFonts w:ascii="Arial Narrow" w:hAnsi="Arial Narrow"/>
                <w:sz w:val="20"/>
              </w:rPr>
            </w:pPr>
            <w:r>
              <w:rPr>
                <w:rFonts w:ascii="Arial Narrow" w:hAnsi="Arial Narrow"/>
                <w:sz w:val="20"/>
              </w:rPr>
              <w:t>Construcciones, Entidades y Empresas de Servicios Públicos</w:t>
            </w:r>
          </w:p>
        </w:tc>
        <w:tc>
          <w:tcPr>
            <w:tcW w:w="3260" w:type="dxa"/>
            <w:vAlign w:val="center"/>
          </w:tcPr>
          <w:p w:rsidR="00747E51" w:rsidRPr="00286338" w:rsidRDefault="000216AB" w:rsidP="000216AB">
            <w:pPr>
              <w:jc w:val="both"/>
              <w:rPr>
                <w:rFonts w:ascii="Arial Narrow" w:hAnsi="Arial Narrow"/>
                <w:sz w:val="20"/>
              </w:rPr>
            </w:pPr>
            <w:r>
              <w:rPr>
                <w:rFonts w:ascii="Arial Narrow" w:hAnsi="Arial Narrow"/>
                <w:sz w:val="20"/>
              </w:rPr>
              <w:t>Los predios que están alrededor de la obra proyectada y que es susceptible de sufrir daños por la ejecución de la obra, redes y activos de servicios públicos que deben ser intervenidos y toda la infraestructura pública o privada que pueda ser intervenida cuando se inicie la construcción.</w:t>
            </w:r>
          </w:p>
        </w:tc>
        <w:tc>
          <w:tcPr>
            <w:tcW w:w="1679" w:type="dxa"/>
            <w:vAlign w:val="center"/>
          </w:tcPr>
          <w:p w:rsidR="00747E51" w:rsidRPr="00286338" w:rsidRDefault="000216AB" w:rsidP="004A2D36">
            <w:pPr>
              <w:rPr>
                <w:rFonts w:ascii="Arial Narrow" w:hAnsi="Arial Narrow"/>
                <w:sz w:val="20"/>
              </w:rPr>
            </w:pPr>
            <w:r>
              <w:rPr>
                <w:rFonts w:ascii="Arial Narrow" w:hAnsi="Arial Narrow"/>
                <w:sz w:val="20"/>
              </w:rPr>
              <w:t xml:space="preserve">Listado, registro fotográfico, actas de vecindad, de empresas, entidades, propietarios y actividades económicas </w:t>
            </w:r>
            <w:r w:rsidR="004A2D36">
              <w:rPr>
                <w:rFonts w:ascii="Arial Narrow" w:hAnsi="Arial Narrow"/>
                <w:sz w:val="20"/>
              </w:rPr>
              <w:t>en torno</w:t>
            </w:r>
            <w:r>
              <w:rPr>
                <w:rFonts w:ascii="Arial Narrow" w:hAnsi="Arial Narrow"/>
                <w:sz w:val="20"/>
              </w:rPr>
              <w:t xml:space="preserve"> </w:t>
            </w:r>
            <w:r w:rsidR="004A2D36">
              <w:rPr>
                <w:rFonts w:ascii="Arial Narrow" w:hAnsi="Arial Narrow"/>
                <w:sz w:val="20"/>
              </w:rPr>
              <w:t xml:space="preserve">a </w:t>
            </w:r>
            <w:r>
              <w:rPr>
                <w:rFonts w:ascii="Arial Narrow" w:hAnsi="Arial Narrow"/>
                <w:sz w:val="20"/>
              </w:rPr>
              <w:t>la obra.</w:t>
            </w:r>
          </w:p>
        </w:tc>
      </w:tr>
      <w:tr w:rsidR="00747E51" w:rsidTr="00EC3B07">
        <w:tc>
          <w:tcPr>
            <w:tcW w:w="1384" w:type="dxa"/>
            <w:vMerge/>
            <w:vAlign w:val="center"/>
          </w:tcPr>
          <w:p w:rsidR="00747E51" w:rsidRPr="00547D64" w:rsidRDefault="00747E51" w:rsidP="002851C1">
            <w:pPr>
              <w:jc w:val="center"/>
              <w:rPr>
                <w:rFonts w:ascii="Arial Narrow" w:hAnsi="Arial Narrow"/>
                <w:b/>
              </w:rPr>
            </w:pPr>
          </w:p>
        </w:tc>
        <w:tc>
          <w:tcPr>
            <w:tcW w:w="1276" w:type="dxa"/>
            <w:vAlign w:val="center"/>
          </w:tcPr>
          <w:p w:rsidR="00747E51" w:rsidRPr="00286338" w:rsidRDefault="004A2D36" w:rsidP="002851C1">
            <w:pPr>
              <w:jc w:val="center"/>
              <w:rPr>
                <w:rFonts w:ascii="Arial Narrow" w:hAnsi="Arial Narrow"/>
                <w:sz w:val="20"/>
              </w:rPr>
            </w:pPr>
            <w:r>
              <w:rPr>
                <w:rFonts w:ascii="Arial Narrow" w:hAnsi="Arial Narrow"/>
                <w:sz w:val="20"/>
              </w:rPr>
              <w:t>Arqueología</w:t>
            </w:r>
          </w:p>
        </w:tc>
        <w:tc>
          <w:tcPr>
            <w:tcW w:w="1276" w:type="dxa"/>
            <w:vAlign w:val="center"/>
          </w:tcPr>
          <w:p w:rsidR="00747E51" w:rsidRPr="00286338" w:rsidRDefault="004A2D36" w:rsidP="004A2D36">
            <w:pPr>
              <w:rPr>
                <w:rFonts w:ascii="Arial Narrow" w:hAnsi="Arial Narrow"/>
                <w:sz w:val="20"/>
              </w:rPr>
            </w:pPr>
            <w:r>
              <w:rPr>
                <w:rFonts w:ascii="Arial Narrow" w:hAnsi="Arial Narrow"/>
                <w:sz w:val="20"/>
              </w:rPr>
              <w:t>Bienes de Interés Cultural y Arqueológico</w:t>
            </w:r>
          </w:p>
        </w:tc>
        <w:tc>
          <w:tcPr>
            <w:tcW w:w="3260" w:type="dxa"/>
            <w:vAlign w:val="center"/>
          </w:tcPr>
          <w:p w:rsidR="00747E51" w:rsidRPr="00286338" w:rsidRDefault="004A2D36" w:rsidP="00F1200C">
            <w:pPr>
              <w:jc w:val="both"/>
              <w:rPr>
                <w:rFonts w:ascii="Arial Narrow" w:hAnsi="Arial Narrow"/>
                <w:sz w:val="20"/>
              </w:rPr>
            </w:pPr>
            <w:r>
              <w:rPr>
                <w:rFonts w:ascii="Arial Narrow" w:hAnsi="Arial Narrow"/>
                <w:sz w:val="20"/>
              </w:rPr>
              <w:t>Determinar si existe algún bien declarado como BIC, si existen piezas arqueológicas dentro del área a intervenir, si se requiere del trámite de autorizaciones ante ICANH para el proyecto a ejecutarse.</w:t>
            </w:r>
          </w:p>
        </w:tc>
        <w:tc>
          <w:tcPr>
            <w:tcW w:w="1679" w:type="dxa"/>
            <w:vAlign w:val="center"/>
          </w:tcPr>
          <w:p w:rsidR="00747E51" w:rsidRPr="00286338" w:rsidRDefault="004A2D36" w:rsidP="00F1200C">
            <w:pPr>
              <w:jc w:val="both"/>
              <w:rPr>
                <w:rFonts w:ascii="Arial Narrow" w:hAnsi="Arial Narrow"/>
                <w:sz w:val="20"/>
              </w:rPr>
            </w:pPr>
            <w:r>
              <w:rPr>
                <w:rFonts w:ascii="Arial Narrow" w:hAnsi="Arial Narrow"/>
                <w:sz w:val="20"/>
              </w:rPr>
              <w:t>Identificación de BIC, potencial arqueológico, autorizaciones del ICANH.</w:t>
            </w:r>
          </w:p>
        </w:tc>
      </w:tr>
    </w:tbl>
    <w:p w:rsidR="002851C1" w:rsidRDefault="002851C1" w:rsidP="00F1200C">
      <w:pPr>
        <w:spacing w:after="0"/>
        <w:jc w:val="both"/>
        <w:rPr>
          <w:rFonts w:ascii="Arial Narrow" w:hAnsi="Arial Narrow"/>
          <w:sz w:val="24"/>
        </w:rPr>
      </w:pPr>
    </w:p>
    <w:p w:rsidR="00792A4C" w:rsidRDefault="006749FF" w:rsidP="006749FF">
      <w:pPr>
        <w:pStyle w:val="Ttulo3"/>
      </w:pPr>
      <w:bookmarkStart w:id="45" w:name="_Toc505857222"/>
      <w:r>
        <w:t xml:space="preserve">6.2.4 MATRIZ DE </w:t>
      </w:r>
      <w:r w:rsidR="004819CB">
        <w:t>ASPECTOS E IMPACTOS</w:t>
      </w:r>
      <w:bookmarkEnd w:id="45"/>
    </w:p>
    <w:p w:rsidR="00792A4C" w:rsidRDefault="000E1DBA" w:rsidP="00F1200C">
      <w:pPr>
        <w:spacing w:after="0"/>
        <w:jc w:val="both"/>
        <w:rPr>
          <w:rFonts w:ascii="Arial Narrow" w:hAnsi="Arial Narrow"/>
          <w:sz w:val="24"/>
        </w:rPr>
      </w:pPr>
      <w:r>
        <w:rPr>
          <w:rFonts w:ascii="Arial Narrow" w:hAnsi="Arial Narrow"/>
          <w:sz w:val="24"/>
        </w:rPr>
        <w:t>Empleando un método reconocido</w:t>
      </w:r>
      <w:r w:rsidR="006749FF">
        <w:rPr>
          <w:rFonts w:ascii="Arial Narrow" w:hAnsi="Arial Narrow"/>
          <w:sz w:val="24"/>
        </w:rPr>
        <w:t xml:space="preserve"> el cual debe estar explicado</w:t>
      </w:r>
      <w:r>
        <w:rPr>
          <w:rFonts w:ascii="Arial Narrow" w:hAnsi="Arial Narrow"/>
          <w:sz w:val="24"/>
        </w:rPr>
        <w:t xml:space="preserve"> en el documento</w:t>
      </w:r>
      <w:r w:rsidR="006749FF">
        <w:rPr>
          <w:rFonts w:ascii="Arial Narrow" w:hAnsi="Arial Narrow"/>
          <w:sz w:val="24"/>
        </w:rPr>
        <w:t xml:space="preserve">, </w:t>
      </w:r>
      <w:r w:rsidR="00172678">
        <w:rPr>
          <w:rFonts w:ascii="Arial Narrow" w:hAnsi="Arial Narrow"/>
          <w:sz w:val="24"/>
        </w:rPr>
        <w:t>el Contratista</w:t>
      </w:r>
      <w:r w:rsidR="006749FF">
        <w:rPr>
          <w:rFonts w:ascii="Arial Narrow" w:hAnsi="Arial Narrow"/>
          <w:sz w:val="24"/>
        </w:rPr>
        <w:t xml:space="preserve"> de</w:t>
      </w:r>
      <w:r w:rsidR="00172678">
        <w:rPr>
          <w:rFonts w:ascii="Arial Narrow" w:hAnsi="Arial Narrow"/>
          <w:sz w:val="24"/>
        </w:rPr>
        <w:t>berá presentar una matriz de aspectos e</w:t>
      </w:r>
      <w:r w:rsidR="006749FF">
        <w:rPr>
          <w:rFonts w:ascii="Arial Narrow" w:hAnsi="Arial Narrow"/>
          <w:sz w:val="24"/>
        </w:rPr>
        <w:t xml:space="preserve"> impactos ambientales y sociales que hayan sido identificados, a partir de las actividades </w:t>
      </w:r>
      <w:r w:rsidR="00AA6C62">
        <w:rPr>
          <w:rFonts w:ascii="Arial Narrow" w:hAnsi="Arial Narrow"/>
          <w:sz w:val="24"/>
        </w:rPr>
        <w:t>contratadas para</w:t>
      </w:r>
      <w:r w:rsidR="006749FF">
        <w:rPr>
          <w:rFonts w:ascii="Arial Narrow" w:hAnsi="Arial Narrow"/>
          <w:sz w:val="24"/>
        </w:rPr>
        <w:t xml:space="preserve"> la obra y de la línea base hecha en el ítem anteriormente explicado. Es importante que se incluyan tanto impactos negativos como positivos</w:t>
      </w:r>
      <w:r w:rsidR="00111112">
        <w:rPr>
          <w:rFonts w:ascii="Arial Narrow" w:hAnsi="Arial Narrow"/>
          <w:sz w:val="24"/>
        </w:rPr>
        <w:t>,</w:t>
      </w:r>
      <w:r w:rsidR="006749FF">
        <w:rPr>
          <w:rFonts w:ascii="Arial Narrow" w:hAnsi="Arial Narrow"/>
          <w:sz w:val="24"/>
        </w:rPr>
        <w:t xml:space="preserve"> </w:t>
      </w:r>
      <w:r w:rsidR="00111112">
        <w:rPr>
          <w:rFonts w:ascii="Arial Narrow" w:hAnsi="Arial Narrow"/>
          <w:sz w:val="24"/>
        </w:rPr>
        <w:t>en</w:t>
      </w:r>
      <w:r w:rsidR="006749FF">
        <w:rPr>
          <w:rFonts w:ascii="Arial Narrow" w:hAnsi="Arial Narrow"/>
          <w:sz w:val="24"/>
        </w:rPr>
        <w:t xml:space="preserve"> el análisis que realice el Contratista.</w:t>
      </w:r>
    </w:p>
    <w:p w:rsidR="006749FF" w:rsidRDefault="006749FF" w:rsidP="00F1200C">
      <w:pPr>
        <w:spacing w:after="0"/>
        <w:jc w:val="both"/>
        <w:rPr>
          <w:rFonts w:ascii="Arial Narrow" w:hAnsi="Arial Narrow"/>
          <w:sz w:val="24"/>
        </w:rPr>
      </w:pPr>
    </w:p>
    <w:p w:rsidR="006749FF" w:rsidRDefault="006749FF" w:rsidP="006749FF">
      <w:pPr>
        <w:pStyle w:val="Ttulo3"/>
      </w:pPr>
      <w:bookmarkStart w:id="46" w:name="_Toc505857223"/>
      <w:r>
        <w:t>6.2.5 PROGRAMAS Y PROYECTOS</w:t>
      </w:r>
      <w:bookmarkEnd w:id="46"/>
    </w:p>
    <w:p w:rsidR="006749FF" w:rsidRDefault="00F43517" w:rsidP="00F1200C">
      <w:pPr>
        <w:spacing w:after="0"/>
        <w:jc w:val="both"/>
        <w:rPr>
          <w:rFonts w:ascii="Arial Narrow" w:hAnsi="Arial Narrow"/>
          <w:sz w:val="24"/>
        </w:rPr>
      </w:pPr>
      <w:r>
        <w:rPr>
          <w:rFonts w:ascii="Arial Narrow" w:hAnsi="Arial Narrow"/>
          <w:sz w:val="24"/>
        </w:rPr>
        <w:t>A partir del análisis del numeral anterior, s</w:t>
      </w:r>
      <w:r w:rsidR="00A965E6">
        <w:rPr>
          <w:rFonts w:ascii="Arial Narrow" w:hAnsi="Arial Narrow"/>
          <w:sz w:val="24"/>
        </w:rPr>
        <w:t>e deberá</w:t>
      </w:r>
      <w:r w:rsidR="006749FF">
        <w:rPr>
          <w:rFonts w:ascii="Arial Narrow" w:hAnsi="Arial Narrow"/>
          <w:sz w:val="24"/>
        </w:rPr>
        <w:t xml:space="preserve"> presenta</w:t>
      </w:r>
      <w:r w:rsidR="000E1DBA">
        <w:rPr>
          <w:rFonts w:ascii="Arial Narrow" w:hAnsi="Arial Narrow"/>
          <w:sz w:val="24"/>
        </w:rPr>
        <w:t>r</w:t>
      </w:r>
      <w:r w:rsidR="006749FF">
        <w:rPr>
          <w:rFonts w:ascii="Arial Narrow" w:hAnsi="Arial Narrow"/>
          <w:sz w:val="24"/>
        </w:rPr>
        <w:t xml:space="preserve"> </w:t>
      </w:r>
      <w:r w:rsidR="00A965E6">
        <w:rPr>
          <w:rFonts w:ascii="Arial Narrow" w:hAnsi="Arial Narrow"/>
          <w:sz w:val="24"/>
        </w:rPr>
        <w:t xml:space="preserve">en </w:t>
      </w:r>
      <w:r w:rsidR="006749FF">
        <w:rPr>
          <w:rFonts w:ascii="Arial Narrow" w:hAnsi="Arial Narrow"/>
          <w:sz w:val="24"/>
        </w:rPr>
        <w:t>un cuadro sen</w:t>
      </w:r>
      <w:r w:rsidR="000E1DBA">
        <w:rPr>
          <w:rFonts w:ascii="Arial Narrow" w:hAnsi="Arial Narrow"/>
          <w:sz w:val="24"/>
        </w:rPr>
        <w:t>cillo los programas y proyectos</w:t>
      </w:r>
      <w:r w:rsidR="00A965E6">
        <w:rPr>
          <w:rFonts w:ascii="Arial Narrow" w:hAnsi="Arial Narrow"/>
          <w:sz w:val="24"/>
        </w:rPr>
        <w:t xml:space="preserve"> a desarrollar en el PGAS y se </w:t>
      </w:r>
      <w:r w:rsidR="009A6444">
        <w:rPr>
          <w:rFonts w:ascii="Arial Narrow" w:hAnsi="Arial Narrow"/>
          <w:sz w:val="24"/>
        </w:rPr>
        <w:t>ampliará</w:t>
      </w:r>
      <w:r w:rsidR="00A965E6">
        <w:rPr>
          <w:rFonts w:ascii="Arial Narrow" w:hAnsi="Arial Narrow"/>
          <w:sz w:val="24"/>
        </w:rPr>
        <w:t xml:space="preserve"> cada proyecto en el respectivo programa. C</w:t>
      </w:r>
      <w:r w:rsidR="006749FF">
        <w:rPr>
          <w:rFonts w:ascii="Arial Narrow" w:hAnsi="Arial Narrow"/>
          <w:sz w:val="24"/>
        </w:rPr>
        <w:t xml:space="preserve">uando se considere viable y con una justificación válida, si se requiere incluir un programa o proyecto nuevo que no esté </w:t>
      </w:r>
      <w:r w:rsidR="000E1DBA">
        <w:rPr>
          <w:rFonts w:ascii="Arial Narrow" w:hAnsi="Arial Narrow"/>
          <w:sz w:val="24"/>
        </w:rPr>
        <w:t>planteado</w:t>
      </w:r>
      <w:r w:rsidR="00CA41A8">
        <w:rPr>
          <w:rFonts w:ascii="Arial Narrow" w:hAnsi="Arial Narrow"/>
          <w:sz w:val="24"/>
        </w:rPr>
        <w:t xml:space="preserve"> en la presente Guía, se podrá introducir en el PGAS y la Interventoría </w:t>
      </w:r>
      <w:r w:rsidR="00F70F40">
        <w:rPr>
          <w:rFonts w:ascii="Arial Narrow" w:hAnsi="Arial Narrow"/>
          <w:sz w:val="24"/>
        </w:rPr>
        <w:t>proporcionará</w:t>
      </w:r>
      <w:r w:rsidR="00CA41A8">
        <w:rPr>
          <w:rFonts w:ascii="Arial Narrow" w:hAnsi="Arial Narrow"/>
          <w:sz w:val="24"/>
        </w:rPr>
        <w:t xml:space="preserve"> el concepto oportuno al respecto.</w:t>
      </w:r>
    </w:p>
    <w:p w:rsidR="006749FF" w:rsidRDefault="006749FF" w:rsidP="00F1200C">
      <w:pPr>
        <w:spacing w:after="0"/>
        <w:jc w:val="both"/>
        <w:rPr>
          <w:rFonts w:ascii="Arial Narrow" w:hAnsi="Arial Narrow"/>
          <w:sz w:val="24"/>
        </w:rPr>
      </w:pPr>
    </w:p>
    <w:p w:rsidR="00792A4C" w:rsidRDefault="00A965E6" w:rsidP="00F1200C">
      <w:pPr>
        <w:spacing w:after="0"/>
        <w:jc w:val="both"/>
        <w:rPr>
          <w:rFonts w:ascii="Arial Narrow" w:hAnsi="Arial Narrow"/>
          <w:sz w:val="24"/>
        </w:rPr>
      </w:pPr>
      <w:r>
        <w:rPr>
          <w:rFonts w:ascii="Arial Narrow" w:hAnsi="Arial Narrow"/>
          <w:sz w:val="24"/>
        </w:rPr>
        <w:t xml:space="preserve">Las características y actividades de cada proyecto, se deben describir </w:t>
      </w:r>
      <w:r w:rsidR="00F70F40">
        <w:rPr>
          <w:rFonts w:ascii="Arial Narrow" w:hAnsi="Arial Narrow"/>
          <w:sz w:val="24"/>
        </w:rPr>
        <w:t xml:space="preserve">empleando el </w:t>
      </w:r>
      <w:r w:rsidR="00AA6C62">
        <w:rPr>
          <w:rFonts w:ascii="Arial Narrow" w:hAnsi="Arial Narrow"/>
          <w:sz w:val="24"/>
        </w:rPr>
        <w:t>modelo de l</w:t>
      </w:r>
      <w:r w:rsidR="00F70F40">
        <w:rPr>
          <w:rFonts w:ascii="Arial Narrow" w:hAnsi="Arial Narrow"/>
          <w:sz w:val="24"/>
        </w:rPr>
        <w:t>a Ficha de Manejo Am</w:t>
      </w:r>
      <w:r w:rsidR="00E9513E">
        <w:rPr>
          <w:rFonts w:ascii="Arial Narrow" w:hAnsi="Arial Narrow"/>
          <w:sz w:val="24"/>
        </w:rPr>
        <w:t xml:space="preserve">biental que se encuentra en el Anexo </w:t>
      </w:r>
      <w:r w:rsidR="00111112">
        <w:rPr>
          <w:rFonts w:ascii="Arial Narrow" w:hAnsi="Arial Narrow"/>
          <w:sz w:val="24"/>
        </w:rPr>
        <w:t>9</w:t>
      </w:r>
      <w:r w:rsidR="00E9513E">
        <w:rPr>
          <w:rFonts w:ascii="Arial Narrow" w:hAnsi="Arial Narrow"/>
          <w:sz w:val="24"/>
        </w:rPr>
        <w:t xml:space="preserve">.1 </w:t>
      </w:r>
      <w:r>
        <w:rPr>
          <w:rFonts w:ascii="Arial Narrow" w:hAnsi="Arial Narrow"/>
          <w:sz w:val="24"/>
        </w:rPr>
        <w:t>de la presente Guía, puntualizando el nombre del proyecto, sus objetivos, los impactos potenciales a manejar, el tipo de medida que se implementa, las medidas de manejo, el momento de aplicación según el cronograma del PGAS, los responsables de la ejecución de ese proyecto, los indicadores de seguimiento y los soportes que pide ese proyecto para verificar su cumplimiento.</w:t>
      </w:r>
      <w:r w:rsidR="00F43517">
        <w:rPr>
          <w:rFonts w:ascii="Arial Narrow" w:hAnsi="Arial Narrow"/>
          <w:sz w:val="24"/>
        </w:rPr>
        <w:t xml:space="preserve"> </w:t>
      </w:r>
      <w:r w:rsidR="00615B30">
        <w:rPr>
          <w:rFonts w:ascii="Arial Narrow" w:hAnsi="Arial Narrow"/>
          <w:sz w:val="24"/>
        </w:rPr>
        <w:t>La Interventoría debe garantizar que se encuentre la información completa en la Ficha de Manejo Ambiental de cada proyecto.</w:t>
      </w:r>
    </w:p>
    <w:p w:rsidR="00F70F40" w:rsidRDefault="00F70F40" w:rsidP="00F1200C">
      <w:pPr>
        <w:spacing w:after="0"/>
        <w:jc w:val="both"/>
        <w:rPr>
          <w:rFonts w:ascii="Arial Narrow" w:hAnsi="Arial Narrow"/>
          <w:sz w:val="24"/>
        </w:rPr>
      </w:pPr>
    </w:p>
    <w:p w:rsidR="00F70F40" w:rsidRDefault="00F70F40" w:rsidP="00F70F40">
      <w:pPr>
        <w:pStyle w:val="Ttulo3"/>
      </w:pPr>
      <w:bookmarkStart w:id="47" w:name="_Toc505857224"/>
      <w:r>
        <w:t>6.2.6 PERMISOS AMBIENTALES</w:t>
      </w:r>
      <w:bookmarkEnd w:id="47"/>
    </w:p>
    <w:p w:rsidR="007C21AD" w:rsidRDefault="00F70F40" w:rsidP="00BC08E7">
      <w:pPr>
        <w:spacing w:after="0"/>
        <w:jc w:val="both"/>
        <w:rPr>
          <w:rFonts w:ascii="Arial Narrow" w:hAnsi="Arial Narrow"/>
          <w:sz w:val="24"/>
        </w:rPr>
      </w:pPr>
      <w:r>
        <w:rPr>
          <w:rFonts w:ascii="Arial Narrow" w:hAnsi="Arial Narrow"/>
          <w:sz w:val="24"/>
        </w:rPr>
        <w:t>El Contratista tiene la responsabilidad de tramitar todos los permisos ambientales</w:t>
      </w:r>
      <w:r w:rsidR="007C21AD">
        <w:rPr>
          <w:rFonts w:ascii="Arial Narrow" w:hAnsi="Arial Narrow"/>
          <w:sz w:val="24"/>
        </w:rPr>
        <w:t xml:space="preserve"> y de construcción sostenible</w:t>
      </w:r>
      <w:r>
        <w:rPr>
          <w:rFonts w:ascii="Arial Narrow" w:hAnsi="Arial Narrow"/>
          <w:sz w:val="24"/>
        </w:rPr>
        <w:t xml:space="preserve"> requeridos para el desarrollo de las obras, antes de la fecha de inicio de las actividades constructivas evitando causales de incumplimiento legal</w:t>
      </w:r>
      <w:r w:rsidR="00A965E6">
        <w:rPr>
          <w:rFonts w:ascii="Arial Narrow" w:hAnsi="Arial Narrow"/>
          <w:sz w:val="24"/>
        </w:rPr>
        <w:t>.</w:t>
      </w:r>
      <w:r w:rsidR="005102F5">
        <w:rPr>
          <w:rFonts w:ascii="Arial Narrow" w:hAnsi="Arial Narrow"/>
          <w:sz w:val="24"/>
        </w:rPr>
        <w:t xml:space="preserve"> De igual forma presentar ante la autoridad competente los documentos de planes de manejo, realizar los registros y reportes que</w:t>
      </w:r>
      <w:r w:rsidR="007C21AD">
        <w:rPr>
          <w:rFonts w:ascii="Arial Narrow" w:hAnsi="Arial Narrow"/>
          <w:sz w:val="24"/>
        </w:rPr>
        <w:t xml:space="preserve"> la legislación ambiental exige. </w:t>
      </w:r>
    </w:p>
    <w:p w:rsidR="007C21AD" w:rsidRDefault="007C21AD" w:rsidP="00BC08E7">
      <w:pPr>
        <w:spacing w:after="0"/>
        <w:jc w:val="both"/>
        <w:rPr>
          <w:rFonts w:ascii="Arial Narrow" w:hAnsi="Arial Narrow"/>
          <w:sz w:val="24"/>
        </w:rPr>
      </w:pPr>
    </w:p>
    <w:p w:rsidR="00F70F40" w:rsidRDefault="00BC08E7" w:rsidP="00BC08E7">
      <w:pPr>
        <w:spacing w:after="0"/>
        <w:jc w:val="both"/>
        <w:rPr>
          <w:rFonts w:ascii="Arial Narrow" w:hAnsi="Arial Narrow"/>
          <w:sz w:val="24"/>
        </w:rPr>
      </w:pPr>
      <w:r>
        <w:rPr>
          <w:rFonts w:ascii="Arial Narrow" w:hAnsi="Arial Narrow"/>
          <w:sz w:val="24"/>
        </w:rPr>
        <w:t xml:space="preserve">De igual manera el Contratista deberá cumplir las medidas y requerimientos que establezca la autoridad en </w:t>
      </w:r>
      <w:r w:rsidR="004C7732">
        <w:rPr>
          <w:rFonts w:ascii="Arial Narrow" w:hAnsi="Arial Narrow"/>
          <w:sz w:val="24"/>
        </w:rPr>
        <w:t>los</w:t>
      </w:r>
      <w:r>
        <w:rPr>
          <w:rFonts w:ascii="Arial Narrow" w:hAnsi="Arial Narrow"/>
          <w:sz w:val="24"/>
        </w:rPr>
        <w:t xml:space="preserve"> permisos </w:t>
      </w:r>
      <w:r w:rsidR="004C7732">
        <w:rPr>
          <w:rFonts w:ascii="Arial Narrow" w:hAnsi="Arial Narrow"/>
          <w:sz w:val="24"/>
        </w:rPr>
        <w:t xml:space="preserve">ambientales con los que cuente el proyecto </w:t>
      </w:r>
      <w:r>
        <w:rPr>
          <w:rFonts w:ascii="Arial Narrow" w:hAnsi="Arial Narrow"/>
          <w:sz w:val="24"/>
        </w:rPr>
        <w:t xml:space="preserve">tales como: </w:t>
      </w:r>
      <w:r w:rsidRPr="00BC08E7">
        <w:rPr>
          <w:rFonts w:ascii="Arial Narrow" w:hAnsi="Arial Narrow"/>
          <w:sz w:val="24"/>
        </w:rPr>
        <w:t>obras</w:t>
      </w:r>
      <w:r>
        <w:rPr>
          <w:rFonts w:ascii="Arial Narrow" w:hAnsi="Arial Narrow"/>
          <w:sz w:val="24"/>
        </w:rPr>
        <w:t xml:space="preserve"> de control, prevención y/o mitigación de impactos, informes, </w:t>
      </w:r>
      <w:r w:rsidRPr="00BC08E7">
        <w:rPr>
          <w:rFonts w:ascii="Arial Narrow" w:hAnsi="Arial Narrow"/>
          <w:sz w:val="24"/>
        </w:rPr>
        <w:t>monitoreos, compensaciones, regalías o tasas retributivas que se generen por el</w:t>
      </w:r>
      <w:r>
        <w:rPr>
          <w:rFonts w:ascii="Arial Narrow" w:hAnsi="Arial Narrow"/>
          <w:sz w:val="24"/>
        </w:rPr>
        <w:t xml:space="preserve"> </w:t>
      </w:r>
      <w:r w:rsidRPr="00BC08E7">
        <w:rPr>
          <w:rFonts w:ascii="Arial Narrow" w:hAnsi="Arial Narrow"/>
          <w:sz w:val="24"/>
        </w:rPr>
        <w:t>uso de los recursos naturales</w:t>
      </w:r>
      <w:r w:rsidR="007C21AD">
        <w:rPr>
          <w:rFonts w:ascii="Arial Narrow" w:hAnsi="Arial Narrow"/>
          <w:sz w:val="24"/>
        </w:rPr>
        <w:t>, sin que se generen costos adicionales a la Entidad</w:t>
      </w:r>
      <w:r>
        <w:rPr>
          <w:rFonts w:ascii="Arial Narrow" w:hAnsi="Arial Narrow"/>
          <w:sz w:val="24"/>
        </w:rPr>
        <w:t>.</w:t>
      </w:r>
    </w:p>
    <w:p w:rsidR="00BC08E7" w:rsidRDefault="00BC08E7" w:rsidP="00BC08E7">
      <w:pPr>
        <w:spacing w:after="0"/>
        <w:jc w:val="both"/>
        <w:rPr>
          <w:rFonts w:ascii="Arial Narrow" w:hAnsi="Arial Narrow"/>
          <w:sz w:val="24"/>
        </w:rPr>
      </w:pPr>
    </w:p>
    <w:p w:rsidR="00BC08E7" w:rsidRDefault="00BC08E7" w:rsidP="00BC08E7">
      <w:pPr>
        <w:pStyle w:val="Ttulo3"/>
      </w:pPr>
      <w:bookmarkStart w:id="48" w:name="_Toc505857225"/>
      <w:r>
        <w:t xml:space="preserve">6.2.7 </w:t>
      </w:r>
      <w:r w:rsidR="008C46A3">
        <w:t>CRONOGRAMA</w:t>
      </w:r>
      <w:bookmarkEnd w:id="48"/>
    </w:p>
    <w:p w:rsidR="00F70F40" w:rsidRDefault="008C46A3" w:rsidP="00F1200C">
      <w:pPr>
        <w:spacing w:after="0"/>
        <w:jc w:val="both"/>
        <w:rPr>
          <w:rFonts w:ascii="Arial Narrow" w:hAnsi="Arial Narrow"/>
          <w:sz w:val="24"/>
        </w:rPr>
      </w:pPr>
      <w:r>
        <w:rPr>
          <w:rFonts w:ascii="Arial Narrow" w:hAnsi="Arial Narrow"/>
          <w:sz w:val="24"/>
        </w:rPr>
        <w:t xml:space="preserve">Conformadas las Fichas de Manejo Ambiental, conociendo los permisos ambientales y sus requerimientos, se deberá presentar un cronograma de actividades ambientales, </w:t>
      </w:r>
      <w:r w:rsidR="005102F5">
        <w:rPr>
          <w:rFonts w:ascii="Arial Narrow" w:hAnsi="Arial Narrow"/>
          <w:sz w:val="24"/>
        </w:rPr>
        <w:t>durante el tiempo de ejecución de la obra</w:t>
      </w:r>
      <w:r>
        <w:rPr>
          <w:rFonts w:ascii="Arial Narrow" w:hAnsi="Arial Narrow"/>
          <w:sz w:val="24"/>
        </w:rPr>
        <w:t xml:space="preserve">. En caso de prórrogas y adiciones en tiempo al Contrato, se debe actualizar dicho cronograma </w:t>
      </w:r>
      <w:r w:rsidR="006D56F6">
        <w:rPr>
          <w:rFonts w:ascii="Arial Narrow" w:hAnsi="Arial Narrow"/>
          <w:sz w:val="24"/>
        </w:rPr>
        <w:t xml:space="preserve">y </w:t>
      </w:r>
      <w:r w:rsidR="005102F5">
        <w:rPr>
          <w:rFonts w:ascii="Arial Narrow" w:hAnsi="Arial Narrow"/>
          <w:sz w:val="24"/>
        </w:rPr>
        <w:t>presentar</w:t>
      </w:r>
      <w:r w:rsidR="006D56F6">
        <w:rPr>
          <w:rFonts w:ascii="Arial Narrow" w:hAnsi="Arial Narrow"/>
          <w:sz w:val="24"/>
        </w:rPr>
        <w:t xml:space="preserve"> para una nueva</w:t>
      </w:r>
      <w:r>
        <w:rPr>
          <w:rFonts w:ascii="Arial Narrow" w:hAnsi="Arial Narrow"/>
          <w:sz w:val="24"/>
        </w:rPr>
        <w:t xml:space="preserve"> revisión de la Interventoría.</w:t>
      </w:r>
    </w:p>
    <w:p w:rsidR="008C46A3" w:rsidRDefault="008C46A3" w:rsidP="00F1200C">
      <w:pPr>
        <w:spacing w:after="0"/>
        <w:jc w:val="both"/>
        <w:rPr>
          <w:rFonts w:ascii="Arial Narrow" w:hAnsi="Arial Narrow"/>
          <w:sz w:val="24"/>
        </w:rPr>
      </w:pPr>
    </w:p>
    <w:p w:rsidR="008C46A3" w:rsidRDefault="00235D47" w:rsidP="00235D47">
      <w:pPr>
        <w:pStyle w:val="Ttulo3"/>
      </w:pPr>
      <w:bookmarkStart w:id="49" w:name="_Toc505857226"/>
      <w:r>
        <w:t>6.2.8 PRESUPUESTO DEL PGAS</w:t>
      </w:r>
      <w:bookmarkEnd w:id="49"/>
    </w:p>
    <w:p w:rsidR="009B690D" w:rsidRDefault="00235D47" w:rsidP="00F1200C">
      <w:pPr>
        <w:spacing w:after="0"/>
        <w:jc w:val="both"/>
        <w:rPr>
          <w:rFonts w:ascii="Arial Narrow" w:hAnsi="Arial Narrow"/>
          <w:sz w:val="24"/>
        </w:rPr>
      </w:pPr>
      <w:r>
        <w:rPr>
          <w:rFonts w:ascii="Arial Narrow" w:hAnsi="Arial Narrow"/>
          <w:sz w:val="24"/>
        </w:rPr>
        <w:t xml:space="preserve">Los costos para la ejecución del PGAS, deben estar </w:t>
      </w:r>
      <w:r w:rsidR="005102F5">
        <w:rPr>
          <w:rFonts w:ascii="Arial Narrow" w:hAnsi="Arial Narrow"/>
          <w:sz w:val="24"/>
        </w:rPr>
        <w:t>implícitos</w:t>
      </w:r>
      <w:r>
        <w:rPr>
          <w:rFonts w:ascii="Arial Narrow" w:hAnsi="Arial Narrow"/>
          <w:sz w:val="24"/>
        </w:rPr>
        <w:t xml:space="preserve"> en los distintos ítems de obra de acuerdo con el análisis de precios que hizo el Contratista en su propuesta. De la misma forma, </w:t>
      </w:r>
      <w:r w:rsidR="007C21AD">
        <w:rPr>
          <w:rFonts w:ascii="Arial Narrow" w:hAnsi="Arial Narrow"/>
          <w:sz w:val="24"/>
        </w:rPr>
        <w:t>la demás</w:t>
      </w:r>
      <w:r w:rsidR="009100C3">
        <w:rPr>
          <w:rFonts w:ascii="Arial Narrow" w:hAnsi="Arial Narrow"/>
          <w:sz w:val="24"/>
        </w:rPr>
        <w:t xml:space="preserve"> </w:t>
      </w:r>
      <w:r w:rsidR="007C21AD">
        <w:rPr>
          <w:rFonts w:ascii="Arial Narrow" w:hAnsi="Arial Narrow"/>
          <w:sz w:val="24"/>
        </w:rPr>
        <w:t>obligaciones de tipo ambiental,</w:t>
      </w:r>
      <w:r>
        <w:rPr>
          <w:rFonts w:ascii="Arial Narrow" w:hAnsi="Arial Narrow"/>
          <w:sz w:val="24"/>
        </w:rPr>
        <w:t xml:space="preserve"> </w:t>
      </w:r>
      <w:r w:rsidR="007C21AD">
        <w:rPr>
          <w:rFonts w:ascii="Arial Narrow" w:hAnsi="Arial Narrow"/>
          <w:sz w:val="24"/>
        </w:rPr>
        <w:t>están</w:t>
      </w:r>
      <w:r>
        <w:rPr>
          <w:rFonts w:ascii="Arial Narrow" w:hAnsi="Arial Narrow"/>
          <w:sz w:val="24"/>
        </w:rPr>
        <w:t xml:space="preserve"> dentro del AIU que haya sido asignado para dicho proyecto</w:t>
      </w:r>
      <w:r w:rsidR="00262581">
        <w:rPr>
          <w:rFonts w:ascii="Arial Narrow" w:hAnsi="Arial Narrow"/>
          <w:sz w:val="24"/>
        </w:rPr>
        <w:t>, es decir,</w:t>
      </w:r>
      <w:r w:rsidR="00923A07">
        <w:rPr>
          <w:rFonts w:ascii="Arial Narrow" w:hAnsi="Arial Narrow"/>
          <w:sz w:val="24"/>
        </w:rPr>
        <w:t xml:space="preserve"> que</w:t>
      </w:r>
      <w:r w:rsidR="00262581">
        <w:rPr>
          <w:rFonts w:ascii="Arial Narrow" w:hAnsi="Arial Narrow"/>
          <w:sz w:val="24"/>
        </w:rPr>
        <w:t xml:space="preserve"> no se hará pago por separado de actividades incluidas en el PGAS.</w:t>
      </w:r>
    </w:p>
    <w:p w:rsidR="00B216B3" w:rsidRDefault="00B216B3" w:rsidP="00F1200C">
      <w:pPr>
        <w:spacing w:after="0"/>
        <w:jc w:val="both"/>
        <w:rPr>
          <w:rFonts w:ascii="Arial Narrow" w:hAnsi="Arial Narrow"/>
          <w:sz w:val="24"/>
        </w:rPr>
      </w:pPr>
    </w:p>
    <w:p w:rsidR="00235D47" w:rsidRDefault="00F43517" w:rsidP="00F1200C">
      <w:pPr>
        <w:spacing w:after="0"/>
        <w:jc w:val="both"/>
        <w:rPr>
          <w:rFonts w:ascii="Arial Narrow" w:hAnsi="Arial Narrow"/>
          <w:sz w:val="24"/>
        </w:rPr>
      </w:pPr>
      <w:r>
        <w:rPr>
          <w:rFonts w:ascii="Arial Narrow" w:hAnsi="Arial Narrow"/>
          <w:sz w:val="24"/>
        </w:rPr>
        <w:t>L</w:t>
      </w:r>
      <w:r w:rsidR="00C073DC">
        <w:rPr>
          <w:rFonts w:ascii="Arial Narrow" w:hAnsi="Arial Narrow"/>
          <w:sz w:val="24"/>
        </w:rPr>
        <w:t xml:space="preserve">as obligaciones ambientales, </w:t>
      </w:r>
      <w:r>
        <w:rPr>
          <w:rFonts w:ascii="Arial Narrow" w:hAnsi="Arial Narrow"/>
          <w:sz w:val="24"/>
        </w:rPr>
        <w:t>son</w:t>
      </w:r>
      <w:r w:rsidR="00C073DC">
        <w:rPr>
          <w:rFonts w:ascii="Arial Narrow" w:hAnsi="Arial Narrow"/>
          <w:sz w:val="24"/>
        </w:rPr>
        <w:t xml:space="preserve"> responsabilidad exclusiva del Contratista y no </w:t>
      </w:r>
      <w:r w:rsidR="00FD7249">
        <w:rPr>
          <w:rFonts w:ascii="Arial Narrow" w:hAnsi="Arial Narrow"/>
          <w:sz w:val="24"/>
        </w:rPr>
        <w:t>causará</w:t>
      </w:r>
      <w:r w:rsidR="00C073DC">
        <w:rPr>
          <w:rFonts w:ascii="Arial Narrow" w:hAnsi="Arial Narrow"/>
          <w:sz w:val="24"/>
        </w:rPr>
        <w:t xml:space="preserve"> mayores costos a lo</w:t>
      </w:r>
      <w:r w:rsidR="00FD7249">
        <w:rPr>
          <w:rFonts w:ascii="Arial Narrow" w:hAnsi="Arial Narrow"/>
          <w:sz w:val="24"/>
        </w:rPr>
        <w:t>s</w:t>
      </w:r>
      <w:r w:rsidR="00C073DC">
        <w:rPr>
          <w:rFonts w:ascii="Arial Narrow" w:hAnsi="Arial Narrow"/>
          <w:sz w:val="24"/>
        </w:rPr>
        <w:t xml:space="preserve"> que la DEAJ-UIF ya destinó para el proyecto.</w:t>
      </w:r>
    </w:p>
    <w:p w:rsidR="009100C3" w:rsidRDefault="009100C3" w:rsidP="00F1200C">
      <w:pPr>
        <w:spacing w:after="0"/>
        <w:jc w:val="both"/>
        <w:rPr>
          <w:rFonts w:ascii="Arial Narrow" w:hAnsi="Arial Narrow"/>
          <w:sz w:val="24"/>
        </w:rPr>
      </w:pPr>
    </w:p>
    <w:p w:rsidR="009100C3" w:rsidRDefault="009100C3" w:rsidP="009100C3">
      <w:pPr>
        <w:spacing w:after="0"/>
        <w:jc w:val="both"/>
        <w:rPr>
          <w:rFonts w:ascii="Arial Narrow" w:hAnsi="Arial Narrow"/>
          <w:sz w:val="24"/>
        </w:rPr>
      </w:pPr>
      <w:r w:rsidRPr="009100C3">
        <w:rPr>
          <w:rFonts w:ascii="Arial Narrow" w:hAnsi="Arial Narrow"/>
          <w:sz w:val="24"/>
        </w:rPr>
        <w:t xml:space="preserve">Las </w:t>
      </w:r>
      <w:r w:rsidR="001F06B3">
        <w:rPr>
          <w:rFonts w:ascii="Arial Narrow" w:hAnsi="Arial Narrow"/>
          <w:sz w:val="24"/>
        </w:rPr>
        <w:t>Especificaciones Técnicas Generales para la Ejecución de Obras de Construcción de la DEAJ-UIF</w:t>
      </w:r>
      <w:r w:rsidR="001F06B3" w:rsidRPr="009100C3">
        <w:rPr>
          <w:rFonts w:ascii="Arial Narrow" w:hAnsi="Arial Narrow"/>
          <w:sz w:val="24"/>
        </w:rPr>
        <w:t xml:space="preserve"> </w:t>
      </w:r>
      <w:r w:rsidRPr="009100C3">
        <w:rPr>
          <w:rFonts w:ascii="Arial Narrow" w:hAnsi="Arial Narrow"/>
          <w:sz w:val="24"/>
        </w:rPr>
        <w:t>establecen el cumplimiento de</w:t>
      </w:r>
      <w:r>
        <w:rPr>
          <w:rFonts w:ascii="Arial Narrow" w:hAnsi="Arial Narrow"/>
          <w:sz w:val="24"/>
        </w:rPr>
        <w:t xml:space="preserve"> </w:t>
      </w:r>
      <w:r w:rsidRPr="009100C3">
        <w:rPr>
          <w:rFonts w:ascii="Arial Narrow" w:hAnsi="Arial Narrow"/>
          <w:sz w:val="24"/>
        </w:rPr>
        <w:t xml:space="preserve">la legislación ambiental, social, de </w:t>
      </w:r>
      <w:r w:rsidR="001F06B3">
        <w:rPr>
          <w:rFonts w:ascii="Arial Narrow" w:hAnsi="Arial Narrow"/>
          <w:sz w:val="24"/>
        </w:rPr>
        <w:t>S</w:t>
      </w:r>
      <w:r w:rsidR="00E80683">
        <w:rPr>
          <w:rFonts w:ascii="Arial Narrow" w:hAnsi="Arial Narrow"/>
          <w:sz w:val="24"/>
        </w:rPr>
        <w:t xml:space="preserve">eguridad y </w:t>
      </w:r>
      <w:r w:rsidR="001F06B3">
        <w:rPr>
          <w:rFonts w:ascii="Arial Narrow" w:hAnsi="Arial Narrow"/>
          <w:sz w:val="24"/>
        </w:rPr>
        <w:t>S</w:t>
      </w:r>
      <w:r w:rsidR="00E80683">
        <w:rPr>
          <w:rFonts w:ascii="Arial Narrow" w:hAnsi="Arial Narrow"/>
          <w:sz w:val="24"/>
        </w:rPr>
        <w:t xml:space="preserve">alud en el </w:t>
      </w:r>
      <w:r w:rsidR="001F06B3">
        <w:rPr>
          <w:rFonts w:ascii="Arial Narrow" w:hAnsi="Arial Narrow"/>
          <w:sz w:val="24"/>
        </w:rPr>
        <w:t>T</w:t>
      </w:r>
      <w:r w:rsidR="00E80683">
        <w:rPr>
          <w:rFonts w:ascii="Arial Narrow" w:hAnsi="Arial Narrow"/>
          <w:sz w:val="24"/>
        </w:rPr>
        <w:t>rabajo – SST,</w:t>
      </w:r>
      <w:r w:rsidR="001F06B3">
        <w:rPr>
          <w:rFonts w:ascii="Arial Narrow" w:hAnsi="Arial Narrow"/>
          <w:sz w:val="24"/>
        </w:rPr>
        <w:t xml:space="preserve"> que son</w:t>
      </w:r>
      <w:r w:rsidRPr="009100C3">
        <w:rPr>
          <w:rFonts w:ascii="Arial Narrow" w:hAnsi="Arial Narrow"/>
          <w:sz w:val="24"/>
        </w:rPr>
        <w:t xml:space="preserve"> de obligatorio</w:t>
      </w:r>
      <w:r>
        <w:rPr>
          <w:rFonts w:ascii="Arial Narrow" w:hAnsi="Arial Narrow"/>
          <w:sz w:val="24"/>
        </w:rPr>
        <w:t xml:space="preserve"> </w:t>
      </w:r>
      <w:r w:rsidRPr="009100C3">
        <w:rPr>
          <w:rFonts w:ascii="Arial Narrow" w:hAnsi="Arial Narrow"/>
          <w:sz w:val="24"/>
        </w:rPr>
        <w:t xml:space="preserve">cumplimiento por los </w:t>
      </w:r>
      <w:r w:rsidR="001F06B3" w:rsidRPr="009100C3">
        <w:rPr>
          <w:rFonts w:ascii="Arial Narrow" w:hAnsi="Arial Narrow"/>
          <w:sz w:val="24"/>
        </w:rPr>
        <w:t>Contratistas</w:t>
      </w:r>
      <w:r w:rsidRPr="009100C3">
        <w:rPr>
          <w:rFonts w:ascii="Arial Narrow" w:hAnsi="Arial Narrow"/>
          <w:sz w:val="24"/>
        </w:rPr>
        <w:t xml:space="preserve">. Los </w:t>
      </w:r>
      <w:r w:rsidR="006B244F">
        <w:rPr>
          <w:rFonts w:ascii="Arial Narrow" w:hAnsi="Arial Narrow"/>
          <w:sz w:val="24"/>
        </w:rPr>
        <w:t>salarios u honorarios</w:t>
      </w:r>
      <w:r w:rsidRPr="009100C3">
        <w:rPr>
          <w:rFonts w:ascii="Arial Narrow" w:hAnsi="Arial Narrow"/>
          <w:sz w:val="24"/>
        </w:rPr>
        <w:t xml:space="preserve"> para los profesionales</w:t>
      </w:r>
      <w:r>
        <w:rPr>
          <w:rFonts w:ascii="Arial Narrow" w:hAnsi="Arial Narrow"/>
          <w:sz w:val="24"/>
        </w:rPr>
        <w:t xml:space="preserve"> </w:t>
      </w:r>
      <w:r w:rsidR="006B244F">
        <w:rPr>
          <w:rFonts w:ascii="Arial Narrow" w:hAnsi="Arial Narrow"/>
          <w:sz w:val="24"/>
        </w:rPr>
        <w:t xml:space="preserve">designados para estas labores, </w:t>
      </w:r>
      <w:r w:rsidR="001F06B3">
        <w:rPr>
          <w:rFonts w:ascii="Arial Narrow" w:hAnsi="Arial Narrow"/>
          <w:sz w:val="24"/>
        </w:rPr>
        <w:t xml:space="preserve">la </w:t>
      </w:r>
      <w:r w:rsidRPr="009100C3">
        <w:rPr>
          <w:rFonts w:ascii="Arial Narrow" w:hAnsi="Arial Narrow"/>
          <w:sz w:val="24"/>
        </w:rPr>
        <w:t>logística, permisos ambientales</w:t>
      </w:r>
      <w:r w:rsidR="006B244F">
        <w:rPr>
          <w:rFonts w:ascii="Arial Narrow" w:hAnsi="Arial Narrow"/>
          <w:sz w:val="24"/>
        </w:rPr>
        <w:t>,</w:t>
      </w:r>
      <w:r>
        <w:rPr>
          <w:rFonts w:ascii="Arial Narrow" w:hAnsi="Arial Narrow"/>
          <w:sz w:val="24"/>
        </w:rPr>
        <w:t xml:space="preserve"> </w:t>
      </w:r>
      <w:r w:rsidR="001F06B3">
        <w:rPr>
          <w:rFonts w:ascii="Arial Narrow" w:hAnsi="Arial Narrow"/>
          <w:sz w:val="24"/>
        </w:rPr>
        <w:t xml:space="preserve">los trámites ante </w:t>
      </w:r>
      <w:r w:rsidRPr="009100C3">
        <w:rPr>
          <w:rFonts w:ascii="Arial Narrow" w:hAnsi="Arial Narrow"/>
          <w:sz w:val="24"/>
        </w:rPr>
        <w:t xml:space="preserve">el </w:t>
      </w:r>
      <w:r w:rsidR="001F06B3">
        <w:rPr>
          <w:rFonts w:ascii="Arial Narrow" w:hAnsi="Arial Narrow"/>
          <w:sz w:val="24"/>
        </w:rPr>
        <w:t>ICANH</w:t>
      </w:r>
      <w:r w:rsidR="00F43517">
        <w:rPr>
          <w:rFonts w:ascii="Arial Narrow" w:hAnsi="Arial Narrow"/>
          <w:sz w:val="24"/>
        </w:rPr>
        <w:t xml:space="preserve"> o Ministerio de Cultura</w:t>
      </w:r>
      <w:r w:rsidRPr="009100C3">
        <w:rPr>
          <w:rFonts w:ascii="Arial Narrow" w:hAnsi="Arial Narrow"/>
          <w:sz w:val="24"/>
        </w:rPr>
        <w:t xml:space="preserve"> y la</w:t>
      </w:r>
      <w:r>
        <w:rPr>
          <w:rFonts w:ascii="Arial Narrow" w:hAnsi="Arial Narrow"/>
          <w:sz w:val="24"/>
        </w:rPr>
        <w:t xml:space="preserve"> </w:t>
      </w:r>
      <w:r w:rsidRPr="009100C3">
        <w:rPr>
          <w:rFonts w:ascii="Arial Narrow" w:hAnsi="Arial Narrow"/>
          <w:sz w:val="24"/>
        </w:rPr>
        <w:t xml:space="preserve">implementación del </w:t>
      </w:r>
      <w:r w:rsidR="001F06B3">
        <w:rPr>
          <w:rFonts w:ascii="Arial Narrow" w:hAnsi="Arial Narrow"/>
          <w:sz w:val="24"/>
        </w:rPr>
        <w:t>Sistema de Gestión de Seguridad y Salud en el Trabajo – SG-SST</w:t>
      </w:r>
      <w:r w:rsidRPr="009100C3">
        <w:rPr>
          <w:rFonts w:ascii="Arial Narrow" w:hAnsi="Arial Narrow"/>
          <w:sz w:val="24"/>
        </w:rPr>
        <w:t xml:space="preserve">, </w:t>
      </w:r>
      <w:r w:rsidR="006B244F">
        <w:rPr>
          <w:rFonts w:ascii="Arial Narrow" w:hAnsi="Arial Narrow"/>
          <w:sz w:val="24"/>
        </w:rPr>
        <w:t xml:space="preserve">son </w:t>
      </w:r>
      <w:r w:rsidRPr="009100C3">
        <w:rPr>
          <w:rFonts w:ascii="Arial Narrow" w:hAnsi="Arial Narrow"/>
          <w:sz w:val="24"/>
        </w:rPr>
        <w:t>parte de la Administración, reconocida en el AIU</w:t>
      </w:r>
      <w:r w:rsidR="00F43517">
        <w:rPr>
          <w:rFonts w:ascii="Arial Narrow" w:hAnsi="Arial Narrow"/>
          <w:sz w:val="24"/>
        </w:rPr>
        <w:t xml:space="preserve"> al Constructor</w:t>
      </w:r>
      <w:r w:rsidRPr="009100C3">
        <w:rPr>
          <w:rFonts w:ascii="Arial Narrow" w:hAnsi="Arial Narrow"/>
          <w:sz w:val="24"/>
        </w:rPr>
        <w:t>.</w:t>
      </w:r>
    </w:p>
    <w:p w:rsidR="000E68EC" w:rsidRDefault="000E68EC" w:rsidP="009100C3">
      <w:pPr>
        <w:spacing w:after="0"/>
        <w:jc w:val="both"/>
        <w:rPr>
          <w:rFonts w:ascii="Arial Narrow" w:hAnsi="Arial Narrow"/>
          <w:sz w:val="24"/>
        </w:rPr>
      </w:pPr>
    </w:p>
    <w:p w:rsidR="000E68EC" w:rsidRDefault="000E68EC" w:rsidP="000E68EC">
      <w:pPr>
        <w:pStyle w:val="Ttulo3"/>
      </w:pPr>
      <w:bookmarkStart w:id="50" w:name="_Toc505857227"/>
      <w:r>
        <w:t>6.2.9 SEGUIMIENTO DEL PGAS</w:t>
      </w:r>
      <w:bookmarkEnd w:id="50"/>
    </w:p>
    <w:p w:rsidR="000E68EC" w:rsidRDefault="001117D2" w:rsidP="009100C3">
      <w:pPr>
        <w:spacing w:after="0"/>
        <w:jc w:val="both"/>
        <w:rPr>
          <w:rFonts w:ascii="Arial Narrow" w:hAnsi="Arial Narrow"/>
          <w:sz w:val="24"/>
        </w:rPr>
      </w:pPr>
      <w:r>
        <w:rPr>
          <w:rFonts w:ascii="Arial Narrow" w:hAnsi="Arial Narrow"/>
          <w:sz w:val="24"/>
        </w:rPr>
        <w:t xml:space="preserve">En cada Ficha de Manejo Ambiental se deben definir los indicadores de seguimiento del PGAS, </w:t>
      </w:r>
      <w:r w:rsidR="003D4678">
        <w:rPr>
          <w:rFonts w:ascii="Arial Narrow" w:hAnsi="Arial Narrow"/>
          <w:sz w:val="24"/>
        </w:rPr>
        <w:t xml:space="preserve">de acuerdo a los objetivos que se hayan trazado en cada proyecto del documento y según el Cuadro 6.2 Indicadores y Soportes de Gestión del PGAS, en el cual se encuentran algunos de ellos y que desde luego pueden </w:t>
      </w:r>
      <w:r w:rsidR="007977DF">
        <w:rPr>
          <w:rFonts w:ascii="Arial Narrow" w:hAnsi="Arial Narrow"/>
          <w:sz w:val="24"/>
        </w:rPr>
        <w:t>generarse</w:t>
      </w:r>
      <w:r w:rsidR="003D4678">
        <w:rPr>
          <w:rFonts w:ascii="Arial Narrow" w:hAnsi="Arial Narrow"/>
          <w:sz w:val="24"/>
        </w:rPr>
        <w:t xml:space="preserve"> otros adicionales, cuando sea necesario</w:t>
      </w:r>
      <w:r w:rsidR="007050DA">
        <w:rPr>
          <w:rFonts w:ascii="Arial Narrow" w:hAnsi="Arial Narrow"/>
          <w:sz w:val="24"/>
        </w:rPr>
        <w:t>.</w:t>
      </w:r>
      <w:r w:rsidR="007977DF">
        <w:rPr>
          <w:rFonts w:ascii="Arial Narrow" w:hAnsi="Arial Narrow"/>
          <w:sz w:val="24"/>
        </w:rPr>
        <w:t xml:space="preserve"> Todos los datos, cifras, información que sirva para calcular los indicadores, </w:t>
      </w:r>
      <w:r w:rsidR="005C1BAB">
        <w:rPr>
          <w:rFonts w:ascii="Arial Narrow" w:hAnsi="Arial Narrow"/>
          <w:sz w:val="24"/>
        </w:rPr>
        <w:t>deben</w:t>
      </w:r>
      <w:r w:rsidR="007977DF">
        <w:rPr>
          <w:rFonts w:ascii="Arial Narrow" w:hAnsi="Arial Narrow"/>
          <w:sz w:val="24"/>
        </w:rPr>
        <w:t xml:space="preserve"> estar respaldado</w:t>
      </w:r>
      <w:r w:rsidR="005C1BAB">
        <w:rPr>
          <w:rFonts w:ascii="Arial Narrow" w:hAnsi="Arial Narrow"/>
          <w:sz w:val="24"/>
        </w:rPr>
        <w:t>s</w:t>
      </w:r>
      <w:r w:rsidR="007977DF">
        <w:rPr>
          <w:rFonts w:ascii="Arial Narrow" w:hAnsi="Arial Narrow"/>
          <w:sz w:val="24"/>
        </w:rPr>
        <w:t xml:space="preserve"> por certificaciones</w:t>
      </w:r>
      <w:r w:rsidR="005C1BAB">
        <w:rPr>
          <w:rFonts w:ascii="Arial Narrow" w:hAnsi="Arial Narrow"/>
          <w:sz w:val="24"/>
        </w:rPr>
        <w:t xml:space="preserve"> auténticas</w:t>
      </w:r>
      <w:r w:rsidR="007977DF">
        <w:rPr>
          <w:rFonts w:ascii="Arial Narrow" w:hAnsi="Arial Narrow"/>
          <w:sz w:val="24"/>
        </w:rPr>
        <w:t>, soportes, documentos legales o registro fotográfico fechado.</w:t>
      </w:r>
    </w:p>
    <w:p w:rsidR="007050DA" w:rsidRDefault="007050DA" w:rsidP="009100C3">
      <w:pPr>
        <w:spacing w:after="0"/>
        <w:jc w:val="both"/>
        <w:rPr>
          <w:rFonts w:ascii="Arial Narrow" w:hAnsi="Arial Narrow"/>
          <w:sz w:val="24"/>
        </w:rPr>
      </w:pPr>
    </w:p>
    <w:tbl>
      <w:tblPr>
        <w:tblStyle w:val="Tablaconcuadrcula"/>
        <w:tblW w:w="0" w:type="auto"/>
        <w:tblLook w:val="04A0" w:firstRow="1" w:lastRow="0" w:firstColumn="1" w:lastColumn="0" w:noHBand="0" w:noVBand="1"/>
      </w:tblPr>
      <w:tblGrid>
        <w:gridCol w:w="1668"/>
        <w:gridCol w:w="2409"/>
        <w:gridCol w:w="3969"/>
        <w:gridCol w:w="900"/>
      </w:tblGrid>
      <w:tr w:rsidR="00EC3B07" w:rsidRPr="00346ADD" w:rsidTr="00EC3B07">
        <w:trPr>
          <w:tblHeader/>
        </w:trPr>
        <w:tc>
          <w:tcPr>
            <w:tcW w:w="8946" w:type="dxa"/>
            <w:gridSpan w:val="4"/>
            <w:tcBorders>
              <w:top w:val="nil"/>
              <w:left w:val="nil"/>
              <w:right w:val="nil"/>
            </w:tcBorders>
            <w:shd w:val="clear" w:color="auto" w:fill="auto"/>
            <w:vAlign w:val="center"/>
          </w:tcPr>
          <w:p w:rsidR="00EC3B07" w:rsidRDefault="00EC3B07" w:rsidP="00EC3B07">
            <w:pPr>
              <w:spacing w:after="60"/>
              <w:jc w:val="center"/>
              <w:rPr>
                <w:rFonts w:ascii="Arial Narrow" w:hAnsi="Arial Narrow"/>
                <w:b/>
              </w:rPr>
            </w:pPr>
            <w:r w:rsidRPr="00346ADD">
              <w:rPr>
                <w:rFonts w:ascii="Arial Narrow" w:hAnsi="Arial Narrow"/>
                <w:b/>
                <w:sz w:val="24"/>
              </w:rPr>
              <w:t>CUADRO 6.2 INDICADORES Y SOPORTES DE GESTIÓN DEL PGAS</w:t>
            </w:r>
          </w:p>
        </w:tc>
      </w:tr>
      <w:tr w:rsidR="00E143C2" w:rsidRPr="00346ADD" w:rsidTr="00140BD3">
        <w:trPr>
          <w:tblHeader/>
        </w:trPr>
        <w:tc>
          <w:tcPr>
            <w:tcW w:w="1668" w:type="dxa"/>
            <w:shd w:val="clear" w:color="auto" w:fill="FFFF66"/>
            <w:vAlign w:val="center"/>
          </w:tcPr>
          <w:p w:rsidR="00E143C2" w:rsidRPr="00346ADD" w:rsidRDefault="00EC3B07" w:rsidP="00346ADD">
            <w:pPr>
              <w:jc w:val="center"/>
              <w:rPr>
                <w:rFonts w:ascii="Arial Narrow" w:hAnsi="Arial Narrow"/>
                <w:b/>
              </w:rPr>
            </w:pPr>
            <w:r>
              <w:rPr>
                <w:rFonts w:ascii="Arial Narrow" w:hAnsi="Arial Narrow"/>
                <w:b/>
              </w:rPr>
              <w:t>Proyecto del PGAS</w:t>
            </w:r>
          </w:p>
        </w:tc>
        <w:tc>
          <w:tcPr>
            <w:tcW w:w="2409" w:type="dxa"/>
            <w:shd w:val="clear" w:color="auto" w:fill="FFFF66"/>
            <w:vAlign w:val="center"/>
          </w:tcPr>
          <w:p w:rsidR="00E143C2" w:rsidRPr="00346ADD" w:rsidRDefault="00EC3B07" w:rsidP="00346ADD">
            <w:pPr>
              <w:jc w:val="center"/>
              <w:rPr>
                <w:rFonts w:ascii="Arial Narrow" w:hAnsi="Arial Narrow"/>
                <w:b/>
              </w:rPr>
            </w:pPr>
            <w:r>
              <w:rPr>
                <w:rFonts w:ascii="Arial Narrow" w:hAnsi="Arial Narrow"/>
                <w:b/>
              </w:rPr>
              <w:t>Indicador</w:t>
            </w:r>
          </w:p>
        </w:tc>
        <w:tc>
          <w:tcPr>
            <w:tcW w:w="3969" w:type="dxa"/>
            <w:shd w:val="clear" w:color="auto" w:fill="FFFF66"/>
            <w:vAlign w:val="center"/>
          </w:tcPr>
          <w:p w:rsidR="00E143C2" w:rsidRPr="00346ADD" w:rsidRDefault="00EC3B07" w:rsidP="00346ADD">
            <w:pPr>
              <w:jc w:val="center"/>
              <w:rPr>
                <w:rFonts w:ascii="Arial Narrow" w:hAnsi="Arial Narrow"/>
                <w:b/>
              </w:rPr>
            </w:pPr>
            <w:r>
              <w:rPr>
                <w:rFonts w:ascii="Arial Narrow" w:hAnsi="Arial Narrow"/>
                <w:b/>
              </w:rPr>
              <w:t>Medición del Indicador</w:t>
            </w:r>
          </w:p>
        </w:tc>
        <w:tc>
          <w:tcPr>
            <w:tcW w:w="900" w:type="dxa"/>
            <w:shd w:val="clear" w:color="auto" w:fill="FFFF66"/>
            <w:vAlign w:val="center"/>
          </w:tcPr>
          <w:p w:rsidR="00E143C2" w:rsidRDefault="00AE638F" w:rsidP="00AE638F">
            <w:pPr>
              <w:jc w:val="center"/>
              <w:rPr>
                <w:rFonts w:ascii="Arial Narrow" w:hAnsi="Arial Narrow"/>
                <w:b/>
              </w:rPr>
            </w:pPr>
            <w:r>
              <w:rPr>
                <w:rFonts w:ascii="Arial Narrow" w:hAnsi="Arial Narrow"/>
                <w:b/>
              </w:rPr>
              <w:t>%</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Grupo de Gestión Ambiental y Social</w:t>
            </w:r>
          </w:p>
        </w:tc>
        <w:tc>
          <w:tcPr>
            <w:tcW w:w="2409" w:type="dxa"/>
            <w:vAlign w:val="center"/>
          </w:tcPr>
          <w:p w:rsidR="00E143C2" w:rsidRPr="002359E3" w:rsidRDefault="00E143C2" w:rsidP="00E143C2">
            <w:pPr>
              <w:rPr>
                <w:rFonts w:ascii="Arial Narrow" w:hAnsi="Arial Narrow"/>
                <w:sz w:val="20"/>
              </w:rPr>
            </w:pPr>
            <w:r w:rsidRPr="002359E3">
              <w:rPr>
                <w:rFonts w:ascii="Arial Narrow" w:hAnsi="Arial Narrow"/>
                <w:sz w:val="20"/>
              </w:rPr>
              <w:t>Número de profesionales que componen el grupo de gestión ambiental</w:t>
            </w:r>
            <w:r w:rsidR="00DE4231" w:rsidRPr="002359E3">
              <w:rPr>
                <w:rFonts w:ascii="Arial Narrow" w:hAnsi="Arial Narrow"/>
                <w:sz w:val="20"/>
              </w:rPr>
              <w:t>.</w:t>
            </w:r>
          </w:p>
        </w:tc>
        <w:tc>
          <w:tcPr>
            <w:tcW w:w="3969" w:type="dxa"/>
            <w:vAlign w:val="center"/>
          </w:tcPr>
          <w:p w:rsidR="00E143C2" w:rsidRPr="002359E3" w:rsidRDefault="00E143C2" w:rsidP="00E143C2">
            <w:pPr>
              <w:pBdr>
                <w:bottom w:val="single" w:sz="12" w:space="1" w:color="auto"/>
              </w:pBdr>
              <w:jc w:val="center"/>
              <w:rPr>
                <w:rFonts w:ascii="Arial Narrow" w:hAnsi="Arial Narrow"/>
                <w:sz w:val="20"/>
              </w:rPr>
            </w:pPr>
            <w:r w:rsidRPr="002359E3">
              <w:rPr>
                <w:rFonts w:ascii="Arial Narrow" w:hAnsi="Arial Narrow"/>
                <w:sz w:val="20"/>
              </w:rPr>
              <w:t>No. Profesionales contratados</w:t>
            </w:r>
          </w:p>
          <w:p w:rsidR="00E143C2" w:rsidRPr="002359E3" w:rsidRDefault="00E143C2" w:rsidP="00E143C2">
            <w:pPr>
              <w:jc w:val="center"/>
              <w:rPr>
                <w:rFonts w:ascii="Arial Narrow" w:hAnsi="Arial Narrow"/>
                <w:sz w:val="20"/>
              </w:rPr>
            </w:pPr>
            <w:r w:rsidRPr="002359E3">
              <w:rPr>
                <w:rFonts w:ascii="Arial Narrow" w:hAnsi="Arial Narrow"/>
                <w:sz w:val="20"/>
              </w:rPr>
              <w:t>No. Profesionales propuestos</w:t>
            </w:r>
          </w:p>
        </w:tc>
        <w:tc>
          <w:tcPr>
            <w:tcW w:w="900" w:type="dxa"/>
            <w:vAlign w:val="center"/>
          </w:tcPr>
          <w:p w:rsidR="00E143C2" w:rsidRPr="002359E3" w:rsidRDefault="00245FD0" w:rsidP="00E143C2">
            <w:pPr>
              <w:jc w:val="center"/>
              <w:rPr>
                <w:rFonts w:ascii="Arial Narrow" w:hAnsi="Arial Narrow"/>
                <w:sz w:val="20"/>
              </w:rPr>
            </w:pPr>
            <w:r w:rsidRPr="002359E3">
              <w:rPr>
                <w:rFonts w:ascii="Arial Narrow" w:hAnsi="Arial Narrow"/>
                <w:sz w:val="20"/>
              </w:rPr>
              <w:t>100</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Trámite y Cumplimiento de Requisitos Legales</w:t>
            </w:r>
          </w:p>
        </w:tc>
        <w:tc>
          <w:tcPr>
            <w:tcW w:w="2409" w:type="dxa"/>
            <w:vAlign w:val="center"/>
          </w:tcPr>
          <w:p w:rsidR="00E143C2" w:rsidRDefault="00E143C2" w:rsidP="00E143C2">
            <w:pPr>
              <w:rPr>
                <w:rFonts w:ascii="Arial Narrow" w:hAnsi="Arial Narrow"/>
                <w:sz w:val="20"/>
              </w:rPr>
            </w:pPr>
            <w:r w:rsidRPr="002359E3">
              <w:rPr>
                <w:rFonts w:ascii="Arial Narrow" w:hAnsi="Arial Narrow"/>
                <w:sz w:val="20"/>
              </w:rPr>
              <w:t>Obligaciones y requerimientos de las autoridades ambientales</w:t>
            </w:r>
            <w:r w:rsidR="00DE4231" w:rsidRPr="002359E3">
              <w:rPr>
                <w:rFonts w:ascii="Arial Narrow" w:hAnsi="Arial Narrow"/>
                <w:sz w:val="20"/>
              </w:rPr>
              <w:t>.</w:t>
            </w:r>
          </w:p>
          <w:p w:rsidR="007F597E" w:rsidRDefault="007F597E" w:rsidP="00E143C2">
            <w:pPr>
              <w:rPr>
                <w:rFonts w:ascii="Arial Narrow" w:hAnsi="Arial Narrow"/>
                <w:sz w:val="20"/>
              </w:rPr>
            </w:pPr>
          </w:p>
          <w:p w:rsidR="007F597E" w:rsidRPr="002359E3" w:rsidRDefault="007F597E" w:rsidP="00E143C2">
            <w:pPr>
              <w:rPr>
                <w:rFonts w:ascii="Arial Narrow" w:hAnsi="Arial Narrow"/>
                <w:sz w:val="20"/>
              </w:rPr>
            </w:pPr>
            <w:r>
              <w:rPr>
                <w:rFonts w:ascii="Arial Narrow" w:hAnsi="Arial Narrow"/>
                <w:sz w:val="20"/>
              </w:rPr>
              <w:t>Permisos, autorizaciones o concesiones</w:t>
            </w:r>
          </w:p>
        </w:tc>
        <w:tc>
          <w:tcPr>
            <w:tcW w:w="3969" w:type="dxa"/>
            <w:vAlign w:val="center"/>
          </w:tcPr>
          <w:p w:rsidR="00E143C2" w:rsidRPr="002359E3" w:rsidRDefault="00E143C2" w:rsidP="00E143C2">
            <w:pPr>
              <w:pBdr>
                <w:bottom w:val="single" w:sz="12" w:space="1" w:color="auto"/>
              </w:pBdr>
              <w:jc w:val="center"/>
              <w:rPr>
                <w:rFonts w:ascii="Arial Narrow" w:hAnsi="Arial Narrow"/>
                <w:sz w:val="20"/>
              </w:rPr>
            </w:pPr>
            <w:r w:rsidRPr="002359E3">
              <w:rPr>
                <w:rFonts w:ascii="Arial Narrow" w:hAnsi="Arial Narrow"/>
                <w:sz w:val="20"/>
              </w:rPr>
              <w:t xml:space="preserve">No. Requerimientos </w:t>
            </w:r>
            <w:r w:rsidR="0035106B">
              <w:rPr>
                <w:rFonts w:ascii="Arial Narrow" w:hAnsi="Arial Narrow"/>
                <w:sz w:val="20"/>
              </w:rPr>
              <w:t>cumplidos</w:t>
            </w:r>
          </w:p>
          <w:p w:rsidR="00E143C2" w:rsidRDefault="00E143C2" w:rsidP="00E143C2">
            <w:pPr>
              <w:jc w:val="center"/>
              <w:rPr>
                <w:rFonts w:ascii="Arial Narrow" w:hAnsi="Arial Narrow"/>
                <w:sz w:val="20"/>
              </w:rPr>
            </w:pPr>
            <w:r w:rsidRPr="002359E3">
              <w:rPr>
                <w:rFonts w:ascii="Arial Narrow" w:hAnsi="Arial Narrow"/>
                <w:sz w:val="20"/>
              </w:rPr>
              <w:t xml:space="preserve">No. De requerimientos </w:t>
            </w:r>
            <w:r w:rsidR="0035106B">
              <w:rPr>
                <w:rFonts w:ascii="Arial Narrow" w:hAnsi="Arial Narrow"/>
                <w:sz w:val="20"/>
              </w:rPr>
              <w:t>de autoridades</w:t>
            </w:r>
          </w:p>
          <w:p w:rsidR="007F597E" w:rsidRDefault="007F597E" w:rsidP="00E143C2">
            <w:pPr>
              <w:jc w:val="center"/>
              <w:rPr>
                <w:rFonts w:ascii="Arial Narrow" w:hAnsi="Arial Narrow"/>
                <w:sz w:val="20"/>
              </w:rPr>
            </w:pPr>
          </w:p>
          <w:p w:rsidR="007F597E" w:rsidRDefault="007F597E" w:rsidP="00E143C2">
            <w:pPr>
              <w:pBdr>
                <w:bottom w:val="single" w:sz="12" w:space="1" w:color="auto"/>
              </w:pBdr>
              <w:jc w:val="center"/>
              <w:rPr>
                <w:rFonts w:ascii="Arial Narrow" w:hAnsi="Arial Narrow"/>
                <w:sz w:val="20"/>
              </w:rPr>
            </w:pPr>
            <w:r>
              <w:rPr>
                <w:rFonts w:ascii="Arial Narrow" w:hAnsi="Arial Narrow"/>
                <w:sz w:val="20"/>
              </w:rPr>
              <w:t xml:space="preserve">No. Permisos </w:t>
            </w:r>
            <w:r w:rsidR="0035106B">
              <w:rPr>
                <w:rFonts w:ascii="Arial Narrow" w:hAnsi="Arial Narrow"/>
                <w:sz w:val="20"/>
              </w:rPr>
              <w:t>otorgados por autoridad</w:t>
            </w:r>
          </w:p>
          <w:p w:rsidR="007F597E" w:rsidRPr="002359E3" w:rsidRDefault="007F597E" w:rsidP="00E143C2">
            <w:pPr>
              <w:jc w:val="center"/>
              <w:rPr>
                <w:rFonts w:ascii="Arial Narrow" w:hAnsi="Arial Narrow"/>
                <w:sz w:val="20"/>
              </w:rPr>
            </w:pPr>
            <w:r>
              <w:rPr>
                <w:rFonts w:ascii="Arial Narrow" w:hAnsi="Arial Narrow"/>
                <w:sz w:val="20"/>
              </w:rPr>
              <w:t xml:space="preserve">No. Permisos </w:t>
            </w:r>
            <w:r w:rsidR="0035106B">
              <w:rPr>
                <w:rFonts w:ascii="Arial Narrow" w:hAnsi="Arial Narrow"/>
                <w:sz w:val="20"/>
              </w:rPr>
              <w:t>identificados en el proyecto</w:t>
            </w:r>
          </w:p>
        </w:tc>
        <w:tc>
          <w:tcPr>
            <w:tcW w:w="900" w:type="dxa"/>
            <w:vAlign w:val="center"/>
          </w:tcPr>
          <w:p w:rsidR="00E143C2" w:rsidRDefault="00245FD0" w:rsidP="00E143C2">
            <w:pPr>
              <w:jc w:val="center"/>
              <w:rPr>
                <w:rFonts w:ascii="Arial Narrow" w:hAnsi="Arial Narrow"/>
                <w:sz w:val="20"/>
              </w:rPr>
            </w:pPr>
            <w:r w:rsidRPr="002359E3">
              <w:rPr>
                <w:rFonts w:ascii="Arial Narrow" w:hAnsi="Arial Narrow"/>
                <w:sz w:val="20"/>
              </w:rPr>
              <w:t>100</w:t>
            </w:r>
          </w:p>
          <w:p w:rsidR="007F597E" w:rsidRDefault="007F597E" w:rsidP="00E143C2">
            <w:pPr>
              <w:jc w:val="center"/>
              <w:rPr>
                <w:rFonts w:ascii="Arial Narrow" w:hAnsi="Arial Narrow"/>
                <w:sz w:val="20"/>
              </w:rPr>
            </w:pPr>
          </w:p>
          <w:p w:rsidR="007F597E" w:rsidRDefault="007F597E" w:rsidP="00E143C2">
            <w:pPr>
              <w:jc w:val="center"/>
              <w:rPr>
                <w:rFonts w:ascii="Arial Narrow" w:hAnsi="Arial Narrow"/>
                <w:sz w:val="20"/>
              </w:rPr>
            </w:pPr>
          </w:p>
          <w:p w:rsidR="007F597E" w:rsidRPr="002359E3" w:rsidRDefault="007F597E" w:rsidP="00E143C2">
            <w:pPr>
              <w:jc w:val="center"/>
              <w:rPr>
                <w:rFonts w:ascii="Arial Narrow" w:hAnsi="Arial Narrow"/>
                <w:sz w:val="20"/>
              </w:rPr>
            </w:pPr>
            <w:r>
              <w:rPr>
                <w:rFonts w:ascii="Arial Narrow" w:hAnsi="Arial Narrow"/>
                <w:sz w:val="20"/>
              </w:rPr>
              <w:t>100</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Capacitación Ambiental y Social</w:t>
            </w:r>
          </w:p>
        </w:tc>
        <w:tc>
          <w:tcPr>
            <w:tcW w:w="2409" w:type="dxa"/>
            <w:vAlign w:val="center"/>
          </w:tcPr>
          <w:p w:rsidR="00E143C2" w:rsidRPr="002359E3" w:rsidRDefault="00E143C2" w:rsidP="00E143C2">
            <w:pPr>
              <w:rPr>
                <w:rFonts w:ascii="Arial Narrow" w:hAnsi="Arial Narrow"/>
                <w:sz w:val="20"/>
              </w:rPr>
            </w:pPr>
            <w:r w:rsidRPr="002359E3">
              <w:rPr>
                <w:rFonts w:ascii="Arial Narrow" w:hAnsi="Arial Narrow"/>
                <w:sz w:val="20"/>
              </w:rPr>
              <w:t>Capacitaciones cumplidas</w:t>
            </w:r>
            <w:r w:rsidR="002359E3">
              <w:rPr>
                <w:rFonts w:ascii="Arial Narrow" w:hAnsi="Arial Narrow"/>
                <w:sz w:val="20"/>
              </w:rPr>
              <w:t>.</w:t>
            </w:r>
          </w:p>
          <w:p w:rsidR="00DE4231" w:rsidRDefault="00DE4231" w:rsidP="00E143C2">
            <w:pPr>
              <w:rPr>
                <w:rFonts w:ascii="Arial Narrow" w:hAnsi="Arial Narrow"/>
                <w:sz w:val="20"/>
              </w:rPr>
            </w:pPr>
          </w:p>
          <w:p w:rsidR="001C0D9F" w:rsidRPr="002359E3" w:rsidRDefault="001C0D9F" w:rsidP="00E143C2">
            <w:pPr>
              <w:rPr>
                <w:rFonts w:ascii="Arial Narrow" w:hAnsi="Arial Narrow"/>
                <w:sz w:val="20"/>
              </w:rPr>
            </w:pPr>
          </w:p>
          <w:p w:rsidR="00DE4231" w:rsidRPr="002359E3" w:rsidRDefault="00DE4231" w:rsidP="00E143C2">
            <w:pPr>
              <w:rPr>
                <w:rFonts w:ascii="Arial Narrow" w:hAnsi="Arial Narrow"/>
                <w:sz w:val="20"/>
              </w:rPr>
            </w:pPr>
            <w:r w:rsidRPr="002359E3">
              <w:rPr>
                <w:rFonts w:ascii="Arial Narrow" w:hAnsi="Arial Narrow"/>
                <w:sz w:val="20"/>
              </w:rPr>
              <w:t>Personal capacitado</w:t>
            </w:r>
            <w:r w:rsidR="002359E3">
              <w:rPr>
                <w:rFonts w:ascii="Arial Narrow" w:hAnsi="Arial Narrow"/>
                <w:sz w:val="20"/>
              </w:rPr>
              <w:t>.</w:t>
            </w:r>
          </w:p>
        </w:tc>
        <w:tc>
          <w:tcPr>
            <w:tcW w:w="3969" w:type="dxa"/>
            <w:vAlign w:val="center"/>
          </w:tcPr>
          <w:p w:rsidR="00E143C2" w:rsidRPr="002359E3" w:rsidRDefault="00E143C2" w:rsidP="00E143C2">
            <w:pPr>
              <w:pBdr>
                <w:bottom w:val="single" w:sz="12" w:space="1" w:color="auto"/>
              </w:pBdr>
              <w:jc w:val="center"/>
              <w:rPr>
                <w:rFonts w:ascii="Arial Narrow" w:hAnsi="Arial Narrow"/>
                <w:sz w:val="20"/>
              </w:rPr>
            </w:pPr>
            <w:r w:rsidRPr="002359E3">
              <w:rPr>
                <w:rFonts w:ascii="Arial Narrow" w:hAnsi="Arial Narrow"/>
                <w:sz w:val="20"/>
              </w:rPr>
              <w:t xml:space="preserve">No. Capacitaciones </w:t>
            </w:r>
            <w:r w:rsidR="002F6CA0">
              <w:rPr>
                <w:rFonts w:ascii="Arial Narrow" w:hAnsi="Arial Narrow"/>
                <w:sz w:val="20"/>
              </w:rPr>
              <w:t>realizadas</w:t>
            </w:r>
          </w:p>
          <w:p w:rsidR="00E143C2" w:rsidRPr="002359E3" w:rsidRDefault="00E143C2" w:rsidP="00E143C2">
            <w:pPr>
              <w:jc w:val="center"/>
              <w:rPr>
                <w:rFonts w:ascii="Arial Narrow" w:hAnsi="Arial Narrow"/>
                <w:sz w:val="20"/>
              </w:rPr>
            </w:pPr>
            <w:r w:rsidRPr="002359E3">
              <w:rPr>
                <w:rFonts w:ascii="Arial Narrow" w:hAnsi="Arial Narrow"/>
                <w:sz w:val="20"/>
              </w:rPr>
              <w:t xml:space="preserve">No. Capacitaciones </w:t>
            </w:r>
            <w:r w:rsidR="002F6CA0" w:rsidRPr="002359E3">
              <w:rPr>
                <w:rFonts w:ascii="Arial Narrow" w:hAnsi="Arial Narrow"/>
                <w:sz w:val="20"/>
              </w:rPr>
              <w:t>programadas</w:t>
            </w:r>
          </w:p>
          <w:p w:rsidR="00E143C2" w:rsidRPr="002359E3" w:rsidRDefault="00E143C2" w:rsidP="00E143C2">
            <w:pPr>
              <w:jc w:val="center"/>
              <w:rPr>
                <w:rFonts w:ascii="Arial Narrow" w:hAnsi="Arial Narrow"/>
                <w:sz w:val="20"/>
              </w:rPr>
            </w:pPr>
          </w:p>
          <w:p w:rsidR="00E143C2" w:rsidRPr="002359E3" w:rsidRDefault="00E143C2" w:rsidP="00E143C2">
            <w:pPr>
              <w:pBdr>
                <w:bottom w:val="single" w:sz="12" w:space="1" w:color="auto"/>
              </w:pBdr>
              <w:jc w:val="center"/>
              <w:rPr>
                <w:rFonts w:ascii="Arial Narrow" w:hAnsi="Arial Narrow"/>
                <w:sz w:val="20"/>
              </w:rPr>
            </w:pPr>
            <w:r w:rsidRPr="002359E3">
              <w:rPr>
                <w:rFonts w:ascii="Arial Narrow" w:hAnsi="Arial Narrow"/>
                <w:sz w:val="20"/>
              </w:rPr>
              <w:t xml:space="preserve">No. Personal </w:t>
            </w:r>
            <w:r w:rsidR="00245FD0" w:rsidRPr="002359E3">
              <w:rPr>
                <w:rFonts w:ascii="Arial Narrow" w:hAnsi="Arial Narrow"/>
                <w:sz w:val="20"/>
              </w:rPr>
              <w:t>capacitado</w:t>
            </w:r>
          </w:p>
          <w:p w:rsidR="00E143C2" w:rsidRPr="002359E3" w:rsidRDefault="00E143C2" w:rsidP="00E143C2">
            <w:pPr>
              <w:jc w:val="center"/>
              <w:rPr>
                <w:rFonts w:ascii="Arial Narrow" w:hAnsi="Arial Narrow"/>
                <w:sz w:val="20"/>
              </w:rPr>
            </w:pPr>
            <w:r w:rsidRPr="002359E3">
              <w:rPr>
                <w:rFonts w:ascii="Arial Narrow" w:hAnsi="Arial Narrow"/>
                <w:sz w:val="20"/>
              </w:rPr>
              <w:t>No. Personal laborando</w:t>
            </w:r>
          </w:p>
        </w:tc>
        <w:tc>
          <w:tcPr>
            <w:tcW w:w="900" w:type="dxa"/>
            <w:vAlign w:val="center"/>
          </w:tcPr>
          <w:p w:rsidR="00E143C2" w:rsidRPr="002359E3" w:rsidRDefault="007F597E" w:rsidP="00E143C2">
            <w:pPr>
              <w:jc w:val="center"/>
              <w:rPr>
                <w:rFonts w:ascii="Arial Narrow" w:hAnsi="Arial Narrow"/>
                <w:sz w:val="20"/>
              </w:rPr>
            </w:pPr>
            <w:r>
              <w:rPr>
                <w:rFonts w:ascii="Arial Narrow" w:hAnsi="Arial Narrow"/>
                <w:sz w:val="20"/>
              </w:rPr>
              <w:t>100</w:t>
            </w:r>
          </w:p>
          <w:p w:rsidR="00245FD0" w:rsidRPr="002359E3" w:rsidRDefault="00245FD0" w:rsidP="00E143C2">
            <w:pPr>
              <w:jc w:val="center"/>
              <w:rPr>
                <w:rFonts w:ascii="Arial Narrow" w:hAnsi="Arial Narrow"/>
                <w:sz w:val="20"/>
              </w:rPr>
            </w:pPr>
          </w:p>
          <w:p w:rsidR="00245FD0" w:rsidRPr="002359E3" w:rsidRDefault="00245FD0" w:rsidP="00E143C2">
            <w:pPr>
              <w:jc w:val="center"/>
              <w:rPr>
                <w:rFonts w:ascii="Arial Narrow" w:hAnsi="Arial Narrow"/>
                <w:sz w:val="20"/>
              </w:rPr>
            </w:pPr>
          </w:p>
          <w:p w:rsidR="00245FD0" w:rsidRPr="002359E3" w:rsidRDefault="007F597E" w:rsidP="00E143C2">
            <w:pPr>
              <w:jc w:val="center"/>
              <w:rPr>
                <w:rFonts w:ascii="Arial Narrow" w:hAnsi="Arial Narrow"/>
                <w:sz w:val="20"/>
              </w:rPr>
            </w:pPr>
            <w:r>
              <w:rPr>
                <w:rFonts w:ascii="Arial Narrow" w:hAnsi="Arial Narrow"/>
                <w:sz w:val="20"/>
              </w:rPr>
              <w:t>100</w:t>
            </w:r>
          </w:p>
        </w:tc>
      </w:tr>
      <w:tr w:rsidR="00E143C2" w:rsidRPr="00346ADD" w:rsidTr="00140BD3">
        <w:trPr>
          <w:trHeight w:val="1697"/>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Integral de Materiales de Construcción</w:t>
            </w:r>
          </w:p>
        </w:tc>
        <w:tc>
          <w:tcPr>
            <w:tcW w:w="2409" w:type="dxa"/>
            <w:vAlign w:val="center"/>
          </w:tcPr>
          <w:p w:rsidR="00E143C2" w:rsidRPr="002359E3" w:rsidRDefault="000D1FBA" w:rsidP="00E143C2">
            <w:pPr>
              <w:rPr>
                <w:rFonts w:ascii="Arial Narrow" w:hAnsi="Arial Narrow"/>
                <w:sz w:val="20"/>
              </w:rPr>
            </w:pPr>
            <w:r w:rsidRPr="002359E3">
              <w:rPr>
                <w:rFonts w:ascii="Arial Narrow" w:hAnsi="Arial Narrow"/>
                <w:sz w:val="20"/>
              </w:rPr>
              <w:t>Fuentes de materiales con permisos vigentes</w:t>
            </w:r>
            <w:r w:rsidR="002359E3">
              <w:rPr>
                <w:rFonts w:ascii="Arial Narrow" w:hAnsi="Arial Narrow"/>
                <w:sz w:val="20"/>
              </w:rPr>
              <w:t>.</w:t>
            </w:r>
          </w:p>
          <w:p w:rsidR="000D1FBA" w:rsidRDefault="000D1FBA" w:rsidP="00E143C2">
            <w:pPr>
              <w:rPr>
                <w:rFonts w:ascii="Arial Narrow" w:hAnsi="Arial Narrow"/>
                <w:sz w:val="20"/>
              </w:rPr>
            </w:pPr>
          </w:p>
          <w:p w:rsidR="000F68A1" w:rsidRDefault="000F68A1" w:rsidP="00E143C2">
            <w:pPr>
              <w:rPr>
                <w:rFonts w:ascii="Arial Narrow" w:hAnsi="Arial Narrow"/>
                <w:sz w:val="20"/>
              </w:rPr>
            </w:pPr>
          </w:p>
          <w:p w:rsidR="000D1FBA" w:rsidRPr="002359E3" w:rsidRDefault="000F68A1" w:rsidP="00E143C2">
            <w:pPr>
              <w:rPr>
                <w:rFonts w:ascii="Arial Narrow" w:hAnsi="Arial Narrow"/>
                <w:sz w:val="20"/>
              </w:rPr>
            </w:pPr>
            <w:r>
              <w:rPr>
                <w:rFonts w:ascii="Arial Narrow" w:hAnsi="Arial Narrow"/>
                <w:sz w:val="20"/>
              </w:rPr>
              <w:t xml:space="preserve">Volumen </w:t>
            </w:r>
            <w:r w:rsidR="008240BE">
              <w:rPr>
                <w:rFonts w:ascii="Arial Narrow" w:hAnsi="Arial Narrow"/>
                <w:sz w:val="20"/>
              </w:rPr>
              <w:t xml:space="preserve">de </w:t>
            </w:r>
            <w:r>
              <w:rPr>
                <w:rFonts w:ascii="Arial Narrow" w:hAnsi="Arial Narrow"/>
                <w:sz w:val="20"/>
              </w:rPr>
              <w:t xml:space="preserve">material en obra (por cada tipo </w:t>
            </w:r>
            <w:r w:rsidR="00801949">
              <w:rPr>
                <w:rFonts w:ascii="Arial Narrow" w:hAnsi="Arial Narrow"/>
                <w:sz w:val="20"/>
              </w:rPr>
              <w:t>de material</w:t>
            </w:r>
            <w:r w:rsidR="008240BE">
              <w:rPr>
                <w:rFonts w:ascii="Arial Narrow" w:hAnsi="Arial Narrow"/>
                <w:sz w:val="20"/>
              </w:rPr>
              <w:t>)</w:t>
            </w:r>
            <w:r w:rsidR="00801949">
              <w:rPr>
                <w:rFonts w:ascii="Arial Narrow" w:hAnsi="Arial Narrow"/>
                <w:sz w:val="20"/>
              </w:rPr>
              <w:t>.</w:t>
            </w:r>
          </w:p>
        </w:tc>
        <w:tc>
          <w:tcPr>
            <w:tcW w:w="3969" w:type="dxa"/>
            <w:vAlign w:val="center"/>
          </w:tcPr>
          <w:p w:rsidR="00E143C2" w:rsidRPr="002359E3" w:rsidRDefault="000D1FBA" w:rsidP="00E143C2">
            <w:pPr>
              <w:pBdr>
                <w:bottom w:val="single" w:sz="12" w:space="1" w:color="auto"/>
              </w:pBdr>
              <w:jc w:val="center"/>
              <w:rPr>
                <w:rFonts w:ascii="Arial Narrow" w:hAnsi="Arial Narrow"/>
                <w:sz w:val="20"/>
              </w:rPr>
            </w:pPr>
            <w:r w:rsidRPr="002359E3">
              <w:rPr>
                <w:rFonts w:ascii="Arial Narrow" w:hAnsi="Arial Narrow"/>
                <w:sz w:val="20"/>
              </w:rPr>
              <w:t xml:space="preserve">No. Fuentes </w:t>
            </w:r>
            <w:r w:rsidR="002F6CA0">
              <w:rPr>
                <w:rFonts w:ascii="Arial Narrow" w:hAnsi="Arial Narrow"/>
                <w:sz w:val="20"/>
              </w:rPr>
              <w:t>con permisos vigentes</w:t>
            </w:r>
          </w:p>
          <w:p w:rsidR="000D1FBA" w:rsidRPr="002359E3" w:rsidRDefault="000D1FBA" w:rsidP="00E143C2">
            <w:pPr>
              <w:jc w:val="center"/>
              <w:rPr>
                <w:rFonts w:ascii="Arial Narrow" w:hAnsi="Arial Narrow"/>
                <w:sz w:val="20"/>
              </w:rPr>
            </w:pPr>
            <w:r w:rsidRPr="002359E3">
              <w:rPr>
                <w:rFonts w:ascii="Arial Narrow" w:hAnsi="Arial Narrow"/>
                <w:sz w:val="20"/>
              </w:rPr>
              <w:t xml:space="preserve">No. Fuentes </w:t>
            </w:r>
            <w:r w:rsidR="002F6CA0" w:rsidRPr="002359E3">
              <w:rPr>
                <w:rFonts w:ascii="Arial Narrow" w:hAnsi="Arial Narrow"/>
                <w:sz w:val="20"/>
              </w:rPr>
              <w:t>de materiales</w:t>
            </w:r>
            <w:r w:rsidR="002F6CA0">
              <w:rPr>
                <w:rFonts w:ascii="Arial Narrow" w:hAnsi="Arial Narrow"/>
                <w:sz w:val="20"/>
              </w:rPr>
              <w:t xml:space="preserve"> presentadas</w:t>
            </w:r>
          </w:p>
          <w:p w:rsidR="000D1FBA" w:rsidRDefault="000D1FBA" w:rsidP="00E143C2">
            <w:pPr>
              <w:jc w:val="center"/>
              <w:rPr>
                <w:rFonts w:ascii="Arial Narrow" w:hAnsi="Arial Narrow"/>
                <w:sz w:val="20"/>
              </w:rPr>
            </w:pPr>
          </w:p>
          <w:p w:rsidR="000F68A1" w:rsidRDefault="000F68A1" w:rsidP="00E143C2">
            <w:pPr>
              <w:pBdr>
                <w:bottom w:val="single" w:sz="12" w:space="1" w:color="auto"/>
              </w:pBdr>
              <w:jc w:val="center"/>
              <w:rPr>
                <w:rFonts w:ascii="Arial Narrow" w:hAnsi="Arial Narrow"/>
                <w:sz w:val="20"/>
              </w:rPr>
            </w:pPr>
            <w:r>
              <w:rPr>
                <w:rFonts w:ascii="Arial Narrow" w:hAnsi="Arial Narrow"/>
                <w:sz w:val="20"/>
              </w:rPr>
              <w:t xml:space="preserve">Volumen </w:t>
            </w:r>
            <w:r w:rsidR="002F6CA0">
              <w:rPr>
                <w:rFonts w:ascii="Arial Narrow" w:hAnsi="Arial Narrow"/>
                <w:sz w:val="20"/>
              </w:rPr>
              <w:t>certificado por fuente autorizada</w:t>
            </w:r>
          </w:p>
          <w:p w:rsidR="002359E3" w:rsidRPr="002359E3" w:rsidRDefault="000F68A1" w:rsidP="00801949">
            <w:pPr>
              <w:jc w:val="center"/>
              <w:rPr>
                <w:rFonts w:ascii="Arial Narrow" w:hAnsi="Arial Narrow"/>
                <w:sz w:val="20"/>
              </w:rPr>
            </w:pPr>
            <w:r>
              <w:rPr>
                <w:rFonts w:ascii="Arial Narrow" w:hAnsi="Arial Narrow"/>
                <w:sz w:val="20"/>
              </w:rPr>
              <w:t xml:space="preserve">Volumen </w:t>
            </w:r>
            <w:r w:rsidR="002F6CA0">
              <w:rPr>
                <w:rFonts w:ascii="Arial Narrow" w:hAnsi="Arial Narrow"/>
                <w:sz w:val="20"/>
              </w:rPr>
              <w:t>de material ingresado a obra</w:t>
            </w:r>
          </w:p>
        </w:tc>
        <w:tc>
          <w:tcPr>
            <w:tcW w:w="900" w:type="dxa"/>
            <w:vAlign w:val="center"/>
          </w:tcPr>
          <w:p w:rsidR="00E143C2" w:rsidRPr="002359E3" w:rsidRDefault="000D1FBA" w:rsidP="00E143C2">
            <w:pPr>
              <w:jc w:val="center"/>
              <w:rPr>
                <w:rFonts w:ascii="Arial Narrow" w:hAnsi="Arial Narrow"/>
                <w:sz w:val="20"/>
              </w:rPr>
            </w:pPr>
            <w:r w:rsidRPr="002359E3">
              <w:rPr>
                <w:rFonts w:ascii="Arial Narrow" w:hAnsi="Arial Narrow"/>
                <w:sz w:val="20"/>
              </w:rPr>
              <w:t>100</w:t>
            </w:r>
          </w:p>
          <w:p w:rsidR="00801949" w:rsidRPr="002359E3" w:rsidRDefault="00801949" w:rsidP="00E143C2">
            <w:pPr>
              <w:jc w:val="center"/>
              <w:rPr>
                <w:rFonts w:ascii="Arial Narrow" w:hAnsi="Arial Narrow"/>
                <w:sz w:val="20"/>
              </w:rPr>
            </w:pPr>
          </w:p>
          <w:p w:rsidR="000D1FBA" w:rsidRDefault="000D1FBA" w:rsidP="00E143C2">
            <w:pPr>
              <w:jc w:val="center"/>
              <w:rPr>
                <w:rFonts w:ascii="Arial Narrow" w:hAnsi="Arial Narrow"/>
                <w:sz w:val="20"/>
              </w:rPr>
            </w:pPr>
          </w:p>
          <w:p w:rsidR="00801949" w:rsidRPr="002359E3" w:rsidRDefault="00801949" w:rsidP="00801949">
            <w:pPr>
              <w:jc w:val="center"/>
              <w:rPr>
                <w:rFonts w:ascii="Arial Narrow" w:hAnsi="Arial Narrow"/>
                <w:sz w:val="20"/>
              </w:rPr>
            </w:pPr>
            <w:r>
              <w:rPr>
                <w:rFonts w:ascii="Arial Narrow" w:hAnsi="Arial Narrow"/>
                <w:sz w:val="20"/>
              </w:rPr>
              <w:t>100</w:t>
            </w:r>
          </w:p>
        </w:tc>
      </w:tr>
      <w:tr w:rsidR="00E143C2" w:rsidRPr="00346ADD" w:rsidTr="00140BD3">
        <w:trPr>
          <w:trHeight w:val="1555"/>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del Recurso Hídrico</w:t>
            </w:r>
          </w:p>
        </w:tc>
        <w:tc>
          <w:tcPr>
            <w:tcW w:w="2409" w:type="dxa"/>
            <w:vAlign w:val="center"/>
          </w:tcPr>
          <w:p w:rsidR="00E143C2" w:rsidRDefault="001C0D9F" w:rsidP="00E143C2">
            <w:pPr>
              <w:rPr>
                <w:rFonts w:ascii="Arial Narrow" w:hAnsi="Arial Narrow"/>
                <w:sz w:val="20"/>
              </w:rPr>
            </w:pPr>
            <w:r>
              <w:rPr>
                <w:rFonts w:ascii="Arial Narrow" w:hAnsi="Arial Narrow"/>
                <w:sz w:val="20"/>
              </w:rPr>
              <w:t>Control de la calidad del agua.</w:t>
            </w:r>
          </w:p>
          <w:p w:rsidR="008041C3" w:rsidRDefault="008041C3" w:rsidP="00E143C2">
            <w:pPr>
              <w:rPr>
                <w:rFonts w:ascii="Arial Narrow" w:hAnsi="Arial Narrow"/>
                <w:sz w:val="20"/>
              </w:rPr>
            </w:pPr>
          </w:p>
          <w:p w:rsidR="008041C3" w:rsidRDefault="008041C3" w:rsidP="00E143C2">
            <w:pPr>
              <w:rPr>
                <w:rFonts w:ascii="Arial Narrow" w:hAnsi="Arial Narrow"/>
                <w:sz w:val="20"/>
              </w:rPr>
            </w:pPr>
          </w:p>
          <w:p w:rsidR="008041C3" w:rsidRDefault="008041C3" w:rsidP="00A835F1">
            <w:pPr>
              <w:rPr>
                <w:rFonts w:ascii="Arial Narrow" w:hAnsi="Arial Narrow"/>
                <w:sz w:val="20"/>
              </w:rPr>
            </w:pPr>
            <w:r>
              <w:rPr>
                <w:rFonts w:ascii="Arial Narrow" w:hAnsi="Arial Narrow"/>
                <w:sz w:val="20"/>
              </w:rPr>
              <w:t xml:space="preserve">Obras </w:t>
            </w:r>
            <w:r w:rsidR="00A835F1">
              <w:rPr>
                <w:rFonts w:ascii="Arial Narrow" w:hAnsi="Arial Narrow"/>
                <w:sz w:val="20"/>
              </w:rPr>
              <w:t>para</w:t>
            </w:r>
            <w:r>
              <w:rPr>
                <w:rFonts w:ascii="Arial Narrow" w:hAnsi="Arial Narrow"/>
                <w:sz w:val="20"/>
              </w:rPr>
              <w:t xml:space="preserve"> control </w:t>
            </w:r>
            <w:r w:rsidR="00A835F1">
              <w:rPr>
                <w:rFonts w:ascii="Arial Narrow" w:hAnsi="Arial Narrow"/>
                <w:sz w:val="20"/>
              </w:rPr>
              <w:t>de sedimentos.</w:t>
            </w:r>
          </w:p>
          <w:p w:rsidR="008B6780" w:rsidRDefault="008B6780" w:rsidP="00A835F1">
            <w:pPr>
              <w:rPr>
                <w:rFonts w:ascii="Arial Narrow" w:hAnsi="Arial Narrow"/>
                <w:sz w:val="20"/>
              </w:rPr>
            </w:pPr>
          </w:p>
          <w:p w:rsidR="008B6780" w:rsidRPr="002359E3" w:rsidRDefault="008B6780" w:rsidP="00A835F1">
            <w:pPr>
              <w:rPr>
                <w:rFonts w:ascii="Arial Narrow" w:hAnsi="Arial Narrow"/>
                <w:sz w:val="20"/>
              </w:rPr>
            </w:pPr>
            <w:r>
              <w:rPr>
                <w:rFonts w:ascii="Arial Narrow" w:hAnsi="Arial Narrow"/>
                <w:sz w:val="20"/>
              </w:rPr>
              <w:t>Consumo de agua en obra.</w:t>
            </w:r>
          </w:p>
        </w:tc>
        <w:tc>
          <w:tcPr>
            <w:tcW w:w="3969" w:type="dxa"/>
            <w:vAlign w:val="center"/>
          </w:tcPr>
          <w:p w:rsidR="00E143C2" w:rsidRPr="00140BD3" w:rsidRDefault="001C0D9F" w:rsidP="00E143C2">
            <w:pPr>
              <w:pBdr>
                <w:bottom w:val="single" w:sz="12" w:space="1" w:color="auto"/>
              </w:pBdr>
              <w:jc w:val="center"/>
              <w:rPr>
                <w:rFonts w:ascii="Arial Narrow" w:hAnsi="Arial Narrow"/>
                <w:sz w:val="20"/>
              </w:rPr>
            </w:pPr>
            <w:r w:rsidRPr="00140BD3">
              <w:rPr>
                <w:rFonts w:ascii="Arial Narrow" w:hAnsi="Arial Narrow"/>
                <w:sz w:val="20"/>
              </w:rPr>
              <w:t>No. Parámetros</w:t>
            </w:r>
            <w:r w:rsidR="008240BE" w:rsidRPr="00140BD3">
              <w:rPr>
                <w:rFonts w:ascii="Arial Narrow" w:hAnsi="Arial Narrow"/>
                <w:sz w:val="20"/>
              </w:rPr>
              <w:t xml:space="preserve"> que</w:t>
            </w:r>
            <w:r w:rsidRPr="00140BD3">
              <w:rPr>
                <w:rFonts w:ascii="Arial Narrow" w:hAnsi="Arial Narrow"/>
                <w:sz w:val="20"/>
              </w:rPr>
              <w:t xml:space="preserve"> </w:t>
            </w:r>
            <w:r w:rsidR="008240BE" w:rsidRPr="00140BD3">
              <w:rPr>
                <w:rFonts w:ascii="Arial Narrow" w:hAnsi="Arial Narrow"/>
                <w:sz w:val="20"/>
              </w:rPr>
              <w:t>cumplen norma de referencia</w:t>
            </w:r>
          </w:p>
          <w:p w:rsidR="001C0D9F" w:rsidRDefault="001C0D9F" w:rsidP="008041C3">
            <w:pPr>
              <w:jc w:val="center"/>
              <w:rPr>
                <w:rFonts w:ascii="Arial Narrow" w:hAnsi="Arial Narrow"/>
                <w:sz w:val="20"/>
              </w:rPr>
            </w:pPr>
            <w:r>
              <w:rPr>
                <w:rFonts w:ascii="Arial Narrow" w:hAnsi="Arial Narrow"/>
                <w:sz w:val="20"/>
              </w:rPr>
              <w:t xml:space="preserve">No. </w:t>
            </w:r>
            <w:r w:rsidR="008041C3">
              <w:rPr>
                <w:rFonts w:ascii="Arial Narrow" w:hAnsi="Arial Narrow"/>
                <w:sz w:val="20"/>
              </w:rPr>
              <w:t xml:space="preserve">Parámetros </w:t>
            </w:r>
            <w:r w:rsidR="008240BE">
              <w:rPr>
                <w:rFonts w:ascii="Arial Narrow" w:hAnsi="Arial Narrow"/>
                <w:sz w:val="20"/>
              </w:rPr>
              <w:t>medidos de calidad del agua</w:t>
            </w:r>
          </w:p>
          <w:p w:rsidR="008041C3" w:rsidRDefault="008041C3" w:rsidP="008041C3">
            <w:pPr>
              <w:jc w:val="center"/>
              <w:rPr>
                <w:rFonts w:ascii="Arial Narrow" w:hAnsi="Arial Narrow"/>
                <w:sz w:val="20"/>
              </w:rPr>
            </w:pPr>
          </w:p>
          <w:p w:rsidR="008041C3" w:rsidRDefault="008041C3" w:rsidP="008041C3">
            <w:pPr>
              <w:pBdr>
                <w:bottom w:val="single" w:sz="12" w:space="1" w:color="auto"/>
              </w:pBdr>
              <w:jc w:val="center"/>
              <w:rPr>
                <w:rFonts w:ascii="Arial Narrow" w:hAnsi="Arial Narrow"/>
                <w:sz w:val="20"/>
              </w:rPr>
            </w:pPr>
            <w:r>
              <w:rPr>
                <w:rFonts w:ascii="Arial Narrow" w:hAnsi="Arial Narrow"/>
                <w:sz w:val="20"/>
              </w:rPr>
              <w:t xml:space="preserve">No. Obras </w:t>
            </w:r>
            <w:r w:rsidR="001900DA">
              <w:rPr>
                <w:rFonts w:ascii="Arial Narrow" w:hAnsi="Arial Narrow"/>
                <w:sz w:val="20"/>
              </w:rPr>
              <w:t>de control de sedimentos construidas</w:t>
            </w:r>
          </w:p>
          <w:p w:rsidR="008041C3" w:rsidRDefault="008041C3" w:rsidP="001900DA">
            <w:pPr>
              <w:jc w:val="center"/>
              <w:rPr>
                <w:rFonts w:ascii="Arial Narrow" w:hAnsi="Arial Narrow"/>
                <w:sz w:val="20"/>
              </w:rPr>
            </w:pPr>
            <w:r>
              <w:rPr>
                <w:rFonts w:ascii="Arial Narrow" w:hAnsi="Arial Narrow"/>
                <w:sz w:val="20"/>
              </w:rPr>
              <w:t xml:space="preserve">No. Obras </w:t>
            </w:r>
            <w:r w:rsidR="001900DA">
              <w:rPr>
                <w:rFonts w:ascii="Arial Narrow" w:hAnsi="Arial Narrow"/>
                <w:sz w:val="20"/>
              </w:rPr>
              <w:t>de control de sedimentos planeadas</w:t>
            </w:r>
          </w:p>
          <w:p w:rsidR="008B6780" w:rsidRDefault="008B6780" w:rsidP="001900DA">
            <w:pPr>
              <w:jc w:val="center"/>
              <w:rPr>
                <w:rFonts w:ascii="Arial Narrow" w:hAnsi="Arial Narrow"/>
                <w:sz w:val="20"/>
              </w:rPr>
            </w:pPr>
          </w:p>
          <w:p w:rsidR="008B6780" w:rsidRDefault="008B6780" w:rsidP="001900DA">
            <w:pPr>
              <w:pBdr>
                <w:bottom w:val="single" w:sz="12" w:space="1" w:color="auto"/>
              </w:pBdr>
              <w:jc w:val="center"/>
              <w:rPr>
                <w:rFonts w:ascii="Arial Narrow" w:hAnsi="Arial Narrow"/>
                <w:sz w:val="20"/>
              </w:rPr>
            </w:pPr>
            <w:r>
              <w:rPr>
                <w:rFonts w:ascii="Arial Narrow" w:hAnsi="Arial Narrow"/>
                <w:sz w:val="20"/>
              </w:rPr>
              <w:t>Vol. Agua certificada para consumo en obra</w:t>
            </w:r>
          </w:p>
          <w:p w:rsidR="008B6780" w:rsidRPr="002359E3" w:rsidRDefault="008B6780" w:rsidP="001900DA">
            <w:pPr>
              <w:jc w:val="center"/>
              <w:rPr>
                <w:rFonts w:ascii="Arial Narrow" w:hAnsi="Arial Narrow"/>
                <w:sz w:val="20"/>
              </w:rPr>
            </w:pPr>
            <w:r>
              <w:rPr>
                <w:rFonts w:ascii="Arial Narrow" w:hAnsi="Arial Narrow"/>
                <w:sz w:val="20"/>
              </w:rPr>
              <w:t>Vol. Agua consumida durante el mes</w:t>
            </w:r>
            <w:r w:rsidR="00296998">
              <w:rPr>
                <w:rFonts w:ascii="Arial Narrow" w:hAnsi="Arial Narrow"/>
                <w:sz w:val="20"/>
              </w:rPr>
              <w:t xml:space="preserve"> en obra</w:t>
            </w:r>
          </w:p>
        </w:tc>
        <w:tc>
          <w:tcPr>
            <w:tcW w:w="900" w:type="dxa"/>
            <w:vAlign w:val="center"/>
          </w:tcPr>
          <w:p w:rsidR="00E143C2" w:rsidRDefault="008041C3" w:rsidP="00E143C2">
            <w:pPr>
              <w:jc w:val="center"/>
              <w:rPr>
                <w:rFonts w:ascii="Arial Narrow" w:hAnsi="Arial Narrow"/>
                <w:sz w:val="20"/>
              </w:rPr>
            </w:pPr>
            <w:r>
              <w:rPr>
                <w:rFonts w:ascii="Arial Narrow" w:hAnsi="Arial Narrow"/>
                <w:sz w:val="20"/>
              </w:rPr>
              <w:t>100</w:t>
            </w:r>
          </w:p>
          <w:p w:rsidR="008041C3" w:rsidRDefault="008041C3" w:rsidP="00E143C2">
            <w:pPr>
              <w:jc w:val="center"/>
              <w:rPr>
                <w:rFonts w:ascii="Arial Narrow" w:hAnsi="Arial Narrow"/>
                <w:sz w:val="20"/>
              </w:rPr>
            </w:pPr>
          </w:p>
          <w:p w:rsidR="008041C3" w:rsidRDefault="008041C3" w:rsidP="00E143C2">
            <w:pPr>
              <w:jc w:val="center"/>
              <w:rPr>
                <w:rFonts w:ascii="Arial Narrow" w:hAnsi="Arial Narrow"/>
                <w:sz w:val="20"/>
              </w:rPr>
            </w:pPr>
          </w:p>
          <w:p w:rsidR="008041C3" w:rsidRDefault="008041C3" w:rsidP="00E143C2">
            <w:pPr>
              <w:jc w:val="center"/>
              <w:rPr>
                <w:rFonts w:ascii="Arial Narrow" w:hAnsi="Arial Narrow"/>
                <w:sz w:val="20"/>
              </w:rPr>
            </w:pPr>
          </w:p>
          <w:p w:rsidR="008041C3" w:rsidRDefault="008041C3" w:rsidP="00E143C2">
            <w:pPr>
              <w:jc w:val="center"/>
              <w:rPr>
                <w:rFonts w:ascii="Arial Narrow" w:hAnsi="Arial Narrow"/>
                <w:sz w:val="20"/>
              </w:rPr>
            </w:pPr>
            <w:r>
              <w:rPr>
                <w:rFonts w:ascii="Arial Narrow" w:hAnsi="Arial Narrow"/>
                <w:sz w:val="20"/>
              </w:rPr>
              <w:t>100</w:t>
            </w:r>
          </w:p>
          <w:p w:rsidR="008B6780" w:rsidRDefault="008B6780" w:rsidP="00E143C2">
            <w:pPr>
              <w:jc w:val="center"/>
              <w:rPr>
                <w:rFonts w:ascii="Arial Narrow" w:hAnsi="Arial Narrow"/>
                <w:sz w:val="20"/>
              </w:rPr>
            </w:pPr>
          </w:p>
          <w:p w:rsidR="008B6780" w:rsidRDefault="008B6780" w:rsidP="00E143C2">
            <w:pPr>
              <w:jc w:val="center"/>
              <w:rPr>
                <w:rFonts w:ascii="Arial Narrow" w:hAnsi="Arial Narrow"/>
                <w:sz w:val="20"/>
              </w:rPr>
            </w:pPr>
          </w:p>
          <w:p w:rsidR="00296998" w:rsidRPr="002359E3" w:rsidRDefault="008B6780" w:rsidP="00296998">
            <w:pPr>
              <w:jc w:val="center"/>
              <w:rPr>
                <w:rFonts w:ascii="Arial Narrow" w:hAnsi="Arial Narrow"/>
                <w:sz w:val="20"/>
              </w:rPr>
            </w:pPr>
            <w:r>
              <w:rPr>
                <w:rFonts w:ascii="Arial Narrow" w:hAnsi="Arial Narrow"/>
                <w:sz w:val="20"/>
              </w:rPr>
              <w:t>100</w:t>
            </w:r>
          </w:p>
        </w:tc>
      </w:tr>
      <w:tr w:rsidR="00E143C2" w:rsidRPr="00346ADD" w:rsidTr="00140BD3">
        <w:trPr>
          <w:trHeight w:val="2824"/>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Control de las Excavaciones y Demoliciones</w:t>
            </w:r>
          </w:p>
        </w:tc>
        <w:tc>
          <w:tcPr>
            <w:tcW w:w="2409" w:type="dxa"/>
            <w:vAlign w:val="center"/>
          </w:tcPr>
          <w:p w:rsidR="00E143C2" w:rsidRDefault="00431E3B" w:rsidP="00431E3B">
            <w:pPr>
              <w:rPr>
                <w:rFonts w:ascii="Arial Narrow" w:hAnsi="Arial Narrow"/>
                <w:sz w:val="20"/>
              </w:rPr>
            </w:pPr>
            <w:r>
              <w:rPr>
                <w:rFonts w:ascii="Arial Narrow" w:hAnsi="Arial Narrow"/>
                <w:sz w:val="20"/>
              </w:rPr>
              <w:t>Sitios de disposición de escombros y excavaciones</w:t>
            </w:r>
            <w:r w:rsidR="00A835F1">
              <w:rPr>
                <w:rFonts w:ascii="Arial Narrow" w:hAnsi="Arial Narrow"/>
                <w:sz w:val="20"/>
              </w:rPr>
              <w:t>.</w:t>
            </w:r>
          </w:p>
          <w:p w:rsidR="00206011" w:rsidRDefault="00206011" w:rsidP="00431E3B">
            <w:pPr>
              <w:rPr>
                <w:rFonts w:ascii="Arial Narrow" w:hAnsi="Arial Narrow"/>
                <w:sz w:val="20"/>
              </w:rPr>
            </w:pPr>
          </w:p>
          <w:p w:rsidR="00206011" w:rsidRDefault="00206011" w:rsidP="00431E3B">
            <w:pPr>
              <w:rPr>
                <w:rFonts w:ascii="Arial Narrow" w:hAnsi="Arial Narrow"/>
                <w:sz w:val="20"/>
              </w:rPr>
            </w:pPr>
          </w:p>
          <w:p w:rsidR="00206011" w:rsidRDefault="00206011" w:rsidP="00431E3B">
            <w:pPr>
              <w:rPr>
                <w:rFonts w:ascii="Arial Narrow" w:hAnsi="Arial Narrow"/>
                <w:sz w:val="20"/>
              </w:rPr>
            </w:pPr>
            <w:r>
              <w:rPr>
                <w:rFonts w:ascii="Arial Narrow" w:hAnsi="Arial Narrow"/>
                <w:sz w:val="20"/>
              </w:rPr>
              <w:t>Material dispuesto en sitio de disposición autorizado</w:t>
            </w:r>
            <w:r w:rsidR="00A835F1">
              <w:rPr>
                <w:rFonts w:ascii="Arial Narrow" w:hAnsi="Arial Narrow"/>
                <w:sz w:val="20"/>
              </w:rPr>
              <w:t>.</w:t>
            </w:r>
          </w:p>
          <w:p w:rsidR="00431E3B" w:rsidRDefault="00431E3B" w:rsidP="00431E3B">
            <w:pPr>
              <w:rPr>
                <w:rFonts w:ascii="Arial Narrow" w:hAnsi="Arial Narrow"/>
                <w:sz w:val="20"/>
              </w:rPr>
            </w:pPr>
          </w:p>
          <w:p w:rsidR="00515590" w:rsidRDefault="00515590" w:rsidP="00431E3B">
            <w:pPr>
              <w:rPr>
                <w:rFonts w:ascii="Arial Narrow" w:hAnsi="Arial Narrow"/>
                <w:sz w:val="20"/>
              </w:rPr>
            </w:pPr>
          </w:p>
          <w:p w:rsidR="00515590" w:rsidRDefault="00431E3B" w:rsidP="00431E3B">
            <w:pPr>
              <w:rPr>
                <w:rFonts w:ascii="Arial Narrow" w:hAnsi="Arial Narrow"/>
                <w:sz w:val="20"/>
              </w:rPr>
            </w:pPr>
            <w:r>
              <w:rPr>
                <w:rFonts w:ascii="Arial Narrow" w:hAnsi="Arial Narrow"/>
                <w:sz w:val="20"/>
              </w:rPr>
              <w:t>Material reutilizable</w:t>
            </w:r>
            <w:r w:rsidR="00A835F1">
              <w:rPr>
                <w:rFonts w:ascii="Arial Narrow" w:hAnsi="Arial Narrow"/>
                <w:sz w:val="20"/>
              </w:rPr>
              <w:t>.</w:t>
            </w:r>
          </w:p>
          <w:p w:rsidR="009858BC" w:rsidRDefault="009858BC" w:rsidP="00431E3B">
            <w:pPr>
              <w:rPr>
                <w:rFonts w:ascii="Arial Narrow" w:hAnsi="Arial Narrow"/>
                <w:sz w:val="20"/>
              </w:rPr>
            </w:pPr>
          </w:p>
          <w:p w:rsidR="009858BC" w:rsidRDefault="009858BC" w:rsidP="00431E3B">
            <w:pPr>
              <w:rPr>
                <w:rFonts w:ascii="Arial Narrow" w:hAnsi="Arial Narrow"/>
                <w:sz w:val="20"/>
              </w:rPr>
            </w:pPr>
          </w:p>
          <w:p w:rsidR="009858BC" w:rsidRPr="002359E3" w:rsidRDefault="009858BC" w:rsidP="00431E3B">
            <w:pPr>
              <w:rPr>
                <w:rFonts w:ascii="Arial Narrow" w:hAnsi="Arial Narrow"/>
                <w:sz w:val="20"/>
              </w:rPr>
            </w:pPr>
            <w:r>
              <w:rPr>
                <w:rFonts w:ascii="Arial Narrow" w:hAnsi="Arial Narrow"/>
                <w:sz w:val="20"/>
              </w:rPr>
              <w:t>Reutilización de descapote</w:t>
            </w:r>
            <w:r w:rsidR="00072822">
              <w:rPr>
                <w:rFonts w:ascii="Arial Narrow" w:hAnsi="Arial Narrow"/>
                <w:sz w:val="20"/>
              </w:rPr>
              <w:t>.</w:t>
            </w:r>
          </w:p>
        </w:tc>
        <w:tc>
          <w:tcPr>
            <w:tcW w:w="3969" w:type="dxa"/>
            <w:vAlign w:val="center"/>
          </w:tcPr>
          <w:p w:rsidR="00E143C2" w:rsidRDefault="00F81198" w:rsidP="00E143C2">
            <w:pPr>
              <w:pBdr>
                <w:bottom w:val="single" w:sz="12" w:space="1" w:color="auto"/>
              </w:pBdr>
              <w:jc w:val="center"/>
              <w:rPr>
                <w:rFonts w:ascii="Arial Narrow" w:hAnsi="Arial Narrow"/>
                <w:sz w:val="20"/>
              </w:rPr>
            </w:pPr>
            <w:r>
              <w:rPr>
                <w:rFonts w:ascii="Arial Narrow" w:hAnsi="Arial Narrow"/>
                <w:sz w:val="20"/>
              </w:rPr>
              <w:t>No. Sitios de disposición autorizados</w:t>
            </w:r>
          </w:p>
          <w:p w:rsidR="00206011" w:rsidRDefault="00206011" w:rsidP="00E143C2">
            <w:pPr>
              <w:jc w:val="center"/>
              <w:rPr>
                <w:rFonts w:ascii="Arial Narrow" w:hAnsi="Arial Narrow"/>
                <w:sz w:val="20"/>
              </w:rPr>
            </w:pPr>
            <w:r>
              <w:rPr>
                <w:rFonts w:ascii="Arial Narrow" w:hAnsi="Arial Narrow"/>
                <w:sz w:val="20"/>
              </w:rPr>
              <w:t xml:space="preserve">No. Sitios </w:t>
            </w:r>
            <w:r w:rsidR="00F81198">
              <w:rPr>
                <w:rFonts w:ascii="Arial Narrow" w:hAnsi="Arial Narrow"/>
                <w:sz w:val="20"/>
              </w:rPr>
              <w:t>de disposición de escombros necesarios</w:t>
            </w:r>
          </w:p>
          <w:p w:rsidR="00206011" w:rsidRDefault="00206011" w:rsidP="00E143C2">
            <w:pPr>
              <w:jc w:val="center"/>
              <w:rPr>
                <w:rFonts w:ascii="Arial Narrow" w:hAnsi="Arial Narrow"/>
                <w:sz w:val="20"/>
              </w:rPr>
            </w:pPr>
          </w:p>
          <w:p w:rsidR="00206011" w:rsidRDefault="00206011" w:rsidP="00E143C2">
            <w:pPr>
              <w:pBdr>
                <w:bottom w:val="single" w:sz="12" w:space="1" w:color="auto"/>
              </w:pBdr>
              <w:jc w:val="center"/>
              <w:rPr>
                <w:rFonts w:ascii="Arial Narrow" w:hAnsi="Arial Narrow"/>
                <w:sz w:val="20"/>
              </w:rPr>
            </w:pPr>
            <w:r>
              <w:rPr>
                <w:rFonts w:ascii="Arial Narrow" w:hAnsi="Arial Narrow"/>
                <w:sz w:val="20"/>
              </w:rPr>
              <w:t>Volumen</w:t>
            </w:r>
            <w:r w:rsidR="00F81198">
              <w:rPr>
                <w:rFonts w:ascii="Arial Narrow" w:hAnsi="Arial Narrow"/>
                <w:sz w:val="20"/>
              </w:rPr>
              <w:t xml:space="preserve"> de</w:t>
            </w:r>
            <w:r>
              <w:rPr>
                <w:rFonts w:ascii="Arial Narrow" w:hAnsi="Arial Narrow"/>
                <w:sz w:val="20"/>
              </w:rPr>
              <w:t xml:space="preserve"> </w:t>
            </w:r>
            <w:r w:rsidR="00F81198">
              <w:rPr>
                <w:rFonts w:ascii="Arial Narrow" w:hAnsi="Arial Narrow"/>
                <w:sz w:val="20"/>
              </w:rPr>
              <w:t>material dispuesto en sitio autorizado</w:t>
            </w:r>
          </w:p>
          <w:p w:rsidR="00206011" w:rsidRDefault="00206011" w:rsidP="00E143C2">
            <w:pPr>
              <w:jc w:val="center"/>
              <w:rPr>
                <w:rFonts w:ascii="Arial Narrow" w:hAnsi="Arial Narrow"/>
                <w:sz w:val="20"/>
              </w:rPr>
            </w:pPr>
            <w:r>
              <w:rPr>
                <w:rFonts w:ascii="Arial Narrow" w:hAnsi="Arial Narrow"/>
                <w:sz w:val="20"/>
              </w:rPr>
              <w:t xml:space="preserve">Volumen </w:t>
            </w:r>
            <w:r w:rsidR="00F81198">
              <w:rPr>
                <w:rFonts w:ascii="Arial Narrow" w:hAnsi="Arial Narrow"/>
                <w:sz w:val="20"/>
              </w:rPr>
              <w:t>de material para disposición final</w:t>
            </w:r>
          </w:p>
          <w:p w:rsidR="00206011" w:rsidRDefault="00206011" w:rsidP="00E143C2">
            <w:pPr>
              <w:jc w:val="center"/>
              <w:rPr>
                <w:rFonts w:ascii="Arial Narrow" w:hAnsi="Arial Narrow"/>
                <w:sz w:val="20"/>
              </w:rPr>
            </w:pPr>
          </w:p>
          <w:p w:rsidR="00206011" w:rsidRDefault="00206011" w:rsidP="00E143C2">
            <w:pPr>
              <w:pBdr>
                <w:bottom w:val="single" w:sz="12" w:space="1" w:color="auto"/>
              </w:pBdr>
              <w:jc w:val="center"/>
              <w:rPr>
                <w:rFonts w:ascii="Arial Narrow" w:hAnsi="Arial Narrow"/>
                <w:sz w:val="20"/>
              </w:rPr>
            </w:pPr>
            <w:r>
              <w:rPr>
                <w:rFonts w:ascii="Arial Narrow" w:hAnsi="Arial Narrow"/>
                <w:sz w:val="20"/>
              </w:rPr>
              <w:t xml:space="preserve">Volumen </w:t>
            </w:r>
            <w:r w:rsidR="00F81198">
              <w:rPr>
                <w:rFonts w:ascii="Arial Narrow" w:hAnsi="Arial Narrow"/>
                <w:sz w:val="20"/>
              </w:rPr>
              <w:t>reutilizado en obra o por terceros</w:t>
            </w:r>
          </w:p>
          <w:p w:rsidR="00206011" w:rsidRDefault="00206011" w:rsidP="00E143C2">
            <w:pPr>
              <w:jc w:val="center"/>
              <w:rPr>
                <w:rFonts w:ascii="Arial Narrow" w:hAnsi="Arial Narrow"/>
                <w:sz w:val="20"/>
              </w:rPr>
            </w:pPr>
            <w:r>
              <w:rPr>
                <w:rFonts w:ascii="Arial Narrow" w:hAnsi="Arial Narrow"/>
                <w:sz w:val="20"/>
              </w:rPr>
              <w:t xml:space="preserve">Volumen </w:t>
            </w:r>
            <w:r w:rsidR="00F81198">
              <w:rPr>
                <w:rFonts w:ascii="Arial Narrow" w:hAnsi="Arial Narrow"/>
                <w:sz w:val="20"/>
              </w:rPr>
              <w:t>de material reutilizable</w:t>
            </w:r>
          </w:p>
          <w:p w:rsidR="005854C1" w:rsidRDefault="005854C1" w:rsidP="00E143C2">
            <w:pPr>
              <w:jc w:val="center"/>
              <w:rPr>
                <w:rFonts w:ascii="Arial Narrow" w:hAnsi="Arial Narrow"/>
                <w:sz w:val="20"/>
              </w:rPr>
            </w:pPr>
          </w:p>
          <w:p w:rsidR="005854C1" w:rsidRDefault="005854C1" w:rsidP="00E143C2">
            <w:pPr>
              <w:pBdr>
                <w:bottom w:val="single" w:sz="12" w:space="1" w:color="auto"/>
              </w:pBdr>
              <w:jc w:val="center"/>
              <w:rPr>
                <w:rFonts w:ascii="Arial Narrow" w:hAnsi="Arial Narrow"/>
                <w:sz w:val="20"/>
              </w:rPr>
            </w:pPr>
            <w:r>
              <w:rPr>
                <w:rFonts w:ascii="Arial Narrow" w:hAnsi="Arial Narrow"/>
                <w:sz w:val="20"/>
              </w:rPr>
              <w:t xml:space="preserve">Vol. Descapote </w:t>
            </w:r>
            <w:r w:rsidR="00843F36">
              <w:rPr>
                <w:rFonts w:ascii="Arial Narrow" w:hAnsi="Arial Narrow"/>
                <w:sz w:val="20"/>
              </w:rPr>
              <w:t>reutilizado en el proyecto</w:t>
            </w:r>
          </w:p>
          <w:p w:rsidR="005854C1" w:rsidRPr="002359E3" w:rsidRDefault="005854C1" w:rsidP="00E143C2">
            <w:pPr>
              <w:jc w:val="center"/>
              <w:rPr>
                <w:rFonts w:ascii="Arial Narrow" w:hAnsi="Arial Narrow"/>
                <w:sz w:val="20"/>
              </w:rPr>
            </w:pPr>
            <w:r>
              <w:rPr>
                <w:rFonts w:ascii="Arial Narrow" w:hAnsi="Arial Narrow"/>
                <w:sz w:val="20"/>
              </w:rPr>
              <w:t xml:space="preserve">Vol. Descapote </w:t>
            </w:r>
            <w:r w:rsidR="00843F36">
              <w:rPr>
                <w:rFonts w:ascii="Arial Narrow" w:hAnsi="Arial Narrow"/>
                <w:sz w:val="20"/>
              </w:rPr>
              <w:t>obtenido y almacenado</w:t>
            </w:r>
          </w:p>
        </w:tc>
        <w:tc>
          <w:tcPr>
            <w:tcW w:w="900" w:type="dxa"/>
            <w:vAlign w:val="center"/>
          </w:tcPr>
          <w:p w:rsidR="00E143C2" w:rsidRDefault="00206011" w:rsidP="00E143C2">
            <w:pPr>
              <w:jc w:val="center"/>
              <w:rPr>
                <w:rFonts w:ascii="Arial Narrow" w:hAnsi="Arial Narrow"/>
                <w:sz w:val="20"/>
              </w:rPr>
            </w:pPr>
            <w:r>
              <w:rPr>
                <w:rFonts w:ascii="Arial Narrow" w:hAnsi="Arial Narrow"/>
                <w:sz w:val="20"/>
              </w:rPr>
              <w:t>100</w:t>
            </w:r>
          </w:p>
          <w:p w:rsidR="00206011" w:rsidRDefault="00206011" w:rsidP="00E143C2">
            <w:pPr>
              <w:jc w:val="center"/>
              <w:rPr>
                <w:rFonts w:ascii="Arial Narrow" w:hAnsi="Arial Narrow"/>
                <w:sz w:val="20"/>
              </w:rPr>
            </w:pPr>
          </w:p>
          <w:p w:rsidR="00206011" w:rsidRDefault="00206011" w:rsidP="00E143C2">
            <w:pPr>
              <w:jc w:val="center"/>
              <w:rPr>
                <w:rFonts w:ascii="Arial Narrow" w:hAnsi="Arial Narrow"/>
                <w:sz w:val="20"/>
              </w:rPr>
            </w:pPr>
          </w:p>
          <w:p w:rsidR="00206011" w:rsidRDefault="00206011" w:rsidP="00E143C2">
            <w:pPr>
              <w:jc w:val="center"/>
              <w:rPr>
                <w:rFonts w:ascii="Arial Narrow" w:hAnsi="Arial Narrow"/>
                <w:sz w:val="20"/>
              </w:rPr>
            </w:pPr>
            <w:r>
              <w:rPr>
                <w:rFonts w:ascii="Arial Narrow" w:hAnsi="Arial Narrow"/>
                <w:sz w:val="20"/>
              </w:rPr>
              <w:t>100</w:t>
            </w:r>
          </w:p>
          <w:p w:rsidR="00206011" w:rsidRDefault="00206011" w:rsidP="00E143C2">
            <w:pPr>
              <w:jc w:val="center"/>
              <w:rPr>
                <w:rFonts w:ascii="Arial Narrow" w:hAnsi="Arial Narrow"/>
                <w:sz w:val="20"/>
              </w:rPr>
            </w:pPr>
          </w:p>
          <w:p w:rsidR="00206011" w:rsidRDefault="00206011" w:rsidP="00E143C2">
            <w:pPr>
              <w:jc w:val="center"/>
              <w:rPr>
                <w:rFonts w:ascii="Arial Narrow" w:hAnsi="Arial Narrow"/>
                <w:sz w:val="20"/>
              </w:rPr>
            </w:pPr>
          </w:p>
          <w:p w:rsidR="00206011" w:rsidRDefault="00206011" w:rsidP="00E143C2">
            <w:pPr>
              <w:jc w:val="center"/>
              <w:rPr>
                <w:rFonts w:ascii="Arial Narrow" w:hAnsi="Arial Narrow"/>
                <w:sz w:val="20"/>
              </w:rPr>
            </w:pPr>
            <w:r>
              <w:rPr>
                <w:rFonts w:ascii="Arial Narrow" w:hAnsi="Arial Narrow"/>
                <w:sz w:val="20"/>
              </w:rPr>
              <w:t>100</w:t>
            </w:r>
          </w:p>
          <w:p w:rsidR="005854C1" w:rsidRDefault="005854C1" w:rsidP="00E143C2">
            <w:pPr>
              <w:jc w:val="center"/>
              <w:rPr>
                <w:rFonts w:ascii="Arial Narrow" w:hAnsi="Arial Narrow"/>
                <w:sz w:val="20"/>
              </w:rPr>
            </w:pPr>
          </w:p>
          <w:p w:rsidR="005854C1" w:rsidRDefault="005854C1" w:rsidP="00E143C2">
            <w:pPr>
              <w:jc w:val="center"/>
              <w:rPr>
                <w:rFonts w:ascii="Arial Narrow" w:hAnsi="Arial Narrow"/>
                <w:sz w:val="20"/>
              </w:rPr>
            </w:pPr>
          </w:p>
          <w:p w:rsidR="005854C1" w:rsidRPr="002359E3" w:rsidRDefault="005854C1" w:rsidP="00E143C2">
            <w:pPr>
              <w:jc w:val="center"/>
              <w:rPr>
                <w:rFonts w:ascii="Arial Narrow" w:hAnsi="Arial Narrow"/>
                <w:sz w:val="20"/>
              </w:rPr>
            </w:pPr>
            <w:r>
              <w:rPr>
                <w:rFonts w:ascii="Arial Narrow" w:hAnsi="Arial Narrow"/>
                <w:sz w:val="20"/>
              </w:rPr>
              <w:t>100</w:t>
            </w:r>
          </w:p>
        </w:tc>
      </w:tr>
      <w:tr w:rsidR="00E143C2" w:rsidRPr="00346ADD" w:rsidTr="00140BD3">
        <w:trPr>
          <w:trHeight w:val="3956"/>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Residuos Sólidos Generados</w:t>
            </w:r>
          </w:p>
        </w:tc>
        <w:tc>
          <w:tcPr>
            <w:tcW w:w="2409" w:type="dxa"/>
            <w:vAlign w:val="bottom"/>
          </w:tcPr>
          <w:p w:rsidR="00E143C2" w:rsidRDefault="00F71296" w:rsidP="00E143C2">
            <w:pPr>
              <w:rPr>
                <w:rFonts w:ascii="Arial Narrow" w:hAnsi="Arial Narrow"/>
                <w:sz w:val="20"/>
              </w:rPr>
            </w:pPr>
            <w:r>
              <w:rPr>
                <w:rFonts w:ascii="Arial Narrow" w:hAnsi="Arial Narrow"/>
                <w:sz w:val="20"/>
              </w:rPr>
              <w:t>Residuos sólidos convencionales dispuestos en relleno sanitario.</w:t>
            </w:r>
          </w:p>
          <w:p w:rsidR="00F71296" w:rsidRDefault="00F71296" w:rsidP="00E143C2">
            <w:pPr>
              <w:rPr>
                <w:rFonts w:ascii="Arial Narrow" w:hAnsi="Arial Narrow"/>
                <w:sz w:val="20"/>
              </w:rPr>
            </w:pPr>
          </w:p>
          <w:p w:rsidR="00F71296" w:rsidRDefault="00F71296" w:rsidP="00E143C2">
            <w:pPr>
              <w:rPr>
                <w:rFonts w:ascii="Arial Narrow" w:hAnsi="Arial Narrow"/>
                <w:sz w:val="20"/>
              </w:rPr>
            </w:pPr>
            <w:r>
              <w:rPr>
                <w:rFonts w:ascii="Arial Narrow" w:hAnsi="Arial Narrow"/>
                <w:sz w:val="20"/>
              </w:rPr>
              <w:t xml:space="preserve">Residuos sólidos </w:t>
            </w:r>
            <w:r w:rsidR="00DC7DCF">
              <w:rPr>
                <w:rFonts w:ascii="Arial Narrow" w:hAnsi="Arial Narrow"/>
                <w:sz w:val="20"/>
              </w:rPr>
              <w:t>reutilizados</w:t>
            </w:r>
            <w:r w:rsidR="006D0F32">
              <w:rPr>
                <w:rFonts w:ascii="Arial Narrow" w:hAnsi="Arial Narrow"/>
                <w:sz w:val="20"/>
              </w:rPr>
              <w:t xml:space="preserve"> por gestores constituidos</w:t>
            </w:r>
            <w:r>
              <w:rPr>
                <w:rFonts w:ascii="Arial Narrow" w:hAnsi="Arial Narrow"/>
                <w:sz w:val="20"/>
              </w:rPr>
              <w:t>.</w:t>
            </w:r>
          </w:p>
          <w:p w:rsidR="007977DF" w:rsidRDefault="007977DF" w:rsidP="00E143C2">
            <w:pPr>
              <w:rPr>
                <w:rFonts w:ascii="Arial Narrow" w:hAnsi="Arial Narrow"/>
                <w:sz w:val="20"/>
              </w:rPr>
            </w:pPr>
          </w:p>
          <w:p w:rsidR="00F71296" w:rsidRPr="002359E3" w:rsidRDefault="00F71296" w:rsidP="00F71296">
            <w:pPr>
              <w:rPr>
                <w:rFonts w:ascii="Arial Narrow" w:hAnsi="Arial Narrow"/>
                <w:sz w:val="20"/>
              </w:rPr>
            </w:pPr>
            <w:r>
              <w:rPr>
                <w:rFonts w:ascii="Arial Narrow" w:hAnsi="Arial Narrow"/>
                <w:sz w:val="20"/>
              </w:rPr>
              <w:t>Residuos peligrosos manejados por operador autorizado</w:t>
            </w:r>
            <w:r w:rsidR="00072822">
              <w:rPr>
                <w:rFonts w:ascii="Arial Narrow" w:hAnsi="Arial Narrow"/>
                <w:sz w:val="20"/>
              </w:rPr>
              <w:t>.</w:t>
            </w:r>
          </w:p>
        </w:tc>
        <w:tc>
          <w:tcPr>
            <w:tcW w:w="3969" w:type="dxa"/>
            <w:vAlign w:val="center"/>
          </w:tcPr>
          <w:p w:rsidR="00E143C2" w:rsidRDefault="00311C49" w:rsidP="00311C49">
            <w:pPr>
              <w:rPr>
                <w:rFonts w:ascii="Arial Narrow" w:hAnsi="Arial Narrow"/>
                <w:sz w:val="20"/>
              </w:rPr>
            </w:pPr>
            <w:r>
              <w:rPr>
                <w:rFonts w:ascii="Arial Narrow" w:hAnsi="Arial Narrow"/>
                <w:sz w:val="20"/>
              </w:rPr>
              <w:t>Residuos Sólidos Totales: RST</w:t>
            </w:r>
          </w:p>
          <w:p w:rsidR="00311C49" w:rsidRDefault="00311C49" w:rsidP="00311C49">
            <w:pPr>
              <w:rPr>
                <w:rFonts w:ascii="Arial Narrow" w:hAnsi="Arial Narrow"/>
                <w:sz w:val="20"/>
              </w:rPr>
            </w:pPr>
            <w:r>
              <w:rPr>
                <w:rFonts w:ascii="Arial Narrow" w:hAnsi="Arial Narrow"/>
                <w:sz w:val="20"/>
              </w:rPr>
              <w:t xml:space="preserve">Residuos Sólidos </w:t>
            </w:r>
            <w:r w:rsidR="00DC7DCF">
              <w:rPr>
                <w:rFonts w:ascii="Arial Narrow" w:hAnsi="Arial Narrow"/>
                <w:sz w:val="20"/>
              </w:rPr>
              <w:t>Inservibles: RSI</w:t>
            </w:r>
          </w:p>
          <w:p w:rsidR="00311C49" w:rsidRDefault="00311C49" w:rsidP="00311C49">
            <w:pPr>
              <w:rPr>
                <w:rFonts w:ascii="Arial Narrow" w:hAnsi="Arial Narrow"/>
                <w:sz w:val="20"/>
              </w:rPr>
            </w:pPr>
            <w:r>
              <w:rPr>
                <w:rFonts w:ascii="Arial Narrow" w:hAnsi="Arial Narrow"/>
                <w:sz w:val="20"/>
              </w:rPr>
              <w:t>Residuos Sólidos Reciclables: RSR</w:t>
            </w:r>
          </w:p>
          <w:p w:rsidR="00DC7DCF" w:rsidRDefault="00DC7DCF" w:rsidP="00311C49">
            <w:pPr>
              <w:rPr>
                <w:rFonts w:ascii="Arial Narrow" w:hAnsi="Arial Narrow"/>
                <w:sz w:val="20"/>
              </w:rPr>
            </w:pPr>
            <w:r>
              <w:rPr>
                <w:rFonts w:ascii="Arial Narrow" w:hAnsi="Arial Narrow"/>
                <w:sz w:val="20"/>
              </w:rPr>
              <w:t>Residuos Sólidos Orgánicos: RSO</w:t>
            </w:r>
          </w:p>
          <w:p w:rsidR="00311C49" w:rsidRDefault="00311C49" w:rsidP="00311C49">
            <w:pPr>
              <w:rPr>
                <w:rFonts w:ascii="Arial Narrow" w:hAnsi="Arial Narrow"/>
                <w:sz w:val="20"/>
              </w:rPr>
            </w:pPr>
            <w:r>
              <w:rPr>
                <w:rFonts w:ascii="Arial Narrow" w:hAnsi="Arial Narrow"/>
                <w:sz w:val="20"/>
              </w:rPr>
              <w:t>Residuos Sólidos Peligrosos: RSP</w:t>
            </w:r>
          </w:p>
          <w:p w:rsidR="00311C49" w:rsidRDefault="00311C49" w:rsidP="00311C49">
            <w:pPr>
              <w:rPr>
                <w:rFonts w:ascii="Arial Narrow" w:hAnsi="Arial Narrow"/>
                <w:sz w:val="20"/>
              </w:rPr>
            </w:pPr>
          </w:p>
          <w:p w:rsidR="00311C49" w:rsidRDefault="00DC7DCF" w:rsidP="00311C49">
            <w:pPr>
              <w:rPr>
                <w:rFonts w:ascii="Arial Narrow" w:hAnsi="Arial Narrow"/>
                <w:sz w:val="20"/>
              </w:rPr>
            </w:pPr>
            <w:r>
              <w:rPr>
                <w:rFonts w:ascii="Arial Narrow" w:hAnsi="Arial Narrow"/>
                <w:sz w:val="20"/>
              </w:rPr>
              <w:t>RST = RSI</w:t>
            </w:r>
            <w:r w:rsidR="00311C49">
              <w:rPr>
                <w:rFonts w:ascii="Arial Narrow" w:hAnsi="Arial Narrow"/>
                <w:sz w:val="20"/>
              </w:rPr>
              <w:t xml:space="preserve"> + RSR </w:t>
            </w:r>
            <w:r>
              <w:rPr>
                <w:rFonts w:ascii="Arial Narrow" w:hAnsi="Arial Narrow"/>
                <w:sz w:val="20"/>
              </w:rPr>
              <w:t xml:space="preserve">+ RSO </w:t>
            </w:r>
            <w:r w:rsidR="00311C49">
              <w:rPr>
                <w:rFonts w:ascii="Arial Narrow" w:hAnsi="Arial Narrow"/>
                <w:sz w:val="20"/>
              </w:rPr>
              <w:t>+ RSP</w:t>
            </w:r>
          </w:p>
          <w:p w:rsidR="00DC7DCF" w:rsidRDefault="00DC7DCF" w:rsidP="00311C49">
            <w:pPr>
              <w:rPr>
                <w:rFonts w:ascii="Arial Narrow" w:hAnsi="Arial Narrow"/>
                <w:sz w:val="20"/>
              </w:rPr>
            </w:pPr>
          </w:p>
          <w:p w:rsidR="00DC7DCF" w:rsidRDefault="00DC7DCF" w:rsidP="00DC7DCF">
            <w:pPr>
              <w:pBdr>
                <w:bottom w:val="single" w:sz="12" w:space="1" w:color="auto"/>
              </w:pBdr>
              <w:jc w:val="center"/>
              <w:rPr>
                <w:rFonts w:ascii="Arial Narrow" w:hAnsi="Arial Narrow"/>
                <w:sz w:val="20"/>
              </w:rPr>
            </w:pPr>
            <w:r>
              <w:rPr>
                <w:rFonts w:ascii="Arial Narrow" w:hAnsi="Arial Narrow"/>
                <w:sz w:val="20"/>
              </w:rPr>
              <w:t xml:space="preserve">RSI dispuestos </w:t>
            </w:r>
            <w:r w:rsidR="00843F36">
              <w:rPr>
                <w:rFonts w:ascii="Arial Narrow" w:hAnsi="Arial Narrow"/>
                <w:sz w:val="20"/>
              </w:rPr>
              <w:t>en relleno sanitario</w:t>
            </w:r>
          </w:p>
          <w:p w:rsidR="00DC7DCF" w:rsidRDefault="00DC7DCF" w:rsidP="00DC7DCF">
            <w:pPr>
              <w:jc w:val="center"/>
              <w:rPr>
                <w:rFonts w:ascii="Arial Narrow" w:hAnsi="Arial Narrow"/>
                <w:sz w:val="20"/>
              </w:rPr>
            </w:pPr>
            <w:r>
              <w:rPr>
                <w:rFonts w:ascii="Arial Narrow" w:hAnsi="Arial Narrow"/>
                <w:sz w:val="20"/>
              </w:rPr>
              <w:t xml:space="preserve">RSI </w:t>
            </w:r>
            <w:r w:rsidR="00843F36">
              <w:rPr>
                <w:rFonts w:ascii="Arial Narrow" w:hAnsi="Arial Narrow"/>
                <w:sz w:val="20"/>
              </w:rPr>
              <w:t>generados en la obra</w:t>
            </w:r>
          </w:p>
          <w:p w:rsidR="00DC7DCF" w:rsidRDefault="00DC7DCF" w:rsidP="00DC7DCF">
            <w:pPr>
              <w:jc w:val="center"/>
              <w:rPr>
                <w:rFonts w:ascii="Arial Narrow" w:hAnsi="Arial Narrow"/>
                <w:sz w:val="20"/>
              </w:rPr>
            </w:pPr>
          </w:p>
          <w:p w:rsidR="00DC7DCF" w:rsidRDefault="00DC7DCF" w:rsidP="00DC7DCF">
            <w:pPr>
              <w:pBdr>
                <w:bottom w:val="single" w:sz="12" w:space="1" w:color="auto"/>
              </w:pBdr>
              <w:jc w:val="center"/>
              <w:rPr>
                <w:rFonts w:ascii="Arial Narrow" w:hAnsi="Arial Narrow"/>
                <w:sz w:val="20"/>
              </w:rPr>
            </w:pPr>
            <w:r>
              <w:rPr>
                <w:rFonts w:ascii="Arial Narrow" w:hAnsi="Arial Narrow"/>
                <w:sz w:val="20"/>
              </w:rPr>
              <w:t xml:space="preserve">RSR+RSO </w:t>
            </w:r>
            <w:r w:rsidR="00843F36">
              <w:rPr>
                <w:rFonts w:ascii="Arial Narrow" w:hAnsi="Arial Narrow"/>
                <w:sz w:val="20"/>
              </w:rPr>
              <w:t>reutilizados por gestores autorizados</w:t>
            </w:r>
          </w:p>
          <w:p w:rsidR="00DC7DCF" w:rsidRDefault="00DC7DCF" w:rsidP="00DC7DCF">
            <w:pPr>
              <w:jc w:val="center"/>
              <w:rPr>
                <w:rFonts w:ascii="Arial Narrow" w:hAnsi="Arial Narrow"/>
                <w:sz w:val="20"/>
              </w:rPr>
            </w:pPr>
            <w:r>
              <w:rPr>
                <w:rFonts w:ascii="Arial Narrow" w:hAnsi="Arial Narrow"/>
                <w:sz w:val="20"/>
              </w:rPr>
              <w:t xml:space="preserve">RSR+RSO </w:t>
            </w:r>
            <w:r w:rsidR="00843F36">
              <w:rPr>
                <w:rFonts w:ascii="Arial Narrow" w:hAnsi="Arial Narrow"/>
                <w:sz w:val="20"/>
              </w:rPr>
              <w:t>generados en obra</w:t>
            </w:r>
          </w:p>
          <w:p w:rsidR="00DC7DCF" w:rsidRDefault="00DC7DCF" w:rsidP="00DC7DCF">
            <w:pPr>
              <w:jc w:val="center"/>
              <w:rPr>
                <w:rFonts w:ascii="Arial Narrow" w:hAnsi="Arial Narrow"/>
                <w:sz w:val="20"/>
              </w:rPr>
            </w:pPr>
          </w:p>
          <w:p w:rsidR="00DC7DCF" w:rsidRDefault="007977DF" w:rsidP="00DC7DCF">
            <w:pPr>
              <w:pBdr>
                <w:bottom w:val="single" w:sz="12" w:space="1" w:color="auto"/>
              </w:pBdr>
              <w:jc w:val="center"/>
              <w:rPr>
                <w:rFonts w:ascii="Arial Narrow" w:hAnsi="Arial Narrow"/>
                <w:sz w:val="20"/>
              </w:rPr>
            </w:pPr>
            <w:r>
              <w:rPr>
                <w:rFonts w:ascii="Arial Narrow" w:hAnsi="Arial Narrow"/>
                <w:sz w:val="20"/>
              </w:rPr>
              <w:t xml:space="preserve">RSP </w:t>
            </w:r>
            <w:r w:rsidR="00D66937">
              <w:rPr>
                <w:rFonts w:ascii="Arial Narrow" w:hAnsi="Arial Narrow"/>
                <w:sz w:val="20"/>
              </w:rPr>
              <w:t>entregados a gestor autorizado</w:t>
            </w:r>
          </w:p>
          <w:p w:rsidR="00DC7DCF" w:rsidRPr="002359E3" w:rsidRDefault="007977DF" w:rsidP="00D66937">
            <w:pPr>
              <w:jc w:val="center"/>
              <w:rPr>
                <w:rFonts w:ascii="Arial Narrow" w:hAnsi="Arial Narrow"/>
                <w:sz w:val="20"/>
              </w:rPr>
            </w:pPr>
            <w:r>
              <w:rPr>
                <w:rFonts w:ascii="Arial Narrow" w:hAnsi="Arial Narrow"/>
                <w:sz w:val="20"/>
              </w:rPr>
              <w:t xml:space="preserve">RSP </w:t>
            </w:r>
            <w:r w:rsidR="00D66937">
              <w:rPr>
                <w:rFonts w:ascii="Arial Narrow" w:hAnsi="Arial Narrow"/>
                <w:sz w:val="20"/>
              </w:rPr>
              <w:t>generados en obra</w:t>
            </w:r>
          </w:p>
        </w:tc>
        <w:tc>
          <w:tcPr>
            <w:tcW w:w="900" w:type="dxa"/>
            <w:vAlign w:val="bottom"/>
          </w:tcPr>
          <w:p w:rsidR="00E143C2" w:rsidRDefault="007977DF" w:rsidP="00E143C2">
            <w:pPr>
              <w:jc w:val="center"/>
              <w:rPr>
                <w:rFonts w:ascii="Arial Narrow" w:hAnsi="Arial Narrow"/>
                <w:sz w:val="20"/>
              </w:rPr>
            </w:pPr>
            <w:r>
              <w:rPr>
                <w:rFonts w:ascii="Arial Narrow" w:hAnsi="Arial Narrow"/>
                <w:sz w:val="20"/>
              </w:rPr>
              <w:t>100</w:t>
            </w:r>
          </w:p>
          <w:p w:rsidR="007977DF" w:rsidRDefault="007977DF" w:rsidP="00E143C2">
            <w:pPr>
              <w:jc w:val="center"/>
              <w:rPr>
                <w:rFonts w:ascii="Arial Narrow" w:hAnsi="Arial Narrow"/>
                <w:sz w:val="20"/>
              </w:rPr>
            </w:pPr>
          </w:p>
          <w:p w:rsidR="007977DF" w:rsidRDefault="007977DF" w:rsidP="00E143C2">
            <w:pPr>
              <w:jc w:val="center"/>
              <w:rPr>
                <w:rFonts w:ascii="Arial Narrow" w:hAnsi="Arial Narrow"/>
                <w:sz w:val="20"/>
              </w:rPr>
            </w:pPr>
          </w:p>
          <w:p w:rsidR="007977DF" w:rsidRDefault="007977DF" w:rsidP="007977DF">
            <w:pPr>
              <w:jc w:val="center"/>
              <w:rPr>
                <w:rFonts w:ascii="Arial Narrow" w:hAnsi="Arial Narrow"/>
                <w:sz w:val="20"/>
              </w:rPr>
            </w:pPr>
            <w:r>
              <w:rPr>
                <w:rFonts w:ascii="Arial Narrow" w:hAnsi="Arial Narrow"/>
                <w:sz w:val="20"/>
              </w:rPr>
              <w:t>100</w:t>
            </w:r>
          </w:p>
          <w:p w:rsidR="007977DF" w:rsidRDefault="007977DF" w:rsidP="007977DF">
            <w:pPr>
              <w:jc w:val="center"/>
              <w:rPr>
                <w:rFonts w:ascii="Arial Narrow" w:hAnsi="Arial Narrow"/>
                <w:sz w:val="20"/>
              </w:rPr>
            </w:pPr>
          </w:p>
          <w:p w:rsidR="007977DF" w:rsidRDefault="007977DF" w:rsidP="007977DF">
            <w:pPr>
              <w:jc w:val="center"/>
              <w:rPr>
                <w:rFonts w:ascii="Arial Narrow" w:hAnsi="Arial Narrow"/>
                <w:sz w:val="20"/>
              </w:rPr>
            </w:pPr>
          </w:p>
          <w:p w:rsidR="007977DF" w:rsidRDefault="007977DF" w:rsidP="007977DF">
            <w:pPr>
              <w:jc w:val="center"/>
              <w:rPr>
                <w:rFonts w:ascii="Arial Narrow" w:hAnsi="Arial Narrow"/>
                <w:sz w:val="20"/>
              </w:rPr>
            </w:pPr>
            <w:r>
              <w:rPr>
                <w:rFonts w:ascii="Arial Narrow" w:hAnsi="Arial Narrow"/>
                <w:sz w:val="20"/>
              </w:rPr>
              <w:t>100</w:t>
            </w:r>
          </w:p>
          <w:p w:rsidR="007977DF" w:rsidRPr="002359E3" w:rsidRDefault="007977DF" w:rsidP="007977DF">
            <w:pPr>
              <w:jc w:val="center"/>
              <w:rPr>
                <w:rFonts w:ascii="Arial Narrow" w:hAnsi="Arial Narrow"/>
                <w:sz w:val="20"/>
              </w:rPr>
            </w:pP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Residuos Líquidos y Sustancias Peligrosas</w:t>
            </w:r>
          </w:p>
        </w:tc>
        <w:tc>
          <w:tcPr>
            <w:tcW w:w="2409" w:type="dxa"/>
            <w:vAlign w:val="center"/>
          </w:tcPr>
          <w:p w:rsidR="00801949" w:rsidRDefault="00801949" w:rsidP="00E143C2">
            <w:pPr>
              <w:rPr>
                <w:rFonts w:ascii="Arial Narrow" w:hAnsi="Arial Narrow"/>
                <w:sz w:val="20"/>
              </w:rPr>
            </w:pPr>
          </w:p>
          <w:p w:rsidR="00E143C2" w:rsidRDefault="00515590" w:rsidP="00E143C2">
            <w:pPr>
              <w:rPr>
                <w:rFonts w:ascii="Arial Narrow" w:hAnsi="Arial Narrow"/>
                <w:sz w:val="20"/>
              </w:rPr>
            </w:pPr>
            <w:r>
              <w:rPr>
                <w:rFonts w:ascii="Arial Narrow" w:hAnsi="Arial Narrow"/>
                <w:sz w:val="20"/>
              </w:rPr>
              <w:t>Permiso de vertimientos</w:t>
            </w:r>
            <w:r w:rsidR="00072822">
              <w:rPr>
                <w:rFonts w:ascii="Arial Narrow" w:hAnsi="Arial Narrow"/>
                <w:sz w:val="20"/>
              </w:rPr>
              <w:t>.</w:t>
            </w:r>
          </w:p>
          <w:p w:rsidR="00515590" w:rsidRDefault="00515590" w:rsidP="00E143C2">
            <w:pPr>
              <w:rPr>
                <w:rFonts w:ascii="Arial Narrow" w:hAnsi="Arial Narrow"/>
                <w:sz w:val="20"/>
              </w:rPr>
            </w:pPr>
          </w:p>
          <w:p w:rsidR="00515590" w:rsidRDefault="00515590" w:rsidP="00E143C2">
            <w:pPr>
              <w:rPr>
                <w:rFonts w:ascii="Arial Narrow" w:hAnsi="Arial Narrow"/>
                <w:sz w:val="20"/>
              </w:rPr>
            </w:pPr>
          </w:p>
          <w:p w:rsidR="00515590" w:rsidRDefault="00515590" w:rsidP="00E143C2">
            <w:pPr>
              <w:rPr>
                <w:rFonts w:ascii="Arial Narrow" w:hAnsi="Arial Narrow"/>
                <w:sz w:val="20"/>
              </w:rPr>
            </w:pPr>
            <w:r>
              <w:rPr>
                <w:rFonts w:ascii="Arial Narrow" w:hAnsi="Arial Narrow"/>
                <w:sz w:val="20"/>
              </w:rPr>
              <w:t>Disposición de Residuos líquidos</w:t>
            </w:r>
            <w:r w:rsidR="00072822">
              <w:rPr>
                <w:rFonts w:ascii="Arial Narrow" w:hAnsi="Arial Narrow"/>
                <w:sz w:val="20"/>
              </w:rPr>
              <w:t>.</w:t>
            </w:r>
          </w:p>
          <w:p w:rsidR="00515590" w:rsidRDefault="00515590" w:rsidP="00E143C2">
            <w:pPr>
              <w:rPr>
                <w:rFonts w:ascii="Arial Narrow" w:hAnsi="Arial Narrow"/>
                <w:sz w:val="20"/>
              </w:rPr>
            </w:pPr>
          </w:p>
          <w:p w:rsidR="00E0500C" w:rsidRDefault="00E0500C" w:rsidP="00E143C2">
            <w:pPr>
              <w:rPr>
                <w:rFonts w:ascii="Arial Narrow" w:hAnsi="Arial Narrow"/>
                <w:sz w:val="20"/>
              </w:rPr>
            </w:pPr>
          </w:p>
          <w:p w:rsidR="00515590" w:rsidRDefault="00515590" w:rsidP="00E143C2">
            <w:pPr>
              <w:rPr>
                <w:rFonts w:ascii="Arial Narrow" w:hAnsi="Arial Narrow"/>
                <w:sz w:val="20"/>
              </w:rPr>
            </w:pPr>
            <w:r>
              <w:rPr>
                <w:rFonts w:ascii="Arial Narrow" w:hAnsi="Arial Narrow"/>
                <w:sz w:val="20"/>
              </w:rPr>
              <w:t>Manejo de sustancias peligrosas</w:t>
            </w:r>
            <w:r w:rsidR="00072822">
              <w:rPr>
                <w:rFonts w:ascii="Arial Narrow" w:hAnsi="Arial Narrow"/>
                <w:sz w:val="20"/>
              </w:rPr>
              <w:t>.</w:t>
            </w:r>
          </w:p>
          <w:p w:rsidR="00E0500C" w:rsidRDefault="00E0500C" w:rsidP="00E143C2">
            <w:pPr>
              <w:rPr>
                <w:rFonts w:ascii="Arial Narrow" w:hAnsi="Arial Narrow"/>
                <w:sz w:val="20"/>
              </w:rPr>
            </w:pPr>
          </w:p>
          <w:p w:rsidR="009B690D" w:rsidRPr="002359E3" w:rsidRDefault="00D42092" w:rsidP="00154674">
            <w:pPr>
              <w:rPr>
                <w:rFonts w:ascii="Arial Narrow" w:hAnsi="Arial Narrow"/>
                <w:sz w:val="20"/>
              </w:rPr>
            </w:pPr>
            <w:r>
              <w:rPr>
                <w:rFonts w:ascii="Arial Narrow" w:hAnsi="Arial Narrow"/>
                <w:sz w:val="20"/>
              </w:rPr>
              <w:t>Atención incidentes y accidentes ambientales</w:t>
            </w:r>
            <w:r w:rsidR="00072822">
              <w:rPr>
                <w:rFonts w:ascii="Arial Narrow" w:hAnsi="Arial Narrow"/>
                <w:sz w:val="20"/>
              </w:rPr>
              <w:t>.</w:t>
            </w:r>
          </w:p>
        </w:tc>
        <w:tc>
          <w:tcPr>
            <w:tcW w:w="3969" w:type="dxa"/>
            <w:vAlign w:val="center"/>
          </w:tcPr>
          <w:p w:rsidR="00515590" w:rsidRDefault="00515590" w:rsidP="00515590">
            <w:pPr>
              <w:pBdr>
                <w:bottom w:val="single" w:sz="12" w:space="1" w:color="auto"/>
              </w:pBdr>
              <w:jc w:val="center"/>
              <w:rPr>
                <w:rFonts w:ascii="Arial Narrow" w:hAnsi="Arial Narrow"/>
                <w:sz w:val="20"/>
              </w:rPr>
            </w:pPr>
            <w:r>
              <w:rPr>
                <w:rFonts w:ascii="Arial Narrow" w:hAnsi="Arial Narrow"/>
                <w:sz w:val="20"/>
              </w:rPr>
              <w:t xml:space="preserve">No. Permisos de vertimientos </w:t>
            </w:r>
            <w:r w:rsidR="00615622">
              <w:rPr>
                <w:rFonts w:ascii="Arial Narrow" w:hAnsi="Arial Narrow"/>
                <w:sz w:val="20"/>
              </w:rPr>
              <w:t>obtenidos</w:t>
            </w:r>
          </w:p>
          <w:p w:rsidR="00E143C2" w:rsidRDefault="00515590" w:rsidP="00515590">
            <w:pPr>
              <w:jc w:val="center"/>
              <w:rPr>
                <w:rFonts w:ascii="Arial Narrow" w:hAnsi="Arial Narrow"/>
                <w:sz w:val="20"/>
              </w:rPr>
            </w:pPr>
            <w:r>
              <w:rPr>
                <w:rFonts w:ascii="Arial Narrow" w:hAnsi="Arial Narrow"/>
                <w:sz w:val="20"/>
              </w:rPr>
              <w:t xml:space="preserve">No. Permisos de vertimientos </w:t>
            </w:r>
            <w:r w:rsidR="00615622">
              <w:rPr>
                <w:rFonts w:ascii="Arial Narrow" w:hAnsi="Arial Narrow"/>
                <w:sz w:val="20"/>
              </w:rPr>
              <w:t>identificados</w:t>
            </w:r>
          </w:p>
          <w:p w:rsidR="00515590" w:rsidRDefault="00515590" w:rsidP="00515590">
            <w:pPr>
              <w:jc w:val="center"/>
              <w:rPr>
                <w:rFonts w:ascii="Arial Narrow" w:hAnsi="Arial Narrow"/>
                <w:sz w:val="20"/>
              </w:rPr>
            </w:pPr>
          </w:p>
          <w:p w:rsidR="00515590" w:rsidRDefault="00515590" w:rsidP="00515590">
            <w:pPr>
              <w:pBdr>
                <w:bottom w:val="single" w:sz="12" w:space="1" w:color="auto"/>
              </w:pBdr>
              <w:jc w:val="center"/>
              <w:rPr>
                <w:rFonts w:ascii="Arial Narrow" w:hAnsi="Arial Narrow"/>
                <w:sz w:val="20"/>
              </w:rPr>
            </w:pPr>
            <w:r>
              <w:rPr>
                <w:rFonts w:ascii="Arial Narrow" w:hAnsi="Arial Narrow"/>
                <w:sz w:val="20"/>
              </w:rPr>
              <w:t xml:space="preserve">Volumen de residuos líquidos </w:t>
            </w:r>
            <w:r w:rsidR="00615622">
              <w:rPr>
                <w:rFonts w:ascii="Arial Narrow" w:hAnsi="Arial Narrow"/>
                <w:sz w:val="20"/>
              </w:rPr>
              <w:t>entregados a un gestor autorizado</w:t>
            </w:r>
          </w:p>
          <w:p w:rsidR="00515590" w:rsidRDefault="00515590" w:rsidP="00515590">
            <w:pPr>
              <w:jc w:val="center"/>
              <w:rPr>
                <w:rFonts w:ascii="Arial Narrow" w:hAnsi="Arial Narrow"/>
                <w:sz w:val="20"/>
              </w:rPr>
            </w:pPr>
            <w:r>
              <w:rPr>
                <w:rFonts w:ascii="Arial Narrow" w:hAnsi="Arial Narrow"/>
                <w:sz w:val="20"/>
              </w:rPr>
              <w:t xml:space="preserve">Volumen de residuos líquidos </w:t>
            </w:r>
            <w:r w:rsidR="00615622">
              <w:rPr>
                <w:rFonts w:ascii="Arial Narrow" w:hAnsi="Arial Narrow"/>
                <w:sz w:val="20"/>
              </w:rPr>
              <w:t>generados</w:t>
            </w:r>
          </w:p>
          <w:p w:rsidR="00E0500C" w:rsidRDefault="00E0500C" w:rsidP="00515590">
            <w:pPr>
              <w:jc w:val="center"/>
              <w:rPr>
                <w:rFonts w:ascii="Arial Narrow" w:hAnsi="Arial Narrow"/>
                <w:sz w:val="20"/>
              </w:rPr>
            </w:pPr>
          </w:p>
          <w:p w:rsidR="00515590" w:rsidRDefault="00D42092" w:rsidP="00515590">
            <w:pPr>
              <w:pBdr>
                <w:bottom w:val="single" w:sz="12" w:space="1" w:color="auto"/>
              </w:pBdr>
              <w:jc w:val="center"/>
              <w:rPr>
                <w:rFonts w:ascii="Arial Narrow" w:hAnsi="Arial Narrow"/>
                <w:sz w:val="20"/>
              </w:rPr>
            </w:pPr>
            <w:r>
              <w:rPr>
                <w:rFonts w:ascii="Arial Narrow" w:hAnsi="Arial Narrow"/>
                <w:sz w:val="20"/>
              </w:rPr>
              <w:t xml:space="preserve">Volumen sustancias </w:t>
            </w:r>
            <w:r w:rsidR="00152A95">
              <w:rPr>
                <w:rFonts w:ascii="Arial Narrow" w:hAnsi="Arial Narrow"/>
                <w:sz w:val="20"/>
              </w:rPr>
              <w:t>almacenadas correctamente</w:t>
            </w:r>
          </w:p>
          <w:p w:rsidR="00D42092" w:rsidRDefault="00D42092" w:rsidP="00515590">
            <w:pPr>
              <w:jc w:val="center"/>
              <w:rPr>
                <w:rFonts w:ascii="Arial Narrow" w:hAnsi="Arial Narrow"/>
                <w:sz w:val="20"/>
              </w:rPr>
            </w:pPr>
            <w:r>
              <w:rPr>
                <w:rFonts w:ascii="Arial Narrow" w:hAnsi="Arial Narrow"/>
                <w:sz w:val="20"/>
              </w:rPr>
              <w:t>Volumen</w:t>
            </w:r>
            <w:r w:rsidR="00152A95">
              <w:rPr>
                <w:rFonts w:ascii="Arial Narrow" w:hAnsi="Arial Narrow"/>
                <w:sz w:val="20"/>
              </w:rPr>
              <w:t xml:space="preserve"> sustancias</w:t>
            </w:r>
            <w:r>
              <w:rPr>
                <w:rFonts w:ascii="Arial Narrow" w:hAnsi="Arial Narrow"/>
                <w:sz w:val="20"/>
              </w:rPr>
              <w:t xml:space="preserve"> </w:t>
            </w:r>
            <w:r w:rsidR="00152A95">
              <w:rPr>
                <w:rFonts w:ascii="Arial Narrow" w:hAnsi="Arial Narrow"/>
                <w:sz w:val="20"/>
              </w:rPr>
              <w:t>peligrosas almacenadas</w:t>
            </w:r>
          </w:p>
          <w:p w:rsidR="009B690D" w:rsidRDefault="009B690D" w:rsidP="00515590">
            <w:pPr>
              <w:jc w:val="center"/>
              <w:rPr>
                <w:rFonts w:ascii="Arial Narrow" w:hAnsi="Arial Narrow"/>
                <w:sz w:val="20"/>
              </w:rPr>
            </w:pPr>
          </w:p>
          <w:p w:rsidR="00D42092" w:rsidRDefault="00D42092" w:rsidP="00D42092">
            <w:pPr>
              <w:pBdr>
                <w:bottom w:val="single" w:sz="12" w:space="1" w:color="auto"/>
              </w:pBdr>
              <w:jc w:val="center"/>
              <w:rPr>
                <w:rFonts w:ascii="Arial Narrow" w:hAnsi="Arial Narrow"/>
                <w:sz w:val="20"/>
              </w:rPr>
            </w:pPr>
            <w:r>
              <w:rPr>
                <w:rFonts w:ascii="Arial Narrow" w:hAnsi="Arial Narrow"/>
                <w:sz w:val="20"/>
              </w:rPr>
              <w:t xml:space="preserve">No. Emergencias </w:t>
            </w:r>
            <w:r w:rsidR="00313624">
              <w:rPr>
                <w:rFonts w:ascii="Arial Narrow" w:hAnsi="Arial Narrow"/>
                <w:sz w:val="20"/>
              </w:rPr>
              <w:t>atendidas correctamente</w:t>
            </w:r>
          </w:p>
          <w:p w:rsidR="00D42092" w:rsidRPr="002359E3" w:rsidRDefault="00D42092" w:rsidP="00D42092">
            <w:pPr>
              <w:jc w:val="center"/>
              <w:rPr>
                <w:rFonts w:ascii="Arial Narrow" w:hAnsi="Arial Narrow"/>
                <w:sz w:val="20"/>
              </w:rPr>
            </w:pPr>
            <w:r>
              <w:rPr>
                <w:rFonts w:ascii="Arial Narrow" w:hAnsi="Arial Narrow"/>
                <w:sz w:val="20"/>
              </w:rPr>
              <w:t xml:space="preserve">No. Emergencias </w:t>
            </w:r>
            <w:r w:rsidR="00313624">
              <w:rPr>
                <w:rFonts w:ascii="Arial Narrow" w:hAnsi="Arial Narrow"/>
                <w:sz w:val="20"/>
              </w:rPr>
              <w:t>con sustancias peligrosas</w:t>
            </w:r>
          </w:p>
        </w:tc>
        <w:tc>
          <w:tcPr>
            <w:tcW w:w="900" w:type="dxa"/>
            <w:vAlign w:val="center"/>
          </w:tcPr>
          <w:p w:rsidR="00D42092" w:rsidRDefault="00D42092" w:rsidP="00E143C2">
            <w:pPr>
              <w:jc w:val="center"/>
              <w:rPr>
                <w:rFonts w:ascii="Arial Narrow" w:hAnsi="Arial Narrow"/>
                <w:sz w:val="20"/>
              </w:rPr>
            </w:pPr>
            <w:r>
              <w:rPr>
                <w:rFonts w:ascii="Arial Narrow" w:hAnsi="Arial Narrow"/>
                <w:sz w:val="20"/>
              </w:rPr>
              <w:t>100</w:t>
            </w:r>
          </w:p>
          <w:p w:rsidR="00D42092" w:rsidRDefault="00D42092" w:rsidP="00E143C2">
            <w:pPr>
              <w:jc w:val="center"/>
              <w:rPr>
                <w:rFonts w:ascii="Arial Narrow" w:hAnsi="Arial Narrow"/>
                <w:sz w:val="20"/>
              </w:rPr>
            </w:pPr>
          </w:p>
          <w:p w:rsidR="00D42092" w:rsidRDefault="00D42092" w:rsidP="00E143C2">
            <w:pPr>
              <w:jc w:val="center"/>
              <w:rPr>
                <w:rFonts w:ascii="Arial Narrow" w:hAnsi="Arial Narrow"/>
                <w:sz w:val="20"/>
              </w:rPr>
            </w:pPr>
          </w:p>
          <w:p w:rsidR="00D42092" w:rsidRDefault="00D42092" w:rsidP="00E143C2">
            <w:pPr>
              <w:jc w:val="center"/>
              <w:rPr>
                <w:rFonts w:ascii="Arial Narrow" w:hAnsi="Arial Narrow"/>
                <w:sz w:val="20"/>
              </w:rPr>
            </w:pPr>
            <w:r>
              <w:rPr>
                <w:rFonts w:ascii="Arial Narrow" w:hAnsi="Arial Narrow"/>
                <w:sz w:val="20"/>
              </w:rPr>
              <w:t>100</w:t>
            </w:r>
          </w:p>
          <w:p w:rsidR="00D42092" w:rsidRDefault="00D42092" w:rsidP="00E143C2">
            <w:pPr>
              <w:jc w:val="center"/>
              <w:rPr>
                <w:rFonts w:ascii="Arial Narrow" w:hAnsi="Arial Narrow"/>
                <w:sz w:val="20"/>
              </w:rPr>
            </w:pPr>
          </w:p>
          <w:p w:rsidR="00D42092" w:rsidRDefault="00D42092" w:rsidP="00E143C2">
            <w:pPr>
              <w:jc w:val="center"/>
              <w:rPr>
                <w:rFonts w:ascii="Arial Narrow" w:hAnsi="Arial Narrow"/>
                <w:sz w:val="20"/>
              </w:rPr>
            </w:pPr>
          </w:p>
          <w:p w:rsidR="00E0500C" w:rsidRDefault="00E0500C" w:rsidP="00E143C2">
            <w:pPr>
              <w:jc w:val="center"/>
              <w:rPr>
                <w:rFonts w:ascii="Arial Narrow" w:hAnsi="Arial Narrow"/>
                <w:sz w:val="20"/>
              </w:rPr>
            </w:pPr>
          </w:p>
          <w:p w:rsidR="00D42092" w:rsidRDefault="00D42092" w:rsidP="00E143C2">
            <w:pPr>
              <w:jc w:val="center"/>
              <w:rPr>
                <w:rFonts w:ascii="Arial Narrow" w:hAnsi="Arial Narrow"/>
                <w:sz w:val="20"/>
              </w:rPr>
            </w:pPr>
            <w:r>
              <w:rPr>
                <w:rFonts w:ascii="Arial Narrow" w:hAnsi="Arial Narrow"/>
                <w:sz w:val="20"/>
              </w:rPr>
              <w:t>100</w:t>
            </w:r>
          </w:p>
          <w:p w:rsidR="00D42092" w:rsidRDefault="00D42092" w:rsidP="00E143C2">
            <w:pPr>
              <w:jc w:val="center"/>
              <w:rPr>
                <w:rFonts w:ascii="Arial Narrow" w:hAnsi="Arial Narrow"/>
                <w:sz w:val="20"/>
              </w:rPr>
            </w:pPr>
          </w:p>
          <w:p w:rsidR="00154674" w:rsidRDefault="00154674" w:rsidP="00E143C2">
            <w:pPr>
              <w:jc w:val="center"/>
              <w:rPr>
                <w:rFonts w:ascii="Arial Narrow" w:hAnsi="Arial Narrow"/>
                <w:sz w:val="20"/>
              </w:rPr>
            </w:pPr>
          </w:p>
          <w:p w:rsidR="00D42092" w:rsidRPr="002359E3" w:rsidRDefault="00D42092" w:rsidP="00E143C2">
            <w:pPr>
              <w:jc w:val="center"/>
              <w:rPr>
                <w:rFonts w:ascii="Arial Narrow" w:hAnsi="Arial Narrow"/>
                <w:sz w:val="20"/>
              </w:rPr>
            </w:pPr>
            <w:r>
              <w:rPr>
                <w:rFonts w:ascii="Arial Narrow" w:hAnsi="Arial Narrow"/>
                <w:sz w:val="20"/>
              </w:rPr>
              <w:t>100</w:t>
            </w:r>
          </w:p>
        </w:tc>
      </w:tr>
      <w:tr w:rsidR="00E143C2" w:rsidRPr="00346ADD" w:rsidTr="00140BD3">
        <w:trPr>
          <w:trHeight w:val="2333"/>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Instalación Funcionamiento y Retiro de Campamento</w:t>
            </w:r>
          </w:p>
        </w:tc>
        <w:tc>
          <w:tcPr>
            <w:tcW w:w="2409" w:type="dxa"/>
            <w:vAlign w:val="center"/>
          </w:tcPr>
          <w:p w:rsidR="00E143C2" w:rsidRDefault="002B6E0A" w:rsidP="00E143C2">
            <w:pPr>
              <w:rPr>
                <w:rFonts w:ascii="Arial Narrow" w:hAnsi="Arial Narrow"/>
                <w:sz w:val="20"/>
              </w:rPr>
            </w:pPr>
            <w:r>
              <w:rPr>
                <w:rFonts w:ascii="Arial Narrow" w:hAnsi="Arial Narrow"/>
                <w:sz w:val="20"/>
              </w:rPr>
              <w:t>Medidas de manejo ambiental en campamentos</w:t>
            </w:r>
            <w:r w:rsidR="00313624">
              <w:rPr>
                <w:rFonts w:ascii="Arial Narrow" w:hAnsi="Arial Narrow"/>
                <w:sz w:val="20"/>
              </w:rPr>
              <w:t xml:space="preserve"> (lista de chequeo)</w:t>
            </w:r>
            <w:r w:rsidR="00072822">
              <w:rPr>
                <w:rFonts w:ascii="Arial Narrow" w:hAnsi="Arial Narrow"/>
                <w:sz w:val="20"/>
              </w:rPr>
              <w:t>.</w:t>
            </w:r>
          </w:p>
          <w:p w:rsidR="00801949" w:rsidRDefault="00801949" w:rsidP="00E143C2">
            <w:pPr>
              <w:rPr>
                <w:rFonts w:ascii="Arial Narrow" w:hAnsi="Arial Narrow"/>
                <w:sz w:val="20"/>
              </w:rPr>
            </w:pPr>
          </w:p>
          <w:p w:rsidR="00801949" w:rsidRDefault="00801949" w:rsidP="00E143C2">
            <w:pPr>
              <w:rPr>
                <w:rFonts w:ascii="Arial Narrow" w:hAnsi="Arial Narrow"/>
                <w:sz w:val="20"/>
              </w:rPr>
            </w:pPr>
          </w:p>
          <w:p w:rsidR="00801949" w:rsidRDefault="00801949" w:rsidP="00E143C2">
            <w:pPr>
              <w:rPr>
                <w:rFonts w:ascii="Arial Narrow" w:hAnsi="Arial Narrow"/>
                <w:sz w:val="20"/>
              </w:rPr>
            </w:pPr>
            <w:r>
              <w:rPr>
                <w:rFonts w:ascii="Arial Narrow" w:hAnsi="Arial Narrow"/>
                <w:sz w:val="20"/>
              </w:rPr>
              <w:t>Calidad del Aire</w:t>
            </w:r>
            <w:r w:rsidR="00072822">
              <w:rPr>
                <w:rFonts w:ascii="Arial Narrow" w:hAnsi="Arial Narrow"/>
                <w:sz w:val="20"/>
              </w:rPr>
              <w:t>.</w:t>
            </w:r>
          </w:p>
          <w:p w:rsidR="00801949" w:rsidRDefault="00801949" w:rsidP="00E143C2">
            <w:pPr>
              <w:rPr>
                <w:rFonts w:ascii="Arial Narrow" w:hAnsi="Arial Narrow"/>
                <w:sz w:val="20"/>
              </w:rPr>
            </w:pPr>
          </w:p>
          <w:p w:rsidR="00801949" w:rsidRDefault="00801949" w:rsidP="00E143C2">
            <w:pPr>
              <w:rPr>
                <w:rFonts w:ascii="Arial Narrow" w:hAnsi="Arial Narrow"/>
                <w:sz w:val="20"/>
              </w:rPr>
            </w:pPr>
          </w:p>
          <w:p w:rsidR="00801949" w:rsidRPr="002359E3" w:rsidRDefault="00801949" w:rsidP="00E143C2">
            <w:pPr>
              <w:rPr>
                <w:rFonts w:ascii="Arial Narrow" w:hAnsi="Arial Narrow"/>
                <w:sz w:val="20"/>
              </w:rPr>
            </w:pPr>
            <w:r>
              <w:rPr>
                <w:rFonts w:ascii="Arial Narrow" w:hAnsi="Arial Narrow"/>
                <w:sz w:val="20"/>
              </w:rPr>
              <w:t>Calidad del Agua</w:t>
            </w:r>
            <w:r w:rsidR="00072822">
              <w:rPr>
                <w:rFonts w:ascii="Arial Narrow" w:hAnsi="Arial Narrow"/>
                <w:sz w:val="20"/>
              </w:rPr>
              <w:t>.</w:t>
            </w:r>
          </w:p>
        </w:tc>
        <w:tc>
          <w:tcPr>
            <w:tcW w:w="3969" w:type="dxa"/>
            <w:vAlign w:val="center"/>
          </w:tcPr>
          <w:p w:rsidR="00E143C2" w:rsidRDefault="002B6E0A" w:rsidP="00E143C2">
            <w:pPr>
              <w:pBdr>
                <w:bottom w:val="single" w:sz="12" w:space="1" w:color="auto"/>
              </w:pBdr>
              <w:jc w:val="center"/>
              <w:rPr>
                <w:rFonts w:ascii="Arial Narrow" w:hAnsi="Arial Narrow"/>
                <w:sz w:val="20"/>
              </w:rPr>
            </w:pPr>
            <w:r>
              <w:rPr>
                <w:rFonts w:ascii="Arial Narrow" w:hAnsi="Arial Narrow"/>
                <w:sz w:val="20"/>
              </w:rPr>
              <w:t xml:space="preserve">Medidas de manejo ambiental </w:t>
            </w:r>
            <w:r w:rsidR="00313624">
              <w:rPr>
                <w:rFonts w:ascii="Arial Narrow" w:hAnsi="Arial Narrow"/>
                <w:sz w:val="20"/>
              </w:rPr>
              <w:t>aplicadas en el campamento e instalaciones</w:t>
            </w:r>
          </w:p>
          <w:p w:rsidR="002B6E0A" w:rsidRDefault="002B6E0A" w:rsidP="00E143C2">
            <w:pPr>
              <w:jc w:val="center"/>
              <w:rPr>
                <w:rFonts w:ascii="Arial Narrow" w:hAnsi="Arial Narrow"/>
                <w:sz w:val="20"/>
              </w:rPr>
            </w:pPr>
            <w:r>
              <w:rPr>
                <w:rFonts w:ascii="Arial Narrow" w:hAnsi="Arial Narrow"/>
                <w:sz w:val="20"/>
              </w:rPr>
              <w:t xml:space="preserve">Medidas de manejo ambiental </w:t>
            </w:r>
            <w:r w:rsidR="00313624">
              <w:rPr>
                <w:rFonts w:ascii="Arial Narrow" w:hAnsi="Arial Narrow"/>
                <w:sz w:val="20"/>
              </w:rPr>
              <w:t>necesarias</w:t>
            </w:r>
          </w:p>
          <w:p w:rsidR="00801949" w:rsidRPr="002359E3" w:rsidRDefault="00801949" w:rsidP="00801949">
            <w:pPr>
              <w:jc w:val="center"/>
              <w:rPr>
                <w:rFonts w:ascii="Arial Narrow" w:hAnsi="Arial Narrow"/>
                <w:sz w:val="20"/>
              </w:rPr>
            </w:pPr>
          </w:p>
          <w:p w:rsidR="00801949" w:rsidRPr="002359E3" w:rsidRDefault="00801949" w:rsidP="00801949">
            <w:pPr>
              <w:pBdr>
                <w:bottom w:val="single" w:sz="12" w:space="1" w:color="auto"/>
              </w:pBdr>
              <w:jc w:val="center"/>
              <w:rPr>
                <w:rFonts w:ascii="Arial Narrow" w:hAnsi="Arial Narrow"/>
                <w:sz w:val="20"/>
              </w:rPr>
            </w:pPr>
            <w:r w:rsidRPr="002359E3">
              <w:rPr>
                <w:rFonts w:ascii="Arial Narrow" w:hAnsi="Arial Narrow"/>
                <w:sz w:val="20"/>
              </w:rPr>
              <w:t xml:space="preserve">No. Quejas </w:t>
            </w:r>
            <w:r w:rsidR="00996CFC">
              <w:rPr>
                <w:rFonts w:ascii="Arial Narrow" w:hAnsi="Arial Narrow"/>
                <w:sz w:val="20"/>
              </w:rPr>
              <w:t>atendidas y cerradas de aire o ruido</w:t>
            </w:r>
          </w:p>
          <w:p w:rsidR="00801949" w:rsidRDefault="00801949" w:rsidP="00801949">
            <w:pPr>
              <w:jc w:val="center"/>
              <w:rPr>
                <w:rFonts w:ascii="Arial Narrow" w:hAnsi="Arial Narrow"/>
                <w:sz w:val="20"/>
              </w:rPr>
            </w:pPr>
            <w:r w:rsidRPr="002359E3">
              <w:rPr>
                <w:rFonts w:ascii="Arial Narrow" w:hAnsi="Arial Narrow"/>
                <w:sz w:val="20"/>
              </w:rPr>
              <w:t xml:space="preserve">No. Quejas </w:t>
            </w:r>
            <w:r w:rsidR="00996CFC" w:rsidRPr="002359E3">
              <w:rPr>
                <w:rFonts w:ascii="Arial Narrow" w:hAnsi="Arial Narrow"/>
                <w:sz w:val="20"/>
              </w:rPr>
              <w:t xml:space="preserve">por </w:t>
            </w:r>
            <w:r w:rsidR="00996CFC">
              <w:rPr>
                <w:rFonts w:ascii="Arial Narrow" w:hAnsi="Arial Narrow"/>
                <w:sz w:val="20"/>
              </w:rPr>
              <w:t xml:space="preserve">mala </w:t>
            </w:r>
            <w:r w:rsidR="00996CFC" w:rsidRPr="002359E3">
              <w:rPr>
                <w:rFonts w:ascii="Arial Narrow" w:hAnsi="Arial Narrow"/>
                <w:sz w:val="20"/>
              </w:rPr>
              <w:t>calidad del aire</w:t>
            </w:r>
            <w:r w:rsidR="00996CFC">
              <w:rPr>
                <w:rFonts w:ascii="Arial Narrow" w:hAnsi="Arial Narrow"/>
                <w:sz w:val="20"/>
              </w:rPr>
              <w:t xml:space="preserve"> o ruido</w:t>
            </w:r>
          </w:p>
          <w:p w:rsidR="00801949" w:rsidRDefault="00801949" w:rsidP="00801949">
            <w:pPr>
              <w:jc w:val="center"/>
              <w:rPr>
                <w:rFonts w:ascii="Arial Narrow" w:hAnsi="Arial Narrow"/>
                <w:sz w:val="20"/>
              </w:rPr>
            </w:pPr>
          </w:p>
          <w:p w:rsidR="00801949" w:rsidRDefault="00801949" w:rsidP="00801949">
            <w:pPr>
              <w:pBdr>
                <w:bottom w:val="single" w:sz="12" w:space="1" w:color="auto"/>
              </w:pBdr>
              <w:jc w:val="center"/>
              <w:rPr>
                <w:rFonts w:ascii="Arial Narrow" w:hAnsi="Arial Narrow"/>
                <w:sz w:val="20"/>
              </w:rPr>
            </w:pPr>
            <w:r>
              <w:rPr>
                <w:rFonts w:ascii="Arial Narrow" w:hAnsi="Arial Narrow"/>
                <w:sz w:val="20"/>
              </w:rPr>
              <w:t xml:space="preserve">No. Quejas </w:t>
            </w:r>
            <w:r w:rsidR="00996CFC">
              <w:rPr>
                <w:rFonts w:ascii="Arial Narrow" w:hAnsi="Arial Narrow"/>
                <w:sz w:val="20"/>
              </w:rPr>
              <w:t>resueltas calidad del agua</w:t>
            </w:r>
          </w:p>
          <w:p w:rsidR="00801949" w:rsidRPr="002359E3" w:rsidRDefault="00801949" w:rsidP="00996CFC">
            <w:pPr>
              <w:jc w:val="center"/>
              <w:rPr>
                <w:rFonts w:ascii="Arial Narrow" w:hAnsi="Arial Narrow"/>
                <w:sz w:val="20"/>
              </w:rPr>
            </w:pPr>
            <w:r>
              <w:rPr>
                <w:rFonts w:ascii="Arial Narrow" w:hAnsi="Arial Narrow"/>
                <w:sz w:val="20"/>
              </w:rPr>
              <w:t xml:space="preserve">No. Quejas </w:t>
            </w:r>
            <w:r w:rsidR="00996CFC">
              <w:rPr>
                <w:rFonts w:ascii="Arial Narrow" w:hAnsi="Arial Narrow"/>
                <w:sz w:val="20"/>
              </w:rPr>
              <w:t>por mala calidad del agua</w:t>
            </w:r>
          </w:p>
        </w:tc>
        <w:tc>
          <w:tcPr>
            <w:tcW w:w="900" w:type="dxa"/>
            <w:vAlign w:val="center"/>
          </w:tcPr>
          <w:p w:rsidR="00E143C2" w:rsidRDefault="002B6E0A" w:rsidP="00801949">
            <w:pPr>
              <w:jc w:val="center"/>
              <w:rPr>
                <w:rFonts w:ascii="Arial Narrow" w:hAnsi="Arial Narrow"/>
                <w:sz w:val="20"/>
              </w:rPr>
            </w:pPr>
            <w:r>
              <w:rPr>
                <w:rFonts w:ascii="Arial Narrow" w:hAnsi="Arial Narrow"/>
                <w:sz w:val="20"/>
              </w:rPr>
              <w:t>100</w:t>
            </w:r>
          </w:p>
          <w:p w:rsidR="00801949" w:rsidRDefault="00801949" w:rsidP="00E143C2">
            <w:pPr>
              <w:jc w:val="center"/>
              <w:rPr>
                <w:rFonts w:ascii="Arial Narrow" w:hAnsi="Arial Narrow"/>
                <w:sz w:val="20"/>
              </w:rPr>
            </w:pPr>
          </w:p>
          <w:p w:rsidR="00801949" w:rsidRDefault="00801949" w:rsidP="00E143C2">
            <w:pPr>
              <w:jc w:val="center"/>
              <w:rPr>
                <w:rFonts w:ascii="Arial Narrow" w:hAnsi="Arial Narrow"/>
                <w:sz w:val="20"/>
              </w:rPr>
            </w:pPr>
          </w:p>
          <w:p w:rsidR="00801949" w:rsidRDefault="00801949" w:rsidP="00E143C2">
            <w:pPr>
              <w:jc w:val="center"/>
              <w:rPr>
                <w:rFonts w:ascii="Arial Narrow" w:hAnsi="Arial Narrow"/>
                <w:sz w:val="20"/>
              </w:rPr>
            </w:pPr>
          </w:p>
          <w:p w:rsidR="00801949" w:rsidRDefault="00801949" w:rsidP="00E143C2">
            <w:pPr>
              <w:jc w:val="center"/>
              <w:rPr>
                <w:rFonts w:ascii="Arial Narrow" w:hAnsi="Arial Narrow"/>
                <w:sz w:val="20"/>
              </w:rPr>
            </w:pPr>
            <w:r>
              <w:rPr>
                <w:rFonts w:ascii="Arial Narrow" w:hAnsi="Arial Narrow"/>
                <w:sz w:val="20"/>
              </w:rPr>
              <w:t>100</w:t>
            </w:r>
          </w:p>
          <w:p w:rsidR="00801949" w:rsidRDefault="00801949" w:rsidP="00E143C2">
            <w:pPr>
              <w:jc w:val="center"/>
              <w:rPr>
                <w:rFonts w:ascii="Arial Narrow" w:hAnsi="Arial Narrow"/>
                <w:sz w:val="20"/>
              </w:rPr>
            </w:pPr>
          </w:p>
          <w:p w:rsidR="00801949" w:rsidRDefault="00801949" w:rsidP="00E143C2">
            <w:pPr>
              <w:jc w:val="center"/>
              <w:rPr>
                <w:rFonts w:ascii="Arial Narrow" w:hAnsi="Arial Narrow"/>
                <w:sz w:val="20"/>
              </w:rPr>
            </w:pPr>
          </w:p>
          <w:p w:rsidR="00801949" w:rsidRDefault="00801949" w:rsidP="00E143C2">
            <w:pPr>
              <w:jc w:val="center"/>
              <w:rPr>
                <w:rFonts w:ascii="Arial Narrow" w:hAnsi="Arial Narrow"/>
                <w:sz w:val="20"/>
              </w:rPr>
            </w:pPr>
          </w:p>
          <w:p w:rsidR="00801949" w:rsidRPr="002359E3" w:rsidRDefault="00801949" w:rsidP="00E143C2">
            <w:pPr>
              <w:jc w:val="center"/>
              <w:rPr>
                <w:rFonts w:ascii="Arial Narrow" w:hAnsi="Arial Narrow"/>
                <w:sz w:val="20"/>
              </w:rPr>
            </w:pPr>
            <w:r>
              <w:rPr>
                <w:rFonts w:ascii="Arial Narrow" w:hAnsi="Arial Narrow"/>
                <w:sz w:val="20"/>
              </w:rPr>
              <w:t>100</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de Maquinaria y Equipos</w:t>
            </w:r>
          </w:p>
        </w:tc>
        <w:tc>
          <w:tcPr>
            <w:tcW w:w="2409" w:type="dxa"/>
            <w:vAlign w:val="center"/>
          </w:tcPr>
          <w:p w:rsidR="00E143C2" w:rsidRDefault="009B690D" w:rsidP="00E143C2">
            <w:pPr>
              <w:rPr>
                <w:rFonts w:ascii="Arial Narrow" w:hAnsi="Arial Narrow"/>
                <w:sz w:val="20"/>
              </w:rPr>
            </w:pPr>
            <w:r>
              <w:rPr>
                <w:rFonts w:ascii="Arial Narrow" w:hAnsi="Arial Narrow"/>
                <w:sz w:val="20"/>
              </w:rPr>
              <w:t>Vehículos y maquinaria con revisión técnico-mecánica</w:t>
            </w:r>
            <w:r w:rsidR="00072822">
              <w:rPr>
                <w:rFonts w:ascii="Arial Narrow" w:hAnsi="Arial Narrow"/>
                <w:sz w:val="20"/>
              </w:rPr>
              <w:t>.</w:t>
            </w:r>
          </w:p>
          <w:p w:rsidR="009B690D" w:rsidRDefault="009B690D" w:rsidP="00E143C2">
            <w:pPr>
              <w:rPr>
                <w:rFonts w:ascii="Arial Narrow" w:hAnsi="Arial Narrow"/>
                <w:sz w:val="20"/>
              </w:rPr>
            </w:pPr>
          </w:p>
          <w:p w:rsidR="009858BC" w:rsidRDefault="009858BC" w:rsidP="00E143C2">
            <w:pPr>
              <w:rPr>
                <w:rFonts w:ascii="Arial Narrow" w:hAnsi="Arial Narrow"/>
                <w:sz w:val="20"/>
              </w:rPr>
            </w:pPr>
          </w:p>
          <w:p w:rsidR="009B690D" w:rsidRPr="002359E3" w:rsidRDefault="009B690D" w:rsidP="00E143C2">
            <w:pPr>
              <w:rPr>
                <w:rFonts w:ascii="Arial Narrow" w:hAnsi="Arial Narrow"/>
                <w:sz w:val="20"/>
              </w:rPr>
            </w:pPr>
            <w:r>
              <w:rPr>
                <w:rFonts w:ascii="Arial Narrow" w:hAnsi="Arial Narrow"/>
                <w:sz w:val="20"/>
              </w:rPr>
              <w:t>Accidentes registrados</w:t>
            </w:r>
            <w:r w:rsidR="00072822">
              <w:rPr>
                <w:rFonts w:ascii="Arial Narrow" w:hAnsi="Arial Narrow"/>
                <w:sz w:val="20"/>
              </w:rPr>
              <w:t>.</w:t>
            </w:r>
          </w:p>
        </w:tc>
        <w:tc>
          <w:tcPr>
            <w:tcW w:w="3969" w:type="dxa"/>
            <w:vAlign w:val="center"/>
          </w:tcPr>
          <w:p w:rsidR="00E143C2" w:rsidRDefault="009B690D" w:rsidP="00E143C2">
            <w:pPr>
              <w:pBdr>
                <w:bottom w:val="single" w:sz="12" w:space="1" w:color="auto"/>
              </w:pBdr>
              <w:jc w:val="center"/>
              <w:rPr>
                <w:rFonts w:ascii="Arial Narrow" w:hAnsi="Arial Narrow"/>
                <w:sz w:val="20"/>
              </w:rPr>
            </w:pPr>
            <w:r>
              <w:rPr>
                <w:rFonts w:ascii="Arial Narrow" w:hAnsi="Arial Narrow"/>
                <w:sz w:val="20"/>
              </w:rPr>
              <w:t xml:space="preserve">No. Vehículos y maquinaria </w:t>
            </w:r>
            <w:r w:rsidR="00D258CF">
              <w:rPr>
                <w:rFonts w:ascii="Arial Narrow" w:hAnsi="Arial Narrow"/>
                <w:sz w:val="20"/>
              </w:rPr>
              <w:t>con revisión técnico-mecánica</w:t>
            </w:r>
          </w:p>
          <w:p w:rsidR="009B690D" w:rsidRDefault="009B690D" w:rsidP="00E143C2">
            <w:pPr>
              <w:jc w:val="center"/>
              <w:rPr>
                <w:rFonts w:ascii="Arial Narrow" w:hAnsi="Arial Narrow"/>
                <w:sz w:val="20"/>
              </w:rPr>
            </w:pPr>
            <w:r>
              <w:rPr>
                <w:rFonts w:ascii="Arial Narrow" w:hAnsi="Arial Narrow"/>
                <w:sz w:val="20"/>
              </w:rPr>
              <w:t xml:space="preserve">No. Vehículos y maquinaria </w:t>
            </w:r>
            <w:r w:rsidR="00D258CF">
              <w:rPr>
                <w:rFonts w:ascii="Arial Narrow" w:hAnsi="Arial Narrow"/>
                <w:sz w:val="20"/>
              </w:rPr>
              <w:t>en el proyecto</w:t>
            </w:r>
          </w:p>
          <w:p w:rsidR="009B690D" w:rsidRDefault="009B690D" w:rsidP="00E143C2">
            <w:pPr>
              <w:jc w:val="center"/>
              <w:rPr>
                <w:rFonts w:ascii="Arial Narrow" w:hAnsi="Arial Narrow"/>
                <w:sz w:val="20"/>
              </w:rPr>
            </w:pPr>
          </w:p>
          <w:p w:rsidR="009B690D" w:rsidRDefault="009B690D" w:rsidP="00E143C2">
            <w:pPr>
              <w:pBdr>
                <w:bottom w:val="single" w:sz="12" w:space="1" w:color="auto"/>
              </w:pBdr>
              <w:jc w:val="center"/>
              <w:rPr>
                <w:rFonts w:ascii="Arial Narrow" w:hAnsi="Arial Narrow"/>
                <w:sz w:val="20"/>
              </w:rPr>
            </w:pPr>
            <w:r>
              <w:rPr>
                <w:rFonts w:ascii="Arial Narrow" w:hAnsi="Arial Narrow"/>
                <w:sz w:val="20"/>
              </w:rPr>
              <w:t xml:space="preserve">No. </w:t>
            </w:r>
            <w:r w:rsidR="00D258CF">
              <w:rPr>
                <w:rFonts w:ascii="Arial Narrow" w:hAnsi="Arial Narrow"/>
                <w:sz w:val="20"/>
              </w:rPr>
              <w:t>Eventos atendidos correctamente</w:t>
            </w:r>
          </w:p>
          <w:p w:rsidR="009B690D" w:rsidRPr="002359E3" w:rsidRDefault="009B690D" w:rsidP="00E143C2">
            <w:pPr>
              <w:jc w:val="center"/>
              <w:rPr>
                <w:rFonts w:ascii="Arial Narrow" w:hAnsi="Arial Narrow"/>
                <w:sz w:val="20"/>
              </w:rPr>
            </w:pPr>
            <w:r>
              <w:rPr>
                <w:rFonts w:ascii="Arial Narrow" w:hAnsi="Arial Narrow"/>
                <w:sz w:val="20"/>
              </w:rPr>
              <w:t xml:space="preserve">No. </w:t>
            </w:r>
            <w:r w:rsidR="00D258CF">
              <w:rPr>
                <w:rFonts w:ascii="Arial Narrow" w:hAnsi="Arial Narrow"/>
                <w:sz w:val="20"/>
              </w:rPr>
              <w:t>Accidentes ocurridos por manejo de vehículos y maquinaria</w:t>
            </w:r>
          </w:p>
        </w:tc>
        <w:tc>
          <w:tcPr>
            <w:tcW w:w="900" w:type="dxa"/>
            <w:vAlign w:val="center"/>
          </w:tcPr>
          <w:p w:rsidR="00E143C2" w:rsidRDefault="009B690D" w:rsidP="00E143C2">
            <w:pPr>
              <w:jc w:val="center"/>
              <w:rPr>
                <w:rFonts w:ascii="Arial Narrow" w:hAnsi="Arial Narrow"/>
                <w:sz w:val="20"/>
              </w:rPr>
            </w:pPr>
            <w:r>
              <w:rPr>
                <w:rFonts w:ascii="Arial Narrow" w:hAnsi="Arial Narrow"/>
                <w:sz w:val="20"/>
              </w:rPr>
              <w:t>100</w:t>
            </w:r>
          </w:p>
          <w:p w:rsidR="009B690D" w:rsidRDefault="009B690D" w:rsidP="00E143C2">
            <w:pPr>
              <w:jc w:val="center"/>
              <w:rPr>
                <w:rFonts w:ascii="Arial Narrow" w:hAnsi="Arial Narrow"/>
                <w:sz w:val="20"/>
              </w:rPr>
            </w:pPr>
          </w:p>
          <w:p w:rsidR="009B690D" w:rsidRDefault="009B690D" w:rsidP="00E143C2">
            <w:pPr>
              <w:jc w:val="center"/>
              <w:rPr>
                <w:rFonts w:ascii="Arial Narrow" w:hAnsi="Arial Narrow"/>
                <w:sz w:val="20"/>
              </w:rPr>
            </w:pPr>
          </w:p>
          <w:p w:rsidR="009858BC" w:rsidRDefault="009858BC" w:rsidP="00E143C2">
            <w:pPr>
              <w:jc w:val="center"/>
              <w:rPr>
                <w:rFonts w:ascii="Arial Narrow" w:hAnsi="Arial Narrow"/>
                <w:sz w:val="20"/>
              </w:rPr>
            </w:pPr>
          </w:p>
          <w:p w:rsidR="009858BC" w:rsidRDefault="009858BC" w:rsidP="00E143C2">
            <w:pPr>
              <w:jc w:val="center"/>
              <w:rPr>
                <w:rFonts w:ascii="Arial Narrow" w:hAnsi="Arial Narrow"/>
                <w:sz w:val="20"/>
              </w:rPr>
            </w:pPr>
          </w:p>
          <w:p w:rsidR="009858BC" w:rsidRPr="002359E3" w:rsidRDefault="009858BC" w:rsidP="009858BC">
            <w:pPr>
              <w:jc w:val="center"/>
              <w:rPr>
                <w:rFonts w:ascii="Arial Narrow" w:hAnsi="Arial Narrow"/>
                <w:sz w:val="20"/>
              </w:rPr>
            </w:pPr>
            <w:r>
              <w:rPr>
                <w:rFonts w:ascii="Arial Narrow" w:hAnsi="Arial Narrow"/>
                <w:sz w:val="20"/>
              </w:rPr>
              <w:t>100</w:t>
            </w:r>
          </w:p>
        </w:tc>
      </w:tr>
      <w:tr w:rsidR="00E143C2" w:rsidRPr="00346ADD" w:rsidTr="00140BD3">
        <w:trPr>
          <w:trHeight w:val="653"/>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de Fauna Silvestre</w:t>
            </w:r>
          </w:p>
        </w:tc>
        <w:tc>
          <w:tcPr>
            <w:tcW w:w="2409" w:type="dxa"/>
            <w:vAlign w:val="center"/>
          </w:tcPr>
          <w:p w:rsidR="00E143C2" w:rsidRPr="002359E3" w:rsidRDefault="009858BC" w:rsidP="00E143C2">
            <w:pPr>
              <w:rPr>
                <w:rFonts w:ascii="Arial Narrow" w:hAnsi="Arial Narrow"/>
                <w:sz w:val="20"/>
              </w:rPr>
            </w:pPr>
            <w:r>
              <w:rPr>
                <w:rFonts w:ascii="Arial Narrow" w:hAnsi="Arial Narrow"/>
                <w:sz w:val="20"/>
              </w:rPr>
              <w:t>Protección de la fauna existente</w:t>
            </w:r>
            <w:r w:rsidR="00072822">
              <w:rPr>
                <w:rFonts w:ascii="Arial Narrow" w:hAnsi="Arial Narrow"/>
                <w:sz w:val="20"/>
              </w:rPr>
              <w:t>.</w:t>
            </w:r>
          </w:p>
        </w:tc>
        <w:tc>
          <w:tcPr>
            <w:tcW w:w="3969" w:type="dxa"/>
            <w:vAlign w:val="center"/>
          </w:tcPr>
          <w:p w:rsidR="00E143C2" w:rsidRDefault="009858BC" w:rsidP="00E143C2">
            <w:pPr>
              <w:pBdr>
                <w:bottom w:val="single" w:sz="12" w:space="1" w:color="auto"/>
              </w:pBdr>
              <w:jc w:val="center"/>
              <w:rPr>
                <w:rFonts w:ascii="Arial Narrow" w:hAnsi="Arial Narrow"/>
                <w:sz w:val="20"/>
              </w:rPr>
            </w:pPr>
            <w:r>
              <w:rPr>
                <w:rFonts w:ascii="Arial Narrow" w:hAnsi="Arial Narrow"/>
                <w:sz w:val="20"/>
              </w:rPr>
              <w:t xml:space="preserve">No. Fauna </w:t>
            </w:r>
            <w:r w:rsidR="00D258CF">
              <w:rPr>
                <w:rFonts w:ascii="Arial Narrow" w:hAnsi="Arial Narrow"/>
                <w:sz w:val="20"/>
              </w:rPr>
              <w:t>silvestre rescatada y reubicada</w:t>
            </w:r>
          </w:p>
          <w:p w:rsidR="009858BC" w:rsidRPr="002359E3" w:rsidRDefault="009858BC" w:rsidP="009858BC">
            <w:pPr>
              <w:jc w:val="center"/>
              <w:rPr>
                <w:rFonts w:ascii="Arial Narrow" w:hAnsi="Arial Narrow"/>
                <w:sz w:val="20"/>
              </w:rPr>
            </w:pPr>
            <w:r>
              <w:rPr>
                <w:rFonts w:ascii="Arial Narrow" w:hAnsi="Arial Narrow"/>
                <w:sz w:val="20"/>
              </w:rPr>
              <w:t xml:space="preserve">No. Fauna </w:t>
            </w:r>
            <w:r w:rsidR="00D258CF">
              <w:rPr>
                <w:rFonts w:ascii="Arial Narrow" w:hAnsi="Arial Narrow"/>
                <w:sz w:val="20"/>
              </w:rPr>
              <w:t>silvestre encontrada en el AID</w:t>
            </w:r>
          </w:p>
        </w:tc>
        <w:tc>
          <w:tcPr>
            <w:tcW w:w="900" w:type="dxa"/>
            <w:vAlign w:val="center"/>
          </w:tcPr>
          <w:p w:rsidR="00E143C2" w:rsidRPr="002359E3" w:rsidRDefault="009858BC" w:rsidP="00E143C2">
            <w:pPr>
              <w:jc w:val="center"/>
              <w:rPr>
                <w:rFonts w:ascii="Arial Narrow" w:hAnsi="Arial Narrow"/>
                <w:sz w:val="20"/>
              </w:rPr>
            </w:pPr>
            <w:r>
              <w:rPr>
                <w:rFonts w:ascii="Arial Narrow" w:hAnsi="Arial Narrow"/>
                <w:sz w:val="20"/>
              </w:rPr>
              <w:t>100</w:t>
            </w:r>
          </w:p>
        </w:tc>
      </w:tr>
      <w:tr w:rsidR="00E143C2" w:rsidRPr="00346ADD" w:rsidTr="00140BD3">
        <w:trPr>
          <w:trHeight w:val="1038"/>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de la Vegetación en la Obra</w:t>
            </w:r>
          </w:p>
        </w:tc>
        <w:tc>
          <w:tcPr>
            <w:tcW w:w="2409" w:type="dxa"/>
            <w:vAlign w:val="center"/>
          </w:tcPr>
          <w:p w:rsidR="002A7D25" w:rsidRDefault="002A7D25" w:rsidP="00E143C2">
            <w:pPr>
              <w:rPr>
                <w:rFonts w:ascii="Arial Narrow" w:hAnsi="Arial Narrow"/>
                <w:sz w:val="20"/>
              </w:rPr>
            </w:pPr>
          </w:p>
          <w:p w:rsidR="00E143C2" w:rsidRDefault="002A7D25" w:rsidP="00E143C2">
            <w:pPr>
              <w:rPr>
                <w:rFonts w:ascii="Arial Narrow" w:hAnsi="Arial Narrow"/>
                <w:sz w:val="20"/>
              </w:rPr>
            </w:pPr>
            <w:r>
              <w:rPr>
                <w:rFonts w:ascii="Arial Narrow" w:hAnsi="Arial Narrow"/>
                <w:sz w:val="20"/>
              </w:rPr>
              <w:t>Intervención de la vegetación</w:t>
            </w:r>
            <w:r w:rsidR="00072822">
              <w:rPr>
                <w:rFonts w:ascii="Arial Narrow" w:hAnsi="Arial Narrow"/>
                <w:sz w:val="20"/>
              </w:rPr>
              <w:t>.</w:t>
            </w:r>
          </w:p>
          <w:p w:rsidR="002A7D25" w:rsidRDefault="002A7D25" w:rsidP="00E143C2">
            <w:pPr>
              <w:rPr>
                <w:rFonts w:ascii="Arial Narrow" w:hAnsi="Arial Narrow"/>
                <w:sz w:val="20"/>
              </w:rPr>
            </w:pPr>
          </w:p>
          <w:p w:rsidR="00091B56" w:rsidRDefault="00091B56" w:rsidP="00E143C2">
            <w:pPr>
              <w:rPr>
                <w:rFonts w:ascii="Arial Narrow" w:hAnsi="Arial Narrow"/>
                <w:sz w:val="20"/>
              </w:rPr>
            </w:pPr>
          </w:p>
          <w:p w:rsidR="00091B56" w:rsidRDefault="00091B56" w:rsidP="00E143C2">
            <w:pPr>
              <w:rPr>
                <w:rFonts w:ascii="Arial Narrow" w:hAnsi="Arial Narrow"/>
                <w:sz w:val="20"/>
              </w:rPr>
            </w:pPr>
          </w:p>
          <w:p w:rsidR="002A7D25" w:rsidRDefault="002A7D25" w:rsidP="00E143C2">
            <w:pPr>
              <w:rPr>
                <w:rFonts w:ascii="Arial Narrow" w:hAnsi="Arial Narrow"/>
                <w:sz w:val="20"/>
              </w:rPr>
            </w:pPr>
          </w:p>
          <w:p w:rsidR="002A7D25" w:rsidRPr="002359E3" w:rsidRDefault="002A7D25" w:rsidP="00E143C2">
            <w:pPr>
              <w:rPr>
                <w:rFonts w:ascii="Arial Narrow" w:hAnsi="Arial Narrow"/>
                <w:sz w:val="20"/>
              </w:rPr>
            </w:pPr>
            <w:r>
              <w:rPr>
                <w:rFonts w:ascii="Arial Narrow" w:hAnsi="Arial Narrow"/>
                <w:sz w:val="20"/>
              </w:rPr>
              <w:t>Vegetación con veda nacional o regional</w:t>
            </w:r>
            <w:r w:rsidR="00072822">
              <w:rPr>
                <w:rFonts w:ascii="Arial Narrow" w:hAnsi="Arial Narrow"/>
                <w:sz w:val="20"/>
              </w:rPr>
              <w:t>.</w:t>
            </w:r>
          </w:p>
        </w:tc>
        <w:tc>
          <w:tcPr>
            <w:tcW w:w="3969" w:type="dxa"/>
            <w:vAlign w:val="center"/>
          </w:tcPr>
          <w:p w:rsidR="00E143C2" w:rsidRPr="000A2746" w:rsidRDefault="002A7D25" w:rsidP="002A7D25">
            <w:pPr>
              <w:pBdr>
                <w:bottom w:val="single" w:sz="12" w:space="1" w:color="auto"/>
              </w:pBdr>
              <w:jc w:val="center"/>
              <w:rPr>
                <w:rFonts w:ascii="Arial Narrow" w:hAnsi="Arial Narrow"/>
                <w:sz w:val="20"/>
              </w:rPr>
            </w:pPr>
            <w:r w:rsidRPr="000A2746">
              <w:rPr>
                <w:rFonts w:ascii="Arial Narrow" w:hAnsi="Arial Narrow"/>
                <w:sz w:val="20"/>
              </w:rPr>
              <w:t xml:space="preserve">No. Individuos </w:t>
            </w:r>
            <w:r w:rsidR="000A2746">
              <w:rPr>
                <w:rFonts w:ascii="Arial Narrow" w:hAnsi="Arial Narrow"/>
                <w:sz w:val="20"/>
              </w:rPr>
              <w:t>intervenidos con permiso de la autoridad ambiental competente</w:t>
            </w:r>
          </w:p>
          <w:p w:rsidR="002A7D25" w:rsidRDefault="002A7D25" w:rsidP="002A7D25">
            <w:pPr>
              <w:jc w:val="center"/>
              <w:rPr>
                <w:rFonts w:ascii="Arial Narrow" w:hAnsi="Arial Narrow"/>
                <w:sz w:val="20"/>
              </w:rPr>
            </w:pPr>
            <w:r>
              <w:rPr>
                <w:rFonts w:ascii="Arial Narrow" w:hAnsi="Arial Narrow"/>
                <w:sz w:val="20"/>
              </w:rPr>
              <w:t xml:space="preserve">No. Individuos </w:t>
            </w:r>
            <w:r w:rsidR="000A2746" w:rsidRPr="000A2746">
              <w:rPr>
                <w:rFonts w:ascii="Arial Narrow" w:hAnsi="Arial Narrow"/>
                <w:sz w:val="20"/>
              </w:rPr>
              <w:t>inventariados que requieren permiso de aprovechamiento forestal</w:t>
            </w:r>
          </w:p>
          <w:p w:rsidR="000A2746" w:rsidRDefault="000A2746" w:rsidP="002A7D25">
            <w:pPr>
              <w:jc w:val="center"/>
              <w:rPr>
                <w:rFonts w:ascii="Arial Narrow" w:hAnsi="Arial Narrow"/>
                <w:sz w:val="20"/>
              </w:rPr>
            </w:pPr>
          </w:p>
          <w:p w:rsidR="002A7D25" w:rsidRDefault="002A7D25" w:rsidP="002A7D25">
            <w:pPr>
              <w:pBdr>
                <w:bottom w:val="single" w:sz="12" w:space="1" w:color="auto"/>
              </w:pBdr>
              <w:jc w:val="center"/>
              <w:rPr>
                <w:rFonts w:ascii="Arial Narrow" w:hAnsi="Arial Narrow"/>
                <w:sz w:val="20"/>
              </w:rPr>
            </w:pPr>
            <w:r>
              <w:rPr>
                <w:rFonts w:ascii="Arial Narrow" w:hAnsi="Arial Narrow"/>
                <w:sz w:val="20"/>
              </w:rPr>
              <w:t xml:space="preserve">No. Individuos </w:t>
            </w:r>
            <w:r w:rsidR="000A2746">
              <w:rPr>
                <w:rFonts w:ascii="Arial Narrow" w:hAnsi="Arial Narrow"/>
                <w:sz w:val="20"/>
              </w:rPr>
              <w:t>con permiso de levantamiento de veda otorgado por autoridad ambiental competente</w:t>
            </w:r>
          </w:p>
          <w:p w:rsidR="002A7D25" w:rsidRPr="002359E3" w:rsidRDefault="002A7D25" w:rsidP="000A2746">
            <w:pPr>
              <w:jc w:val="center"/>
              <w:rPr>
                <w:rFonts w:ascii="Arial Narrow" w:hAnsi="Arial Narrow"/>
                <w:sz w:val="20"/>
              </w:rPr>
            </w:pPr>
            <w:r>
              <w:rPr>
                <w:rFonts w:ascii="Arial Narrow" w:hAnsi="Arial Narrow"/>
                <w:sz w:val="20"/>
              </w:rPr>
              <w:t xml:space="preserve">No. Individuos </w:t>
            </w:r>
            <w:r w:rsidR="000A2746">
              <w:rPr>
                <w:rFonts w:ascii="Arial Narrow" w:hAnsi="Arial Narrow"/>
                <w:sz w:val="20"/>
              </w:rPr>
              <w:t>inventariados identificados con veda</w:t>
            </w:r>
          </w:p>
        </w:tc>
        <w:tc>
          <w:tcPr>
            <w:tcW w:w="900" w:type="dxa"/>
            <w:vAlign w:val="center"/>
          </w:tcPr>
          <w:p w:rsidR="0030040A" w:rsidRDefault="0030040A" w:rsidP="00E143C2">
            <w:pPr>
              <w:jc w:val="center"/>
              <w:rPr>
                <w:rFonts w:ascii="Arial Narrow" w:hAnsi="Arial Narrow"/>
                <w:sz w:val="20"/>
              </w:rPr>
            </w:pPr>
          </w:p>
          <w:p w:rsidR="00E143C2" w:rsidRDefault="002A7D25" w:rsidP="00E143C2">
            <w:pPr>
              <w:jc w:val="center"/>
              <w:rPr>
                <w:rFonts w:ascii="Arial Narrow" w:hAnsi="Arial Narrow"/>
                <w:sz w:val="20"/>
              </w:rPr>
            </w:pPr>
            <w:r>
              <w:rPr>
                <w:rFonts w:ascii="Arial Narrow" w:hAnsi="Arial Narrow"/>
                <w:sz w:val="20"/>
              </w:rPr>
              <w:t>100</w:t>
            </w:r>
          </w:p>
          <w:p w:rsidR="002A7D25" w:rsidRDefault="002A7D25" w:rsidP="00E143C2">
            <w:pPr>
              <w:jc w:val="center"/>
              <w:rPr>
                <w:rFonts w:ascii="Arial Narrow" w:hAnsi="Arial Narrow"/>
                <w:sz w:val="20"/>
              </w:rPr>
            </w:pPr>
          </w:p>
          <w:p w:rsidR="002A7D25" w:rsidRDefault="002A7D25" w:rsidP="00E143C2">
            <w:pPr>
              <w:jc w:val="center"/>
              <w:rPr>
                <w:rFonts w:ascii="Arial Narrow" w:hAnsi="Arial Narrow"/>
                <w:sz w:val="20"/>
              </w:rPr>
            </w:pPr>
          </w:p>
          <w:p w:rsidR="002A7D25" w:rsidRDefault="002A7D25" w:rsidP="00E143C2">
            <w:pPr>
              <w:jc w:val="center"/>
              <w:rPr>
                <w:rFonts w:ascii="Arial Narrow" w:hAnsi="Arial Narrow"/>
                <w:sz w:val="20"/>
              </w:rPr>
            </w:pPr>
          </w:p>
          <w:p w:rsidR="002A7D25" w:rsidRDefault="002A7D25" w:rsidP="00E143C2">
            <w:pPr>
              <w:jc w:val="center"/>
              <w:rPr>
                <w:rFonts w:ascii="Arial Narrow" w:hAnsi="Arial Narrow"/>
                <w:sz w:val="20"/>
              </w:rPr>
            </w:pPr>
          </w:p>
          <w:p w:rsidR="002A7D25" w:rsidRPr="002359E3" w:rsidRDefault="002A7D25" w:rsidP="00E143C2">
            <w:pPr>
              <w:jc w:val="center"/>
              <w:rPr>
                <w:rFonts w:ascii="Arial Narrow" w:hAnsi="Arial Narrow"/>
                <w:sz w:val="20"/>
              </w:rPr>
            </w:pPr>
            <w:r>
              <w:rPr>
                <w:rFonts w:ascii="Arial Narrow" w:hAnsi="Arial Narrow"/>
                <w:sz w:val="20"/>
              </w:rPr>
              <w:t>100</w:t>
            </w:r>
          </w:p>
        </w:tc>
      </w:tr>
      <w:tr w:rsidR="00E143C2" w:rsidRPr="00346ADD" w:rsidTr="00140BD3">
        <w:trPr>
          <w:trHeight w:val="680"/>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Protección Vegetal del Suelo</w:t>
            </w:r>
          </w:p>
        </w:tc>
        <w:tc>
          <w:tcPr>
            <w:tcW w:w="2409" w:type="dxa"/>
            <w:vAlign w:val="center"/>
          </w:tcPr>
          <w:p w:rsidR="00E143C2" w:rsidRPr="002359E3" w:rsidRDefault="00882936" w:rsidP="00E143C2">
            <w:pPr>
              <w:rPr>
                <w:rFonts w:ascii="Arial Narrow" w:hAnsi="Arial Narrow"/>
                <w:sz w:val="20"/>
              </w:rPr>
            </w:pPr>
            <w:r>
              <w:rPr>
                <w:rFonts w:ascii="Arial Narrow" w:hAnsi="Arial Narrow"/>
                <w:sz w:val="20"/>
              </w:rPr>
              <w:t>Recuperación de áreas afectadas</w:t>
            </w:r>
            <w:r w:rsidR="00072822">
              <w:rPr>
                <w:rFonts w:ascii="Arial Narrow" w:hAnsi="Arial Narrow"/>
                <w:sz w:val="20"/>
              </w:rPr>
              <w:t>.</w:t>
            </w:r>
          </w:p>
        </w:tc>
        <w:tc>
          <w:tcPr>
            <w:tcW w:w="3969" w:type="dxa"/>
            <w:vAlign w:val="center"/>
          </w:tcPr>
          <w:p w:rsidR="00E143C2" w:rsidRDefault="00882936" w:rsidP="00E143C2">
            <w:pPr>
              <w:pBdr>
                <w:bottom w:val="single" w:sz="12" w:space="1" w:color="auto"/>
              </w:pBdr>
              <w:jc w:val="center"/>
              <w:rPr>
                <w:rFonts w:ascii="Arial Narrow" w:hAnsi="Arial Narrow"/>
                <w:sz w:val="20"/>
              </w:rPr>
            </w:pPr>
            <w:r>
              <w:rPr>
                <w:rFonts w:ascii="Arial Narrow" w:hAnsi="Arial Narrow"/>
                <w:sz w:val="20"/>
              </w:rPr>
              <w:t>Área</w:t>
            </w:r>
            <w:r w:rsidR="00091B56">
              <w:rPr>
                <w:rFonts w:ascii="Arial Narrow" w:hAnsi="Arial Narrow"/>
                <w:sz w:val="20"/>
              </w:rPr>
              <w:t xml:space="preserve"> </w:t>
            </w:r>
            <w:r w:rsidR="0030040A">
              <w:rPr>
                <w:rFonts w:ascii="Arial Narrow" w:hAnsi="Arial Narrow"/>
                <w:sz w:val="20"/>
              </w:rPr>
              <w:t>con cobertura vegetal final recibida</w:t>
            </w:r>
          </w:p>
          <w:p w:rsidR="00882936" w:rsidRPr="002359E3" w:rsidRDefault="00882936" w:rsidP="0030040A">
            <w:pPr>
              <w:jc w:val="center"/>
              <w:rPr>
                <w:rFonts w:ascii="Arial Narrow" w:hAnsi="Arial Narrow"/>
                <w:sz w:val="20"/>
              </w:rPr>
            </w:pPr>
            <w:r>
              <w:rPr>
                <w:rFonts w:ascii="Arial Narrow" w:hAnsi="Arial Narrow"/>
                <w:sz w:val="20"/>
              </w:rPr>
              <w:t xml:space="preserve">Área </w:t>
            </w:r>
            <w:r w:rsidR="0030040A">
              <w:rPr>
                <w:rFonts w:ascii="Arial Narrow" w:hAnsi="Arial Narrow"/>
                <w:sz w:val="20"/>
              </w:rPr>
              <w:t>de diseño para empradización</w:t>
            </w:r>
          </w:p>
        </w:tc>
        <w:tc>
          <w:tcPr>
            <w:tcW w:w="900" w:type="dxa"/>
            <w:vAlign w:val="center"/>
          </w:tcPr>
          <w:p w:rsidR="00E143C2" w:rsidRPr="002359E3" w:rsidRDefault="00C23FE4" w:rsidP="00E143C2">
            <w:pPr>
              <w:jc w:val="center"/>
              <w:rPr>
                <w:rFonts w:ascii="Arial Narrow" w:hAnsi="Arial Narrow"/>
                <w:sz w:val="20"/>
              </w:rPr>
            </w:pPr>
            <w:r>
              <w:rPr>
                <w:rFonts w:ascii="Arial Narrow" w:hAnsi="Arial Narrow"/>
                <w:sz w:val="20"/>
              </w:rPr>
              <w:t>100</w:t>
            </w:r>
          </w:p>
        </w:tc>
      </w:tr>
      <w:tr w:rsidR="00E143C2" w:rsidRPr="00346ADD" w:rsidTr="00140BD3">
        <w:trPr>
          <w:trHeight w:val="680"/>
        </w:trPr>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Atención a la Comunidad y Autoridades</w:t>
            </w:r>
          </w:p>
        </w:tc>
        <w:tc>
          <w:tcPr>
            <w:tcW w:w="2409" w:type="dxa"/>
            <w:vAlign w:val="center"/>
          </w:tcPr>
          <w:p w:rsidR="00E143C2" w:rsidRPr="002359E3" w:rsidRDefault="00091B56" w:rsidP="00E143C2">
            <w:pPr>
              <w:rPr>
                <w:rFonts w:ascii="Arial Narrow" w:hAnsi="Arial Narrow"/>
                <w:sz w:val="20"/>
              </w:rPr>
            </w:pPr>
            <w:r>
              <w:rPr>
                <w:rFonts w:ascii="Arial Narrow" w:hAnsi="Arial Narrow"/>
                <w:sz w:val="20"/>
              </w:rPr>
              <w:t>Quejas y reclamos durante el proyecto</w:t>
            </w:r>
            <w:r w:rsidR="00072822">
              <w:rPr>
                <w:rFonts w:ascii="Arial Narrow" w:hAnsi="Arial Narrow"/>
                <w:sz w:val="20"/>
              </w:rPr>
              <w:t>.</w:t>
            </w:r>
          </w:p>
        </w:tc>
        <w:tc>
          <w:tcPr>
            <w:tcW w:w="3969" w:type="dxa"/>
            <w:vAlign w:val="center"/>
          </w:tcPr>
          <w:p w:rsidR="00E143C2" w:rsidRDefault="00091B56" w:rsidP="00E143C2">
            <w:pPr>
              <w:pBdr>
                <w:bottom w:val="single" w:sz="12" w:space="1" w:color="auto"/>
              </w:pBdr>
              <w:jc w:val="center"/>
              <w:rPr>
                <w:rFonts w:ascii="Arial Narrow" w:hAnsi="Arial Narrow"/>
                <w:sz w:val="20"/>
              </w:rPr>
            </w:pPr>
            <w:r>
              <w:rPr>
                <w:rFonts w:ascii="Arial Narrow" w:hAnsi="Arial Narrow"/>
                <w:sz w:val="20"/>
              </w:rPr>
              <w:t xml:space="preserve">No. </w:t>
            </w:r>
            <w:r w:rsidR="0030040A">
              <w:rPr>
                <w:rFonts w:ascii="Arial Narrow" w:hAnsi="Arial Narrow"/>
                <w:sz w:val="20"/>
              </w:rPr>
              <w:t>Manifestaciones cerradas</w:t>
            </w:r>
          </w:p>
          <w:p w:rsidR="00091B56" w:rsidRPr="002359E3" w:rsidRDefault="00091B56" w:rsidP="0030040A">
            <w:pPr>
              <w:jc w:val="center"/>
              <w:rPr>
                <w:rFonts w:ascii="Arial Narrow" w:hAnsi="Arial Narrow"/>
                <w:sz w:val="20"/>
              </w:rPr>
            </w:pPr>
            <w:r>
              <w:rPr>
                <w:rFonts w:ascii="Arial Narrow" w:hAnsi="Arial Narrow"/>
                <w:sz w:val="20"/>
              </w:rPr>
              <w:t xml:space="preserve">No. </w:t>
            </w:r>
            <w:r w:rsidR="0030040A">
              <w:rPr>
                <w:rFonts w:ascii="Arial Narrow" w:hAnsi="Arial Narrow"/>
                <w:sz w:val="20"/>
              </w:rPr>
              <w:t>Manifestaciones de la comunidad</w:t>
            </w:r>
          </w:p>
        </w:tc>
        <w:tc>
          <w:tcPr>
            <w:tcW w:w="900" w:type="dxa"/>
            <w:vAlign w:val="center"/>
          </w:tcPr>
          <w:p w:rsidR="00E143C2" w:rsidRPr="002359E3" w:rsidRDefault="00091B56" w:rsidP="00E143C2">
            <w:pPr>
              <w:jc w:val="center"/>
              <w:rPr>
                <w:rFonts w:ascii="Arial Narrow" w:hAnsi="Arial Narrow"/>
                <w:sz w:val="20"/>
              </w:rPr>
            </w:pPr>
            <w:r>
              <w:rPr>
                <w:rFonts w:ascii="Arial Narrow" w:hAnsi="Arial Narrow"/>
                <w:sz w:val="20"/>
              </w:rPr>
              <w:t>100</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Información y Participación de la Comunidad</w:t>
            </w:r>
          </w:p>
        </w:tc>
        <w:tc>
          <w:tcPr>
            <w:tcW w:w="2409" w:type="dxa"/>
            <w:vAlign w:val="center"/>
          </w:tcPr>
          <w:p w:rsidR="00E143C2" w:rsidRPr="002359E3" w:rsidRDefault="00603833" w:rsidP="00E143C2">
            <w:pPr>
              <w:rPr>
                <w:rFonts w:ascii="Arial Narrow" w:hAnsi="Arial Narrow"/>
                <w:sz w:val="20"/>
              </w:rPr>
            </w:pPr>
            <w:r>
              <w:rPr>
                <w:rFonts w:ascii="Arial Narrow" w:hAnsi="Arial Narrow"/>
                <w:sz w:val="20"/>
              </w:rPr>
              <w:t>Reuniones de apertura, seguimiento y cierre.</w:t>
            </w:r>
          </w:p>
        </w:tc>
        <w:tc>
          <w:tcPr>
            <w:tcW w:w="3969" w:type="dxa"/>
            <w:vAlign w:val="center"/>
          </w:tcPr>
          <w:p w:rsidR="00E143C2" w:rsidRDefault="00603833" w:rsidP="00E143C2">
            <w:pPr>
              <w:pBdr>
                <w:bottom w:val="single" w:sz="12" w:space="1" w:color="auto"/>
              </w:pBdr>
              <w:jc w:val="center"/>
              <w:rPr>
                <w:rFonts w:ascii="Arial Narrow" w:hAnsi="Arial Narrow"/>
                <w:sz w:val="20"/>
              </w:rPr>
            </w:pPr>
            <w:r>
              <w:rPr>
                <w:rFonts w:ascii="Arial Narrow" w:hAnsi="Arial Narrow"/>
                <w:sz w:val="20"/>
              </w:rPr>
              <w:t xml:space="preserve">No. Reuniones </w:t>
            </w:r>
            <w:r w:rsidR="0030040A">
              <w:rPr>
                <w:rFonts w:ascii="Arial Narrow" w:hAnsi="Arial Narrow"/>
                <w:sz w:val="20"/>
              </w:rPr>
              <w:t>desarrolladas</w:t>
            </w:r>
          </w:p>
          <w:p w:rsidR="00603833" w:rsidRPr="002359E3" w:rsidRDefault="00603833" w:rsidP="0030040A">
            <w:pPr>
              <w:jc w:val="center"/>
              <w:rPr>
                <w:rFonts w:ascii="Arial Narrow" w:hAnsi="Arial Narrow"/>
                <w:sz w:val="20"/>
              </w:rPr>
            </w:pPr>
            <w:r>
              <w:rPr>
                <w:rFonts w:ascii="Arial Narrow" w:hAnsi="Arial Narrow"/>
                <w:sz w:val="20"/>
              </w:rPr>
              <w:t xml:space="preserve">No. Reuniones </w:t>
            </w:r>
            <w:r w:rsidR="0030040A">
              <w:rPr>
                <w:rFonts w:ascii="Arial Narrow" w:hAnsi="Arial Narrow"/>
                <w:sz w:val="20"/>
              </w:rPr>
              <w:t>programadas</w:t>
            </w:r>
          </w:p>
        </w:tc>
        <w:tc>
          <w:tcPr>
            <w:tcW w:w="900" w:type="dxa"/>
            <w:vAlign w:val="center"/>
          </w:tcPr>
          <w:p w:rsidR="00E143C2" w:rsidRPr="002359E3" w:rsidRDefault="00603833" w:rsidP="00E143C2">
            <w:pPr>
              <w:jc w:val="center"/>
              <w:rPr>
                <w:rFonts w:ascii="Arial Narrow" w:hAnsi="Arial Narrow"/>
                <w:sz w:val="20"/>
              </w:rPr>
            </w:pPr>
            <w:r>
              <w:rPr>
                <w:rFonts w:ascii="Arial Narrow" w:hAnsi="Arial Narrow"/>
                <w:sz w:val="20"/>
              </w:rPr>
              <w:t>100</w:t>
            </w:r>
          </w:p>
        </w:tc>
      </w:tr>
      <w:tr w:rsidR="00E143C2" w:rsidRPr="00346ADD" w:rsidTr="00140BD3">
        <w:tc>
          <w:tcPr>
            <w:tcW w:w="1668" w:type="dxa"/>
            <w:vAlign w:val="center"/>
          </w:tcPr>
          <w:p w:rsidR="00E143C2" w:rsidRPr="002359E3" w:rsidRDefault="00E143C2" w:rsidP="00E143C2">
            <w:pPr>
              <w:rPr>
                <w:rFonts w:ascii="Arial Narrow" w:hAnsi="Arial Narrow"/>
                <w:sz w:val="20"/>
              </w:rPr>
            </w:pPr>
            <w:r w:rsidRPr="002359E3">
              <w:rPr>
                <w:rFonts w:ascii="Arial Narrow" w:hAnsi="Arial Narrow"/>
                <w:sz w:val="20"/>
              </w:rPr>
              <w:t>Manejo de la Infraestructura Pública, Privada y de Servicios Públicos, Redes y Activos</w:t>
            </w:r>
          </w:p>
        </w:tc>
        <w:tc>
          <w:tcPr>
            <w:tcW w:w="2409" w:type="dxa"/>
            <w:vAlign w:val="center"/>
          </w:tcPr>
          <w:p w:rsidR="00E143C2" w:rsidRDefault="00E935AE" w:rsidP="00E143C2">
            <w:pPr>
              <w:rPr>
                <w:rFonts w:ascii="Arial Narrow" w:hAnsi="Arial Narrow"/>
                <w:sz w:val="20"/>
              </w:rPr>
            </w:pPr>
            <w:r>
              <w:rPr>
                <w:rFonts w:ascii="Arial Narrow" w:hAnsi="Arial Narrow"/>
                <w:sz w:val="20"/>
              </w:rPr>
              <w:t xml:space="preserve">Levantamiento actas </w:t>
            </w:r>
            <w:r w:rsidR="00B216B3">
              <w:rPr>
                <w:rFonts w:ascii="Arial Narrow" w:hAnsi="Arial Narrow"/>
                <w:sz w:val="20"/>
              </w:rPr>
              <w:t>de vecindad (predios, redes y</w:t>
            </w:r>
            <w:r>
              <w:rPr>
                <w:rFonts w:ascii="Arial Narrow" w:hAnsi="Arial Narrow"/>
                <w:sz w:val="20"/>
              </w:rPr>
              <w:t xml:space="preserve"> activos de servicios públicos, infraestructura)</w:t>
            </w:r>
            <w:r w:rsidR="00072822">
              <w:rPr>
                <w:rFonts w:ascii="Arial Narrow" w:hAnsi="Arial Narrow"/>
                <w:sz w:val="20"/>
              </w:rPr>
              <w:t>.</w:t>
            </w:r>
          </w:p>
          <w:p w:rsidR="00E935AE" w:rsidRDefault="00E935AE" w:rsidP="00E143C2">
            <w:pPr>
              <w:rPr>
                <w:rFonts w:ascii="Arial Narrow" w:hAnsi="Arial Narrow"/>
                <w:sz w:val="20"/>
              </w:rPr>
            </w:pPr>
          </w:p>
          <w:p w:rsidR="00E935AE" w:rsidRPr="002359E3" w:rsidRDefault="00B216B3" w:rsidP="00E143C2">
            <w:pPr>
              <w:rPr>
                <w:rFonts w:ascii="Arial Narrow" w:hAnsi="Arial Narrow"/>
                <w:sz w:val="20"/>
              </w:rPr>
            </w:pPr>
            <w:r>
              <w:rPr>
                <w:rFonts w:ascii="Arial Narrow" w:hAnsi="Arial Narrow"/>
                <w:sz w:val="20"/>
              </w:rPr>
              <w:t>Cierre actas de vecindad</w:t>
            </w:r>
            <w:r w:rsidR="00072822">
              <w:rPr>
                <w:rFonts w:ascii="Arial Narrow" w:hAnsi="Arial Narrow"/>
                <w:sz w:val="20"/>
              </w:rPr>
              <w:t>.</w:t>
            </w:r>
          </w:p>
        </w:tc>
        <w:tc>
          <w:tcPr>
            <w:tcW w:w="3969" w:type="dxa"/>
            <w:vAlign w:val="center"/>
          </w:tcPr>
          <w:p w:rsidR="00C23FE4" w:rsidRDefault="00E935AE" w:rsidP="00E143C2">
            <w:pPr>
              <w:pBdr>
                <w:bottom w:val="single" w:sz="12" w:space="1" w:color="auto"/>
              </w:pBdr>
              <w:jc w:val="center"/>
              <w:rPr>
                <w:rFonts w:ascii="Arial Narrow" w:hAnsi="Arial Narrow"/>
                <w:sz w:val="20"/>
              </w:rPr>
            </w:pPr>
            <w:r>
              <w:rPr>
                <w:rFonts w:ascii="Arial Narrow" w:hAnsi="Arial Narrow"/>
                <w:sz w:val="20"/>
              </w:rPr>
              <w:t xml:space="preserve">No. Actas de vecindad </w:t>
            </w:r>
            <w:r w:rsidR="00072822">
              <w:rPr>
                <w:rFonts w:ascii="Arial Narrow" w:hAnsi="Arial Narrow"/>
                <w:sz w:val="20"/>
              </w:rPr>
              <w:t>diligenciadas</w:t>
            </w:r>
          </w:p>
          <w:p w:rsidR="00E935AE" w:rsidRDefault="00E935AE" w:rsidP="00E143C2">
            <w:pPr>
              <w:jc w:val="center"/>
              <w:rPr>
                <w:rFonts w:ascii="Arial Narrow" w:hAnsi="Arial Narrow"/>
                <w:sz w:val="20"/>
              </w:rPr>
            </w:pPr>
            <w:r>
              <w:rPr>
                <w:rFonts w:ascii="Arial Narrow" w:hAnsi="Arial Narrow"/>
                <w:sz w:val="20"/>
              </w:rPr>
              <w:t xml:space="preserve">No. Actas de vecindad </w:t>
            </w:r>
            <w:r w:rsidR="00072822">
              <w:rPr>
                <w:rFonts w:ascii="Arial Narrow" w:hAnsi="Arial Narrow"/>
                <w:sz w:val="20"/>
              </w:rPr>
              <w:t>identificadas</w:t>
            </w:r>
          </w:p>
          <w:p w:rsidR="00E935AE" w:rsidRDefault="00E935AE" w:rsidP="00E143C2">
            <w:pPr>
              <w:jc w:val="center"/>
              <w:rPr>
                <w:rFonts w:ascii="Arial Narrow" w:hAnsi="Arial Narrow"/>
                <w:sz w:val="20"/>
              </w:rPr>
            </w:pPr>
          </w:p>
          <w:p w:rsidR="00E935AE" w:rsidRDefault="00E935AE" w:rsidP="00E143C2">
            <w:pPr>
              <w:pBdr>
                <w:bottom w:val="single" w:sz="12" w:space="1" w:color="auto"/>
              </w:pBdr>
              <w:jc w:val="center"/>
              <w:rPr>
                <w:rFonts w:ascii="Arial Narrow" w:hAnsi="Arial Narrow"/>
                <w:sz w:val="20"/>
              </w:rPr>
            </w:pPr>
            <w:r>
              <w:rPr>
                <w:rFonts w:ascii="Arial Narrow" w:hAnsi="Arial Narrow"/>
                <w:sz w:val="20"/>
              </w:rPr>
              <w:t xml:space="preserve">No. Actas de vecindad </w:t>
            </w:r>
            <w:r w:rsidR="00072822">
              <w:rPr>
                <w:rFonts w:ascii="Arial Narrow" w:hAnsi="Arial Narrow"/>
                <w:sz w:val="20"/>
              </w:rPr>
              <w:t>cerradas</w:t>
            </w:r>
          </w:p>
          <w:p w:rsidR="00E935AE" w:rsidRPr="002359E3" w:rsidRDefault="00E935AE" w:rsidP="00072822">
            <w:pPr>
              <w:jc w:val="center"/>
              <w:rPr>
                <w:rFonts w:ascii="Arial Narrow" w:hAnsi="Arial Narrow"/>
                <w:sz w:val="20"/>
              </w:rPr>
            </w:pPr>
            <w:r>
              <w:rPr>
                <w:rFonts w:ascii="Arial Narrow" w:hAnsi="Arial Narrow"/>
                <w:sz w:val="20"/>
              </w:rPr>
              <w:t xml:space="preserve">No Actas de vecindad </w:t>
            </w:r>
            <w:r w:rsidR="00072822">
              <w:rPr>
                <w:rFonts w:ascii="Arial Narrow" w:hAnsi="Arial Narrow"/>
                <w:sz w:val="20"/>
              </w:rPr>
              <w:t>diligenciadas</w:t>
            </w:r>
          </w:p>
        </w:tc>
        <w:tc>
          <w:tcPr>
            <w:tcW w:w="900" w:type="dxa"/>
            <w:vAlign w:val="center"/>
          </w:tcPr>
          <w:p w:rsidR="00E143C2" w:rsidRDefault="00E935AE" w:rsidP="00E143C2">
            <w:pPr>
              <w:jc w:val="center"/>
              <w:rPr>
                <w:rFonts w:ascii="Arial Narrow" w:hAnsi="Arial Narrow"/>
                <w:sz w:val="20"/>
              </w:rPr>
            </w:pPr>
            <w:r>
              <w:rPr>
                <w:rFonts w:ascii="Arial Narrow" w:hAnsi="Arial Narrow"/>
                <w:sz w:val="20"/>
              </w:rPr>
              <w:t>100</w:t>
            </w:r>
          </w:p>
          <w:p w:rsidR="00E935AE" w:rsidRDefault="00E935AE" w:rsidP="00E143C2">
            <w:pPr>
              <w:jc w:val="center"/>
              <w:rPr>
                <w:rFonts w:ascii="Arial Narrow" w:hAnsi="Arial Narrow"/>
                <w:sz w:val="20"/>
              </w:rPr>
            </w:pPr>
          </w:p>
          <w:p w:rsidR="00E935AE" w:rsidRDefault="00E935AE" w:rsidP="00E143C2">
            <w:pPr>
              <w:jc w:val="center"/>
              <w:rPr>
                <w:rFonts w:ascii="Arial Narrow" w:hAnsi="Arial Narrow"/>
                <w:sz w:val="20"/>
              </w:rPr>
            </w:pPr>
          </w:p>
          <w:p w:rsidR="00E935AE" w:rsidRPr="002359E3" w:rsidRDefault="00E935AE" w:rsidP="00E143C2">
            <w:pPr>
              <w:jc w:val="center"/>
              <w:rPr>
                <w:rFonts w:ascii="Arial Narrow" w:hAnsi="Arial Narrow"/>
                <w:sz w:val="20"/>
              </w:rPr>
            </w:pPr>
            <w:r>
              <w:rPr>
                <w:rFonts w:ascii="Arial Narrow" w:hAnsi="Arial Narrow"/>
                <w:sz w:val="20"/>
              </w:rPr>
              <w:t>100</w:t>
            </w:r>
          </w:p>
        </w:tc>
      </w:tr>
      <w:tr w:rsidR="003D2574" w:rsidRPr="00346ADD" w:rsidTr="00072822">
        <w:trPr>
          <w:trHeight w:val="854"/>
        </w:trPr>
        <w:tc>
          <w:tcPr>
            <w:tcW w:w="1668" w:type="dxa"/>
            <w:vAlign w:val="center"/>
          </w:tcPr>
          <w:p w:rsidR="003D2574" w:rsidRPr="002359E3" w:rsidRDefault="003D2574" w:rsidP="003D2574">
            <w:pPr>
              <w:rPr>
                <w:rFonts w:ascii="Arial Narrow" w:hAnsi="Arial Narrow"/>
                <w:sz w:val="20"/>
              </w:rPr>
            </w:pPr>
            <w:r w:rsidRPr="002359E3">
              <w:rPr>
                <w:rFonts w:ascii="Arial Narrow" w:hAnsi="Arial Narrow"/>
                <w:sz w:val="20"/>
              </w:rPr>
              <w:t>Gestión de la Mano de Obra</w:t>
            </w:r>
          </w:p>
        </w:tc>
        <w:tc>
          <w:tcPr>
            <w:tcW w:w="2409" w:type="dxa"/>
            <w:vAlign w:val="center"/>
          </w:tcPr>
          <w:p w:rsidR="003D2574" w:rsidRPr="002359E3" w:rsidRDefault="003D2574" w:rsidP="003D2574">
            <w:pPr>
              <w:rPr>
                <w:rFonts w:ascii="Arial Narrow" w:hAnsi="Arial Narrow"/>
                <w:sz w:val="20"/>
              </w:rPr>
            </w:pPr>
            <w:r>
              <w:rPr>
                <w:rFonts w:ascii="Arial Narrow" w:hAnsi="Arial Narrow"/>
                <w:sz w:val="20"/>
              </w:rPr>
              <w:t>Generación de empleo en el Área de Influencia Directa – AID</w:t>
            </w:r>
            <w:r w:rsidR="00072822">
              <w:rPr>
                <w:rFonts w:ascii="Arial Narrow" w:hAnsi="Arial Narrow"/>
                <w:sz w:val="20"/>
              </w:rPr>
              <w:t>.</w:t>
            </w:r>
          </w:p>
        </w:tc>
        <w:tc>
          <w:tcPr>
            <w:tcW w:w="3969" w:type="dxa"/>
            <w:vAlign w:val="center"/>
          </w:tcPr>
          <w:p w:rsidR="003D2574" w:rsidRDefault="003D2574" w:rsidP="003D2574">
            <w:pPr>
              <w:pBdr>
                <w:bottom w:val="single" w:sz="12" w:space="1" w:color="auto"/>
              </w:pBdr>
              <w:jc w:val="center"/>
              <w:rPr>
                <w:rFonts w:ascii="Arial Narrow" w:hAnsi="Arial Narrow"/>
                <w:sz w:val="20"/>
              </w:rPr>
            </w:pPr>
            <w:r>
              <w:rPr>
                <w:rFonts w:ascii="Arial Narrow" w:hAnsi="Arial Narrow"/>
                <w:sz w:val="20"/>
              </w:rPr>
              <w:t>No. Personal contratado y vinculado al proyecto no profesional</w:t>
            </w:r>
            <w:r w:rsidR="00072822">
              <w:rPr>
                <w:rFonts w:ascii="Arial Narrow" w:hAnsi="Arial Narrow"/>
                <w:sz w:val="20"/>
              </w:rPr>
              <w:t xml:space="preserve"> del AID</w:t>
            </w:r>
          </w:p>
          <w:p w:rsidR="003D2574" w:rsidRPr="002359E3" w:rsidRDefault="003D2574" w:rsidP="00072822">
            <w:pPr>
              <w:jc w:val="center"/>
              <w:rPr>
                <w:rFonts w:ascii="Arial Narrow" w:hAnsi="Arial Narrow"/>
                <w:sz w:val="20"/>
              </w:rPr>
            </w:pPr>
            <w:r>
              <w:rPr>
                <w:rFonts w:ascii="Arial Narrow" w:hAnsi="Arial Narrow"/>
                <w:sz w:val="20"/>
              </w:rPr>
              <w:t xml:space="preserve">No. Personal </w:t>
            </w:r>
            <w:r w:rsidR="0065065A">
              <w:rPr>
                <w:rFonts w:ascii="Arial Narrow" w:hAnsi="Arial Narrow"/>
                <w:sz w:val="20"/>
              </w:rPr>
              <w:t>contratado y vinculado no profesional</w:t>
            </w:r>
          </w:p>
        </w:tc>
        <w:tc>
          <w:tcPr>
            <w:tcW w:w="900" w:type="dxa"/>
            <w:vAlign w:val="center"/>
          </w:tcPr>
          <w:p w:rsidR="003D2574" w:rsidRPr="002359E3" w:rsidRDefault="00E935AE" w:rsidP="003D2574">
            <w:pPr>
              <w:jc w:val="center"/>
              <w:rPr>
                <w:rFonts w:ascii="Arial Narrow" w:hAnsi="Arial Narrow"/>
                <w:sz w:val="20"/>
              </w:rPr>
            </w:pPr>
            <w:r>
              <w:rPr>
                <w:rFonts w:ascii="Arial Narrow" w:hAnsi="Arial Narrow"/>
                <w:sz w:val="20"/>
              </w:rPr>
              <w:t>80</w:t>
            </w:r>
          </w:p>
        </w:tc>
      </w:tr>
      <w:tr w:rsidR="003D2574" w:rsidRPr="00346ADD" w:rsidTr="00140BD3">
        <w:tc>
          <w:tcPr>
            <w:tcW w:w="1668" w:type="dxa"/>
            <w:vAlign w:val="center"/>
          </w:tcPr>
          <w:p w:rsidR="003D2574" w:rsidRPr="002359E3" w:rsidRDefault="003D2574" w:rsidP="003D2574">
            <w:pPr>
              <w:rPr>
                <w:rFonts w:ascii="Arial Narrow" w:hAnsi="Arial Narrow"/>
                <w:sz w:val="20"/>
              </w:rPr>
            </w:pPr>
            <w:r w:rsidRPr="002359E3">
              <w:rPr>
                <w:rFonts w:ascii="Arial Narrow" w:hAnsi="Arial Narrow"/>
                <w:sz w:val="20"/>
              </w:rPr>
              <w:t>Protección del Patrimonio Arqueológico y Cultural</w:t>
            </w:r>
          </w:p>
        </w:tc>
        <w:tc>
          <w:tcPr>
            <w:tcW w:w="2409" w:type="dxa"/>
            <w:vAlign w:val="center"/>
          </w:tcPr>
          <w:p w:rsidR="00ED7782" w:rsidRDefault="00ED7782" w:rsidP="00ED7782">
            <w:pPr>
              <w:rPr>
                <w:rFonts w:ascii="Arial Narrow" w:hAnsi="Arial Narrow"/>
                <w:sz w:val="20"/>
              </w:rPr>
            </w:pPr>
            <w:r>
              <w:rPr>
                <w:rFonts w:ascii="Arial Narrow" w:hAnsi="Arial Narrow"/>
                <w:sz w:val="20"/>
              </w:rPr>
              <w:t>Permisos ICANH</w:t>
            </w:r>
            <w:r w:rsidR="00B216B3">
              <w:rPr>
                <w:rFonts w:ascii="Arial Narrow" w:hAnsi="Arial Narrow"/>
                <w:sz w:val="20"/>
              </w:rPr>
              <w:t xml:space="preserve"> o Ministerio</w:t>
            </w:r>
            <w:r w:rsidR="005230E9">
              <w:rPr>
                <w:rFonts w:ascii="Arial Narrow" w:hAnsi="Arial Narrow"/>
                <w:sz w:val="20"/>
              </w:rPr>
              <w:t xml:space="preserve"> de Cultura</w:t>
            </w:r>
            <w:r>
              <w:rPr>
                <w:rFonts w:ascii="Arial Narrow" w:hAnsi="Arial Narrow"/>
                <w:sz w:val="20"/>
              </w:rPr>
              <w:t xml:space="preserve"> para el proyecto</w:t>
            </w:r>
            <w:r w:rsidR="00B216B3">
              <w:rPr>
                <w:rFonts w:ascii="Arial Narrow" w:hAnsi="Arial Narrow"/>
                <w:sz w:val="20"/>
              </w:rPr>
              <w:t>.</w:t>
            </w:r>
          </w:p>
          <w:p w:rsidR="00ED7782" w:rsidRDefault="00ED7782" w:rsidP="00ED7782">
            <w:pPr>
              <w:rPr>
                <w:rFonts w:ascii="Arial Narrow" w:hAnsi="Arial Narrow"/>
                <w:sz w:val="20"/>
              </w:rPr>
            </w:pPr>
          </w:p>
          <w:p w:rsidR="003D2574" w:rsidRPr="002359E3" w:rsidRDefault="00ED7782" w:rsidP="003D2574">
            <w:pPr>
              <w:rPr>
                <w:rFonts w:ascii="Arial Narrow" w:hAnsi="Arial Narrow"/>
                <w:sz w:val="20"/>
              </w:rPr>
            </w:pPr>
            <w:r>
              <w:rPr>
                <w:rFonts w:ascii="Arial Narrow" w:hAnsi="Arial Narrow"/>
                <w:sz w:val="20"/>
              </w:rPr>
              <w:t xml:space="preserve">Patrimonio Arqueológico y Cultural. </w:t>
            </w:r>
          </w:p>
        </w:tc>
        <w:tc>
          <w:tcPr>
            <w:tcW w:w="3969" w:type="dxa"/>
            <w:vAlign w:val="center"/>
          </w:tcPr>
          <w:p w:rsidR="00ED7782" w:rsidRDefault="00ED7782" w:rsidP="003D2574">
            <w:pPr>
              <w:pBdr>
                <w:bottom w:val="single" w:sz="12" w:space="1" w:color="auto"/>
              </w:pBdr>
              <w:jc w:val="center"/>
              <w:rPr>
                <w:rFonts w:ascii="Arial Narrow" w:hAnsi="Arial Narrow"/>
                <w:sz w:val="20"/>
              </w:rPr>
            </w:pPr>
            <w:r>
              <w:rPr>
                <w:rFonts w:ascii="Arial Narrow" w:hAnsi="Arial Narrow"/>
                <w:sz w:val="20"/>
              </w:rPr>
              <w:t xml:space="preserve">No. Autorizaciones </w:t>
            </w:r>
            <w:r w:rsidR="0065065A">
              <w:rPr>
                <w:rFonts w:ascii="Arial Narrow" w:hAnsi="Arial Narrow"/>
                <w:sz w:val="20"/>
              </w:rPr>
              <w:t>obtenidas</w:t>
            </w:r>
          </w:p>
          <w:p w:rsidR="00ED7782" w:rsidRDefault="00ED7782" w:rsidP="003D2574">
            <w:pPr>
              <w:jc w:val="center"/>
              <w:rPr>
                <w:rFonts w:ascii="Arial Narrow" w:hAnsi="Arial Narrow"/>
                <w:sz w:val="20"/>
              </w:rPr>
            </w:pPr>
            <w:r>
              <w:rPr>
                <w:rFonts w:ascii="Arial Narrow" w:hAnsi="Arial Narrow"/>
                <w:sz w:val="20"/>
              </w:rPr>
              <w:t xml:space="preserve">No. Autorizaciones </w:t>
            </w:r>
            <w:r w:rsidR="0065065A">
              <w:rPr>
                <w:rFonts w:ascii="Arial Narrow" w:hAnsi="Arial Narrow"/>
                <w:sz w:val="20"/>
              </w:rPr>
              <w:t>identificadas para el proyecto</w:t>
            </w:r>
          </w:p>
          <w:p w:rsidR="00ED7782" w:rsidRDefault="00ED7782" w:rsidP="003D2574">
            <w:pPr>
              <w:jc w:val="center"/>
              <w:rPr>
                <w:rFonts w:ascii="Arial Narrow" w:hAnsi="Arial Narrow"/>
                <w:sz w:val="20"/>
              </w:rPr>
            </w:pPr>
          </w:p>
          <w:p w:rsidR="00ED7782" w:rsidRDefault="00ED7782" w:rsidP="00ED7782">
            <w:pPr>
              <w:pBdr>
                <w:bottom w:val="single" w:sz="12" w:space="1" w:color="auto"/>
              </w:pBdr>
              <w:jc w:val="center"/>
              <w:rPr>
                <w:rFonts w:ascii="Arial Narrow" w:hAnsi="Arial Narrow"/>
                <w:sz w:val="20"/>
              </w:rPr>
            </w:pPr>
            <w:r>
              <w:rPr>
                <w:rFonts w:ascii="Arial Narrow" w:hAnsi="Arial Narrow"/>
                <w:sz w:val="20"/>
              </w:rPr>
              <w:t xml:space="preserve">No. </w:t>
            </w:r>
            <w:r w:rsidR="0065065A">
              <w:rPr>
                <w:rFonts w:ascii="Arial Narrow" w:hAnsi="Arial Narrow"/>
                <w:sz w:val="20"/>
              </w:rPr>
              <w:t>Rescates cumplidos y reportados al ICANH</w:t>
            </w:r>
          </w:p>
          <w:p w:rsidR="00ED7782" w:rsidRPr="002359E3" w:rsidRDefault="00ED7782" w:rsidP="0065065A">
            <w:pPr>
              <w:jc w:val="center"/>
              <w:rPr>
                <w:rFonts w:ascii="Arial Narrow" w:hAnsi="Arial Narrow"/>
                <w:sz w:val="20"/>
              </w:rPr>
            </w:pPr>
            <w:r>
              <w:rPr>
                <w:rFonts w:ascii="Arial Narrow" w:hAnsi="Arial Narrow"/>
                <w:sz w:val="20"/>
              </w:rPr>
              <w:t xml:space="preserve">No. </w:t>
            </w:r>
            <w:r w:rsidR="0065065A">
              <w:rPr>
                <w:rFonts w:ascii="Arial Narrow" w:hAnsi="Arial Narrow"/>
                <w:sz w:val="20"/>
              </w:rPr>
              <w:t>Hallazgos ocurridos en la obra</w:t>
            </w:r>
          </w:p>
        </w:tc>
        <w:tc>
          <w:tcPr>
            <w:tcW w:w="900" w:type="dxa"/>
            <w:vAlign w:val="center"/>
          </w:tcPr>
          <w:p w:rsidR="003D2574" w:rsidRDefault="00ED7782" w:rsidP="003D2574">
            <w:pPr>
              <w:jc w:val="center"/>
              <w:rPr>
                <w:rFonts w:ascii="Arial Narrow" w:hAnsi="Arial Narrow"/>
                <w:sz w:val="20"/>
              </w:rPr>
            </w:pPr>
            <w:r>
              <w:rPr>
                <w:rFonts w:ascii="Arial Narrow" w:hAnsi="Arial Narrow"/>
                <w:sz w:val="20"/>
              </w:rPr>
              <w:t>100</w:t>
            </w:r>
          </w:p>
          <w:p w:rsidR="00ED7782" w:rsidRDefault="00ED7782" w:rsidP="003D2574">
            <w:pPr>
              <w:jc w:val="center"/>
              <w:rPr>
                <w:rFonts w:ascii="Arial Narrow" w:hAnsi="Arial Narrow"/>
                <w:sz w:val="20"/>
              </w:rPr>
            </w:pPr>
          </w:p>
          <w:p w:rsidR="00ED7782" w:rsidRDefault="00ED7782" w:rsidP="003D2574">
            <w:pPr>
              <w:jc w:val="center"/>
              <w:rPr>
                <w:rFonts w:ascii="Arial Narrow" w:hAnsi="Arial Narrow"/>
                <w:sz w:val="20"/>
              </w:rPr>
            </w:pPr>
          </w:p>
          <w:p w:rsidR="00ED7782" w:rsidRDefault="00ED7782" w:rsidP="003D2574">
            <w:pPr>
              <w:jc w:val="center"/>
              <w:rPr>
                <w:rFonts w:ascii="Arial Narrow" w:hAnsi="Arial Narrow"/>
                <w:sz w:val="20"/>
              </w:rPr>
            </w:pPr>
          </w:p>
          <w:p w:rsidR="00ED7782" w:rsidRPr="002359E3" w:rsidRDefault="00ED7782" w:rsidP="003D2574">
            <w:pPr>
              <w:jc w:val="center"/>
              <w:rPr>
                <w:rFonts w:ascii="Arial Narrow" w:hAnsi="Arial Narrow"/>
                <w:sz w:val="20"/>
              </w:rPr>
            </w:pPr>
            <w:r>
              <w:rPr>
                <w:rFonts w:ascii="Arial Narrow" w:hAnsi="Arial Narrow"/>
                <w:sz w:val="20"/>
              </w:rPr>
              <w:t>100</w:t>
            </w:r>
          </w:p>
        </w:tc>
      </w:tr>
    </w:tbl>
    <w:p w:rsidR="000D5455" w:rsidRDefault="000D5455" w:rsidP="00F1200C">
      <w:pPr>
        <w:spacing w:after="0"/>
        <w:jc w:val="both"/>
        <w:rPr>
          <w:rFonts w:ascii="Arial Narrow" w:hAnsi="Arial Narrow"/>
          <w:sz w:val="24"/>
        </w:rPr>
      </w:pPr>
    </w:p>
    <w:p w:rsidR="00313624" w:rsidRDefault="00313624" w:rsidP="00F1200C">
      <w:pPr>
        <w:spacing w:after="0"/>
        <w:jc w:val="both"/>
        <w:rPr>
          <w:rFonts w:ascii="Arial Narrow" w:hAnsi="Arial Narrow"/>
          <w:sz w:val="24"/>
        </w:rPr>
      </w:pPr>
      <w:r>
        <w:rPr>
          <w:rFonts w:ascii="Arial Narrow" w:hAnsi="Arial Narrow"/>
          <w:sz w:val="24"/>
        </w:rPr>
        <w:t>El Interventor deberá verificar el cumplimiento de los indicadores presentados por el Contratista en sus informes de avance.</w:t>
      </w:r>
      <w:r w:rsidR="003C6CFE">
        <w:rPr>
          <w:rFonts w:ascii="Arial Narrow" w:hAnsi="Arial Narrow"/>
          <w:sz w:val="24"/>
        </w:rPr>
        <w:t xml:space="preserve"> Cuando no se haya presentado evento alguno para el cálculo </w:t>
      </w:r>
      <w:r w:rsidR="00D258CF">
        <w:rPr>
          <w:rFonts w:ascii="Arial Narrow" w:hAnsi="Arial Narrow"/>
          <w:sz w:val="24"/>
        </w:rPr>
        <w:t>d</w:t>
      </w:r>
      <w:r w:rsidR="003C6CFE">
        <w:rPr>
          <w:rFonts w:ascii="Arial Narrow" w:hAnsi="Arial Narrow"/>
          <w:sz w:val="24"/>
        </w:rPr>
        <w:t>el indicador</w:t>
      </w:r>
      <w:r w:rsidR="00D258CF">
        <w:rPr>
          <w:rFonts w:ascii="Arial Narrow" w:hAnsi="Arial Narrow"/>
          <w:sz w:val="24"/>
        </w:rPr>
        <w:t>, se</w:t>
      </w:r>
      <w:r w:rsidR="003C6CFE">
        <w:rPr>
          <w:rFonts w:ascii="Arial Narrow" w:hAnsi="Arial Narrow"/>
          <w:sz w:val="24"/>
        </w:rPr>
        <w:t xml:space="preserve"> debe </w:t>
      </w:r>
      <w:r w:rsidR="00D258CF">
        <w:rPr>
          <w:rFonts w:ascii="Arial Narrow" w:hAnsi="Arial Narrow"/>
          <w:sz w:val="24"/>
        </w:rPr>
        <w:t>poner</w:t>
      </w:r>
      <w:r w:rsidR="003C6CFE">
        <w:rPr>
          <w:rFonts w:ascii="Arial Narrow" w:hAnsi="Arial Narrow"/>
          <w:sz w:val="24"/>
        </w:rPr>
        <w:t xml:space="preserve"> igual a cero (0), de lo contrario se expresa el porcentaje obtenido.</w:t>
      </w:r>
    </w:p>
    <w:p w:rsidR="0030040A" w:rsidRDefault="0030040A" w:rsidP="00F1200C">
      <w:pPr>
        <w:spacing w:after="0"/>
        <w:jc w:val="both"/>
        <w:rPr>
          <w:rFonts w:ascii="Arial Narrow" w:hAnsi="Arial Narrow"/>
          <w:sz w:val="24"/>
        </w:rPr>
      </w:pPr>
    </w:p>
    <w:p w:rsidR="0030040A" w:rsidRDefault="0030040A" w:rsidP="00F1200C">
      <w:pPr>
        <w:spacing w:after="0"/>
        <w:jc w:val="both"/>
        <w:rPr>
          <w:rFonts w:ascii="Arial Narrow" w:hAnsi="Arial Narrow"/>
          <w:sz w:val="24"/>
        </w:rPr>
      </w:pPr>
      <w:r>
        <w:rPr>
          <w:rFonts w:ascii="Arial Narrow" w:hAnsi="Arial Narrow"/>
          <w:sz w:val="24"/>
        </w:rPr>
        <w:t xml:space="preserve">Se deben </w:t>
      </w:r>
      <w:r w:rsidR="0039691A">
        <w:rPr>
          <w:rFonts w:ascii="Arial Narrow" w:hAnsi="Arial Narrow"/>
          <w:sz w:val="24"/>
        </w:rPr>
        <w:t>presentar</w:t>
      </w:r>
      <w:r>
        <w:rPr>
          <w:rFonts w:ascii="Arial Narrow" w:hAnsi="Arial Narrow"/>
          <w:sz w:val="24"/>
        </w:rPr>
        <w:t xml:space="preserve"> los indicadores del periodo reportado</w:t>
      </w:r>
      <w:r w:rsidR="0039691A">
        <w:rPr>
          <w:rFonts w:ascii="Arial Narrow" w:hAnsi="Arial Narrow"/>
          <w:sz w:val="24"/>
        </w:rPr>
        <w:t xml:space="preserve"> y a la vez el acumulativo desde el primer informe, sin que esto implique </w:t>
      </w:r>
      <w:r w:rsidR="00E80683">
        <w:rPr>
          <w:rFonts w:ascii="Arial Narrow" w:hAnsi="Arial Narrow"/>
          <w:sz w:val="24"/>
        </w:rPr>
        <w:t>incluir</w:t>
      </w:r>
      <w:r w:rsidR="0039691A">
        <w:rPr>
          <w:rFonts w:ascii="Arial Narrow" w:hAnsi="Arial Narrow"/>
          <w:sz w:val="24"/>
        </w:rPr>
        <w:t xml:space="preserve"> los soportes de los anteriores informes, únicamente los del periodo que se está informando.</w:t>
      </w:r>
    </w:p>
    <w:p w:rsidR="00313624" w:rsidRDefault="00313624" w:rsidP="00F1200C">
      <w:pPr>
        <w:spacing w:after="0"/>
        <w:jc w:val="both"/>
        <w:rPr>
          <w:rFonts w:ascii="Arial Narrow" w:hAnsi="Arial Narrow"/>
          <w:sz w:val="24"/>
        </w:rPr>
      </w:pPr>
    </w:p>
    <w:p w:rsidR="000D5455" w:rsidRDefault="000E68EC" w:rsidP="009100C3">
      <w:pPr>
        <w:pStyle w:val="Ttulo3"/>
      </w:pPr>
      <w:bookmarkStart w:id="51" w:name="_Toc505857228"/>
      <w:r>
        <w:t>6.2.10</w:t>
      </w:r>
      <w:r w:rsidR="009100C3">
        <w:t xml:space="preserve"> PLAN DE CONTINGENCIAS Y EMERGENCIAS</w:t>
      </w:r>
      <w:r w:rsidR="00FA79CB">
        <w:t xml:space="preserve"> AMBIENTALES</w:t>
      </w:r>
      <w:bookmarkEnd w:id="51"/>
    </w:p>
    <w:p w:rsidR="00DF207C" w:rsidRDefault="00DF207C" w:rsidP="00DF207C">
      <w:pPr>
        <w:spacing w:after="0"/>
        <w:jc w:val="both"/>
        <w:rPr>
          <w:rFonts w:ascii="Arial Narrow" w:hAnsi="Arial Narrow"/>
          <w:sz w:val="24"/>
        </w:rPr>
      </w:pPr>
      <w:r>
        <w:rPr>
          <w:rFonts w:ascii="Arial Narrow" w:hAnsi="Arial Narrow"/>
          <w:sz w:val="24"/>
        </w:rPr>
        <w:t xml:space="preserve">Teniendo en cuenta la legislación colombiana y aquella establecida por las autoridades ambientales competentes, se debe elaborar un plan de contingencia, especialmente en lo relacionado con el Decreto 3930 de 2010 </w:t>
      </w:r>
      <w:r w:rsidRPr="00DF207C">
        <w:rPr>
          <w:rFonts w:ascii="Arial Narrow" w:hAnsi="Arial Narrow"/>
          <w:sz w:val="24"/>
        </w:rPr>
        <w:t>modificado por el Decreto 4728 de 2010 en el</w:t>
      </w:r>
      <w:r>
        <w:rPr>
          <w:rFonts w:ascii="Arial Narrow" w:hAnsi="Arial Narrow"/>
          <w:sz w:val="24"/>
        </w:rPr>
        <w:t xml:space="preserve"> </w:t>
      </w:r>
      <w:r w:rsidRPr="00DF207C">
        <w:rPr>
          <w:rFonts w:ascii="Arial Narrow" w:hAnsi="Arial Narrow"/>
          <w:sz w:val="24"/>
        </w:rPr>
        <w:t>artículo 3, estableció que los usuarios que exploren, exploten, manufacturen,</w:t>
      </w:r>
      <w:r>
        <w:rPr>
          <w:rFonts w:ascii="Arial Narrow" w:hAnsi="Arial Narrow"/>
          <w:sz w:val="24"/>
        </w:rPr>
        <w:t xml:space="preserve"> </w:t>
      </w:r>
      <w:r w:rsidRPr="00DF207C">
        <w:rPr>
          <w:rFonts w:ascii="Arial Narrow" w:hAnsi="Arial Narrow"/>
          <w:sz w:val="24"/>
        </w:rPr>
        <w:t>refinen, transformen, procesen, transporten o almacenen hidrocarburos o</w:t>
      </w:r>
      <w:r>
        <w:rPr>
          <w:rFonts w:ascii="Arial Narrow" w:hAnsi="Arial Narrow"/>
          <w:sz w:val="24"/>
        </w:rPr>
        <w:t xml:space="preserve"> </w:t>
      </w:r>
      <w:r w:rsidRPr="00DF207C">
        <w:rPr>
          <w:rFonts w:ascii="Arial Narrow" w:hAnsi="Arial Narrow"/>
          <w:sz w:val="24"/>
        </w:rPr>
        <w:t>sustancias nocivas para la salud y para los recursos hidrobiológicos, deberán</w:t>
      </w:r>
      <w:r>
        <w:rPr>
          <w:rFonts w:ascii="Arial Narrow" w:hAnsi="Arial Narrow"/>
          <w:sz w:val="24"/>
        </w:rPr>
        <w:t xml:space="preserve"> </w:t>
      </w:r>
      <w:r w:rsidRPr="00DF207C">
        <w:rPr>
          <w:rFonts w:ascii="Arial Narrow" w:hAnsi="Arial Narrow"/>
          <w:sz w:val="24"/>
        </w:rPr>
        <w:t>estar provistos de un plan de contingenci</w:t>
      </w:r>
      <w:r>
        <w:rPr>
          <w:rFonts w:ascii="Arial Narrow" w:hAnsi="Arial Narrow"/>
          <w:sz w:val="24"/>
        </w:rPr>
        <w:t xml:space="preserve">a y control de derrames. </w:t>
      </w:r>
    </w:p>
    <w:p w:rsidR="00DF207C" w:rsidRDefault="00DF207C" w:rsidP="00DF207C">
      <w:pPr>
        <w:spacing w:after="0"/>
        <w:jc w:val="both"/>
        <w:rPr>
          <w:rFonts w:ascii="Arial Narrow" w:hAnsi="Arial Narrow"/>
          <w:sz w:val="24"/>
        </w:rPr>
      </w:pPr>
    </w:p>
    <w:p w:rsidR="00DF207C" w:rsidRDefault="00DF207C" w:rsidP="00DF207C">
      <w:pPr>
        <w:spacing w:after="0"/>
        <w:jc w:val="both"/>
        <w:rPr>
          <w:rFonts w:ascii="Arial Narrow" w:hAnsi="Arial Narrow"/>
          <w:sz w:val="24"/>
        </w:rPr>
      </w:pPr>
      <w:r w:rsidRPr="00DF207C">
        <w:rPr>
          <w:rFonts w:ascii="Arial Narrow" w:hAnsi="Arial Narrow"/>
          <w:sz w:val="24"/>
        </w:rPr>
        <w:t xml:space="preserve">La Resolución 1401 de 2012, </w:t>
      </w:r>
      <w:r>
        <w:rPr>
          <w:rFonts w:ascii="Arial Narrow" w:hAnsi="Arial Narrow"/>
          <w:sz w:val="24"/>
        </w:rPr>
        <w:t>en</w:t>
      </w:r>
      <w:r w:rsidRPr="00DF207C">
        <w:rPr>
          <w:rFonts w:ascii="Arial Narrow" w:hAnsi="Arial Narrow"/>
          <w:sz w:val="24"/>
        </w:rPr>
        <w:t xml:space="preserve"> la cual se señala el criterio para definir la</w:t>
      </w:r>
      <w:r>
        <w:rPr>
          <w:rFonts w:ascii="Arial Narrow" w:hAnsi="Arial Narrow"/>
          <w:sz w:val="24"/>
        </w:rPr>
        <w:t xml:space="preserve"> </w:t>
      </w:r>
      <w:r w:rsidRPr="00DF207C">
        <w:rPr>
          <w:rFonts w:ascii="Arial Narrow" w:hAnsi="Arial Narrow"/>
          <w:sz w:val="24"/>
        </w:rPr>
        <w:t>autoridad ambiental competente para aprobar el plan de contingencia del</w:t>
      </w:r>
      <w:r>
        <w:rPr>
          <w:rFonts w:ascii="Arial Narrow" w:hAnsi="Arial Narrow"/>
          <w:sz w:val="24"/>
        </w:rPr>
        <w:t xml:space="preserve"> </w:t>
      </w:r>
      <w:r w:rsidRPr="00DF207C">
        <w:rPr>
          <w:rFonts w:ascii="Arial Narrow" w:hAnsi="Arial Narrow"/>
          <w:sz w:val="24"/>
        </w:rPr>
        <w:t>transporte de hidrocarburos o sustancias nocivas de que trata el inciso 2 del</w:t>
      </w:r>
      <w:r>
        <w:rPr>
          <w:rFonts w:ascii="Arial Narrow" w:hAnsi="Arial Narrow"/>
          <w:sz w:val="24"/>
        </w:rPr>
        <w:t xml:space="preserve"> </w:t>
      </w:r>
      <w:r w:rsidRPr="00DF207C">
        <w:rPr>
          <w:rFonts w:ascii="Arial Narrow" w:hAnsi="Arial Narrow"/>
          <w:sz w:val="24"/>
        </w:rPr>
        <w:t>artículo 3 del Decreto 4728 de 2010.</w:t>
      </w:r>
      <w:r w:rsidR="00AB4990">
        <w:rPr>
          <w:rFonts w:ascii="Arial Narrow" w:hAnsi="Arial Narrow"/>
          <w:sz w:val="24"/>
        </w:rPr>
        <w:t xml:space="preserve"> </w:t>
      </w:r>
      <w:r>
        <w:rPr>
          <w:rFonts w:ascii="Arial Narrow" w:hAnsi="Arial Narrow"/>
          <w:sz w:val="24"/>
        </w:rPr>
        <w:t xml:space="preserve">También de acuerdo con </w:t>
      </w:r>
      <w:r w:rsidRPr="00DF207C">
        <w:rPr>
          <w:rFonts w:ascii="Arial Narrow" w:hAnsi="Arial Narrow"/>
          <w:sz w:val="24"/>
        </w:rPr>
        <w:t>La Ley 1523 de 2012, Por la cual se adopta la política nacional de gestión</w:t>
      </w:r>
      <w:r>
        <w:rPr>
          <w:rFonts w:ascii="Arial Narrow" w:hAnsi="Arial Narrow"/>
          <w:sz w:val="24"/>
        </w:rPr>
        <w:t xml:space="preserve"> </w:t>
      </w:r>
      <w:r w:rsidRPr="00DF207C">
        <w:rPr>
          <w:rFonts w:ascii="Arial Narrow" w:hAnsi="Arial Narrow"/>
          <w:sz w:val="24"/>
        </w:rPr>
        <w:t>del riesgo de desastres y se establece el Sistema Nacional de Gestión del</w:t>
      </w:r>
      <w:r>
        <w:rPr>
          <w:rFonts w:ascii="Arial Narrow" w:hAnsi="Arial Narrow"/>
          <w:sz w:val="24"/>
        </w:rPr>
        <w:t xml:space="preserve"> </w:t>
      </w:r>
      <w:r w:rsidRPr="00DF207C">
        <w:rPr>
          <w:rFonts w:ascii="Arial Narrow" w:hAnsi="Arial Narrow"/>
          <w:sz w:val="24"/>
        </w:rPr>
        <w:t>Riesgo de Desastres</w:t>
      </w:r>
      <w:r>
        <w:rPr>
          <w:rFonts w:ascii="Arial Narrow" w:hAnsi="Arial Narrow"/>
          <w:sz w:val="24"/>
        </w:rPr>
        <w:t>.</w:t>
      </w:r>
    </w:p>
    <w:p w:rsidR="009100C3" w:rsidRDefault="009100C3" w:rsidP="00F1200C">
      <w:pPr>
        <w:spacing w:after="0"/>
        <w:jc w:val="both"/>
        <w:rPr>
          <w:rFonts w:ascii="Arial Narrow" w:hAnsi="Arial Narrow"/>
          <w:sz w:val="24"/>
        </w:rPr>
      </w:pPr>
    </w:p>
    <w:p w:rsidR="009100C3" w:rsidRDefault="00760D02" w:rsidP="00F1200C">
      <w:pPr>
        <w:spacing w:after="0"/>
        <w:jc w:val="both"/>
        <w:rPr>
          <w:rFonts w:ascii="Arial Narrow" w:hAnsi="Arial Narrow"/>
          <w:sz w:val="24"/>
        </w:rPr>
      </w:pPr>
      <w:r>
        <w:rPr>
          <w:rFonts w:ascii="Arial Narrow" w:hAnsi="Arial Narrow"/>
          <w:sz w:val="24"/>
        </w:rPr>
        <w:t xml:space="preserve">Como mínimo </w:t>
      </w:r>
      <w:r w:rsidR="00AB4990">
        <w:rPr>
          <w:rFonts w:ascii="Arial Narrow" w:hAnsi="Arial Narrow"/>
          <w:sz w:val="24"/>
        </w:rPr>
        <w:t>un</w:t>
      </w:r>
      <w:r>
        <w:rPr>
          <w:rFonts w:ascii="Arial Narrow" w:hAnsi="Arial Narrow"/>
          <w:sz w:val="24"/>
        </w:rPr>
        <w:t xml:space="preserve"> Plan de Contingencia, deberá contener los siguientes capítulos:</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Alcance</w:t>
      </w:r>
      <w:r w:rsidR="004917AE">
        <w:rPr>
          <w:rFonts w:ascii="Arial Narrow" w:hAnsi="Arial Narrow"/>
          <w:sz w:val="24"/>
        </w:rPr>
        <w:t xml:space="preserve"> del Plan</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Objetivos</w:t>
      </w:r>
      <w:r w:rsidR="004917AE">
        <w:rPr>
          <w:rFonts w:ascii="Arial Narrow" w:hAnsi="Arial Narrow"/>
          <w:sz w:val="24"/>
        </w:rPr>
        <w:t xml:space="preserve"> General y Específicos</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Glosario</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Plan Estratégico</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Marco Normativo</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Diagnóstico:</w:t>
      </w:r>
    </w:p>
    <w:p w:rsidR="00760D02" w:rsidRDefault="00760D02" w:rsidP="00A24C00">
      <w:pPr>
        <w:pStyle w:val="Prrafodelista"/>
        <w:numPr>
          <w:ilvl w:val="1"/>
          <w:numId w:val="79"/>
        </w:numPr>
        <w:spacing w:after="0"/>
        <w:jc w:val="both"/>
        <w:rPr>
          <w:rFonts w:ascii="Arial Narrow" w:hAnsi="Arial Narrow"/>
          <w:sz w:val="24"/>
        </w:rPr>
      </w:pPr>
      <w:r>
        <w:rPr>
          <w:rFonts w:ascii="Arial Narrow" w:hAnsi="Arial Narrow"/>
          <w:sz w:val="24"/>
        </w:rPr>
        <w:t>Identificación de Peligros, Análisis y valoración del Riesgo</w:t>
      </w:r>
    </w:p>
    <w:p w:rsidR="00760D02" w:rsidRDefault="00760D02" w:rsidP="00A24C00">
      <w:pPr>
        <w:pStyle w:val="Prrafodelista"/>
        <w:numPr>
          <w:ilvl w:val="1"/>
          <w:numId w:val="79"/>
        </w:numPr>
        <w:spacing w:after="0"/>
        <w:jc w:val="both"/>
        <w:rPr>
          <w:rFonts w:ascii="Arial Narrow" w:hAnsi="Arial Narrow"/>
          <w:sz w:val="24"/>
        </w:rPr>
      </w:pPr>
      <w:r>
        <w:rPr>
          <w:rFonts w:ascii="Arial Narrow" w:hAnsi="Arial Narrow"/>
          <w:sz w:val="24"/>
        </w:rPr>
        <w:t>Capacidad de Respuesta Frente a un Evento (recurso humano y físico, funciones, brigada)</w:t>
      </w:r>
    </w:p>
    <w:p w:rsidR="00760D02" w:rsidRDefault="00760D02" w:rsidP="00A24C00">
      <w:pPr>
        <w:pStyle w:val="Prrafodelista"/>
        <w:numPr>
          <w:ilvl w:val="1"/>
          <w:numId w:val="79"/>
        </w:numPr>
        <w:spacing w:after="0"/>
        <w:jc w:val="both"/>
        <w:rPr>
          <w:rFonts w:ascii="Arial Narrow" w:hAnsi="Arial Narrow"/>
          <w:sz w:val="24"/>
        </w:rPr>
      </w:pPr>
      <w:r>
        <w:rPr>
          <w:rFonts w:ascii="Arial Narrow" w:hAnsi="Arial Narrow"/>
          <w:sz w:val="24"/>
        </w:rPr>
        <w:t>Implementación del Plan (capacitación y entrenamiento, simulacros, fuente de financiación)</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Plan Operativo (Plan de evacuación, niveles de respuesta)</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Plan Informativo</w:t>
      </w:r>
    </w:p>
    <w:p w:rsidR="00760D02" w:rsidRDefault="00760D02" w:rsidP="00A24C00">
      <w:pPr>
        <w:pStyle w:val="Prrafodelista"/>
        <w:numPr>
          <w:ilvl w:val="0"/>
          <w:numId w:val="79"/>
        </w:numPr>
        <w:spacing w:after="0"/>
        <w:jc w:val="both"/>
        <w:rPr>
          <w:rFonts w:ascii="Arial Narrow" w:hAnsi="Arial Narrow"/>
          <w:sz w:val="24"/>
        </w:rPr>
      </w:pPr>
      <w:r>
        <w:rPr>
          <w:rFonts w:ascii="Arial Narrow" w:hAnsi="Arial Narrow"/>
          <w:sz w:val="24"/>
        </w:rPr>
        <w:t>Referencias Bibliográficas</w:t>
      </w:r>
    </w:p>
    <w:p w:rsidR="00760D02" w:rsidRDefault="00760D02" w:rsidP="00760D02">
      <w:pPr>
        <w:spacing w:after="0"/>
        <w:jc w:val="both"/>
        <w:rPr>
          <w:rFonts w:ascii="Arial Narrow" w:hAnsi="Arial Narrow"/>
          <w:sz w:val="24"/>
        </w:rPr>
      </w:pPr>
    </w:p>
    <w:p w:rsidR="00760D02" w:rsidRDefault="00760D02" w:rsidP="00760D02">
      <w:pPr>
        <w:spacing w:after="0"/>
        <w:jc w:val="both"/>
        <w:rPr>
          <w:rFonts w:ascii="Arial Narrow" w:hAnsi="Arial Narrow"/>
          <w:sz w:val="24"/>
        </w:rPr>
      </w:pPr>
      <w:r>
        <w:rPr>
          <w:rFonts w:ascii="Arial Narrow" w:hAnsi="Arial Narrow"/>
          <w:sz w:val="24"/>
        </w:rPr>
        <w:t>Cuando aplique según la normatividad vigente, este Plan deberá ser presentado y aprobado por la autoridad ambiental competente, trámite que deberá estar cumplido antes del inicio de obra.</w:t>
      </w:r>
    </w:p>
    <w:p w:rsidR="00760D02" w:rsidRDefault="00760D02" w:rsidP="00760D02">
      <w:pPr>
        <w:spacing w:after="0"/>
        <w:jc w:val="both"/>
        <w:rPr>
          <w:rFonts w:ascii="Arial Narrow" w:hAnsi="Arial Narrow"/>
          <w:sz w:val="24"/>
        </w:rPr>
      </w:pPr>
    </w:p>
    <w:p w:rsidR="00760D02" w:rsidRPr="00760D02" w:rsidRDefault="00760D02" w:rsidP="00760D02">
      <w:pPr>
        <w:spacing w:after="0"/>
        <w:jc w:val="both"/>
        <w:rPr>
          <w:rFonts w:ascii="Arial Narrow" w:hAnsi="Arial Narrow"/>
          <w:sz w:val="24"/>
        </w:rPr>
      </w:pPr>
      <w:r>
        <w:rPr>
          <w:rFonts w:ascii="Arial Narrow" w:hAnsi="Arial Narrow"/>
          <w:sz w:val="24"/>
        </w:rPr>
        <w:t xml:space="preserve">Se deberá hacer la divulgación del Plan con todo el personal involucrado en el proyecto, </w:t>
      </w:r>
      <w:r w:rsidR="004979A3">
        <w:rPr>
          <w:rFonts w:ascii="Arial Narrow" w:hAnsi="Arial Narrow"/>
          <w:sz w:val="24"/>
        </w:rPr>
        <w:t>también se debe socializar con los diferentes actores, como lo son el Consejo Municipal de Gestión de Riesgo, Bomberos, Defensa Civil, Cruz Roja y el respectivo ente territorial.</w:t>
      </w:r>
    </w:p>
    <w:p w:rsidR="009100C3" w:rsidRDefault="009100C3" w:rsidP="00F1200C">
      <w:pPr>
        <w:spacing w:after="0"/>
        <w:jc w:val="both"/>
        <w:rPr>
          <w:rFonts w:ascii="Arial Narrow" w:hAnsi="Arial Narrow"/>
          <w:sz w:val="24"/>
        </w:rPr>
      </w:pPr>
    </w:p>
    <w:p w:rsidR="009100C3" w:rsidRDefault="004979A3" w:rsidP="00F1200C">
      <w:pPr>
        <w:spacing w:after="0"/>
        <w:jc w:val="both"/>
        <w:rPr>
          <w:rFonts w:ascii="Arial Narrow" w:hAnsi="Arial Narrow"/>
          <w:sz w:val="24"/>
        </w:rPr>
      </w:pPr>
      <w:r>
        <w:rPr>
          <w:rFonts w:ascii="Arial Narrow" w:hAnsi="Arial Narrow"/>
          <w:sz w:val="24"/>
        </w:rPr>
        <w:t>La autoridad ambiental definirá el seguimiento y los informes periódicos, que deberá cumplir el Contratista hasta la finalización del proyecto o según disponga la autoridad.</w:t>
      </w:r>
    </w:p>
    <w:p w:rsidR="00F00ABF" w:rsidRDefault="00F00ABF" w:rsidP="00F1200C">
      <w:pPr>
        <w:spacing w:after="0"/>
        <w:jc w:val="both"/>
        <w:rPr>
          <w:rFonts w:ascii="Arial Narrow" w:hAnsi="Arial Narrow"/>
          <w:sz w:val="24"/>
        </w:rPr>
      </w:pPr>
    </w:p>
    <w:p w:rsidR="00F00ABF" w:rsidRDefault="00F00ABF" w:rsidP="00F00ABF">
      <w:pPr>
        <w:pStyle w:val="Ttulo3"/>
      </w:pPr>
      <w:bookmarkStart w:id="52" w:name="_Toc505857229"/>
      <w:r>
        <w:t>6.2.11 ANEXOS DEL PGAS</w:t>
      </w:r>
      <w:bookmarkEnd w:id="52"/>
    </w:p>
    <w:p w:rsidR="00F00ABF" w:rsidRDefault="0091510F" w:rsidP="00AB4990">
      <w:pPr>
        <w:spacing w:after="120"/>
        <w:jc w:val="both"/>
        <w:rPr>
          <w:rFonts w:ascii="Arial Narrow" w:hAnsi="Arial Narrow"/>
          <w:sz w:val="24"/>
        </w:rPr>
      </w:pPr>
      <w:r>
        <w:rPr>
          <w:rFonts w:ascii="Arial Narrow" w:hAnsi="Arial Narrow"/>
          <w:sz w:val="24"/>
        </w:rPr>
        <w:t>En los anexos del</w:t>
      </w:r>
      <w:r w:rsidR="00F00ABF">
        <w:rPr>
          <w:rFonts w:ascii="Arial Narrow" w:hAnsi="Arial Narrow"/>
          <w:sz w:val="24"/>
        </w:rPr>
        <w:t xml:space="preserve"> PGAS que presente el Contratista deberá contener:</w:t>
      </w:r>
    </w:p>
    <w:p w:rsidR="00F00ABF" w:rsidRPr="00E45DE9" w:rsidRDefault="00F00ABF" w:rsidP="00F00ABF">
      <w:pPr>
        <w:pStyle w:val="Prrafodelista"/>
        <w:numPr>
          <w:ilvl w:val="0"/>
          <w:numId w:val="81"/>
        </w:numPr>
        <w:spacing w:after="0"/>
        <w:jc w:val="both"/>
        <w:rPr>
          <w:rFonts w:ascii="Arial Narrow" w:hAnsi="Arial Narrow"/>
          <w:sz w:val="24"/>
        </w:rPr>
      </w:pPr>
      <w:r w:rsidRPr="00E45DE9">
        <w:rPr>
          <w:rFonts w:ascii="Arial Narrow" w:hAnsi="Arial Narrow"/>
          <w:sz w:val="24"/>
        </w:rPr>
        <w:t>Formato de Registro del PGAS</w:t>
      </w:r>
      <w:r w:rsidR="00437BC6" w:rsidRPr="00E45DE9">
        <w:rPr>
          <w:rFonts w:ascii="Arial Narrow" w:hAnsi="Arial Narrow"/>
          <w:sz w:val="24"/>
        </w:rPr>
        <w:t xml:space="preserve">, Anexo </w:t>
      </w:r>
      <w:r w:rsidR="00AB4990" w:rsidRPr="00E45DE9">
        <w:rPr>
          <w:rFonts w:ascii="Arial Narrow" w:hAnsi="Arial Narrow"/>
          <w:sz w:val="24"/>
        </w:rPr>
        <w:t>9</w:t>
      </w:r>
      <w:r w:rsidR="0091510F">
        <w:rPr>
          <w:rFonts w:ascii="Arial Narrow" w:hAnsi="Arial Narrow"/>
          <w:sz w:val="24"/>
        </w:rPr>
        <w:t>.2.</w:t>
      </w:r>
    </w:p>
    <w:p w:rsidR="00F00ABF" w:rsidRDefault="00F00ABF" w:rsidP="00F00ABF">
      <w:pPr>
        <w:pStyle w:val="Prrafodelista"/>
        <w:numPr>
          <w:ilvl w:val="0"/>
          <w:numId w:val="81"/>
        </w:numPr>
        <w:spacing w:after="0"/>
        <w:jc w:val="both"/>
        <w:rPr>
          <w:rFonts w:ascii="Arial Narrow" w:hAnsi="Arial Narrow"/>
          <w:sz w:val="24"/>
        </w:rPr>
      </w:pPr>
      <w:r>
        <w:rPr>
          <w:rFonts w:ascii="Arial Narrow" w:hAnsi="Arial Narrow"/>
          <w:sz w:val="24"/>
        </w:rPr>
        <w:t>Permisos obtenidos para el desarrollo del proyecto.</w:t>
      </w:r>
    </w:p>
    <w:p w:rsidR="00F00ABF" w:rsidRDefault="00F00ABF" w:rsidP="00F00ABF">
      <w:pPr>
        <w:pStyle w:val="Prrafodelista"/>
        <w:numPr>
          <w:ilvl w:val="0"/>
          <w:numId w:val="81"/>
        </w:numPr>
        <w:spacing w:after="0"/>
        <w:jc w:val="both"/>
        <w:rPr>
          <w:rFonts w:ascii="Arial Narrow" w:hAnsi="Arial Narrow"/>
          <w:sz w:val="24"/>
        </w:rPr>
      </w:pPr>
      <w:r>
        <w:rPr>
          <w:rFonts w:ascii="Arial Narrow" w:hAnsi="Arial Narrow"/>
          <w:sz w:val="24"/>
        </w:rPr>
        <w:t>Plan de Contingencias y Emergencias Ambientales.</w:t>
      </w:r>
    </w:p>
    <w:p w:rsidR="00A8420B" w:rsidRDefault="00A8420B" w:rsidP="00F00ABF">
      <w:pPr>
        <w:pStyle w:val="Prrafodelista"/>
        <w:numPr>
          <w:ilvl w:val="0"/>
          <w:numId w:val="81"/>
        </w:numPr>
        <w:spacing w:after="0"/>
        <w:jc w:val="both"/>
        <w:rPr>
          <w:rFonts w:ascii="Arial Narrow" w:hAnsi="Arial Narrow"/>
          <w:sz w:val="24"/>
        </w:rPr>
      </w:pPr>
      <w:r>
        <w:rPr>
          <w:rFonts w:ascii="Arial Narrow" w:hAnsi="Arial Narrow"/>
          <w:sz w:val="24"/>
        </w:rPr>
        <w:t>Actas de vecindad</w:t>
      </w:r>
    </w:p>
    <w:p w:rsidR="00F00ABF" w:rsidRDefault="00F00ABF" w:rsidP="00F00ABF">
      <w:pPr>
        <w:pStyle w:val="Prrafodelista"/>
        <w:numPr>
          <w:ilvl w:val="0"/>
          <w:numId w:val="81"/>
        </w:numPr>
        <w:spacing w:after="0"/>
        <w:jc w:val="both"/>
        <w:rPr>
          <w:rFonts w:ascii="Arial Narrow" w:hAnsi="Arial Narrow"/>
          <w:sz w:val="24"/>
        </w:rPr>
      </w:pPr>
      <w:r>
        <w:rPr>
          <w:rFonts w:ascii="Arial Narrow" w:hAnsi="Arial Narrow"/>
          <w:sz w:val="24"/>
        </w:rPr>
        <w:t>Todos los formatos que va a emplear</w:t>
      </w:r>
      <w:r w:rsidR="004F42C4">
        <w:rPr>
          <w:rFonts w:ascii="Arial Narrow" w:hAnsi="Arial Narrow"/>
          <w:sz w:val="24"/>
        </w:rPr>
        <w:t xml:space="preserve"> el Contratista</w:t>
      </w:r>
      <w:r>
        <w:rPr>
          <w:rFonts w:ascii="Arial Narrow" w:hAnsi="Arial Narrow"/>
          <w:sz w:val="24"/>
        </w:rPr>
        <w:t xml:space="preserve"> para cumplimiento de los programas y proyectos del PGAS.</w:t>
      </w:r>
    </w:p>
    <w:p w:rsidR="00F00ABF" w:rsidRDefault="00F00ABF" w:rsidP="00F00ABF">
      <w:pPr>
        <w:spacing w:after="0"/>
        <w:jc w:val="both"/>
        <w:rPr>
          <w:rFonts w:ascii="Arial Narrow" w:hAnsi="Arial Narrow"/>
          <w:sz w:val="24"/>
        </w:rPr>
      </w:pPr>
    </w:p>
    <w:p w:rsidR="00F00ABF" w:rsidRPr="00BD1BE0" w:rsidRDefault="00F00ABF" w:rsidP="00F00ABF">
      <w:pPr>
        <w:spacing w:after="0"/>
        <w:jc w:val="both"/>
        <w:rPr>
          <w:rFonts w:ascii="Arial Narrow" w:hAnsi="Arial Narrow"/>
          <w:sz w:val="24"/>
        </w:rPr>
      </w:pPr>
      <w:r>
        <w:rPr>
          <w:rFonts w:ascii="Arial Narrow" w:hAnsi="Arial Narrow"/>
          <w:sz w:val="24"/>
        </w:rPr>
        <w:t xml:space="preserve">Los formatos anexos en el PGAS, </w:t>
      </w:r>
      <w:r w:rsidR="00E80683">
        <w:rPr>
          <w:rFonts w:ascii="Arial Narrow" w:hAnsi="Arial Narrow"/>
          <w:sz w:val="24"/>
        </w:rPr>
        <w:t>deben ser aquellos</w:t>
      </w:r>
      <w:r>
        <w:rPr>
          <w:rFonts w:ascii="Arial Narrow" w:hAnsi="Arial Narrow"/>
          <w:sz w:val="24"/>
        </w:rPr>
        <w:t xml:space="preserve"> necesarios para actividades como: avistamiento de fauna, inventario forestal, ingreso y empleo de materiales de construcción, consumo de agua,</w:t>
      </w:r>
      <w:r w:rsidR="00E80683">
        <w:rPr>
          <w:rFonts w:ascii="Arial Narrow" w:hAnsi="Arial Narrow"/>
          <w:sz w:val="24"/>
        </w:rPr>
        <w:t xml:space="preserve"> control de </w:t>
      </w:r>
      <w:r>
        <w:rPr>
          <w:rFonts w:ascii="Arial Narrow" w:hAnsi="Arial Narrow"/>
          <w:sz w:val="24"/>
        </w:rPr>
        <w:t>excavaciones</w:t>
      </w:r>
      <w:r w:rsidR="00E80683">
        <w:rPr>
          <w:rFonts w:ascii="Arial Narrow" w:hAnsi="Arial Narrow"/>
          <w:sz w:val="24"/>
        </w:rPr>
        <w:t xml:space="preserve"> y demoliciones</w:t>
      </w:r>
      <w:r>
        <w:rPr>
          <w:rFonts w:ascii="Arial Narrow" w:hAnsi="Arial Narrow"/>
          <w:sz w:val="24"/>
        </w:rPr>
        <w:t>, control de residuos sólidos, manejo de sustancias peligrosas, para atención de manifestaciones de la c</w:t>
      </w:r>
      <w:r w:rsidR="00E80683">
        <w:rPr>
          <w:rFonts w:ascii="Arial Narrow" w:hAnsi="Arial Narrow"/>
          <w:sz w:val="24"/>
        </w:rPr>
        <w:t>omunidad, asistencia a reuniones</w:t>
      </w:r>
      <w:r>
        <w:rPr>
          <w:rFonts w:ascii="Arial Narrow" w:hAnsi="Arial Narrow"/>
          <w:sz w:val="24"/>
        </w:rPr>
        <w:t xml:space="preserve"> y capacitaciones, actas </w:t>
      </w:r>
      <w:r w:rsidR="00E80683">
        <w:rPr>
          <w:rFonts w:ascii="Arial Narrow" w:hAnsi="Arial Narrow"/>
          <w:sz w:val="24"/>
        </w:rPr>
        <w:t>de reuniones</w:t>
      </w:r>
      <w:r>
        <w:rPr>
          <w:rFonts w:ascii="Arial Narrow" w:hAnsi="Arial Narrow"/>
          <w:sz w:val="24"/>
        </w:rPr>
        <w:t>, entre otros que el Contratista considere indispensables para el registro de la gestión ambiental y social en la obra.</w:t>
      </w:r>
    </w:p>
    <w:p w:rsidR="004917AE" w:rsidRDefault="004917AE" w:rsidP="00F1200C">
      <w:pPr>
        <w:spacing w:after="0"/>
        <w:jc w:val="both"/>
        <w:rPr>
          <w:rFonts w:ascii="Arial Narrow" w:hAnsi="Arial Narrow"/>
          <w:sz w:val="24"/>
        </w:rPr>
      </w:pPr>
    </w:p>
    <w:p w:rsidR="004917AE" w:rsidRDefault="000E68EC" w:rsidP="000E68EC">
      <w:pPr>
        <w:pStyle w:val="Ttulo2"/>
      </w:pPr>
      <w:bookmarkStart w:id="53" w:name="_Toc505857230"/>
      <w:r>
        <w:t>6.3 APROBACIÓN DEL PGAS</w:t>
      </w:r>
      <w:bookmarkEnd w:id="53"/>
    </w:p>
    <w:p w:rsidR="004917AE" w:rsidRDefault="00667442" w:rsidP="00F1200C">
      <w:pPr>
        <w:spacing w:after="0"/>
        <w:jc w:val="both"/>
        <w:rPr>
          <w:rFonts w:ascii="Arial Narrow" w:hAnsi="Arial Narrow"/>
          <w:sz w:val="24"/>
        </w:rPr>
      </w:pPr>
      <w:r>
        <w:rPr>
          <w:rFonts w:ascii="Arial Narrow" w:hAnsi="Arial Narrow"/>
          <w:sz w:val="24"/>
        </w:rPr>
        <w:t xml:space="preserve">El Contratista debe entregar su documento del PGAS a la Interventoría del proyecto, en un plazo </w:t>
      </w:r>
      <w:r w:rsidR="0044538F">
        <w:rPr>
          <w:rFonts w:ascii="Arial Narrow" w:hAnsi="Arial Narrow"/>
          <w:sz w:val="24"/>
        </w:rPr>
        <w:t xml:space="preserve">de </w:t>
      </w:r>
      <w:r>
        <w:rPr>
          <w:rFonts w:ascii="Arial Narrow" w:hAnsi="Arial Narrow"/>
          <w:sz w:val="24"/>
        </w:rPr>
        <w:t>treinta (30) días calen</w:t>
      </w:r>
      <w:r w:rsidR="00A8420B">
        <w:rPr>
          <w:rFonts w:ascii="Arial Narrow" w:hAnsi="Arial Narrow"/>
          <w:sz w:val="24"/>
        </w:rPr>
        <w:t xml:space="preserve">dario posteriores a la fecha del Acta de Inicio </w:t>
      </w:r>
      <w:r w:rsidR="00F814E2">
        <w:rPr>
          <w:rFonts w:ascii="Arial Narrow" w:hAnsi="Arial Narrow"/>
          <w:sz w:val="24"/>
        </w:rPr>
        <w:t>del Contrato</w:t>
      </w:r>
      <w:r>
        <w:rPr>
          <w:rFonts w:ascii="Arial Narrow" w:hAnsi="Arial Narrow"/>
          <w:sz w:val="24"/>
        </w:rPr>
        <w:t xml:space="preserve">, para la </w:t>
      </w:r>
      <w:r w:rsidR="00560643">
        <w:rPr>
          <w:rFonts w:ascii="Arial Narrow" w:hAnsi="Arial Narrow"/>
          <w:sz w:val="24"/>
        </w:rPr>
        <w:t>oportuna</w:t>
      </w:r>
      <w:r>
        <w:rPr>
          <w:rFonts w:ascii="Arial Narrow" w:hAnsi="Arial Narrow"/>
          <w:sz w:val="24"/>
        </w:rPr>
        <w:t xml:space="preserve"> revisión y aprobación. </w:t>
      </w:r>
      <w:r w:rsidR="00AA1E00">
        <w:rPr>
          <w:rFonts w:ascii="Arial Narrow" w:hAnsi="Arial Narrow"/>
          <w:sz w:val="24"/>
        </w:rPr>
        <w:t xml:space="preserve">Es deber de la Interventoría revisar el documento PGAS presentado por el Constructor, </w:t>
      </w:r>
      <w:r w:rsidR="00E80683">
        <w:rPr>
          <w:rFonts w:ascii="Arial Narrow" w:hAnsi="Arial Narrow"/>
          <w:sz w:val="24"/>
        </w:rPr>
        <w:t>exigir</w:t>
      </w:r>
      <w:r w:rsidR="00AA1E00">
        <w:rPr>
          <w:rFonts w:ascii="Arial Narrow" w:hAnsi="Arial Narrow"/>
          <w:sz w:val="24"/>
        </w:rPr>
        <w:t xml:space="preserve"> los ajustes que considere conforme a lo establecido en la presente Guía y a la legislación colombiana. Una vez aprobado por la Interventoría, será remitido a la DEAJ-UIF </w:t>
      </w:r>
      <w:r w:rsidR="00E80683">
        <w:rPr>
          <w:rFonts w:ascii="Arial Narrow" w:hAnsi="Arial Narrow"/>
          <w:sz w:val="24"/>
        </w:rPr>
        <w:t>en el primer informe mensual</w:t>
      </w:r>
      <w:r w:rsidR="004F42C4">
        <w:rPr>
          <w:rFonts w:ascii="Arial Narrow" w:hAnsi="Arial Narrow"/>
          <w:sz w:val="24"/>
        </w:rPr>
        <w:t xml:space="preserve"> de la Interventoría</w:t>
      </w:r>
      <w:r w:rsidR="00AA1E00">
        <w:rPr>
          <w:rFonts w:ascii="Arial Narrow" w:hAnsi="Arial Narrow"/>
          <w:sz w:val="24"/>
        </w:rPr>
        <w:t>.</w:t>
      </w:r>
      <w:r w:rsidR="00743A10">
        <w:rPr>
          <w:rFonts w:ascii="Arial Narrow" w:hAnsi="Arial Narrow"/>
          <w:sz w:val="24"/>
        </w:rPr>
        <w:t xml:space="preserve"> Los atrasos ocasionados por </w:t>
      </w:r>
      <w:r w:rsidR="00595244">
        <w:rPr>
          <w:rFonts w:ascii="Arial Narrow" w:hAnsi="Arial Narrow"/>
          <w:sz w:val="24"/>
        </w:rPr>
        <w:t>pendientes</w:t>
      </w:r>
      <w:r w:rsidR="00E80683">
        <w:rPr>
          <w:rFonts w:ascii="Arial Narrow" w:hAnsi="Arial Narrow"/>
          <w:sz w:val="24"/>
        </w:rPr>
        <w:t xml:space="preserve"> o </w:t>
      </w:r>
      <w:r w:rsidR="00746FF3">
        <w:rPr>
          <w:rFonts w:ascii="Arial Narrow" w:hAnsi="Arial Narrow"/>
          <w:sz w:val="24"/>
        </w:rPr>
        <w:t>errores identificados</w:t>
      </w:r>
      <w:r w:rsidR="00E80683">
        <w:rPr>
          <w:rFonts w:ascii="Arial Narrow" w:hAnsi="Arial Narrow"/>
          <w:sz w:val="24"/>
        </w:rPr>
        <w:t xml:space="preserve"> en el documento, serán</w:t>
      </w:r>
      <w:r w:rsidR="00743A10">
        <w:rPr>
          <w:rFonts w:ascii="Arial Narrow" w:hAnsi="Arial Narrow"/>
          <w:sz w:val="24"/>
        </w:rPr>
        <w:t xml:space="preserve"> </w:t>
      </w:r>
      <w:r w:rsidR="00E80683">
        <w:rPr>
          <w:rFonts w:ascii="Arial Narrow" w:hAnsi="Arial Narrow"/>
          <w:sz w:val="24"/>
        </w:rPr>
        <w:t>atribuidos al</w:t>
      </w:r>
      <w:r w:rsidR="00743A10">
        <w:rPr>
          <w:rFonts w:ascii="Arial Narrow" w:hAnsi="Arial Narrow"/>
          <w:sz w:val="24"/>
        </w:rPr>
        <w:t xml:space="preserve"> Contratista</w:t>
      </w:r>
      <w:r w:rsidR="004F42C4">
        <w:rPr>
          <w:rFonts w:ascii="Arial Narrow" w:hAnsi="Arial Narrow"/>
          <w:sz w:val="24"/>
        </w:rPr>
        <w:t xml:space="preserve"> y al Interventor</w:t>
      </w:r>
      <w:r w:rsidR="00743A10">
        <w:rPr>
          <w:rFonts w:ascii="Arial Narrow" w:hAnsi="Arial Narrow"/>
          <w:sz w:val="24"/>
        </w:rPr>
        <w:t>.</w:t>
      </w:r>
    </w:p>
    <w:p w:rsidR="00FB6D56" w:rsidRDefault="00FB6D56" w:rsidP="00F1200C">
      <w:pPr>
        <w:spacing w:after="0"/>
        <w:jc w:val="both"/>
        <w:rPr>
          <w:rFonts w:ascii="Arial Narrow" w:hAnsi="Arial Narrow"/>
          <w:sz w:val="24"/>
        </w:rPr>
      </w:pPr>
    </w:p>
    <w:p w:rsidR="00FB6D56" w:rsidRDefault="00FB6D56" w:rsidP="00F1200C">
      <w:pPr>
        <w:spacing w:after="0"/>
        <w:jc w:val="both"/>
        <w:rPr>
          <w:rFonts w:ascii="Arial Narrow" w:hAnsi="Arial Narrow"/>
          <w:sz w:val="24"/>
        </w:rPr>
      </w:pPr>
      <w:r>
        <w:rPr>
          <w:rFonts w:ascii="Arial Narrow" w:hAnsi="Arial Narrow"/>
          <w:sz w:val="24"/>
        </w:rPr>
        <w:t xml:space="preserve">Cuando ocurra incumplimiento de cualquiera de las medidas de manejo ambiental y social establecidas en el PGAS o si llegaran a imponerse multas por parte de la autoridad ambiental competente, </w:t>
      </w:r>
      <w:r w:rsidR="004F42C4">
        <w:rPr>
          <w:rFonts w:ascii="Arial Narrow" w:hAnsi="Arial Narrow"/>
          <w:sz w:val="24"/>
        </w:rPr>
        <w:t>se deberá iniciar un proceso de aplicación de</w:t>
      </w:r>
      <w:r>
        <w:rPr>
          <w:rFonts w:ascii="Arial Narrow" w:hAnsi="Arial Narrow"/>
          <w:sz w:val="24"/>
        </w:rPr>
        <w:t xml:space="preserve"> las sanciones </w:t>
      </w:r>
      <w:r w:rsidR="00746FF3">
        <w:rPr>
          <w:rFonts w:ascii="Arial Narrow" w:hAnsi="Arial Narrow"/>
          <w:sz w:val="24"/>
        </w:rPr>
        <w:t>determinadas</w:t>
      </w:r>
      <w:r w:rsidR="00FB1A71">
        <w:rPr>
          <w:rFonts w:ascii="Arial Narrow" w:hAnsi="Arial Narrow"/>
          <w:sz w:val="24"/>
        </w:rPr>
        <w:t xml:space="preserve"> </w:t>
      </w:r>
      <w:r w:rsidR="00A8102A">
        <w:rPr>
          <w:rFonts w:ascii="Arial Narrow" w:hAnsi="Arial Narrow"/>
          <w:sz w:val="24"/>
        </w:rPr>
        <w:t>por la DEAJ-UIF</w:t>
      </w:r>
      <w:r w:rsidR="004F42C4">
        <w:rPr>
          <w:rFonts w:ascii="Arial Narrow" w:hAnsi="Arial Narrow"/>
          <w:sz w:val="24"/>
        </w:rPr>
        <w:t xml:space="preserve"> para el </w:t>
      </w:r>
      <w:r w:rsidR="005E39EE">
        <w:rPr>
          <w:rFonts w:ascii="Arial Narrow" w:hAnsi="Arial Narrow"/>
          <w:sz w:val="24"/>
        </w:rPr>
        <w:t>Contratista</w:t>
      </w:r>
      <w:r w:rsidR="004F42C4">
        <w:rPr>
          <w:rFonts w:ascii="Arial Narrow" w:hAnsi="Arial Narrow"/>
          <w:sz w:val="24"/>
        </w:rPr>
        <w:t xml:space="preserve"> de Obra</w:t>
      </w:r>
      <w:r w:rsidR="00615B30">
        <w:rPr>
          <w:rFonts w:ascii="Arial Narrow" w:hAnsi="Arial Narrow"/>
          <w:sz w:val="24"/>
        </w:rPr>
        <w:t xml:space="preserve"> y la Interventoría.</w:t>
      </w:r>
    </w:p>
    <w:p w:rsidR="00743A10" w:rsidRDefault="00743A10" w:rsidP="00F1200C">
      <w:pPr>
        <w:spacing w:after="0"/>
        <w:jc w:val="both"/>
        <w:rPr>
          <w:rFonts w:ascii="Arial Narrow" w:hAnsi="Arial Narrow"/>
          <w:sz w:val="24"/>
        </w:rPr>
      </w:pPr>
    </w:p>
    <w:p w:rsidR="00743A10" w:rsidRDefault="00743A10" w:rsidP="00F1200C">
      <w:pPr>
        <w:spacing w:after="0"/>
        <w:jc w:val="both"/>
        <w:rPr>
          <w:rFonts w:ascii="Arial Narrow" w:hAnsi="Arial Narrow"/>
          <w:sz w:val="24"/>
        </w:rPr>
      </w:pPr>
      <w:r>
        <w:rPr>
          <w:rFonts w:ascii="Arial Narrow" w:hAnsi="Arial Narrow"/>
          <w:sz w:val="24"/>
        </w:rPr>
        <w:t xml:space="preserve">La </w:t>
      </w:r>
      <w:r w:rsidR="00560643">
        <w:rPr>
          <w:rFonts w:ascii="Arial Narrow" w:hAnsi="Arial Narrow"/>
          <w:sz w:val="24"/>
        </w:rPr>
        <w:t>formalización</w:t>
      </w:r>
      <w:r>
        <w:rPr>
          <w:rFonts w:ascii="Arial Narrow" w:hAnsi="Arial Narrow"/>
          <w:sz w:val="24"/>
        </w:rPr>
        <w:t xml:space="preserve"> del </w:t>
      </w:r>
      <w:r w:rsidR="00560643">
        <w:rPr>
          <w:rFonts w:ascii="Arial Narrow" w:hAnsi="Arial Narrow"/>
          <w:sz w:val="24"/>
        </w:rPr>
        <w:t>documento ambiental</w:t>
      </w:r>
      <w:r>
        <w:rPr>
          <w:rFonts w:ascii="Arial Narrow" w:hAnsi="Arial Narrow"/>
          <w:sz w:val="24"/>
        </w:rPr>
        <w:t xml:space="preserve"> ante la DEAJ-UIF</w:t>
      </w:r>
      <w:r w:rsidR="00560643">
        <w:rPr>
          <w:rFonts w:ascii="Arial Narrow" w:hAnsi="Arial Narrow"/>
          <w:sz w:val="24"/>
        </w:rPr>
        <w:t>,</w:t>
      </w:r>
      <w:r>
        <w:rPr>
          <w:rFonts w:ascii="Arial Narrow" w:hAnsi="Arial Narrow"/>
          <w:sz w:val="24"/>
        </w:rPr>
        <w:t xml:space="preserve"> </w:t>
      </w:r>
      <w:r w:rsidR="00560643">
        <w:rPr>
          <w:rFonts w:ascii="Arial Narrow" w:hAnsi="Arial Narrow"/>
          <w:sz w:val="24"/>
        </w:rPr>
        <w:t>será</w:t>
      </w:r>
      <w:r>
        <w:rPr>
          <w:rFonts w:ascii="Arial Narrow" w:hAnsi="Arial Narrow"/>
          <w:sz w:val="24"/>
        </w:rPr>
        <w:t xml:space="preserve"> </w:t>
      </w:r>
      <w:r w:rsidR="00AB4990">
        <w:rPr>
          <w:rFonts w:ascii="Arial Narrow" w:hAnsi="Arial Narrow"/>
          <w:sz w:val="24"/>
        </w:rPr>
        <w:t>diligenciando</w:t>
      </w:r>
      <w:r>
        <w:rPr>
          <w:rFonts w:ascii="Arial Narrow" w:hAnsi="Arial Narrow"/>
          <w:sz w:val="24"/>
        </w:rPr>
        <w:t xml:space="preserve"> </w:t>
      </w:r>
      <w:r w:rsidRPr="00EC3B07">
        <w:rPr>
          <w:rFonts w:ascii="Arial Narrow" w:hAnsi="Arial Narrow"/>
          <w:sz w:val="24"/>
        </w:rPr>
        <w:t xml:space="preserve">el Formato de </w:t>
      </w:r>
      <w:r w:rsidRPr="00E45DE9">
        <w:rPr>
          <w:rFonts w:ascii="Arial Narrow" w:hAnsi="Arial Narrow"/>
          <w:sz w:val="24"/>
        </w:rPr>
        <w:t xml:space="preserve">Registro del PGAS </w:t>
      </w:r>
      <w:r w:rsidR="00FB6D56" w:rsidRPr="00E45DE9">
        <w:rPr>
          <w:rFonts w:ascii="Arial Narrow" w:hAnsi="Arial Narrow"/>
          <w:sz w:val="24"/>
        </w:rPr>
        <w:t xml:space="preserve">que se </w:t>
      </w:r>
      <w:r w:rsidR="00560643" w:rsidRPr="00E45DE9">
        <w:rPr>
          <w:rFonts w:ascii="Arial Narrow" w:hAnsi="Arial Narrow"/>
          <w:sz w:val="24"/>
        </w:rPr>
        <w:t>halla</w:t>
      </w:r>
      <w:r w:rsidR="00FB6D56" w:rsidRPr="00E45DE9">
        <w:rPr>
          <w:rFonts w:ascii="Arial Narrow" w:hAnsi="Arial Narrow"/>
          <w:sz w:val="24"/>
        </w:rPr>
        <w:t xml:space="preserve"> en </w:t>
      </w:r>
      <w:r w:rsidR="00FB1A71" w:rsidRPr="00E45DE9">
        <w:rPr>
          <w:rFonts w:ascii="Arial Narrow" w:hAnsi="Arial Narrow"/>
          <w:sz w:val="24"/>
        </w:rPr>
        <w:t xml:space="preserve">el Anexo </w:t>
      </w:r>
      <w:r w:rsidR="00AB4990" w:rsidRPr="00E45DE9">
        <w:rPr>
          <w:rFonts w:ascii="Arial Narrow" w:hAnsi="Arial Narrow"/>
          <w:sz w:val="24"/>
        </w:rPr>
        <w:t>9</w:t>
      </w:r>
      <w:r w:rsidR="00FB1A71" w:rsidRPr="00E45DE9">
        <w:rPr>
          <w:rFonts w:ascii="Arial Narrow" w:hAnsi="Arial Narrow"/>
          <w:sz w:val="24"/>
        </w:rPr>
        <w:t>.2</w:t>
      </w:r>
      <w:r w:rsidR="00FB6D56" w:rsidRPr="00E45DE9">
        <w:rPr>
          <w:rFonts w:ascii="Arial Narrow" w:hAnsi="Arial Narrow"/>
          <w:sz w:val="24"/>
        </w:rPr>
        <w:t xml:space="preserve"> de esta Guía</w:t>
      </w:r>
      <w:r w:rsidR="00A8102A" w:rsidRPr="00E45DE9">
        <w:rPr>
          <w:rFonts w:ascii="Arial Narrow" w:hAnsi="Arial Narrow"/>
          <w:sz w:val="24"/>
        </w:rPr>
        <w:t xml:space="preserve"> y </w:t>
      </w:r>
      <w:r w:rsidRPr="00E45DE9">
        <w:rPr>
          <w:rFonts w:ascii="Arial Narrow" w:hAnsi="Arial Narrow"/>
          <w:sz w:val="24"/>
        </w:rPr>
        <w:t xml:space="preserve">debe </w:t>
      </w:r>
      <w:r w:rsidR="00A8102A" w:rsidRPr="00E45DE9">
        <w:rPr>
          <w:rFonts w:ascii="Arial Narrow" w:hAnsi="Arial Narrow"/>
          <w:sz w:val="24"/>
        </w:rPr>
        <w:t>entregarse</w:t>
      </w:r>
      <w:r w:rsidRPr="00E45DE9">
        <w:rPr>
          <w:rFonts w:ascii="Arial Narrow" w:hAnsi="Arial Narrow"/>
          <w:sz w:val="24"/>
        </w:rPr>
        <w:t xml:space="preserve"> </w:t>
      </w:r>
      <w:r w:rsidR="00FB1A71" w:rsidRPr="00E45DE9">
        <w:rPr>
          <w:rFonts w:ascii="Arial Narrow" w:hAnsi="Arial Narrow"/>
          <w:sz w:val="24"/>
        </w:rPr>
        <w:t xml:space="preserve">un original </w:t>
      </w:r>
      <w:r w:rsidRPr="00E45DE9">
        <w:rPr>
          <w:rFonts w:ascii="Arial Narrow" w:hAnsi="Arial Narrow"/>
          <w:sz w:val="24"/>
        </w:rPr>
        <w:t>firmado</w:t>
      </w:r>
      <w:r>
        <w:rPr>
          <w:rFonts w:ascii="Arial Narrow" w:hAnsi="Arial Narrow"/>
          <w:sz w:val="24"/>
        </w:rPr>
        <w:t xml:space="preserve"> por los Directores de Contratista e Interventor</w:t>
      </w:r>
      <w:r w:rsidR="00FB1A71">
        <w:rPr>
          <w:rFonts w:ascii="Arial Narrow" w:hAnsi="Arial Narrow"/>
          <w:sz w:val="24"/>
        </w:rPr>
        <w:t>ía</w:t>
      </w:r>
      <w:r w:rsidR="00560643">
        <w:rPr>
          <w:rFonts w:ascii="Arial Narrow" w:hAnsi="Arial Narrow"/>
          <w:sz w:val="24"/>
        </w:rPr>
        <w:t>, como allí lo indica</w:t>
      </w:r>
      <w:r w:rsidR="00AB4990">
        <w:rPr>
          <w:rFonts w:ascii="Arial Narrow" w:hAnsi="Arial Narrow"/>
          <w:sz w:val="24"/>
        </w:rPr>
        <w:t>, junto con el documento.</w:t>
      </w:r>
    </w:p>
    <w:p w:rsidR="000E68EC" w:rsidRDefault="000E68EC" w:rsidP="00F1200C">
      <w:pPr>
        <w:spacing w:after="0"/>
        <w:jc w:val="both"/>
        <w:rPr>
          <w:rFonts w:ascii="Arial Narrow" w:hAnsi="Arial Narrow"/>
          <w:sz w:val="24"/>
        </w:rPr>
      </w:pPr>
    </w:p>
    <w:p w:rsidR="000E68EC" w:rsidRDefault="00A8102A" w:rsidP="00A8102A">
      <w:pPr>
        <w:pStyle w:val="Ttulo3"/>
      </w:pPr>
      <w:bookmarkStart w:id="54" w:name="_Toc505857231"/>
      <w:r>
        <w:t>6.3.1 CRITERIOS DE APROBACIÓN DEL PGAS</w:t>
      </w:r>
      <w:bookmarkEnd w:id="54"/>
    </w:p>
    <w:p w:rsidR="000E68EC" w:rsidRDefault="00C74465" w:rsidP="0054763E">
      <w:pPr>
        <w:spacing w:after="120"/>
        <w:jc w:val="both"/>
        <w:rPr>
          <w:rFonts w:ascii="Arial Narrow" w:hAnsi="Arial Narrow"/>
          <w:sz w:val="24"/>
        </w:rPr>
      </w:pPr>
      <w:r>
        <w:rPr>
          <w:rFonts w:ascii="Arial Narrow" w:hAnsi="Arial Narrow"/>
          <w:sz w:val="24"/>
        </w:rPr>
        <w:t xml:space="preserve">Se </w:t>
      </w:r>
      <w:r w:rsidR="0054763E">
        <w:rPr>
          <w:rFonts w:ascii="Arial Narrow" w:hAnsi="Arial Narrow"/>
          <w:sz w:val="24"/>
        </w:rPr>
        <w:t xml:space="preserve">deben cumplir como mínimo con los lineamientos que </w:t>
      </w:r>
      <w:r>
        <w:rPr>
          <w:rFonts w:ascii="Arial Narrow" w:hAnsi="Arial Narrow"/>
          <w:sz w:val="24"/>
        </w:rPr>
        <w:t xml:space="preserve">explica </w:t>
      </w:r>
      <w:r w:rsidR="0054763E">
        <w:rPr>
          <w:rFonts w:ascii="Arial Narrow" w:hAnsi="Arial Narrow"/>
          <w:sz w:val="24"/>
        </w:rPr>
        <w:t>esta Guía,</w:t>
      </w:r>
      <w:r w:rsidR="005E39EE">
        <w:rPr>
          <w:rFonts w:ascii="Arial Narrow" w:hAnsi="Arial Narrow"/>
          <w:sz w:val="24"/>
        </w:rPr>
        <w:t xml:space="preserve"> los de la legislación colombiana y todos los exigidos por el Contrato de Obra, de acuerdo a las actividades contratadas y el alcance del mismo.</w:t>
      </w:r>
      <w:r w:rsidR="0054763E">
        <w:rPr>
          <w:rFonts w:ascii="Arial Narrow" w:hAnsi="Arial Narrow"/>
          <w:sz w:val="24"/>
        </w:rPr>
        <w:t xml:space="preserve"> </w:t>
      </w:r>
      <w:r w:rsidR="005E39EE">
        <w:rPr>
          <w:rFonts w:ascii="Arial Narrow" w:hAnsi="Arial Narrow"/>
          <w:sz w:val="24"/>
        </w:rPr>
        <w:t>Adicionalmente a continuación se enuncian c</w:t>
      </w:r>
      <w:r w:rsidR="0054763E">
        <w:rPr>
          <w:rFonts w:ascii="Arial Narrow" w:hAnsi="Arial Narrow"/>
          <w:sz w:val="24"/>
        </w:rPr>
        <w:t>riterios de alta importancia que debe cumplir un PGAS:</w:t>
      </w:r>
    </w:p>
    <w:p w:rsidR="0054763E" w:rsidRDefault="0054763E" w:rsidP="00A24C00">
      <w:pPr>
        <w:pStyle w:val="Prrafodelista"/>
        <w:numPr>
          <w:ilvl w:val="0"/>
          <w:numId w:val="80"/>
        </w:numPr>
        <w:spacing w:after="0"/>
        <w:jc w:val="both"/>
        <w:rPr>
          <w:rFonts w:ascii="Arial Narrow" w:hAnsi="Arial Narrow"/>
          <w:sz w:val="24"/>
        </w:rPr>
      </w:pPr>
      <w:r>
        <w:rPr>
          <w:rFonts w:ascii="Arial Narrow" w:hAnsi="Arial Narrow"/>
          <w:sz w:val="24"/>
        </w:rPr>
        <w:t>La información contractual del proyecto debe estar correctamente detallada en el PGAS.</w:t>
      </w:r>
    </w:p>
    <w:p w:rsidR="0054763E" w:rsidRPr="00E45DE9" w:rsidRDefault="0054763E" w:rsidP="00A24C00">
      <w:pPr>
        <w:pStyle w:val="Prrafodelista"/>
        <w:numPr>
          <w:ilvl w:val="0"/>
          <w:numId w:val="80"/>
        </w:numPr>
        <w:spacing w:after="0"/>
        <w:jc w:val="both"/>
        <w:rPr>
          <w:rFonts w:ascii="Arial Narrow" w:hAnsi="Arial Narrow"/>
          <w:sz w:val="24"/>
        </w:rPr>
      </w:pPr>
      <w:r w:rsidRPr="00E45DE9">
        <w:rPr>
          <w:rFonts w:ascii="Arial Narrow" w:hAnsi="Arial Narrow"/>
          <w:sz w:val="24"/>
        </w:rPr>
        <w:t>Se debe presentar</w:t>
      </w:r>
      <w:r w:rsidR="00E45DE9">
        <w:rPr>
          <w:rFonts w:ascii="Arial Narrow" w:hAnsi="Arial Narrow"/>
          <w:sz w:val="24"/>
        </w:rPr>
        <w:t xml:space="preserve"> bien diligenciado</w:t>
      </w:r>
      <w:r w:rsidRPr="00E45DE9">
        <w:rPr>
          <w:rFonts w:ascii="Arial Narrow" w:hAnsi="Arial Narrow"/>
          <w:sz w:val="24"/>
        </w:rPr>
        <w:t xml:space="preserve"> con el Formato de Registro del PGAS</w:t>
      </w:r>
      <w:r w:rsidR="00C74465" w:rsidRPr="00E45DE9">
        <w:rPr>
          <w:rFonts w:ascii="Arial Narrow" w:hAnsi="Arial Narrow"/>
          <w:sz w:val="24"/>
        </w:rPr>
        <w:t xml:space="preserve">, Anexo </w:t>
      </w:r>
      <w:r w:rsidR="00AB4990" w:rsidRPr="00E45DE9">
        <w:rPr>
          <w:rFonts w:ascii="Arial Narrow" w:hAnsi="Arial Narrow"/>
          <w:sz w:val="24"/>
        </w:rPr>
        <w:t>9</w:t>
      </w:r>
      <w:r w:rsidR="00C74465" w:rsidRPr="00E45DE9">
        <w:rPr>
          <w:rFonts w:ascii="Arial Narrow" w:hAnsi="Arial Narrow"/>
          <w:sz w:val="24"/>
        </w:rPr>
        <w:t>.2</w:t>
      </w:r>
      <w:r w:rsidRPr="00E45DE9">
        <w:rPr>
          <w:rFonts w:ascii="Arial Narrow" w:hAnsi="Arial Narrow"/>
          <w:sz w:val="24"/>
        </w:rPr>
        <w:t>.</w:t>
      </w:r>
    </w:p>
    <w:p w:rsidR="0054763E" w:rsidRDefault="0054763E" w:rsidP="00A24C00">
      <w:pPr>
        <w:pStyle w:val="Prrafodelista"/>
        <w:numPr>
          <w:ilvl w:val="0"/>
          <w:numId w:val="80"/>
        </w:numPr>
        <w:spacing w:after="0"/>
        <w:jc w:val="both"/>
        <w:rPr>
          <w:rFonts w:ascii="Arial Narrow" w:hAnsi="Arial Narrow"/>
          <w:sz w:val="24"/>
        </w:rPr>
      </w:pPr>
      <w:r>
        <w:rPr>
          <w:rFonts w:ascii="Arial Narrow" w:hAnsi="Arial Narrow"/>
          <w:sz w:val="24"/>
        </w:rPr>
        <w:t>Es responsabilidad del Contratista, contar con los permisos ambientales necesario</w:t>
      </w:r>
      <w:r w:rsidR="00FB1A71">
        <w:rPr>
          <w:rFonts w:ascii="Arial Narrow" w:hAnsi="Arial Narrow"/>
          <w:sz w:val="24"/>
        </w:rPr>
        <w:t>s</w:t>
      </w:r>
      <w:r>
        <w:rPr>
          <w:rFonts w:ascii="Arial Narrow" w:hAnsi="Arial Narrow"/>
          <w:sz w:val="24"/>
        </w:rPr>
        <w:t>, de tal manera que no incurra en infracciones de tipo ambiental</w:t>
      </w:r>
      <w:r w:rsidR="00FB1A71">
        <w:rPr>
          <w:rFonts w:ascii="Arial Narrow" w:hAnsi="Arial Narrow"/>
          <w:sz w:val="24"/>
        </w:rPr>
        <w:t>, ni demoras en la obra</w:t>
      </w:r>
      <w:r>
        <w:rPr>
          <w:rFonts w:ascii="Arial Narrow" w:hAnsi="Arial Narrow"/>
          <w:sz w:val="24"/>
        </w:rPr>
        <w:t>.</w:t>
      </w:r>
    </w:p>
    <w:p w:rsidR="0054763E" w:rsidRDefault="00A60411" w:rsidP="00A24C00">
      <w:pPr>
        <w:pStyle w:val="Prrafodelista"/>
        <w:numPr>
          <w:ilvl w:val="0"/>
          <w:numId w:val="80"/>
        </w:numPr>
        <w:spacing w:after="0"/>
        <w:jc w:val="both"/>
        <w:rPr>
          <w:rFonts w:ascii="Arial Narrow" w:hAnsi="Arial Narrow"/>
          <w:sz w:val="24"/>
        </w:rPr>
      </w:pPr>
      <w:r>
        <w:rPr>
          <w:rFonts w:ascii="Arial Narrow" w:hAnsi="Arial Narrow"/>
          <w:sz w:val="24"/>
        </w:rPr>
        <w:t xml:space="preserve">Tener los programas y proyectos suficientes para el manejo </w:t>
      </w:r>
      <w:r w:rsidR="00C74465">
        <w:rPr>
          <w:rFonts w:ascii="Arial Narrow" w:hAnsi="Arial Narrow"/>
          <w:sz w:val="24"/>
        </w:rPr>
        <w:t xml:space="preserve">ambiental </w:t>
      </w:r>
      <w:r>
        <w:rPr>
          <w:rFonts w:ascii="Arial Narrow" w:hAnsi="Arial Narrow"/>
          <w:sz w:val="24"/>
        </w:rPr>
        <w:t xml:space="preserve">del proyecto de construcción, de acuerdo con las actividades planeadas y </w:t>
      </w:r>
      <w:r w:rsidR="00C74465">
        <w:rPr>
          <w:rFonts w:ascii="Arial Narrow" w:hAnsi="Arial Narrow"/>
          <w:sz w:val="24"/>
        </w:rPr>
        <w:t>el</w:t>
      </w:r>
      <w:r>
        <w:rPr>
          <w:rFonts w:ascii="Arial Narrow" w:hAnsi="Arial Narrow"/>
          <w:sz w:val="24"/>
        </w:rPr>
        <w:t xml:space="preserve"> alcance. Por lo tanto es fundamental que haya </w:t>
      </w:r>
      <w:r w:rsidR="00C74465">
        <w:rPr>
          <w:rFonts w:ascii="Arial Narrow" w:hAnsi="Arial Narrow"/>
          <w:sz w:val="24"/>
        </w:rPr>
        <w:t>coherencia</w:t>
      </w:r>
      <w:r>
        <w:rPr>
          <w:rFonts w:ascii="Arial Narrow" w:hAnsi="Arial Narrow"/>
          <w:sz w:val="24"/>
        </w:rPr>
        <w:t xml:space="preserve"> con las Especificaciones Técnicas Generales para la Ejecución de Obras de Construcción de la DEAJ-UIF</w:t>
      </w:r>
      <w:r w:rsidR="00AD29C7">
        <w:rPr>
          <w:rFonts w:ascii="Arial Narrow" w:hAnsi="Arial Narrow"/>
          <w:sz w:val="24"/>
        </w:rPr>
        <w:t>,</w:t>
      </w:r>
      <w:r w:rsidR="00EA06D9">
        <w:rPr>
          <w:rFonts w:ascii="Arial Narrow" w:hAnsi="Arial Narrow"/>
          <w:sz w:val="24"/>
        </w:rPr>
        <w:t xml:space="preserve"> las obligaciones d</w:t>
      </w:r>
      <w:r w:rsidR="00AD29C7">
        <w:rPr>
          <w:rFonts w:ascii="Arial Narrow" w:hAnsi="Arial Narrow"/>
          <w:sz w:val="24"/>
        </w:rPr>
        <w:t>el Contrato de Obra y las normas</w:t>
      </w:r>
      <w:r w:rsidR="00C74465">
        <w:rPr>
          <w:rFonts w:ascii="Arial Narrow" w:hAnsi="Arial Narrow"/>
          <w:sz w:val="24"/>
        </w:rPr>
        <w:t xml:space="preserve"> ambientales</w:t>
      </w:r>
      <w:r w:rsidR="00AD29C7">
        <w:rPr>
          <w:rFonts w:ascii="Arial Narrow" w:hAnsi="Arial Narrow"/>
          <w:sz w:val="24"/>
        </w:rPr>
        <w:t xml:space="preserve"> vigentes.</w:t>
      </w:r>
    </w:p>
    <w:p w:rsidR="00A60411" w:rsidRPr="00BD2F13" w:rsidRDefault="00FB1A71" w:rsidP="00A24C00">
      <w:pPr>
        <w:pStyle w:val="Prrafodelista"/>
        <w:numPr>
          <w:ilvl w:val="0"/>
          <w:numId w:val="80"/>
        </w:numPr>
        <w:spacing w:after="0"/>
        <w:jc w:val="both"/>
        <w:rPr>
          <w:rFonts w:ascii="Arial Narrow" w:hAnsi="Arial Narrow"/>
          <w:sz w:val="24"/>
        </w:rPr>
      </w:pPr>
      <w:r>
        <w:rPr>
          <w:rFonts w:ascii="Arial Narrow" w:hAnsi="Arial Narrow"/>
          <w:sz w:val="24"/>
        </w:rPr>
        <w:t xml:space="preserve">Se </w:t>
      </w:r>
      <w:r w:rsidR="00833ACC">
        <w:rPr>
          <w:rFonts w:ascii="Arial Narrow" w:hAnsi="Arial Narrow"/>
          <w:sz w:val="24"/>
        </w:rPr>
        <w:t xml:space="preserve">deben </w:t>
      </w:r>
      <w:r>
        <w:rPr>
          <w:rFonts w:ascii="Arial Narrow" w:hAnsi="Arial Narrow"/>
          <w:sz w:val="24"/>
        </w:rPr>
        <w:t>emplear</w:t>
      </w:r>
      <w:r w:rsidR="00833ACC">
        <w:rPr>
          <w:rFonts w:ascii="Arial Narrow" w:hAnsi="Arial Narrow"/>
          <w:sz w:val="24"/>
        </w:rPr>
        <w:t xml:space="preserve"> los </w:t>
      </w:r>
      <w:r>
        <w:rPr>
          <w:rFonts w:ascii="Arial Narrow" w:hAnsi="Arial Narrow"/>
          <w:sz w:val="24"/>
        </w:rPr>
        <w:t xml:space="preserve">demás </w:t>
      </w:r>
      <w:r w:rsidR="00833ACC">
        <w:rPr>
          <w:rFonts w:ascii="Arial Narrow" w:hAnsi="Arial Narrow"/>
          <w:sz w:val="24"/>
        </w:rPr>
        <w:t xml:space="preserve">formatos de la Guía como los son el de la Ficha de Manejo Ambiental de Proyectos del PGAS y el Formato de Acta de Vecindad que se encuentran </w:t>
      </w:r>
      <w:r w:rsidR="00AB4990">
        <w:rPr>
          <w:rFonts w:ascii="Arial Narrow" w:hAnsi="Arial Narrow"/>
          <w:sz w:val="24"/>
        </w:rPr>
        <w:t xml:space="preserve">en los </w:t>
      </w:r>
      <w:r w:rsidR="00AB4990" w:rsidRPr="00BD2F13">
        <w:rPr>
          <w:rFonts w:ascii="Arial Narrow" w:hAnsi="Arial Narrow"/>
          <w:sz w:val="24"/>
        </w:rPr>
        <w:t>Anexos 9.1 y 9</w:t>
      </w:r>
      <w:r w:rsidRPr="00BD2F13">
        <w:rPr>
          <w:rFonts w:ascii="Arial Narrow" w:hAnsi="Arial Narrow"/>
          <w:sz w:val="24"/>
        </w:rPr>
        <w:t>.3 respectivamente</w:t>
      </w:r>
      <w:r w:rsidR="00833ACC" w:rsidRPr="00BD2F13">
        <w:rPr>
          <w:rFonts w:ascii="Arial Narrow" w:hAnsi="Arial Narrow"/>
          <w:sz w:val="24"/>
        </w:rPr>
        <w:t>.</w:t>
      </w:r>
    </w:p>
    <w:p w:rsidR="00833ACC" w:rsidRDefault="008B6048" w:rsidP="00A24C00">
      <w:pPr>
        <w:pStyle w:val="Prrafodelista"/>
        <w:numPr>
          <w:ilvl w:val="0"/>
          <w:numId w:val="80"/>
        </w:numPr>
        <w:spacing w:after="0"/>
        <w:jc w:val="both"/>
        <w:rPr>
          <w:rFonts w:ascii="Arial Narrow" w:hAnsi="Arial Narrow"/>
          <w:sz w:val="24"/>
        </w:rPr>
      </w:pPr>
      <w:r>
        <w:rPr>
          <w:rFonts w:ascii="Arial Narrow" w:hAnsi="Arial Narrow"/>
          <w:sz w:val="24"/>
        </w:rPr>
        <w:t xml:space="preserve">No se </w:t>
      </w:r>
      <w:r w:rsidR="007C1FE4">
        <w:rPr>
          <w:rFonts w:ascii="Arial Narrow" w:hAnsi="Arial Narrow"/>
          <w:sz w:val="24"/>
        </w:rPr>
        <w:t>aceptarán</w:t>
      </w:r>
      <w:r>
        <w:rPr>
          <w:rFonts w:ascii="Arial Narrow" w:hAnsi="Arial Narrow"/>
          <w:sz w:val="24"/>
        </w:rPr>
        <w:t xml:space="preserve"> pagos adicionales por el manejo ambiental y social de la obra, toda vez que estos gastos deben estar incluidos en los precios unitarios propuestos por el Contratista y en el AIU </w:t>
      </w:r>
      <w:r w:rsidR="007C1FE4">
        <w:rPr>
          <w:rFonts w:ascii="Arial Narrow" w:hAnsi="Arial Narrow"/>
          <w:sz w:val="24"/>
        </w:rPr>
        <w:t>asignado al</w:t>
      </w:r>
      <w:r>
        <w:rPr>
          <w:rFonts w:ascii="Arial Narrow" w:hAnsi="Arial Narrow"/>
          <w:sz w:val="24"/>
        </w:rPr>
        <w:t xml:space="preserve"> proyecto.</w:t>
      </w:r>
    </w:p>
    <w:p w:rsidR="00BD2F13" w:rsidRDefault="00BD2F13" w:rsidP="00A24C00">
      <w:pPr>
        <w:pStyle w:val="Prrafodelista"/>
        <w:numPr>
          <w:ilvl w:val="0"/>
          <w:numId w:val="80"/>
        </w:numPr>
        <w:spacing w:after="0"/>
        <w:jc w:val="both"/>
        <w:rPr>
          <w:rFonts w:ascii="Arial Narrow" w:hAnsi="Arial Narrow"/>
          <w:sz w:val="24"/>
        </w:rPr>
      </w:pPr>
      <w:r>
        <w:rPr>
          <w:rFonts w:ascii="Arial Narrow" w:hAnsi="Arial Narrow"/>
          <w:sz w:val="24"/>
        </w:rPr>
        <w:t>Debe contener todos los permisos ambientales requeridos</w:t>
      </w:r>
      <w:r w:rsidR="00A8420B">
        <w:rPr>
          <w:rFonts w:ascii="Arial Narrow" w:hAnsi="Arial Narrow"/>
          <w:sz w:val="24"/>
        </w:rPr>
        <w:t xml:space="preserve"> para el inicio del proyecto y elaboradas las actas de vecindad requeridas.</w:t>
      </w:r>
    </w:p>
    <w:p w:rsidR="008B6048" w:rsidRPr="0054763E" w:rsidRDefault="00FA4EDA" w:rsidP="00A24C00">
      <w:pPr>
        <w:pStyle w:val="Prrafodelista"/>
        <w:numPr>
          <w:ilvl w:val="0"/>
          <w:numId w:val="80"/>
        </w:numPr>
        <w:spacing w:after="0"/>
        <w:jc w:val="both"/>
        <w:rPr>
          <w:rFonts w:ascii="Arial Narrow" w:hAnsi="Arial Narrow"/>
          <w:sz w:val="24"/>
        </w:rPr>
      </w:pPr>
      <w:r>
        <w:rPr>
          <w:rFonts w:ascii="Arial Narrow" w:hAnsi="Arial Narrow"/>
          <w:sz w:val="24"/>
        </w:rPr>
        <w:t>Por</w:t>
      </w:r>
      <w:r w:rsidR="008B6048">
        <w:rPr>
          <w:rFonts w:ascii="Arial Narrow" w:hAnsi="Arial Narrow"/>
          <w:sz w:val="24"/>
        </w:rPr>
        <w:t xml:space="preserve"> incumplimiento en la entrega del PGAS en el plazo establecido, la Interventoría deberá iniciar el proceso </w:t>
      </w:r>
      <w:r w:rsidR="00FB1A71">
        <w:rPr>
          <w:rFonts w:ascii="Arial Narrow" w:hAnsi="Arial Narrow"/>
          <w:sz w:val="24"/>
        </w:rPr>
        <w:t>de sanción al Contratista</w:t>
      </w:r>
      <w:r w:rsidR="008B6048">
        <w:rPr>
          <w:rFonts w:ascii="Arial Narrow" w:hAnsi="Arial Narrow"/>
          <w:sz w:val="24"/>
        </w:rPr>
        <w:t xml:space="preserve">, según los </w:t>
      </w:r>
      <w:r w:rsidR="00BD2F13">
        <w:rPr>
          <w:rFonts w:ascii="Arial Narrow" w:hAnsi="Arial Narrow"/>
          <w:sz w:val="24"/>
        </w:rPr>
        <w:t>términos</w:t>
      </w:r>
      <w:r w:rsidR="008B6048">
        <w:rPr>
          <w:rFonts w:ascii="Arial Narrow" w:hAnsi="Arial Narrow"/>
          <w:sz w:val="24"/>
        </w:rPr>
        <w:t xml:space="preserve"> establecidos por la DEAJ-UIF.</w:t>
      </w:r>
    </w:p>
    <w:p w:rsidR="000E68EC" w:rsidRDefault="000E68EC" w:rsidP="00F1200C">
      <w:pPr>
        <w:spacing w:after="0"/>
        <w:jc w:val="both"/>
        <w:rPr>
          <w:rFonts w:ascii="Arial Narrow" w:hAnsi="Arial Narrow"/>
          <w:sz w:val="24"/>
        </w:rPr>
      </w:pPr>
    </w:p>
    <w:p w:rsidR="000E68EC" w:rsidRDefault="000E68EC" w:rsidP="000E68EC">
      <w:pPr>
        <w:pStyle w:val="Ttulo2"/>
      </w:pPr>
      <w:bookmarkStart w:id="55" w:name="_Toc505857232"/>
      <w:r>
        <w:t>6.4 INFORMES PERIÓDICOS DE AVANCE</w:t>
      </w:r>
      <w:bookmarkEnd w:id="55"/>
    </w:p>
    <w:p w:rsidR="000E68EC" w:rsidRDefault="0069229B" w:rsidP="00F1200C">
      <w:pPr>
        <w:spacing w:after="0"/>
        <w:jc w:val="both"/>
        <w:rPr>
          <w:rFonts w:ascii="Arial Narrow" w:hAnsi="Arial Narrow"/>
          <w:sz w:val="24"/>
        </w:rPr>
      </w:pPr>
      <w:r>
        <w:rPr>
          <w:rFonts w:ascii="Arial Narrow" w:hAnsi="Arial Narrow"/>
          <w:sz w:val="24"/>
        </w:rPr>
        <w:t>El Contratista deberá presentar cada mes</w:t>
      </w:r>
      <w:r w:rsidR="008813EB">
        <w:rPr>
          <w:rFonts w:ascii="Arial Narrow" w:hAnsi="Arial Narrow"/>
          <w:sz w:val="24"/>
        </w:rPr>
        <w:t xml:space="preserve"> los</w:t>
      </w:r>
      <w:r>
        <w:rPr>
          <w:rFonts w:ascii="Arial Narrow" w:hAnsi="Arial Narrow"/>
          <w:sz w:val="24"/>
        </w:rPr>
        <w:t xml:space="preserve"> </w:t>
      </w:r>
      <w:r w:rsidR="00BD2F13">
        <w:rPr>
          <w:rFonts w:ascii="Arial Narrow" w:hAnsi="Arial Narrow"/>
          <w:sz w:val="24"/>
        </w:rPr>
        <w:t>informes</w:t>
      </w:r>
      <w:r>
        <w:rPr>
          <w:rFonts w:ascii="Arial Narrow" w:hAnsi="Arial Narrow"/>
          <w:sz w:val="24"/>
        </w:rPr>
        <w:t xml:space="preserve"> de avance de la gestión ambiental</w:t>
      </w:r>
      <w:r w:rsidR="008813EB">
        <w:rPr>
          <w:rFonts w:ascii="Arial Narrow" w:hAnsi="Arial Narrow"/>
          <w:sz w:val="24"/>
        </w:rPr>
        <w:t>,</w:t>
      </w:r>
      <w:r w:rsidR="00FA4EDA" w:rsidRPr="00FA4EDA">
        <w:rPr>
          <w:rFonts w:ascii="Arial Narrow" w:eastAsia="Calibri" w:hAnsi="Arial Narrow" w:cs="Times New Roman"/>
          <w:sz w:val="24"/>
        </w:rPr>
        <w:t xml:space="preserve"> </w:t>
      </w:r>
      <w:r w:rsidR="00FA4EDA">
        <w:rPr>
          <w:rFonts w:ascii="Arial Narrow" w:eastAsia="Calibri" w:hAnsi="Arial Narrow" w:cs="Times New Roman"/>
          <w:sz w:val="24"/>
        </w:rPr>
        <w:t>durante el tiempo que esté activo el proyecto,</w:t>
      </w:r>
      <w:r w:rsidR="008813EB">
        <w:rPr>
          <w:rFonts w:ascii="Arial Narrow" w:eastAsia="Calibri" w:hAnsi="Arial Narrow" w:cs="Times New Roman"/>
          <w:sz w:val="24"/>
        </w:rPr>
        <w:t xml:space="preserve"> en</w:t>
      </w:r>
      <w:r w:rsidR="00FA4EDA">
        <w:rPr>
          <w:rFonts w:ascii="Arial Narrow" w:eastAsia="Calibri" w:hAnsi="Arial Narrow" w:cs="Times New Roman"/>
          <w:sz w:val="24"/>
        </w:rPr>
        <w:t xml:space="preserve"> los primeros cinco días</w:t>
      </w:r>
      <w:r w:rsidR="008813EB">
        <w:rPr>
          <w:rFonts w:ascii="Arial Narrow" w:eastAsia="Calibri" w:hAnsi="Arial Narrow" w:cs="Times New Roman"/>
          <w:sz w:val="24"/>
        </w:rPr>
        <w:t xml:space="preserve"> posteriores</w:t>
      </w:r>
      <w:r w:rsidR="00FA4EDA">
        <w:rPr>
          <w:rFonts w:ascii="Arial Narrow" w:eastAsia="Calibri" w:hAnsi="Arial Narrow" w:cs="Times New Roman"/>
          <w:sz w:val="24"/>
        </w:rPr>
        <w:t xml:space="preserve"> </w:t>
      </w:r>
      <w:r w:rsidR="008813EB">
        <w:rPr>
          <w:rFonts w:ascii="Arial Narrow" w:eastAsia="Calibri" w:hAnsi="Arial Narrow" w:cs="Times New Roman"/>
          <w:sz w:val="24"/>
        </w:rPr>
        <w:t>a</w:t>
      </w:r>
      <w:r w:rsidR="006F07C8">
        <w:rPr>
          <w:rFonts w:ascii="Arial Narrow" w:eastAsia="Calibri" w:hAnsi="Arial Narrow" w:cs="Times New Roman"/>
          <w:sz w:val="24"/>
        </w:rPr>
        <w:t>l</w:t>
      </w:r>
      <w:r w:rsidR="00FA4EDA">
        <w:rPr>
          <w:rFonts w:ascii="Arial Narrow" w:eastAsia="Calibri" w:hAnsi="Arial Narrow" w:cs="Times New Roman"/>
          <w:sz w:val="24"/>
        </w:rPr>
        <w:t xml:space="preserve"> mes cumplido del proyecto</w:t>
      </w:r>
      <w:r w:rsidR="006F07C8">
        <w:rPr>
          <w:rFonts w:ascii="Arial Narrow" w:hAnsi="Arial Narrow"/>
          <w:sz w:val="24"/>
        </w:rPr>
        <w:t>,</w:t>
      </w:r>
      <w:r>
        <w:rPr>
          <w:rFonts w:ascii="Arial Narrow" w:hAnsi="Arial Narrow"/>
          <w:sz w:val="24"/>
        </w:rPr>
        <w:t xml:space="preserve"> según los criterios de esta Guía</w:t>
      </w:r>
      <w:r w:rsidR="008813EB">
        <w:rPr>
          <w:rFonts w:ascii="Arial Narrow" w:hAnsi="Arial Narrow"/>
          <w:sz w:val="24"/>
        </w:rPr>
        <w:t>, de la Interventoría</w:t>
      </w:r>
      <w:r>
        <w:rPr>
          <w:rFonts w:ascii="Arial Narrow" w:hAnsi="Arial Narrow"/>
          <w:sz w:val="24"/>
        </w:rPr>
        <w:t xml:space="preserve"> y la</w:t>
      </w:r>
      <w:r w:rsidR="008813EB">
        <w:rPr>
          <w:rFonts w:ascii="Arial Narrow" w:hAnsi="Arial Narrow"/>
          <w:sz w:val="24"/>
        </w:rPr>
        <w:t xml:space="preserve"> normatividad nacional. El</w:t>
      </w:r>
      <w:r>
        <w:rPr>
          <w:rFonts w:ascii="Arial Narrow" w:hAnsi="Arial Narrow"/>
          <w:sz w:val="24"/>
        </w:rPr>
        <w:t xml:space="preserve"> informe </w:t>
      </w:r>
      <w:r w:rsidR="006F07C8">
        <w:rPr>
          <w:rFonts w:ascii="Arial Narrow" w:hAnsi="Arial Narrow"/>
          <w:sz w:val="24"/>
        </w:rPr>
        <w:t>se entregará</w:t>
      </w:r>
      <w:r>
        <w:rPr>
          <w:rFonts w:ascii="Arial Narrow" w:hAnsi="Arial Narrow"/>
          <w:sz w:val="24"/>
        </w:rPr>
        <w:t xml:space="preserve"> a la Interventoría </w:t>
      </w:r>
      <w:r w:rsidR="006F07C8">
        <w:rPr>
          <w:rFonts w:ascii="Arial Narrow" w:hAnsi="Arial Narrow"/>
          <w:sz w:val="24"/>
        </w:rPr>
        <w:t>para su revisión</w:t>
      </w:r>
      <w:r w:rsidR="008813EB">
        <w:rPr>
          <w:rFonts w:ascii="Arial Narrow" w:hAnsi="Arial Narrow"/>
          <w:sz w:val="24"/>
        </w:rPr>
        <w:t>,</w:t>
      </w:r>
      <w:r>
        <w:rPr>
          <w:rFonts w:ascii="Arial Narrow" w:hAnsi="Arial Narrow"/>
          <w:sz w:val="24"/>
        </w:rPr>
        <w:t xml:space="preserve"> </w:t>
      </w:r>
      <w:r w:rsidR="008813EB">
        <w:rPr>
          <w:rFonts w:ascii="Arial Narrow" w:hAnsi="Arial Narrow"/>
          <w:sz w:val="24"/>
        </w:rPr>
        <w:t>quien</w:t>
      </w:r>
      <w:r>
        <w:rPr>
          <w:rFonts w:ascii="Arial Narrow" w:hAnsi="Arial Narrow"/>
          <w:sz w:val="24"/>
        </w:rPr>
        <w:t xml:space="preserve"> </w:t>
      </w:r>
      <w:r w:rsidR="008813EB">
        <w:rPr>
          <w:rFonts w:ascii="Arial Narrow" w:hAnsi="Arial Narrow"/>
          <w:sz w:val="24"/>
        </w:rPr>
        <w:t xml:space="preserve">podrá </w:t>
      </w:r>
      <w:r>
        <w:rPr>
          <w:rFonts w:ascii="Arial Narrow" w:hAnsi="Arial Narrow"/>
          <w:sz w:val="24"/>
        </w:rPr>
        <w:t>solicitar los ajustes que considere.</w:t>
      </w:r>
    </w:p>
    <w:p w:rsidR="005E39EE" w:rsidRDefault="005E39EE" w:rsidP="00F1200C">
      <w:pPr>
        <w:spacing w:after="0"/>
        <w:jc w:val="both"/>
        <w:rPr>
          <w:rFonts w:ascii="Arial Narrow" w:hAnsi="Arial Narrow"/>
          <w:sz w:val="24"/>
        </w:rPr>
      </w:pPr>
    </w:p>
    <w:p w:rsidR="005E39EE" w:rsidRDefault="00FA4EDA" w:rsidP="00F1200C">
      <w:pPr>
        <w:spacing w:after="0"/>
        <w:jc w:val="both"/>
        <w:rPr>
          <w:rFonts w:ascii="Arial Narrow" w:hAnsi="Arial Narrow"/>
          <w:sz w:val="24"/>
        </w:rPr>
      </w:pPr>
      <w:r>
        <w:rPr>
          <w:rFonts w:ascii="Arial Narrow" w:hAnsi="Arial Narrow"/>
          <w:sz w:val="24"/>
        </w:rPr>
        <w:t xml:space="preserve">El </w:t>
      </w:r>
      <w:r w:rsidR="006C3842">
        <w:rPr>
          <w:rFonts w:ascii="Arial Narrow" w:hAnsi="Arial Narrow"/>
          <w:sz w:val="24"/>
        </w:rPr>
        <w:t xml:space="preserve">Interventor después de revisado el informe ambiental del Contratista, deberá entregar a la DEAJ-UIF </w:t>
      </w:r>
      <w:r w:rsidR="009B0282">
        <w:rPr>
          <w:rFonts w:ascii="Arial Narrow" w:hAnsi="Arial Narrow"/>
          <w:sz w:val="24"/>
        </w:rPr>
        <w:t>su</w:t>
      </w:r>
      <w:r w:rsidR="006C3842">
        <w:rPr>
          <w:rFonts w:ascii="Arial Narrow" w:hAnsi="Arial Narrow"/>
          <w:sz w:val="24"/>
        </w:rPr>
        <w:t xml:space="preserve"> informe ambiental</w:t>
      </w:r>
      <w:r w:rsidR="0091510F">
        <w:rPr>
          <w:rFonts w:ascii="Arial Narrow" w:hAnsi="Arial Narrow"/>
          <w:sz w:val="24"/>
        </w:rPr>
        <w:t>, ver Anexo 9.4 Formato Informe de Interventoría</w:t>
      </w:r>
      <w:r w:rsidR="006C3842">
        <w:rPr>
          <w:rFonts w:ascii="Arial Narrow" w:hAnsi="Arial Narrow"/>
          <w:sz w:val="24"/>
        </w:rPr>
        <w:t>,</w:t>
      </w:r>
      <w:r w:rsidR="00A54B49">
        <w:rPr>
          <w:rFonts w:ascii="Arial Narrow" w:hAnsi="Arial Narrow"/>
          <w:sz w:val="24"/>
        </w:rPr>
        <w:t xml:space="preserve"> no el del Constructor,</w:t>
      </w:r>
      <w:r w:rsidR="006C3842">
        <w:rPr>
          <w:rFonts w:ascii="Arial Narrow" w:hAnsi="Arial Narrow"/>
          <w:sz w:val="24"/>
        </w:rPr>
        <w:t xml:space="preserve"> </w:t>
      </w:r>
      <w:r w:rsidR="00A54B49">
        <w:rPr>
          <w:rFonts w:ascii="Arial Narrow" w:hAnsi="Arial Narrow"/>
          <w:sz w:val="24"/>
        </w:rPr>
        <w:t>simultáneamente con</w:t>
      </w:r>
      <w:r w:rsidR="006C3842">
        <w:rPr>
          <w:rFonts w:ascii="Arial Narrow" w:hAnsi="Arial Narrow"/>
          <w:sz w:val="24"/>
        </w:rPr>
        <w:t xml:space="preserve"> e</w:t>
      </w:r>
      <w:r w:rsidR="009B0282">
        <w:rPr>
          <w:rFonts w:ascii="Arial Narrow" w:hAnsi="Arial Narrow"/>
          <w:sz w:val="24"/>
        </w:rPr>
        <w:t xml:space="preserve">l </w:t>
      </w:r>
      <w:r w:rsidR="006C3842">
        <w:rPr>
          <w:rFonts w:ascii="Arial Narrow" w:hAnsi="Arial Narrow"/>
          <w:sz w:val="24"/>
        </w:rPr>
        <w:t>informe mensual</w:t>
      </w:r>
      <w:r w:rsidR="00EA06D9">
        <w:rPr>
          <w:rFonts w:ascii="Arial Narrow" w:hAnsi="Arial Narrow"/>
          <w:sz w:val="24"/>
        </w:rPr>
        <w:t xml:space="preserve"> del proyecto</w:t>
      </w:r>
      <w:r w:rsidR="006C3842">
        <w:rPr>
          <w:rFonts w:ascii="Arial Narrow" w:hAnsi="Arial Narrow"/>
          <w:sz w:val="24"/>
        </w:rPr>
        <w:t xml:space="preserve"> que hace parte de </w:t>
      </w:r>
      <w:r w:rsidR="00A54B49">
        <w:rPr>
          <w:rFonts w:ascii="Arial Narrow" w:hAnsi="Arial Narrow"/>
          <w:sz w:val="24"/>
        </w:rPr>
        <w:t>las</w:t>
      </w:r>
      <w:r w:rsidR="006C3842">
        <w:rPr>
          <w:rFonts w:ascii="Arial Narrow" w:hAnsi="Arial Narrow"/>
          <w:sz w:val="24"/>
        </w:rPr>
        <w:t xml:space="preserve"> obligaciones </w:t>
      </w:r>
      <w:r w:rsidR="00A54B49">
        <w:rPr>
          <w:rFonts w:ascii="Arial Narrow" w:hAnsi="Arial Narrow"/>
          <w:sz w:val="24"/>
        </w:rPr>
        <w:t>de la Interventoría</w:t>
      </w:r>
      <w:r w:rsidR="006C3842">
        <w:rPr>
          <w:rFonts w:ascii="Arial Narrow" w:hAnsi="Arial Narrow"/>
          <w:sz w:val="24"/>
        </w:rPr>
        <w:t xml:space="preserve">. En el informe de la Interventoría es importante que se agreguen sus </w:t>
      </w:r>
      <w:r>
        <w:rPr>
          <w:rFonts w:ascii="Arial Narrow" w:hAnsi="Arial Narrow"/>
          <w:sz w:val="24"/>
        </w:rPr>
        <w:t>comentarios</w:t>
      </w:r>
      <w:r w:rsidR="006C3842">
        <w:rPr>
          <w:rFonts w:ascii="Arial Narrow" w:hAnsi="Arial Narrow"/>
          <w:sz w:val="24"/>
        </w:rPr>
        <w:t xml:space="preserve"> acerca de: temas pendientes, </w:t>
      </w:r>
      <w:r w:rsidR="009B0282">
        <w:rPr>
          <w:rFonts w:ascii="Arial Narrow" w:hAnsi="Arial Narrow"/>
          <w:sz w:val="24"/>
        </w:rPr>
        <w:t>conclusiones, recomendaciones y cumplimiento de indicadores de los programas y proyectos del PGAS con los respectivos soportes.</w:t>
      </w:r>
      <w:r w:rsidR="00FF1EA3">
        <w:rPr>
          <w:rFonts w:ascii="Arial Narrow" w:hAnsi="Arial Narrow"/>
          <w:sz w:val="24"/>
        </w:rPr>
        <w:t xml:space="preserve"> Ver Anexo 9.3 Formato Informe de Interventoría.</w:t>
      </w:r>
    </w:p>
    <w:p w:rsidR="005356F2" w:rsidRDefault="005356F2" w:rsidP="00F1200C">
      <w:pPr>
        <w:spacing w:after="0"/>
        <w:jc w:val="both"/>
        <w:rPr>
          <w:rFonts w:ascii="Arial Narrow" w:hAnsi="Arial Narrow"/>
          <w:sz w:val="24"/>
        </w:rPr>
      </w:pPr>
    </w:p>
    <w:p w:rsidR="00EA06D9" w:rsidRDefault="009B0282" w:rsidP="00FA4EDA">
      <w:pPr>
        <w:spacing w:after="0"/>
        <w:jc w:val="both"/>
        <w:rPr>
          <w:rFonts w:ascii="Arial Narrow" w:hAnsi="Arial Narrow"/>
          <w:sz w:val="24"/>
        </w:rPr>
      </w:pPr>
      <w:r>
        <w:rPr>
          <w:rFonts w:ascii="Arial Narrow" w:hAnsi="Arial Narrow"/>
          <w:sz w:val="24"/>
        </w:rPr>
        <w:t>El informe final</w:t>
      </w:r>
      <w:r w:rsidR="00667442">
        <w:rPr>
          <w:rFonts w:ascii="Arial Narrow" w:hAnsi="Arial Narrow"/>
          <w:sz w:val="24"/>
        </w:rPr>
        <w:t xml:space="preserve"> de cierre del Contratista</w:t>
      </w:r>
      <w:r>
        <w:rPr>
          <w:rFonts w:ascii="Arial Narrow" w:hAnsi="Arial Narrow"/>
          <w:sz w:val="24"/>
        </w:rPr>
        <w:t xml:space="preserve"> se debe entregar en el último informe mensual, en el cual debe anexarse toda la información necesaria para </w:t>
      </w:r>
      <w:r w:rsidR="00642B54">
        <w:rPr>
          <w:rFonts w:ascii="Arial Narrow" w:hAnsi="Arial Narrow"/>
          <w:sz w:val="24"/>
        </w:rPr>
        <w:t>certificar</w:t>
      </w:r>
      <w:r>
        <w:rPr>
          <w:rFonts w:ascii="Arial Narrow" w:hAnsi="Arial Narrow"/>
          <w:sz w:val="24"/>
        </w:rPr>
        <w:t xml:space="preserve"> el cumplimiento de todas las obligaciones</w:t>
      </w:r>
      <w:r w:rsidR="00642B54">
        <w:rPr>
          <w:rFonts w:ascii="Arial Narrow" w:hAnsi="Arial Narrow"/>
          <w:sz w:val="24"/>
        </w:rPr>
        <w:t>, permisos</w:t>
      </w:r>
      <w:r>
        <w:rPr>
          <w:rFonts w:ascii="Arial Narrow" w:hAnsi="Arial Narrow"/>
          <w:sz w:val="24"/>
        </w:rPr>
        <w:t xml:space="preserve"> y requerimientos </w:t>
      </w:r>
      <w:r w:rsidR="00667442">
        <w:rPr>
          <w:rFonts w:ascii="Arial Narrow" w:hAnsi="Arial Narrow"/>
          <w:sz w:val="24"/>
        </w:rPr>
        <w:t>del proyecto</w:t>
      </w:r>
      <w:r w:rsidR="00CA5B7A">
        <w:rPr>
          <w:rFonts w:ascii="Arial Narrow" w:hAnsi="Arial Narrow"/>
          <w:sz w:val="24"/>
        </w:rPr>
        <w:t xml:space="preserve">. </w:t>
      </w:r>
      <w:r w:rsidR="00667442">
        <w:rPr>
          <w:rFonts w:ascii="Arial Narrow" w:hAnsi="Arial Narrow"/>
          <w:sz w:val="24"/>
        </w:rPr>
        <w:t xml:space="preserve">La Interventoría debe </w:t>
      </w:r>
      <w:r w:rsidR="00EA06D9">
        <w:rPr>
          <w:rFonts w:ascii="Arial Narrow" w:hAnsi="Arial Narrow"/>
          <w:sz w:val="24"/>
        </w:rPr>
        <w:t>cerciorarse</w:t>
      </w:r>
      <w:r w:rsidR="00667442">
        <w:rPr>
          <w:rFonts w:ascii="Arial Narrow" w:hAnsi="Arial Narrow"/>
          <w:sz w:val="24"/>
        </w:rPr>
        <w:t xml:space="preserve"> que todos los requisitos u obligaciones estén finalizados y cumplidos, de tal forma que no haya posibilidad de futuras reclamaciones, sanciones e investigaciones por las autoridades competentes. </w:t>
      </w:r>
      <w:r w:rsidR="00CA5B7A">
        <w:rPr>
          <w:rFonts w:ascii="Arial Narrow" w:hAnsi="Arial Narrow"/>
          <w:sz w:val="24"/>
        </w:rPr>
        <w:t xml:space="preserve">Su </w:t>
      </w:r>
      <w:r>
        <w:rPr>
          <w:rFonts w:ascii="Arial Narrow" w:hAnsi="Arial Narrow"/>
          <w:sz w:val="24"/>
        </w:rPr>
        <w:t>cumplimiento es requisito para la liquidación del Contrato</w:t>
      </w:r>
      <w:r w:rsidR="00CA5B7A">
        <w:rPr>
          <w:rFonts w:ascii="Arial Narrow" w:hAnsi="Arial Narrow"/>
          <w:sz w:val="24"/>
        </w:rPr>
        <w:t xml:space="preserve"> de Obra e Interventoría</w:t>
      </w:r>
      <w:r w:rsidR="00EA06D9">
        <w:rPr>
          <w:rFonts w:ascii="Arial Narrow" w:hAnsi="Arial Narrow"/>
          <w:sz w:val="24"/>
        </w:rPr>
        <w:t>, tal como se establece en el Manual de Contratación de esta Entidad.</w:t>
      </w:r>
    </w:p>
    <w:p w:rsidR="00666BA5" w:rsidRDefault="00666BA5" w:rsidP="00FA4EDA">
      <w:pPr>
        <w:spacing w:after="0"/>
        <w:jc w:val="both"/>
        <w:rPr>
          <w:rFonts w:ascii="Arial Narrow" w:hAnsi="Arial Narrow"/>
          <w:sz w:val="24"/>
        </w:rPr>
      </w:pPr>
      <w:r>
        <w:rPr>
          <w:rFonts w:ascii="Arial Narrow" w:hAnsi="Arial Narrow"/>
          <w:sz w:val="24"/>
        </w:rPr>
        <w:br w:type="page"/>
      </w:r>
    </w:p>
    <w:p w:rsidR="00E15FA0" w:rsidRDefault="00BC03CD" w:rsidP="00E15FA0">
      <w:pPr>
        <w:pStyle w:val="Ttulo1"/>
      </w:pPr>
      <w:bookmarkStart w:id="56" w:name="_Toc505857233"/>
      <w:r>
        <w:t>ACRÓNIMOS</w:t>
      </w:r>
      <w:r w:rsidR="003E43D9">
        <w:t xml:space="preserve"> </w:t>
      </w:r>
      <w:r w:rsidR="00E15FA0">
        <w:t>Y UNIDADES</w:t>
      </w:r>
      <w:bookmarkEnd w:id="56"/>
    </w:p>
    <w:p w:rsidR="00C40400" w:rsidRDefault="00C40400" w:rsidP="00C40400">
      <w:pPr>
        <w:spacing w:after="120"/>
        <w:jc w:val="both"/>
        <w:rPr>
          <w:rFonts w:ascii="Arial Narrow" w:hAnsi="Arial Narrow"/>
          <w:b/>
          <w:sz w:val="24"/>
        </w:rPr>
      </w:pPr>
      <w:r>
        <w:rPr>
          <w:rFonts w:ascii="Arial Narrow" w:hAnsi="Arial Narrow"/>
          <w:b/>
          <w:sz w:val="24"/>
        </w:rPr>
        <w:t>ABREVIATURAS</w:t>
      </w:r>
    </w:p>
    <w:p w:rsidR="007174D8" w:rsidRDefault="007174D8" w:rsidP="00F1200C">
      <w:pPr>
        <w:spacing w:after="0"/>
        <w:jc w:val="both"/>
        <w:rPr>
          <w:rFonts w:ascii="Arial Narrow" w:hAnsi="Arial Narrow"/>
          <w:sz w:val="24"/>
        </w:rPr>
      </w:pPr>
      <w:r w:rsidRPr="007174D8">
        <w:rPr>
          <w:rFonts w:ascii="Arial Narrow" w:hAnsi="Arial Narrow"/>
          <w:b/>
          <w:sz w:val="24"/>
        </w:rPr>
        <w:t>AID</w:t>
      </w:r>
      <w:r>
        <w:rPr>
          <w:rFonts w:ascii="Arial Narrow" w:hAnsi="Arial Narrow"/>
          <w:sz w:val="24"/>
        </w:rPr>
        <w:t>:</w:t>
      </w:r>
      <w:r>
        <w:rPr>
          <w:rFonts w:ascii="Arial Narrow" w:hAnsi="Arial Narrow"/>
          <w:sz w:val="24"/>
        </w:rPr>
        <w:tab/>
        <w:t>Área de Influencia Directa</w:t>
      </w:r>
    </w:p>
    <w:p w:rsidR="00E15FA0" w:rsidRDefault="007174D8" w:rsidP="00F1200C">
      <w:pPr>
        <w:spacing w:after="0"/>
        <w:jc w:val="both"/>
        <w:rPr>
          <w:rFonts w:ascii="Arial Narrow" w:hAnsi="Arial Narrow"/>
          <w:sz w:val="24"/>
        </w:rPr>
      </w:pPr>
      <w:r w:rsidRPr="007174D8">
        <w:rPr>
          <w:rFonts w:ascii="Arial Narrow" w:hAnsi="Arial Narrow"/>
          <w:b/>
          <w:sz w:val="24"/>
        </w:rPr>
        <w:t>AIU</w:t>
      </w:r>
      <w:r>
        <w:rPr>
          <w:rFonts w:ascii="Arial Narrow" w:hAnsi="Arial Narrow"/>
          <w:sz w:val="24"/>
        </w:rPr>
        <w:t>:</w:t>
      </w:r>
      <w:r>
        <w:rPr>
          <w:rFonts w:ascii="Arial Narrow" w:hAnsi="Arial Narrow"/>
          <w:sz w:val="24"/>
        </w:rPr>
        <w:tab/>
        <w:t>Administración, Imprevistos y Utilidad</w:t>
      </w:r>
    </w:p>
    <w:p w:rsidR="00BC03CD" w:rsidRPr="00BC03CD" w:rsidRDefault="00BC03CD" w:rsidP="00F1200C">
      <w:pPr>
        <w:spacing w:after="0"/>
        <w:jc w:val="both"/>
        <w:rPr>
          <w:rFonts w:ascii="Arial Narrow" w:hAnsi="Arial Narrow"/>
          <w:sz w:val="24"/>
        </w:rPr>
      </w:pPr>
      <w:r>
        <w:rPr>
          <w:rFonts w:ascii="Arial Narrow" w:hAnsi="Arial Narrow"/>
          <w:b/>
          <w:sz w:val="24"/>
        </w:rPr>
        <w:t>ANLA:</w:t>
      </w:r>
      <w:r>
        <w:rPr>
          <w:rFonts w:ascii="Arial Narrow" w:hAnsi="Arial Narrow"/>
          <w:b/>
          <w:sz w:val="24"/>
        </w:rPr>
        <w:tab/>
      </w:r>
      <w:r>
        <w:rPr>
          <w:rFonts w:ascii="Arial Narrow" w:hAnsi="Arial Narrow"/>
          <w:sz w:val="24"/>
        </w:rPr>
        <w:t>Autoridad Nacional de Licencias Ambientales</w:t>
      </w:r>
    </w:p>
    <w:p w:rsidR="007174D8" w:rsidRDefault="007174D8" w:rsidP="00F1200C">
      <w:pPr>
        <w:spacing w:after="0"/>
        <w:jc w:val="both"/>
        <w:rPr>
          <w:rFonts w:ascii="Arial Narrow" w:hAnsi="Arial Narrow"/>
          <w:sz w:val="24"/>
        </w:rPr>
      </w:pPr>
      <w:r w:rsidRPr="007174D8">
        <w:rPr>
          <w:rFonts w:ascii="Arial Narrow" w:hAnsi="Arial Narrow"/>
          <w:b/>
          <w:sz w:val="24"/>
        </w:rPr>
        <w:t>ANM</w:t>
      </w:r>
      <w:r>
        <w:rPr>
          <w:rFonts w:ascii="Arial Narrow" w:hAnsi="Arial Narrow"/>
          <w:sz w:val="24"/>
        </w:rPr>
        <w:t>:</w:t>
      </w:r>
      <w:r>
        <w:rPr>
          <w:rFonts w:ascii="Arial Narrow" w:hAnsi="Arial Narrow"/>
          <w:sz w:val="24"/>
        </w:rPr>
        <w:tab/>
        <w:t>Agencia Nacional de Minería</w:t>
      </w:r>
    </w:p>
    <w:p w:rsidR="007174D8" w:rsidRDefault="007174D8" w:rsidP="00F1200C">
      <w:pPr>
        <w:spacing w:after="0"/>
        <w:jc w:val="both"/>
        <w:rPr>
          <w:rFonts w:ascii="Arial Narrow" w:hAnsi="Arial Narrow"/>
          <w:sz w:val="24"/>
        </w:rPr>
      </w:pPr>
      <w:r w:rsidRPr="007174D8">
        <w:rPr>
          <w:rFonts w:ascii="Arial Narrow" w:hAnsi="Arial Narrow"/>
          <w:b/>
          <w:sz w:val="24"/>
        </w:rPr>
        <w:t>BIC</w:t>
      </w:r>
      <w:r>
        <w:rPr>
          <w:rFonts w:ascii="Arial Narrow" w:hAnsi="Arial Narrow"/>
          <w:sz w:val="24"/>
        </w:rPr>
        <w:t>:</w:t>
      </w:r>
      <w:r>
        <w:rPr>
          <w:rFonts w:ascii="Arial Narrow" w:hAnsi="Arial Narrow"/>
          <w:sz w:val="24"/>
        </w:rPr>
        <w:tab/>
        <w:t>Bienes de Interés Cultural</w:t>
      </w:r>
    </w:p>
    <w:p w:rsidR="00835291" w:rsidRDefault="00835291" w:rsidP="00F1200C">
      <w:pPr>
        <w:spacing w:after="0"/>
        <w:jc w:val="both"/>
        <w:rPr>
          <w:rFonts w:ascii="Arial Narrow" w:hAnsi="Arial Narrow"/>
          <w:sz w:val="24"/>
        </w:rPr>
      </w:pPr>
      <w:r>
        <w:rPr>
          <w:rFonts w:ascii="Arial Narrow" w:hAnsi="Arial Narrow"/>
          <w:b/>
          <w:sz w:val="24"/>
        </w:rPr>
        <w:t>CAC:</w:t>
      </w:r>
      <w:r>
        <w:rPr>
          <w:rFonts w:ascii="Arial Narrow" w:hAnsi="Arial Narrow"/>
          <w:b/>
          <w:sz w:val="24"/>
        </w:rPr>
        <w:tab/>
      </w:r>
      <w:r>
        <w:rPr>
          <w:rFonts w:ascii="Arial Narrow" w:hAnsi="Arial Narrow"/>
          <w:sz w:val="24"/>
        </w:rPr>
        <w:t>Centro de Atención al Ciudadano</w:t>
      </w:r>
    </w:p>
    <w:p w:rsidR="003E43D9" w:rsidRPr="003E43D9" w:rsidRDefault="003E43D9" w:rsidP="00F1200C">
      <w:pPr>
        <w:spacing w:after="0"/>
        <w:jc w:val="both"/>
        <w:rPr>
          <w:rFonts w:ascii="Arial Narrow" w:hAnsi="Arial Narrow"/>
          <w:sz w:val="24"/>
        </w:rPr>
      </w:pPr>
      <w:r>
        <w:rPr>
          <w:rFonts w:ascii="Arial Narrow" w:hAnsi="Arial Narrow"/>
          <w:b/>
          <w:sz w:val="24"/>
        </w:rPr>
        <w:t>CAR:</w:t>
      </w:r>
      <w:r>
        <w:rPr>
          <w:rFonts w:ascii="Arial Narrow" w:hAnsi="Arial Narrow"/>
          <w:b/>
          <w:sz w:val="24"/>
        </w:rPr>
        <w:tab/>
      </w:r>
      <w:r>
        <w:rPr>
          <w:rFonts w:ascii="Arial Narrow" w:hAnsi="Arial Narrow"/>
          <w:sz w:val="24"/>
        </w:rPr>
        <w:t>Corporación Autónoma Regional</w:t>
      </w:r>
    </w:p>
    <w:p w:rsidR="007174D8" w:rsidRDefault="007174D8" w:rsidP="00F1200C">
      <w:pPr>
        <w:spacing w:after="0"/>
        <w:jc w:val="both"/>
        <w:rPr>
          <w:rFonts w:ascii="Arial Narrow" w:hAnsi="Arial Narrow"/>
          <w:sz w:val="24"/>
        </w:rPr>
      </w:pPr>
      <w:r w:rsidRPr="007174D8">
        <w:rPr>
          <w:rFonts w:ascii="Arial Narrow" w:hAnsi="Arial Narrow"/>
          <w:b/>
          <w:sz w:val="24"/>
        </w:rPr>
        <w:t>CCS</w:t>
      </w:r>
      <w:r>
        <w:rPr>
          <w:rFonts w:ascii="Arial Narrow" w:hAnsi="Arial Narrow"/>
          <w:sz w:val="24"/>
        </w:rPr>
        <w:t>:</w:t>
      </w:r>
      <w:r>
        <w:rPr>
          <w:rFonts w:ascii="Arial Narrow" w:hAnsi="Arial Narrow"/>
          <w:sz w:val="24"/>
        </w:rPr>
        <w:tab/>
        <w:t>Consejo Colombiano de Seguridad</w:t>
      </w:r>
    </w:p>
    <w:p w:rsidR="007174D8" w:rsidRDefault="007174D8" w:rsidP="00F1200C">
      <w:pPr>
        <w:spacing w:after="0"/>
        <w:jc w:val="both"/>
        <w:rPr>
          <w:rFonts w:ascii="Arial Narrow" w:hAnsi="Arial Narrow"/>
          <w:sz w:val="24"/>
        </w:rPr>
      </w:pPr>
      <w:r w:rsidRPr="007174D8">
        <w:rPr>
          <w:rFonts w:ascii="Arial Narrow" w:hAnsi="Arial Narrow"/>
          <w:b/>
          <w:sz w:val="24"/>
        </w:rPr>
        <w:t>CSJ</w:t>
      </w:r>
      <w:r>
        <w:rPr>
          <w:rFonts w:ascii="Arial Narrow" w:hAnsi="Arial Narrow"/>
          <w:sz w:val="24"/>
        </w:rPr>
        <w:t>:</w:t>
      </w:r>
      <w:r>
        <w:rPr>
          <w:rFonts w:ascii="Arial Narrow" w:hAnsi="Arial Narrow"/>
          <w:sz w:val="24"/>
        </w:rPr>
        <w:tab/>
        <w:t>Consejo Superior de la Judicatura</w:t>
      </w:r>
    </w:p>
    <w:p w:rsidR="00BC03CD" w:rsidRPr="00BC03CD" w:rsidRDefault="00BC03CD" w:rsidP="00F1200C">
      <w:pPr>
        <w:spacing w:after="0"/>
        <w:jc w:val="both"/>
        <w:rPr>
          <w:rFonts w:ascii="Arial Narrow" w:hAnsi="Arial Narrow"/>
          <w:sz w:val="24"/>
        </w:rPr>
      </w:pPr>
      <w:r>
        <w:rPr>
          <w:rFonts w:ascii="Arial Narrow" w:hAnsi="Arial Narrow"/>
          <w:b/>
          <w:sz w:val="24"/>
        </w:rPr>
        <w:t>DAP:</w:t>
      </w:r>
      <w:r>
        <w:rPr>
          <w:rFonts w:ascii="Arial Narrow" w:hAnsi="Arial Narrow"/>
          <w:b/>
          <w:sz w:val="24"/>
        </w:rPr>
        <w:tab/>
      </w:r>
      <w:r>
        <w:rPr>
          <w:rFonts w:ascii="Arial Narrow" w:hAnsi="Arial Narrow"/>
          <w:sz w:val="24"/>
        </w:rPr>
        <w:t>Diámetro a la Altura del Pecho</w:t>
      </w:r>
    </w:p>
    <w:p w:rsidR="00E15FA0" w:rsidRDefault="007174D8" w:rsidP="00F1200C">
      <w:pPr>
        <w:spacing w:after="0"/>
        <w:jc w:val="both"/>
        <w:rPr>
          <w:rFonts w:ascii="Arial Narrow" w:hAnsi="Arial Narrow"/>
          <w:sz w:val="24"/>
        </w:rPr>
      </w:pPr>
      <w:r>
        <w:rPr>
          <w:rFonts w:ascii="Arial Narrow" w:hAnsi="Arial Narrow"/>
          <w:b/>
          <w:sz w:val="24"/>
        </w:rPr>
        <w:t>DEAJ:</w:t>
      </w:r>
      <w:r>
        <w:rPr>
          <w:rFonts w:ascii="Arial Narrow" w:hAnsi="Arial Narrow"/>
          <w:b/>
          <w:sz w:val="24"/>
        </w:rPr>
        <w:tab/>
      </w:r>
      <w:r>
        <w:rPr>
          <w:rFonts w:ascii="Arial Narrow" w:hAnsi="Arial Narrow"/>
          <w:sz w:val="24"/>
        </w:rPr>
        <w:t>Dirección Ejecutiva de Administración Judicial</w:t>
      </w:r>
    </w:p>
    <w:p w:rsidR="00631EED" w:rsidRPr="00631EED" w:rsidRDefault="00631EED" w:rsidP="00F1200C">
      <w:pPr>
        <w:spacing w:after="0"/>
        <w:jc w:val="both"/>
        <w:rPr>
          <w:rFonts w:ascii="Arial Narrow" w:hAnsi="Arial Narrow"/>
          <w:sz w:val="24"/>
        </w:rPr>
      </w:pPr>
      <w:r>
        <w:rPr>
          <w:rFonts w:ascii="Arial Narrow" w:hAnsi="Arial Narrow"/>
          <w:b/>
          <w:sz w:val="24"/>
        </w:rPr>
        <w:t>EIA:</w:t>
      </w:r>
      <w:r>
        <w:rPr>
          <w:rFonts w:ascii="Arial Narrow" w:hAnsi="Arial Narrow"/>
          <w:b/>
          <w:sz w:val="24"/>
        </w:rPr>
        <w:tab/>
      </w:r>
      <w:r>
        <w:rPr>
          <w:rFonts w:ascii="Arial Narrow" w:hAnsi="Arial Narrow"/>
          <w:sz w:val="24"/>
        </w:rPr>
        <w:t>Estudio de Impacto Ambiental</w:t>
      </w:r>
    </w:p>
    <w:p w:rsidR="007174D8" w:rsidRDefault="007174D8" w:rsidP="00F1200C">
      <w:pPr>
        <w:spacing w:after="0"/>
        <w:jc w:val="both"/>
        <w:rPr>
          <w:rFonts w:ascii="Arial Narrow" w:hAnsi="Arial Narrow"/>
          <w:sz w:val="24"/>
        </w:rPr>
      </w:pPr>
      <w:r>
        <w:rPr>
          <w:rFonts w:ascii="Arial Narrow" w:hAnsi="Arial Narrow"/>
          <w:b/>
          <w:sz w:val="24"/>
        </w:rPr>
        <w:t>ICANH:</w:t>
      </w:r>
      <w:r>
        <w:rPr>
          <w:rFonts w:ascii="Arial Narrow" w:hAnsi="Arial Narrow"/>
          <w:b/>
          <w:sz w:val="24"/>
        </w:rPr>
        <w:tab/>
      </w:r>
      <w:r>
        <w:rPr>
          <w:rFonts w:ascii="Arial Narrow" w:hAnsi="Arial Narrow"/>
          <w:sz w:val="24"/>
        </w:rPr>
        <w:t>Instituto Colombiano de Antropología e Historia</w:t>
      </w:r>
    </w:p>
    <w:p w:rsidR="007174D8" w:rsidRDefault="007174D8" w:rsidP="00F1200C">
      <w:pPr>
        <w:spacing w:after="0"/>
        <w:jc w:val="both"/>
        <w:rPr>
          <w:rFonts w:ascii="Arial Narrow" w:hAnsi="Arial Narrow"/>
          <w:sz w:val="24"/>
        </w:rPr>
      </w:pPr>
      <w:r>
        <w:rPr>
          <w:rFonts w:ascii="Arial Narrow" w:hAnsi="Arial Narrow"/>
          <w:b/>
          <w:sz w:val="24"/>
        </w:rPr>
        <w:t>JAC:</w:t>
      </w:r>
      <w:r>
        <w:rPr>
          <w:rFonts w:ascii="Arial Narrow" w:hAnsi="Arial Narrow"/>
          <w:sz w:val="24"/>
        </w:rPr>
        <w:tab/>
        <w:t>Junta de Acción Comunal</w:t>
      </w:r>
    </w:p>
    <w:p w:rsidR="007174D8" w:rsidRDefault="007174D8" w:rsidP="00F1200C">
      <w:pPr>
        <w:spacing w:after="0"/>
        <w:jc w:val="both"/>
        <w:rPr>
          <w:rFonts w:ascii="Arial Narrow" w:hAnsi="Arial Narrow"/>
          <w:sz w:val="24"/>
        </w:rPr>
      </w:pPr>
      <w:r>
        <w:rPr>
          <w:rFonts w:ascii="Arial Narrow" w:hAnsi="Arial Narrow"/>
          <w:b/>
          <w:sz w:val="24"/>
        </w:rPr>
        <w:t>MADS:</w:t>
      </w:r>
      <w:r>
        <w:rPr>
          <w:rFonts w:ascii="Arial Narrow" w:hAnsi="Arial Narrow"/>
          <w:b/>
          <w:sz w:val="24"/>
        </w:rPr>
        <w:tab/>
      </w:r>
      <w:r>
        <w:rPr>
          <w:rFonts w:ascii="Arial Narrow" w:hAnsi="Arial Narrow"/>
          <w:sz w:val="24"/>
        </w:rPr>
        <w:t>Ministerio de Ambiente y Desarrollo Sostenible</w:t>
      </w:r>
    </w:p>
    <w:p w:rsidR="007174D8" w:rsidRDefault="007174D8" w:rsidP="00F1200C">
      <w:pPr>
        <w:spacing w:after="0"/>
        <w:jc w:val="both"/>
        <w:rPr>
          <w:rFonts w:ascii="Arial Narrow" w:hAnsi="Arial Narrow"/>
          <w:sz w:val="24"/>
        </w:rPr>
      </w:pPr>
      <w:r>
        <w:rPr>
          <w:rFonts w:ascii="Arial Narrow" w:hAnsi="Arial Narrow"/>
          <w:b/>
          <w:sz w:val="24"/>
        </w:rPr>
        <w:t>OIT:</w:t>
      </w:r>
      <w:r>
        <w:rPr>
          <w:rFonts w:ascii="Arial Narrow" w:hAnsi="Arial Narrow"/>
          <w:b/>
          <w:sz w:val="24"/>
        </w:rPr>
        <w:tab/>
      </w:r>
      <w:r>
        <w:rPr>
          <w:rFonts w:ascii="Arial Narrow" w:hAnsi="Arial Narrow"/>
          <w:sz w:val="24"/>
        </w:rPr>
        <w:t>Organización Internacional del Trabajo</w:t>
      </w:r>
    </w:p>
    <w:p w:rsidR="007174D8" w:rsidRDefault="007174D8" w:rsidP="00F1200C">
      <w:pPr>
        <w:spacing w:after="0"/>
        <w:jc w:val="both"/>
        <w:rPr>
          <w:rFonts w:ascii="Arial Narrow" w:hAnsi="Arial Narrow"/>
          <w:sz w:val="24"/>
        </w:rPr>
      </w:pPr>
      <w:r>
        <w:rPr>
          <w:rFonts w:ascii="Arial Narrow" w:hAnsi="Arial Narrow"/>
          <w:b/>
          <w:sz w:val="24"/>
        </w:rPr>
        <w:t>PGAS:</w:t>
      </w:r>
      <w:r>
        <w:rPr>
          <w:rFonts w:ascii="Arial Narrow" w:hAnsi="Arial Narrow"/>
          <w:b/>
          <w:sz w:val="24"/>
        </w:rPr>
        <w:tab/>
      </w:r>
      <w:r>
        <w:rPr>
          <w:rFonts w:ascii="Arial Narrow" w:hAnsi="Arial Narrow"/>
          <w:sz w:val="24"/>
        </w:rPr>
        <w:t>Plan de Gestión Ambiental y Social</w:t>
      </w:r>
    </w:p>
    <w:p w:rsidR="007174D8" w:rsidRPr="00835291" w:rsidRDefault="00835291" w:rsidP="00F1200C">
      <w:pPr>
        <w:spacing w:after="0"/>
        <w:jc w:val="both"/>
        <w:rPr>
          <w:rFonts w:ascii="Arial Narrow" w:hAnsi="Arial Narrow"/>
          <w:sz w:val="24"/>
        </w:rPr>
      </w:pPr>
      <w:r>
        <w:rPr>
          <w:rFonts w:ascii="Arial Narrow" w:hAnsi="Arial Narrow"/>
          <w:b/>
          <w:sz w:val="24"/>
        </w:rPr>
        <w:t>PEMP:</w:t>
      </w:r>
      <w:r>
        <w:rPr>
          <w:rFonts w:ascii="Arial Narrow" w:hAnsi="Arial Narrow"/>
          <w:sz w:val="24"/>
        </w:rPr>
        <w:tab/>
        <w:t>Plan Especial de Manejo y Protección de Bienes Muebles/Inmuebles</w:t>
      </w:r>
    </w:p>
    <w:p w:rsidR="00631EED" w:rsidRPr="00631EED" w:rsidRDefault="00631EED" w:rsidP="00F1200C">
      <w:pPr>
        <w:spacing w:after="0"/>
        <w:jc w:val="both"/>
        <w:rPr>
          <w:rFonts w:ascii="Arial Narrow" w:hAnsi="Arial Narrow"/>
          <w:sz w:val="24"/>
        </w:rPr>
      </w:pPr>
      <w:r>
        <w:rPr>
          <w:rFonts w:ascii="Arial Narrow" w:hAnsi="Arial Narrow"/>
          <w:b/>
          <w:sz w:val="24"/>
        </w:rPr>
        <w:t>PMA:</w:t>
      </w:r>
      <w:r>
        <w:rPr>
          <w:rFonts w:ascii="Arial Narrow" w:hAnsi="Arial Narrow"/>
          <w:b/>
          <w:sz w:val="24"/>
        </w:rPr>
        <w:tab/>
      </w:r>
      <w:r>
        <w:rPr>
          <w:rFonts w:ascii="Arial Narrow" w:hAnsi="Arial Narrow"/>
          <w:sz w:val="24"/>
        </w:rPr>
        <w:t>Plan de Manejo Ambiental</w:t>
      </w:r>
    </w:p>
    <w:p w:rsidR="007174D8" w:rsidRDefault="007174D8" w:rsidP="00F1200C">
      <w:pPr>
        <w:spacing w:after="0"/>
        <w:jc w:val="both"/>
        <w:rPr>
          <w:rFonts w:ascii="Arial Narrow" w:hAnsi="Arial Narrow"/>
          <w:sz w:val="24"/>
        </w:rPr>
      </w:pPr>
      <w:r>
        <w:rPr>
          <w:rFonts w:ascii="Arial Narrow" w:hAnsi="Arial Narrow"/>
          <w:b/>
          <w:sz w:val="24"/>
        </w:rPr>
        <w:t>PMT:</w:t>
      </w:r>
      <w:r>
        <w:rPr>
          <w:rFonts w:ascii="Arial Narrow" w:hAnsi="Arial Narrow"/>
          <w:b/>
          <w:sz w:val="24"/>
        </w:rPr>
        <w:tab/>
      </w:r>
      <w:r>
        <w:rPr>
          <w:rFonts w:ascii="Arial Narrow" w:hAnsi="Arial Narrow"/>
          <w:sz w:val="24"/>
        </w:rPr>
        <w:t>Plan de Manejo de Tráfico</w:t>
      </w:r>
    </w:p>
    <w:p w:rsidR="007174D8" w:rsidRDefault="00835291" w:rsidP="00F1200C">
      <w:pPr>
        <w:spacing w:after="0"/>
        <w:jc w:val="both"/>
        <w:rPr>
          <w:rFonts w:ascii="Arial Narrow" w:hAnsi="Arial Narrow"/>
          <w:sz w:val="24"/>
        </w:rPr>
      </w:pPr>
      <w:r>
        <w:rPr>
          <w:rFonts w:ascii="Arial Narrow" w:hAnsi="Arial Narrow"/>
          <w:b/>
          <w:sz w:val="24"/>
        </w:rPr>
        <w:t>RAEE:</w:t>
      </w:r>
      <w:r>
        <w:rPr>
          <w:rFonts w:ascii="Arial Narrow" w:hAnsi="Arial Narrow"/>
          <w:b/>
          <w:sz w:val="24"/>
        </w:rPr>
        <w:tab/>
      </w:r>
      <w:r>
        <w:rPr>
          <w:rFonts w:ascii="Arial Narrow" w:hAnsi="Arial Narrow"/>
          <w:sz w:val="24"/>
        </w:rPr>
        <w:t>Residuos de Aparatos Eléctricos y Electrónicos</w:t>
      </w:r>
    </w:p>
    <w:p w:rsidR="00835291" w:rsidRDefault="00835291" w:rsidP="00F1200C">
      <w:pPr>
        <w:spacing w:after="0"/>
        <w:jc w:val="both"/>
        <w:rPr>
          <w:rFonts w:ascii="Arial Narrow" w:hAnsi="Arial Narrow"/>
          <w:sz w:val="24"/>
        </w:rPr>
      </w:pPr>
      <w:r>
        <w:rPr>
          <w:rFonts w:ascii="Arial Narrow" w:hAnsi="Arial Narrow"/>
          <w:b/>
          <w:sz w:val="24"/>
        </w:rPr>
        <w:t>RCD:</w:t>
      </w:r>
      <w:r>
        <w:rPr>
          <w:rFonts w:ascii="Arial Narrow" w:hAnsi="Arial Narrow"/>
          <w:b/>
          <w:sz w:val="24"/>
        </w:rPr>
        <w:tab/>
      </w:r>
      <w:r>
        <w:rPr>
          <w:rFonts w:ascii="Arial Narrow" w:hAnsi="Arial Narrow"/>
          <w:sz w:val="24"/>
        </w:rPr>
        <w:t>Residuos de Construcción y Demolición</w:t>
      </w:r>
    </w:p>
    <w:p w:rsidR="00835291" w:rsidRDefault="00835291" w:rsidP="00F1200C">
      <w:pPr>
        <w:spacing w:after="0"/>
        <w:jc w:val="both"/>
        <w:rPr>
          <w:rFonts w:ascii="Arial Narrow" w:hAnsi="Arial Narrow"/>
          <w:sz w:val="24"/>
        </w:rPr>
      </w:pPr>
      <w:r>
        <w:rPr>
          <w:rFonts w:ascii="Arial Narrow" w:hAnsi="Arial Narrow"/>
          <w:b/>
          <w:sz w:val="24"/>
        </w:rPr>
        <w:t>RESPEL:</w:t>
      </w:r>
      <w:r>
        <w:rPr>
          <w:rFonts w:ascii="Arial Narrow" w:hAnsi="Arial Narrow"/>
          <w:sz w:val="24"/>
        </w:rPr>
        <w:t xml:space="preserve"> Residuos Peligrosos</w:t>
      </w:r>
    </w:p>
    <w:p w:rsidR="00835291" w:rsidRDefault="00835291" w:rsidP="00F1200C">
      <w:pPr>
        <w:spacing w:after="0"/>
        <w:jc w:val="both"/>
        <w:rPr>
          <w:rFonts w:ascii="Arial Narrow" w:hAnsi="Arial Narrow"/>
          <w:sz w:val="24"/>
        </w:rPr>
      </w:pPr>
      <w:r>
        <w:rPr>
          <w:rFonts w:ascii="Arial Narrow" w:hAnsi="Arial Narrow"/>
          <w:b/>
          <w:sz w:val="24"/>
        </w:rPr>
        <w:t xml:space="preserve">RUCOM: </w:t>
      </w:r>
      <w:r>
        <w:rPr>
          <w:rFonts w:ascii="Arial Narrow" w:hAnsi="Arial Narrow"/>
          <w:sz w:val="24"/>
        </w:rPr>
        <w:t>Registro Único de Comercializadores de Minerales</w:t>
      </w:r>
    </w:p>
    <w:p w:rsidR="003E43D9" w:rsidRDefault="003E43D9" w:rsidP="00F1200C">
      <w:pPr>
        <w:spacing w:after="0"/>
        <w:jc w:val="both"/>
        <w:rPr>
          <w:rFonts w:ascii="Arial Narrow" w:hAnsi="Arial Narrow"/>
          <w:sz w:val="24"/>
        </w:rPr>
      </w:pPr>
      <w:r>
        <w:rPr>
          <w:rFonts w:ascii="Arial Narrow" w:hAnsi="Arial Narrow"/>
          <w:b/>
          <w:sz w:val="24"/>
        </w:rPr>
        <w:t>SINA:</w:t>
      </w:r>
      <w:r>
        <w:rPr>
          <w:rFonts w:ascii="Arial Narrow" w:hAnsi="Arial Narrow"/>
          <w:b/>
          <w:sz w:val="24"/>
        </w:rPr>
        <w:tab/>
      </w:r>
      <w:r>
        <w:rPr>
          <w:rFonts w:ascii="Arial Narrow" w:hAnsi="Arial Narrow"/>
          <w:sz w:val="24"/>
        </w:rPr>
        <w:t>Sistema Nacional Ambiental</w:t>
      </w:r>
    </w:p>
    <w:p w:rsidR="003E43D9" w:rsidRDefault="003E43D9" w:rsidP="00F1200C">
      <w:pPr>
        <w:spacing w:after="0"/>
        <w:jc w:val="both"/>
        <w:rPr>
          <w:rFonts w:ascii="Arial Narrow" w:hAnsi="Arial Narrow"/>
          <w:sz w:val="24"/>
        </w:rPr>
      </w:pPr>
      <w:r>
        <w:rPr>
          <w:rFonts w:ascii="Arial Narrow" w:hAnsi="Arial Narrow"/>
          <w:b/>
          <w:sz w:val="24"/>
        </w:rPr>
        <w:t xml:space="preserve">SG-SST: </w:t>
      </w:r>
      <w:r>
        <w:rPr>
          <w:rFonts w:ascii="Arial Narrow" w:hAnsi="Arial Narrow"/>
          <w:sz w:val="24"/>
        </w:rPr>
        <w:t>Sistema de Gestión de Seguridad y Salud en el Trabajo</w:t>
      </w:r>
    </w:p>
    <w:p w:rsidR="003E43D9" w:rsidRDefault="003E43D9" w:rsidP="00F1200C">
      <w:pPr>
        <w:spacing w:after="0"/>
        <w:jc w:val="both"/>
        <w:rPr>
          <w:rFonts w:ascii="Arial Narrow" w:hAnsi="Arial Narrow"/>
          <w:sz w:val="24"/>
        </w:rPr>
      </w:pPr>
      <w:r>
        <w:rPr>
          <w:rFonts w:ascii="Arial Narrow" w:hAnsi="Arial Narrow"/>
          <w:b/>
          <w:sz w:val="24"/>
        </w:rPr>
        <w:t>SST:</w:t>
      </w:r>
      <w:r>
        <w:rPr>
          <w:rFonts w:ascii="Arial Narrow" w:hAnsi="Arial Narrow"/>
          <w:b/>
          <w:sz w:val="24"/>
        </w:rPr>
        <w:tab/>
      </w:r>
      <w:r>
        <w:rPr>
          <w:rFonts w:ascii="Arial Narrow" w:hAnsi="Arial Narrow"/>
          <w:sz w:val="24"/>
        </w:rPr>
        <w:t>Seguridad y Salud en el Trabajo</w:t>
      </w:r>
    </w:p>
    <w:p w:rsidR="003E43D9" w:rsidRDefault="003E43D9" w:rsidP="00F1200C">
      <w:pPr>
        <w:spacing w:after="0"/>
        <w:jc w:val="both"/>
        <w:rPr>
          <w:rFonts w:ascii="Arial Narrow" w:hAnsi="Arial Narrow"/>
          <w:sz w:val="24"/>
        </w:rPr>
      </w:pPr>
      <w:r>
        <w:rPr>
          <w:rFonts w:ascii="Arial Narrow" w:hAnsi="Arial Narrow"/>
          <w:b/>
          <w:sz w:val="24"/>
        </w:rPr>
        <w:t>UIF:</w:t>
      </w:r>
      <w:r>
        <w:rPr>
          <w:rFonts w:ascii="Arial Narrow" w:hAnsi="Arial Narrow"/>
          <w:b/>
          <w:sz w:val="24"/>
        </w:rPr>
        <w:tab/>
      </w:r>
      <w:r>
        <w:rPr>
          <w:rFonts w:ascii="Arial Narrow" w:hAnsi="Arial Narrow"/>
          <w:sz w:val="24"/>
        </w:rPr>
        <w:t>Unidad de Infraestructura Física</w:t>
      </w:r>
    </w:p>
    <w:p w:rsidR="00FB2228" w:rsidRPr="00FB2228" w:rsidRDefault="00FB2228" w:rsidP="00F1200C">
      <w:pPr>
        <w:spacing w:after="0"/>
        <w:jc w:val="both"/>
        <w:rPr>
          <w:rFonts w:ascii="Arial Narrow" w:hAnsi="Arial Narrow"/>
          <w:sz w:val="24"/>
        </w:rPr>
      </w:pPr>
      <w:r>
        <w:rPr>
          <w:rFonts w:ascii="Arial Narrow" w:hAnsi="Arial Narrow"/>
          <w:b/>
          <w:sz w:val="24"/>
        </w:rPr>
        <w:t>ZODME:</w:t>
      </w:r>
      <w:r>
        <w:rPr>
          <w:rFonts w:ascii="Arial Narrow" w:hAnsi="Arial Narrow"/>
          <w:sz w:val="24"/>
        </w:rPr>
        <w:t xml:space="preserve"> Zona de Disposición de Material de Excavaciones</w:t>
      </w:r>
    </w:p>
    <w:p w:rsidR="00E15FA0" w:rsidRDefault="00E15FA0" w:rsidP="00C40400">
      <w:pPr>
        <w:spacing w:after="120"/>
        <w:jc w:val="both"/>
        <w:rPr>
          <w:rFonts w:ascii="Arial Narrow" w:hAnsi="Arial Narrow"/>
          <w:sz w:val="24"/>
        </w:rPr>
      </w:pPr>
    </w:p>
    <w:p w:rsidR="003E43D9" w:rsidRPr="00C40400" w:rsidRDefault="00C40400" w:rsidP="00C40400">
      <w:pPr>
        <w:spacing w:after="120"/>
        <w:jc w:val="both"/>
        <w:rPr>
          <w:rFonts w:ascii="Arial Narrow" w:hAnsi="Arial Narrow"/>
          <w:b/>
          <w:sz w:val="24"/>
        </w:rPr>
      </w:pPr>
      <w:r>
        <w:rPr>
          <w:rFonts w:ascii="Arial Narrow" w:hAnsi="Arial Narrow"/>
          <w:b/>
          <w:sz w:val="24"/>
        </w:rPr>
        <w:t>UNIDADES</w:t>
      </w:r>
    </w:p>
    <w:p w:rsidR="003E43D9" w:rsidRDefault="00C40400" w:rsidP="00F1200C">
      <w:pPr>
        <w:spacing w:after="0"/>
        <w:jc w:val="both"/>
        <w:rPr>
          <w:rFonts w:ascii="Arial Narrow" w:hAnsi="Arial Narrow"/>
          <w:sz w:val="24"/>
        </w:rPr>
      </w:pPr>
      <w:r w:rsidRPr="00C40400">
        <w:rPr>
          <w:rFonts w:ascii="Arial Narrow" w:hAnsi="Arial Narrow"/>
          <w:b/>
          <w:sz w:val="24"/>
        </w:rPr>
        <w:t>cm</w:t>
      </w:r>
      <w:r>
        <w:rPr>
          <w:rFonts w:ascii="Arial Narrow" w:hAnsi="Arial Narrow"/>
          <w:sz w:val="24"/>
        </w:rPr>
        <w:t>:</w:t>
      </w:r>
      <w:r>
        <w:rPr>
          <w:rFonts w:ascii="Arial Narrow" w:hAnsi="Arial Narrow"/>
          <w:sz w:val="24"/>
        </w:rPr>
        <w:tab/>
        <w:t>Centímetro</w:t>
      </w:r>
    </w:p>
    <w:p w:rsidR="003E43D9" w:rsidRDefault="00C40400" w:rsidP="00F1200C">
      <w:pPr>
        <w:spacing w:after="0"/>
        <w:jc w:val="both"/>
        <w:rPr>
          <w:rFonts w:ascii="Arial Narrow" w:hAnsi="Arial Narrow"/>
          <w:sz w:val="24"/>
        </w:rPr>
      </w:pPr>
      <w:r w:rsidRPr="00C40400">
        <w:rPr>
          <w:rFonts w:ascii="Arial Narrow" w:hAnsi="Arial Narrow"/>
          <w:b/>
          <w:sz w:val="24"/>
        </w:rPr>
        <w:t>ha</w:t>
      </w:r>
      <w:r>
        <w:rPr>
          <w:rFonts w:ascii="Arial Narrow" w:hAnsi="Arial Narrow"/>
          <w:sz w:val="24"/>
        </w:rPr>
        <w:t>:</w:t>
      </w:r>
      <w:r>
        <w:rPr>
          <w:rFonts w:ascii="Arial Narrow" w:hAnsi="Arial Narrow"/>
          <w:sz w:val="24"/>
        </w:rPr>
        <w:tab/>
        <w:t>Hectárea</w:t>
      </w:r>
    </w:p>
    <w:p w:rsidR="00C40400" w:rsidRDefault="00C40400" w:rsidP="00F1200C">
      <w:pPr>
        <w:spacing w:after="0"/>
        <w:jc w:val="both"/>
        <w:rPr>
          <w:rFonts w:ascii="Arial Narrow" w:hAnsi="Arial Narrow"/>
          <w:sz w:val="24"/>
        </w:rPr>
      </w:pPr>
      <w:r w:rsidRPr="00C40400">
        <w:rPr>
          <w:rFonts w:ascii="Arial Narrow" w:hAnsi="Arial Narrow"/>
          <w:b/>
          <w:sz w:val="24"/>
        </w:rPr>
        <w:t>Km</w:t>
      </w:r>
      <w:r>
        <w:rPr>
          <w:rFonts w:ascii="Arial Narrow" w:hAnsi="Arial Narrow"/>
          <w:sz w:val="24"/>
        </w:rPr>
        <w:t>:</w:t>
      </w:r>
      <w:r>
        <w:rPr>
          <w:rFonts w:ascii="Arial Narrow" w:hAnsi="Arial Narrow"/>
          <w:sz w:val="24"/>
        </w:rPr>
        <w:tab/>
        <w:t>Kilómetro</w:t>
      </w:r>
    </w:p>
    <w:p w:rsidR="00C40400" w:rsidRDefault="00C40400" w:rsidP="00F1200C">
      <w:pPr>
        <w:spacing w:after="0"/>
        <w:jc w:val="both"/>
        <w:rPr>
          <w:rFonts w:ascii="Arial Narrow" w:hAnsi="Arial Narrow"/>
          <w:sz w:val="24"/>
        </w:rPr>
      </w:pPr>
      <w:r w:rsidRPr="00C40400">
        <w:rPr>
          <w:rFonts w:ascii="Arial Narrow" w:hAnsi="Arial Narrow"/>
          <w:b/>
          <w:sz w:val="24"/>
        </w:rPr>
        <w:t>Lt</w:t>
      </w:r>
      <w:r>
        <w:rPr>
          <w:rFonts w:ascii="Arial Narrow" w:hAnsi="Arial Narrow"/>
          <w:sz w:val="24"/>
        </w:rPr>
        <w:t>:</w:t>
      </w:r>
      <w:r>
        <w:rPr>
          <w:rFonts w:ascii="Arial Narrow" w:hAnsi="Arial Narrow"/>
          <w:sz w:val="24"/>
        </w:rPr>
        <w:tab/>
        <w:t>Litro</w:t>
      </w:r>
    </w:p>
    <w:p w:rsidR="00C40400" w:rsidRPr="00F11B7F" w:rsidRDefault="00C40400" w:rsidP="00F1200C">
      <w:pPr>
        <w:spacing w:after="0"/>
        <w:jc w:val="both"/>
        <w:rPr>
          <w:rFonts w:ascii="Arial Narrow" w:hAnsi="Arial Narrow"/>
          <w:sz w:val="24"/>
        </w:rPr>
      </w:pPr>
      <w:r w:rsidRPr="00C40400">
        <w:rPr>
          <w:rFonts w:ascii="Arial Narrow" w:hAnsi="Arial Narrow"/>
          <w:b/>
          <w:sz w:val="24"/>
        </w:rPr>
        <w:t>m</w:t>
      </w:r>
      <w:r w:rsidR="00F11B7F">
        <w:rPr>
          <w:rFonts w:ascii="Arial Narrow" w:hAnsi="Arial Narrow"/>
          <w:b/>
          <w:sz w:val="24"/>
          <w:vertAlign w:val="superscript"/>
        </w:rPr>
        <w:t>3</w:t>
      </w:r>
      <w:r>
        <w:rPr>
          <w:rFonts w:ascii="Arial Narrow" w:hAnsi="Arial Narrow"/>
          <w:sz w:val="24"/>
        </w:rPr>
        <w:t>:</w:t>
      </w:r>
      <w:r>
        <w:rPr>
          <w:rFonts w:ascii="Arial Narrow" w:hAnsi="Arial Narrow"/>
          <w:sz w:val="24"/>
        </w:rPr>
        <w:tab/>
        <w:t>Metro</w:t>
      </w:r>
      <w:r w:rsidR="00F11B7F">
        <w:rPr>
          <w:rFonts w:ascii="Arial Narrow" w:hAnsi="Arial Narrow"/>
          <w:sz w:val="24"/>
        </w:rPr>
        <w:t xml:space="preserve"> cúbico </w:t>
      </w:r>
      <w:r w:rsidR="00F11B7F">
        <w:rPr>
          <w:rFonts w:ascii="Arial Narrow" w:hAnsi="Arial Narrow"/>
          <w:sz w:val="24"/>
        </w:rPr>
        <w:tab/>
      </w:r>
      <w:r w:rsidR="00F11B7F">
        <w:rPr>
          <w:rFonts w:ascii="Arial Narrow" w:hAnsi="Arial Narrow"/>
          <w:sz w:val="24"/>
        </w:rPr>
        <w:tab/>
      </w:r>
      <w:r w:rsidR="00F11B7F">
        <w:rPr>
          <w:rFonts w:ascii="Arial Narrow" w:hAnsi="Arial Narrow"/>
          <w:b/>
          <w:sz w:val="24"/>
        </w:rPr>
        <w:t>m:</w:t>
      </w:r>
      <w:r w:rsidR="00F11B7F">
        <w:rPr>
          <w:rFonts w:ascii="Arial Narrow" w:hAnsi="Arial Narrow"/>
          <w:b/>
          <w:sz w:val="24"/>
        </w:rPr>
        <w:tab/>
      </w:r>
      <w:r w:rsidR="00F11B7F">
        <w:rPr>
          <w:rFonts w:ascii="Arial Narrow" w:hAnsi="Arial Narrow"/>
          <w:sz w:val="24"/>
        </w:rPr>
        <w:t>Metro</w:t>
      </w:r>
    </w:p>
    <w:p w:rsidR="00E15FA0" w:rsidRDefault="00C40400" w:rsidP="00631EED">
      <w:pPr>
        <w:spacing w:after="0"/>
        <w:jc w:val="both"/>
        <w:rPr>
          <w:rFonts w:ascii="Arial Narrow" w:hAnsi="Arial Narrow"/>
          <w:sz w:val="24"/>
        </w:rPr>
      </w:pPr>
      <w:r w:rsidRPr="00C40400">
        <w:rPr>
          <w:rFonts w:ascii="Arial Narrow" w:hAnsi="Arial Narrow"/>
          <w:b/>
          <w:sz w:val="24"/>
        </w:rPr>
        <w:t>mm</w:t>
      </w:r>
      <w:r>
        <w:rPr>
          <w:rFonts w:ascii="Arial Narrow" w:hAnsi="Arial Narrow"/>
          <w:sz w:val="24"/>
        </w:rPr>
        <w:t>:</w:t>
      </w:r>
      <w:r>
        <w:rPr>
          <w:rFonts w:ascii="Arial Narrow" w:hAnsi="Arial Narrow"/>
          <w:sz w:val="24"/>
        </w:rPr>
        <w:tab/>
        <w:t>Milímetro</w:t>
      </w:r>
      <w:r w:rsidR="00E15FA0">
        <w:rPr>
          <w:rFonts w:ascii="Arial Narrow" w:hAnsi="Arial Narrow"/>
          <w:sz w:val="24"/>
        </w:rPr>
        <w:br w:type="page"/>
      </w:r>
    </w:p>
    <w:p w:rsidR="00E15FA0" w:rsidRDefault="00E15FA0" w:rsidP="00F1200C">
      <w:pPr>
        <w:spacing w:after="0"/>
        <w:jc w:val="both"/>
        <w:rPr>
          <w:rFonts w:ascii="Arial Narrow" w:hAnsi="Arial Narrow"/>
          <w:sz w:val="24"/>
        </w:rPr>
      </w:pPr>
    </w:p>
    <w:p w:rsidR="00F00ABF" w:rsidRDefault="00666BA5" w:rsidP="00666BA5">
      <w:pPr>
        <w:pStyle w:val="Ttulo1"/>
      </w:pPr>
      <w:bookmarkStart w:id="57" w:name="_Toc505857234"/>
      <w:r>
        <w:t>BIBLIOGRAFÍA</w:t>
      </w:r>
      <w:bookmarkEnd w:id="57"/>
    </w:p>
    <w:p w:rsidR="004E3ACB" w:rsidRPr="00FC0983" w:rsidRDefault="004347B8" w:rsidP="004347B8">
      <w:pPr>
        <w:pStyle w:val="Prrafodelista"/>
        <w:numPr>
          <w:ilvl w:val="0"/>
          <w:numId w:val="82"/>
        </w:numPr>
        <w:spacing w:after="0"/>
        <w:jc w:val="both"/>
        <w:rPr>
          <w:rFonts w:ascii="Arial Narrow" w:hAnsi="Arial Narrow"/>
          <w:sz w:val="24"/>
        </w:rPr>
      </w:pPr>
      <w:r w:rsidRPr="004347B8">
        <w:rPr>
          <w:rFonts w:ascii="Arial Narrow" w:hAnsi="Arial Narrow"/>
          <w:sz w:val="24"/>
        </w:rPr>
        <w:t>MANUAL DE ESPECIFICACIONES TECNICAS GENERALES</w:t>
      </w:r>
      <w:r>
        <w:rPr>
          <w:rFonts w:ascii="Arial Narrow" w:hAnsi="Arial Narrow"/>
          <w:sz w:val="24"/>
        </w:rPr>
        <w:t xml:space="preserve"> </w:t>
      </w:r>
      <w:r w:rsidRPr="004347B8">
        <w:rPr>
          <w:rFonts w:ascii="Arial Narrow" w:hAnsi="Arial Narrow"/>
          <w:sz w:val="24"/>
        </w:rPr>
        <w:t>PARA LA EJECUCIÓN DE OBRAS DE CONSTRUCCIÓN</w:t>
      </w:r>
      <w:r>
        <w:rPr>
          <w:rFonts w:ascii="Arial Narrow" w:hAnsi="Arial Narrow"/>
          <w:sz w:val="24"/>
        </w:rPr>
        <w:t xml:space="preserve">; </w:t>
      </w:r>
      <w:r w:rsidRPr="004347B8">
        <w:rPr>
          <w:rFonts w:ascii="Arial Narrow" w:hAnsi="Arial Narrow"/>
          <w:sz w:val="24"/>
        </w:rPr>
        <w:t xml:space="preserve">Obra Nueva, </w:t>
      </w:r>
      <w:r w:rsidR="00613CB1" w:rsidRPr="004347B8">
        <w:rPr>
          <w:rFonts w:ascii="Arial Narrow" w:hAnsi="Arial Narrow"/>
          <w:sz w:val="24"/>
        </w:rPr>
        <w:t>Reha</w:t>
      </w:r>
      <w:r w:rsidR="00613CB1">
        <w:rPr>
          <w:rFonts w:ascii="Arial Narrow" w:hAnsi="Arial Narrow"/>
          <w:sz w:val="24"/>
        </w:rPr>
        <w:t>bi</w:t>
      </w:r>
      <w:r w:rsidR="00613CB1" w:rsidRPr="004347B8">
        <w:rPr>
          <w:rFonts w:ascii="Arial Narrow" w:hAnsi="Arial Narrow"/>
          <w:sz w:val="24"/>
        </w:rPr>
        <w:t>litación</w:t>
      </w:r>
      <w:r w:rsidRPr="004347B8">
        <w:rPr>
          <w:rFonts w:ascii="Arial Narrow" w:hAnsi="Arial Narrow"/>
          <w:sz w:val="24"/>
        </w:rPr>
        <w:t xml:space="preserve"> Estructural, Adecuación y/o Mantenimiento de Inmuebles Para la Rama Judicial</w:t>
      </w:r>
      <w:r>
        <w:rPr>
          <w:rFonts w:ascii="Arial Narrow" w:hAnsi="Arial Narrow"/>
          <w:sz w:val="24"/>
        </w:rPr>
        <w:t>;</w:t>
      </w:r>
      <w:r w:rsidR="00FC0983">
        <w:rPr>
          <w:rFonts w:ascii="Arial Narrow" w:hAnsi="Arial Narrow"/>
          <w:sz w:val="24"/>
        </w:rPr>
        <w:t xml:space="preserve"> Dirección Ejecutiva de Administración Judicial – DEAJ;</w:t>
      </w:r>
      <w:r>
        <w:rPr>
          <w:rFonts w:ascii="Arial Narrow" w:hAnsi="Arial Narrow"/>
          <w:sz w:val="24"/>
        </w:rPr>
        <w:t xml:space="preserve"> </w:t>
      </w:r>
      <w:r w:rsidR="00FC0983" w:rsidRPr="004347B8">
        <w:rPr>
          <w:rFonts w:ascii="Arial Narrow" w:hAnsi="Arial Narrow"/>
          <w:sz w:val="24"/>
        </w:rPr>
        <w:t>Unidad de Infraestructura Física</w:t>
      </w:r>
      <w:r>
        <w:rPr>
          <w:rFonts w:ascii="Arial Narrow" w:hAnsi="Arial Narrow"/>
          <w:sz w:val="24"/>
        </w:rPr>
        <w:t xml:space="preserve">-UIF; </w:t>
      </w:r>
      <w:r w:rsidRPr="00613CB1">
        <w:rPr>
          <w:rFonts w:ascii="Arial Narrow" w:hAnsi="Arial Narrow"/>
          <w:sz w:val="24"/>
        </w:rPr>
        <w:t>2017.</w:t>
      </w:r>
    </w:p>
    <w:p w:rsidR="00FC0983" w:rsidRDefault="00FC0983" w:rsidP="00FC0983">
      <w:pPr>
        <w:pStyle w:val="Prrafodelista"/>
        <w:spacing w:after="0"/>
        <w:ind w:left="708"/>
        <w:jc w:val="both"/>
        <w:rPr>
          <w:rFonts w:ascii="Arial Narrow" w:hAnsi="Arial Narrow"/>
          <w:sz w:val="24"/>
        </w:rPr>
      </w:pPr>
    </w:p>
    <w:p w:rsidR="007923A8" w:rsidRDefault="00ED1027" w:rsidP="007923A8">
      <w:pPr>
        <w:pStyle w:val="Prrafodelista"/>
        <w:numPr>
          <w:ilvl w:val="0"/>
          <w:numId w:val="82"/>
        </w:numPr>
        <w:spacing w:after="0"/>
        <w:jc w:val="both"/>
        <w:rPr>
          <w:rFonts w:ascii="Arial Narrow" w:hAnsi="Arial Narrow"/>
          <w:sz w:val="24"/>
        </w:rPr>
      </w:pPr>
      <w:r>
        <w:rPr>
          <w:rFonts w:ascii="Arial Narrow" w:hAnsi="Arial Narrow"/>
          <w:sz w:val="24"/>
        </w:rPr>
        <w:t xml:space="preserve">GUÍA DE MANEJO AMBIENTAL PARA EL SECTOR DE LA CONSTRUCCIÓN, Alcaldía Mayor de Bogotá D.C.; Secretaría Distrital de Ambiente – SDA; </w:t>
      </w:r>
      <w:r w:rsidR="00D64647">
        <w:rPr>
          <w:rFonts w:ascii="Arial Narrow" w:hAnsi="Arial Narrow"/>
          <w:sz w:val="24"/>
        </w:rPr>
        <w:t xml:space="preserve">2da. Edición; </w:t>
      </w:r>
      <w:r>
        <w:rPr>
          <w:rFonts w:ascii="Arial Narrow" w:hAnsi="Arial Narrow"/>
          <w:sz w:val="24"/>
        </w:rPr>
        <w:t>julio de 2013.</w:t>
      </w:r>
    </w:p>
    <w:p w:rsidR="00ED1027" w:rsidRDefault="00ED1027" w:rsidP="00ED1027">
      <w:pPr>
        <w:pStyle w:val="Prrafodelista"/>
        <w:rPr>
          <w:rFonts w:ascii="Arial Narrow" w:hAnsi="Arial Narrow"/>
          <w:sz w:val="24"/>
        </w:rPr>
      </w:pPr>
    </w:p>
    <w:p w:rsidR="00F56276" w:rsidRDefault="00F56276" w:rsidP="00F56276">
      <w:pPr>
        <w:pStyle w:val="Prrafodelista"/>
        <w:numPr>
          <w:ilvl w:val="0"/>
          <w:numId w:val="82"/>
        </w:numPr>
        <w:spacing w:after="0"/>
        <w:jc w:val="both"/>
        <w:rPr>
          <w:rFonts w:ascii="Arial Narrow" w:hAnsi="Arial Narrow"/>
          <w:sz w:val="24"/>
        </w:rPr>
      </w:pPr>
      <w:r>
        <w:rPr>
          <w:rFonts w:ascii="Arial Narrow" w:hAnsi="Arial Narrow"/>
          <w:sz w:val="24"/>
        </w:rPr>
        <w:t>GUÍA PARA LA ELABORACIÓN DEL PLAN DE GESTIÓN INTEGRAL DE RESIDUOS DE LA CONSTRUCCIÓN Y DEMOLICIÓN (RCD) EN OBRA; Alcaldía Mayor de Bogotá D.C.; 2014</w:t>
      </w:r>
    </w:p>
    <w:p w:rsidR="00F56276" w:rsidRPr="00ED1027" w:rsidRDefault="00F56276" w:rsidP="00ED1027">
      <w:pPr>
        <w:pStyle w:val="Prrafodelista"/>
        <w:rPr>
          <w:rFonts w:ascii="Arial Narrow" w:hAnsi="Arial Narrow"/>
          <w:sz w:val="24"/>
        </w:rPr>
      </w:pPr>
    </w:p>
    <w:p w:rsidR="00ED1027" w:rsidRDefault="00D64647" w:rsidP="007923A8">
      <w:pPr>
        <w:pStyle w:val="Prrafodelista"/>
        <w:numPr>
          <w:ilvl w:val="0"/>
          <w:numId w:val="82"/>
        </w:numPr>
        <w:spacing w:after="0"/>
        <w:jc w:val="both"/>
        <w:rPr>
          <w:rFonts w:ascii="Arial Narrow" w:hAnsi="Arial Narrow"/>
          <w:sz w:val="24"/>
        </w:rPr>
      </w:pPr>
      <w:r>
        <w:rPr>
          <w:rFonts w:ascii="Arial Narrow" w:hAnsi="Arial Narrow"/>
          <w:sz w:val="24"/>
        </w:rPr>
        <w:t>GUÍA DE MANEJO AMBIENTAL DE PROYECTOS DE INFRAESTRUCTURA, SUBSECTOR VIAL; Ministerio de Transporte – Instituto Nacional de Vías – INVIAS; 2da. Edición; abril de 2011.</w:t>
      </w:r>
    </w:p>
    <w:p w:rsidR="00F56276" w:rsidRPr="00F56276" w:rsidRDefault="00F56276" w:rsidP="00F56276">
      <w:pPr>
        <w:pStyle w:val="Prrafodelista"/>
        <w:rPr>
          <w:rFonts w:ascii="Arial Narrow" w:hAnsi="Arial Narrow"/>
          <w:sz w:val="24"/>
        </w:rPr>
      </w:pPr>
    </w:p>
    <w:p w:rsidR="00F56276" w:rsidRDefault="00F56276" w:rsidP="00F56276">
      <w:pPr>
        <w:pStyle w:val="Prrafodelista"/>
        <w:numPr>
          <w:ilvl w:val="0"/>
          <w:numId w:val="82"/>
        </w:numPr>
        <w:spacing w:after="0"/>
        <w:jc w:val="both"/>
        <w:rPr>
          <w:rFonts w:ascii="Arial Narrow" w:hAnsi="Arial Narrow"/>
          <w:sz w:val="24"/>
        </w:rPr>
      </w:pPr>
      <w:r>
        <w:rPr>
          <w:rFonts w:ascii="Arial Narrow" w:hAnsi="Arial Narrow"/>
          <w:sz w:val="24"/>
        </w:rPr>
        <w:t>GUÍA PARA LA PRESENTACIÓN DE SOLICITUDES DE AUTORIZACIÓN DE INTERVENCIONES SOBRE EL PATRIMONIO ARQUEOLÓGICO; Instituto Colombiano de Antropología e Historia – ICANH; Grupo de Arqueología;</w:t>
      </w:r>
      <w:r w:rsidRPr="007923A8">
        <w:rPr>
          <w:rFonts w:ascii="Arial Narrow" w:hAnsi="Arial Narrow"/>
          <w:sz w:val="24"/>
        </w:rPr>
        <w:t xml:space="preserve"> 11 de enero de 2017.</w:t>
      </w:r>
    </w:p>
    <w:p w:rsidR="00F56276" w:rsidRPr="00F56276" w:rsidRDefault="00F56276" w:rsidP="00F56276">
      <w:pPr>
        <w:pStyle w:val="Prrafodelista"/>
        <w:rPr>
          <w:rFonts w:ascii="Arial Narrow" w:hAnsi="Arial Narrow"/>
          <w:sz w:val="24"/>
        </w:rPr>
      </w:pPr>
    </w:p>
    <w:p w:rsidR="00F56276" w:rsidRDefault="00473B1E" w:rsidP="00F56276">
      <w:pPr>
        <w:pStyle w:val="Prrafodelista"/>
        <w:numPr>
          <w:ilvl w:val="0"/>
          <w:numId w:val="82"/>
        </w:numPr>
        <w:spacing w:after="0"/>
        <w:jc w:val="both"/>
        <w:rPr>
          <w:rFonts w:ascii="Arial Narrow" w:hAnsi="Arial Narrow"/>
          <w:sz w:val="24"/>
        </w:rPr>
      </w:pPr>
      <w:r>
        <w:rPr>
          <w:rFonts w:ascii="Arial Narrow" w:hAnsi="Arial Narrow"/>
          <w:sz w:val="24"/>
        </w:rPr>
        <w:t>GUÍAS AMBIENTALES DE ALMACENAMIENTO Y TRANSPORTE POR CARRETERA DE SUSTANCIAS QUÍMICAS PELIGROSAS Y RESIDUOS PELIGROSOS; Consejo Colombiano de Seguridad y Ministerio de Ambiente Vivienda y Desarrollo Territorial –</w:t>
      </w:r>
      <w:r w:rsidR="00416961">
        <w:rPr>
          <w:rFonts w:ascii="Arial Narrow" w:hAnsi="Arial Narrow"/>
          <w:sz w:val="24"/>
        </w:rPr>
        <w:t xml:space="preserve"> MAVDT.</w:t>
      </w:r>
    </w:p>
    <w:p w:rsidR="00851103" w:rsidRPr="00851103" w:rsidRDefault="00851103" w:rsidP="00851103">
      <w:pPr>
        <w:pStyle w:val="Prrafodelista"/>
        <w:rPr>
          <w:rFonts w:ascii="Arial Narrow" w:hAnsi="Arial Narrow"/>
          <w:sz w:val="24"/>
        </w:rPr>
      </w:pPr>
    </w:p>
    <w:p w:rsidR="00F56276" w:rsidRDefault="00613CB1" w:rsidP="0069229B">
      <w:pPr>
        <w:pStyle w:val="Prrafodelista"/>
        <w:numPr>
          <w:ilvl w:val="0"/>
          <w:numId w:val="82"/>
        </w:numPr>
        <w:spacing w:after="0"/>
        <w:jc w:val="both"/>
        <w:rPr>
          <w:rFonts w:ascii="Arial Narrow" w:hAnsi="Arial Narrow"/>
          <w:sz w:val="24"/>
        </w:rPr>
      </w:pPr>
      <w:r>
        <w:rPr>
          <w:rFonts w:ascii="Arial Narrow" w:hAnsi="Arial Narrow"/>
          <w:sz w:val="24"/>
        </w:rPr>
        <w:t>ACUERDO No. PSAA14-10160; Por el cual se adopta el Plan de Gestión Ambiental de la Rama Judicial; Consejo Superior de la Judicatura; Sala Administrativa; 12 de junio de 2014.</w:t>
      </w:r>
    </w:p>
    <w:p w:rsidR="00613CB1" w:rsidRPr="00613CB1" w:rsidRDefault="00613CB1" w:rsidP="00613CB1">
      <w:pPr>
        <w:pStyle w:val="Prrafodelista"/>
        <w:rPr>
          <w:rFonts w:ascii="Arial Narrow" w:hAnsi="Arial Narrow"/>
          <w:sz w:val="24"/>
        </w:rPr>
      </w:pPr>
    </w:p>
    <w:p w:rsidR="00BB6EB9" w:rsidRPr="00C73684" w:rsidRDefault="00BB6EB9" w:rsidP="00C73684">
      <w:pPr>
        <w:rPr>
          <w:rFonts w:ascii="Arial Narrow" w:hAnsi="Arial Narrow"/>
          <w:b/>
          <w:sz w:val="24"/>
        </w:rPr>
      </w:pPr>
      <w:r w:rsidRPr="00C73684">
        <w:rPr>
          <w:rFonts w:ascii="Arial Narrow" w:hAnsi="Arial Narrow"/>
          <w:b/>
          <w:sz w:val="24"/>
        </w:rPr>
        <w:t>PÁGINAS WEB DE CONSULTA</w:t>
      </w:r>
    </w:p>
    <w:p w:rsidR="00BB6EB9" w:rsidRPr="00D96B99" w:rsidRDefault="009705A5" w:rsidP="00D96B99">
      <w:pPr>
        <w:pStyle w:val="Prrafodelista"/>
        <w:numPr>
          <w:ilvl w:val="0"/>
          <w:numId w:val="83"/>
        </w:numPr>
        <w:spacing w:after="0"/>
        <w:jc w:val="both"/>
        <w:rPr>
          <w:rFonts w:ascii="Arial Narrow" w:hAnsi="Arial Narrow"/>
          <w:sz w:val="24"/>
        </w:rPr>
      </w:pPr>
      <w:hyperlink r:id="rId9" w:history="1">
        <w:r w:rsidR="00D96B99" w:rsidRPr="00D96B99">
          <w:rPr>
            <w:rStyle w:val="Hipervnculo"/>
            <w:rFonts w:ascii="Arial Narrow" w:hAnsi="Arial Narrow"/>
            <w:color w:val="auto"/>
            <w:sz w:val="24"/>
          </w:rPr>
          <w:t>www.minambiente.gov.co</w:t>
        </w:r>
      </w:hyperlink>
      <w:r w:rsidR="00D96B99">
        <w:rPr>
          <w:rFonts w:ascii="Arial Narrow" w:hAnsi="Arial Narrow"/>
          <w:sz w:val="24"/>
        </w:rPr>
        <w:tab/>
      </w:r>
      <w:r w:rsidR="00D96B99">
        <w:rPr>
          <w:rFonts w:ascii="Arial Narrow" w:hAnsi="Arial Narrow"/>
          <w:sz w:val="24"/>
        </w:rPr>
        <w:tab/>
        <w:t>Ministerio de Ambiente y Desarrollo Sostenible</w:t>
      </w:r>
    </w:p>
    <w:p w:rsidR="00D96B99" w:rsidRPr="00D96B99" w:rsidRDefault="009705A5" w:rsidP="00D96B99">
      <w:pPr>
        <w:pStyle w:val="Prrafodelista"/>
        <w:numPr>
          <w:ilvl w:val="0"/>
          <w:numId w:val="83"/>
        </w:numPr>
        <w:spacing w:after="0"/>
        <w:jc w:val="both"/>
        <w:rPr>
          <w:rFonts w:ascii="Arial Narrow" w:hAnsi="Arial Narrow"/>
          <w:sz w:val="24"/>
        </w:rPr>
      </w:pPr>
      <w:hyperlink r:id="rId10" w:history="1">
        <w:r w:rsidR="00D96B99" w:rsidRPr="00D96B99">
          <w:rPr>
            <w:rStyle w:val="Hipervnculo"/>
            <w:rFonts w:ascii="Arial Narrow" w:hAnsi="Arial Narrow"/>
            <w:color w:val="auto"/>
            <w:sz w:val="24"/>
          </w:rPr>
          <w:t>www.ambientebogotá.gov.co</w:t>
        </w:r>
      </w:hyperlink>
      <w:r w:rsidR="00D96B99">
        <w:rPr>
          <w:rFonts w:ascii="Arial Narrow" w:hAnsi="Arial Narrow"/>
          <w:sz w:val="24"/>
        </w:rPr>
        <w:tab/>
        <w:t>Secretaría Distrital de Ambiente de Bogotá</w:t>
      </w:r>
    </w:p>
    <w:p w:rsidR="00D96B99" w:rsidRPr="00D96B99" w:rsidRDefault="009705A5" w:rsidP="00D96B99">
      <w:pPr>
        <w:pStyle w:val="Prrafodelista"/>
        <w:numPr>
          <w:ilvl w:val="0"/>
          <w:numId w:val="83"/>
        </w:numPr>
        <w:spacing w:after="0"/>
        <w:jc w:val="both"/>
        <w:rPr>
          <w:rFonts w:ascii="Arial Narrow" w:hAnsi="Arial Narrow"/>
          <w:sz w:val="24"/>
        </w:rPr>
      </w:pPr>
      <w:hyperlink r:id="rId11" w:history="1">
        <w:r w:rsidR="00D96B99" w:rsidRPr="00D96B99">
          <w:rPr>
            <w:rStyle w:val="Hipervnculo"/>
            <w:rFonts w:ascii="Arial Narrow" w:hAnsi="Arial Narrow"/>
            <w:color w:val="auto"/>
            <w:sz w:val="24"/>
          </w:rPr>
          <w:t>www.car.gov.co</w:t>
        </w:r>
      </w:hyperlink>
      <w:r w:rsidR="00D96B99">
        <w:rPr>
          <w:rFonts w:ascii="Arial Narrow" w:hAnsi="Arial Narrow"/>
          <w:sz w:val="24"/>
        </w:rPr>
        <w:tab/>
      </w:r>
      <w:r w:rsidR="00D96B99">
        <w:rPr>
          <w:rFonts w:ascii="Arial Narrow" w:hAnsi="Arial Narrow"/>
          <w:sz w:val="24"/>
        </w:rPr>
        <w:tab/>
      </w:r>
      <w:r w:rsidR="00D96B99">
        <w:rPr>
          <w:rFonts w:ascii="Arial Narrow" w:hAnsi="Arial Narrow"/>
          <w:sz w:val="24"/>
        </w:rPr>
        <w:tab/>
        <w:t>Corporación Autónoma Regional de Cundinamarca</w:t>
      </w:r>
    </w:p>
    <w:p w:rsidR="00D96B99" w:rsidRPr="00D96B99" w:rsidRDefault="009705A5" w:rsidP="00D96B99">
      <w:pPr>
        <w:pStyle w:val="Prrafodelista"/>
        <w:numPr>
          <w:ilvl w:val="0"/>
          <w:numId w:val="83"/>
        </w:numPr>
        <w:spacing w:after="0"/>
        <w:jc w:val="both"/>
        <w:rPr>
          <w:rFonts w:ascii="Arial Narrow" w:hAnsi="Arial Narrow"/>
          <w:sz w:val="24"/>
        </w:rPr>
      </w:pPr>
      <w:hyperlink r:id="rId12" w:history="1">
        <w:r w:rsidR="00D96B99" w:rsidRPr="00D96B99">
          <w:rPr>
            <w:rStyle w:val="Hipervnculo"/>
            <w:rFonts w:ascii="Arial Narrow" w:hAnsi="Arial Narrow"/>
            <w:color w:val="auto"/>
            <w:sz w:val="24"/>
          </w:rPr>
          <w:t>www.secretariasenado.gov.co</w:t>
        </w:r>
      </w:hyperlink>
      <w:r w:rsidR="00D96B99">
        <w:rPr>
          <w:rFonts w:ascii="Arial Narrow" w:hAnsi="Arial Narrow"/>
          <w:sz w:val="24"/>
        </w:rPr>
        <w:tab/>
        <w:t>Secretaría del Senado de la República</w:t>
      </w:r>
    </w:p>
    <w:p w:rsidR="00D96B99" w:rsidRPr="00D96B99" w:rsidRDefault="009705A5" w:rsidP="00D96B99">
      <w:pPr>
        <w:pStyle w:val="Prrafodelista"/>
        <w:numPr>
          <w:ilvl w:val="0"/>
          <w:numId w:val="83"/>
        </w:numPr>
        <w:spacing w:after="0"/>
        <w:jc w:val="both"/>
        <w:rPr>
          <w:rFonts w:ascii="Arial Narrow" w:hAnsi="Arial Narrow"/>
          <w:sz w:val="24"/>
        </w:rPr>
      </w:pPr>
      <w:hyperlink r:id="rId13" w:history="1">
        <w:r w:rsidR="00D96B99" w:rsidRPr="00D96B99">
          <w:rPr>
            <w:rStyle w:val="Hipervnculo"/>
            <w:rFonts w:ascii="Arial Narrow" w:hAnsi="Arial Narrow"/>
            <w:color w:val="auto"/>
            <w:sz w:val="24"/>
          </w:rPr>
          <w:t>www.mincultura.gov.co</w:t>
        </w:r>
      </w:hyperlink>
      <w:r w:rsidR="00D96B99">
        <w:rPr>
          <w:rFonts w:ascii="Arial Narrow" w:hAnsi="Arial Narrow"/>
          <w:sz w:val="24"/>
        </w:rPr>
        <w:tab/>
      </w:r>
      <w:r w:rsidR="00D96B99">
        <w:rPr>
          <w:rFonts w:ascii="Arial Narrow" w:hAnsi="Arial Narrow"/>
          <w:sz w:val="24"/>
        </w:rPr>
        <w:tab/>
        <w:t>Ministerio de Cultura</w:t>
      </w:r>
    </w:p>
    <w:p w:rsidR="00D96B99" w:rsidRPr="00D96B99" w:rsidRDefault="009705A5" w:rsidP="00D96B99">
      <w:pPr>
        <w:pStyle w:val="Prrafodelista"/>
        <w:numPr>
          <w:ilvl w:val="0"/>
          <w:numId w:val="83"/>
        </w:numPr>
        <w:spacing w:after="0"/>
        <w:jc w:val="both"/>
        <w:rPr>
          <w:rFonts w:ascii="Arial Narrow" w:hAnsi="Arial Narrow"/>
          <w:sz w:val="24"/>
        </w:rPr>
      </w:pPr>
      <w:hyperlink r:id="rId14" w:history="1">
        <w:r w:rsidR="00D96B99" w:rsidRPr="00D96B99">
          <w:rPr>
            <w:rStyle w:val="Hipervnculo"/>
            <w:rFonts w:ascii="Arial Narrow" w:hAnsi="Arial Narrow"/>
            <w:color w:val="auto"/>
            <w:sz w:val="24"/>
          </w:rPr>
          <w:t>www.minvivienda.gov.co</w:t>
        </w:r>
      </w:hyperlink>
      <w:r w:rsidR="00D96B99">
        <w:rPr>
          <w:rFonts w:ascii="Arial Narrow" w:hAnsi="Arial Narrow"/>
          <w:sz w:val="24"/>
        </w:rPr>
        <w:tab/>
      </w:r>
      <w:r w:rsidR="00D96B99">
        <w:rPr>
          <w:rFonts w:ascii="Arial Narrow" w:hAnsi="Arial Narrow"/>
          <w:sz w:val="24"/>
        </w:rPr>
        <w:tab/>
        <w:t>Ministerio de Vivienda, Ciudad y Territorio</w:t>
      </w:r>
    </w:p>
    <w:p w:rsidR="00D96B99" w:rsidRPr="00D96B99" w:rsidRDefault="009705A5" w:rsidP="00D96B99">
      <w:pPr>
        <w:pStyle w:val="Prrafodelista"/>
        <w:numPr>
          <w:ilvl w:val="0"/>
          <w:numId w:val="83"/>
        </w:numPr>
        <w:spacing w:after="0"/>
        <w:jc w:val="both"/>
        <w:rPr>
          <w:rFonts w:ascii="Arial Narrow" w:hAnsi="Arial Narrow"/>
          <w:sz w:val="24"/>
        </w:rPr>
      </w:pPr>
      <w:hyperlink r:id="rId15" w:history="1">
        <w:r w:rsidR="00D96B99" w:rsidRPr="00D96B99">
          <w:rPr>
            <w:rStyle w:val="Hipervnculo"/>
            <w:rFonts w:ascii="Arial Narrow" w:hAnsi="Arial Narrow"/>
            <w:color w:val="auto"/>
            <w:sz w:val="24"/>
          </w:rPr>
          <w:t>www.anm.gov.co</w:t>
        </w:r>
      </w:hyperlink>
      <w:r w:rsidR="00D96B99">
        <w:rPr>
          <w:rFonts w:ascii="Arial Narrow" w:hAnsi="Arial Narrow"/>
          <w:sz w:val="24"/>
        </w:rPr>
        <w:tab/>
      </w:r>
      <w:r w:rsidR="00D96B99">
        <w:rPr>
          <w:rFonts w:ascii="Arial Narrow" w:hAnsi="Arial Narrow"/>
          <w:sz w:val="24"/>
        </w:rPr>
        <w:tab/>
      </w:r>
      <w:r w:rsidR="00D96B99">
        <w:rPr>
          <w:rFonts w:ascii="Arial Narrow" w:hAnsi="Arial Narrow"/>
          <w:sz w:val="24"/>
        </w:rPr>
        <w:tab/>
        <w:t>Agencia Nacional de Minería</w:t>
      </w:r>
    </w:p>
    <w:p w:rsidR="004E3ACB" w:rsidRDefault="009705A5" w:rsidP="006F6303">
      <w:pPr>
        <w:pStyle w:val="Prrafodelista"/>
        <w:numPr>
          <w:ilvl w:val="0"/>
          <w:numId w:val="83"/>
        </w:numPr>
        <w:spacing w:after="0"/>
        <w:jc w:val="both"/>
        <w:rPr>
          <w:rFonts w:ascii="Arial Narrow" w:hAnsi="Arial Narrow"/>
          <w:sz w:val="24"/>
        </w:rPr>
      </w:pPr>
      <w:hyperlink r:id="rId16" w:history="1">
        <w:r w:rsidR="00D96B99" w:rsidRPr="00155FCF">
          <w:rPr>
            <w:rStyle w:val="Hipervnculo"/>
            <w:rFonts w:ascii="Arial Narrow" w:hAnsi="Arial Narrow"/>
            <w:color w:val="auto"/>
            <w:sz w:val="24"/>
          </w:rPr>
          <w:t>www.icanh.gov.co</w:t>
        </w:r>
      </w:hyperlink>
      <w:r w:rsidR="00D96B99" w:rsidRPr="00155FCF">
        <w:rPr>
          <w:rFonts w:ascii="Arial Narrow" w:hAnsi="Arial Narrow"/>
          <w:sz w:val="24"/>
        </w:rPr>
        <w:tab/>
      </w:r>
      <w:r w:rsidR="00D96B99" w:rsidRPr="00155FCF">
        <w:rPr>
          <w:rFonts w:ascii="Arial Narrow" w:hAnsi="Arial Narrow"/>
          <w:sz w:val="24"/>
        </w:rPr>
        <w:tab/>
      </w:r>
      <w:r w:rsidR="00D96B99" w:rsidRPr="00155FCF">
        <w:rPr>
          <w:rFonts w:ascii="Arial Narrow" w:hAnsi="Arial Narrow"/>
          <w:sz w:val="24"/>
        </w:rPr>
        <w:tab/>
        <w:t>Instituto Colombiano de Antropología e Historia</w:t>
      </w:r>
    </w:p>
    <w:p w:rsidR="00155FCF" w:rsidRDefault="009705A5" w:rsidP="006F6303">
      <w:pPr>
        <w:pStyle w:val="Prrafodelista"/>
        <w:numPr>
          <w:ilvl w:val="0"/>
          <w:numId w:val="83"/>
        </w:numPr>
        <w:spacing w:after="0"/>
        <w:jc w:val="both"/>
        <w:rPr>
          <w:rFonts w:ascii="Arial Narrow" w:hAnsi="Arial Narrow"/>
          <w:sz w:val="24"/>
        </w:rPr>
      </w:pPr>
      <w:hyperlink r:id="rId17" w:history="1">
        <w:r w:rsidR="00155FCF" w:rsidRPr="00155FCF">
          <w:rPr>
            <w:rStyle w:val="Hipervnculo"/>
            <w:rFonts w:ascii="Arial Narrow" w:hAnsi="Arial Narrow"/>
            <w:color w:val="auto"/>
            <w:sz w:val="24"/>
          </w:rPr>
          <w:t>www.camacol.co</w:t>
        </w:r>
      </w:hyperlink>
      <w:r w:rsidR="00155FCF" w:rsidRPr="00155FCF">
        <w:rPr>
          <w:rFonts w:ascii="Arial Narrow" w:hAnsi="Arial Narrow"/>
          <w:sz w:val="24"/>
        </w:rPr>
        <w:t xml:space="preserve"> </w:t>
      </w:r>
      <w:r w:rsidR="00155FCF" w:rsidRPr="00155FCF">
        <w:rPr>
          <w:rFonts w:ascii="Arial Narrow" w:hAnsi="Arial Narrow"/>
          <w:sz w:val="24"/>
        </w:rPr>
        <w:tab/>
      </w:r>
      <w:r w:rsidR="00155FCF" w:rsidRPr="00155FCF">
        <w:rPr>
          <w:rFonts w:ascii="Arial Narrow" w:hAnsi="Arial Narrow"/>
          <w:sz w:val="24"/>
        </w:rPr>
        <w:tab/>
      </w:r>
      <w:r w:rsidR="00155FCF" w:rsidRPr="00155FCF">
        <w:rPr>
          <w:rFonts w:ascii="Arial Narrow" w:hAnsi="Arial Narrow"/>
          <w:sz w:val="24"/>
        </w:rPr>
        <w:tab/>
        <w:t>Cámara Colombiana de la Construcción</w:t>
      </w:r>
    </w:p>
    <w:p w:rsidR="00650627" w:rsidRDefault="00650627">
      <w:pPr>
        <w:rPr>
          <w:rFonts w:ascii="Arial Narrow" w:hAnsi="Arial Narrow"/>
          <w:sz w:val="24"/>
        </w:rPr>
      </w:pPr>
      <w:r>
        <w:rPr>
          <w:rFonts w:ascii="Arial Narrow" w:hAnsi="Arial Narrow"/>
          <w:sz w:val="24"/>
        </w:rPr>
        <w:br w:type="page"/>
      </w:r>
    </w:p>
    <w:p w:rsidR="004E3ACB" w:rsidRDefault="004E3ACB" w:rsidP="00F1200C">
      <w:pPr>
        <w:spacing w:after="0"/>
        <w:jc w:val="both"/>
        <w:rPr>
          <w:rFonts w:ascii="Arial Narrow" w:hAnsi="Arial Narrow"/>
          <w:sz w:val="24"/>
        </w:rPr>
      </w:pPr>
    </w:p>
    <w:p w:rsidR="00650627" w:rsidRDefault="00650627" w:rsidP="00650627">
      <w:pPr>
        <w:pStyle w:val="Ttulo1"/>
      </w:pPr>
      <w:bookmarkStart w:id="58" w:name="_Toc505857235"/>
      <w:r>
        <w:t>ANEXOS</w:t>
      </w:r>
      <w:bookmarkEnd w:id="58"/>
    </w:p>
    <w:p w:rsidR="00666BA5" w:rsidRDefault="00155FCF" w:rsidP="003C40AE">
      <w:pPr>
        <w:pStyle w:val="Ttulo2"/>
      </w:pPr>
      <w:bookmarkStart w:id="59" w:name="_Toc505857236"/>
      <w:r>
        <w:t>9</w:t>
      </w:r>
      <w:r w:rsidR="003C40AE">
        <w:t>.1 FICHA DE MANEJO AMBIENTAL DEL PGAS</w:t>
      </w:r>
      <w:bookmarkEnd w:id="59"/>
    </w:p>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3"/>
        <w:gridCol w:w="117"/>
        <w:gridCol w:w="151"/>
        <w:gridCol w:w="1123"/>
        <w:gridCol w:w="56"/>
        <w:gridCol w:w="709"/>
        <w:gridCol w:w="367"/>
        <w:gridCol w:w="571"/>
        <w:gridCol w:w="709"/>
        <w:gridCol w:w="845"/>
        <w:gridCol w:w="284"/>
        <w:gridCol w:w="561"/>
        <w:gridCol w:w="294"/>
        <w:gridCol w:w="142"/>
        <w:gridCol w:w="1411"/>
        <w:gridCol w:w="421"/>
      </w:tblGrid>
      <w:tr w:rsidR="003C40AE" w:rsidRPr="00581F34" w:rsidTr="003C40AE">
        <w:trPr>
          <w:trHeight w:val="809"/>
        </w:trPr>
        <w:tc>
          <w:tcPr>
            <w:tcW w:w="1820" w:type="dxa"/>
            <w:gridSpan w:val="2"/>
            <w:tcBorders>
              <w:bottom w:val="single" w:sz="18" w:space="0" w:color="auto"/>
            </w:tcBorders>
            <w:shd w:val="clear" w:color="auto" w:fill="auto"/>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ENTIDAD CONTRATANTE</w:t>
            </w:r>
          </w:p>
        </w:tc>
        <w:tc>
          <w:tcPr>
            <w:tcW w:w="3686" w:type="dxa"/>
            <w:gridSpan w:val="7"/>
            <w:tcBorders>
              <w:bottom w:val="single" w:sz="18" w:space="0" w:color="auto"/>
            </w:tcBorders>
            <w:shd w:val="clear" w:color="auto" w:fill="auto"/>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OBJETO DEL CONTRATO</w:t>
            </w:r>
          </w:p>
        </w:tc>
        <w:tc>
          <w:tcPr>
            <w:tcW w:w="1984" w:type="dxa"/>
            <w:gridSpan w:val="4"/>
            <w:tcBorders>
              <w:bottom w:val="single" w:sz="18" w:space="0" w:color="auto"/>
            </w:tcBorders>
            <w:shd w:val="clear" w:color="auto" w:fill="auto"/>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CONTRATISTA</w:t>
            </w:r>
          </w:p>
        </w:tc>
        <w:tc>
          <w:tcPr>
            <w:tcW w:w="1974" w:type="dxa"/>
            <w:gridSpan w:val="3"/>
            <w:tcBorders>
              <w:bottom w:val="single" w:sz="18" w:space="0" w:color="auto"/>
            </w:tcBorders>
            <w:shd w:val="clear" w:color="auto" w:fill="auto"/>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INTERVENTORÍA</w:t>
            </w:r>
          </w:p>
        </w:tc>
      </w:tr>
      <w:tr w:rsidR="003C40AE" w:rsidRPr="00581F34" w:rsidTr="00477EBF">
        <w:trPr>
          <w:trHeight w:val="242"/>
        </w:trPr>
        <w:tc>
          <w:tcPr>
            <w:tcW w:w="3094" w:type="dxa"/>
            <w:gridSpan w:val="4"/>
            <w:tcBorders>
              <w:bottom w:val="single" w:sz="18" w:space="0" w:color="auto"/>
            </w:tcBorders>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sidRPr="00581F34">
              <w:rPr>
                <w:rFonts w:ascii="Arial Narrow" w:hAnsi="Arial Narrow" w:cs="Arial"/>
                <w:b/>
                <w:bCs/>
              </w:rPr>
              <w:t>PROGRAMA</w:t>
            </w:r>
          </w:p>
        </w:tc>
        <w:tc>
          <w:tcPr>
            <w:tcW w:w="4102" w:type="dxa"/>
            <w:gridSpan w:val="8"/>
            <w:tcBorders>
              <w:bottom w:val="single" w:sz="18" w:space="0" w:color="auto"/>
            </w:tcBorders>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sidRPr="00581F34">
              <w:rPr>
                <w:rFonts w:ascii="Arial Narrow" w:hAnsi="Arial Narrow" w:cs="Arial"/>
                <w:b/>
                <w:bCs/>
              </w:rPr>
              <w:t>PROYECTO</w:t>
            </w:r>
          </w:p>
        </w:tc>
        <w:tc>
          <w:tcPr>
            <w:tcW w:w="2268" w:type="dxa"/>
            <w:gridSpan w:val="4"/>
            <w:tcBorders>
              <w:bottom w:val="single" w:sz="18" w:space="0" w:color="auto"/>
            </w:tcBorders>
            <w:shd w:val="clear" w:color="auto" w:fill="FFFF99"/>
          </w:tcPr>
          <w:p w:rsidR="003C40AE" w:rsidRPr="00581F34" w:rsidRDefault="00C74465"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CÓDIGO</w:t>
            </w:r>
          </w:p>
        </w:tc>
      </w:tr>
      <w:tr w:rsidR="003C40AE" w:rsidRPr="00581F34" w:rsidTr="00477EBF">
        <w:trPr>
          <w:trHeight w:val="521"/>
        </w:trPr>
        <w:tc>
          <w:tcPr>
            <w:tcW w:w="3094" w:type="dxa"/>
            <w:gridSpan w:val="4"/>
            <w:tcBorders>
              <w:bottom w:val="single" w:sz="18" w:space="0" w:color="auto"/>
            </w:tcBorders>
            <w:shd w:val="clear" w:color="auto" w:fill="FFFFFF"/>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p>
        </w:tc>
        <w:tc>
          <w:tcPr>
            <w:tcW w:w="4102" w:type="dxa"/>
            <w:gridSpan w:val="8"/>
            <w:tcBorders>
              <w:bottom w:val="single" w:sz="18" w:space="0" w:color="auto"/>
            </w:tcBorders>
            <w:shd w:val="clear" w:color="auto" w:fill="FFFFFF"/>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p>
        </w:tc>
        <w:tc>
          <w:tcPr>
            <w:tcW w:w="2268" w:type="dxa"/>
            <w:gridSpan w:val="4"/>
            <w:tcBorders>
              <w:bottom w:val="single" w:sz="18" w:space="0" w:color="auto"/>
            </w:tcBorders>
            <w:shd w:val="clear" w:color="auto" w:fill="FFFFFF"/>
            <w:vAlign w:val="center"/>
          </w:tcPr>
          <w:p w:rsidR="003C40AE" w:rsidRPr="00581F34" w:rsidRDefault="003C40AE" w:rsidP="003C40AE">
            <w:pPr>
              <w:autoSpaceDE w:val="0"/>
              <w:autoSpaceDN w:val="0"/>
              <w:adjustRightInd w:val="0"/>
              <w:spacing w:after="0" w:line="240" w:lineRule="auto"/>
              <w:jc w:val="center"/>
              <w:rPr>
                <w:rFonts w:ascii="Arial Narrow" w:hAnsi="Arial Narrow" w:cs="Arial"/>
                <w:b/>
                <w:bCs/>
              </w:rPr>
            </w:pPr>
          </w:p>
        </w:tc>
      </w:tr>
      <w:tr w:rsidR="003C40AE" w:rsidRPr="00581F34" w:rsidTr="003C40AE">
        <w:trPr>
          <w:trHeight w:val="255"/>
        </w:trPr>
        <w:tc>
          <w:tcPr>
            <w:tcW w:w="9464" w:type="dxa"/>
            <w:gridSpan w:val="16"/>
            <w:tcBorders>
              <w:bottom w:val="single" w:sz="18" w:space="0" w:color="auto"/>
            </w:tcBorders>
            <w:shd w:val="clear" w:color="auto" w:fill="FFFF99"/>
          </w:tcPr>
          <w:p w:rsidR="003C40AE" w:rsidRPr="00581F34" w:rsidRDefault="003C40AE" w:rsidP="003C40AE">
            <w:pPr>
              <w:spacing w:after="0" w:line="240" w:lineRule="auto"/>
              <w:jc w:val="center"/>
              <w:rPr>
                <w:rFonts w:ascii="Arial Narrow" w:hAnsi="Arial Narrow" w:cs="Arial"/>
              </w:rPr>
            </w:pPr>
            <w:r w:rsidRPr="00581F34">
              <w:rPr>
                <w:rFonts w:ascii="Arial Narrow" w:hAnsi="Arial Narrow" w:cs="Arial"/>
                <w:b/>
                <w:bCs/>
              </w:rPr>
              <w:t>OBJETIVOS DEL PROYECTO</w:t>
            </w:r>
          </w:p>
        </w:tc>
      </w:tr>
      <w:tr w:rsidR="003C40AE" w:rsidRPr="00581F34" w:rsidTr="003C40AE">
        <w:trPr>
          <w:trHeight w:val="196"/>
        </w:trPr>
        <w:tc>
          <w:tcPr>
            <w:tcW w:w="4797" w:type="dxa"/>
            <w:gridSpan w:val="8"/>
            <w:tcBorders>
              <w:bottom w:val="single" w:sz="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c>
          <w:tcPr>
            <w:tcW w:w="4667" w:type="dxa"/>
            <w:gridSpan w:val="8"/>
            <w:tcBorders>
              <w:bottom w:val="single" w:sz="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r>
      <w:tr w:rsidR="003C40AE" w:rsidRPr="00581F34" w:rsidTr="003C40AE">
        <w:trPr>
          <w:trHeight w:val="194"/>
        </w:trPr>
        <w:tc>
          <w:tcPr>
            <w:tcW w:w="4797" w:type="dxa"/>
            <w:gridSpan w:val="8"/>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c>
          <w:tcPr>
            <w:tcW w:w="4667" w:type="dxa"/>
            <w:gridSpan w:val="8"/>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r>
      <w:tr w:rsidR="003C40AE" w:rsidRPr="00581F34" w:rsidTr="003C40AE">
        <w:trPr>
          <w:trHeight w:val="194"/>
        </w:trPr>
        <w:tc>
          <w:tcPr>
            <w:tcW w:w="4797" w:type="dxa"/>
            <w:gridSpan w:val="8"/>
            <w:tcBorders>
              <w:top w:val="single" w:sz="8" w:space="0" w:color="auto"/>
              <w:bottom w:val="single" w:sz="1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c>
          <w:tcPr>
            <w:tcW w:w="4667" w:type="dxa"/>
            <w:gridSpan w:val="8"/>
            <w:tcBorders>
              <w:top w:val="single" w:sz="8" w:space="0" w:color="auto"/>
              <w:bottom w:val="single" w:sz="18" w:space="0" w:color="auto"/>
            </w:tcBorders>
          </w:tcPr>
          <w:p w:rsidR="003C40AE" w:rsidRPr="00581F34" w:rsidRDefault="003C40AE" w:rsidP="003C40AE">
            <w:pPr>
              <w:autoSpaceDE w:val="0"/>
              <w:autoSpaceDN w:val="0"/>
              <w:adjustRightInd w:val="0"/>
              <w:spacing w:after="0" w:line="240" w:lineRule="auto"/>
              <w:jc w:val="both"/>
              <w:rPr>
                <w:rFonts w:ascii="Arial Narrow" w:hAnsi="Arial Narrow" w:cs="Arial"/>
                <w:bCs/>
              </w:rPr>
            </w:pPr>
          </w:p>
        </w:tc>
      </w:tr>
      <w:tr w:rsidR="003C40AE" w:rsidRPr="00581F34" w:rsidTr="003C40AE">
        <w:trPr>
          <w:trHeight w:val="242"/>
        </w:trPr>
        <w:tc>
          <w:tcPr>
            <w:tcW w:w="9464" w:type="dxa"/>
            <w:gridSpan w:val="16"/>
            <w:tcBorders>
              <w:bottom w:val="single" w:sz="18" w:space="0" w:color="auto"/>
            </w:tcBorders>
            <w:shd w:val="clear" w:color="auto" w:fill="FFFF99"/>
          </w:tcPr>
          <w:p w:rsidR="003C40AE" w:rsidRPr="00581F34" w:rsidRDefault="003C40AE" w:rsidP="003C40AE">
            <w:pPr>
              <w:spacing w:after="0" w:line="240" w:lineRule="auto"/>
              <w:jc w:val="center"/>
              <w:rPr>
                <w:rFonts w:ascii="Arial Narrow" w:hAnsi="Arial Narrow" w:cs="Arial"/>
                <w:b/>
                <w:bCs/>
              </w:rPr>
            </w:pPr>
            <w:r>
              <w:rPr>
                <w:rFonts w:ascii="Arial Narrow" w:hAnsi="Arial Narrow" w:cs="Arial"/>
                <w:b/>
                <w:bCs/>
              </w:rPr>
              <w:t>IMPACTOS POTENCIALES</w:t>
            </w:r>
          </w:p>
        </w:tc>
      </w:tr>
      <w:tr w:rsidR="003C40AE" w:rsidRPr="00581F34" w:rsidTr="003C40AE">
        <w:trPr>
          <w:trHeight w:val="268"/>
        </w:trPr>
        <w:tc>
          <w:tcPr>
            <w:tcW w:w="4797" w:type="dxa"/>
            <w:gridSpan w:val="8"/>
            <w:tcBorders>
              <w:bottom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c>
          <w:tcPr>
            <w:tcW w:w="4667" w:type="dxa"/>
            <w:gridSpan w:val="8"/>
            <w:tcBorders>
              <w:bottom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r>
      <w:tr w:rsidR="003C40AE" w:rsidRPr="00581F34" w:rsidTr="003C40AE">
        <w:trPr>
          <w:trHeight w:val="267"/>
        </w:trPr>
        <w:tc>
          <w:tcPr>
            <w:tcW w:w="4797" w:type="dxa"/>
            <w:gridSpan w:val="8"/>
            <w:tcBorders>
              <w:top w:val="single" w:sz="8" w:space="0" w:color="auto"/>
              <w:bottom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c>
          <w:tcPr>
            <w:tcW w:w="4667" w:type="dxa"/>
            <w:gridSpan w:val="8"/>
            <w:tcBorders>
              <w:top w:val="single" w:sz="8" w:space="0" w:color="auto"/>
              <w:bottom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r>
      <w:tr w:rsidR="003C40AE" w:rsidRPr="00581F34" w:rsidTr="003C40AE">
        <w:trPr>
          <w:trHeight w:val="267"/>
        </w:trPr>
        <w:tc>
          <w:tcPr>
            <w:tcW w:w="4797" w:type="dxa"/>
            <w:gridSpan w:val="8"/>
            <w:tcBorders>
              <w:top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c>
          <w:tcPr>
            <w:tcW w:w="4667" w:type="dxa"/>
            <w:gridSpan w:val="8"/>
            <w:tcBorders>
              <w:top w:val="single" w:sz="8" w:space="0" w:color="auto"/>
            </w:tcBorders>
            <w:shd w:val="clear" w:color="auto" w:fill="auto"/>
          </w:tcPr>
          <w:p w:rsidR="003C40AE" w:rsidRPr="00581F34" w:rsidRDefault="003C40AE" w:rsidP="003C40AE">
            <w:pPr>
              <w:spacing w:after="0" w:line="240" w:lineRule="auto"/>
              <w:rPr>
                <w:rFonts w:ascii="Arial Narrow" w:hAnsi="Arial Narrow" w:cs="Arial"/>
                <w:bCs/>
              </w:rPr>
            </w:pPr>
          </w:p>
        </w:tc>
      </w:tr>
      <w:tr w:rsidR="003C40AE" w:rsidRPr="00581F34" w:rsidTr="003C40AE">
        <w:trPr>
          <w:trHeight w:val="242"/>
        </w:trPr>
        <w:tc>
          <w:tcPr>
            <w:tcW w:w="9464" w:type="dxa"/>
            <w:gridSpan w:val="16"/>
            <w:shd w:val="clear" w:color="auto" w:fill="FFFF99"/>
          </w:tcPr>
          <w:p w:rsidR="003C40AE" w:rsidRPr="00581F34" w:rsidRDefault="003C40AE" w:rsidP="003C40AE">
            <w:pPr>
              <w:spacing w:after="0" w:line="240" w:lineRule="auto"/>
              <w:jc w:val="center"/>
              <w:rPr>
                <w:rFonts w:ascii="Arial Narrow" w:hAnsi="Arial Narrow" w:cs="Arial"/>
              </w:rPr>
            </w:pPr>
            <w:r w:rsidRPr="00581F34">
              <w:rPr>
                <w:rFonts w:ascii="Arial Narrow" w:hAnsi="Arial Narrow" w:cs="Arial"/>
                <w:b/>
                <w:bCs/>
              </w:rPr>
              <w:t>TIPO DE MEDIDA</w:t>
            </w:r>
          </w:p>
        </w:tc>
      </w:tr>
      <w:tr w:rsidR="003C40AE" w:rsidRPr="00581F34" w:rsidTr="003C40AE">
        <w:trPr>
          <w:trHeight w:val="255"/>
        </w:trPr>
        <w:tc>
          <w:tcPr>
            <w:tcW w:w="1703" w:type="dxa"/>
            <w:tcBorders>
              <w:bottom w:val="single" w:sz="18" w:space="0" w:color="auto"/>
            </w:tcBorders>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sidRPr="00581F34">
              <w:rPr>
                <w:rFonts w:ascii="Arial Narrow" w:hAnsi="Arial Narrow" w:cs="Arial"/>
                <w:b/>
                <w:bCs/>
              </w:rPr>
              <w:t>Control</w:t>
            </w:r>
          </w:p>
        </w:tc>
        <w:tc>
          <w:tcPr>
            <w:tcW w:w="268" w:type="dxa"/>
            <w:gridSpan w:val="2"/>
            <w:tcBorders>
              <w:bottom w:val="single" w:sz="18" w:space="0" w:color="auto"/>
            </w:tcBorders>
          </w:tcPr>
          <w:p w:rsidR="003C40AE" w:rsidRPr="00581F34" w:rsidRDefault="003C40AE" w:rsidP="003C40AE">
            <w:pPr>
              <w:autoSpaceDE w:val="0"/>
              <w:autoSpaceDN w:val="0"/>
              <w:adjustRightInd w:val="0"/>
              <w:spacing w:after="0" w:line="240" w:lineRule="auto"/>
              <w:jc w:val="center"/>
              <w:rPr>
                <w:rFonts w:ascii="Arial Narrow" w:hAnsi="Arial Narrow" w:cs="Arial"/>
                <w:b/>
                <w:bCs/>
              </w:rPr>
            </w:pPr>
          </w:p>
        </w:tc>
        <w:tc>
          <w:tcPr>
            <w:tcW w:w="1888" w:type="dxa"/>
            <w:gridSpan w:val="3"/>
            <w:tcBorders>
              <w:bottom w:val="single" w:sz="18" w:space="0" w:color="auto"/>
            </w:tcBorders>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sidRPr="00581F34">
              <w:rPr>
                <w:rFonts w:ascii="Arial Narrow" w:hAnsi="Arial Narrow" w:cs="Arial"/>
                <w:b/>
                <w:bCs/>
              </w:rPr>
              <w:t>Prevención</w:t>
            </w:r>
          </w:p>
        </w:tc>
        <w:tc>
          <w:tcPr>
            <w:tcW w:w="367" w:type="dxa"/>
            <w:tcBorders>
              <w:bottom w:val="single" w:sz="18" w:space="0" w:color="auto"/>
            </w:tcBorders>
          </w:tcPr>
          <w:p w:rsidR="003C40AE" w:rsidRPr="00581F34" w:rsidRDefault="003C40AE" w:rsidP="003C40AE">
            <w:pPr>
              <w:spacing w:after="0" w:line="240" w:lineRule="auto"/>
              <w:rPr>
                <w:rFonts w:ascii="Arial Narrow" w:hAnsi="Arial Narrow" w:cs="Arial"/>
                <w:b/>
              </w:rPr>
            </w:pPr>
          </w:p>
        </w:tc>
        <w:tc>
          <w:tcPr>
            <w:tcW w:w="2125" w:type="dxa"/>
            <w:gridSpan w:val="3"/>
            <w:tcBorders>
              <w:bottom w:val="single" w:sz="18" w:space="0" w:color="auto"/>
            </w:tcBorders>
          </w:tcPr>
          <w:p w:rsidR="003C40AE" w:rsidRPr="00581F34" w:rsidRDefault="003C40AE" w:rsidP="003C40AE">
            <w:pPr>
              <w:spacing w:after="0" w:line="240" w:lineRule="auto"/>
              <w:jc w:val="center"/>
              <w:rPr>
                <w:rFonts w:ascii="Arial Narrow" w:hAnsi="Arial Narrow" w:cs="Arial"/>
              </w:rPr>
            </w:pPr>
            <w:r>
              <w:rPr>
                <w:rFonts w:ascii="Arial Narrow" w:hAnsi="Arial Narrow" w:cs="Arial"/>
                <w:b/>
                <w:bCs/>
              </w:rPr>
              <w:t>Mitigación</w:t>
            </w:r>
          </w:p>
        </w:tc>
        <w:tc>
          <w:tcPr>
            <w:tcW w:w="284" w:type="dxa"/>
            <w:tcBorders>
              <w:bottom w:val="single" w:sz="18" w:space="0" w:color="auto"/>
            </w:tcBorders>
          </w:tcPr>
          <w:p w:rsidR="003C40AE" w:rsidRPr="00767746" w:rsidRDefault="003C40AE" w:rsidP="003C40AE">
            <w:pPr>
              <w:spacing w:after="0" w:line="240" w:lineRule="auto"/>
              <w:jc w:val="center"/>
              <w:rPr>
                <w:rFonts w:ascii="Arial Narrow" w:hAnsi="Arial Narrow" w:cs="Arial"/>
                <w:b/>
              </w:rPr>
            </w:pPr>
          </w:p>
        </w:tc>
        <w:tc>
          <w:tcPr>
            <w:tcW w:w="2408" w:type="dxa"/>
            <w:gridSpan w:val="4"/>
            <w:tcBorders>
              <w:bottom w:val="single" w:sz="18" w:space="0" w:color="auto"/>
            </w:tcBorders>
          </w:tcPr>
          <w:p w:rsidR="003C40AE" w:rsidRPr="00581F34" w:rsidRDefault="003C40AE" w:rsidP="003C40AE">
            <w:pPr>
              <w:spacing w:after="0" w:line="240" w:lineRule="auto"/>
              <w:jc w:val="center"/>
              <w:rPr>
                <w:rFonts w:ascii="Arial Narrow" w:hAnsi="Arial Narrow" w:cs="Arial"/>
              </w:rPr>
            </w:pPr>
            <w:r w:rsidRPr="00581F34">
              <w:rPr>
                <w:rFonts w:ascii="Arial Narrow" w:hAnsi="Arial Narrow" w:cs="Arial"/>
                <w:b/>
                <w:bCs/>
              </w:rPr>
              <w:t>Compensación</w:t>
            </w:r>
          </w:p>
        </w:tc>
        <w:tc>
          <w:tcPr>
            <w:tcW w:w="421" w:type="dxa"/>
            <w:tcBorders>
              <w:bottom w:val="single" w:sz="18" w:space="0" w:color="auto"/>
            </w:tcBorders>
          </w:tcPr>
          <w:p w:rsidR="003C40AE" w:rsidRPr="00767746" w:rsidRDefault="003C40AE" w:rsidP="003C40AE">
            <w:pPr>
              <w:spacing w:after="0" w:line="240" w:lineRule="auto"/>
              <w:rPr>
                <w:rFonts w:ascii="Arial Narrow" w:hAnsi="Arial Narrow" w:cs="Arial"/>
                <w:b/>
              </w:rPr>
            </w:pPr>
          </w:p>
        </w:tc>
      </w:tr>
      <w:tr w:rsidR="003C40AE" w:rsidRPr="00581F34" w:rsidTr="003C40AE">
        <w:trPr>
          <w:trHeight w:val="242"/>
        </w:trPr>
        <w:tc>
          <w:tcPr>
            <w:tcW w:w="9464" w:type="dxa"/>
            <w:gridSpan w:val="16"/>
            <w:tcBorders>
              <w:bottom w:val="single" w:sz="18" w:space="0" w:color="auto"/>
            </w:tcBorders>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MEDIDAS DE MANEJO</w:t>
            </w:r>
          </w:p>
        </w:tc>
      </w:tr>
      <w:tr w:rsidR="003C40AE" w:rsidRPr="00581F34" w:rsidTr="003C40AE">
        <w:trPr>
          <w:trHeight w:val="121"/>
        </w:trPr>
        <w:tc>
          <w:tcPr>
            <w:tcW w:w="9464" w:type="dxa"/>
            <w:gridSpan w:val="16"/>
            <w:tcBorders>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bottom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18"/>
        </w:trPr>
        <w:tc>
          <w:tcPr>
            <w:tcW w:w="9464" w:type="dxa"/>
            <w:gridSpan w:val="16"/>
            <w:tcBorders>
              <w:top w:val="single" w:sz="8" w:space="0" w:color="auto"/>
            </w:tcBorders>
          </w:tcPr>
          <w:p w:rsidR="003C40AE" w:rsidRPr="00581F34"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255"/>
        </w:trPr>
        <w:tc>
          <w:tcPr>
            <w:tcW w:w="9464" w:type="dxa"/>
            <w:gridSpan w:val="16"/>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MOMENTO DE IMPLEMENTACIÓN EN EL PROYECTO</w:t>
            </w:r>
          </w:p>
        </w:tc>
      </w:tr>
      <w:tr w:rsidR="003C40AE" w:rsidRPr="00581F34" w:rsidTr="003C40AE">
        <w:trPr>
          <w:trHeight w:val="673"/>
        </w:trPr>
        <w:tc>
          <w:tcPr>
            <w:tcW w:w="9464" w:type="dxa"/>
            <w:gridSpan w:val="16"/>
            <w:tcBorders>
              <w:bottom w:val="single" w:sz="18" w:space="0" w:color="auto"/>
            </w:tcBorders>
          </w:tcPr>
          <w:p w:rsidR="003C40AE" w:rsidRPr="00857AE3" w:rsidRDefault="003C40AE" w:rsidP="003C40AE">
            <w:pPr>
              <w:autoSpaceDE w:val="0"/>
              <w:autoSpaceDN w:val="0"/>
              <w:adjustRightInd w:val="0"/>
              <w:spacing w:after="0" w:line="240" w:lineRule="auto"/>
              <w:jc w:val="both"/>
              <w:rPr>
                <w:rFonts w:ascii="Arial Narrow" w:hAnsi="Arial Narrow" w:cs="Arial"/>
                <w:bCs/>
              </w:rPr>
            </w:pPr>
            <w:r w:rsidRPr="00767746">
              <w:rPr>
                <w:rFonts w:ascii="Arial Narrow" w:hAnsi="Arial Narrow" w:cs="Arial"/>
                <w:bCs/>
                <w:sz w:val="18"/>
              </w:rPr>
              <w:t>(Según cronograma)</w:t>
            </w:r>
          </w:p>
        </w:tc>
      </w:tr>
      <w:tr w:rsidR="003C40AE" w:rsidRPr="00581F34" w:rsidTr="003C40AE">
        <w:trPr>
          <w:trHeight w:val="242"/>
        </w:trPr>
        <w:tc>
          <w:tcPr>
            <w:tcW w:w="9464" w:type="dxa"/>
            <w:gridSpan w:val="16"/>
            <w:tcBorders>
              <w:bottom w:val="single" w:sz="18" w:space="0" w:color="auto"/>
            </w:tcBorders>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RESPONSABLES DE SU EJECUCIÓN</w:t>
            </w:r>
          </w:p>
        </w:tc>
      </w:tr>
      <w:tr w:rsidR="003C40AE" w:rsidRPr="00581F34" w:rsidTr="003C40AE">
        <w:trPr>
          <w:trHeight w:val="258"/>
        </w:trPr>
        <w:tc>
          <w:tcPr>
            <w:tcW w:w="4797" w:type="dxa"/>
            <w:gridSpan w:val="8"/>
            <w:tcBorders>
              <w:bottom w:val="single" w:sz="18" w:space="0" w:color="auto"/>
            </w:tcBorders>
          </w:tcPr>
          <w:p w:rsidR="003C40AE" w:rsidRPr="00857AE3" w:rsidRDefault="003C40AE" w:rsidP="003C40AE">
            <w:pPr>
              <w:autoSpaceDE w:val="0"/>
              <w:autoSpaceDN w:val="0"/>
              <w:adjustRightInd w:val="0"/>
              <w:spacing w:after="0" w:line="240" w:lineRule="auto"/>
              <w:jc w:val="center"/>
              <w:rPr>
                <w:rFonts w:ascii="Arial Narrow" w:hAnsi="Arial Narrow" w:cs="Arial"/>
                <w:bCs/>
              </w:rPr>
            </w:pPr>
            <w:r>
              <w:rPr>
                <w:rFonts w:ascii="Arial Narrow" w:hAnsi="Arial Narrow" w:cs="Arial"/>
                <w:bCs/>
              </w:rPr>
              <w:t>Nombre</w:t>
            </w:r>
          </w:p>
        </w:tc>
        <w:tc>
          <w:tcPr>
            <w:tcW w:w="4667" w:type="dxa"/>
            <w:gridSpan w:val="8"/>
            <w:tcBorders>
              <w:bottom w:val="single" w:sz="18" w:space="0" w:color="auto"/>
            </w:tcBorders>
          </w:tcPr>
          <w:p w:rsidR="003C40AE" w:rsidRPr="00857AE3" w:rsidRDefault="003C40AE" w:rsidP="003C40AE">
            <w:pPr>
              <w:autoSpaceDE w:val="0"/>
              <w:autoSpaceDN w:val="0"/>
              <w:adjustRightInd w:val="0"/>
              <w:spacing w:after="0" w:line="240" w:lineRule="auto"/>
              <w:jc w:val="center"/>
              <w:rPr>
                <w:rFonts w:ascii="Arial Narrow" w:hAnsi="Arial Narrow" w:cs="Arial"/>
                <w:bCs/>
              </w:rPr>
            </w:pPr>
            <w:r>
              <w:rPr>
                <w:rFonts w:ascii="Arial Narrow" w:hAnsi="Arial Narrow" w:cs="Arial"/>
                <w:bCs/>
              </w:rPr>
              <w:t>Cargo</w:t>
            </w:r>
          </w:p>
        </w:tc>
      </w:tr>
      <w:tr w:rsidR="003C40AE" w:rsidRPr="00581F34" w:rsidTr="003C40AE">
        <w:trPr>
          <w:trHeight w:val="258"/>
        </w:trPr>
        <w:tc>
          <w:tcPr>
            <w:tcW w:w="4797" w:type="dxa"/>
            <w:gridSpan w:val="8"/>
            <w:tcBorders>
              <w:top w:val="single" w:sz="18" w:space="0" w:color="auto"/>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4667" w:type="dxa"/>
            <w:gridSpan w:val="8"/>
            <w:tcBorders>
              <w:top w:val="single" w:sz="18" w:space="0" w:color="auto"/>
              <w:bottom w:val="single" w:sz="8" w:space="0" w:color="auto"/>
            </w:tcBorders>
          </w:tcPr>
          <w:p w:rsidR="003C40AE" w:rsidRPr="00857AE3" w:rsidRDefault="00477EBF" w:rsidP="003C40AE">
            <w:pPr>
              <w:autoSpaceDE w:val="0"/>
              <w:autoSpaceDN w:val="0"/>
              <w:adjustRightInd w:val="0"/>
              <w:spacing w:after="0" w:line="240" w:lineRule="auto"/>
              <w:rPr>
                <w:rFonts w:ascii="Arial Narrow" w:hAnsi="Arial Narrow" w:cs="Arial"/>
                <w:bCs/>
              </w:rPr>
            </w:pPr>
            <w:r w:rsidRPr="00477EBF">
              <w:rPr>
                <w:rFonts w:ascii="Arial Narrow" w:hAnsi="Arial Narrow" w:cs="Arial"/>
                <w:bCs/>
                <w:sz w:val="16"/>
              </w:rPr>
              <w:t>(Director, Residente Ambiental, Profesional Social, Residente de Obra)</w:t>
            </w:r>
          </w:p>
        </w:tc>
      </w:tr>
      <w:tr w:rsidR="003C40AE" w:rsidRPr="00581F34" w:rsidTr="003C40AE">
        <w:trPr>
          <w:trHeight w:val="258"/>
        </w:trPr>
        <w:tc>
          <w:tcPr>
            <w:tcW w:w="4797" w:type="dxa"/>
            <w:gridSpan w:val="8"/>
            <w:tcBorders>
              <w:top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4667" w:type="dxa"/>
            <w:gridSpan w:val="8"/>
            <w:tcBorders>
              <w:top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255"/>
        </w:trPr>
        <w:tc>
          <w:tcPr>
            <w:tcW w:w="9464" w:type="dxa"/>
            <w:gridSpan w:val="16"/>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sidRPr="00581F34">
              <w:rPr>
                <w:rFonts w:ascii="Arial Narrow" w:hAnsi="Arial Narrow" w:cs="Arial"/>
                <w:b/>
                <w:bCs/>
              </w:rPr>
              <w:t>INDICADORES DE SEGUIMIENTO</w:t>
            </w:r>
          </w:p>
        </w:tc>
      </w:tr>
      <w:tr w:rsidR="003C40AE" w:rsidRPr="00581F34" w:rsidTr="003C40AE">
        <w:trPr>
          <w:trHeight w:val="244"/>
        </w:trPr>
        <w:tc>
          <w:tcPr>
            <w:tcW w:w="3150" w:type="dxa"/>
            <w:gridSpan w:val="5"/>
            <w:tcBorders>
              <w:bottom w:val="single" w:sz="18" w:space="0" w:color="auto"/>
            </w:tcBorders>
          </w:tcPr>
          <w:p w:rsidR="003C40AE" w:rsidRPr="00857AE3" w:rsidRDefault="003C40AE" w:rsidP="003C40AE">
            <w:pPr>
              <w:autoSpaceDE w:val="0"/>
              <w:autoSpaceDN w:val="0"/>
              <w:adjustRightInd w:val="0"/>
              <w:spacing w:after="0" w:line="240" w:lineRule="auto"/>
              <w:jc w:val="center"/>
              <w:rPr>
                <w:rFonts w:ascii="Arial Narrow" w:hAnsi="Arial Narrow" w:cs="Arial"/>
                <w:bCs/>
              </w:rPr>
            </w:pPr>
            <w:r>
              <w:rPr>
                <w:rFonts w:ascii="Arial Narrow" w:hAnsi="Arial Narrow" w:cs="Arial"/>
                <w:bCs/>
              </w:rPr>
              <w:t>Indicador</w:t>
            </w:r>
          </w:p>
        </w:tc>
        <w:tc>
          <w:tcPr>
            <w:tcW w:w="4482" w:type="dxa"/>
            <w:gridSpan w:val="9"/>
            <w:tcBorders>
              <w:bottom w:val="single" w:sz="18" w:space="0" w:color="auto"/>
            </w:tcBorders>
          </w:tcPr>
          <w:p w:rsidR="003C40AE" w:rsidRPr="00857AE3" w:rsidRDefault="003C40AE" w:rsidP="003C40AE">
            <w:pPr>
              <w:autoSpaceDE w:val="0"/>
              <w:autoSpaceDN w:val="0"/>
              <w:adjustRightInd w:val="0"/>
              <w:spacing w:after="0" w:line="240" w:lineRule="auto"/>
              <w:jc w:val="center"/>
              <w:rPr>
                <w:rFonts w:ascii="Arial Narrow" w:hAnsi="Arial Narrow" w:cs="Arial"/>
                <w:bCs/>
              </w:rPr>
            </w:pPr>
            <w:r>
              <w:rPr>
                <w:rFonts w:ascii="Arial Narrow" w:hAnsi="Arial Narrow" w:cs="Arial"/>
                <w:bCs/>
              </w:rPr>
              <w:t>Medición del Indicador</w:t>
            </w:r>
          </w:p>
        </w:tc>
        <w:tc>
          <w:tcPr>
            <w:tcW w:w="1832" w:type="dxa"/>
            <w:gridSpan w:val="2"/>
            <w:tcBorders>
              <w:bottom w:val="single" w:sz="18" w:space="0" w:color="auto"/>
            </w:tcBorders>
          </w:tcPr>
          <w:p w:rsidR="003C40AE" w:rsidRPr="00857AE3" w:rsidRDefault="003C40AE" w:rsidP="003C40AE">
            <w:pPr>
              <w:autoSpaceDE w:val="0"/>
              <w:autoSpaceDN w:val="0"/>
              <w:adjustRightInd w:val="0"/>
              <w:spacing w:after="0" w:line="240" w:lineRule="auto"/>
              <w:jc w:val="center"/>
              <w:rPr>
                <w:rFonts w:ascii="Arial Narrow" w:hAnsi="Arial Narrow" w:cs="Arial"/>
                <w:bCs/>
              </w:rPr>
            </w:pPr>
            <w:r>
              <w:rPr>
                <w:rFonts w:ascii="Arial Narrow" w:hAnsi="Arial Narrow" w:cs="Arial"/>
                <w:bCs/>
              </w:rPr>
              <w:t>Periodicidad</w:t>
            </w:r>
          </w:p>
        </w:tc>
      </w:tr>
      <w:tr w:rsidR="003C40AE" w:rsidRPr="00581F34" w:rsidTr="003C40AE">
        <w:trPr>
          <w:trHeight w:val="221"/>
        </w:trPr>
        <w:tc>
          <w:tcPr>
            <w:tcW w:w="3150" w:type="dxa"/>
            <w:gridSpan w:val="5"/>
            <w:tcBorders>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4482" w:type="dxa"/>
            <w:gridSpan w:val="9"/>
            <w:tcBorders>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1832" w:type="dxa"/>
            <w:gridSpan w:val="2"/>
            <w:tcBorders>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211"/>
        </w:trPr>
        <w:tc>
          <w:tcPr>
            <w:tcW w:w="3150" w:type="dxa"/>
            <w:gridSpan w:val="5"/>
            <w:tcBorders>
              <w:top w:val="single" w:sz="8" w:space="0" w:color="auto"/>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4482" w:type="dxa"/>
            <w:gridSpan w:val="9"/>
            <w:tcBorders>
              <w:top w:val="single" w:sz="8" w:space="0" w:color="auto"/>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1832" w:type="dxa"/>
            <w:gridSpan w:val="2"/>
            <w:tcBorders>
              <w:top w:val="single" w:sz="8" w:space="0" w:color="auto"/>
              <w:bottom w:val="single" w:sz="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201"/>
        </w:trPr>
        <w:tc>
          <w:tcPr>
            <w:tcW w:w="3150" w:type="dxa"/>
            <w:gridSpan w:val="5"/>
            <w:tcBorders>
              <w:top w:val="single" w:sz="8" w:space="0" w:color="auto"/>
              <w:bottom w:val="single" w:sz="1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4482" w:type="dxa"/>
            <w:gridSpan w:val="9"/>
            <w:tcBorders>
              <w:top w:val="single" w:sz="8" w:space="0" w:color="auto"/>
              <w:bottom w:val="single" w:sz="1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c>
          <w:tcPr>
            <w:tcW w:w="1832" w:type="dxa"/>
            <w:gridSpan w:val="2"/>
            <w:tcBorders>
              <w:top w:val="single" w:sz="8" w:space="0" w:color="auto"/>
              <w:bottom w:val="single" w:sz="18" w:space="0" w:color="auto"/>
            </w:tcBorders>
          </w:tcPr>
          <w:p w:rsidR="003C40AE" w:rsidRPr="00857AE3" w:rsidRDefault="003C40AE" w:rsidP="003C40AE">
            <w:pPr>
              <w:autoSpaceDE w:val="0"/>
              <w:autoSpaceDN w:val="0"/>
              <w:adjustRightInd w:val="0"/>
              <w:spacing w:after="0" w:line="240" w:lineRule="auto"/>
              <w:rPr>
                <w:rFonts w:ascii="Arial Narrow" w:hAnsi="Arial Narrow" w:cs="Arial"/>
                <w:bCs/>
              </w:rPr>
            </w:pPr>
          </w:p>
        </w:tc>
      </w:tr>
      <w:tr w:rsidR="003C40AE" w:rsidRPr="00581F34" w:rsidTr="003C40AE">
        <w:trPr>
          <w:trHeight w:val="187"/>
        </w:trPr>
        <w:tc>
          <w:tcPr>
            <w:tcW w:w="9464" w:type="dxa"/>
            <w:gridSpan w:val="16"/>
            <w:tcBorders>
              <w:bottom w:val="single" w:sz="18" w:space="0" w:color="auto"/>
            </w:tcBorders>
            <w:shd w:val="clear" w:color="auto" w:fill="FFFF99"/>
          </w:tcPr>
          <w:p w:rsidR="003C40AE" w:rsidRPr="00581F34" w:rsidRDefault="003C40AE" w:rsidP="003C40AE">
            <w:pPr>
              <w:autoSpaceDE w:val="0"/>
              <w:autoSpaceDN w:val="0"/>
              <w:adjustRightInd w:val="0"/>
              <w:spacing w:after="0" w:line="240" w:lineRule="auto"/>
              <w:jc w:val="center"/>
              <w:rPr>
                <w:rFonts w:ascii="Arial Narrow" w:hAnsi="Arial Narrow" w:cs="Arial"/>
                <w:b/>
                <w:bCs/>
              </w:rPr>
            </w:pPr>
            <w:r>
              <w:rPr>
                <w:rFonts w:ascii="Arial Narrow" w:hAnsi="Arial Narrow" w:cs="Arial"/>
                <w:b/>
                <w:bCs/>
              </w:rPr>
              <w:t>SOPORTES DE SEGUIMIENTO</w:t>
            </w:r>
          </w:p>
        </w:tc>
      </w:tr>
      <w:tr w:rsidR="003C40AE" w:rsidRPr="00581F34" w:rsidTr="003C40AE">
        <w:trPr>
          <w:trHeight w:val="187"/>
        </w:trPr>
        <w:tc>
          <w:tcPr>
            <w:tcW w:w="9464" w:type="dxa"/>
            <w:gridSpan w:val="16"/>
            <w:tcBorders>
              <w:bottom w:val="single" w:sz="8" w:space="0" w:color="auto"/>
            </w:tcBorders>
          </w:tcPr>
          <w:p w:rsidR="003C40AE" w:rsidRPr="00767746" w:rsidRDefault="003C40AE" w:rsidP="003C40AE">
            <w:pPr>
              <w:autoSpaceDE w:val="0"/>
              <w:autoSpaceDN w:val="0"/>
              <w:adjustRightInd w:val="0"/>
              <w:spacing w:after="0" w:line="240" w:lineRule="auto"/>
              <w:jc w:val="both"/>
              <w:rPr>
                <w:rFonts w:ascii="Arial Narrow" w:hAnsi="Arial Narrow" w:cs="Arial"/>
                <w:bCs/>
              </w:rPr>
            </w:pPr>
          </w:p>
        </w:tc>
      </w:tr>
      <w:tr w:rsidR="003C40AE" w:rsidRPr="00581F34" w:rsidTr="003C40AE">
        <w:trPr>
          <w:trHeight w:val="187"/>
        </w:trPr>
        <w:tc>
          <w:tcPr>
            <w:tcW w:w="9464" w:type="dxa"/>
            <w:gridSpan w:val="16"/>
            <w:tcBorders>
              <w:top w:val="single" w:sz="8" w:space="0" w:color="auto"/>
            </w:tcBorders>
          </w:tcPr>
          <w:p w:rsidR="003C40AE" w:rsidRPr="00767746" w:rsidRDefault="003C40AE" w:rsidP="003C40AE">
            <w:pPr>
              <w:autoSpaceDE w:val="0"/>
              <w:autoSpaceDN w:val="0"/>
              <w:adjustRightInd w:val="0"/>
              <w:spacing w:after="0" w:line="240" w:lineRule="auto"/>
              <w:jc w:val="both"/>
              <w:rPr>
                <w:rFonts w:ascii="Arial Narrow" w:hAnsi="Arial Narrow" w:cs="Arial"/>
                <w:bCs/>
              </w:rPr>
            </w:pPr>
          </w:p>
        </w:tc>
      </w:tr>
    </w:tbl>
    <w:p w:rsidR="00650627" w:rsidRDefault="00650627" w:rsidP="00F1200C">
      <w:pPr>
        <w:spacing w:after="0"/>
        <w:jc w:val="both"/>
        <w:rPr>
          <w:rFonts w:ascii="Arial Narrow" w:hAnsi="Arial Narrow"/>
          <w:sz w:val="24"/>
        </w:rPr>
      </w:pPr>
    </w:p>
    <w:p w:rsidR="003C40AE" w:rsidRDefault="00155FCF" w:rsidP="003C40AE">
      <w:pPr>
        <w:pStyle w:val="Ttulo2"/>
      </w:pPr>
      <w:bookmarkStart w:id="60" w:name="_Toc505857237"/>
      <w:r>
        <w:t>9</w:t>
      </w:r>
      <w:r w:rsidR="003C40AE">
        <w:t>.2 FORMATO DE REGISTRO DEL PGAS</w:t>
      </w:r>
      <w:bookmarkEnd w:id="60"/>
    </w:p>
    <w:p w:rsidR="003C40AE" w:rsidRDefault="000C1801" w:rsidP="00EA2E9B">
      <w:pPr>
        <w:spacing w:after="0"/>
        <w:jc w:val="center"/>
        <w:rPr>
          <w:rFonts w:ascii="Arial Narrow" w:hAnsi="Arial Narrow"/>
          <w:sz w:val="24"/>
        </w:rPr>
      </w:pPr>
      <w:r w:rsidRPr="000C1801">
        <w:rPr>
          <w:noProof/>
          <w:lang w:val="es-CO" w:eastAsia="es-CO"/>
        </w:rPr>
        <w:drawing>
          <wp:inline distT="0" distB="0" distL="0" distR="0">
            <wp:extent cx="5543550" cy="802830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8028307"/>
                    </a:xfrm>
                    <a:prstGeom prst="rect">
                      <a:avLst/>
                    </a:prstGeom>
                    <a:noFill/>
                    <a:ln>
                      <a:noFill/>
                    </a:ln>
                  </pic:spPr>
                </pic:pic>
              </a:graphicData>
            </a:graphic>
          </wp:inline>
        </w:drawing>
      </w:r>
    </w:p>
    <w:p w:rsidR="007A30D1" w:rsidRDefault="007A30D1" w:rsidP="00F1200C">
      <w:pPr>
        <w:spacing w:after="0"/>
        <w:jc w:val="both"/>
        <w:rPr>
          <w:rFonts w:ascii="Arial Narrow" w:hAnsi="Arial Narrow"/>
          <w:sz w:val="24"/>
        </w:rPr>
      </w:pPr>
    </w:p>
    <w:p w:rsidR="007A30D1" w:rsidRDefault="000C1801" w:rsidP="00EA2E9B">
      <w:pPr>
        <w:spacing w:after="0"/>
        <w:jc w:val="center"/>
        <w:rPr>
          <w:rFonts w:ascii="Arial Narrow" w:hAnsi="Arial Narrow"/>
          <w:sz w:val="24"/>
        </w:rPr>
      </w:pPr>
      <w:r w:rsidRPr="000C1801">
        <w:rPr>
          <w:noProof/>
          <w:lang w:val="es-CO" w:eastAsia="es-CO"/>
        </w:rPr>
        <w:drawing>
          <wp:inline distT="0" distB="0" distL="0" distR="0">
            <wp:extent cx="5543550" cy="76838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3550" cy="7683885"/>
                    </a:xfrm>
                    <a:prstGeom prst="rect">
                      <a:avLst/>
                    </a:prstGeom>
                    <a:noFill/>
                    <a:ln>
                      <a:noFill/>
                    </a:ln>
                  </pic:spPr>
                </pic:pic>
              </a:graphicData>
            </a:graphic>
          </wp:inline>
        </w:drawing>
      </w:r>
    </w:p>
    <w:p w:rsidR="007A30D1" w:rsidRDefault="007A30D1" w:rsidP="00F1200C">
      <w:pPr>
        <w:spacing w:after="0"/>
        <w:jc w:val="both"/>
        <w:rPr>
          <w:rFonts w:ascii="Arial Narrow" w:hAnsi="Arial Narrow"/>
          <w:sz w:val="24"/>
        </w:rPr>
      </w:pPr>
    </w:p>
    <w:p w:rsidR="007A30D1" w:rsidRDefault="007A30D1" w:rsidP="00F1200C">
      <w:pPr>
        <w:spacing w:after="0"/>
        <w:jc w:val="both"/>
        <w:rPr>
          <w:rFonts w:ascii="Arial Narrow" w:hAnsi="Arial Narrow"/>
          <w:sz w:val="24"/>
        </w:rPr>
      </w:pPr>
    </w:p>
    <w:p w:rsidR="007A30D1" w:rsidRDefault="007A30D1" w:rsidP="00F1200C">
      <w:pPr>
        <w:spacing w:after="0"/>
        <w:jc w:val="both"/>
        <w:rPr>
          <w:rFonts w:ascii="Arial Narrow" w:hAnsi="Arial Narrow"/>
          <w:sz w:val="24"/>
        </w:rPr>
      </w:pPr>
    </w:p>
    <w:p w:rsidR="000C1801" w:rsidRDefault="000C1801" w:rsidP="00F1200C">
      <w:pPr>
        <w:spacing w:after="0"/>
        <w:jc w:val="both"/>
        <w:rPr>
          <w:rFonts w:ascii="Arial Narrow" w:hAnsi="Arial Narrow"/>
          <w:sz w:val="24"/>
        </w:rPr>
      </w:pPr>
    </w:p>
    <w:p w:rsidR="007A30D1" w:rsidRDefault="000C1801" w:rsidP="00EA2E9B">
      <w:pPr>
        <w:spacing w:after="0"/>
        <w:jc w:val="center"/>
        <w:rPr>
          <w:rFonts w:ascii="Arial Narrow" w:hAnsi="Arial Narrow"/>
          <w:sz w:val="24"/>
        </w:rPr>
      </w:pPr>
      <w:r w:rsidRPr="000C1801">
        <w:rPr>
          <w:noProof/>
          <w:lang w:val="es-CO" w:eastAsia="es-CO"/>
        </w:rPr>
        <w:drawing>
          <wp:inline distT="0" distB="0" distL="0" distR="0">
            <wp:extent cx="5543550" cy="733946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3550" cy="7339463"/>
                    </a:xfrm>
                    <a:prstGeom prst="rect">
                      <a:avLst/>
                    </a:prstGeom>
                    <a:noFill/>
                    <a:ln>
                      <a:noFill/>
                    </a:ln>
                  </pic:spPr>
                </pic:pic>
              </a:graphicData>
            </a:graphic>
          </wp:inline>
        </w:drawing>
      </w:r>
    </w:p>
    <w:p w:rsidR="007A30D1" w:rsidRDefault="007A30D1" w:rsidP="00F1200C">
      <w:pPr>
        <w:spacing w:after="0"/>
        <w:jc w:val="both"/>
        <w:rPr>
          <w:rFonts w:ascii="Arial Narrow" w:hAnsi="Arial Narrow"/>
          <w:sz w:val="24"/>
        </w:rPr>
      </w:pPr>
    </w:p>
    <w:p w:rsidR="007A30D1" w:rsidRDefault="007A30D1" w:rsidP="00F1200C">
      <w:pPr>
        <w:spacing w:after="0"/>
        <w:jc w:val="both"/>
        <w:rPr>
          <w:rFonts w:ascii="Arial Narrow" w:hAnsi="Arial Narrow"/>
          <w:sz w:val="24"/>
        </w:rPr>
      </w:pPr>
    </w:p>
    <w:p w:rsidR="000C1801" w:rsidRDefault="000C1801" w:rsidP="00F1200C">
      <w:pPr>
        <w:spacing w:after="0"/>
        <w:jc w:val="both"/>
        <w:rPr>
          <w:rFonts w:ascii="Arial Narrow" w:hAnsi="Arial Narrow"/>
          <w:sz w:val="24"/>
        </w:rPr>
      </w:pPr>
    </w:p>
    <w:p w:rsidR="000C1801" w:rsidRDefault="000C1801" w:rsidP="00F1200C">
      <w:pPr>
        <w:spacing w:after="0"/>
        <w:jc w:val="both"/>
        <w:rPr>
          <w:rFonts w:ascii="Arial Narrow" w:hAnsi="Arial Narrow"/>
          <w:sz w:val="24"/>
        </w:rPr>
      </w:pPr>
    </w:p>
    <w:p w:rsidR="007A30D1" w:rsidRDefault="007A30D1" w:rsidP="00F1200C">
      <w:pPr>
        <w:spacing w:after="0"/>
        <w:jc w:val="both"/>
        <w:rPr>
          <w:rFonts w:ascii="Arial Narrow" w:hAnsi="Arial Narrow"/>
          <w:sz w:val="24"/>
        </w:rPr>
      </w:pPr>
    </w:p>
    <w:p w:rsidR="003C40AE" w:rsidRDefault="003C40AE" w:rsidP="00EA2E9B">
      <w:pPr>
        <w:spacing w:after="0"/>
        <w:jc w:val="center"/>
        <w:rPr>
          <w:rFonts w:ascii="Arial Narrow" w:hAnsi="Arial Narrow"/>
          <w:sz w:val="24"/>
        </w:rPr>
      </w:pPr>
    </w:p>
    <w:p w:rsidR="000C1801" w:rsidRDefault="000C1801" w:rsidP="00EA2E9B">
      <w:pPr>
        <w:spacing w:after="0"/>
        <w:jc w:val="center"/>
        <w:rPr>
          <w:rFonts w:ascii="Arial Narrow" w:hAnsi="Arial Narrow"/>
          <w:sz w:val="24"/>
        </w:rPr>
      </w:pPr>
      <w:r w:rsidRPr="000C1801">
        <w:rPr>
          <w:noProof/>
          <w:lang w:val="es-CO" w:eastAsia="es-CO"/>
        </w:rPr>
        <w:drawing>
          <wp:inline distT="0" distB="0" distL="0" distR="0">
            <wp:extent cx="5543550" cy="76838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7683885"/>
                    </a:xfrm>
                    <a:prstGeom prst="rect">
                      <a:avLst/>
                    </a:prstGeom>
                    <a:noFill/>
                    <a:ln>
                      <a:noFill/>
                    </a:ln>
                  </pic:spPr>
                </pic:pic>
              </a:graphicData>
            </a:graphic>
          </wp:inline>
        </w:drawing>
      </w:r>
    </w:p>
    <w:p w:rsidR="007A30D1" w:rsidRDefault="007A30D1" w:rsidP="00F1200C">
      <w:pPr>
        <w:spacing w:after="0"/>
        <w:jc w:val="both"/>
        <w:rPr>
          <w:rFonts w:ascii="Arial Narrow" w:hAnsi="Arial Narrow"/>
          <w:sz w:val="24"/>
        </w:rPr>
      </w:pPr>
    </w:p>
    <w:p w:rsidR="00743309" w:rsidRDefault="00743309" w:rsidP="00F1200C">
      <w:pPr>
        <w:spacing w:after="0"/>
        <w:jc w:val="both"/>
        <w:rPr>
          <w:rFonts w:ascii="Arial Narrow" w:hAnsi="Arial Narrow"/>
          <w:sz w:val="24"/>
        </w:rPr>
      </w:pPr>
    </w:p>
    <w:p w:rsidR="00226D48" w:rsidRDefault="00226D48">
      <w:pPr>
        <w:rPr>
          <w:rFonts w:ascii="Arial Narrow" w:hAnsi="Arial Narrow"/>
          <w:sz w:val="24"/>
        </w:rPr>
      </w:pPr>
      <w:r>
        <w:rPr>
          <w:rFonts w:ascii="Arial Narrow" w:hAnsi="Arial Narrow"/>
          <w:sz w:val="24"/>
        </w:rPr>
        <w:br w:type="page"/>
      </w:r>
    </w:p>
    <w:p w:rsidR="00226D48" w:rsidRDefault="00226D48" w:rsidP="00F1200C">
      <w:pPr>
        <w:spacing w:after="0"/>
        <w:jc w:val="both"/>
        <w:rPr>
          <w:rFonts w:ascii="Arial Narrow" w:hAnsi="Arial Narrow"/>
          <w:sz w:val="24"/>
        </w:rPr>
        <w:sectPr w:rsidR="00226D48" w:rsidSect="00E51DBF">
          <w:headerReference w:type="even" r:id="rId22"/>
          <w:headerReference w:type="default" r:id="rId23"/>
          <w:footerReference w:type="default" r:id="rId24"/>
          <w:headerReference w:type="first" r:id="rId25"/>
          <w:pgSz w:w="11906" w:h="16838"/>
          <w:pgMar w:top="1418" w:right="1588" w:bottom="1418" w:left="1588" w:header="709" w:footer="709" w:gutter="0"/>
          <w:cols w:space="708"/>
          <w:docGrid w:linePitch="360"/>
        </w:sectPr>
      </w:pPr>
    </w:p>
    <w:p w:rsidR="007A30D1" w:rsidRDefault="00155FCF" w:rsidP="00B65E16">
      <w:pPr>
        <w:pStyle w:val="Ttulo2"/>
        <w:spacing w:after="0"/>
      </w:pPr>
      <w:bookmarkStart w:id="61" w:name="_Toc505857238"/>
      <w:r>
        <w:t>9</w:t>
      </w:r>
      <w:r w:rsidR="00226D48">
        <w:t>.3 FORMATO DEL ACTA DE VECINDAD</w:t>
      </w:r>
      <w:bookmarkEnd w:id="61"/>
    </w:p>
    <w:p w:rsidR="007A30D1" w:rsidRDefault="00743309" w:rsidP="00B65E16">
      <w:pPr>
        <w:spacing w:after="0"/>
        <w:jc w:val="center"/>
        <w:rPr>
          <w:rFonts w:ascii="Arial Narrow" w:hAnsi="Arial Narrow"/>
          <w:sz w:val="24"/>
        </w:rPr>
      </w:pPr>
      <w:r w:rsidRPr="00743309">
        <w:rPr>
          <w:noProof/>
          <w:lang w:val="es-CO" w:eastAsia="es-CO"/>
        </w:rPr>
        <w:drawing>
          <wp:inline distT="0" distB="0" distL="0" distR="0">
            <wp:extent cx="7142400" cy="576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2400" cy="5760000"/>
                    </a:xfrm>
                    <a:prstGeom prst="rect">
                      <a:avLst/>
                    </a:prstGeom>
                    <a:noFill/>
                    <a:ln>
                      <a:noFill/>
                    </a:ln>
                  </pic:spPr>
                </pic:pic>
              </a:graphicData>
            </a:graphic>
          </wp:inline>
        </w:drawing>
      </w:r>
    </w:p>
    <w:p w:rsidR="00226D48" w:rsidRDefault="00226D48" w:rsidP="00DE2DEF">
      <w:pPr>
        <w:spacing w:after="0"/>
        <w:jc w:val="center"/>
        <w:rPr>
          <w:rFonts w:ascii="Arial Narrow" w:hAnsi="Arial Narrow"/>
          <w:sz w:val="24"/>
        </w:rPr>
      </w:pPr>
    </w:p>
    <w:p w:rsidR="00743309" w:rsidRDefault="00DE2DEF" w:rsidP="00B65E16">
      <w:pPr>
        <w:spacing w:after="0"/>
        <w:jc w:val="center"/>
        <w:rPr>
          <w:rFonts w:ascii="Arial Narrow" w:hAnsi="Arial Narrow"/>
          <w:sz w:val="24"/>
        </w:rPr>
      </w:pPr>
      <w:r w:rsidRPr="00DE2DEF">
        <w:rPr>
          <w:noProof/>
          <w:lang w:val="es-CO" w:eastAsia="es-CO"/>
        </w:rPr>
        <w:drawing>
          <wp:inline distT="0" distB="0" distL="0" distR="0" wp14:anchorId="4A6957EC" wp14:editId="465EC8D5">
            <wp:extent cx="7535861" cy="5076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35861" cy="5076000"/>
                    </a:xfrm>
                    <a:prstGeom prst="rect">
                      <a:avLst/>
                    </a:prstGeom>
                    <a:noFill/>
                    <a:ln>
                      <a:noFill/>
                    </a:ln>
                  </pic:spPr>
                </pic:pic>
              </a:graphicData>
            </a:graphic>
          </wp:inline>
        </w:drawing>
      </w:r>
    </w:p>
    <w:p w:rsidR="00743309" w:rsidRDefault="00743309" w:rsidP="00B65E16">
      <w:pPr>
        <w:spacing w:after="0"/>
        <w:jc w:val="center"/>
        <w:rPr>
          <w:rFonts w:ascii="Arial Narrow" w:hAnsi="Arial Narrow"/>
          <w:sz w:val="24"/>
        </w:rPr>
      </w:pPr>
    </w:p>
    <w:p w:rsidR="00743309" w:rsidRDefault="00743309" w:rsidP="00B65E16">
      <w:pPr>
        <w:spacing w:after="0"/>
        <w:jc w:val="center"/>
        <w:rPr>
          <w:rFonts w:ascii="Arial Narrow" w:hAnsi="Arial Narrow"/>
          <w:sz w:val="24"/>
        </w:rPr>
      </w:pPr>
    </w:p>
    <w:p w:rsidR="001E13EE" w:rsidRDefault="00DE2DEF" w:rsidP="00B65E16">
      <w:pPr>
        <w:spacing w:after="0"/>
        <w:jc w:val="center"/>
        <w:rPr>
          <w:rFonts w:ascii="Arial Narrow" w:hAnsi="Arial Narrow"/>
          <w:sz w:val="24"/>
        </w:rPr>
      </w:pPr>
      <w:r w:rsidRPr="00DE2DEF">
        <w:rPr>
          <w:noProof/>
          <w:lang w:val="es-CO" w:eastAsia="es-CO"/>
        </w:rPr>
        <w:drawing>
          <wp:inline distT="0" distB="0" distL="0" distR="0">
            <wp:extent cx="7087004" cy="522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87004" cy="5220000"/>
                    </a:xfrm>
                    <a:prstGeom prst="rect">
                      <a:avLst/>
                    </a:prstGeom>
                    <a:noFill/>
                    <a:ln>
                      <a:noFill/>
                    </a:ln>
                  </pic:spPr>
                </pic:pic>
              </a:graphicData>
            </a:graphic>
          </wp:inline>
        </w:drawing>
      </w:r>
    </w:p>
    <w:p w:rsidR="00DE2DEF" w:rsidRDefault="00DE2DEF" w:rsidP="00B65E16">
      <w:pPr>
        <w:spacing w:after="0"/>
        <w:jc w:val="center"/>
        <w:rPr>
          <w:rFonts w:ascii="Arial Narrow" w:hAnsi="Arial Narrow"/>
          <w:sz w:val="24"/>
        </w:rPr>
      </w:pPr>
    </w:p>
    <w:p w:rsidR="00DE2DEF" w:rsidRDefault="00DE2DEF" w:rsidP="00B65E16">
      <w:pPr>
        <w:spacing w:after="0"/>
        <w:jc w:val="center"/>
        <w:rPr>
          <w:rFonts w:ascii="Arial Narrow" w:hAnsi="Arial Narrow"/>
          <w:sz w:val="24"/>
        </w:rPr>
      </w:pPr>
      <w:r w:rsidRPr="00DE2DEF">
        <w:rPr>
          <w:noProof/>
          <w:lang w:val="es-CO" w:eastAsia="es-CO"/>
        </w:rPr>
        <w:drawing>
          <wp:inline distT="0" distB="0" distL="0" distR="0">
            <wp:extent cx="6828721" cy="52920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28721" cy="5292000"/>
                    </a:xfrm>
                    <a:prstGeom prst="rect">
                      <a:avLst/>
                    </a:prstGeom>
                    <a:noFill/>
                    <a:ln>
                      <a:noFill/>
                    </a:ln>
                  </pic:spPr>
                </pic:pic>
              </a:graphicData>
            </a:graphic>
          </wp:inline>
        </w:drawing>
      </w:r>
    </w:p>
    <w:p w:rsidR="00DE2DEF" w:rsidRPr="00C33769" w:rsidRDefault="00C33769" w:rsidP="00C33769">
      <w:pPr>
        <w:pStyle w:val="Ttulo2"/>
        <w:spacing w:after="0"/>
      </w:pPr>
      <w:bookmarkStart w:id="62" w:name="_Toc505857239"/>
      <w:r>
        <w:t>9.4 FORMATO INFORME DE INTERVENTORÍA</w:t>
      </w:r>
      <w:bookmarkEnd w:id="62"/>
    </w:p>
    <w:p w:rsidR="00DE2DEF" w:rsidRDefault="00C33769" w:rsidP="00B65E16">
      <w:pPr>
        <w:spacing w:after="0"/>
        <w:jc w:val="center"/>
        <w:rPr>
          <w:rFonts w:ascii="Arial Narrow" w:hAnsi="Arial Narrow"/>
          <w:sz w:val="24"/>
        </w:rPr>
      </w:pPr>
      <w:r w:rsidRPr="00C33769">
        <w:rPr>
          <w:noProof/>
          <w:lang w:val="es-CO" w:eastAsia="es-CO"/>
        </w:rPr>
        <w:drawing>
          <wp:inline distT="0" distB="0" distL="0" distR="0">
            <wp:extent cx="6112025" cy="5112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2025" cy="5112000"/>
                    </a:xfrm>
                    <a:prstGeom prst="rect">
                      <a:avLst/>
                    </a:prstGeom>
                    <a:noFill/>
                    <a:ln>
                      <a:noFill/>
                    </a:ln>
                  </pic:spPr>
                </pic:pic>
              </a:graphicData>
            </a:graphic>
          </wp:inline>
        </w:drawing>
      </w:r>
    </w:p>
    <w:p w:rsidR="00C33769" w:rsidRDefault="00C33769" w:rsidP="00B65E16">
      <w:pPr>
        <w:spacing w:after="0"/>
        <w:jc w:val="center"/>
        <w:rPr>
          <w:rFonts w:ascii="Arial Narrow" w:hAnsi="Arial Narrow"/>
          <w:sz w:val="24"/>
        </w:rPr>
      </w:pPr>
    </w:p>
    <w:p w:rsidR="00C33769" w:rsidRDefault="009623A2" w:rsidP="00B65E16">
      <w:pPr>
        <w:spacing w:after="0"/>
        <w:jc w:val="center"/>
        <w:rPr>
          <w:rFonts w:ascii="Arial Narrow" w:hAnsi="Arial Narrow"/>
          <w:sz w:val="24"/>
        </w:rPr>
      </w:pPr>
      <w:r w:rsidRPr="009623A2">
        <w:rPr>
          <w:noProof/>
          <w:lang w:val="es-CO" w:eastAsia="es-CO"/>
        </w:rPr>
        <w:drawing>
          <wp:inline distT="0" distB="0" distL="0" distR="0">
            <wp:extent cx="6061761" cy="5292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1761" cy="5292000"/>
                    </a:xfrm>
                    <a:prstGeom prst="rect">
                      <a:avLst/>
                    </a:prstGeom>
                    <a:noFill/>
                    <a:ln>
                      <a:noFill/>
                    </a:ln>
                  </pic:spPr>
                </pic:pic>
              </a:graphicData>
            </a:graphic>
          </wp:inline>
        </w:drawing>
      </w:r>
    </w:p>
    <w:p w:rsidR="00DE2DEF" w:rsidRDefault="00DE2DEF" w:rsidP="00B65E16">
      <w:pPr>
        <w:spacing w:after="0"/>
        <w:jc w:val="center"/>
        <w:rPr>
          <w:rFonts w:ascii="Arial Narrow" w:hAnsi="Arial Narrow"/>
          <w:sz w:val="24"/>
        </w:rPr>
      </w:pPr>
    </w:p>
    <w:p w:rsidR="00DE2DEF" w:rsidRDefault="009623A2" w:rsidP="00B65E16">
      <w:pPr>
        <w:spacing w:after="0"/>
        <w:jc w:val="center"/>
        <w:rPr>
          <w:rFonts w:ascii="Arial Narrow" w:hAnsi="Arial Narrow"/>
          <w:sz w:val="24"/>
        </w:rPr>
      </w:pPr>
      <w:r w:rsidRPr="009623A2">
        <w:rPr>
          <w:noProof/>
          <w:lang w:val="es-CO" w:eastAsia="es-CO"/>
        </w:rPr>
        <w:drawing>
          <wp:inline distT="0" distB="0" distL="0" distR="0">
            <wp:extent cx="6113057" cy="52920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3057" cy="5292000"/>
                    </a:xfrm>
                    <a:prstGeom prst="rect">
                      <a:avLst/>
                    </a:prstGeom>
                    <a:noFill/>
                    <a:ln>
                      <a:noFill/>
                    </a:ln>
                  </pic:spPr>
                </pic:pic>
              </a:graphicData>
            </a:graphic>
          </wp:inline>
        </w:drawing>
      </w:r>
    </w:p>
    <w:p w:rsidR="009623A2" w:rsidRDefault="009623A2" w:rsidP="00B65E16">
      <w:pPr>
        <w:spacing w:after="0"/>
        <w:jc w:val="center"/>
        <w:rPr>
          <w:rFonts w:ascii="Arial Narrow" w:hAnsi="Arial Narrow"/>
          <w:sz w:val="24"/>
        </w:rPr>
      </w:pPr>
    </w:p>
    <w:p w:rsidR="009623A2" w:rsidRDefault="009623A2" w:rsidP="00B65E16">
      <w:pPr>
        <w:spacing w:after="0"/>
        <w:jc w:val="center"/>
        <w:rPr>
          <w:rFonts w:ascii="Arial Narrow" w:hAnsi="Arial Narrow"/>
          <w:sz w:val="24"/>
        </w:rPr>
      </w:pPr>
      <w:r w:rsidRPr="009623A2">
        <w:rPr>
          <w:noProof/>
          <w:lang w:val="es-CO" w:eastAsia="es-CO"/>
        </w:rPr>
        <w:drawing>
          <wp:inline distT="0" distB="0" distL="0" distR="0">
            <wp:extent cx="5945342" cy="52920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5342" cy="5292000"/>
                    </a:xfrm>
                    <a:prstGeom prst="rect">
                      <a:avLst/>
                    </a:prstGeom>
                    <a:noFill/>
                    <a:ln>
                      <a:noFill/>
                    </a:ln>
                  </pic:spPr>
                </pic:pic>
              </a:graphicData>
            </a:graphic>
          </wp:inline>
        </w:drawing>
      </w:r>
    </w:p>
    <w:p w:rsidR="009623A2" w:rsidRDefault="009623A2" w:rsidP="00B65E16">
      <w:pPr>
        <w:spacing w:after="0"/>
        <w:jc w:val="center"/>
        <w:rPr>
          <w:rFonts w:ascii="Arial Narrow" w:hAnsi="Arial Narrow"/>
          <w:sz w:val="24"/>
        </w:rPr>
      </w:pPr>
    </w:p>
    <w:p w:rsidR="00226D48" w:rsidRDefault="009623A2" w:rsidP="00C90615">
      <w:pPr>
        <w:spacing w:after="0"/>
        <w:jc w:val="center"/>
        <w:rPr>
          <w:rFonts w:ascii="Arial Narrow" w:hAnsi="Arial Narrow"/>
          <w:sz w:val="24"/>
        </w:rPr>
      </w:pPr>
      <w:r w:rsidRPr="009623A2">
        <w:rPr>
          <w:noProof/>
          <w:lang w:val="es-CO" w:eastAsia="es-CO"/>
        </w:rPr>
        <w:drawing>
          <wp:inline distT="0" distB="0" distL="0" distR="0">
            <wp:extent cx="5904831" cy="52920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4831" cy="5292000"/>
                    </a:xfrm>
                    <a:prstGeom prst="rect">
                      <a:avLst/>
                    </a:prstGeom>
                    <a:noFill/>
                    <a:ln>
                      <a:noFill/>
                    </a:ln>
                  </pic:spPr>
                </pic:pic>
              </a:graphicData>
            </a:graphic>
          </wp:inline>
        </w:drawing>
      </w:r>
    </w:p>
    <w:p w:rsidR="00B65E16" w:rsidRDefault="00B65E16" w:rsidP="00371A20">
      <w:pPr>
        <w:spacing w:after="0"/>
        <w:jc w:val="center"/>
        <w:rPr>
          <w:rFonts w:ascii="Arial Narrow" w:hAnsi="Arial Narrow"/>
          <w:sz w:val="24"/>
        </w:rPr>
        <w:sectPr w:rsidR="00B65E16" w:rsidSect="00C90615">
          <w:pgSz w:w="16838" w:h="11906" w:orient="landscape"/>
          <w:pgMar w:top="1134" w:right="1418" w:bottom="1134" w:left="1418" w:header="709" w:footer="709" w:gutter="0"/>
          <w:cols w:space="708"/>
          <w:titlePg/>
          <w:docGrid w:linePitch="360"/>
        </w:sectPr>
      </w:pPr>
    </w:p>
    <w:p w:rsidR="00A670B3" w:rsidRDefault="00A670B3" w:rsidP="008835A0"/>
    <w:p w:rsidR="00D86B7D" w:rsidRDefault="00D86B7D" w:rsidP="008835A0"/>
    <w:p w:rsidR="00D86B7D" w:rsidRDefault="00D86B7D" w:rsidP="008835A0"/>
    <w:p w:rsidR="00D86B7D" w:rsidRDefault="00D86B7D" w:rsidP="008835A0"/>
    <w:p w:rsidR="00D86B7D" w:rsidRDefault="00D86B7D" w:rsidP="008835A0"/>
    <w:p w:rsidR="00D86B7D" w:rsidRPr="00D86B7D" w:rsidRDefault="00D86B7D" w:rsidP="00D86B7D">
      <w:pPr>
        <w:jc w:val="center"/>
        <w:rPr>
          <w:color w:val="595959" w:themeColor="text1" w:themeTint="A6"/>
          <w:sz w:val="40"/>
        </w:rPr>
      </w:pPr>
      <w:r>
        <w:rPr>
          <w:color w:val="595959" w:themeColor="text1" w:themeTint="A6"/>
          <w:sz w:val="40"/>
        </w:rPr>
        <w:t>PÁGINA EN BLANCO</w:t>
      </w:r>
    </w:p>
    <w:sectPr w:rsidR="00D86B7D" w:rsidRPr="00D86B7D" w:rsidSect="00B65E16">
      <w:pgSz w:w="11906" w:h="16838"/>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54" w:rsidRDefault="004E0454" w:rsidP="00221F83">
      <w:pPr>
        <w:spacing w:after="0" w:line="240" w:lineRule="auto"/>
      </w:pPr>
      <w:r>
        <w:separator/>
      </w:r>
    </w:p>
  </w:endnote>
  <w:endnote w:type="continuationSeparator" w:id="0">
    <w:p w:rsidR="004E0454" w:rsidRDefault="004E0454" w:rsidP="0022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654"/>
      <w:gridCol w:w="2749"/>
      <w:gridCol w:w="2119"/>
    </w:tblGrid>
    <w:tr w:rsidR="00B95AC3" w:rsidRPr="00501BA6" w:rsidTr="00E706D9">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CÓDIGO</w:t>
          </w:r>
        </w:p>
        <w:p w:rsidR="00B95AC3" w:rsidRPr="00501BA6" w:rsidRDefault="00B95AC3" w:rsidP="00ED7DB8">
          <w:pPr>
            <w:spacing w:after="0" w:line="240" w:lineRule="auto"/>
            <w:jc w:val="center"/>
            <w:rPr>
              <w:rFonts w:ascii="Arial" w:hAnsi="Arial" w:cs="Arial"/>
              <w:b/>
              <w:color w:val="767171"/>
              <w:sz w:val="12"/>
              <w:szCs w:val="12"/>
            </w:rPr>
          </w:pPr>
          <w:r>
            <w:rPr>
              <w:rFonts w:ascii="Arial" w:hAnsi="Arial" w:cs="Arial"/>
              <w:b/>
              <w:color w:val="767171"/>
              <w:sz w:val="12"/>
              <w:szCs w:val="12"/>
              <w:lang w:val="es-ES_tradnl"/>
            </w:rPr>
            <w:t>G-ABS-03</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ELABORÓ</w:t>
          </w:r>
        </w:p>
        <w:p w:rsidR="00B95AC3" w:rsidRPr="00501BA6" w:rsidRDefault="00B95AC3" w:rsidP="00C21EF3">
          <w:pPr>
            <w:spacing w:after="0" w:line="240" w:lineRule="auto"/>
            <w:jc w:val="center"/>
            <w:rPr>
              <w:rFonts w:ascii="Arial" w:hAnsi="Arial" w:cs="Arial"/>
              <w:b/>
              <w:color w:val="767171"/>
              <w:sz w:val="12"/>
              <w:szCs w:val="12"/>
            </w:rPr>
          </w:pPr>
          <w:r w:rsidRPr="00501BA6">
            <w:rPr>
              <w:rFonts w:ascii="Arial" w:hAnsi="Arial" w:cs="Arial"/>
              <w:b/>
              <w:color w:val="767171"/>
              <w:sz w:val="12"/>
              <w:szCs w:val="12"/>
            </w:rPr>
            <w:t>PROFESIONAL U. GRADO 15</w:t>
          </w:r>
          <w:r>
            <w:rPr>
              <w:rFonts w:ascii="Arial" w:hAnsi="Arial" w:cs="Arial"/>
              <w:b/>
              <w:color w:val="767171"/>
              <w:sz w:val="12"/>
              <w:szCs w:val="12"/>
            </w:rPr>
            <w:t xml:space="preserve"> – UIF</w:t>
          </w:r>
        </w:p>
      </w:tc>
      <w:tc>
        <w:tcPr>
          <w:tcW w:w="1576" w:type="pct"/>
          <w:tcBorders>
            <w:top w:val="single" w:sz="4" w:space="0" w:color="auto"/>
            <w:left w:val="single" w:sz="4" w:space="0" w:color="auto"/>
            <w:bottom w:val="single" w:sz="4" w:space="0" w:color="auto"/>
            <w:right w:val="single" w:sz="4" w:space="0" w:color="auto"/>
          </w:tcBorders>
          <w:shd w:val="clear" w:color="auto" w:fill="auto"/>
          <w:hideMark/>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REVISÓ</w:t>
          </w:r>
        </w:p>
        <w:p w:rsidR="00B95AC3" w:rsidRPr="00501BA6" w:rsidRDefault="00B95AC3" w:rsidP="00C21EF3">
          <w:pPr>
            <w:spacing w:after="0" w:line="240" w:lineRule="auto"/>
            <w:jc w:val="center"/>
            <w:rPr>
              <w:rFonts w:ascii="Arial" w:hAnsi="Arial" w:cs="Arial"/>
              <w:b/>
              <w:color w:val="767171"/>
              <w:sz w:val="12"/>
              <w:szCs w:val="12"/>
            </w:rPr>
          </w:pPr>
          <w:r>
            <w:rPr>
              <w:rFonts w:ascii="Arial" w:hAnsi="Arial" w:cs="Arial"/>
              <w:b/>
              <w:color w:val="767171"/>
              <w:sz w:val="12"/>
              <w:szCs w:val="12"/>
            </w:rPr>
            <w:t xml:space="preserve">LÌDER DEL PROCESO - </w:t>
          </w:r>
          <w:r w:rsidRPr="00501BA6">
            <w:rPr>
              <w:rFonts w:ascii="Arial" w:hAnsi="Arial" w:cs="Arial"/>
              <w:b/>
              <w:color w:val="767171"/>
              <w:sz w:val="12"/>
              <w:szCs w:val="12"/>
            </w:rPr>
            <w:t>COORDINADOR NACIONAL DEL SIGCMA</w:t>
          </w:r>
        </w:p>
      </w:tc>
      <w:tc>
        <w:tcPr>
          <w:tcW w:w="1216" w:type="pct"/>
          <w:tcBorders>
            <w:top w:val="single" w:sz="4" w:space="0" w:color="auto"/>
            <w:left w:val="single" w:sz="4" w:space="0" w:color="auto"/>
            <w:bottom w:val="single" w:sz="4" w:space="0" w:color="auto"/>
            <w:right w:val="single" w:sz="4" w:space="0" w:color="auto"/>
          </w:tcBorders>
          <w:shd w:val="clear" w:color="auto" w:fill="auto"/>
          <w:hideMark/>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APROBÓ</w:t>
          </w:r>
        </w:p>
        <w:p w:rsidR="00B95AC3" w:rsidRPr="00501BA6" w:rsidRDefault="00B95AC3" w:rsidP="00C21EF3">
          <w:pPr>
            <w:spacing w:after="0" w:line="240" w:lineRule="auto"/>
            <w:jc w:val="center"/>
            <w:rPr>
              <w:rFonts w:ascii="Arial" w:hAnsi="Arial" w:cs="Arial"/>
              <w:b/>
              <w:color w:val="767171"/>
              <w:sz w:val="12"/>
              <w:szCs w:val="12"/>
            </w:rPr>
          </w:pPr>
          <w:r w:rsidRPr="00501BA6">
            <w:rPr>
              <w:rFonts w:ascii="Arial" w:hAnsi="Arial" w:cs="Arial"/>
              <w:b/>
              <w:color w:val="767171"/>
              <w:sz w:val="12"/>
              <w:szCs w:val="12"/>
            </w:rPr>
            <w:t>COMITÈ NACIONAL DEL SIGCMA</w:t>
          </w:r>
        </w:p>
      </w:tc>
    </w:tr>
    <w:tr w:rsidR="00B95AC3" w:rsidRPr="00501BA6" w:rsidTr="00E706D9">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VERSIÓN</w:t>
          </w:r>
        </w:p>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01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95AC3" w:rsidRPr="00501BA6" w:rsidRDefault="00B95AC3" w:rsidP="00C21EF3">
          <w:pPr>
            <w:spacing w:after="0" w:line="240" w:lineRule="auto"/>
            <w:jc w:val="center"/>
            <w:rPr>
              <w:rFonts w:ascii="Arial" w:hAnsi="Arial" w:cs="Arial"/>
              <w:b/>
              <w:sz w:val="12"/>
              <w:szCs w:val="12"/>
            </w:rPr>
          </w:pPr>
          <w:r w:rsidRPr="00501BA6">
            <w:rPr>
              <w:rFonts w:ascii="Arial" w:hAnsi="Arial" w:cs="Arial"/>
              <w:b/>
              <w:sz w:val="12"/>
              <w:szCs w:val="12"/>
            </w:rPr>
            <w:t>FECHA</w:t>
          </w:r>
        </w:p>
        <w:p w:rsidR="00B95AC3" w:rsidRPr="00501BA6" w:rsidRDefault="00B95AC3" w:rsidP="00C21EF3">
          <w:pPr>
            <w:spacing w:after="0" w:line="240" w:lineRule="auto"/>
            <w:jc w:val="center"/>
            <w:rPr>
              <w:rFonts w:ascii="Arial" w:hAnsi="Arial" w:cs="Arial"/>
              <w:b/>
              <w:color w:val="767171"/>
              <w:sz w:val="12"/>
              <w:szCs w:val="12"/>
            </w:rPr>
          </w:pPr>
          <w:r w:rsidRPr="00501BA6">
            <w:rPr>
              <w:rFonts w:ascii="Arial" w:hAnsi="Arial" w:cs="Arial"/>
              <w:b/>
              <w:color w:val="767171"/>
              <w:sz w:val="12"/>
              <w:szCs w:val="12"/>
            </w:rPr>
            <w:t>03/05/2017</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B95AC3" w:rsidRPr="00501BA6" w:rsidRDefault="00B95AC3" w:rsidP="00E706D9">
          <w:pPr>
            <w:spacing w:after="0" w:line="240" w:lineRule="auto"/>
            <w:jc w:val="center"/>
            <w:rPr>
              <w:rFonts w:ascii="Arial" w:hAnsi="Arial" w:cs="Arial"/>
              <w:sz w:val="12"/>
              <w:szCs w:val="12"/>
            </w:rPr>
          </w:pPr>
          <w:r w:rsidRPr="00E706D9">
            <w:rPr>
              <w:rFonts w:ascii="Arial" w:hAnsi="Arial" w:cs="Arial"/>
              <w:b/>
              <w:color w:val="767171"/>
              <w:sz w:val="12"/>
              <w:szCs w:val="12"/>
            </w:rPr>
            <w:t>10/05/2017</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rsidR="00B95AC3" w:rsidRPr="00501BA6" w:rsidRDefault="00B95AC3" w:rsidP="00E706D9">
          <w:pPr>
            <w:spacing w:after="0"/>
            <w:jc w:val="center"/>
            <w:rPr>
              <w:rFonts w:ascii="Arial" w:hAnsi="Arial" w:cs="Arial"/>
              <w:sz w:val="12"/>
              <w:szCs w:val="12"/>
            </w:rPr>
          </w:pPr>
          <w:r w:rsidRPr="00501BA6">
            <w:rPr>
              <w:rFonts w:ascii="Arial" w:hAnsi="Arial" w:cs="Arial"/>
              <w:b/>
              <w:color w:val="767171"/>
              <w:sz w:val="12"/>
              <w:szCs w:val="12"/>
            </w:rPr>
            <w:t>29/06/2017</w:t>
          </w:r>
        </w:p>
      </w:tc>
    </w:tr>
  </w:tbl>
  <w:p w:rsidR="00B95AC3" w:rsidRPr="008E1C61" w:rsidRDefault="00B95AC3" w:rsidP="00501BA6">
    <w:pPr>
      <w:pStyle w:val="Piedepgina"/>
      <w:jc w:val="center"/>
      <w:rPr>
        <w:rFonts w:ascii="Arial Narrow" w:hAnsi="Arial Narrow"/>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54" w:rsidRDefault="004E0454" w:rsidP="00221F83">
      <w:pPr>
        <w:spacing w:after="0" w:line="240" w:lineRule="auto"/>
      </w:pPr>
      <w:r>
        <w:separator/>
      </w:r>
    </w:p>
  </w:footnote>
  <w:footnote w:type="continuationSeparator" w:id="0">
    <w:p w:rsidR="004E0454" w:rsidRDefault="004E0454" w:rsidP="00221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C3" w:rsidRDefault="009705A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0204" o:spid="_x0000_s2050" type="#_x0000_t75" style="position:absolute;margin-left:0;margin-top:0;width:425pt;height:133.85pt;z-index:-251658752;mso-position-horizontal:center;mso-position-horizontal-relative:margin;mso-position-vertical:center;mso-position-vertical-relative:margin" o:allowincell="f">
          <v:imagedata r:id="rId1" o:title="CSJ"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C3" w:rsidRPr="00221F83" w:rsidRDefault="00FD1C31" w:rsidP="00425FC4">
    <w:pPr>
      <w:pStyle w:val="Encabezado"/>
      <w:jc w:val="center"/>
      <w:rPr>
        <w:rFonts w:ascii="Arial Narrow" w:hAnsi="Arial Narrow"/>
        <w:b/>
        <w:i/>
        <w:sz w:val="18"/>
      </w:rPr>
    </w:pPr>
    <w:r>
      <w:rPr>
        <w:noProof/>
        <w:lang w:val="es-CO" w:eastAsia="es-CO"/>
      </w:rPr>
      <mc:AlternateContent>
        <mc:Choice Requires="wps">
          <w:drawing>
            <wp:anchor distT="0" distB="0" distL="114300" distR="114300" simplePos="0" relativeHeight="251659776" behindDoc="0" locked="0" layoutInCell="1" allowOverlap="1">
              <wp:simplePos x="0" y="0"/>
              <wp:positionH relativeFrom="column">
                <wp:posOffset>4611370</wp:posOffset>
              </wp:positionH>
              <wp:positionV relativeFrom="paragraph">
                <wp:posOffset>-3175</wp:posOffset>
              </wp:positionV>
              <wp:extent cx="1213485" cy="401320"/>
              <wp:effectExtent l="0" t="0" r="571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AC3" w:rsidRPr="00212D87" w:rsidRDefault="00B95AC3" w:rsidP="00425FC4">
                          <w:pPr>
                            <w:jc w:val="center"/>
                            <w:rPr>
                              <w:rFonts w:ascii="Arial" w:hAnsi="Arial" w:cs="Arial"/>
                              <w:b/>
                              <w:sz w:val="40"/>
                              <w:szCs w:val="40"/>
                            </w:rPr>
                          </w:pPr>
                          <w:r w:rsidRPr="00B019D2">
                            <w:rPr>
                              <w:rFonts w:ascii="Arial" w:hAnsi="Arial" w:cs="Arial"/>
                              <w:b/>
                              <w:sz w:val="40"/>
                              <w:szCs w:val="40"/>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63.1pt;margin-top:-.25pt;width:95.5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" stroked="f">
              <v:textbox>
                <w:txbxContent>
                  <w:p w:rsidR="00B95AC3" w:rsidRPr="00212D87" w:rsidRDefault="00B95AC3" w:rsidP="00425FC4">
                    <w:pPr>
                      <w:jc w:val="center"/>
                      <w:rPr>
                        <w:rFonts w:ascii="Arial" w:hAnsi="Arial" w:cs="Arial"/>
                        <w:b/>
                        <w:sz w:val="40"/>
                        <w:szCs w:val="40"/>
                      </w:rPr>
                    </w:pPr>
                    <w:r w:rsidRPr="00B019D2">
                      <w:rPr>
                        <w:rFonts w:ascii="Arial" w:hAnsi="Arial" w:cs="Arial"/>
                        <w:b/>
                        <w:sz w:val="40"/>
                        <w:szCs w:val="40"/>
                      </w:rPr>
                      <w:t>SIGCMA</w:t>
                    </w:r>
                  </w:p>
                </w:txbxContent>
              </v:textbox>
            </v:shape>
          </w:pict>
        </mc:Fallback>
      </mc:AlternateContent>
    </w:r>
    <w:r w:rsidR="00B95AC3" w:rsidRPr="00221F83">
      <w:rPr>
        <w:b/>
        <w:noProof/>
        <w:sz w:val="20"/>
        <w:lang w:val="es-CO" w:eastAsia="es-CO"/>
      </w:rPr>
      <w:drawing>
        <wp:anchor distT="0" distB="0" distL="114300" distR="114300" simplePos="0" relativeHeight="251658240" behindDoc="0" locked="0" layoutInCell="1" allowOverlap="1" wp14:anchorId="7E120BCE" wp14:editId="155BDC8B">
          <wp:simplePos x="0" y="0"/>
          <wp:positionH relativeFrom="column">
            <wp:posOffset>-788035</wp:posOffset>
          </wp:positionH>
          <wp:positionV relativeFrom="paragraph">
            <wp:posOffset>-188595</wp:posOffset>
          </wp:positionV>
          <wp:extent cx="2000885" cy="647700"/>
          <wp:effectExtent l="19050" t="0" r="0" b="0"/>
          <wp:wrapThrough wrapText="bothSides">
            <wp:wrapPolygon edited="0">
              <wp:start x="-206" y="0"/>
              <wp:lineTo x="-206" y="20965"/>
              <wp:lineTo x="21593" y="20965"/>
              <wp:lineTo x="21593" y="0"/>
              <wp:lineTo x="-206" y="0"/>
            </wp:wrapPolygon>
          </wp:wrapThrough>
          <wp:docPr id="2" name="0 Imagen" descr="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JPG"/>
                  <pic:cNvPicPr/>
                </pic:nvPicPr>
                <pic:blipFill>
                  <a:blip r:embed="rId1"/>
                  <a:stretch>
                    <a:fillRect/>
                  </a:stretch>
                </pic:blipFill>
                <pic:spPr>
                  <a:xfrm>
                    <a:off x="0" y="0"/>
                    <a:ext cx="2000885" cy="647700"/>
                  </a:xfrm>
                  <a:prstGeom prst="rect">
                    <a:avLst/>
                  </a:prstGeom>
                </pic:spPr>
              </pic:pic>
            </a:graphicData>
          </a:graphic>
        </wp:anchor>
      </w:drawing>
    </w:r>
    <w:r w:rsidR="009705A5">
      <w:rPr>
        <w:b/>
        <w:noProof/>
        <w:sz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0205" o:spid="_x0000_s2051" type="#_x0000_t75" style="position:absolute;left:0;text-align:left;margin-left:0;margin-top:0;width:425pt;height:133.85pt;z-index:-251657728;mso-position-horizontal:center;mso-position-horizontal-relative:margin;mso-position-vertical:center;mso-position-vertical-relative:margin" o:allowincell="f">
          <v:imagedata r:id="rId2" o:title="CSJ" gain="19661f" blacklevel="22938f"/>
          <w10:wrap anchorx="margin" anchory="margin"/>
        </v:shape>
      </w:pict>
    </w:r>
    <w:r w:rsidR="00B95AC3" w:rsidRPr="00221F83">
      <w:rPr>
        <w:rFonts w:ascii="Arial Narrow" w:hAnsi="Arial Narrow"/>
        <w:b/>
        <w:i/>
        <w:sz w:val="18"/>
      </w:rPr>
      <w:t>CONSEJO SUPERIOR DE LA JUDICATURA</w:t>
    </w:r>
  </w:p>
  <w:p w:rsidR="00B95AC3" w:rsidRDefault="00B95AC3" w:rsidP="00425FC4">
    <w:pPr>
      <w:pStyle w:val="Encabezado"/>
      <w:jc w:val="center"/>
      <w:rPr>
        <w:rFonts w:ascii="Arial Narrow" w:hAnsi="Arial Narrow"/>
        <w:b/>
        <w:i/>
        <w:sz w:val="18"/>
      </w:rPr>
    </w:pPr>
    <w:r w:rsidRPr="00221F83">
      <w:rPr>
        <w:rFonts w:ascii="Arial Narrow" w:hAnsi="Arial Narrow"/>
        <w:b/>
        <w:i/>
        <w:sz w:val="18"/>
      </w:rPr>
      <w:t>DIRECCIÓN EJECUTIVA DE ADMINISTRA</w:t>
    </w:r>
    <w:r>
      <w:rPr>
        <w:rFonts w:ascii="Arial Narrow" w:hAnsi="Arial Narrow"/>
        <w:b/>
        <w:i/>
        <w:sz w:val="18"/>
      </w:rPr>
      <w:t>CIÓN JUDICIAL</w:t>
    </w:r>
  </w:p>
  <w:p w:rsidR="00B95AC3" w:rsidRDefault="00B95AC3" w:rsidP="00425FC4">
    <w:pPr>
      <w:pStyle w:val="Encabezado"/>
      <w:jc w:val="center"/>
      <w:rPr>
        <w:rFonts w:ascii="Arial Narrow" w:hAnsi="Arial Narrow"/>
        <w:b/>
        <w:i/>
        <w:sz w:val="18"/>
      </w:rPr>
    </w:pPr>
    <w:r>
      <w:rPr>
        <w:rFonts w:ascii="Arial Narrow" w:hAnsi="Arial Narrow"/>
        <w:b/>
        <w:i/>
        <w:sz w:val="18"/>
      </w:rPr>
      <w:t>UNIDAD DE INFRAESTRUCTURA FÍSICA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C3" w:rsidRDefault="009705A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0203" o:spid="_x0000_s2049" type="#_x0000_t75" style="position:absolute;margin-left:0;margin-top:0;width:425pt;height:133.85pt;z-index:-251659776;mso-position-horizontal:center;mso-position-horizontal-relative:margin;mso-position-vertical:center;mso-position-vertical-relative:margin" o:allowincell="f">
          <v:imagedata r:id="rId1" o:title="CSJ"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AE0"/>
    <w:multiLevelType w:val="hybridMultilevel"/>
    <w:tmpl w:val="05C6C898"/>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2081AFD"/>
    <w:multiLevelType w:val="hybridMultilevel"/>
    <w:tmpl w:val="FEC6795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23269"/>
    <w:multiLevelType w:val="hybridMultilevel"/>
    <w:tmpl w:val="347CFA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04810502"/>
    <w:multiLevelType w:val="hybridMultilevel"/>
    <w:tmpl w:val="C01ED5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5484881"/>
    <w:multiLevelType w:val="hybridMultilevel"/>
    <w:tmpl w:val="782C90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B334259"/>
    <w:multiLevelType w:val="hybridMultilevel"/>
    <w:tmpl w:val="689EE4D4"/>
    <w:lvl w:ilvl="0" w:tplc="240A0017">
      <w:start w:val="1"/>
      <w:numFmt w:val="lowerLetter"/>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0B5C0452"/>
    <w:multiLevelType w:val="hybridMultilevel"/>
    <w:tmpl w:val="A396457A"/>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C7510A2"/>
    <w:multiLevelType w:val="hybridMultilevel"/>
    <w:tmpl w:val="BCEC6446"/>
    <w:lvl w:ilvl="0" w:tplc="37984B7A">
      <w:start w:val="1"/>
      <w:numFmt w:val="lowerLetter"/>
      <w:lvlText w:val="%1)"/>
      <w:lvlJc w:val="left"/>
      <w:pPr>
        <w:ind w:left="360" w:hanging="360"/>
      </w:pPr>
      <w:rPr>
        <w:b/>
      </w:rPr>
    </w:lvl>
    <w:lvl w:ilvl="1" w:tplc="240A0001">
      <w:start w:val="1"/>
      <w:numFmt w:val="bullet"/>
      <w:lvlText w:val=""/>
      <w:lvlJc w:val="left"/>
      <w:pPr>
        <w:ind w:left="1080" w:hanging="360"/>
      </w:pPr>
      <w:rPr>
        <w:rFonts w:ascii="Symbol" w:hAnsi="Symbol" w:hint="default"/>
      </w:rPr>
    </w:lvl>
    <w:lvl w:ilvl="2" w:tplc="854C4F04">
      <w:start w:val="1"/>
      <w:numFmt w:val="decimal"/>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0C776D5C"/>
    <w:multiLevelType w:val="hybridMultilevel"/>
    <w:tmpl w:val="88F8193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0E015FCD"/>
    <w:multiLevelType w:val="hybridMultilevel"/>
    <w:tmpl w:val="0A98B61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0EF15975"/>
    <w:multiLevelType w:val="hybridMultilevel"/>
    <w:tmpl w:val="2BACE954"/>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69" w:hanging="360"/>
      </w:pPr>
      <w:rPr>
        <w:rFonts w:ascii="Symbol" w:hAnsi="Symbol" w:hint="default"/>
      </w:rPr>
    </w:lvl>
    <w:lvl w:ilvl="2" w:tplc="240A0005">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11">
    <w:nsid w:val="10A40456"/>
    <w:multiLevelType w:val="hybridMultilevel"/>
    <w:tmpl w:val="F7C4A5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1701C7B"/>
    <w:multiLevelType w:val="hybridMultilevel"/>
    <w:tmpl w:val="B336A3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3FB40C9"/>
    <w:multiLevelType w:val="hybridMultilevel"/>
    <w:tmpl w:val="43EE7A3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14FA690D"/>
    <w:multiLevelType w:val="hybridMultilevel"/>
    <w:tmpl w:val="DF4628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7C92410"/>
    <w:multiLevelType w:val="hybridMultilevel"/>
    <w:tmpl w:val="51EE8DE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18FD5657"/>
    <w:multiLevelType w:val="hybridMultilevel"/>
    <w:tmpl w:val="18A030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1B153232"/>
    <w:multiLevelType w:val="hybridMultilevel"/>
    <w:tmpl w:val="65F0329C"/>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3">
      <w:start w:val="1"/>
      <w:numFmt w:val="bullet"/>
      <w:lvlText w:val="o"/>
      <w:lvlJc w:val="left"/>
      <w:pPr>
        <w:ind w:left="1800" w:hanging="360"/>
      </w:pPr>
      <w:rPr>
        <w:rFonts w:ascii="Courier New" w:hAnsi="Courier New" w:cs="Courier New"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1D8E0399"/>
    <w:multiLevelType w:val="hybridMultilevel"/>
    <w:tmpl w:val="92740424"/>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1">
      <w:start w:val="1"/>
      <w:numFmt w:val="bullet"/>
      <w:lvlText w:val=""/>
      <w:lvlJc w:val="left"/>
      <w:pPr>
        <w:ind w:left="2508" w:hanging="360"/>
      </w:pPr>
      <w:rPr>
        <w:rFonts w:ascii="Symbol" w:hAnsi="Symbol"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1DB61432"/>
    <w:multiLevelType w:val="hybridMultilevel"/>
    <w:tmpl w:val="17D0E0E0"/>
    <w:lvl w:ilvl="0" w:tplc="240A000D">
      <w:start w:val="1"/>
      <w:numFmt w:val="bullet"/>
      <w:lvlText w:val=""/>
      <w:lvlJc w:val="left"/>
      <w:pPr>
        <w:ind w:left="360" w:hanging="360"/>
      </w:pPr>
      <w:rPr>
        <w:rFonts w:ascii="Wingdings" w:hAnsi="Wingdings"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DE04DB6"/>
    <w:multiLevelType w:val="hybridMultilevel"/>
    <w:tmpl w:val="0C3CBFA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208549A1"/>
    <w:multiLevelType w:val="multilevel"/>
    <w:tmpl w:val="DB6C5AD4"/>
    <w:lvl w:ilvl="0">
      <w:start w:val="1"/>
      <w:numFmt w:val="decimal"/>
      <w:pStyle w:val="Ttulo1"/>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20F51690"/>
    <w:multiLevelType w:val="hybridMultilevel"/>
    <w:tmpl w:val="D1DEB0EA"/>
    <w:lvl w:ilvl="0" w:tplc="0C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21F8508B"/>
    <w:multiLevelType w:val="hybridMultilevel"/>
    <w:tmpl w:val="3528CC2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22E329A4"/>
    <w:multiLevelType w:val="hybridMultilevel"/>
    <w:tmpl w:val="55E21F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23715D92"/>
    <w:multiLevelType w:val="multilevel"/>
    <w:tmpl w:val="0108C8F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250E3C1D"/>
    <w:multiLevelType w:val="hybridMultilevel"/>
    <w:tmpl w:val="1EFC17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25FC6D0E"/>
    <w:multiLevelType w:val="hybridMultilevel"/>
    <w:tmpl w:val="190676C6"/>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261706F3"/>
    <w:multiLevelType w:val="hybridMultilevel"/>
    <w:tmpl w:val="7D6AAC4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26640EE5"/>
    <w:multiLevelType w:val="hybridMultilevel"/>
    <w:tmpl w:val="03AADF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26AE29F6"/>
    <w:multiLevelType w:val="hybridMultilevel"/>
    <w:tmpl w:val="E0500E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271642C3"/>
    <w:multiLevelType w:val="hybridMultilevel"/>
    <w:tmpl w:val="9B14C09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2A5256CC"/>
    <w:multiLevelType w:val="hybridMultilevel"/>
    <w:tmpl w:val="0ABC3C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nsid w:val="2B43616C"/>
    <w:multiLevelType w:val="hybridMultilevel"/>
    <w:tmpl w:val="1B8E9D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2B9B1334"/>
    <w:multiLevelType w:val="hybridMultilevel"/>
    <w:tmpl w:val="BE264AF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CAE38ED"/>
    <w:multiLevelType w:val="hybridMultilevel"/>
    <w:tmpl w:val="4AD07E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2D9564B6"/>
    <w:multiLevelType w:val="hybridMultilevel"/>
    <w:tmpl w:val="DFF206E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nsid w:val="2DA83F63"/>
    <w:multiLevelType w:val="hybridMultilevel"/>
    <w:tmpl w:val="F9FE24A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30C6518C"/>
    <w:multiLevelType w:val="hybridMultilevel"/>
    <w:tmpl w:val="BE9028A6"/>
    <w:lvl w:ilvl="0" w:tplc="240A000D">
      <w:start w:val="1"/>
      <w:numFmt w:val="bullet"/>
      <w:lvlText w:val=""/>
      <w:lvlJc w:val="left"/>
      <w:pPr>
        <w:ind w:left="360" w:hanging="360"/>
      </w:pPr>
      <w:rPr>
        <w:rFonts w:ascii="Wingdings" w:hAnsi="Wingdings"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341419FB"/>
    <w:multiLevelType w:val="hybridMultilevel"/>
    <w:tmpl w:val="2C44B96C"/>
    <w:lvl w:ilvl="0" w:tplc="24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34195468"/>
    <w:multiLevelType w:val="hybridMultilevel"/>
    <w:tmpl w:val="722C5D7A"/>
    <w:lvl w:ilvl="0" w:tplc="240A0001">
      <w:start w:val="1"/>
      <w:numFmt w:val="bullet"/>
      <w:lvlText w:val=""/>
      <w:lvlJc w:val="left"/>
      <w:pPr>
        <w:ind w:left="1068" w:hanging="360"/>
      </w:pPr>
      <w:rPr>
        <w:rFonts w:ascii="Symbol" w:hAnsi="Symbol" w:hint="default"/>
      </w:rPr>
    </w:lvl>
    <w:lvl w:ilvl="1" w:tplc="76A6200E">
      <w:start w:val="1"/>
      <w:numFmt w:val="decimal"/>
      <w:lvlText w:val="%2."/>
      <w:lvlJc w:val="left"/>
      <w:pPr>
        <w:ind w:left="1788" w:hanging="360"/>
      </w:pPr>
      <w:rPr>
        <w:rFonts w:hint="default"/>
        <w:i w:val="0"/>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nsid w:val="34CF2B29"/>
    <w:multiLevelType w:val="hybridMultilevel"/>
    <w:tmpl w:val="237A815C"/>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0EB21A1E">
      <w:start w:val="6"/>
      <w:numFmt w:val="bullet"/>
      <w:lvlText w:val="-"/>
      <w:lvlJc w:val="left"/>
      <w:pPr>
        <w:ind w:left="1800" w:hanging="360"/>
      </w:pPr>
      <w:rPr>
        <w:rFonts w:ascii="Arial Narrow" w:eastAsiaTheme="minorHAnsi" w:hAnsi="Arial Narrow" w:cstheme="minorBidi"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370E4B63"/>
    <w:multiLevelType w:val="hybridMultilevel"/>
    <w:tmpl w:val="9B0A526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38D45719"/>
    <w:multiLevelType w:val="hybridMultilevel"/>
    <w:tmpl w:val="594C365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C0D0C11"/>
    <w:multiLevelType w:val="hybridMultilevel"/>
    <w:tmpl w:val="5FCA4B90"/>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F030F64"/>
    <w:multiLevelType w:val="hybridMultilevel"/>
    <w:tmpl w:val="647431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nsid w:val="3F2776AA"/>
    <w:multiLevelType w:val="hybridMultilevel"/>
    <w:tmpl w:val="75F81A9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nsid w:val="3F3642A1"/>
    <w:multiLevelType w:val="hybridMultilevel"/>
    <w:tmpl w:val="B4FEED0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3F780DD8"/>
    <w:multiLevelType w:val="hybridMultilevel"/>
    <w:tmpl w:val="8ECCC06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nsid w:val="3FAC7CE8"/>
    <w:multiLevelType w:val="hybridMultilevel"/>
    <w:tmpl w:val="3A9841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41EB1891"/>
    <w:multiLevelType w:val="hybridMultilevel"/>
    <w:tmpl w:val="2BAA98D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4660233B"/>
    <w:multiLevelType w:val="hybridMultilevel"/>
    <w:tmpl w:val="B1DCE5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nsid w:val="4960217A"/>
    <w:multiLevelType w:val="hybridMultilevel"/>
    <w:tmpl w:val="C28290B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nsid w:val="49C12FC2"/>
    <w:multiLevelType w:val="hybridMultilevel"/>
    <w:tmpl w:val="CB68E4E2"/>
    <w:lvl w:ilvl="0" w:tplc="0C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nsid w:val="4E252F72"/>
    <w:multiLevelType w:val="hybridMultilevel"/>
    <w:tmpl w:val="A796D7E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5">
    <w:nsid w:val="4F257751"/>
    <w:multiLevelType w:val="hybridMultilevel"/>
    <w:tmpl w:val="541E82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518A570B"/>
    <w:multiLevelType w:val="hybridMultilevel"/>
    <w:tmpl w:val="18DE6B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7">
    <w:nsid w:val="539249B9"/>
    <w:multiLevelType w:val="hybridMultilevel"/>
    <w:tmpl w:val="39DAD606"/>
    <w:lvl w:ilvl="0" w:tplc="240A0017">
      <w:start w:val="1"/>
      <w:numFmt w:val="lowerLetter"/>
      <w:lvlText w:val="%1)"/>
      <w:lvlJc w:val="left"/>
      <w:pPr>
        <w:ind w:left="360" w:hanging="360"/>
      </w:pPr>
    </w:lvl>
    <w:lvl w:ilvl="1" w:tplc="240A0001">
      <w:start w:val="1"/>
      <w:numFmt w:val="bullet"/>
      <w:lvlText w:val=""/>
      <w:lvlJc w:val="left"/>
      <w:pPr>
        <w:ind w:left="1080" w:hanging="360"/>
      </w:pPr>
      <w:rPr>
        <w:rFonts w:ascii="Symbol" w:hAnsi="Symbol" w:hint="default"/>
      </w:rPr>
    </w:lvl>
    <w:lvl w:ilvl="2" w:tplc="854C4F04">
      <w:start w:val="1"/>
      <w:numFmt w:val="decimal"/>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nsid w:val="57077144"/>
    <w:multiLevelType w:val="hybridMultilevel"/>
    <w:tmpl w:val="8BB070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58EE586B"/>
    <w:multiLevelType w:val="hybridMultilevel"/>
    <w:tmpl w:val="A83229F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59EB6803"/>
    <w:multiLevelType w:val="hybridMultilevel"/>
    <w:tmpl w:val="F3CC5F7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5AE55E0C"/>
    <w:multiLevelType w:val="hybridMultilevel"/>
    <w:tmpl w:val="3500965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nsid w:val="5B633F58"/>
    <w:multiLevelType w:val="hybridMultilevel"/>
    <w:tmpl w:val="CA4435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3">
    <w:nsid w:val="5C586E63"/>
    <w:multiLevelType w:val="hybridMultilevel"/>
    <w:tmpl w:val="E32EF4D0"/>
    <w:lvl w:ilvl="0" w:tplc="240A000D">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5DAC59C3"/>
    <w:multiLevelType w:val="hybridMultilevel"/>
    <w:tmpl w:val="67C67B3C"/>
    <w:lvl w:ilvl="0" w:tplc="0C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5E791918"/>
    <w:multiLevelType w:val="hybridMultilevel"/>
    <w:tmpl w:val="C4B839F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nsid w:val="5F1B5252"/>
    <w:multiLevelType w:val="hybridMultilevel"/>
    <w:tmpl w:val="9B3002D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nsid w:val="64B7017F"/>
    <w:multiLevelType w:val="hybridMultilevel"/>
    <w:tmpl w:val="4B7C4B56"/>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F">
      <w:start w:val="1"/>
      <w:numFmt w:val="decimal"/>
      <w:lvlText w:val="%3."/>
      <w:lvlJc w:val="left"/>
      <w:pPr>
        <w:ind w:left="1800" w:hanging="360"/>
      </w:pPr>
      <w:rPr>
        <w:rFont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nsid w:val="66CB3E66"/>
    <w:multiLevelType w:val="hybridMultilevel"/>
    <w:tmpl w:val="833E4A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nsid w:val="67545C21"/>
    <w:multiLevelType w:val="hybridMultilevel"/>
    <w:tmpl w:val="4C0007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0">
    <w:nsid w:val="67DD4BA4"/>
    <w:multiLevelType w:val="hybridMultilevel"/>
    <w:tmpl w:val="537C3A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nsid w:val="6E58768B"/>
    <w:multiLevelType w:val="hybridMultilevel"/>
    <w:tmpl w:val="EB00067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nsid w:val="6E5B7A41"/>
    <w:multiLevelType w:val="hybridMultilevel"/>
    <w:tmpl w:val="EF38BD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nsid w:val="6F2A67E4"/>
    <w:multiLevelType w:val="hybridMultilevel"/>
    <w:tmpl w:val="DF8A5D5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4">
    <w:nsid w:val="6F80616F"/>
    <w:multiLevelType w:val="hybridMultilevel"/>
    <w:tmpl w:val="752ECD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nsid w:val="6F9610CB"/>
    <w:multiLevelType w:val="hybridMultilevel"/>
    <w:tmpl w:val="CB26306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6">
    <w:nsid w:val="70D742E5"/>
    <w:multiLevelType w:val="hybridMultilevel"/>
    <w:tmpl w:val="965CB6F6"/>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7">
    <w:nsid w:val="71E0641F"/>
    <w:multiLevelType w:val="hybridMultilevel"/>
    <w:tmpl w:val="9008EB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8">
    <w:nsid w:val="71EA7819"/>
    <w:multiLevelType w:val="hybridMultilevel"/>
    <w:tmpl w:val="956605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9">
    <w:nsid w:val="73961A17"/>
    <w:multiLevelType w:val="hybridMultilevel"/>
    <w:tmpl w:val="E1760882"/>
    <w:lvl w:ilvl="0" w:tplc="240A000D">
      <w:start w:val="1"/>
      <w:numFmt w:val="bullet"/>
      <w:lvlText w:val=""/>
      <w:lvlJc w:val="left"/>
      <w:pPr>
        <w:ind w:left="360" w:hanging="360"/>
      </w:pPr>
      <w:rPr>
        <w:rFonts w:ascii="Wingdings" w:hAnsi="Wingdings"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nsid w:val="74C85F51"/>
    <w:multiLevelType w:val="hybridMultilevel"/>
    <w:tmpl w:val="D05ACB4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1">
    <w:nsid w:val="76FA297E"/>
    <w:multiLevelType w:val="hybridMultilevel"/>
    <w:tmpl w:val="73E2470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2">
    <w:nsid w:val="77B22A4F"/>
    <w:multiLevelType w:val="hybridMultilevel"/>
    <w:tmpl w:val="B950CE8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3">
    <w:nsid w:val="7C9B19E8"/>
    <w:multiLevelType w:val="hybridMultilevel"/>
    <w:tmpl w:val="001691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7D964192"/>
    <w:multiLevelType w:val="hybridMultilevel"/>
    <w:tmpl w:val="F872C00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5">
    <w:nsid w:val="7D980254"/>
    <w:multiLevelType w:val="hybridMultilevel"/>
    <w:tmpl w:val="A872B66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1"/>
  </w:num>
  <w:num w:numId="2">
    <w:abstractNumId w:val="48"/>
  </w:num>
  <w:num w:numId="3">
    <w:abstractNumId w:val="82"/>
  </w:num>
  <w:num w:numId="4">
    <w:abstractNumId w:val="20"/>
  </w:num>
  <w:num w:numId="5">
    <w:abstractNumId w:val="28"/>
  </w:num>
  <w:num w:numId="6">
    <w:abstractNumId w:val="66"/>
  </w:num>
  <w:num w:numId="7">
    <w:abstractNumId w:val="83"/>
  </w:num>
  <w:num w:numId="8">
    <w:abstractNumId w:val="31"/>
  </w:num>
  <w:num w:numId="9">
    <w:abstractNumId w:val="68"/>
  </w:num>
  <w:num w:numId="10">
    <w:abstractNumId w:val="78"/>
  </w:num>
  <w:num w:numId="11">
    <w:abstractNumId w:val="6"/>
  </w:num>
  <w:num w:numId="12">
    <w:abstractNumId w:val="25"/>
  </w:num>
  <w:num w:numId="13">
    <w:abstractNumId w:val="8"/>
  </w:num>
  <w:num w:numId="14">
    <w:abstractNumId w:val="47"/>
  </w:num>
  <w:num w:numId="15">
    <w:abstractNumId w:val="4"/>
  </w:num>
  <w:num w:numId="16">
    <w:abstractNumId w:val="37"/>
  </w:num>
  <w:num w:numId="17">
    <w:abstractNumId w:val="34"/>
  </w:num>
  <w:num w:numId="18">
    <w:abstractNumId w:val="71"/>
  </w:num>
  <w:num w:numId="19">
    <w:abstractNumId w:val="81"/>
  </w:num>
  <w:num w:numId="20">
    <w:abstractNumId w:val="26"/>
  </w:num>
  <w:num w:numId="21">
    <w:abstractNumId w:val="49"/>
  </w:num>
  <w:num w:numId="22">
    <w:abstractNumId w:val="0"/>
  </w:num>
  <w:num w:numId="23">
    <w:abstractNumId w:val="55"/>
  </w:num>
  <w:num w:numId="24">
    <w:abstractNumId w:val="14"/>
  </w:num>
  <w:num w:numId="25">
    <w:abstractNumId w:val="29"/>
  </w:num>
  <w:num w:numId="26">
    <w:abstractNumId w:val="63"/>
  </w:num>
  <w:num w:numId="27">
    <w:abstractNumId w:val="69"/>
  </w:num>
  <w:num w:numId="28">
    <w:abstractNumId w:val="60"/>
  </w:num>
  <w:num w:numId="29">
    <w:abstractNumId w:val="35"/>
  </w:num>
  <w:num w:numId="30">
    <w:abstractNumId w:val="84"/>
  </w:num>
  <w:num w:numId="31">
    <w:abstractNumId w:val="38"/>
  </w:num>
  <w:num w:numId="32">
    <w:abstractNumId w:val="9"/>
  </w:num>
  <w:num w:numId="33">
    <w:abstractNumId w:val="42"/>
  </w:num>
  <w:num w:numId="34">
    <w:abstractNumId w:val="52"/>
  </w:num>
  <w:num w:numId="35">
    <w:abstractNumId w:val="12"/>
  </w:num>
  <w:num w:numId="36">
    <w:abstractNumId w:val="59"/>
  </w:num>
  <w:num w:numId="37">
    <w:abstractNumId w:val="43"/>
  </w:num>
  <w:num w:numId="38">
    <w:abstractNumId w:val="75"/>
  </w:num>
  <w:num w:numId="39">
    <w:abstractNumId w:val="70"/>
  </w:num>
  <w:num w:numId="40">
    <w:abstractNumId w:val="19"/>
  </w:num>
  <w:num w:numId="41">
    <w:abstractNumId w:val="79"/>
  </w:num>
  <w:num w:numId="42">
    <w:abstractNumId w:val="18"/>
  </w:num>
  <w:num w:numId="43">
    <w:abstractNumId w:val="5"/>
  </w:num>
  <w:num w:numId="44">
    <w:abstractNumId w:val="36"/>
  </w:num>
  <w:num w:numId="45">
    <w:abstractNumId w:val="54"/>
  </w:num>
  <w:num w:numId="46">
    <w:abstractNumId w:val="56"/>
  </w:num>
  <w:num w:numId="47">
    <w:abstractNumId w:val="53"/>
  </w:num>
  <w:num w:numId="48">
    <w:abstractNumId w:val="13"/>
  </w:num>
  <w:num w:numId="49">
    <w:abstractNumId w:val="15"/>
  </w:num>
  <w:num w:numId="50">
    <w:abstractNumId w:val="73"/>
  </w:num>
  <w:num w:numId="51">
    <w:abstractNumId w:val="65"/>
  </w:num>
  <w:num w:numId="52">
    <w:abstractNumId w:val="22"/>
  </w:num>
  <w:num w:numId="53">
    <w:abstractNumId w:val="57"/>
  </w:num>
  <w:num w:numId="54">
    <w:abstractNumId w:val="80"/>
  </w:num>
  <w:num w:numId="55">
    <w:abstractNumId w:val="62"/>
  </w:num>
  <w:num w:numId="56">
    <w:abstractNumId w:val="32"/>
  </w:num>
  <w:num w:numId="57">
    <w:abstractNumId w:val="77"/>
  </w:num>
  <w:num w:numId="58">
    <w:abstractNumId w:val="58"/>
  </w:num>
  <w:num w:numId="59">
    <w:abstractNumId w:val="24"/>
  </w:num>
  <w:num w:numId="60">
    <w:abstractNumId w:val="50"/>
  </w:num>
  <w:num w:numId="61">
    <w:abstractNumId w:val="27"/>
  </w:num>
  <w:num w:numId="62">
    <w:abstractNumId w:val="7"/>
  </w:num>
  <w:num w:numId="63">
    <w:abstractNumId w:val="2"/>
  </w:num>
  <w:num w:numId="64">
    <w:abstractNumId w:val="46"/>
  </w:num>
  <w:num w:numId="65">
    <w:abstractNumId w:val="33"/>
  </w:num>
  <w:num w:numId="66">
    <w:abstractNumId w:val="64"/>
  </w:num>
  <w:num w:numId="67">
    <w:abstractNumId w:val="17"/>
  </w:num>
  <w:num w:numId="68">
    <w:abstractNumId w:val="67"/>
  </w:num>
  <w:num w:numId="69">
    <w:abstractNumId w:val="40"/>
  </w:num>
  <w:num w:numId="70">
    <w:abstractNumId w:val="10"/>
  </w:num>
  <w:num w:numId="71">
    <w:abstractNumId w:val="30"/>
  </w:num>
  <w:num w:numId="72">
    <w:abstractNumId w:val="16"/>
  </w:num>
  <w:num w:numId="73">
    <w:abstractNumId w:val="61"/>
  </w:num>
  <w:num w:numId="74">
    <w:abstractNumId w:val="76"/>
  </w:num>
  <w:num w:numId="75">
    <w:abstractNumId w:val="23"/>
  </w:num>
  <w:num w:numId="76">
    <w:abstractNumId w:val="74"/>
  </w:num>
  <w:num w:numId="77">
    <w:abstractNumId w:val="41"/>
  </w:num>
  <w:num w:numId="78">
    <w:abstractNumId w:val="39"/>
  </w:num>
  <w:num w:numId="79">
    <w:abstractNumId w:val="44"/>
  </w:num>
  <w:num w:numId="80">
    <w:abstractNumId w:val="85"/>
  </w:num>
  <w:num w:numId="81">
    <w:abstractNumId w:val="1"/>
  </w:num>
  <w:num w:numId="82">
    <w:abstractNumId w:val="72"/>
  </w:num>
  <w:num w:numId="83">
    <w:abstractNumId w:val="3"/>
  </w:num>
  <w:num w:numId="84">
    <w:abstractNumId w:val="51"/>
  </w:num>
  <w:num w:numId="85">
    <w:abstractNumId w:val="45"/>
  </w:num>
  <w:num w:numId="86">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0C"/>
    <w:rsid w:val="0000027E"/>
    <w:rsid w:val="0000240F"/>
    <w:rsid w:val="00004B53"/>
    <w:rsid w:val="000077E9"/>
    <w:rsid w:val="000079D4"/>
    <w:rsid w:val="000106FA"/>
    <w:rsid w:val="00012F41"/>
    <w:rsid w:val="000204E5"/>
    <w:rsid w:val="000216AB"/>
    <w:rsid w:val="000231F6"/>
    <w:rsid w:val="00023FC9"/>
    <w:rsid w:val="00030AED"/>
    <w:rsid w:val="000311E7"/>
    <w:rsid w:val="000321F9"/>
    <w:rsid w:val="00034E50"/>
    <w:rsid w:val="0003534A"/>
    <w:rsid w:val="000420C9"/>
    <w:rsid w:val="00050D0F"/>
    <w:rsid w:val="00051FB2"/>
    <w:rsid w:val="00052EE8"/>
    <w:rsid w:val="000537A4"/>
    <w:rsid w:val="00060474"/>
    <w:rsid w:val="00060B7C"/>
    <w:rsid w:val="000620F2"/>
    <w:rsid w:val="00064FC8"/>
    <w:rsid w:val="00065F53"/>
    <w:rsid w:val="00067B47"/>
    <w:rsid w:val="00067BC9"/>
    <w:rsid w:val="0007099A"/>
    <w:rsid w:val="00072822"/>
    <w:rsid w:val="00074E74"/>
    <w:rsid w:val="00076F1B"/>
    <w:rsid w:val="0008061B"/>
    <w:rsid w:val="000830B2"/>
    <w:rsid w:val="00083E81"/>
    <w:rsid w:val="0008431D"/>
    <w:rsid w:val="00084ED6"/>
    <w:rsid w:val="00086B2F"/>
    <w:rsid w:val="00086C38"/>
    <w:rsid w:val="00086DE7"/>
    <w:rsid w:val="00090DB8"/>
    <w:rsid w:val="00091927"/>
    <w:rsid w:val="00091B56"/>
    <w:rsid w:val="00091C2C"/>
    <w:rsid w:val="00092256"/>
    <w:rsid w:val="000924CB"/>
    <w:rsid w:val="000942D1"/>
    <w:rsid w:val="00094A44"/>
    <w:rsid w:val="00095C45"/>
    <w:rsid w:val="00096FBC"/>
    <w:rsid w:val="000A027C"/>
    <w:rsid w:val="000A1281"/>
    <w:rsid w:val="000A167C"/>
    <w:rsid w:val="000A2746"/>
    <w:rsid w:val="000A56E2"/>
    <w:rsid w:val="000A68EC"/>
    <w:rsid w:val="000B1B49"/>
    <w:rsid w:val="000B3C33"/>
    <w:rsid w:val="000B407E"/>
    <w:rsid w:val="000B687E"/>
    <w:rsid w:val="000B778C"/>
    <w:rsid w:val="000C1095"/>
    <w:rsid w:val="000C1801"/>
    <w:rsid w:val="000C195D"/>
    <w:rsid w:val="000C27A0"/>
    <w:rsid w:val="000C4BCB"/>
    <w:rsid w:val="000C5853"/>
    <w:rsid w:val="000C6497"/>
    <w:rsid w:val="000C699B"/>
    <w:rsid w:val="000C6F16"/>
    <w:rsid w:val="000D163F"/>
    <w:rsid w:val="000D1FBA"/>
    <w:rsid w:val="000D3CC9"/>
    <w:rsid w:val="000D4AF2"/>
    <w:rsid w:val="000D5455"/>
    <w:rsid w:val="000D5E7F"/>
    <w:rsid w:val="000D7F97"/>
    <w:rsid w:val="000E047A"/>
    <w:rsid w:val="000E06E4"/>
    <w:rsid w:val="000E11F2"/>
    <w:rsid w:val="000E1DBA"/>
    <w:rsid w:val="000E262A"/>
    <w:rsid w:val="000E5DDF"/>
    <w:rsid w:val="000E68EC"/>
    <w:rsid w:val="000F1A2C"/>
    <w:rsid w:val="000F303B"/>
    <w:rsid w:val="000F68A1"/>
    <w:rsid w:val="001003A2"/>
    <w:rsid w:val="00101216"/>
    <w:rsid w:val="00101F2B"/>
    <w:rsid w:val="00103110"/>
    <w:rsid w:val="001062A1"/>
    <w:rsid w:val="00110DCA"/>
    <w:rsid w:val="00111112"/>
    <w:rsid w:val="001117D2"/>
    <w:rsid w:val="001131FE"/>
    <w:rsid w:val="001134FB"/>
    <w:rsid w:val="00113E43"/>
    <w:rsid w:val="001153AC"/>
    <w:rsid w:val="00117443"/>
    <w:rsid w:val="0012557D"/>
    <w:rsid w:val="00125710"/>
    <w:rsid w:val="001259C7"/>
    <w:rsid w:val="001313AA"/>
    <w:rsid w:val="00132631"/>
    <w:rsid w:val="00134421"/>
    <w:rsid w:val="00134683"/>
    <w:rsid w:val="00137423"/>
    <w:rsid w:val="00137CEB"/>
    <w:rsid w:val="00140230"/>
    <w:rsid w:val="00140BD3"/>
    <w:rsid w:val="0014159D"/>
    <w:rsid w:val="001426F6"/>
    <w:rsid w:val="001446D5"/>
    <w:rsid w:val="0015255B"/>
    <w:rsid w:val="00152A95"/>
    <w:rsid w:val="00154674"/>
    <w:rsid w:val="00155FCF"/>
    <w:rsid w:val="00156AF3"/>
    <w:rsid w:val="00157DD0"/>
    <w:rsid w:val="00161879"/>
    <w:rsid w:val="00161A64"/>
    <w:rsid w:val="001620E5"/>
    <w:rsid w:val="00162136"/>
    <w:rsid w:val="00165394"/>
    <w:rsid w:val="00166DB2"/>
    <w:rsid w:val="0017033B"/>
    <w:rsid w:val="00170A10"/>
    <w:rsid w:val="00171B95"/>
    <w:rsid w:val="00171EFF"/>
    <w:rsid w:val="00172678"/>
    <w:rsid w:val="0017448D"/>
    <w:rsid w:val="00175FF2"/>
    <w:rsid w:val="001830E5"/>
    <w:rsid w:val="001837F7"/>
    <w:rsid w:val="00184041"/>
    <w:rsid w:val="00185BCB"/>
    <w:rsid w:val="0018628E"/>
    <w:rsid w:val="001900DA"/>
    <w:rsid w:val="00191344"/>
    <w:rsid w:val="00191569"/>
    <w:rsid w:val="00193500"/>
    <w:rsid w:val="001943DD"/>
    <w:rsid w:val="00194AC9"/>
    <w:rsid w:val="00195279"/>
    <w:rsid w:val="001A1201"/>
    <w:rsid w:val="001A2113"/>
    <w:rsid w:val="001A3B3B"/>
    <w:rsid w:val="001A4F77"/>
    <w:rsid w:val="001A7635"/>
    <w:rsid w:val="001B21F8"/>
    <w:rsid w:val="001B7D48"/>
    <w:rsid w:val="001C0D9F"/>
    <w:rsid w:val="001C386C"/>
    <w:rsid w:val="001C39E2"/>
    <w:rsid w:val="001C4E8A"/>
    <w:rsid w:val="001C6D6D"/>
    <w:rsid w:val="001C779D"/>
    <w:rsid w:val="001D0224"/>
    <w:rsid w:val="001D0BBB"/>
    <w:rsid w:val="001D1026"/>
    <w:rsid w:val="001D201C"/>
    <w:rsid w:val="001D4B40"/>
    <w:rsid w:val="001D4E44"/>
    <w:rsid w:val="001D6C72"/>
    <w:rsid w:val="001D7CC7"/>
    <w:rsid w:val="001E13EE"/>
    <w:rsid w:val="001E27A9"/>
    <w:rsid w:val="001E4158"/>
    <w:rsid w:val="001E4575"/>
    <w:rsid w:val="001E4B03"/>
    <w:rsid w:val="001E6CDF"/>
    <w:rsid w:val="001E7E71"/>
    <w:rsid w:val="001E7FCF"/>
    <w:rsid w:val="001F06B3"/>
    <w:rsid w:val="001F395D"/>
    <w:rsid w:val="001F4AD8"/>
    <w:rsid w:val="001F640F"/>
    <w:rsid w:val="001F64A5"/>
    <w:rsid w:val="00200C2F"/>
    <w:rsid w:val="002039E6"/>
    <w:rsid w:val="002052A4"/>
    <w:rsid w:val="00205F8A"/>
    <w:rsid w:val="00206011"/>
    <w:rsid w:val="00213FA2"/>
    <w:rsid w:val="00214DCB"/>
    <w:rsid w:val="00216721"/>
    <w:rsid w:val="00221F83"/>
    <w:rsid w:val="00222CB5"/>
    <w:rsid w:val="00224F64"/>
    <w:rsid w:val="00226D48"/>
    <w:rsid w:val="00230756"/>
    <w:rsid w:val="00230B77"/>
    <w:rsid w:val="002317C8"/>
    <w:rsid w:val="0023183C"/>
    <w:rsid w:val="002333DB"/>
    <w:rsid w:val="00233F1C"/>
    <w:rsid w:val="00234704"/>
    <w:rsid w:val="002359E3"/>
    <w:rsid w:val="00235D47"/>
    <w:rsid w:val="002362E2"/>
    <w:rsid w:val="0023661A"/>
    <w:rsid w:val="0024422D"/>
    <w:rsid w:val="00244326"/>
    <w:rsid w:val="00245FD0"/>
    <w:rsid w:val="002472CB"/>
    <w:rsid w:val="00250147"/>
    <w:rsid w:val="00250E16"/>
    <w:rsid w:val="0025385D"/>
    <w:rsid w:val="00255938"/>
    <w:rsid w:val="00262581"/>
    <w:rsid w:val="00262B83"/>
    <w:rsid w:val="00263137"/>
    <w:rsid w:val="00263B33"/>
    <w:rsid w:val="002646B3"/>
    <w:rsid w:val="00264C30"/>
    <w:rsid w:val="00265295"/>
    <w:rsid w:val="00266617"/>
    <w:rsid w:val="00267086"/>
    <w:rsid w:val="00272681"/>
    <w:rsid w:val="00272934"/>
    <w:rsid w:val="00273286"/>
    <w:rsid w:val="00273CBD"/>
    <w:rsid w:val="00276746"/>
    <w:rsid w:val="002833CD"/>
    <w:rsid w:val="002844FE"/>
    <w:rsid w:val="00284716"/>
    <w:rsid w:val="002851C1"/>
    <w:rsid w:val="00286338"/>
    <w:rsid w:val="00286C01"/>
    <w:rsid w:val="00286CCA"/>
    <w:rsid w:val="0029360D"/>
    <w:rsid w:val="00294B2C"/>
    <w:rsid w:val="00296998"/>
    <w:rsid w:val="00297BA7"/>
    <w:rsid w:val="002A0389"/>
    <w:rsid w:val="002A156A"/>
    <w:rsid w:val="002A300F"/>
    <w:rsid w:val="002A637D"/>
    <w:rsid w:val="002A79BA"/>
    <w:rsid w:val="002A7D25"/>
    <w:rsid w:val="002B35A1"/>
    <w:rsid w:val="002B456D"/>
    <w:rsid w:val="002B526E"/>
    <w:rsid w:val="002B5AA0"/>
    <w:rsid w:val="002B6E0A"/>
    <w:rsid w:val="002C1066"/>
    <w:rsid w:val="002C2811"/>
    <w:rsid w:val="002C2FDE"/>
    <w:rsid w:val="002C3204"/>
    <w:rsid w:val="002C4DD8"/>
    <w:rsid w:val="002C6DCD"/>
    <w:rsid w:val="002C7CA0"/>
    <w:rsid w:val="002D1065"/>
    <w:rsid w:val="002D5310"/>
    <w:rsid w:val="002D6683"/>
    <w:rsid w:val="002D75DC"/>
    <w:rsid w:val="002E2525"/>
    <w:rsid w:val="002E2D1B"/>
    <w:rsid w:val="002E2E7D"/>
    <w:rsid w:val="002E31F7"/>
    <w:rsid w:val="002E4154"/>
    <w:rsid w:val="002E44BC"/>
    <w:rsid w:val="002E4FBA"/>
    <w:rsid w:val="002E52A2"/>
    <w:rsid w:val="002F17BF"/>
    <w:rsid w:val="002F1FF1"/>
    <w:rsid w:val="002F21D1"/>
    <w:rsid w:val="002F28A2"/>
    <w:rsid w:val="002F38E4"/>
    <w:rsid w:val="002F3ACD"/>
    <w:rsid w:val="002F6CA0"/>
    <w:rsid w:val="002F7978"/>
    <w:rsid w:val="0030006E"/>
    <w:rsid w:val="0030040A"/>
    <w:rsid w:val="00305C5A"/>
    <w:rsid w:val="00307548"/>
    <w:rsid w:val="00310160"/>
    <w:rsid w:val="003108AC"/>
    <w:rsid w:val="003112F7"/>
    <w:rsid w:val="00311C49"/>
    <w:rsid w:val="00313624"/>
    <w:rsid w:val="003146B9"/>
    <w:rsid w:val="003146BA"/>
    <w:rsid w:val="0031658C"/>
    <w:rsid w:val="00321D2B"/>
    <w:rsid w:val="00322542"/>
    <w:rsid w:val="003256D7"/>
    <w:rsid w:val="0032719A"/>
    <w:rsid w:val="00331847"/>
    <w:rsid w:val="0033194B"/>
    <w:rsid w:val="00331FEE"/>
    <w:rsid w:val="00332004"/>
    <w:rsid w:val="00332588"/>
    <w:rsid w:val="00333A95"/>
    <w:rsid w:val="00335ED1"/>
    <w:rsid w:val="00337349"/>
    <w:rsid w:val="003403FD"/>
    <w:rsid w:val="00340889"/>
    <w:rsid w:val="00343E14"/>
    <w:rsid w:val="00346ADD"/>
    <w:rsid w:val="003479BA"/>
    <w:rsid w:val="0035106B"/>
    <w:rsid w:val="00351157"/>
    <w:rsid w:val="00351723"/>
    <w:rsid w:val="00352D94"/>
    <w:rsid w:val="003539AF"/>
    <w:rsid w:val="00353D95"/>
    <w:rsid w:val="00354347"/>
    <w:rsid w:val="0035628C"/>
    <w:rsid w:val="003563A5"/>
    <w:rsid w:val="00357512"/>
    <w:rsid w:val="00360EF7"/>
    <w:rsid w:val="00362CBC"/>
    <w:rsid w:val="00364599"/>
    <w:rsid w:val="003646CE"/>
    <w:rsid w:val="00366CDC"/>
    <w:rsid w:val="00371A20"/>
    <w:rsid w:val="00372667"/>
    <w:rsid w:val="003741ED"/>
    <w:rsid w:val="00377E10"/>
    <w:rsid w:val="00382352"/>
    <w:rsid w:val="003830A0"/>
    <w:rsid w:val="0038575A"/>
    <w:rsid w:val="00390025"/>
    <w:rsid w:val="00391636"/>
    <w:rsid w:val="0039192E"/>
    <w:rsid w:val="0039407B"/>
    <w:rsid w:val="003941E5"/>
    <w:rsid w:val="003949B6"/>
    <w:rsid w:val="00394DA8"/>
    <w:rsid w:val="00395B3E"/>
    <w:rsid w:val="0039653A"/>
    <w:rsid w:val="0039691A"/>
    <w:rsid w:val="003A1714"/>
    <w:rsid w:val="003A1F64"/>
    <w:rsid w:val="003A221B"/>
    <w:rsid w:val="003A48AD"/>
    <w:rsid w:val="003A64E0"/>
    <w:rsid w:val="003B0218"/>
    <w:rsid w:val="003B0DFF"/>
    <w:rsid w:val="003B106A"/>
    <w:rsid w:val="003B3713"/>
    <w:rsid w:val="003B38E6"/>
    <w:rsid w:val="003B4CE9"/>
    <w:rsid w:val="003B5C43"/>
    <w:rsid w:val="003B6B12"/>
    <w:rsid w:val="003C28BE"/>
    <w:rsid w:val="003C4037"/>
    <w:rsid w:val="003C40AE"/>
    <w:rsid w:val="003C6CFE"/>
    <w:rsid w:val="003D07B9"/>
    <w:rsid w:val="003D2574"/>
    <w:rsid w:val="003D3D77"/>
    <w:rsid w:val="003D42B5"/>
    <w:rsid w:val="003D44A6"/>
    <w:rsid w:val="003D4640"/>
    <w:rsid w:val="003D4678"/>
    <w:rsid w:val="003D4DD4"/>
    <w:rsid w:val="003E0E96"/>
    <w:rsid w:val="003E152E"/>
    <w:rsid w:val="003E43D9"/>
    <w:rsid w:val="003E4797"/>
    <w:rsid w:val="003E5770"/>
    <w:rsid w:val="003E6EEF"/>
    <w:rsid w:val="003E7145"/>
    <w:rsid w:val="003F570A"/>
    <w:rsid w:val="003F6D03"/>
    <w:rsid w:val="003F6DF3"/>
    <w:rsid w:val="0040244C"/>
    <w:rsid w:val="004038FB"/>
    <w:rsid w:val="00404BC1"/>
    <w:rsid w:val="0041105E"/>
    <w:rsid w:val="00416961"/>
    <w:rsid w:val="00416CDD"/>
    <w:rsid w:val="004173EF"/>
    <w:rsid w:val="00417FD1"/>
    <w:rsid w:val="00421EB1"/>
    <w:rsid w:val="0042485B"/>
    <w:rsid w:val="00425E0D"/>
    <w:rsid w:val="00425FC4"/>
    <w:rsid w:val="00430BA0"/>
    <w:rsid w:val="0043197C"/>
    <w:rsid w:val="00431E3B"/>
    <w:rsid w:val="00433CF1"/>
    <w:rsid w:val="004347B8"/>
    <w:rsid w:val="004367C7"/>
    <w:rsid w:val="00437BC6"/>
    <w:rsid w:val="00440A36"/>
    <w:rsid w:val="00442987"/>
    <w:rsid w:val="0044538F"/>
    <w:rsid w:val="00445CE5"/>
    <w:rsid w:val="00445FD5"/>
    <w:rsid w:val="00451555"/>
    <w:rsid w:val="004530A6"/>
    <w:rsid w:val="0045459F"/>
    <w:rsid w:val="0045463C"/>
    <w:rsid w:val="00455025"/>
    <w:rsid w:val="004625BA"/>
    <w:rsid w:val="00466E92"/>
    <w:rsid w:val="0046755B"/>
    <w:rsid w:val="00472274"/>
    <w:rsid w:val="00473B1E"/>
    <w:rsid w:val="00477EBF"/>
    <w:rsid w:val="004819CB"/>
    <w:rsid w:val="004825C0"/>
    <w:rsid w:val="00482FB8"/>
    <w:rsid w:val="004836E7"/>
    <w:rsid w:val="00484D0F"/>
    <w:rsid w:val="00485C9F"/>
    <w:rsid w:val="00491614"/>
    <w:rsid w:val="004916C0"/>
    <w:rsid w:val="004917AE"/>
    <w:rsid w:val="004927D8"/>
    <w:rsid w:val="004977F0"/>
    <w:rsid w:val="0049794A"/>
    <w:rsid w:val="004979A3"/>
    <w:rsid w:val="004979C3"/>
    <w:rsid w:val="004A2D36"/>
    <w:rsid w:val="004A52D4"/>
    <w:rsid w:val="004A7416"/>
    <w:rsid w:val="004A7522"/>
    <w:rsid w:val="004B20A2"/>
    <w:rsid w:val="004B41D0"/>
    <w:rsid w:val="004B5925"/>
    <w:rsid w:val="004B77F9"/>
    <w:rsid w:val="004B7AAB"/>
    <w:rsid w:val="004C18CC"/>
    <w:rsid w:val="004C1EA4"/>
    <w:rsid w:val="004C7732"/>
    <w:rsid w:val="004D06BE"/>
    <w:rsid w:val="004D3CA0"/>
    <w:rsid w:val="004D4331"/>
    <w:rsid w:val="004D74B3"/>
    <w:rsid w:val="004E0454"/>
    <w:rsid w:val="004E2998"/>
    <w:rsid w:val="004E3ACB"/>
    <w:rsid w:val="004E745B"/>
    <w:rsid w:val="004F101E"/>
    <w:rsid w:val="004F1CBC"/>
    <w:rsid w:val="004F22BA"/>
    <w:rsid w:val="004F2A53"/>
    <w:rsid w:val="004F3750"/>
    <w:rsid w:val="004F3B4C"/>
    <w:rsid w:val="004F42C4"/>
    <w:rsid w:val="004F4F03"/>
    <w:rsid w:val="004F624D"/>
    <w:rsid w:val="0050014E"/>
    <w:rsid w:val="00501BA6"/>
    <w:rsid w:val="00506F85"/>
    <w:rsid w:val="0051001C"/>
    <w:rsid w:val="005102F5"/>
    <w:rsid w:val="00511032"/>
    <w:rsid w:val="00511495"/>
    <w:rsid w:val="0051324E"/>
    <w:rsid w:val="00515590"/>
    <w:rsid w:val="005159C0"/>
    <w:rsid w:val="005162B5"/>
    <w:rsid w:val="00517D11"/>
    <w:rsid w:val="00520403"/>
    <w:rsid w:val="00521B4C"/>
    <w:rsid w:val="00521D9C"/>
    <w:rsid w:val="005230E9"/>
    <w:rsid w:val="005250F5"/>
    <w:rsid w:val="00526EAD"/>
    <w:rsid w:val="0052786C"/>
    <w:rsid w:val="005302E4"/>
    <w:rsid w:val="00532E6A"/>
    <w:rsid w:val="00533962"/>
    <w:rsid w:val="005356F2"/>
    <w:rsid w:val="0054171F"/>
    <w:rsid w:val="00546910"/>
    <w:rsid w:val="00546E21"/>
    <w:rsid w:val="0054763E"/>
    <w:rsid w:val="00547D64"/>
    <w:rsid w:val="00550D14"/>
    <w:rsid w:val="00551679"/>
    <w:rsid w:val="00551846"/>
    <w:rsid w:val="00552C43"/>
    <w:rsid w:val="00553E08"/>
    <w:rsid w:val="00554474"/>
    <w:rsid w:val="00555511"/>
    <w:rsid w:val="005571D8"/>
    <w:rsid w:val="005600B2"/>
    <w:rsid w:val="00560643"/>
    <w:rsid w:val="00560E94"/>
    <w:rsid w:val="00565C48"/>
    <w:rsid w:val="00566C55"/>
    <w:rsid w:val="00573B05"/>
    <w:rsid w:val="0057716E"/>
    <w:rsid w:val="00581604"/>
    <w:rsid w:val="00582816"/>
    <w:rsid w:val="005854C1"/>
    <w:rsid w:val="00586A43"/>
    <w:rsid w:val="00586D2F"/>
    <w:rsid w:val="005870E9"/>
    <w:rsid w:val="00590461"/>
    <w:rsid w:val="0059078D"/>
    <w:rsid w:val="00593309"/>
    <w:rsid w:val="00593CC0"/>
    <w:rsid w:val="00595244"/>
    <w:rsid w:val="00597760"/>
    <w:rsid w:val="00597C25"/>
    <w:rsid w:val="005A020C"/>
    <w:rsid w:val="005A08D3"/>
    <w:rsid w:val="005A0BDE"/>
    <w:rsid w:val="005A3A78"/>
    <w:rsid w:val="005A3AEA"/>
    <w:rsid w:val="005A5162"/>
    <w:rsid w:val="005A60C0"/>
    <w:rsid w:val="005A714E"/>
    <w:rsid w:val="005A75E8"/>
    <w:rsid w:val="005B33AA"/>
    <w:rsid w:val="005B5B8B"/>
    <w:rsid w:val="005B78FA"/>
    <w:rsid w:val="005C0EC6"/>
    <w:rsid w:val="005C1BAB"/>
    <w:rsid w:val="005C6084"/>
    <w:rsid w:val="005D4A80"/>
    <w:rsid w:val="005D603E"/>
    <w:rsid w:val="005D72E6"/>
    <w:rsid w:val="005D7514"/>
    <w:rsid w:val="005E016A"/>
    <w:rsid w:val="005E0E55"/>
    <w:rsid w:val="005E10E2"/>
    <w:rsid w:val="005E1453"/>
    <w:rsid w:val="005E186A"/>
    <w:rsid w:val="005E39EE"/>
    <w:rsid w:val="005F0266"/>
    <w:rsid w:val="005F0F81"/>
    <w:rsid w:val="005F2E83"/>
    <w:rsid w:val="005F3C23"/>
    <w:rsid w:val="005F6539"/>
    <w:rsid w:val="005F6CA9"/>
    <w:rsid w:val="00603248"/>
    <w:rsid w:val="00603833"/>
    <w:rsid w:val="00603DDB"/>
    <w:rsid w:val="006069A0"/>
    <w:rsid w:val="00607B51"/>
    <w:rsid w:val="006104FA"/>
    <w:rsid w:val="00610E09"/>
    <w:rsid w:val="006130FD"/>
    <w:rsid w:val="00613CB1"/>
    <w:rsid w:val="00615418"/>
    <w:rsid w:val="00615622"/>
    <w:rsid w:val="00615B30"/>
    <w:rsid w:val="00616CE3"/>
    <w:rsid w:val="00620BD4"/>
    <w:rsid w:val="00621BF7"/>
    <w:rsid w:val="006235A8"/>
    <w:rsid w:val="00623843"/>
    <w:rsid w:val="00623C1E"/>
    <w:rsid w:val="00624D02"/>
    <w:rsid w:val="00626071"/>
    <w:rsid w:val="00626488"/>
    <w:rsid w:val="00627974"/>
    <w:rsid w:val="006302B9"/>
    <w:rsid w:val="00631EED"/>
    <w:rsid w:val="006358F4"/>
    <w:rsid w:val="006376FD"/>
    <w:rsid w:val="00637E5C"/>
    <w:rsid w:val="00640412"/>
    <w:rsid w:val="00642AB0"/>
    <w:rsid w:val="00642B54"/>
    <w:rsid w:val="00646D17"/>
    <w:rsid w:val="00650627"/>
    <w:rsid w:val="0065065A"/>
    <w:rsid w:val="0065396F"/>
    <w:rsid w:val="00656F44"/>
    <w:rsid w:val="006620BF"/>
    <w:rsid w:val="00664229"/>
    <w:rsid w:val="00664405"/>
    <w:rsid w:val="00664FEA"/>
    <w:rsid w:val="00666BA5"/>
    <w:rsid w:val="00667442"/>
    <w:rsid w:val="006706BD"/>
    <w:rsid w:val="00670731"/>
    <w:rsid w:val="006749FF"/>
    <w:rsid w:val="0067525B"/>
    <w:rsid w:val="006772BA"/>
    <w:rsid w:val="00680812"/>
    <w:rsid w:val="00680CDC"/>
    <w:rsid w:val="00680EE1"/>
    <w:rsid w:val="006810D4"/>
    <w:rsid w:val="00682742"/>
    <w:rsid w:val="00687F48"/>
    <w:rsid w:val="006912CE"/>
    <w:rsid w:val="006912ED"/>
    <w:rsid w:val="0069229B"/>
    <w:rsid w:val="00692405"/>
    <w:rsid w:val="00692AD2"/>
    <w:rsid w:val="006958B0"/>
    <w:rsid w:val="00697646"/>
    <w:rsid w:val="006A179F"/>
    <w:rsid w:val="006A185D"/>
    <w:rsid w:val="006A2046"/>
    <w:rsid w:val="006A7217"/>
    <w:rsid w:val="006A793C"/>
    <w:rsid w:val="006A7C12"/>
    <w:rsid w:val="006B01ED"/>
    <w:rsid w:val="006B16F3"/>
    <w:rsid w:val="006B244F"/>
    <w:rsid w:val="006B2B7F"/>
    <w:rsid w:val="006B39F5"/>
    <w:rsid w:val="006B3B54"/>
    <w:rsid w:val="006B3C03"/>
    <w:rsid w:val="006B626D"/>
    <w:rsid w:val="006B6473"/>
    <w:rsid w:val="006C1916"/>
    <w:rsid w:val="006C270E"/>
    <w:rsid w:val="006C3842"/>
    <w:rsid w:val="006C4CBA"/>
    <w:rsid w:val="006C4F3D"/>
    <w:rsid w:val="006C767B"/>
    <w:rsid w:val="006C78C2"/>
    <w:rsid w:val="006D0F32"/>
    <w:rsid w:val="006D23F9"/>
    <w:rsid w:val="006D24CB"/>
    <w:rsid w:val="006D2F8C"/>
    <w:rsid w:val="006D56F6"/>
    <w:rsid w:val="006D632F"/>
    <w:rsid w:val="006D6978"/>
    <w:rsid w:val="006D6C1A"/>
    <w:rsid w:val="006D7944"/>
    <w:rsid w:val="006E1A2D"/>
    <w:rsid w:val="006E2ACD"/>
    <w:rsid w:val="006E3C7A"/>
    <w:rsid w:val="006E432D"/>
    <w:rsid w:val="006E7DF8"/>
    <w:rsid w:val="006F005A"/>
    <w:rsid w:val="006F07C8"/>
    <w:rsid w:val="006F6303"/>
    <w:rsid w:val="00703B14"/>
    <w:rsid w:val="007050DA"/>
    <w:rsid w:val="0070567F"/>
    <w:rsid w:val="00705A8E"/>
    <w:rsid w:val="00706366"/>
    <w:rsid w:val="007069B7"/>
    <w:rsid w:val="00710882"/>
    <w:rsid w:val="007110EB"/>
    <w:rsid w:val="00711A36"/>
    <w:rsid w:val="00713250"/>
    <w:rsid w:val="00716E95"/>
    <w:rsid w:val="0071724B"/>
    <w:rsid w:val="00717356"/>
    <w:rsid w:val="007174D8"/>
    <w:rsid w:val="007179BE"/>
    <w:rsid w:val="00717FFA"/>
    <w:rsid w:val="007243C6"/>
    <w:rsid w:val="007262A9"/>
    <w:rsid w:val="00726784"/>
    <w:rsid w:val="00726FB2"/>
    <w:rsid w:val="007321EB"/>
    <w:rsid w:val="0073295C"/>
    <w:rsid w:val="00732C4D"/>
    <w:rsid w:val="007334DE"/>
    <w:rsid w:val="00734784"/>
    <w:rsid w:val="00735AB9"/>
    <w:rsid w:val="00741470"/>
    <w:rsid w:val="00743309"/>
    <w:rsid w:val="00743A10"/>
    <w:rsid w:val="00746672"/>
    <w:rsid w:val="00746FF3"/>
    <w:rsid w:val="0074747D"/>
    <w:rsid w:val="00747E51"/>
    <w:rsid w:val="00750635"/>
    <w:rsid w:val="00751318"/>
    <w:rsid w:val="00751966"/>
    <w:rsid w:val="00755E71"/>
    <w:rsid w:val="00760D02"/>
    <w:rsid w:val="00763C79"/>
    <w:rsid w:val="00764ADC"/>
    <w:rsid w:val="00767A31"/>
    <w:rsid w:val="00770E56"/>
    <w:rsid w:val="00777580"/>
    <w:rsid w:val="00777A8C"/>
    <w:rsid w:val="007802CD"/>
    <w:rsid w:val="0078100C"/>
    <w:rsid w:val="0078177D"/>
    <w:rsid w:val="00781C5D"/>
    <w:rsid w:val="00782BFB"/>
    <w:rsid w:val="0078383A"/>
    <w:rsid w:val="00786075"/>
    <w:rsid w:val="00791C98"/>
    <w:rsid w:val="007923A8"/>
    <w:rsid w:val="00792A4C"/>
    <w:rsid w:val="00794603"/>
    <w:rsid w:val="00795D65"/>
    <w:rsid w:val="007977DF"/>
    <w:rsid w:val="007A0684"/>
    <w:rsid w:val="007A30D1"/>
    <w:rsid w:val="007B4825"/>
    <w:rsid w:val="007B5334"/>
    <w:rsid w:val="007B6CF9"/>
    <w:rsid w:val="007C1541"/>
    <w:rsid w:val="007C1FE4"/>
    <w:rsid w:val="007C21AD"/>
    <w:rsid w:val="007C2BFC"/>
    <w:rsid w:val="007C3B05"/>
    <w:rsid w:val="007C6715"/>
    <w:rsid w:val="007C7A47"/>
    <w:rsid w:val="007D05F7"/>
    <w:rsid w:val="007D1CAE"/>
    <w:rsid w:val="007D49C0"/>
    <w:rsid w:val="007D7A2B"/>
    <w:rsid w:val="007E673F"/>
    <w:rsid w:val="007E6BC5"/>
    <w:rsid w:val="007E6D54"/>
    <w:rsid w:val="007F1CF0"/>
    <w:rsid w:val="007F1DFE"/>
    <w:rsid w:val="007F2368"/>
    <w:rsid w:val="007F3956"/>
    <w:rsid w:val="007F597E"/>
    <w:rsid w:val="007F7C1F"/>
    <w:rsid w:val="00801949"/>
    <w:rsid w:val="00802674"/>
    <w:rsid w:val="008041C3"/>
    <w:rsid w:val="00804F88"/>
    <w:rsid w:val="008068BD"/>
    <w:rsid w:val="00812E3B"/>
    <w:rsid w:val="008167D1"/>
    <w:rsid w:val="008206CE"/>
    <w:rsid w:val="00822BDC"/>
    <w:rsid w:val="008240BE"/>
    <w:rsid w:val="008245C9"/>
    <w:rsid w:val="00825AD3"/>
    <w:rsid w:val="00825E9D"/>
    <w:rsid w:val="00826102"/>
    <w:rsid w:val="0083225A"/>
    <w:rsid w:val="00833190"/>
    <w:rsid w:val="00833ACC"/>
    <w:rsid w:val="00835291"/>
    <w:rsid w:val="00835F2A"/>
    <w:rsid w:val="008415EC"/>
    <w:rsid w:val="00842E3E"/>
    <w:rsid w:val="00843F36"/>
    <w:rsid w:val="00844952"/>
    <w:rsid w:val="0084495A"/>
    <w:rsid w:val="00846042"/>
    <w:rsid w:val="008464E6"/>
    <w:rsid w:val="00851103"/>
    <w:rsid w:val="0085478E"/>
    <w:rsid w:val="00855C85"/>
    <w:rsid w:val="00856AD5"/>
    <w:rsid w:val="00861E5E"/>
    <w:rsid w:val="008621AF"/>
    <w:rsid w:val="00863DED"/>
    <w:rsid w:val="00866AF2"/>
    <w:rsid w:val="00870005"/>
    <w:rsid w:val="00871A8C"/>
    <w:rsid w:val="00872A1B"/>
    <w:rsid w:val="00880166"/>
    <w:rsid w:val="008802DB"/>
    <w:rsid w:val="0088137E"/>
    <w:rsid w:val="008813EB"/>
    <w:rsid w:val="00882936"/>
    <w:rsid w:val="00882CB3"/>
    <w:rsid w:val="008835A0"/>
    <w:rsid w:val="00884168"/>
    <w:rsid w:val="008844CA"/>
    <w:rsid w:val="0088455D"/>
    <w:rsid w:val="00884D22"/>
    <w:rsid w:val="00884D48"/>
    <w:rsid w:val="00886DCF"/>
    <w:rsid w:val="00887FB7"/>
    <w:rsid w:val="00891964"/>
    <w:rsid w:val="00891CBD"/>
    <w:rsid w:val="008922A8"/>
    <w:rsid w:val="00894630"/>
    <w:rsid w:val="00895743"/>
    <w:rsid w:val="008962FC"/>
    <w:rsid w:val="008969AE"/>
    <w:rsid w:val="008978B7"/>
    <w:rsid w:val="008A0A0D"/>
    <w:rsid w:val="008A0EAB"/>
    <w:rsid w:val="008A1E5A"/>
    <w:rsid w:val="008A2467"/>
    <w:rsid w:val="008A2788"/>
    <w:rsid w:val="008A6BF7"/>
    <w:rsid w:val="008B00BE"/>
    <w:rsid w:val="008B1875"/>
    <w:rsid w:val="008B4113"/>
    <w:rsid w:val="008B6048"/>
    <w:rsid w:val="008B6780"/>
    <w:rsid w:val="008B6AA0"/>
    <w:rsid w:val="008C0259"/>
    <w:rsid w:val="008C04C0"/>
    <w:rsid w:val="008C3867"/>
    <w:rsid w:val="008C46A3"/>
    <w:rsid w:val="008C6354"/>
    <w:rsid w:val="008C73AE"/>
    <w:rsid w:val="008C7B52"/>
    <w:rsid w:val="008D1FD5"/>
    <w:rsid w:val="008D223B"/>
    <w:rsid w:val="008D2677"/>
    <w:rsid w:val="008D40AE"/>
    <w:rsid w:val="008D460D"/>
    <w:rsid w:val="008D504F"/>
    <w:rsid w:val="008D5200"/>
    <w:rsid w:val="008D61D7"/>
    <w:rsid w:val="008E1C61"/>
    <w:rsid w:val="008F0996"/>
    <w:rsid w:val="008F0DD1"/>
    <w:rsid w:val="008F2140"/>
    <w:rsid w:val="008F49CC"/>
    <w:rsid w:val="008F53F5"/>
    <w:rsid w:val="008F54D0"/>
    <w:rsid w:val="008F57C0"/>
    <w:rsid w:val="008F6AF2"/>
    <w:rsid w:val="008F7AE4"/>
    <w:rsid w:val="009006B9"/>
    <w:rsid w:val="00905C67"/>
    <w:rsid w:val="00906E95"/>
    <w:rsid w:val="00907BE2"/>
    <w:rsid w:val="00907D2F"/>
    <w:rsid w:val="009100C3"/>
    <w:rsid w:val="00910DCA"/>
    <w:rsid w:val="0091251A"/>
    <w:rsid w:val="009131A0"/>
    <w:rsid w:val="00913E01"/>
    <w:rsid w:val="0091510F"/>
    <w:rsid w:val="009167A7"/>
    <w:rsid w:val="009238D3"/>
    <w:rsid w:val="00923A07"/>
    <w:rsid w:val="009242FB"/>
    <w:rsid w:val="00924D7E"/>
    <w:rsid w:val="00925756"/>
    <w:rsid w:val="009260F3"/>
    <w:rsid w:val="00927D0E"/>
    <w:rsid w:val="00931FF3"/>
    <w:rsid w:val="00932A73"/>
    <w:rsid w:val="0093514E"/>
    <w:rsid w:val="0093612D"/>
    <w:rsid w:val="0093677B"/>
    <w:rsid w:val="009401FC"/>
    <w:rsid w:val="0094228F"/>
    <w:rsid w:val="009469DA"/>
    <w:rsid w:val="009500F3"/>
    <w:rsid w:val="00951BBF"/>
    <w:rsid w:val="009520B5"/>
    <w:rsid w:val="0095251C"/>
    <w:rsid w:val="00953252"/>
    <w:rsid w:val="00954D6E"/>
    <w:rsid w:val="009610A0"/>
    <w:rsid w:val="009623A2"/>
    <w:rsid w:val="009624F5"/>
    <w:rsid w:val="0096405A"/>
    <w:rsid w:val="009647FD"/>
    <w:rsid w:val="00966849"/>
    <w:rsid w:val="009675FE"/>
    <w:rsid w:val="009705A5"/>
    <w:rsid w:val="0097196A"/>
    <w:rsid w:val="00971AE7"/>
    <w:rsid w:val="0097205E"/>
    <w:rsid w:val="00972AD1"/>
    <w:rsid w:val="009732A8"/>
    <w:rsid w:val="009735CC"/>
    <w:rsid w:val="009740C9"/>
    <w:rsid w:val="009759AC"/>
    <w:rsid w:val="00980D64"/>
    <w:rsid w:val="00981966"/>
    <w:rsid w:val="00984EB6"/>
    <w:rsid w:val="00985792"/>
    <w:rsid w:val="009858BC"/>
    <w:rsid w:val="00985B15"/>
    <w:rsid w:val="009935F2"/>
    <w:rsid w:val="00993600"/>
    <w:rsid w:val="00993EF4"/>
    <w:rsid w:val="0099628E"/>
    <w:rsid w:val="00996C39"/>
    <w:rsid w:val="00996CFC"/>
    <w:rsid w:val="00997096"/>
    <w:rsid w:val="009A12F6"/>
    <w:rsid w:val="009A4916"/>
    <w:rsid w:val="009A5873"/>
    <w:rsid w:val="009A5AA6"/>
    <w:rsid w:val="009A5C0A"/>
    <w:rsid w:val="009A6444"/>
    <w:rsid w:val="009B0282"/>
    <w:rsid w:val="009B690D"/>
    <w:rsid w:val="009C611E"/>
    <w:rsid w:val="009D23A2"/>
    <w:rsid w:val="009D2DC0"/>
    <w:rsid w:val="009D2F29"/>
    <w:rsid w:val="009D5F70"/>
    <w:rsid w:val="009E1E78"/>
    <w:rsid w:val="009E1EEA"/>
    <w:rsid w:val="009E4F08"/>
    <w:rsid w:val="009E78BC"/>
    <w:rsid w:val="009F0D56"/>
    <w:rsid w:val="009F222C"/>
    <w:rsid w:val="009F2DA0"/>
    <w:rsid w:val="009F3A42"/>
    <w:rsid w:val="009F4510"/>
    <w:rsid w:val="009F4CE6"/>
    <w:rsid w:val="00A00A53"/>
    <w:rsid w:val="00A00D64"/>
    <w:rsid w:val="00A02EB5"/>
    <w:rsid w:val="00A04053"/>
    <w:rsid w:val="00A070D2"/>
    <w:rsid w:val="00A121A7"/>
    <w:rsid w:val="00A144C6"/>
    <w:rsid w:val="00A15C50"/>
    <w:rsid w:val="00A17E50"/>
    <w:rsid w:val="00A22C94"/>
    <w:rsid w:val="00A24C00"/>
    <w:rsid w:val="00A26452"/>
    <w:rsid w:val="00A30870"/>
    <w:rsid w:val="00A31948"/>
    <w:rsid w:val="00A3197F"/>
    <w:rsid w:val="00A33598"/>
    <w:rsid w:val="00A3530F"/>
    <w:rsid w:val="00A358CA"/>
    <w:rsid w:val="00A36FC3"/>
    <w:rsid w:val="00A405E0"/>
    <w:rsid w:val="00A42061"/>
    <w:rsid w:val="00A43448"/>
    <w:rsid w:val="00A4466D"/>
    <w:rsid w:val="00A47BDE"/>
    <w:rsid w:val="00A504CE"/>
    <w:rsid w:val="00A52BAA"/>
    <w:rsid w:val="00A53927"/>
    <w:rsid w:val="00A5406D"/>
    <w:rsid w:val="00A54B49"/>
    <w:rsid w:val="00A557C6"/>
    <w:rsid w:val="00A56228"/>
    <w:rsid w:val="00A5668C"/>
    <w:rsid w:val="00A577FC"/>
    <w:rsid w:val="00A57CBE"/>
    <w:rsid w:val="00A57FC2"/>
    <w:rsid w:val="00A60411"/>
    <w:rsid w:val="00A60EE3"/>
    <w:rsid w:val="00A611D6"/>
    <w:rsid w:val="00A62E2F"/>
    <w:rsid w:val="00A65269"/>
    <w:rsid w:val="00A655DE"/>
    <w:rsid w:val="00A65BAF"/>
    <w:rsid w:val="00A66532"/>
    <w:rsid w:val="00A6680E"/>
    <w:rsid w:val="00A668FE"/>
    <w:rsid w:val="00A670B3"/>
    <w:rsid w:val="00A7030E"/>
    <w:rsid w:val="00A72DAC"/>
    <w:rsid w:val="00A73CC6"/>
    <w:rsid w:val="00A74F30"/>
    <w:rsid w:val="00A762FE"/>
    <w:rsid w:val="00A7763D"/>
    <w:rsid w:val="00A8102A"/>
    <w:rsid w:val="00A82300"/>
    <w:rsid w:val="00A82FD4"/>
    <w:rsid w:val="00A8354F"/>
    <w:rsid w:val="00A835F1"/>
    <w:rsid w:val="00A83ADC"/>
    <w:rsid w:val="00A83C2F"/>
    <w:rsid w:val="00A8420B"/>
    <w:rsid w:val="00A85753"/>
    <w:rsid w:val="00A85F43"/>
    <w:rsid w:val="00A8614C"/>
    <w:rsid w:val="00A902A4"/>
    <w:rsid w:val="00A9040F"/>
    <w:rsid w:val="00A908DF"/>
    <w:rsid w:val="00A93532"/>
    <w:rsid w:val="00A95473"/>
    <w:rsid w:val="00A965E6"/>
    <w:rsid w:val="00A9693A"/>
    <w:rsid w:val="00A97D2D"/>
    <w:rsid w:val="00AA104C"/>
    <w:rsid w:val="00AA1170"/>
    <w:rsid w:val="00AA1E00"/>
    <w:rsid w:val="00AA378D"/>
    <w:rsid w:val="00AA392A"/>
    <w:rsid w:val="00AA63BA"/>
    <w:rsid w:val="00AA6C62"/>
    <w:rsid w:val="00AB0EA2"/>
    <w:rsid w:val="00AB26EB"/>
    <w:rsid w:val="00AB4990"/>
    <w:rsid w:val="00AB56C7"/>
    <w:rsid w:val="00AB7DC5"/>
    <w:rsid w:val="00AC1867"/>
    <w:rsid w:val="00AC36F4"/>
    <w:rsid w:val="00AC378B"/>
    <w:rsid w:val="00AC68CE"/>
    <w:rsid w:val="00AD29C7"/>
    <w:rsid w:val="00AD2A3B"/>
    <w:rsid w:val="00AD36B9"/>
    <w:rsid w:val="00AD534F"/>
    <w:rsid w:val="00AD5530"/>
    <w:rsid w:val="00AE0034"/>
    <w:rsid w:val="00AE0792"/>
    <w:rsid w:val="00AE12CB"/>
    <w:rsid w:val="00AE15BB"/>
    <w:rsid w:val="00AE1A29"/>
    <w:rsid w:val="00AE2C6A"/>
    <w:rsid w:val="00AE5DC6"/>
    <w:rsid w:val="00AE638F"/>
    <w:rsid w:val="00AE661A"/>
    <w:rsid w:val="00AE6E06"/>
    <w:rsid w:val="00AE72BC"/>
    <w:rsid w:val="00AE7883"/>
    <w:rsid w:val="00AF0740"/>
    <w:rsid w:val="00AF10A3"/>
    <w:rsid w:val="00AF10B0"/>
    <w:rsid w:val="00AF167F"/>
    <w:rsid w:val="00AF3D10"/>
    <w:rsid w:val="00AF5183"/>
    <w:rsid w:val="00AF72CA"/>
    <w:rsid w:val="00B00934"/>
    <w:rsid w:val="00B01221"/>
    <w:rsid w:val="00B019D2"/>
    <w:rsid w:val="00B02D8A"/>
    <w:rsid w:val="00B0396A"/>
    <w:rsid w:val="00B044B4"/>
    <w:rsid w:val="00B0479E"/>
    <w:rsid w:val="00B06651"/>
    <w:rsid w:val="00B06AA2"/>
    <w:rsid w:val="00B12409"/>
    <w:rsid w:val="00B148B1"/>
    <w:rsid w:val="00B216B3"/>
    <w:rsid w:val="00B21721"/>
    <w:rsid w:val="00B22AE1"/>
    <w:rsid w:val="00B24FED"/>
    <w:rsid w:val="00B2599F"/>
    <w:rsid w:val="00B3116A"/>
    <w:rsid w:val="00B3236A"/>
    <w:rsid w:val="00B33CD5"/>
    <w:rsid w:val="00B4299A"/>
    <w:rsid w:val="00B43482"/>
    <w:rsid w:val="00B467C9"/>
    <w:rsid w:val="00B47553"/>
    <w:rsid w:val="00B47865"/>
    <w:rsid w:val="00B47E22"/>
    <w:rsid w:val="00B511CB"/>
    <w:rsid w:val="00B5201C"/>
    <w:rsid w:val="00B52138"/>
    <w:rsid w:val="00B52527"/>
    <w:rsid w:val="00B573CD"/>
    <w:rsid w:val="00B57D4D"/>
    <w:rsid w:val="00B62092"/>
    <w:rsid w:val="00B65E16"/>
    <w:rsid w:val="00B67DF9"/>
    <w:rsid w:val="00B72EF4"/>
    <w:rsid w:val="00B73E8F"/>
    <w:rsid w:val="00B74F28"/>
    <w:rsid w:val="00B764EB"/>
    <w:rsid w:val="00B82259"/>
    <w:rsid w:val="00B84BFF"/>
    <w:rsid w:val="00B84F64"/>
    <w:rsid w:val="00B86FB6"/>
    <w:rsid w:val="00B87556"/>
    <w:rsid w:val="00B904C5"/>
    <w:rsid w:val="00B9117F"/>
    <w:rsid w:val="00B920E9"/>
    <w:rsid w:val="00B93158"/>
    <w:rsid w:val="00B93F09"/>
    <w:rsid w:val="00B945C2"/>
    <w:rsid w:val="00B95AC3"/>
    <w:rsid w:val="00B964FE"/>
    <w:rsid w:val="00B97F06"/>
    <w:rsid w:val="00BA0B15"/>
    <w:rsid w:val="00BA1E10"/>
    <w:rsid w:val="00BA4B67"/>
    <w:rsid w:val="00BA53A2"/>
    <w:rsid w:val="00BB04F8"/>
    <w:rsid w:val="00BB1494"/>
    <w:rsid w:val="00BB270E"/>
    <w:rsid w:val="00BB6EB9"/>
    <w:rsid w:val="00BB72B9"/>
    <w:rsid w:val="00BC03CD"/>
    <w:rsid w:val="00BC0539"/>
    <w:rsid w:val="00BC05AE"/>
    <w:rsid w:val="00BC0688"/>
    <w:rsid w:val="00BC08E7"/>
    <w:rsid w:val="00BC2064"/>
    <w:rsid w:val="00BC4D22"/>
    <w:rsid w:val="00BC6315"/>
    <w:rsid w:val="00BC6A31"/>
    <w:rsid w:val="00BC6D6F"/>
    <w:rsid w:val="00BD10C1"/>
    <w:rsid w:val="00BD1BE0"/>
    <w:rsid w:val="00BD2F13"/>
    <w:rsid w:val="00BD34F9"/>
    <w:rsid w:val="00BD4528"/>
    <w:rsid w:val="00BE3C28"/>
    <w:rsid w:val="00BE48A1"/>
    <w:rsid w:val="00BE50B3"/>
    <w:rsid w:val="00BE6A36"/>
    <w:rsid w:val="00BE6F0B"/>
    <w:rsid w:val="00BE73E3"/>
    <w:rsid w:val="00BF10E2"/>
    <w:rsid w:val="00BF4590"/>
    <w:rsid w:val="00BF6DE1"/>
    <w:rsid w:val="00C0185F"/>
    <w:rsid w:val="00C03A9B"/>
    <w:rsid w:val="00C03B48"/>
    <w:rsid w:val="00C06EB8"/>
    <w:rsid w:val="00C073DC"/>
    <w:rsid w:val="00C12491"/>
    <w:rsid w:val="00C12D5B"/>
    <w:rsid w:val="00C166C6"/>
    <w:rsid w:val="00C21EF3"/>
    <w:rsid w:val="00C220DE"/>
    <w:rsid w:val="00C2284C"/>
    <w:rsid w:val="00C23B2B"/>
    <w:rsid w:val="00C23FE4"/>
    <w:rsid w:val="00C269D0"/>
    <w:rsid w:val="00C26FB3"/>
    <w:rsid w:val="00C27BD1"/>
    <w:rsid w:val="00C31407"/>
    <w:rsid w:val="00C33769"/>
    <w:rsid w:val="00C34A36"/>
    <w:rsid w:val="00C34E38"/>
    <w:rsid w:val="00C37D60"/>
    <w:rsid w:val="00C40400"/>
    <w:rsid w:val="00C41E5C"/>
    <w:rsid w:val="00C42EDB"/>
    <w:rsid w:val="00C456EE"/>
    <w:rsid w:val="00C511B4"/>
    <w:rsid w:val="00C5193F"/>
    <w:rsid w:val="00C52D14"/>
    <w:rsid w:val="00C52F3C"/>
    <w:rsid w:val="00C54233"/>
    <w:rsid w:val="00C542DF"/>
    <w:rsid w:val="00C54AAC"/>
    <w:rsid w:val="00C5744D"/>
    <w:rsid w:val="00C6191A"/>
    <w:rsid w:val="00C61E5B"/>
    <w:rsid w:val="00C63250"/>
    <w:rsid w:val="00C6360F"/>
    <w:rsid w:val="00C70E21"/>
    <w:rsid w:val="00C71815"/>
    <w:rsid w:val="00C72C35"/>
    <w:rsid w:val="00C733F0"/>
    <w:rsid w:val="00C73684"/>
    <w:rsid w:val="00C74465"/>
    <w:rsid w:val="00C74ED4"/>
    <w:rsid w:val="00C75496"/>
    <w:rsid w:val="00C777D2"/>
    <w:rsid w:val="00C846C5"/>
    <w:rsid w:val="00C85DC5"/>
    <w:rsid w:val="00C86733"/>
    <w:rsid w:val="00C86ECB"/>
    <w:rsid w:val="00C903DB"/>
    <w:rsid w:val="00C90615"/>
    <w:rsid w:val="00C924D7"/>
    <w:rsid w:val="00C9585B"/>
    <w:rsid w:val="00C9636B"/>
    <w:rsid w:val="00CA0AAC"/>
    <w:rsid w:val="00CA10DE"/>
    <w:rsid w:val="00CA41A8"/>
    <w:rsid w:val="00CA5B7A"/>
    <w:rsid w:val="00CB152D"/>
    <w:rsid w:val="00CB4A1A"/>
    <w:rsid w:val="00CB7FB5"/>
    <w:rsid w:val="00CC2838"/>
    <w:rsid w:val="00CC50AC"/>
    <w:rsid w:val="00CC5DCE"/>
    <w:rsid w:val="00CC6818"/>
    <w:rsid w:val="00CD0151"/>
    <w:rsid w:val="00CD15B2"/>
    <w:rsid w:val="00CD4794"/>
    <w:rsid w:val="00CD7C82"/>
    <w:rsid w:val="00CE17E3"/>
    <w:rsid w:val="00CE1BC6"/>
    <w:rsid w:val="00CE54D1"/>
    <w:rsid w:val="00CF4B6B"/>
    <w:rsid w:val="00CF65F0"/>
    <w:rsid w:val="00CF75CD"/>
    <w:rsid w:val="00CF7E2E"/>
    <w:rsid w:val="00D001A9"/>
    <w:rsid w:val="00D0040B"/>
    <w:rsid w:val="00D00715"/>
    <w:rsid w:val="00D02D01"/>
    <w:rsid w:val="00D02DDF"/>
    <w:rsid w:val="00D03371"/>
    <w:rsid w:val="00D10F43"/>
    <w:rsid w:val="00D113C2"/>
    <w:rsid w:val="00D14A10"/>
    <w:rsid w:val="00D15ED0"/>
    <w:rsid w:val="00D15EFF"/>
    <w:rsid w:val="00D20097"/>
    <w:rsid w:val="00D20AD4"/>
    <w:rsid w:val="00D21364"/>
    <w:rsid w:val="00D22CAB"/>
    <w:rsid w:val="00D2487F"/>
    <w:rsid w:val="00D258CF"/>
    <w:rsid w:val="00D2661B"/>
    <w:rsid w:val="00D30410"/>
    <w:rsid w:val="00D328DC"/>
    <w:rsid w:val="00D3391C"/>
    <w:rsid w:val="00D33BB2"/>
    <w:rsid w:val="00D347EE"/>
    <w:rsid w:val="00D35DB2"/>
    <w:rsid w:val="00D36C77"/>
    <w:rsid w:val="00D3767F"/>
    <w:rsid w:val="00D37B17"/>
    <w:rsid w:val="00D40ADF"/>
    <w:rsid w:val="00D42092"/>
    <w:rsid w:val="00D531B3"/>
    <w:rsid w:val="00D53BE3"/>
    <w:rsid w:val="00D56AA3"/>
    <w:rsid w:val="00D61298"/>
    <w:rsid w:val="00D629AD"/>
    <w:rsid w:val="00D6362E"/>
    <w:rsid w:val="00D64647"/>
    <w:rsid w:val="00D65A37"/>
    <w:rsid w:val="00D660C5"/>
    <w:rsid w:val="00D66937"/>
    <w:rsid w:val="00D721E6"/>
    <w:rsid w:val="00D73866"/>
    <w:rsid w:val="00D7430E"/>
    <w:rsid w:val="00D743DF"/>
    <w:rsid w:val="00D7686C"/>
    <w:rsid w:val="00D81955"/>
    <w:rsid w:val="00D8660F"/>
    <w:rsid w:val="00D86B7D"/>
    <w:rsid w:val="00D90462"/>
    <w:rsid w:val="00D920D2"/>
    <w:rsid w:val="00D92DF6"/>
    <w:rsid w:val="00D94907"/>
    <w:rsid w:val="00D96B99"/>
    <w:rsid w:val="00DA0AF6"/>
    <w:rsid w:val="00DA347C"/>
    <w:rsid w:val="00DB0862"/>
    <w:rsid w:val="00DB1568"/>
    <w:rsid w:val="00DB1DC8"/>
    <w:rsid w:val="00DB2FD0"/>
    <w:rsid w:val="00DB3AC9"/>
    <w:rsid w:val="00DB6AD7"/>
    <w:rsid w:val="00DC05C1"/>
    <w:rsid w:val="00DC170C"/>
    <w:rsid w:val="00DC19C1"/>
    <w:rsid w:val="00DC22A9"/>
    <w:rsid w:val="00DC3BFA"/>
    <w:rsid w:val="00DC7DCF"/>
    <w:rsid w:val="00DD1727"/>
    <w:rsid w:val="00DD2D24"/>
    <w:rsid w:val="00DD51BE"/>
    <w:rsid w:val="00DD5EC0"/>
    <w:rsid w:val="00DD6AD6"/>
    <w:rsid w:val="00DE00C9"/>
    <w:rsid w:val="00DE21D2"/>
    <w:rsid w:val="00DE2DEF"/>
    <w:rsid w:val="00DE4231"/>
    <w:rsid w:val="00DE455F"/>
    <w:rsid w:val="00DE6171"/>
    <w:rsid w:val="00DE65ED"/>
    <w:rsid w:val="00DE767A"/>
    <w:rsid w:val="00DE7BAE"/>
    <w:rsid w:val="00DF1833"/>
    <w:rsid w:val="00DF202B"/>
    <w:rsid w:val="00DF207C"/>
    <w:rsid w:val="00DF35C9"/>
    <w:rsid w:val="00DF4653"/>
    <w:rsid w:val="00DF67E2"/>
    <w:rsid w:val="00E00A0F"/>
    <w:rsid w:val="00E01FBD"/>
    <w:rsid w:val="00E027E1"/>
    <w:rsid w:val="00E02BCF"/>
    <w:rsid w:val="00E04C27"/>
    <w:rsid w:val="00E0500C"/>
    <w:rsid w:val="00E050FB"/>
    <w:rsid w:val="00E133AC"/>
    <w:rsid w:val="00E13760"/>
    <w:rsid w:val="00E143C2"/>
    <w:rsid w:val="00E15FA0"/>
    <w:rsid w:val="00E245E6"/>
    <w:rsid w:val="00E27125"/>
    <w:rsid w:val="00E3311F"/>
    <w:rsid w:val="00E40385"/>
    <w:rsid w:val="00E42C7E"/>
    <w:rsid w:val="00E45DE9"/>
    <w:rsid w:val="00E505FF"/>
    <w:rsid w:val="00E51DBF"/>
    <w:rsid w:val="00E52652"/>
    <w:rsid w:val="00E52B1F"/>
    <w:rsid w:val="00E55608"/>
    <w:rsid w:val="00E5789E"/>
    <w:rsid w:val="00E57D93"/>
    <w:rsid w:val="00E611FB"/>
    <w:rsid w:val="00E61DC2"/>
    <w:rsid w:val="00E669BC"/>
    <w:rsid w:val="00E677AA"/>
    <w:rsid w:val="00E706D9"/>
    <w:rsid w:val="00E73C97"/>
    <w:rsid w:val="00E77D0B"/>
    <w:rsid w:val="00E80138"/>
    <w:rsid w:val="00E80683"/>
    <w:rsid w:val="00E809C0"/>
    <w:rsid w:val="00E80AF7"/>
    <w:rsid w:val="00E80B82"/>
    <w:rsid w:val="00E8644D"/>
    <w:rsid w:val="00E92F1D"/>
    <w:rsid w:val="00E935AE"/>
    <w:rsid w:val="00E93BBF"/>
    <w:rsid w:val="00E93EF9"/>
    <w:rsid w:val="00E9513E"/>
    <w:rsid w:val="00EA06D9"/>
    <w:rsid w:val="00EA2770"/>
    <w:rsid w:val="00EA2E9B"/>
    <w:rsid w:val="00EB1B99"/>
    <w:rsid w:val="00EB1E84"/>
    <w:rsid w:val="00EC1E4A"/>
    <w:rsid w:val="00EC3B07"/>
    <w:rsid w:val="00EC3DBA"/>
    <w:rsid w:val="00EC7A7E"/>
    <w:rsid w:val="00ED1027"/>
    <w:rsid w:val="00ED7782"/>
    <w:rsid w:val="00ED7DB8"/>
    <w:rsid w:val="00EE15CA"/>
    <w:rsid w:val="00EE6FCC"/>
    <w:rsid w:val="00EF2774"/>
    <w:rsid w:val="00EF3A7C"/>
    <w:rsid w:val="00EF45DF"/>
    <w:rsid w:val="00EF592B"/>
    <w:rsid w:val="00EF5A38"/>
    <w:rsid w:val="00F00ABF"/>
    <w:rsid w:val="00F01E73"/>
    <w:rsid w:val="00F03CF2"/>
    <w:rsid w:val="00F06EE1"/>
    <w:rsid w:val="00F107DB"/>
    <w:rsid w:val="00F11105"/>
    <w:rsid w:val="00F113B0"/>
    <w:rsid w:val="00F11B7F"/>
    <w:rsid w:val="00F11E3F"/>
    <w:rsid w:val="00F1200C"/>
    <w:rsid w:val="00F13F5B"/>
    <w:rsid w:val="00F146F1"/>
    <w:rsid w:val="00F15546"/>
    <w:rsid w:val="00F1631C"/>
    <w:rsid w:val="00F225F7"/>
    <w:rsid w:val="00F231BD"/>
    <w:rsid w:val="00F24EE1"/>
    <w:rsid w:val="00F33FBA"/>
    <w:rsid w:val="00F35651"/>
    <w:rsid w:val="00F404B9"/>
    <w:rsid w:val="00F409B5"/>
    <w:rsid w:val="00F40BCB"/>
    <w:rsid w:val="00F40DD8"/>
    <w:rsid w:val="00F43517"/>
    <w:rsid w:val="00F445D4"/>
    <w:rsid w:val="00F44B78"/>
    <w:rsid w:val="00F52AD7"/>
    <w:rsid w:val="00F545FC"/>
    <w:rsid w:val="00F5545E"/>
    <w:rsid w:val="00F56276"/>
    <w:rsid w:val="00F65104"/>
    <w:rsid w:val="00F65947"/>
    <w:rsid w:val="00F66A4B"/>
    <w:rsid w:val="00F6725A"/>
    <w:rsid w:val="00F7030A"/>
    <w:rsid w:val="00F70F40"/>
    <w:rsid w:val="00F71296"/>
    <w:rsid w:val="00F72288"/>
    <w:rsid w:val="00F7409D"/>
    <w:rsid w:val="00F74B6E"/>
    <w:rsid w:val="00F74D32"/>
    <w:rsid w:val="00F80471"/>
    <w:rsid w:val="00F80B90"/>
    <w:rsid w:val="00F81198"/>
    <w:rsid w:val="00F814E2"/>
    <w:rsid w:val="00F81CBD"/>
    <w:rsid w:val="00F860E7"/>
    <w:rsid w:val="00F87ACE"/>
    <w:rsid w:val="00F87EB3"/>
    <w:rsid w:val="00F91070"/>
    <w:rsid w:val="00F91A58"/>
    <w:rsid w:val="00F95295"/>
    <w:rsid w:val="00F971C9"/>
    <w:rsid w:val="00FA315F"/>
    <w:rsid w:val="00FA4EDA"/>
    <w:rsid w:val="00FA5041"/>
    <w:rsid w:val="00FA79CB"/>
    <w:rsid w:val="00FB1A71"/>
    <w:rsid w:val="00FB2228"/>
    <w:rsid w:val="00FB2FAB"/>
    <w:rsid w:val="00FB4B10"/>
    <w:rsid w:val="00FB6D56"/>
    <w:rsid w:val="00FB779B"/>
    <w:rsid w:val="00FB78C2"/>
    <w:rsid w:val="00FC0983"/>
    <w:rsid w:val="00FC2271"/>
    <w:rsid w:val="00FC2A15"/>
    <w:rsid w:val="00FC2B87"/>
    <w:rsid w:val="00FC34BE"/>
    <w:rsid w:val="00FC4C11"/>
    <w:rsid w:val="00FC6C19"/>
    <w:rsid w:val="00FC739E"/>
    <w:rsid w:val="00FC793F"/>
    <w:rsid w:val="00FD17A2"/>
    <w:rsid w:val="00FD1C31"/>
    <w:rsid w:val="00FD3203"/>
    <w:rsid w:val="00FD406B"/>
    <w:rsid w:val="00FD45FD"/>
    <w:rsid w:val="00FD5ADC"/>
    <w:rsid w:val="00FD7249"/>
    <w:rsid w:val="00FE19DD"/>
    <w:rsid w:val="00FE1A65"/>
    <w:rsid w:val="00FE3F87"/>
    <w:rsid w:val="00FE5C90"/>
    <w:rsid w:val="00FE631C"/>
    <w:rsid w:val="00FF1EA3"/>
    <w:rsid w:val="00FF2CB2"/>
    <w:rsid w:val="00FF52EB"/>
    <w:rsid w:val="00FF7488"/>
    <w:rsid w:val="00FF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623F88-900D-45B9-ADBE-AB96A64A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BF"/>
  </w:style>
  <w:style w:type="paragraph" w:styleId="Ttulo1">
    <w:name w:val="heading 1"/>
    <w:aliases w:val="CAPÍTULO 1"/>
    <w:basedOn w:val="Normal"/>
    <w:next w:val="Normal"/>
    <w:link w:val="Ttulo1Car"/>
    <w:uiPriority w:val="9"/>
    <w:qFormat/>
    <w:rsid w:val="00C34E38"/>
    <w:pPr>
      <w:keepNext/>
      <w:keepLines/>
      <w:numPr>
        <w:numId w:val="1"/>
      </w:numPr>
      <w:spacing w:before="240" w:after="240"/>
      <w:jc w:val="center"/>
      <w:outlineLvl w:val="0"/>
    </w:pPr>
    <w:rPr>
      <w:rFonts w:ascii="Arial Narrow" w:eastAsiaTheme="majorEastAsia" w:hAnsi="Arial Narrow" w:cstheme="majorBidi"/>
      <w:b/>
      <w:bCs/>
      <w:sz w:val="32"/>
      <w:szCs w:val="28"/>
    </w:rPr>
  </w:style>
  <w:style w:type="paragraph" w:styleId="Ttulo2">
    <w:name w:val="heading 2"/>
    <w:basedOn w:val="Normal"/>
    <w:next w:val="Normal"/>
    <w:link w:val="Ttulo2Car"/>
    <w:uiPriority w:val="9"/>
    <w:unhideWhenUsed/>
    <w:qFormat/>
    <w:rsid w:val="00156AF3"/>
    <w:pPr>
      <w:keepNext/>
      <w:keepLines/>
      <w:spacing w:before="120" w:after="120"/>
      <w:outlineLvl w:val="1"/>
    </w:pPr>
    <w:rPr>
      <w:rFonts w:ascii="Arial Narrow" w:eastAsiaTheme="majorEastAsia" w:hAnsi="Arial Narrow" w:cstheme="majorBidi"/>
      <w:b/>
      <w:bCs/>
      <w:sz w:val="28"/>
      <w:szCs w:val="26"/>
    </w:rPr>
  </w:style>
  <w:style w:type="paragraph" w:styleId="Ttulo3">
    <w:name w:val="heading 3"/>
    <w:basedOn w:val="Normal"/>
    <w:next w:val="Normal"/>
    <w:link w:val="Ttulo3Car"/>
    <w:uiPriority w:val="9"/>
    <w:unhideWhenUsed/>
    <w:qFormat/>
    <w:rsid w:val="009238D3"/>
    <w:pPr>
      <w:keepNext/>
      <w:keepLines/>
      <w:spacing w:before="120" w:after="120"/>
      <w:outlineLvl w:val="2"/>
    </w:pPr>
    <w:rPr>
      <w:rFonts w:ascii="Arial Narrow" w:eastAsiaTheme="majorEastAsia" w:hAnsi="Arial Narrow"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F83"/>
  </w:style>
  <w:style w:type="paragraph" w:styleId="Piedepgina">
    <w:name w:val="footer"/>
    <w:basedOn w:val="Normal"/>
    <w:link w:val="PiedepginaCar"/>
    <w:uiPriority w:val="99"/>
    <w:unhideWhenUsed/>
    <w:rsid w:val="00221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F83"/>
  </w:style>
  <w:style w:type="paragraph" w:styleId="Textodeglobo">
    <w:name w:val="Balloon Text"/>
    <w:basedOn w:val="Normal"/>
    <w:link w:val="TextodegloboCar"/>
    <w:uiPriority w:val="99"/>
    <w:semiHidden/>
    <w:unhideWhenUsed/>
    <w:rsid w:val="00221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F83"/>
    <w:rPr>
      <w:rFonts w:ascii="Tahoma" w:hAnsi="Tahoma" w:cs="Tahoma"/>
      <w:sz w:val="16"/>
      <w:szCs w:val="16"/>
    </w:rPr>
  </w:style>
  <w:style w:type="character" w:customStyle="1" w:styleId="Ttulo1Car">
    <w:name w:val="Título 1 Car"/>
    <w:aliases w:val="CAPÍTULO 1 Car"/>
    <w:basedOn w:val="Fuentedeprrafopredeter"/>
    <w:link w:val="Ttulo1"/>
    <w:uiPriority w:val="9"/>
    <w:rsid w:val="00C34E38"/>
    <w:rPr>
      <w:rFonts w:ascii="Arial Narrow" w:eastAsiaTheme="majorEastAsia" w:hAnsi="Arial Narrow" w:cstheme="majorBidi"/>
      <w:b/>
      <w:bCs/>
      <w:sz w:val="32"/>
      <w:szCs w:val="28"/>
    </w:rPr>
  </w:style>
  <w:style w:type="paragraph" w:styleId="TtulodeTDC">
    <w:name w:val="TOC Heading"/>
    <w:basedOn w:val="Ttulo1"/>
    <w:next w:val="Normal"/>
    <w:uiPriority w:val="39"/>
    <w:semiHidden/>
    <w:unhideWhenUsed/>
    <w:qFormat/>
    <w:rsid w:val="00705A8E"/>
    <w:pPr>
      <w:numPr>
        <w:numId w:val="0"/>
      </w:numPr>
      <w:spacing w:before="480" w:after="0"/>
      <w:jc w:val="left"/>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705A8E"/>
    <w:pPr>
      <w:spacing w:after="100"/>
    </w:pPr>
  </w:style>
  <w:style w:type="character" w:styleId="Hipervnculo">
    <w:name w:val="Hyperlink"/>
    <w:basedOn w:val="Fuentedeprrafopredeter"/>
    <w:uiPriority w:val="99"/>
    <w:unhideWhenUsed/>
    <w:rsid w:val="00705A8E"/>
    <w:rPr>
      <w:color w:val="0000FF" w:themeColor="hyperlink"/>
      <w:u w:val="single"/>
    </w:rPr>
  </w:style>
  <w:style w:type="table" w:styleId="Tablaconcuadrcula">
    <w:name w:val="Table Grid"/>
    <w:basedOn w:val="Tablanormal"/>
    <w:rsid w:val="00372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2667"/>
    <w:pPr>
      <w:ind w:left="720"/>
      <w:contextualSpacing/>
    </w:pPr>
  </w:style>
  <w:style w:type="character" w:customStyle="1" w:styleId="Ttulo2Car">
    <w:name w:val="Título 2 Car"/>
    <w:basedOn w:val="Fuentedeprrafopredeter"/>
    <w:link w:val="Ttulo2"/>
    <w:uiPriority w:val="9"/>
    <w:rsid w:val="009A4916"/>
    <w:rPr>
      <w:rFonts w:ascii="Arial Narrow" w:eastAsiaTheme="majorEastAsia" w:hAnsi="Arial Narrow" w:cstheme="majorBidi"/>
      <w:b/>
      <w:bCs/>
      <w:sz w:val="28"/>
      <w:szCs w:val="26"/>
    </w:rPr>
  </w:style>
  <w:style w:type="paragraph" w:styleId="TDC2">
    <w:name w:val="toc 2"/>
    <w:basedOn w:val="Normal"/>
    <w:next w:val="Normal"/>
    <w:autoRedefine/>
    <w:uiPriority w:val="39"/>
    <w:unhideWhenUsed/>
    <w:rsid w:val="003D44A6"/>
    <w:pPr>
      <w:spacing w:after="100"/>
      <w:ind w:left="220"/>
    </w:pPr>
  </w:style>
  <w:style w:type="paragraph" w:styleId="Textonotapie">
    <w:name w:val="footnote text"/>
    <w:basedOn w:val="Normal"/>
    <w:link w:val="TextonotapieCar"/>
    <w:uiPriority w:val="99"/>
    <w:semiHidden/>
    <w:unhideWhenUsed/>
    <w:rsid w:val="00932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2A73"/>
    <w:rPr>
      <w:sz w:val="20"/>
      <w:szCs w:val="20"/>
    </w:rPr>
  </w:style>
  <w:style w:type="character" w:styleId="Refdenotaalpie">
    <w:name w:val="footnote reference"/>
    <w:basedOn w:val="Fuentedeprrafopredeter"/>
    <w:uiPriority w:val="99"/>
    <w:semiHidden/>
    <w:unhideWhenUsed/>
    <w:rsid w:val="00932A73"/>
    <w:rPr>
      <w:vertAlign w:val="superscript"/>
    </w:rPr>
  </w:style>
  <w:style w:type="character" w:customStyle="1" w:styleId="Ttulo3Car">
    <w:name w:val="Título 3 Car"/>
    <w:basedOn w:val="Fuentedeprrafopredeter"/>
    <w:link w:val="Ttulo3"/>
    <w:uiPriority w:val="9"/>
    <w:rsid w:val="009238D3"/>
    <w:rPr>
      <w:rFonts w:ascii="Arial Narrow" w:eastAsiaTheme="majorEastAsia" w:hAnsi="Arial Narrow" w:cstheme="majorBidi"/>
      <w:b/>
      <w:bCs/>
      <w:sz w:val="24"/>
    </w:rPr>
  </w:style>
  <w:style w:type="paragraph" w:styleId="TDC3">
    <w:name w:val="toc 3"/>
    <w:basedOn w:val="Normal"/>
    <w:next w:val="Normal"/>
    <w:autoRedefine/>
    <w:uiPriority w:val="39"/>
    <w:unhideWhenUsed/>
    <w:rsid w:val="00907D2F"/>
    <w:pPr>
      <w:spacing w:after="100"/>
      <w:ind w:left="440"/>
    </w:pPr>
  </w:style>
  <w:style w:type="paragraph" w:styleId="Textoindependiente">
    <w:name w:val="Body Text"/>
    <w:basedOn w:val="Normal"/>
    <w:link w:val="TextoindependienteCar"/>
    <w:rsid w:val="00273CBD"/>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273CBD"/>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A31948"/>
    <w:rPr>
      <w:sz w:val="16"/>
      <w:szCs w:val="16"/>
    </w:rPr>
  </w:style>
  <w:style w:type="paragraph" w:styleId="Textocomentario">
    <w:name w:val="annotation text"/>
    <w:basedOn w:val="Normal"/>
    <w:link w:val="TextocomentarioCar"/>
    <w:uiPriority w:val="99"/>
    <w:semiHidden/>
    <w:unhideWhenUsed/>
    <w:rsid w:val="00A319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1948"/>
    <w:rPr>
      <w:sz w:val="20"/>
      <w:szCs w:val="20"/>
    </w:rPr>
  </w:style>
  <w:style w:type="paragraph" w:styleId="Asuntodelcomentario">
    <w:name w:val="annotation subject"/>
    <w:basedOn w:val="Textocomentario"/>
    <w:next w:val="Textocomentario"/>
    <w:link w:val="AsuntodelcomentarioCar"/>
    <w:uiPriority w:val="99"/>
    <w:semiHidden/>
    <w:unhideWhenUsed/>
    <w:rsid w:val="00A31948"/>
    <w:rPr>
      <w:b/>
      <w:bCs/>
    </w:rPr>
  </w:style>
  <w:style w:type="character" w:customStyle="1" w:styleId="AsuntodelcomentarioCar">
    <w:name w:val="Asunto del comentario Car"/>
    <w:basedOn w:val="TextocomentarioCar"/>
    <w:link w:val="Asuntodelcomentario"/>
    <w:uiPriority w:val="99"/>
    <w:semiHidden/>
    <w:rsid w:val="00A31948"/>
    <w:rPr>
      <w:b/>
      <w:bCs/>
      <w:sz w:val="20"/>
      <w:szCs w:val="20"/>
    </w:rPr>
  </w:style>
  <w:style w:type="character" w:styleId="Hipervnculovisitado">
    <w:name w:val="FollowedHyperlink"/>
    <w:basedOn w:val="Fuentedeprrafopredeter"/>
    <w:uiPriority w:val="99"/>
    <w:semiHidden/>
    <w:unhideWhenUsed/>
    <w:rsid w:val="00D32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deempleo.gov.co/" TargetMode="External"/><Relationship Id="rId13" Type="http://schemas.openxmlformats.org/officeDocument/2006/relationships/hyperlink" Target="http://www.mincultura.gov.co" TargetMode="Externa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hyperlink" Target="http://WWW.SECRETARIASENADO.GOV.CO" TargetMode="External"/><Relationship Id="rId17" Type="http://schemas.openxmlformats.org/officeDocument/2006/relationships/hyperlink" Target="http://www.camacol.co" TargetMode="External"/><Relationship Id="rId25" Type="http://schemas.openxmlformats.org/officeDocument/2006/relationships/header" Target="header3.xml"/><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www.icanh.gov.co" TargetMode="External"/><Relationship Id="rId20" Type="http://schemas.openxmlformats.org/officeDocument/2006/relationships/image" Target="media/image3.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GOV.CO" TargetMode="External"/><Relationship Id="rId24" Type="http://schemas.openxmlformats.org/officeDocument/2006/relationships/footer" Target="footer1.xml"/><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http://www.anm.gov.co" TargetMode="External"/><Relationship Id="rId23" Type="http://schemas.openxmlformats.org/officeDocument/2006/relationships/header" Target="header2.xml"/><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AMBIENTEBOGOT&#193;.GOV.CO" TargetMode="External"/><Relationship Id="rId19" Type="http://schemas.openxmlformats.org/officeDocument/2006/relationships/image" Target="media/image2.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WWW.MINAMBIENTE.GOV.CO" TargetMode="External"/><Relationship Id="rId14" Type="http://schemas.openxmlformats.org/officeDocument/2006/relationships/hyperlink" Target="http://www.minvivienda.gov.co" TargetMode="External"/><Relationship Id="rId22" Type="http://schemas.openxmlformats.org/officeDocument/2006/relationships/header" Target="header1.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BC068-A559-467E-A241-5D31C420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32687</Words>
  <Characters>179783</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
    </vt:vector>
  </TitlesOfParts>
  <Company>URFI</Company>
  <LinksUpToDate>false</LinksUpToDate>
  <CharactersWithSpaces>212046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jchavess</dc:creator>
  <cp:keywords/>
  <dc:description/>
  <cp:lastModifiedBy>Doris Esperanza Sarmiento Santander</cp:lastModifiedBy>
  <cp:revision>2</cp:revision>
  <dcterms:created xsi:type="dcterms:W3CDTF">2019-02-19T17:16:00Z</dcterms:created>
  <dcterms:modified xsi:type="dcterms:W3CDTF">2019-02-19T17:16:00Z</dcterms:modified>
</cp:coreProperties>
</file>