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top w:w="28" w:type="dxa"/>
          <w:left w:w="28" w:type="dxa"/>
          <w:bottom w:w="28" w:type="dxa"/>
          <w:right w:w="28" w:type="dxa"/>
        </w:tblCellMar>
        <w:tblLook w:val="04A0" w:firstRow="1" w:lastRow="0" w:firstColumn="1" w:lastColumn="0" w:noHBand="0" w:noVBand="1"/>
      </w:tblPr>
      <w:tblGrid>
        <w:gridCol w:w="9406"/>
      </w:tblGrid>
      <w:tr w:rsidR="00361216" w14:paraId="737CB202" w14:textId="77777777" w:rsidTr="00EB7BBF">
        <w:trPr>
          <w:trHeight w:val="1417"/>
          <w:jc w:val="center"/>
        </w:trPr>
        <w:tc>
          <w:tcPr>
            <w:tcW w:w="5000" w:type="pct"/>
            <w:tcBorders>
              <w:top w:val="nil"/>
              <w:left w:val="nil"/>
              <w:bottom w:val="single" w:sz="4" w:space="0" w:color="auto"/>
              <w:right w:val="nil"/>
            </w:tcBorders>
            <w:shd w:val="clear" w:color="auto" w:fill="auto"/>
            <w:vAlign w:val="center"/>
          </w:tcPr>
          <w:p w14:paraId="6F42DF48" w14:textId="77777777" w:rsidR="00361216" w:rsidRPr="00EB7BBF" w:rsidRDefault="00361216" w:rsidP="00EB7BBF">
            <w:pPr>
              <w:jc w:val="center"/>
              <w:rPr>
                <w:rFonts w:ascii="Arial" w:eastAsia="Calibri" w:hAnsi="Arial" w:cs="Arial"/>
                <w:b/>
                <w:sz w:val="22"/>
                <w:szCs w:val="22"/>
              </w:rPr>
            </w:pPr>
            <w:bookmarkStart w:id="0" w:name="_GoBack"/>
            <w:bookmarkEnd w:id="0"/>
          </w:p>
        </w:tc>
      </w:tr>
      <w:tr w:rsidR="00275112" w14:paraId="6FB37BD4" w14:textId="77777777" w:rsidTr="00EB7BBF">
        <w:trPr>
          <w:jc w:val="center"/>
        </w:trPr>
        <w:tc>
          <w:tcPr>
            <w:tcW w:w="5000" w:type="pct"/>
            <w:tcBorders>
              <w:top w:val="single" w:sz="4" w:space="0" w:color="auto"/>
              <w:left w:val="single" w:sz="4" w:space="0" w:color="auto"/>
              <w:bottom w:val="single" w:sz="4" w:space="0" w:color="auto"/>
              <w:right w:val="single" w:sz="4" w:space="0" w:color="auto"/>
            </w:tcBorders>
            <w:shd w:val="clear" w:color="auto" w:fill="BFBFBF"/>
          </w:tcPr>
          <w:p w14:paraId="11C5E373" w14:textId="77777777" w:rsidR="00275112" w:rsidRPr="00EB7BBF" w:rsidRDefault="00275112" w:rsidP="00EB7BBF">
            <w:pPr>
              <w:jc w:val="center"/>
              <w:rPr>
                <w:b/>
                <w:sz w:val="22"/>
                <w:szCs w:val="22"/>
              </w:rPr>
            </w:pPr>
            <w:r w:rsidRPr="00EB7BBF">
              <w:rPr>
                <w:rFonts w:ascii="Arial" w:eastAsia="Calibri" w:hAnsi="Arial" w:cs="Arial"/>
                <w:b/>
                <w:sz w:val="22"/>
                <w:szCs w:val="22"/>
              </w:rPr>
              <w:t>CONSEJO SUPERIOR DE LA JUDICATURA</w:t>
            </w:r>
          </w:p>
        </w:tc>
      </w:tr>
      <w:tr w:rsidR="00275112" w14:paraId="1AE3F393" w14:textId="77777777" w:rsidTr="00EB7BBF">
        <w:trPr>
          <w:jc w:val="center"/>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53A2780A" w14:textId="77777777" w:rsidR="00275112" w:rsidRPr="00EB7BBF" w:rsidRDefault="00275112" w:rsidP="00EB7BBF">
            <w:pPr>
              <w:pStyle w:val="Descripcin"/>
              <w:keepNext/>
              <w:jc w:val="center"/>
              <w:rPr>
                <w:rFonts w:ascii="Arial" w:eastAsia="Calibri" w:hAnsi="Arial" w:cs="Arial"/>
                <w:sz w:val="22"/>
                <w:szCs w:val="22"/>
              </w:rPr>
            </w:pPr>
            <w:r w:rsidRPr="00EB7BBF">
              <w:rPr>
                <w:rFonts w:ascii="Arial" w:eastAsia="Calibri" w:hAnsi="Arial" w:cs="Arial"/>
                <w:sz w:val="22"/>
                <w:szCs w:val="22"/>
              </w:rPr>
              <w:t>COORDINACIÓN NACIONAL DEL SIGCMA</w:t>
            </w:r>
          </w:p>
        </w:tc>
      </w:tr>
      <w:tr w:rsidR="00275112" w14:paraId="520E0ED1" w14:textId="77777777" w:rsidTr="00EB7BBF">
        <w:trPr>
          <w:jc w:val="center"/>
        </w:trPr>
        <w:tc>
          <w:tcPr>
            <w:tcW w:w="5000" w:type="pct"/>
            <w:tcBorders>
              <w:top w:val="single" w:sz="4" w:space="0" w:color="auto"/>
              <w:left w:val="single" w:sz="4" w:space="0" w:color="auto"/>
              <w:bottom w:val="single" w:sz="4" w:space="0" w:color="auto"/>
              <w:right w:val="single" w:sz="4" w:space="0" w:color="auto"/>
            </w:tcBorders>
            <w:shd w:val="clear" w:color="auto" w:fill="BFBFBF"/>
          </w:tcPr>
          <w:p w14:paraId="3603FD02" w14:textId="77777777" w:rsidR="00275112" w:rsidRPr="00EB7BBF" w:rsidRDefault="00275112" w:rsidP="00EB7BBF">
            <w:pPr>
              <w:jc w:val="center"/>
              <w:rPr>
                <w:rFonts w:ascii="Arial" w:eastAsia="Calibri" w:hAnsi="Arial" w:cs="Arial"/>
                <w:b/>
                <w:sz w:val="22"/>
                <w:szCs w:val="22"/>
              </w:rPr>
            </w:pPr>
            <w:r w:rsidRPr="00EB7BBF">
              <w:rPr>
                <w:rFonts w:ascii="Arial" w:eastAsia="Calibri" w:hAnsi="Arial" w:cs="Arial"/>
                <w:b/>
                <w:sz w:val="22"/>
                <w:szCs w:val="22"/>
              </w:rPr>
              <w:t>INFORME DE REVISIÓN POR LA DIRECCIÓN VIGENCIA 2021</w:t>
            </w:r>
          </w:p>
        </w:tc>
      </w:tr>
      <w:tr w:rsidR="00275112" w14:paraId="47CBAFD1" w14:textId="77777777" w:rsidTr="00EB7BBF">
        <w:trPr>
          <w:jc w:val="center"/>
        </w:trPr>
        <w:tc>
          <w:tcPr>
            <w:tcW w:w="5000" w:type="pct"/>
            <w:tcBorders>
              <w:top w:val="single" w:sz="4" w:space="0" w:color="auto"/>
            </w:tcBorders>
            <w:shd w:val="clear" w:color="auto" w:fill="BFBFBF"/>
          </w:tcPr>
          <w:p w14:paraId="005B40A5" w14:textId="7CE14960" w:rsidR="00275112" w:rsidRDefault="007E561D" w:rsidP="00EB7BBF">
            <w:pPr>
              <w:jc w:val="center"/>
            </w:pPr>
            <w:r>
              <w:rPr>
                <w:noProof/>
              </w:rPr>
              <w:drawing>
                <wp:inline distT="0" distB="0" distL="0" distR="0" wp14:anchorId="7FF9AC13" wp14:editId="4DDEF171">
                  <wp:extent cx="5974080" cy="448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080" cy="4480560"/>
                          </a:xfrm>
                          <a:prstGeom prst="rect">
                            <a:avLst/>
                          </a:prstGeom>
                          <a:noFill/>
                          <a:ln>
                            <a:noFill/>
                          </a:ln>
                        </pic:spPr>
                      </pic:pic>
                    </a:graphicData>
                  </a:graphic>
                </wp:inline>
              </w:drawing>
            </w:r>
          </w:p>
        </w:tc>
      </w:tr>
    </w:tbl>
    <w:p w14:paraId="6C24AF67" w14:textId="77777777" w:rsidR="00275112" w:rsidRDefault="00275112" w:rsidP="001D2ECE"/>
    <w:p w14:paraId="5669FFC6" w14:textId="77777777" w:rsidR="00275112" w:rsidRPr="00B22776" w:rsidRDefault="00275112" w:rsidP="001D2ECE">
      <w:pPr>
        <w:jc w:val="both"/>
        <w:rPr>
          <w:rFonts w:ascii="Arial" w:hAnsi="Arial" w:cs="Arial"/>
          <w:sz w:val="22"/>
          <w:szCs w:val="22"/>
        </w:rPr>
        <w:sectPr w:rsidR="00275112" w:rsidRPr="00B22776" w:rsidSect="000E4614">
          <w:headerReference w:type="default" r:id="rId12"/>
          <w:footerReference w:type="default" r:id="rId13"/>
          <w:headerReference w:type="first" r:id="rId14"/>
          <w:footerReference w:type="first" r:id="rId15"/>
          <w:pgSz w:w="12242" w:h="15842" w:code="1"/>
          <w:pgMar w:top="1701" w:right="1418" w:bottom="1134" w:left="1418" w:header="284" w:footer="284" w:gutter="0"/>
          <w:cols w:space="708"/>
          <w:titlePg/>
          <w:docGrid w:linePitch="326"/>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592"/>
        <w:gridCol w:w="1802"/>
        <w:gridCol w:w="3290"/>
        <w:gridCol w:w="1712"/>
      </w:tblGrid>
      <w:tr w:rsidR="003F38A3" w:rsidRPr="00025449" w14:paraId="25F20F21" w14:textId="77777777" w:rsidTr="00043F3A">
        <w:trPr>
          <w:trHeight w:val="20"/>
          <w:jc w:val="center"/>
        </w:trPr>
        <w:tc>
          <w:tcPr>
            <w:tcW w:w="1379" w:type="pct"/>
            <w:tcBorders>
              <w:right w:val="single" w:sz="4" w:space="0" w:color="auto"/>
            </w:tcBorders>
            <w:shd w:val="clear" w:color="auto" w:fill="A6A6A6"/>
            <w:vAlign w:val="center"/>
          </w:tcPr>
          <w:p w14:paraId="3B86246C" w14:textId="77777777" w:rsidR="00CB17B4" w:rsidRPr="00025449" w:rsidRDefault="00CB17B4" w:rsidP="001D2ECE">
            <w:pPr>
              <w:pStyle w:val="Descripcin"/>
              <w:keepNext/>
              <w:rPr>
                <w:rFonts w:ascii="Arial" w:eastAsia="Calibri" w:hAnsi="Arial" w:cs="Arial"/>
              </w:rPr>
            </w:pPr>
            <w:r w:rsidRPr="00025449">
              <w:rPr>
                <w:rFonts w:ascii="Arial" w:eastAsia="Calibri" w:hAnsi="Arial" w:cs="Arial"/>
              </w:rPr>
              <w:lastRenderedPageBreak/>
              <w:t>DEPENDENCIA</w:t>
            </w:r>
          </w:p>
        </w:tc>
        <w:tc>
          <w:tcPr>
            <w:tcW w:w="959" w:type="pct"/>
            <w:tcBorders>
              <w:top w:val="single" w:sz="4" w:space="0" w:color="auto"/>
              <w:left w:val="single" w:sz="4" w:space="0" w:color="auto"/>
              <w:bottom w:val="single" w:sz="4" w:space="0" w:color="auto"/>
              <w:right w:val="single" w:sz="4" w:space="0" w:color="auto"/>
            </w:tcBorders>
            <w:shd w:val="clear" w:color="auto" w:fill="A6A6A6"/>
            <w:vAlign w:val="center"/>
          </w:tcPr>
          <w:p w14:paraId="243026BE" w14:textId="77777777" w:rsidR="00CB17B4" w:rsidRPr="00025449" w:rsidRDefault="00D04519" w:rsidP="001D2ECE">
            <w:pPr>
              <w:pStyle w:val="Descripcin"/>
              <w:keepNext/>
              <w:jc w:val="center"/>
              <w:rPr>
                <w:rFonts w:ascii="Arial" w:eastAsia="Calibri" w:hAnsi="Arial" w:cs="Arial"/>
                <w:b w:val="0"/>
              </w:rPr>
            </w:pPr>
            <w:r w:rsidRPr="00025449">
              <w:rPr>
                <w:rFonts w:ascii="Arial" w:eastAsia="Calibri" w:hAnsi="Arial" w:cs="Arial"/>
                <w:b w:val="0"/>
              </w:rPr>
              <w:t>UNIDAD DE AUDITORÍA</w:t>
            </w:r>
          </w:p>
        </w:tc>
        <w:tc>
          <w:tcPr>
            <w:tcW w:w="1751" w:type="pct"/>
            <w:tcBorders>
              <w:top w:val="single" w:sz="4" w:space="0" w:color="auto"/>
              <w:left w:val="single" w:sz="4" w:space="0" w:color="auto"/>
              <w:bottom w:val="single" w:sz="4" w:space="0" w:color="auto"/>
              <w:right w:val="single" w:sz="4" w:space="0" w:color="auto"/>
            </w:tcBorders>
            <w:shd w:val="clear" w:color="auto" w:fill="A6A6A6"/>
            <w:vAlign w:val="center"/>
          </w:tcPr>
          <w:p w14:paraId="664B02E4" w14:textId="77777777" w:rsidR="00CB17B4" w:rsidRPr="00025449" w:rsidRDefault="00043F3A" w:rsidP="001D2ECE">
            <w:pPr>
              <w:rPr>
                <w:rFonts w:ascii="Arial" w:eastAsia="Calibri" w:hAnsi="Arial" w:cs="Arial"/>
                <w:b/>
                <w:bCs/>
                <w:sz w:val="20"/>
              </w:rPr>
            </w:pPr>
            <w:r w:rsidRPr="00025449">
              <w:rPr>
                <w:rFonts w:ascii="Arial" w:eastAsia="Calibri" w:hAnsi="Arial" w:cs="Arial"/>
                <w:b/>
                <w:bCs/>
                <w:sz w:val="20"/>
              </w:rPr>
              <w:t>LÍDER</w:t>
            </w:r>
            <w:r w:rsidR="00CB17B4" w:rsidRPr="00025449">
              <w:rPr>
                <w:rFonts w:ascii="Arial" w:eastAsia="Calibri" w:hAnsi="Arial" w:cs="Arial"/>
                <w:b/>
                <w:bCs/>
                <w:sz w:val="20"/>
              </w:rPr>
              <w:t xml:space="preserve"> DEL SIGCMA</w:t>
            </w:r>
          </w:p>
        </w:tc>
        <w:tc>
          <w:tcPr>
            <w:tcW w:w="911" w:type="pct"/>
            <w:tcBorders>
              <w:top w:val="single" w:sz="4" w:space="0" w:color="auto"/>
              <w:left w:val="single" w:sz="4" w:space="0" w:color="auto"/>
              <w:bottom w:val="single" w:sz="4" w:space="0" w:color="auto"/>
              <w:right w:val="single" w:sz="4" w:space="0" w:color="auto"/>
            </w:tcBorders>
            <w:shd w:val="clear" w:color="auto" w:fill="A6A6A6"/>
            <w:vAlign w:val="center"/>
          </w:tcPr>
          <w:p w14:paraId="66BAC3AF" w14:textId="77777777" w:rsidR="00CB17B4" w:rsidRPr="00025449" w:rsidRDefault="0003785F" w:rsidP="001D2ECE">
            <w:pPr>
              <w:jc w:val="center"/>
              <w:rPr>
                <w:rFonts w:ascii="Arial" w:hAnsi="Arial" w:cs="Arial"/>
                <w:sz w:val="20"/>
              </w:rPr>
            </w:pPr>
            <w:r w:rsidRPr="00025449">
              <w:rPr>
                <w:rFonts w:ascii="Arial" w:hAnsi="Arial" w:cs="Arial"/>
                <w:sz w:val="20"/>
              </w:rPr>
              <w:t>DIRECTOR DE UNIDAD</w:t>
            </w:r>
          </w:p>
        </w:tc>
      </w:tr>
      <w:tr w:rsidR="003F38A3" w:rsidRPr="00025449" w14:paraId="783FE14A" w14:textId="77777777" w:rsidTr="00043F3A">
        <w:trPr>
          <w:trHeight w:val="20"/>
          <w:jc w:val="center"/>
        </w:trPr>
        <w:tc>
          <w:tcPr>
            <w:tcW w:w="1379" w:type="pct"/>
            <w:tcBorders>
              <w:right w:val="single" w:sz="4" w:space="0" w:color="auto"/>
            </w:tcBorders>
            <w:shd w:val="clear" w:color="auto" w:fill="A6A6A6"/>
            <w:vAlign w:val="center"/>
          </w:tcPr>
          <w:p w14:paraId="523B36CF" w14:textId="77777777" w:rsidR="00CB17B4" w:rsidRPr="00025449" w:rsidRDefault="00CB17B4" w:rsidP="001D2ECE">
            <w:pPr>
              <w:pStyle w:val="Descripcin"/>
              <w:keepNext/>
              <w:jc w:val="both"/>
              <w:rPr>
                <w:rFonts w:ascii="Arial" w:eastAsia="Calibri" w:hAnsi="Arial" w:cs="Arial"/>
              </w:rPr>
            </w:pPr>
            <w:r w:rsidRPr="00025449">
              <w:rPr>
                <w:rFonts w:ascii="Arial" w:eastAsia="Calibri" w:hAnsi="Arial" w:cs="Arial"/>
              </w:rPr>
              <w:t>FECHA DE REALIZACIÓN</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4B28A86" w14:textId="0278DDD1" w:rsidR="00CB17B4" w:rsidRPr="00025449" w:rsidRDefault="00B26CCA" w:rsidP="001D2ECE">
            <w:pPr>
              <w:pStyle w:val="Descripcin"/>
              <w:keepNext/>
              <w:jc w:val="center"/>
              <w:rPr>
                <w:rFonts w:ascii="Arial" w:eastAsia="Calibri" w:hAnsi="Arial" w:cs="Arial"/>
                <w:b w:val="0"/>
                <w:bCs w:val="0"/>
              </w:rPr>
            </w:pPr>
            <w:r>
              <w:rPr>
                <w:rFonts w:ascii="Arial" w:eastAsia="Calibri" w:hAnsi="Arial" w:cs="Arial"/>
                <w:b w:val="0"/>
                <w:bCs w:val="0"/>
              </w:rPr>
              <w:t xml:space="preserve">Del </w:t>
            </w:r>
            <w:r w:rsidR="0084774C" w:rsidRPr="00025449">
              <w:rPr>
                <w:rFonts w:ascii="Arial" w:eastAsia="Calibri" w:hAnsi="Arial" w:cs="Arial"/>
                <w:b w:val="0"/>
                <w:bCs w:val="0"/>
              </w:rPr>
              <w:t>30</w:t>
            </w:r>
            <w:r>
              <w:rPr>
                <w:rFonts w:ascii="Arial" w:eastAsia="Calibri" w:hAnsi="Arial" w:cs="Arial"/>
                <w:b w:val="0"/>
                <w:bCs w:val="0"/>
              </w:rPr>
              <w:t>/03/</w:t>
            </w:r>
            <w:r w:rsidR="0084774C" w:rsidRPr="00025449">
              <w:rPr>
                <w:rFonts w:ascii="Arial" w:eastAsia="Calibri" w:hAnsi="Arial" w:cs="Arial"/>
                <w:b w:val="0"/>
                <w:bCs w:val="0"/>
              </w:rPr>
              <w:t>2022</w:t>
            </w:r>
            <w:r>
              <w:rPr>
                <w:rFonts w:ascii="Arial" w:eastAsia="Calibri" w:hAnsi="Arial" w:cs="Arial"/>
                <w:b w:val="0"/>
                <w:bCs w:val="0"/>
              </w:rPr>
              <w:t xml:space="preserve"> al 18/04/2022</w:t>
            </w:r>
          </w:p>
        </w:tc>
        <w:tc>
          <w:tcPr>
            <w:tcW w:w="1751" w:type="pct"/>
            <w:tcBorders>
              <w:top w:val="single" w:sz="4" w:space="0" w:color="auto"/>
              <w:left w:val="single" w:sz="4" w:space="0" w:color="auto"/>
              <w:bottom w:val="single" w:sz="4" w:space="0" w:color="auto"/>
              <w:right w:val="single" w:sz="4" w:space="0" w:color="auto"/>
            </w:tcBorders>
            <w:shd w:val="clear" w:color="auto" w:fill="A6A6A6"/>
            <w:vAlign w:val="center"/>
          </w:tcPr>
          <w:p w14:paraId="10792307" w14:textId="77777777" w:rsidR="00CB17B4" w:rsidRPr="00025449" w:rsidRDefault="00CB17B4" w:rsidP="001D2ECE">
            <w:pPr>
              <w:jc w:val="both"/>
              <w:rPr>
                <w:rFonts w:ascii="Arial" w:eastAsia="Calibri" w:hAnsi="Arial" w:cs="Arial"/>
                <w:b/>
                <w:bCs/>
                <w:sz w:val="20"/>
              </w:rPr>
            </w:pPr>
            <w:r w:rsidRPr="00025449">
              <w:rPr>
                <w:rFonts w:ascii="Arial" w:eastAsia="Calibri" w:hAnsi="Arial" w:cs="Arial"/>
                <w:b/>
                <w:bCs/>
                <w:sz w:val="20"/>
              </w:rPr>
              <w:t>FECHA DE REMISIÓN A LA COORDINACIÓN NACIONAL DEL SIGCMA</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1241900C" w14:textId="5147D7F1" w:rsidR="00CB17B4" w:rsidRPr="00025449" w:rsidRDefault="002264CA" w:rsidP="002264CA">
            <w:pPr>
              <w:jc w:val="center"/>
              <w:rPr>
                <w:rFonts w:ascii="Arial" w:hAnsi="Arial" w:cs="Arial"/>
                <w:sz w:val="20"/>
              </w:rPr>
            </w:pPr>
            <w:r>
              <w:rPr>
                <w:rFonts w:ascii="Arial" w:hAnsi="Arial" w:cs="Arial"/>
                <w:sz w:val="20"/>
              </w:rPr>
              <w:t>18 de abril de 2022</w:t>
            </w:r>
          </w:p>
        </w:tc>
      </w:tr>
      <w:tr w:rsidR="003F38A3" w:rsidRPr="00025449" w14:paraId="0EE97B45" w14:textId="77777777" w:rsidTr="001D2ECE">
        <w:trPr>
          <w:trHeight w:val="20"/>
          <w:jc w:val="center"/>
        </w:trPr>
        <w:tc>
          <w:tcPr>
            <w:tcW w:w="1379" w:type="pct"/>
            <w:shd w:val="clear" w:color="auto" w:fill="2F5496"/>
            <w:vAlign w:val="center"/>
          </w:tcPr>
          <w:p w14:paraId="45B2D848" w14:textId="77777777" w:rsidR="00CB17B4" w:rsidRPr="00025449" w:rsidRDefault="00CB17B4" w:rsidP="001D2ECE">
            <w:pPr>
              <w:pStyle w:val="Descripcin"/>
              <w:keepNext/>
              <w:jc w:val="center"/>
              <w:rPr>
                <w:rFonts w:ascii="Arial" w:eastAsia="Calibri" w:hAnsi="Arial" w:cs="Arial"/>
              </w:rPr>
            </w:pPr>
            <w:r w:rsidRPr="00025449">
              <w:rPr>
                <w:rFonts w:ascii="Arial" w:eastAsia="Calibri" w:hAnsi="Arial" w:cs="Arial"/>
              </w:rPr>
              <w:t>PILARES ESTRATÉGICOS</w:t>
            </w:r>
          </w:p>
        </w:tc>
        <w:tc>
          <w:tcPr>
            <w:tcW w:w="959" w:type="pct"/>
            <w:tcBorders>
              <w:top w:val="single" w:sz="4" w:space="0" w:color="auto"/>
              <w:bottom w:val="single" w:sz="4" w:space="0" w:color="auto"/>
            </w:tcBorders>
            <w:shd w:val="clear" w:color="auto" w:fill="2F5496"/>
            <w:vAlign w:val="center"/>
          </w:tcPr>
          <w:p w14:paraId="79201A7E" w14:textId="77777777" w:rsidR="00CB17B4" w:rsidRPr="00025449" w:rsidRDefault="00CB17B4" w:rsidP="001D2ECE">
            <w:pPr>
              <w:pStyle w:val="Descripcin"/>
              <w:keepNext/>
              <w:jc w:val="center"/>
              <w:rPr>
                <w:rFonts w:ascii="Arial" w:eastAsia="Calibri" w:hAnsi="Arial" w:cs="Arial"/>
              </w:rPr>
            </w:pPr>
            <w:r w:rsidRPr="00025449">
              <w:rPr>
                <w:rFonts w:ascii="Arial" w:eastAsia="Calibri" w:hAnsi="Arial" w:cs="Arial"/>
              </w:rPr>
              <w:t>MACRO - PROCESOS</w:t>
            </w:r>
          </w:p>
        </w:tc>
        <w:tc>
          <w:tcPr>
            <w:tcW w:w="1751" w:type="pct"/>
            <w:tcBorders>
              <w:top w:val="single" w:sz="4" w:space="0" w:color="auto"/>
            </w:tcBorders>
            <w:shd w:val="clear" w:color="auto" w:fill="2F5496"/>
            <w:vAlign w:val="center"/>
          </w:tcPr>
          <w:p w14:paraId="5FA559E5" w14:textId="77777777" w:rsidR="00CB17B4" w:rsidRPr="00025449" w:rsidRDefault="00CB17B4" w:rsidP="001D2ECE">
            <w:pPr>
              <w:jc w:val="center"/>
              <w:rPr>
                <w:rFonts w:ascii="Arial" w:hAnsi="Arial" w:cs="Arial"/>
                <w:b/>
                <w:bCs/>
                <w:sz w:val="20"/>
              </w:rPr>
            </w:pPr>
            <w:r w:rsidRPr="00025449">
              <w:rPr>
                <w:rFonts w:ascii="Arial" w:hAnsi="Arial" w:cs="Arial"/>
                <w:b/>
                <w:bCs/>
                <w:sz w:val="20"/>
              </w:rPr>
              <w:t>PROCESOS</w:t>
            </w:r>
          </w:p>
        </w:tc>
        <w:tc>
          <w:tcPr>
            <w:tcW w:w="911" w:type="pct"/>
            <w:tcBorders>
              <w:top w:val="single" w:sz="4" w:space="0" w:color="auto"/>
            </w:tcBorders>
            <w:shd w:val="clear" w:color="auto" w:fill="2F5496"/>
            <w:vAlign w:val="center"/>
          </w:tcPr>
          <w:p w14:paraId="6576856C" w14:textId="77777777" w:rsidR="00CB17B4" w:rsidRPr="00025449" w:rsidRDefault="00CB17B4" w:rsidP="001D2ECE">
            <w:pPr>
              <w:jc w:val="center"/>
              <w:rPr>
                <w:rFonts w:ascii="Arial" w:hAnsi="Arial" w:cs="Arial"/>
                <w:b/>
                <w:bCs/>
                <w:sz w:val="20"/>
              </w:rPr>
            </w:pPr>
            <w:r w:rsidRPr="00025449">
              <w:rPr>
                <w:rFonts w:ascii="Arial" w:hAnsi="Arial" w:cs="Arial"/>
                <w:b/>
                <w:bCs/>
                <w:sz w:val="20"/>
              </w:rPr>
              <w:t>Señale con una equis (X) los procesos que cubre el presente Informe de Revisión por la Dirección</w:t>
            </w:r>
          </w:p>
        </w:tc>
      </w:tr>
      <w:tr w:rsidR="003F38A3" w:rsidRPr="00025449" w14:paraId="5E6A1425" w14:textId="77777777" w:rsidTr="001D2ECE">
        <w:trPr>
          <w:trHeight w:val="20"/>
          <w:jc w:val="center"/>
        </w:trPr>
        <w:tc>
          <w:tcPr>
            <w:tcW w:w="1379" w:type="pct"/>
            <w:vMerge w:val="restart"/>
            <w:shd w:val="clear" w:color="auto" w:fill="C45911"/>
            <w:vAlign w:val="center"/>
          </w:tcPr>
          <w:p w14:paraId="2E2AC349" w14:textId="77777777" w:rsidR="00F7049A" w:rsidRPr="00025449" w:rsidRDefault="00F7049A" w:rsidP="001D2ECE">
            <w:pPr>
              <w:pStyle w:val="Descripcin"/>
              <w:keepNext/>
              <w:jc w:val="both"/>
              <w:rPr>
                <w:rFonts w:ascii="Arial" w:eastAsia="Calibri" w:hAnsi="Arial" w:cs="Arial"/>
              </w:rPr>
            </w:pPr>
            <w:r w:rsidRPr="00025449">
              <w:rPr>
                <w:rFonts w:ascii="Arial" w:eastAsia="Calibri" w:hAnsi="Arial" w:cs="Arial"/>
              </w:rPr>
              <w:t>Modernización Tecnológica y Transformación Digital</w:t>
            </w:r>
          </w:p>
        </w:tc>
        <w:tc>
          <w:tcPr>
            <w:tcW w:w="959" w:type="pct"/>
            <w:vMerge w:val="restart"/>
            <w:tcBorders>
              <w:top w:val="single" w:sz="4" w:space="0" w:color="auto"/>
            </w:tcBorders>
            <w:shd w:val="clear" w:color="auto" w:fill="auto"/>
            <w:vAlign w:val="center"/>
          </w:tcPr>
          <w:p w14:paraId="39928A5B" w14:textId="77777777" w:rsidR="00F7049A" w:rsidRPr="00025449" w:rsidRDefault="00F7049A" w:rsidP="001D2ECE">
            <w:pPr>
              <w:pStyle w:val="Descripcin"/>
              <w:keepNext/>
              <w:jc w:val="center"/>
              <w:rPr>
                <w:rFonts w:ascii="Arial" w:eastAsia="Calibri" w:hAnsi="Arial" w:cs="Arial"/>
                <w:bCs w:val="0"/>
              </w:rPr>
            </w:pPr>
            <w:r w:rsidRPr="00025449">
              <w:rPr>
                <w:rFonts w:ascii="Arial" w:eastAsia="Calibri" w:hAnsi="Arial" w:cs="Arial"/>
                <w:bCs w:val="0"/>
              </w:rPr>
              <w:t>ESTRATÉGICOS</w:t>
            </w:r>
          </w:p>
        </w:tc>
        <w:tc>
          <w:tcPr>
            <w:tcW w:w="1751" w:type="pct"/>
            <w:tcBorders>
              <w:top w:val="single" w:sz="4" w:space="0" w:color="auto"/>
            </w:tcBorders>
            <w:shd w:val="clear" w:color="auto" w:fill="auto"/>
            <w:vAlign w:val="center"/>
          </w:tcPr>
          <w:p w14:paraId="45D29FCC" w14:textId="77777777" w:rsidR="00F7049A" w:rsidRPr="00025449" w:rsidRDefault="00F7049A" w:rsidP="001D2ECE">
            <w:pPr>
              <w:jc w:val="both"/>
              <w:rPr>
                <w:rFonts w:ascii="Arial" w:hAnsi="Arial" w:cs="Arial"/>
                <w:bCs/>
                <w:sz w:val="20"/>
              </w:rPr>
            </w:pPr>
            <w:r w:rsidRPr="00025449">
              <w:rPr>
                <w:rFonts w:ascii="Arial" w:eastAsia="Calibri" w:hAnsi="Arial" w:cs="Arial"/>
                <w:bCs/>
                <w:sz w:val="20"/>
              </w:rPr>
              <w:t xml:space="preserve">Planeación Estratégica </w:t>
            </w:r>
          </w:p>
        </w:tc>
        <w:tc>
          <w:tcPr>
            <w:tcW w:w="911" w:type="pct"/>
            <w:tcBorders>
              <w:top w:val="single" w:sz="4" w:space="0" w:color="auto"/>
            </w:tcBorders>
            <w:vAlign w:val="center"/>
          </w:tcPr>
          <w:p w14:paraId="3C492DAD" w14:textId="77777777" w:rsidR="00F7049A" w:rsidRPr="00025449" w:rsidRDefault="00F7049A" w:rsidP="001D2ECE">
            <w:pPr>
              <w:jc w:val="center"/>
              <w:rPr>
                <w:rFonts w:ascii="Arial" w:eastAsia="Calibri" w:hAnsi="Arial" w:cs="Arial"/>
                <w:b/>
                <w:sz w:val="20"/>
              </w:rPr>
            </w:pPr>
          </w:p>
        </w:tc>
      </w:tr>
      <w:tr w:rsidR="003F38A3" w:rsidRPr="00025449" w14:paraId="60FC4B6C" w14:textId="77777777" w:rsidTr="001D2ECE">
        <w:trPr>
          <w:trHeight w:val="20"/>
          <w:jc w:val="center"/>
        </w:trPr>
        <w:tc>
          <w:tcPr>
            <w:tcW w:w="1379" w:type="pct"/>
            <w:vMerge/>
            <w:shd w:val="clear" w:color="auto" w:fill="C45911"/>
            <w:vAlign w:val="center"/>
          </w:tcPr>
          <w:p w14:paraId="2693C887" w14:textId="77777777" w:rsidR="00F7049A" w:rsidRPr="00025449" w:rsidRDefault="00F7049A" w:rsidP="001D2ECE">
            <w:pPr>
              <w:pStyle w:val="Descripcin"/>
              <w:keepNext/>
              <w:jc w:val="both"/>
              <w:rPr>
                <w:rFonts w:ascii="Arial" w:eastAsia="Calibri" w:hAnsi="Arial" w:cs="Arial"/>
              </w:rPr>
            </w:pPr>
          </w:p>
        </w:tc>
        <w:tc>
          <w:tcPr>
            <w:tcW w:w="959" w:type="pct"/>
            <w:vMerge/>
            <w:shd w:val="clear" w:color="auto" w:fill="auto"/>
            <w:vAlign w:val="center"/>
          </w:tcPr>
          <w:p w14:paraId="0E80AAE7"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79291ACF" w14:textId="77777777" w:rsidR="00F7049A" w:rsidRPr="00025449" w:rsidRDefault="00F7049A" w:rsidP="001D2ECE">
            <w:pPr>
              <w:jc w:val="both"/>
              <w:rPr>
                <w:rFonts w:ascii="Arial" w:hAnsi="Arial" w:cs="Arial"/>
                <w:bCs/>
                <w:sz w:val="20"/>
              </w:rPr>
            </w:pPr>
            <w:r w:rsidRPr="00025449">
              <w:rPr>
                <w:rFonts w:ascii="Arial" w:eastAsia="Calibri" w:hAnsi="Arial" w:cs="Arial"/>
                <w:bCs/>
                <w:sz w:val="20"/>
              </w:rPr>
              <w:t xml:space="preserve">Comunicación Institucional, </w:t>
            </w:r>
          </w:p>
        </w:tc>
        <w:tc>
          <w:tcPr>
            <w:tcW w:w="911" w:type="pct"/>
            <w:tcBorders>
              <w:top w:val="single" w:sz="4" w:space="0" w:color="auto"/>
            </w:tcBorders>
            <w:vAlign w:val="center"/>
          </w:tcPr>
          <w:p w14:paraId="38F66E90" w14:textId="77777777" w:rsidR="00F7049A" w:rsidRPr="00025449" w:rsidRDefault="00F7049A" w:rsidP="001D2ECE">
            <w:pPr>
              <w:jc w:val="center"/>
              <w:rPr>
                <w:rFonts w:ascii="Arial" w:eastAsia="Calibri" w:hAnsi="Arial" w:cs="Arial"/>
                <w:b/>
                <w:sz w:val="20"/>
              </w:rPr>
            </w:pPr>
          </w:p>
        </w:tc>
      </w:tr>
      <w:tr w:rsidR="003F38A3" w:rsidRPr="00025449" w14:paraId="264111FD" w14:textId="77777777" w:rsidTr="001D2ECE">
        <w:trPr>
          <w:trHeight w:val="20"/>
          <w:jc w:val="center"/>
        </w:trPr>
        <w:tc>
          <w:tcPr>
            <w:tcW w:w="1379" w:type="pct"/>
            <w:vMerge/>
            <w:shd w:val="clear" w:color="auto" w:fill="C45911"/>
            <w:vAlign w:val="center"/>
          </w:tcPr>
          <w:p w14:paraId="49E66884" w14:textId="77777777" w:rsidR="00F7049A" w:rsidRPr="00025449" w:rsidRDefault="00F7049A" w:rsidP="001D2ECE">
            <w:pPr>
              <w:pStyle w:val="Descripcin"/>
              <w:keepNext/>
              <w:jc w:val="both"/>
              <w:rPr>
                <w:rFonts w:ascii="Arial" w:eastAsia="Calibri" w:hAnsi="Arial" w:cs="Arial"/>
              </w:rPr>
            </w:pPr>
          </w:p>
        </w:tc>
        <w:tc>
          <w:tcPr>
            <w:tcW w:w="959" w:type="pct"/>
            <w:vMerge/>
            <w:tcBorders>
              <w:bottom w:val="single" w:sz="4" w:space="0" w:color="auto"/>
            </w:tcBorders>
            <w:shd w:val="clear" w:color="auto" w:fill="auto"/>
            <w:vAlign w:val="center"/>
          </w:tcPr>
          <w:p w14:paraId="27447A94"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091F4574" w14:textId="77777777" w:rsidR="00F7049A" w:rsidRPr="00025449" w:rsidRDefault="00F7049A" w:rsidP="001D2ECE">
            <w:pPr>
              <w:jc w:val="both"/>
              <w:rPr>
                <w:rFonts w:ascii="Arial" w:hAnsi="Arial" w:cs="Arial"/>
                <w:bCs/>
                <w:sz w:val="20"/>
              </w:rPr>
            </w:pPr>
            <w:r w:rsidRPr="00025449">
              <w:rPr>
                <w:rFonts w:ascii="Arial" w:eastAsia="Calibri" w:hAnsi="Arial" w:cs="Arial"/>
                <w:bCs/>
                <w:sz w:val="20"/>
              </w:rPr>
              <w:t>Gestión para la Integración de Listas de Altas Cortes</w:t>
            </w:r>
          </w:p>
        </w:tc>
        <w:tc>
          <w:tcPr>
            <w:tcW w:w="911" w:type="pct"/>
            <w:tcBorders>
              <w:top w:val="single" w:sz="4" w:space="0" w:color="auto"/>
            </w:tcBorders>
            <w:vAlign w:val="center"/>
          </w:tcPr>
          <w:p w14:paraId="0FB823C6" w14:textId="77777777" w:rsidR="00F7049A" w:rsidRPr="00025449" w:rsidRDefault="00F7049A" w:rsidP="001D2ECE">
            <w:pPr>
              <w:jc w:val="center"/>
              <w:rPr>
                <w:rFonts w:ascii="Arial" w:eastAsia="Calibri" w:hAnsi="Arial" w:cs="Arial"/>
                <w:b/>
                <w:sz w:val="20"/>
              </w:rPr>
            </w:pPr>
          </w:p>
        </w:tc>
      </w:tr>
      <w:tr w:rsidR="003F38A3" w:rsidRPr="00025449" w14:paraId="0730A7CF" w14:textId="77777777" w:rsidTr="001D2ECE">
        <w:trPr>
          <w:trHeight w:val="20"/>
          <w:jc w:val="center"/>
        </w:trPr>
        <w:tc>
          <w:tcPr>
            <w:tcW w:w="1379" w:type="pct"/>
            <w:vMerge/>
            <w:shd w:val="clear" w:color="auto" w:fill="C45911"/>
            <w:vAlign w:val="center"/>
          </w:tcPr>
          <w:p w14:paraId="295BCD16" w14:textId="77777777" w:rsidR="00F7049A" w:rsidRPr="00025449" w:rsidRDefault="00F7049A" w:rsidP="001D2ECE">
            <w:pPr>
              <w:pStyle w:val="Descripcin"/>
              <w:keepNext/>
              <w:jc w:val="both"/>
              <w:rPr>
                <w:rFonts w:ascii="Arial" w:eastAsia="Calibri" w:hAnsi="Arial" w:cs="Arial"/>
              </w:rPr>
            </w:pPr>
          </w:p>
        </w:tc>
        <w:tc>
          <w:tcPr>
            <w:tcW w:w="959" w:type="pct"/>
            <w:vMerge w:val="restart"/>
            <w:tcBorders>
              <w:top w:val="single" w:sz="4" w:space="0" w:color="auto"/>
            </w:tcBorders>
            <w:shd w:val="clear" w:color="auto" w:fill="auto"/>
            <w:vAlign w:val="center"/>
          </w:tcPr>
          <w:p w14:paraId="41D784FB" w14:textId="77777777" w:rsidR="00F7049A" w:rsidRPr="00025449" w:rsidRDefault="00F7049A" w:rsidP="001D2ECE">
            <w:pPr>
              <w:pStyle w:val="Descripcin"/>
              <w:keepNext/>
              <w:jc w:val="center"/>
              <w:rPr>
                <w:rFonts w:ascii="Arial" w:eastAsia="Calibri" w:hAnsi="Arial" w:cs="Arial"/>
                <w:bCs w:val="0"/>
              </w:rPr>
            </w:pPr>
            <w:r w:rsidRPr="00025449">
              <w:rPr>
                <w:rFonts w:ascii="Arial" w:eastAsia="Calibri" w:hAnsi="Arial" w:cs="Arial"/>
                <w:bCs w:val="0"/>
              </w:rPr>
              <w:t>MISIONALES</w:t>
            </w:r>
          </w:p>
        </w:tc>
        <w:tc>
          <w:tcPr>
            <w:tcW w:w="1751" w:type="pct"/>
            <w:tcBorders>
              <w:top w:val="single" w:sz="4" w:space="0" w:color="auto"/>
            </w:tcBorders>
            <w:shd w:val="clear" w:color="auto" w:fill="auto"/>
            <w:vAlign w:val="center"/>
          </w:tcPr>
          <w:p w14:paraId="04156FAC" w14:textId="77777777" w:rsidR="00F7049A" w:rsidRPr="00025449" w:rsidRDefault="00F7049A" w:rsidP="001D2ECE">
            <w:pPr>
              <w:jc w:val="both"/>
              <w:rPr>
                <w:rFonts w:ascii="Arial" w:hAnsi="Arial" w:cs="Arial"/>
                <w:sz w:val="20"/>
              </w:rPr>
            </w:pPr>
            <w:r w:rsidRPr="00025449">
              <w:rPr>
                <w:rFonts w:ascii="Arial" w:hAnsi="Arial" w:cs="Arial"/>
                <w:sz w:val="20"/>
              </w:rPr>
              <w:t>Modernización de la Gestión Judicial</w:t>
            </w:r>
          </w:p>
        </w:tc>
        <w:tc>
          <w:tcPr>
            <w:tcW w:w="911" w:type="pct"/>
            <w:tcBorders>
              <w:top w:val="single" w:sz="4" w:space="0" w:color="auto"/>
            </w:tcBorders>
            <w:vAlign w:val="center"/>
          </w:tcPr>
          <w:p w14:paraId="4569CED5" w14:textId="77777777" w:rsidR="00F7049A" w:rsidRPr="00025449" w:rsidRDefault="00F7049A" w:rsidP="001D2ECE">
            <w:pPr>
              <w:jc w:val="center"/>
              <w:rPr>
                <w:rFonts w:ascii="Arial" w:hAnsi="Arial" w:cs="Arial"/>
                <w:sz w:val="20"/>
              </w:rPr>
            </w:pPr>
          </w:p>
        </w:tc>
      </w:tr>
      <w:tr w:rsidR="003F38A3" w:rsidRPr="00025449" w14:paraId="60CB1A05" w14:textId="77777777" w:rsidTr="001D2ECE">
        <w:trPr>
          <w:trHeight w:val="20"/>
          <w:jc w:val="center"/>
        </w:trPr>
        <w:tc>
          <w:tcPr>
            <w:tcW w:w="1379" w:type="pct"/>
            <w:vMerge w:val="restart"/>
            <w:shd w:val="clear" w:color="auto" w:fill="C45911"/>
            <w:vAlign w:val="center"/>
          </w:tcPr>
          <w:p w14:paraId="70A26F49" w14:textId="77777777" w:rsidR="00F7049A" w:rsidRPr="00025449" w:rsidRDefault="00F7049A" w:rsidP="001D2ECE">
            <w:pPr>
              <w:pStyle w:val="Descripcin"/>
              <w:keepNext/>
              <w:jc w:val="both"/>
              <w:rPr>
                <w:rFonts w:ascii="Arial" w:eastAsia="Calibri" w:hAnsi="Arial" w:cs="Arial"/>
              </w:rPr>
            </w:pPr>
            <w:r w:rsidRPr="00025449">
              <w:rPr>
                <w:rFonts w:ascii="Arial" w:eastAsia="Calibri" w:hAnsi="Arial" w:cs="Arial"/>
              </w:rPr>
              <w:t>Modernización de la Infraestructura Judicial y Seguridad</w:t>
            </w:r>
          </w:p>
        </w:tc>
        <w:tc>
          <w:tcPr>
            <w:tcW w:w="959" w:type="pct"/>
            <w:vMerge/>
            <w:shd w:val="clear" w:color="auto" w:fill="auto"/>
            <w:vAlign w:val="center"/>
          </w:tcPr>
          <w:p w14:paraId="2294417A"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2CA0A5D6" w14:textId="77777777" w:rsidR="00F7049A" w:rsidRPr="00025449" w:rsidRDefault="00F7049A" w:rsidP="001D2ECE">
            <w:pPr>
              <w:jc w:val="both"/>
              <w:rPr>
                <w:rFonts w:ascii="Arial" w:hAnsi="Arial" w:cs="Arial"/>
                <w:sz w:val="20"/>
              </w:rPr>
            </w:pPr>
            <w:r w:rsidRPr="00025449">
              <w:rPr>
                <w:rFonts w:ascii="Arial" w:hAnsi="Arial" w:cs="Arial"/>
                <w:sz w:val="20"/>
              </w:rPr>
              <w:t>Reordenamiento Judicial</w:t>
            </w:r>
          </w:p>
        </w:tc>
        <w:tc>
          <w:tcPr>
            <w:tcW w:w="911" w:type="pct"/>
            <w:tcBorders>
              <w:top w:val="single" w:sz="4" w:space="0" w:color="auto"/>
            </w:tcBorders>
            <w:vAlign w:val="center"/>
          </w:tcPr>
          <w:p w14:paraId="2A06C548" w14:textId="77777777" w:rsidR="00F7049A" w:rsidRPr="00025449" w:rsidRDefault="00F7049A" w:rsidP="001D2ECE">
            <w:pPr>
              <w:jc w:val="center"/>
              <w:rPr>
                <w:rFonts w:ascii="Arial" w:hAnsi="Arial" w:cs="Arial"/>
                <w:sz w:val="20"/>
              </w:rPr>
            </w:pPr>
          </w:p>
        </w:tc>
      </w:tr>
      <w:tr w:rsidR="003F38A3" w:rsidRPr="00025449" w14:paraId="28EB32D6" w14:textId="77777777" w:rsidTr="001D2ECE">
        <w:trPr>
          <w:trHeight w:val="20"/>
          <w:jc w:val="center"/>
        </w:trPr>
        <w:tc>
          <w:tcPr>
            <w:tcW w:w="1379" w:type="pct"/>
            <w:vMerge/>
            <w:shd w:val="clear" w:color="auto" w:fill="C45911"/>
            <w:vAlign w:val="center"/>
          </w:tcPr>
          <w:p w14:paraId="6AB21ADD" w14:textId="77777777" w:rsidR="00F7049A" w:rsidRPr="00025449" w:rsidRDefault="00F7049A" w:rsidP="001D2ECE">
            <w:pPr>
              <w:pStyle w:val="Descripcin"/>
              <w:keepNext/>
              <w:jc w:val="both"/>
              <w:rPr>
                <w:rFonts w:ascii="Arial" w:eastAsia="Calibri" w:hAnsi="Arial" w:cs="Arial"/>
              </w:rPr>
            </w:pPr>
          </w:p>
        </w:tc>
        <w:tc>
          <w:tcPr>
            <w:tcW w:w="959" w:type="pct"/>
            <w:vMerge/>
            <w:shd w:val="clear" w:color="auto" w:fill="auto"/>
            <w:vAlign w:val="center"/>
          </w:tcPr>
          <w:p w14:paraId="4DBD8373"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7A68B395" w14:textId="77777777" w:rsidR="00F7049A" w:rsidRPr="00025449" w:rsidRDefault="00F7049A" w:rsidP="001D2ECE">
            <w:pPr>
              <w:jc w:val="both"/>
              <w:rPr>
                <w:rFonts w:ascii="Arial" w:hAnsi="Arial" w:cs="Arial"/>
                <w:sz w:val="20"/>
              </w:rPr>
            </w:pPr>
            <w:r w:rsidRPr="00025449">
              <w:rPr>
                <w:rFonts w:ascii="Arial" w:hAnsi="Arial" w:cs="Arial"/>
                <w:sz w:val="20"/>
              </w:rPr>
              <w:t>Mejoramiento de la Infraestructura Física</w:t>
            </w:r>
          </w:p>
        </w:tc>
        <w:tc>
          <w:tcPr>
            <w:tcW w:w="911" w:type="pct"/>
            <w:tcBorders>
              <w:top w:val="single" w:sz="4" w:space="0" w:color="auto"/>
            </w:tcBorders>
            <w:vAlign w:val="center"/>
          </w:tcPr>
          <w:p w14:paraId="1DBE4F0C" w14:textId="77777777" w:rsidR="00F7049A" w:rsidRPr="00025449" w:rsidRDefault="00F7049A" w:rsidP="001D2ECE">
            <w:pPr>
              <w:jc w:val="center"/>
              <w:rPr>
                <w:rFonts w:ascii="Arial" w:hAnsi="Arial" w:cs="Arial"/>
                <w:sz w:val="20"/>
              </w:rPr>
            </w:pPr>
          </w:p>
        </w:tc>
      </w:tr>
      <w:tr w:rsidR="003F38A3" w:rsidRPr="00025449" w14:paraId="5BE32D1F" w14:textId="77777777" w:rsidTr="001D2ECE">
        <w:trPr>
          <w:trHeight w:val="20"/>
          <w:jc w:val="center"/>
        </w:trPr>
        <w:tc>
          <w:tcPr>
            <w:tcW w:w="1379" w:type="pct"/>
            <w:vMerge/>
            <w:shd w:val="clear" w:color="auto" w:fill="C45911"/>
            <w:vAlign w:val="center"/>
          </w:tcPr>
          <w:p w14:paraId="620A0D6A" w14:textId="77777777" w:rsidR="00F7049A" w:rsidRPr="00025449" w:rsidRDefault="00F7049A" w:rsidP="001D2ECE">
            <w:pPr>
              <w:pStyle w:val="Descripcin"/>
              <w:keepNext/>
              <w:jc w:val="both"/>
              <w:rPr>
                <w:rFonts w:ascii="Arial" w:eastAsia="Calibri" w:hAnsi="Arial" w:cs="Arial"/>
              </w:rPr>
            </w:pPr>
          </w:p>
        </w:tc>
        <w:tc>
          <w:tcPr>
            <w:tcW w:w="959" w:type="pct"/>
            <w:vMerge/>
            <w:shd w:val="clear" w:color="auto" w:fill="auto"/>
            <w:vAlign w:val="center"/>
          </w:tcPr>
          <w:p w14:paraId="36B174E6"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50DE69C7" w14:textId="77777777" w:rsidR="00F7049A" w:rsidRPr="00025449" w:rsidRDefault="00F7049A" w:rsidP="001D2ECE">
            <w:pPr>
              <w:jc w:val="both"/>
              <w:rPr>
                <w:rFonts w:ascii="Arial" w:hAnsi="Arial" w:cs="Arial"/>
                <w:sz w:val="20"/>
              </w:rPr>
            </w:pPr>
            <w:r w:rsidRPr="00025449">
              <w:rPr>
                <w:rFonts w:ascii="Arial" w:hAnsi="Arial" w:cs="Arial"/>
                <w:sz w:val="20"/>
              </w:rPr>
              <w:t>Administración de la Carrera Judicial</w:t>
            </w:r>
          </w:p>
        </w:tc>
        <w:tc>
          <w:tcPr>
            <w:tcW w:w="911" w:type="pct"/>
            <w:tcBorders>
              <w:top w:val="single" w:sz="4" w:space="0" w:color="auto"/>
            </w:tcBorders>
            <w:vAlign w:val="center"/>
          </w:tcPr>
          <w:p w14:paraId="7F8CE968" w14:textId="77777777" w:rsidR="00F7049A" w:rsidRPr="00025449" w:rsidRDefault="00F7049A" w:rsidP="001D2ECE">
            <w:pPr>
              <w:jc w:val="center"/>
              <w:rPr>
                <w:rFonts w:ascii="Arial" w:hAnsi="Arial" w:cs="Arial"/>
                <w:sz w:val="20"/>
              </w:rPr>
            </w:pPr>
          </w:p>
        </w:tc>
      </w:tr>
      <w:tr w:rsidR="003F38A3" w:rsidRPr="00025449" w14:paraId="1CB0D539" w14:textId="77777777" w:rsidTr="001D2ECE">
        <w:trPr>
          <w:trHeight w:val="20"/>
          <w:jc w:val="center"/>
        </w:trPr>
        <w:tc>
          <w:tcPr>
            <w:tcW w:w="1379" w:type="pct"/>
            <w:vMerge w:val="restart"/>
            <w:shd w:val="clear" w:color="auto" w:fill="C45911"/>
            <w:vAlign w:val="center"/>
          </w:tcPr>
          <w:p w14:paraId="3546DF4B" w14:textId="77777777" w:rsidR="00F7049A" w:rsidRPr="00025449" w:rsidRDefault="00F7049A" w:rsidP="001D2ECE">
            <w:pPr>
              <w:pStyle w:val="Descripcin"/>
              <w:keepNext/>
              <w:jc w:val="both"/>
              <w:rPr>
                <w:rFonts w:ascii="Arial" w:eastAsia="Calibri" w:hAnsi="Arial" w:cs="Arial"/>
              </w:rPr>
            </w:pPr>
            <w:r w:rsidRPr="00025449">
              <w:rPr>
                <w:rFonts w:ascii="Arial" w:eastAsia="Calibri" w:hAnsi="Arial" w:cs="Arial"/>
              </w:rPr>
              <w:t>Carrera Judicial, Desarrollo del Talento Humano y Gestión del Conocimiento</w:t>
            </w:r>
          </w:p>
        </w:tc>
        <w:tc>
          <w:tcPr>
            <w:tcW w:w="959" w:type="pct"/>
            <w:vMerge/>
            <w:shd w:val="clear" w:color="auto" w:fill="auto"/>
            <w:vAlign w:val="center"/>
          </w:tcPr>
          <w:p w14:paraId="7AF122B3"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0FCD20CB" w14:textId="77777777" w:rsidR="00F7049A" w:rsidRPr="00025449" w:rsidRDefault="00F7049A" w:rsidP="001D2ECE">
            <w:pPr>
              <w:jc w:val="both"/>
              <w:rPr>
                <w:rFonts w:ascii="Arial" w:hAnsi="Arial" w:cs="Arial"/>
                <w:sz w:val="20"/>
              </w:rPr>
            </w:pPr>
            <w:r w:rsidRPr="00025449">
              <w:rPr>
                <w:rFonts w:ascii="Arial" w:hAnsi="Arial" w:cs="Arial"/>
                <w:sz w:val="20"/>
              </w:rPr>
              <w:t>Gestión de la Formación Judicial</w:t>
            </w:r>
          </w:p>
        </w:tc>
        <w:tc>
          <w:tcPr>
            <w:tcW w:w="911" w:type="pct"/>
            <w:tcBorders>
              <w:top w:val="single" w:sz="4" w:space="0" w:color="auto"/>
            </w:tcBorders>
            <w:vAlign w:val="center"/>
          </w:tcPr>
          <w:p w14:paraId="4B6FD7A6" w14:textId="77777777" w:rsidR="00F7049A" w:rsidRPr="00025449" w:rsidRDefault="00F7049A" w:rsidP="001D2ECE">
            <w:pPr>
              <w:jc w:val="center"/>
              <w:rPr>
                <w:rFonts w:ascii="Arial" w:hAnsi="Arial" w:cs="Arial"/>
                <w:sz w:val="20"/>
              </w:rPr>
            </w:pPr>
          </w:p>
        </w:tc>
      </w:tr>
      <w:tr w:rsidR="003F38A3" w:rsidRPr="00025449" w14:paraId="5624B72A" w14:textId="77777777" w:rsidTr="001D2ECE">
        <w:trPr>
          <w:trHeight w:val="20"/>
          <w:jc w:val="center"/>
        </w:trPr>
        <w:tc>
          <w:tcPr>
            <w:tcW w:w="1379" w:type="pct"/>
            <w:vMerge/>
            <w:shd w:val="clear" w:color="auto" w:fill="C45911"/>
            <w:vAlign w:val="center"/>
          </w:tcPr>
          <w:p w14:paraId="46F09DFC" w14:textId="77777777" w:rsidR="00F7049A" w:rsidRPr="00025449" w:rsidRDefault="00F7049A" w:rsidP="001D2ECE">
            <w:pPr>
              <w:pStyle w:val="Descripcin"/>
              <w:keepNext/>
              <w:jc w:val="both"/>
              <w:rPr>
                <w:rFonts w:ascii="Arial" w:eastAsia="Calibri" w:hAnsi="Arial" w:cs="Arial"/>
              </w:rPr>
            </w:pPr>
          </w:p>
        </w:tc>
        <w:tc>
          <w:tcPr>
            <w:tcW w:w="959" w:type="pct"/>
            <w:vMerge/>
            <w:shd w:val="clear" w:color="auto" w:fill="auto"/>
            <w:vAlign w:val="center"/>
          </w:tcPr>
          <w:p w14:paraId="17E9A1D1"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78F19D86" w14:textId="77777777" w:rsidR="00F7049A" w:rsidRPr="00025449" w:rsidRDefault="00F7049A" w:rsidP="001D2ECE">
            <w:pPr>
              <w:jc w:val="both"/>
              <w:rPr>
                <w:rFonts w:ascii="Arial" w:hAnsi="Arial" w:cs="Arial"/>
                <w:sz w:val="20"/>
              </w:rPr>
            </w:pPr>
            <w:r w:rsidRPr="00025449">
              <w:rPr>
                <w:rFonts w:ascii="Arial" w:hAnsi="Arial" w:cs="Arial"/>
                <w:sz w:val="20"/>
              </w:rPr>
              <w:t>Gestión de la Información Judicial</w:t>
            </w:r>
          </w:p>
        </w:tc>
        <w:tc>
          <w:tcPr>
            <w:tcW w:w="911" w:type="pct"/>
            <w:tcBorders>
              <w:top w:val="single" w:sz="4" w:space="0" w:color="auto"/>
            </w:tcBorders>
            <w:vAlign w:val="center"/>
          </w:tcPr>
          <w:p w14:paraId="68350C46" w14:textId="77777777" w:rsidR="00F7049A" w:rsidRPr="00025449" w:rsidRDefault="00F7049A" w:rsidP="001D2ECE">
            <w:pPr>
              <w:jc w:val="center"/>
              <w:rPr>
                <w:rFonts w:ascii="Arial" w:hAnsi="Arial" w:cs="Arial"/>
                <w:sz w:val="20"/>
              </w:rPr>
            </w:pPr>
          </w:p>
        </w:tc>
      </w:tr>
      <w:tr w:rsidR="003F38A3" w:rsidRPr="00025449" w14:paraId="23A82F05" w14:textId="77777777" w:rsidTr="001D2ECE">
        <w:trPr>
          <w:trHeight w:val="20"/>
          <w:jc w:val="center"/>
        </w:trPr>
        <w:tc>
          <w:tcPr>
            <w:tcW w:w="1379" w:type="pct"/>
            <w:vMerge/>
            <w:shd w:val="clear" w:color="auto" w:fill="C45911"/>
            <w:vAlign w:val="center"/>
          </w:tcPr>
          <w:p w14:paraId="5993A903" w14:textId="77777777" w:rsidR="00F7049A" w:rsidRPr="00025449" w:rsidRDefault="00F7049A" w:rsidP="001D2ECE">
            <w:pPr>
              <w:pStyle w:val="Descripcin"/>
              <w:keepNext/>
              <w:jc w:val="both"/>
              <w:rPr>
                <w:rFonts w:ascii="Arial" w:eastAsia="Calibri" w:hAnsi="Arial" w:cs="Arial"/>
              </w:rPr>
            </w:pPr>
          </w:p>
        </w:tc>
        <w:tc>
          <w:tcPr>
            <w:tcW w:w="959" w:type="pct"/>
            <w:vMerge/>
            <w:tcBorders>
              <w:bottom w:val="single" w:sz="4" w:space="0" w:color="auto"/>
            </w:tcBorders>
            <w:shd w:val="clear" w:color="auto" w:fill="auto"/>
            <w:vAlign w:val="center"/>
          </w:tcPr>
          <w:p w14:paraId="10C7C15E"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5A51EE7E" w14:textId="77777777" w:rsidR="00F7049A" w:rsidRPr="00025449" w:rsidRDefault="00F7049A" w:rsidP="001D2ECE">
            <w:pPr>
              <w:jc w:val="both"/>
              <w:rPr>
                <w:rFonts w:ascii="Arial" w:hAnsi="Arial" w:cs="Arial"/>
                <w:sz w:val="20"/>
              </w:rPr>
            </w:pPr>
            <w:r w:rsidRPr="00025449">
              <w:rPr>
                <w:rFonts w:ascii="Arial" w:hAnsi="Arial" w:cs="Arial"/>
                <w:sz w:val="20"/>
              </w:rPr>
              <w:t>Registro y Control de Abogados y Auxiliares de la Justicia</w:t>
            </w:r>
          </w:p>
        </w:tc>
        <w:tc>
          <w:tcPr>
            <w:tcW w:w="911" w:type="pct"/>
            <w:tcBorders>
              <w:top w:val="single" w:sz="4" w:space="0" w:color="auto"/>
            </w:tcBorders>
            <w:vAlign w:val="center"/>
          </w:tcPr>
          <w:p w14:paraId="14372C38" w14:textId="77777777" w:rsidR="00F7049A" w:rsidRPr="00025449" w:rsidRDefault="00F7049A" w:rsidP="001D2ECE">
            <w:pPr>
              <w:jc w:val="center"/>
              <w:rPr>
                <w:rFonts w:ascii="Arial" w:hAnsi="Arial" w:cs="Arial"/>
                <w:sz w:val="20"/>
              </w:rPr>
            </w:pPr>
          </w:p>
        </w:tc>
      </w:tr>
      <w:tr w:rsidR="003F38A3" w:rsidRPr="00025449" w14:paraId="42416575" w14:textId="77777777" w:rsidTr="001D2ECE">
        <w:trPr>
          <w:trHeight w:val="20"/>
          <w:jc w:val="center"/>
        </w:trPr>
        <w:tc>
          <w:tcPr>
            <w:tcW w:w="1379" w:type="pct"/>
            <w:vMerge w:val="restart"/>
            <w:shd w:val="clear" w:color="auto" w:fill="C45911"/>
            <w:vAlign w:val="center"/>
          </w:tcPr>
          <w:p w14:paraId="0620A205" w14:textId="77777777" w:rsidR="00AC504D" w:rsidRPr="00025449" w:rsidRDefault="00AC504D" w:rsidP="001D2ECE">
            <w:pPr>
              <w:pStyle w:val="Descripcin"/>
              <w:keepNext/>
              <w:jc w:val="both"/>
              <w:rPr>
                <w:rFonts w:ascii="Arial" w:eastAsia="Calibri" w:hAnsi="Arial" w:cs="Arial"/>
              </w:rPr>
            </w:pPr>
            <w:r w:rsidRPr="00025449">
              <w:rPr>
                <w:rFonts w:ascii="Arial" w:eastAsia="Calibri" w:hAnsi="Arial" w:cs="Arial"/>
              </w:rPr>
              <w:t>Transformación de la Arquitectura Organizacional</w:t>
            </w:r>
          </w:p>
        </w:tc>
        <w:tc>
          <w:tcPr>
            <w:tcW w:w="959" w:type="pct"/>
            <w:vMerge w:val="restart"/>
            <w:tcBorders>
              <w:top w:val="single" w:sz="4" w:space="0" w:color="auto"/>
            </w:tcBorders>
            <w:shd w:val="clear" w:color="auto" w:fill="auto"/>
            <w:vAlign w:val="center"/>
          </w:tcPr>
          <w:p w14:paraId="2CF44D12" w14:textId="77777777" w:rsidR="00AC504D" w:rsidRPr="00025449" w:rsidRDefault="00AC504D" w:rsidP="001D2ECE">
            <w:pPr>
              <w:pStyle w:val="Descripcin"/>
              <w:keepNext/>
              <w:jc w:val="center"/>
              <w:rPr>
                <w:rFonts w:ascii="Arial" w:eastAsia="Calibri" w:hAnsi="Arial" w:cs="Arial"/>
                <w:bCs w:val="0"/>
              </w:rPr>
            </w:pPr>
            <w:r w:rsidRPr="00025449">
              <w:rPr>
                <w:rFonts w:ascii="Arial" w:eastAsia="Calibri" w:hAnsi="Arial" w:cs="Arial"/>
                <w:bCs w:val="0"/>
              </w:rPr>
              <w:t>APOYO</w:t>
            </w:r>
          </w:p>
        </w:tc>
        <w:tc>
          <w:tcPr>
            <w:tcW w:w="1751" w:type="pct"/>
            <w:tcBorders>
              <w:top w:val="single" w:sz="4" w:space="0" w:color="auto"/>
            </w:tcBorders>
            <w:shd w:val="clear" w:color="auto" w:fill="auto"/>
            <w:vAlign w:val="center"/>
          </w:tcPr>
          <w:p w14:paraId="333D684F" w14:textId="77777777" w:rsidR="00AC504D" w:rsidRPr="00025449" w:rsidRDefault="00AC504D" w:rsidP="001D2ECE">
            <w:pPr>
              <w:jc w:val="both"/>
              <w:rPr>
                <w:rFonts w:ascii="Arial" w:hAnsi="Arial" w:cs="Arial"/>
                <w:sz w:val="20"/>
              </w:rPr>
            </w:pPr>
            <w:r w:rsidRPr="00025449">
              <w:rPr>
                <w:rFonts w:ascii="Arial" w:hAnsi="Arial" w:cs="Arial"/>
                <w:sz w:val="20"/>
              </w:rPr>
              <w:t>Gestión Documental</w:t>
            </w:r>
          </w:p>
        </w:tc>
        <w:tc>
          <w:tcPr>
            <w:tcW w:w="911" w:type="pct"/>
            <w:tcBorders>
              <w:top w:val="single" w:sz="4" w:space="0" w:color="auto"/>
            </w:tcBorders>
            <w:vAlign w:val="center"/>
          </w:tcPr>
          <w:p w14:paraId="55D75E16" w14:textId="77777777" w:rsidR="00AC504D" w:rsidRPr="00025449" w:rsidRDefault="00AC504D" w:rsidP="001D2ECE">
            <w:pPr>
              <w:jc w:val="center"/>
              <w:rPr>
                <w:rFonts w:ascii="Arial" w:hAnsi="Arial" w:cs="Arial"/>
                <w:sz w:val="20"/>
              </w:rPr>
            </w:pPr>
          </w:p>
        </w:tc>
      </w:tr>
      <w:tr w:rsidR="003F38A3" w:rsidRPr="00025449" w14:paraId="7FE2F732" w14:textId="77777777" w:rsidTr="001D2ECE">
        <w:trPr>
          <w:trHeight w:val="20"/>
          <w:jc w:val="center"/>
        </w:trPr>
        <w:tc>
          <w:tcPr>
            <w:tcW w:w="1379" w:type="pct"/>
            <w:vMerge/>
            <w:shd w:val="clear" w:color="auto" w:fill="C45911"/>
            <w:vAlign w:val="center"/>
          </w:tcPr>
          <w:p w14:paraId="61DE0FD2" w14:textId="77777777" w:rsidR="00AC504D" w:rsidRPr="00025449" w:rsidRDefault="00AC504D" w:rsidP="001D2ECE">
            <w:pPr>
              <w:pStyle w:val="Descripcin"/>
              <w:keepNext/>
              <w:jc w:val="both"/>
              <w:rPr>
                <w:rFonts w:ascii="Arial" w:eastAsia="Calibri" w:hAnsi="Arial" w:cs="Arial"/>
              </w:rPr>
            </w:pPr>
          </w:p>
        </w:tc>
        <w:tc>
          <w:tcPr>
            <w:tcW w:w="959" w:type="pct"/>
            <w:vMerge/>
            <w:shd w:val="clear" w:color="auto" w:fill="auto"/>
            <w:vAlign w:val="center"/>
          </w:tcPr>
          <w:p w14:paraId="1F11CEB9"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0934441C" w14:textId="77777777" w:rsidR="00AC504D" w:rsidRPr="00025449" w:rsidRDefault="00AC504D" w:rsidP="001D2ECE">
            <w:pPr>
              <w:jc w:val="both"/>
              <w:rPr>
                <w:rFonts w:ascii="Arial" w:hAnsi="Arial" w:cs="Arial"/>
                <w:sz w:val="20"/>
              </w:rPr>
            </w:pPr>
            <w:r w:rsidRPr="00025449">
              <w:rPr>
                <w:rFonts w:ascii="Arial" w:hAnsi="Arial" w:cs="Arial"/>
                <w:sz w:val="20"/>
              </w:rPr>
              <w:t>Gestión de Seguridad y Salud Ocupacional</w:t>
            </w:r>
          </w:p>
        </w:tc>
        <w:tc>
          <w:tcPr>
            <w:tcW w:w="911" w:type="pct"/>
            <w:tcBorders>
              <w:top w:val="single" w:sz="4" w:space="0" w:color="auto"/>
            </w:tcBorders>
            <w:vAlign w:val="center"/>
          </w:tcPr>
          <w:p w14:paraId="3525A2CA" w14:textId="77777777" w:rsidR="00AC504D" w:rsidRPr="00025449" w:rsidRDefault="00AC504D" w:rsidP="001D2ECE">
            <w:pPr>
              <w:jc w:val="center"/>
              <w:rPr>
                <w:rFonts w:ascii="Arial" w:hAnsi="Arial" w:cs="Arial"/>
                <w:sz w:val="20"/>
              </w:rPr>
            </w:pPr>
          </w:p>
        </w:tc>
      </w:tr>
      <w:tr w:rsidR="003F38A3" w:rsidRPr="00025449" w14:paraId="2FC3CC81" w14:textId="77777777" w:rsidTr="001D2ECE">
        <w:trPr>
          <w:trHeight w:val="20"/>
          <w:jc w:val="center"/>
        </w:trPr>
        <w:tc>
          <w:tcPr>
            <w:tcW w:w="1379" w:type="pct"/>
            <w:vMerge/>
            <w:shd w:val="clear" w:color="auto" w:fill="C45911"/>
            <w:vAlign w:val="center"/>
          </w:tcPr>
          <w:p w14:paraId="413234DF" w14:textId="77777777" w:rsidR="00AC504D" w:rsidRPr="00025449" w:rsidRDefault="00AC504D" w:rsidP="001D2ECE">
            <w:pPr>
              <w:pStyle w:val="Descripcin"/>
              <w:keepNext/>
              <w:jc w:val="both"/>
              <w:rPr>
                <w:rFonts w:ascii="Arial" w:eastAsia="Calibri" w:hAnsi="Arial" w:cs="Arial"/>
              </w:rPr>
            </w:pPr>
          </w:p>
        </w:tc>
        <w:tc>
          <w:tcPr>
            <w:tcW w:w="959" w:type="pct"/>
            <w:vMerge/>
            <w:shd w:val="clear" w:color="auto" w:fill="auto"/>
            <w:vAlign w:val="center"/>
          </w:tcPr>
          <w:p w14:paraId="3E2324A8"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65420C1C" w14:textId="77777777" w:rsidR="00AC504D" w:rsidRPr="00025449" w:rsidRDefault="00AC504D" w:rsidP="001D2ECE">
            <w:pPr>
              <w:jc w:val="both"/>
              <w:rPr>
                <w:rFonts w:ascii="Arial" w:hAnsi="Arial" w:cs="Arial"/>
                <w:sz w:val="20"/>
              </w:rPr>
            </w:pPr>
            <w:r w:rsidRPr="00025449">
              <w:rPr>
                <w:rFonts w:ascii="Arial" w:hAnsi="Arial" w:cs="Arial"/>
                <w:sz w:val="20"/>
              </w:rPr>
              <w:t>Gestión Tecnológica</w:t>
            </w:r>
          </w:p>
        </w:tc>
        <w:tc>
          <w:tcPr>
            <w:tcW w:w="911" w:type="pct"/>
            <w:tcBorders>
              <w:top w:val="single" w:sz="4" w:space="0" w:color="auto"/>
            </w:tcBorders>
            <w:vAlign w:val="center"/>
          </w:tcPr>
          <w:p w14:paraId="31D76829" w14:textId="77777777" w:rsidR="00AC504D" w:rsidRPr="00025449" w:rsidRDefault="00AC504D" w:rsidP="001D2ECE">
            <w:pPr>
              <w:jc w:val="center"/>
              <w:rPr>
                <w:rFonts w:ascii="Arial" w:hAnsi="Arial" w:cs="Arial"/>
                <w:sz w:val="20"/>
              </w:rPr>
            </w:pPr>
          </w:p>
        </w:tc>
      </w:tr>
      <w:tr w:rsidR="003F38A3" w:rsidRPr="00025449" w14:paraId="721A00B7" w14:textId="77777777" w:rsidTr="001D2ECE">
        <w:trPr>
          <w:trHeight w:val="20"/>
          <w:jc w:val="center"/>
        </w:trPr>
        <w:tc>
          <w:tcPr>
            <w:tcW w:w="1379" w:type="pct"/>
            <w:vMerge w:val="restart"/>
            <w:shd w:val="clear" w:color="auto" w:fill="C45911"/>
            <w:vAlign w:val="center"/>
          </w:tcPr>
          <w:p w14:paraId="05894204" w14:textId="77777777" w:rsidR="00AC504D" w:rsidRPr="00025449" w:rsidRDefault="00AC504D" w:rsidP="001D2ECE">
            <w:pPr>
              <w:pStyle w:val="Descripcin"/>
              <w:keepNext/>
              <w:jc w:val="both"/>
              <w:rPr>
                <w:rFonts w:ascii="Arial" w:eastAsia="Calibri" w:hAnsi="Arial" w:cs="Arial"/>
              </w:rPr>
            </w:pPr>
            <w:r w:rsidRPr="00025449">
              <w:rPr>
                <w:rFonts w:ascii="Arial" w:eastAsia="Calibri" w:hAnsi="Arial" w:cs="Arial"/>
              </w:rPr>
              <w:t>Justicia cercana al ciudadano y de comunicación</w:t>
            </w:r>
          </w:p>
        </w:tc>
        <w:tc>
          <w:tcPr>
            <w:tcW w:w="959" w:type="pct"/>
            <w:vMerge/>
            <w:shd w:val="clear" w:color="auto" w:fill="auto"/>
            <w:vAlign w:val="center"/>
          </w:tcPr>
          <w:p w14:paraId="7DB63C10"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532B1CE2" w14:textId="77777777" w:rsidR="00AC504D" w:rsidRPr="00025449" w:rsidRDefault="00AC504D" w:rsidP="001D2ECE">
            <w:pPr>
              <w:jc w:val="both"/>
              <w:rPr>
                <w:rFonts w:ascii="Arial" w:hAnsi="Arial" w:cs="Arial"/>
                <w:sz w:val="20"/>
              </w:rPr>
            </w:pPr>
            <w:r w:rsidRPr="00025449">
              <w:rPr>
                <w:rFonts w:ascii="Arial" w:hAnsi="Arial" w:cs="Arial"/>
                <w:sz w:val="20"/>
              </w:rPr>
              <w:t>Administración de la Seguridad</w:t>
            </w:r>
          </w:p>
        </w:tc>
        <w:tc>
          <w:tcPr>
            <w:tcW w:w="911" w:type="pct"/>
            <w:tcBorders>
              <w:top w:val="single" w:sz="4" w:space="0" w:color="auto"/>
            </w:tcBorders>
            <w:vAlign w:val="center"/>
          </w:tcPr>
          <w:p w14:paraId="37FFF9AC" w14:textId="77777777" w:rsidR="00AC504D" w:rsidRPr="00025449" w:rsidRDefault="00AC504D" w:rsidP="001D2ECE">
            <w:pPr>
              <w:jc w:val="center"/>
              <w:rPr>
                <w:rFonts w:ascii="Arial" w:hAnsi="Arial" w:cs="Arial"/>
                <w:sz w:val="20"/>
              </w:rPr>
            </w:pPr>
          </w:p>
        </w:tc>
      </w:tr>
      <w:tr w:rsidR="003F38A3" w:rsidRPr="00025449" w14:paraId="760717C6" w14:textId="77777777" w:rsidTr="001D2ECE">
        <w:trPr>
          <w:trHeight w:val="20"/>
          <w:jc w:val="center"/>
        </w:trPr>
        <w:tc>
          <w:tcPr>
            <w:tcW w:w="1379" w:type="pct"/>
            <w:vMerge/>
            <w:shd w:val="clear" w:color="auto" w:fill="C45911"/>
            <w:vAlign w:val="center"/>
          </w:tcPr>
          <w:p w14:paraId="6A9A6663" w14:textId="77777777" w:rsidR="00AC504D" w:rsidRPr="00025449" w:rsidRDefault="00AC504D" w:rsidP="001D2ECE">
            <w:pPr>
              <w:pStyle w:val="Descripcin"/>
              <w:keepNext/>
              <w:jc w:val="both"/>
              <w:rPr>
                <w:rFonts w:ascii="Arial" w:eastAsia="Calibri" w:hAnsi="Arial" w:cs="Arial"/>
              </w:rPr>
            </w:pPr>
          </w:p>
        </w:tc>
        <w:tc>
          <w:tcPr>
            <w:tcW w:w="959" w:type="pct"/>
            <w:vMerge/>
            <w:shd w:val="clear" w:color="auto" w:fill="auto"/>
            <w:vAlign w:val="center"/>
          </w:tcPr>
          <w:p w14:paraId="4056D22F"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5DCA3654" w14:textId="77777777" w:rsidR="00AC504D" w:rsidRPr="00025449" w:rsidRDefault="00AC504D" w:rsidP="001D2ECE">
            <w:pPr>
              <w:jc w:val="both"/>
              <w:rPr>
                <w:rFonts w:ascii="Arial" w:hAnsi="Arial" w:cs="Arial"/>
                <w:sz w:val="20"/>
              </w:rPr>
            </w:pPr>
            <w:r w:rsidRPr="00025449">
              <w:rPr>
                <w:rFonts w:ascii="Arial" w:hAnsi="Arial" w:cs="Arial"/>
                <w:sz w:val="20"/>
              </w:rPr>
              <w:t>Gestión Humana</w:t>
            </w:r>
          </w:p>
        </w:tc>
        <w:tc>
          <w:tcPr>
            <w:tcW w:w="911" w:type="pct"/>
            <w:tcBorders>
              <w:top w:val="single" w:sz="4" w:space="0" w:color="auto"/>
            </w:tcBorders>
            <w:vAlign w:val="center"/>
          </w:tcPr>
          <w:p w14:paraId="31932BE1" w14:textId="77777777" w:rsidR="00AC504D" w:rsidRPr="00025449" w:rsidRDefault="00AC504D" w:rsidP="001D2ECE">
            <w:pPr>
              <w:jc w:val="center"/>
              <w:rPr>
                <w:rFonts w:ascii="Arial" w:hAnsi="Arial" w:cs="Arial"/>
                <w:sz w:val="20"/>
              </w:rPr>
            </w:pPr>
          </w:p>
        </w:tc>
      </w:tr>
      <w:tr w:rsidR="003F38A3" w:rsidRPr="00025449" w14:paraId="695C6C44" w14:textId="77777777" w:rsidTr="001D2ECE">
        <w:trPr>
          <w:trHeight w:val="20"/>
          <w:jc w:val="center"/>
        </w:trPr>
        <w:tc>
          <w:tcPr>
            <w:tcW w:w="1379" w:type="pct"/>
            <w:vMerge/>
            <w:shd w:val="clear" w:color="auto" w:fill="C45911"/>
            <w:vAlign w:val="center"/>
          </w:tcPr>
          <w:p w14:paraId="0927FA3F" w14:textId="77777777" w:rsidR="00AC504D" w:rsidRPr="00025449" w:rsidRDefault="00AC504D" w:rsidP="001D2ECE">
            <w:pPr>
              <w:pStyle w:val="Descripcin"/>
              <w:keepNext/>
              <w:jc w:val="both"/>
              <w:rPr>
                <w:rFonts w:ascii="Arial" w:eastAsia="Calibri" w:hAnsi="Arial" w:cs="Arial"/>
              </w:rPr>
            </w:pPr>
          </w:p>
        </w:tc>
        <w:tc>
          <w:tcPr>
            <w:tcW w:w="959" w:type="pct"/>
            <w:vMerge/>
            <w:shd w:val="clear" w:color="auto" w:fill="auto"/>
            <w:vAlign w:val="center"/>
          </w:tcPr>
          <w:p w14:paraId="5DB80B57"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7897FB3E" w14:textId="77777777" w:rsidR="00AC504D" w:rsidRPr="00025449" w:rsidRDefault="00AC504D" w:rsidP="001D2ECE">
            <w:pPr>
              <w:jc w:val="both"/>
              <w:rPr>
                <w:rFonts w:ascii="Arial" w:hAnsi="Arial" w:cs="Arial"/>
                <w:sz w:val="20"/>
              </w:rPr>
            </w:pPr>
            <w:r w:rsidRPr="00025449">
              <w:rPr>
                <w:rFonts w:ascii="Arial" w:hAnsi="Arial" w:cs="Arial"/>
                <w:sz w:val="20"/>
              </w:rPr>
              <w:t>Gestión Administrativa</w:t>
            </w:r>
          </w:p>
        </w:tc>
        <w:tc>
          <w:tcPr>
            <w:tcW w:w="911" w:type="pct"/>
            <w:tcBorders>
              <w:top w:val="single" w:sz="4" w:space="0" w:color="auto"/>
            </w:tcBorders>
            <w:vAlign w:val="center"/>
          </w:tcPr>
          <w:p w14:paraId="798E7647" w14:textId="77777777" w:rsidR="00AC504D" w:rsidRPr="00025449" w:rsidRDefault="00AC504D" w:rsidP="001D2ECE">
            <w:pPr>
              <w:jc w:val="center"/>
              <w:rPr>
                <w:rFonts w:ascii="Arial" w:hAnsi="Arial" w:cs="Arial"/>
                <w:sz w:val="20"/>
              </w:rPr>
            </w:pPr>
          </w:p>
        </w:tc>
      </w:tr>
      <w:tr w:rsidR="003F38A3" w:rsidRPr="00025449" w14:paraId="74929EBA" w14:textId="77777777" w:rsidTr="001D2ECE">
        <w:trPr>
          <w:trHeight w:val="20"/>
          <w:jc w:val="center"/>
        </w:trPr>
        <w:tc>
          <w:tcPr>
            <w:tcW w:w="1379" w:type="pct"/>
            <w:shd w:val="clear" w:color="auto" w:fill="C45911"/>
            <w:vAlign w:val="center"/>
          </w:tcPr>
          <w:p w14:paraId="19B24AE4" w14:textId="77777777" w:rsidR="00AC504D" w:rsidRPr="00025449" w:rsidRDefault="00AC504D" w:rsidP="001D2ECE">
            <w:pPr>
              <w:pStyle w:val="Descripcin"/>
              <w:keepNext/>
              <w:jc w:val="both"/>
              <w:rPr>
                <w:rFonts w:ascii="Arial" w:eastAsia="Calibri" w:hAnsi="Arial" w:cs="Arial"/>
              </w:rPr>
            </w:pPr>
            <w:r w:rsidRPr="00025449">
              <w:rPr>
                <w:rFonts w:ascii="Arial" w:eastAsia="Calibri" w:hAnsi="Arial" w:cs="Arial"/>
              </w:rPr>
              <w:t>Calidad de la Justicia</w:t>
            </w:r>
          </w:p>
        </w:tc>
        <w:tc>
          <w:tcPr>
            <w:tcW w:w="959" w:type="pct"/>
            <w:vMerge/>
            <w:shd w:val="clear" w:color="auto" w:fill="auto"/>
            <w:vAlign w:val="center"/>
          </w:tcPr>
          <w:p w14:paraId="67EFCCAA"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758B8CAB" w14:textId="77777777" w:rsidR="00AC504D" w:rsidRPr="00025449" w:rsidRDefault="00AC504D" w:rsidP="001D2ECE">
            <w:pPr>
              <w:jc w:val="both"/>
              <w:rPr>
                <w:rFonts w:ascii="Arial" w:hAnsi="Arial" w:cs="Arial"/>
                <w:sz w:val="20"/>
              </w:rPr>
            </w:pPr>
            <w:r w:rsidRPr="00025449">
              <w:rPr>
                <w:rFonts w:ascii="Arial" w:hAnsi="Arial" w:cs="Arial"/>
                <w:sz w:val="20"/>
              </w:rPr>
              <w:t>Gestión de Compra Pública (Adquisición de Bienes y Servicios)</w:t>
            </w:r>
          </w:p>
        </w:tc>
        <w:tc>
          <w:tcPr>
            <w:tcW w:w="911" w:type="pct"/>
            <w:tcBorders>
              <w:top w:val="single" w:sz="4" w:space="0" w:color="auto"/>
            </w:tcBorders>
            <w:vAlign w:val="center"/>
          </w:tcPr>
          <w:p w14:paraId="05A06014" w14:textId="77777777" w:rsidR="00AC504D" w:rsidRPr="00025449" w:rsidRDefault="00AC504D" w:rsidP="001D2ECE">
            <w:pPr>
              <w:jc w:val="center"/>
              <w:rPr>
                <w:rFonts w:ascii="Arial" w:hAnsi="Arial" w:cs="Arial"/>
                <w:sz w:val="20"/>
              </w:rPr>
            </w:pPr>
          </w:p>
        </w:tc>
      </w:tr>
      <w:tr w:rsidR="003F38A3" w:rsidRPr="00025449" w14:paraId="2E77C857" w14:textId="77777777" w:rsidTr="001D2ECE">
        <w:trPr>
          <w:trHeight w:val="20"/>
          <w:jc w:val="center"/>
        </w:trPr>
        <w:tc>
          <w:tcPr>
            <w:tcW w:w="1379" w:type="pct"/>
            <w:vMerge w:val="restart"/>
            <w:shd w:val="clear" w:color="auto" w:fill="C45911"/>
            <w:vAlign w:val="center"/>
          </w:tcPr>
          <w:p w14:paraId="37E04001" w14:textId="77777777" w:rsidR="00AC504D" w:rsidRPr="00025449" w:rsidRDefault="00AC504D" w:rsidP="001D2ECE">
            <w:pPr>
              <w:pStyle w:val="Descripcin"/>
              <w:keepNext/>
              <w:jc w:val="both"/>
              <w:rPr>
                <w:rFonts w:ascii="Arial" w:eastAsia="Calibri" w:hAnsi="Arial" w:cs="Arial"/>
              </w:rPr>
            </w:pPr>
            <w:r w:rsidRPr="00025449">
              <w:rPr>
                <w:rFonts w:ascii="Arial" w:eastAsia="Calibri" w:hAnsi="Arial" w:cs="Arial"/>
              </w:rPr>
              <w:t>Anticorrupción y Transparencia</w:t>
            </w:r>
          </w:p>
        </w:tc>
        <w:tc>
          <w:tcPr>
            <w:tcW w:w="959" w:type="pct"/>
            <w:vMerge/>
            <w:shd w:val="clear" w:color="auto" w:fill="auto"/>
            <w:vAlign w:val="center"/>
          </w:tcPr>
          <w:p w14:paraId="310438B6"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0A006980" w14:textId="77777777" w:rsidR="00AC504D" w:rsidRPr="00025449" w:rsidRDefault="00AC504D" w:rsidP="001D2ECE">
            <w:pPr>
              <w:jc w:val="both"/>
              <w:rPr>
                <w:rFonts w:ascii="Arial" w:hAnsi="Arial" w:cs="Arial"/>
                <w:sz w:val="20"/>
              </w:rPr>
            </w:pPr>
            <w:r w:rsidRPr="00025449">
              <w:rPr>
                <w:rFonts w:ascii="Arial" w:hAnsi="Arial" w:cs="Arial"/>
                <w:sz w:val="20"/>
              </w:rPr>
              <w:t>Gestión Financiera y Presupuestal</w:t>
            </w:r>
          </w:p>
        </w:tc>
        <w:tc>
          <w:tcPr>
            <w:tcW w:w="911" w:type="pct"/>
            <w:tcBorders>
              <w:top w:val="single" w:sz="4" w:space="0" w:color="auto"/>
            </w:tcBorders>
            <w:vAlign w:val="center"/>
          </w:tcPr>
          <w:p w14:paraId="4CDBFCA3" w14:textId="77777777" w:rsidR="00AC504D" w:rsidRPr="00025449" w:rsidRDefault="00AC504D" w:rsidP="001D2ECE">
            <w:pPr>
              <w:jc w:val="center"/>
              <w:rPr>
                <w:rFonts w:ascii="Arial" w:hAnsi="Arial" w:cs="Arial"/>
                <w:sz w:val="20"/>
              </w:rPr>
            </w:pPr>
          </w:p>
        </w:tc>
      </w:tr>
      <w:tr w:rsidR="003F38A3" w:rsidRPr="00025449" w14:paraId="71B02136" w14:textId="77777777" w:rsidTr="001D2ECE">
        <w:trPr>
          <w:trHeight w:val="20"/>
          <w:jc w:val="center"/>
        </w:trPr>
        <w:tc>
          <w:tcPr>
            <w:tcW w:w="1379" w:type="pct"/>
            <w:vMerge/>
            <w:shd w:val="clear" w:color="auto" w:fill="C45911"/>
            <w:vAlign w:val="center"/>
          </w:tcPr>
          <w:p w14:paraId="444D8440" w14:textId="77777777" w:rsidR="00AC504D" w:rsidRPr="00025449" w:rsidRDefault="00AC504D" w:rsidP="001D2ECE">
            <w:pPr>
              <w:pStyle w:val="Descripcin"/>
              <w:keepNext/>
              <w:jc w:val="both"/>
              <w:rPr>
                <w:rFonts w:ascii="Arial" w:eastAsia="Calibri" w:hAnsi="Arial" w:cs="Arial"/>
              </w:rPr>
            </w:pPr>
          </w:p>
        </w:tc>
        <w:tc>
          <w:tcPr>
            <w:tcW w:w="959" w:type="pct"/>
            <w:vMerge/>
            <w:shd w:val="clear" w:color="auto" w:fill="auto"/>
            <w:vAlign w:val="center"/>
          </w:tcPr>
          <w:p w14:paraId="6CD77280"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20507DE1" w14:textId="77777777" w:rsidR="00AC504D" w:rsidRPr="00025449" w:rsidRDefault="00AC504D" w:rsidP="001D2ECE">
            <w:pPr>
              <w:jc w:val="both"/>
              <w:rPr>
                <w:rFonts w:ascii="Arial" w:hAnsi="Arial" w:cs="Arial"/>
                <w:sz w:val="20"/>
              </w:rPr>
            </w:pPr>
            <w:r w:rsidRPr="00025449">
              <w:rPr>
                <w:rFonts w:ascii="Arial" w:hAnsi="Arial" w:cs="Arial"/>
                <w:sz w:val="20"/>
              </w:rPr>
              <w:t>Asistencia Legal</w:t>
            </w:r>
          </w:p>
        </w:tc>
        <w:tc>
          <w:tcPr>
            <w:tcW w:w="911" w:type="pct"/>
            <w:tcBorders>
              <w:top w:val="single" w:sz="4" w:space="0" w:color="auto"/>
            </w:tcBorders>
            <w:vAlign w:val="center"/>
          </w:tcPr>
          <w:p w14:paraId="4AF9F170" w14:textId="77777777" w:rsidR="00AC504D" w:rsidRPr="00025449" w:rsidRDefault="00AC504D" w:rsidP="001D2ECE">
            <w:pPr>
              <w:jc w:val="center"/>
              <w:rPr>
                <w:rFonts w:ascii="Arial" w:hAnsi="Arial" w:cs="Arial"/>
                <w:sz w:val="20"/>
              </w:rPr>
            </w:pPr>
          </w:p>
        </w:tc>
      </w:tr>
      <w:tr w:rsidR="003F38A3" w:rsidRPr="00025449" w14:paraId="14273DCD" w14:textId="77777777" w:rsidTr="001D2ECE">
        <w:trPr>
          <w:trHeight w:val="20"/>
          <w:jc w:val="center"/>
        </w:trPr>
        <w:tc>
          <w:tcPr>
            <w:tcW w:w="1379" w:type="pct"/>
            <w:vMerge/>
            <w:shd w:val="clear" w:color="auto" w:fill="C45911"/>
            <w:vAlign w:val="center"/>
          </w:tcPr>
          <w:p w14:paraId="0CF7186B" w14:textId="77777777" w:rsidR="00AC504D" w:rsidRPr="00025449" w:rsidRDefault="00AC504D" w:rsidP="001D2ECE">
            <w:pPr>
              <w:pStyle w:val="Descripcin"/>
              <w:keepNext/>
              <w:jc w:val="both"/>
              <w:rPr>
                <w:rFonts w:ascii="Arial" w:eastAsia="Calibri" w:hAnsi="Arial" w:cs="Arial"/>
              </w:rPr>
            </w:pPr>
          </w:p>
        </w:tc>
        <w:tc>
          <w:tcPr>
            <w:tcW w:w="959" w:type="pct"/>
            <w:vMerge/>
            <w:tcBorders>
              <w:bottom w:val="single" w:sz="4" w:space="0" w:color="auto"/>
            </w:tcBorders>
            <w:shd w:val="clear" w:color="auto" w:fill="auto"/>
            <w:vAlign w:val="center"/>
          </w:tcPr>
          <w:p w14:paraId="7E7087D3"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3E17AA61" w14:textId="77777777" w:rsidR="00AC504D" w:rsidRPr="00025449" w:rsidRDefault="00AC504D" w:rsidP="001D2ECE">
            <w:pPr>
              <w:jc w:val="both"/>
              <w:rPr>
                <w:rFonts w:ascii="Arial" w:hAnsi="Arial" w:cs="Arial"/>
                <w:sz w:val="20"/>
              </w:rPr>
            </w:pPr>
            <w:r w:rsidRPr="00025449">
              <w:rPr>
                <w:rFonts w:ascii="Arial" w:hAnsi="Arial" w:cs="Arial"/>
                <w:sz w:val="20"/>
              </w:rPr>
              <w:t>Gestión de la Información Estadística</w:t>
            </w:r>
          </w:p>
        </w:tc>
        <w:tc>
          <w:tcPr>
            <w:tcW w:w="911" w:type="pct"/>
            <w:tcBorders>
              <w:top w:val="single" w:sz="4" w:space="0" w:color="auto"/>
            </w:tcBorders>
            <w:vAlign w:val="center"/>
          </w:tcPr>
          <w:p w14:paraId="2CF0277A" w14:textId="77777777" w:rsidR="00AC504D" w:rsidRPr="00025449" w:rsidRDefault="00AC504D" w:rsidP="001D2ECE">
            <w:pPr>
              <w:jc w:val="center"/>
              <w:rPr>
                <w:rFonts w:ascii="Arial" w:hAnsi="Arial" w:cs="Arial"/>
                <w:sz w:val="20"/>
              </w:rPr>
            </w:pPr>
          </w:p>
        </w:tc>
      </w:tr>
      <w:tr w:rsidR="003F38A3" w:rsidRPr="00025449" w14:paraId="4362EC24" w14:textId="77777777" w:rsidTr="001D2ECE">
        <w:trPr>
          <w:trHeight w:val="20"/>
          <w:jc w:val="center"/>
        </w:trPr>
        <w:tc>
          <w:tcPr>
            <w:tcW w:w="1379" w:type="pct"/>
            <w:vMerge/>
            <w:shd w:val="clear" w:color="auto" w:fill="C45911"/>
            <w:vAlign w:val="center"/>
          </w:tcPr>
          <w:p w14:paraId="407AAA14" w14:textId="77777777" w:rsidR="00F7049A" w:rsidRPr="00025449" w:rsidRDefault="00F7049A" w:rsidP="001D2ECE">
            <w:pPr>
              <w:pStyle w:val="Descripcin"/>
              <w:keepNext/>
              <w:jc w:val="center"/>
              <w:rPr>
                <w:rFonts w:ascii="Arial" w:eastAsia="Calibri" w:hAnsi="Arial" w:cs="Arial"/>
              </w:rPr>
            </w:pPr>
          </w:p>
        </w:tc>
        <w:tc>
          <w:tcPr>
            <w:tcW w:w="959" w:type="pct"/>
            <w:vMerge w:val="restart"/>
            <w:tcBorders>
              <w:top w:val="single" w:sz="4" w:space="0" w:color="auto"/>
            </w:tcBorders>
            <w:shd w:val="clear" w:color="auto" w:fill="auto"/>
            <w:vAlign w:val="center"/>
          </w:tcPr>
          <w:p w14:paraId="3CDB9B7B" w14:textId="77777777" w:rsidR="00F7049A" w:rsidRPr="00025449" w:rsidRDefault="00F7049A" w:rsidP="001D2ECE">
            <w:pPr>
              <w:pStyle w:val="Descripcin"/>
              <w:keepNext/>
              <w:jc w:val="center"/>
              <w:rPr>
                <w:rFonts w:ascii="Arial" w:eastAsia="Calibri" w:hAnsi="Arial" w:cs="Arial"/>
                <w:bCs w:val="0"/>
              </w:rPr>
            </w:pPr>
            <w:r w:rsidRPr="00025449">
              <w:rPr>
                <w:rFonts w:ascii="Arial" w:eastAsia="Calibri" w:hAnsi="Arial" w:cs="Arial"/>
                <w:bCs w:val="0"/>
              </w:rPr>
              <w:t>EVALUACIÓN Y MEJORA</w:t>
            </w:r>
          </w:p>
        </w:tc>
        <w:tc>
          <w:tcPr>
            <w:tcW w:w="1751" w:type="pct"/>
            <w:tcBorders>
              <w:top w:val="single" w:sz="4" w:space="0" w:color="auto"/>
            </w:tcBorders>
            <w:shd w:val="clear" w:color="auto" w:fill="auto"/>
            <w:vAlign w:val="center"/>
          </w:tcPr>
          <w:p w14:paraId="4FE88BD5" w14:textId="77777777" w:rsidR="00F7049A" w:rsidRPr="00025449" w:rsidRDefault="003C4B77" w:rsidP="001D2ECE">
            <w:pPr>
              <w:jc w:val="both"/>
              <w:rPr>
                <w:rFonts w:ascii="Arial" w:hAnsi="Arial" w:cs="Arial"/>
                <w:sz w:val="20"/>
              </w:rPr>
            </w:pPr>
            <w:r w:rsidRPr="00025449">
              <w:rPr>
                <w:rFonts w:ascii="Arial" w:hAnsi="Arial" w:cs="Arial"/>
                <w:sz w:val="20"/>
              </w:rPr>
              <w:t>Gestión de Control Interno y Auditoría</w:t>
            </w:r>
          </w:p>
        </w:tc>
        <w:tc>
          <w:tcPr>
            <w:tcW w:w="911" w:type="pct"/>
            <w:tcBorders>
              <w:top w:val="single" w:sz="4" w:space="0" w:color="auto"/>
            </w:tcBorders>
            <w:vAlign w:val="center"/>
          </w:tcPr>
          <w:p w14:paraId="27495587" w14:textId="77777777" w:rsidR="00F7049A" w:rsidRPr="00025449" w:rsidRDefault="0003785F" w:rsidP="001D2ECE">
            <w:pPr>
              <w:jc w:val="center"/>
              <w:rPr>
                <w:rFonts w:ascii="Arial" w:hAnsi="Arial" w:cs="Arial"/>
                <w:sz w:val="20"/>
              </w:rPr>
            </w:pPr>
            <w:r w:rsidRPr="00025449">
              <w:rPr>
                <w:rFonts w:ascii="Arial" w:hAnsi="Arial" w:cs="Arial"/>
                <w:sz w:val="20"/>
              </w:rPr>
              <w:t>X</w:t>
            </w:r>
          </w:p>
        </w:tc>
      </w:tr>
      <w:tr w:rsidR="003F38A3" w:rsidRPr="00025449" w14:paraId="2A399565" w14:textId="77777777" w:rsidTr="001D2ECE">
        <w:trPr>
          <w:trHeight w:val="20"/>
          <w:jc w:val="center"/>
        </w:trPr>
        <w:tc>
          <w:tcPr>
            <w:tcW w:w="1379" w:type="pct"/>
            <w:vMerge/>
            <w:shd w:val="clear" w:color="auto" w:fill="C45911"/>
            <w:vAlign w:val="center"/>
          </w:tcPr>
          <w:p w14:paraId="450A0196" w14:textId="77777777" w:rsidR="00F7049A" w:rsidRPr="00025449" w:rsidRDefault="00F7049A" w:rsidP="001D2ECE">
            <w:pPr>
              <w:pStyle w:val="Descripcin"/>
              <w:keepNext/>
              <w:jc w:val="center"/>
              <w:rPr>
                <w:rFonts w:ascii="Arial" w:eastAsia="Calibri" w:hAnsi="Arial" w:cs="Arial"/>
              </w:rPr>
            </w:pPr>
          </w:p>
        </w:tc>
        <w:tc>
          <w:tcPr>
            <w:tcW w:w="959" w:type="pct"/>
            <w:vMerge/>
            <w:shd w:val="clear" w:color="auto" w:fill="auto"/>
            <w:vAlign w:val="center"/>
          </w:tcPr>
          <w:p w14:paraId="2BEBAF89" w14:textId="77777777" w:rsidR="00F7049A" w:rsidRPr="00025449" w:rsidRDefault="00F7049A" w:rsidP="001D2ECE">
            <w:pPr>
              <w:pStyle w:val="Descripcin"/>
              <w:keepNext/>
              <w:jc w:val="both"/>
              <w:rPr>
                <w:rFonts w:ascii="Arial" w:eastAsia="Calibri" w:hAnsi="Arial" w:cs="Arial"/>
                <w:b w:val="0"/>
              </w:rPr>
            </w:pPr>
          </w:p>
        </w:tc>
        <w:tc>
          <w:tcPr>
            <w:tcW w:w="1751" w:type="pct"/>
            <w:tcBorders>
              <w:top w:val="single" w:sz="4" w:space="0" w:color="auto"/>
              <w:bottom w:val="single" w:sz="4" w:space="0" w:color="auto"/>
            </w:tcBorders>
            <w:shd w:val="clear" w:color="auto" w:fill="auto"/>
            <w:vAlign w:val="center"/>
          </w:tcPr>
          <w:p w14:paraId="0BB9DEA8" w14:textId="77777777" w:rsidR="00F7049A" w:rsidRPr="00025449" w:rsidRDefault="00F7049A" w:rsidP="001D2ECE">
            <w:pPr>
              <w:jc w:val="both"/>
              <w:rPr>
                <w:rFonts w:ascii="Arial" w:hAnsi="Arial" w:cs="Arial"/>
                <w:sz w:val="20"/>
              </w:rPr>
            </w:pPr>
            <w:r w:rsidRPr="00025449">
              <w:rPr>
                <w:rFonts w:ascii="Arial" w:hAnsi="Arial" w:cs="Arial"/>
                <w:sz w:val="20"/>
              </w:rPr>
              <w:t>Mejoramiento del SIGCMA</w:t>
            </w:r>
          </w:p>
        </w:tc>
        <w:tc>
          <w:tcPr>
            <w:tcW w:w="911" w:type="pct"/>
            <w:tcBorders>
              <w:top w:val="single" w:sz="4" w:space="0" w:color="auto"/>
              <w:bottom w:val="single" w:sz="4" w:space="0" w:color="auto"/>
            </w:tcBorders>
            <w:vAlign w:val="center"/>
          </w:tcPr>
          <w:p w14:paraId="749F9C3C" w14:textId="77777777" w:rsidR="00F7049A" w:rsidRPr="00025449" w:rsidRDefault="00F7049A" w:rsidP="001D2ECE">
            <w:pPr>
              <w:jc w:val="center"/>
              <w:rPr>
                <w:rFonts w:ascii="Arial" w:hAnsi="Arial" w:cs="Arial"/>
                <w:sz w:val="20"/>
              </w:rPr>
            </w:pPr>
          </w:p>
        </w:tc>
      </w:tr>
    </w:tbl>
    <w:p w14:paraId="7E25173C" w14:textId="77777777" w:rsidR="001D2ECE" w:rsidRDefault="001D2ECE"/>
    <w:p w14:paraId="6FF946F0" w14:textId="77777777" w:rsidR="002A74E2" w:rsidRDefault="002A74E2" w:rsidP="001D2ECE">
      <w:pPr>
        <w:jc w:val="both"/>
        <w:rPr>
          <w:rFonts w:ascii="Arial" w:hAnsi="Arial" w:cs="Arial"/>
          <w:bCs/>
          <w:sz w:val="22"/>
          <w:szCs w:val="18"/>
        </w:rPr>
        <w:sectPr w:rsidR="002A74E2" w:rsidSect="00B22776">
          <w:headerReference w:type="first" r:id="rId16"/>
          <w:pgSz w:w="12242" w:h="15842" w:code="1"/>
          <w:pgMar w:top="1701" w:right="1418" w:bottom="1134" w:left="1418" w:header="284" w:footer="284" w:gutter="0"/>
          <w:cols w:space="708"/>
          <w:titlePg/>
          <w:docGrid w:linePitch="326"/>
        </w:sectPr>
      </w:pPr>
    </w:p>
    <w:p w14:paraId="492365FD" w14:textId="77777777" w:rsidR="000E4C9E" w:rsidRPr="00AE734D" w:rsidRDefault="00634E19" w:rsidP="00AE734D">
      <w:pPr>
        <w:numPr>
          <w:ilvl w:val="0"/>
          <w:numId w:val="2"/>
        </w:numPr>
        <w:jc w:val="both"/>
        <w:rPr>
          <w:rFonts w:ascii="Arial" w:hAnsi="Arial" w:cs="Arial"/>
          <w:b/>
          <w:bCs/>
          <w:sz w:val="22"/>
          <w:szCs w:val="22"/>
        </w:rPr>
      </w:pPr>
      <w:r w:rsidRPr="00AE734D">
        <w:rPr>
          <w:rFonts w:ascii="Arial" w:hAnsi="Arial" w:cs="Arial"/>
          <w:b/>
          <w:bCs/>
          <w:sz w:val="22"/>
          <w:szCs w:val="22"/>
        </w:rPr>
        <w:lastRenderedPageBreak/>
        <w:t>ESTADO DE LAS ACCIONES DE LA REVISIÓN POR LA DIRECCIÓN PREVIAS</w:t>
      </w:r>
    </w:p>
    <w:p w14:paraId="6E0C7E0A" w14:textId="77777777" w:rsidR="00634E19" w:rsidRPr="00EF4A79" w:rsidRDefault="00634E19" w:rsidP="00AE734D">
      <w:pPr>
        <w:jc w:val="both"/>
        <w:rPr>
          <w:rFonts w:ascii="Arial" w:hAnsi="Arial"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2"/>
        <w:gridCol w:w="5004"/>
      </w:tblGrid>
      <w:tr w:rsidR="00634E19" w:rsidRPr="00025449" w14:paraId="05887D74" w14:textId="77777777" w:rsidTr="00F1475C">
        <w:trPr>
          <w:trHeight w:val="20"/>
          <w:tblHeader/>
          <w:jc w:val="center"/>
        </w:trPr>
        <w:tc>
          <w:tcPr>
            <w:tcW w:w="2337"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704C2B62" w14:textId="77777777" w:rsidR="00AE734D" w:rsidRPr="00025449" w:rsidRDefault="00634E19" w:rsidP="00AE734D">
            <w:pPr>
              <w:tabs>
                <w:tab w:val="center" w:pos="4536"/>
              </w:tabs>
              <w:jc w:val="center"/>
              <w:rPr>
                <w:rFonts w:ascii="Arial" w:eastAsia="Calibri" w:hAnsi="Arial" w:cs="Arial"/>
                <w:b/>
                <w:sz w:val="18"/>
                <w:szCs w:val="18"/>
              </w:rPr>
            </w:pPr>
            <w:r w:rsidRPr="00025449">
              <w:rPr>
                <w:rFonts w:ascii="Arial" w:eastAsia="Calibri" w:hAnsi="Arial" w:cs="Arial"/>
                <w:b/>
                <w:sz w:val="18"/>
                <w:szCs w:val="18"/>
              </w:rPr>
              <w:t xml:space="preserve">COMPROMISOS </w:t>
            </w:r>
            <w:r w:rsidR="00AE734D" w:rsidRPr="00025449">
              <w:rPr>
                <w:rFonts w:ascii="Arial" w:eastAsia="Calibri" w:hAnsi="Arial" w:cs="Arial"/>
                <w:b/>
                <w:sz w:val="18"/>
                <w:szCs w:val="18"/>
              </w:rPr>
              <w:t>REVISIÓN</w:t>
            </w:r>
            <w:r w:rsidRPr="00025449">
              <w:rPr>
                <w:rFonts w:ascii="Arial" w:eastAsia="Calibri" w:hAnsi="Arial" w:cs="Arial"/>
                <w:b/>
                <w:sz w:val="18"/>
                <w:szCs w:val="18"/>
              </w:rPr>
              <w:t xml:space="preserve"> POR LA ALTA DIRECCIÓN VIGENCIA ANTERIOR (20</w:t>
            </w:r>
            <w:r w:rsidR="00D72CCD" w:rsidRPr="00025449">
              <w:rPr>
                <w:rFonts w:ascii="Arial" w:eastAsia="Calibri" w:hAnsi="Arial" w:cs="Arial"/>
                <w:b/>
                <w:sz w:val="18"/>
                <w:szCs w:val="18"/>
              </w:rPr>
              <w:t>20</w:t>
            </w:r>
            <w:r w:rsidRPr="00025449">
              <w:rPr>
                <w:rFonts w:ascii="Arial" w:eastAsia="Calibri" w:hAnsi="Arial" w:cs="Arial"/>
                <w:b/>
                <w:sz w:val="18"/>
                <w:szCs w:val="18"/>
              </w:rPr>
              <w:t>)</w:t>
            </w:r>
          </w:p>
          <w:p w14:paraId="35294238" w14:textId="77777777" w:rsidR="00634E19" w:rsidRPr="00025449" w:rsidRDefault="00634E19" w:rsidP="00AE734D">
            <w:pPr>
              <w:tabs>
                <w:tab w:val="center" w:pos="4536"/>
              </w:tabs>
              <w:jc w:val="center"/>
              <w:rPr>
                <w:rFonts w:ascii="Arial" w:eastAsia="Calibri" w:hAnsi="Arial" w:cs="Arial"/>
                <w:sz w:val="18"/>
                <w:szCs w:val="18"/>
              </w:rPr>
            </w:pPr>
            <w:r w:rsidRPr="00F1475C">
              <w:rPr>
                <w:rFonts w:ascii="Arial" w:eastAsia="Calibri" w:hAnsi="Arial" w:cs="Arial"/>
                <w:sz w:val="16"/>
                <w:szCs w:val="16"/>
              </w:rPr>
              <w:t>(Copiar</w:t>
            </w:r>
            <w:r w:rsidRPr="00F1475C">
              <w:rPr>
                <w:rFonts w:ascii="Arial" w:eastAsia="Calibri" w:hAnsi="Arial" w:cs="Arial"/>
                <w:sz w:val="16"/>
                <w:szCs w:val="18"/>
              </w:rPr>
              <w:t xml:space="preserve"> de compromisos de la reunión anterior)</w:t>
            </w:r>
          </w:p>
        </w:tc>
        <w:tc>
          <w:tcPr>
            <w:tcW w:w="2663"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0ADE1C50" w14:textId="77777777" w:rsidR="00AE734D" w:rsidRPr="00025449" w:rsidRDefault="00634E19" w:rsidP="00AE734D">
            <w:pPr>
              <w:tabs>
                <w:tab w:val="center" w:pos="4536"/>
              </w:tabs>
              <w:jc w:val="center"/>
              <w:rPr>
                <w:rFonts w:ascii="Arial" w:eastAsia="Calibri" w:hAnsi="Arial" w:cs="Arial"/>
                <w:b/>
                <w:sz w:val="18"/>
                <w:szCs w:val="18"/>
              </w:rPr>
            </w:pPr>
            <w:r w:rsidRPr="00025449">
              <w:rPr>
                <w:rFonts w:ascii="Arial" w:eastAsia="Calibri" w:hAnsi="Arial" w:cs="Arial"/>
                <w:b/>
                <w:sz w:val="18"/>
                <w:szCs w:val="18"/>
              </w:rPr>
              <w:t>ESTADO</w:t>
            </w:r>
          </w:p>
          <w:p w14:paraId="05F0E4DC" w14:textId="77777777" w:rsidR="00634E19" w:rsidRPr="00025449" w:rsidRDefault="00634E19" w:rsidP="00AE734D">
            <w:pPr>
              <w:tabs>
                <w:tab w:val="center" w:pos="4536"/>
              </w:tabs>
              <w:jc w:val="center"/>
              <w:rPr>
                <w:rFonts w:ascii="Arial" w:eastAsia="Calibri" w:hAnsi="Arial" w:cs="Arial"/>
                <w:sz w:val="18"/>
                <w:szCs w:val="18"/>
              </w:rPr>
            </w:pPr>
            <w:r w:rsidRPr="00F1475C">
              <w:rPr>
                <w:rFonts w:ascii="Arial" w:eastAsia="Calibri" w:hAnsi="Arial" w:cs="Arial"/>
                <w:sz w:val="16"/>
                <w:szCs w:val="18"/>
              </w:rPr>
              <w:t>(Consignar si está concluido, pendiente o en ejecución, explicar y relacionar la evidencia)</w:t>
            </w:r>
          </w:p>
        </w:tc>
      </w:tr>
      <w:tr w:rsidR="00634E19" w:rsidRPr="00025449" w14:paraId="08B14353" w14:textId="77777777" w:rsidTr="00F1475C">
        <w:trPr>
          <w:trHeight w:val="20"/>
          <w:jc w:val="center"/>
        </w:trPr>
        <w:tc>
          <w:tcPr>
            <w:tcW w:w="2337" w:type="pct"/>
            <w:tcBorders>
              <w:top w:val="single" w:sz="4" w:space="0" w:color="auto"/>
              <w:left w:val="single" w:sz="4" w:space="0" w:color="000000"/>
              <w:bottom w:val="single" w:sz="4" w:space="0" w:color="auto"/>
              <w:right w:val="single" w:sz="4" w:space="0" w:color="auto"/>
            </w:tcBorders>
            <w:vAlign w:val="center"/>
          </w:tcPr>
          <w:p w14:paraId="60418116" w14:textId="77777777" w:rsidR="00634E19" w:rsidRPr="00025449" w:rsidRDefault="003D6BFE" w:rsidP="00AE734D">
            <w:pPr>
              <w:tabs>
                <w:tab w:val="center" w:pos="4536"/>
              </w:tabs>
              <w:jc w:val="both"/>
              <w:rPr>
                <w:rFonts w:ascii="Arial" w:eastAsia="Calibri" w:hAnsi="Arial" w:cs="Arial"/>
                <w:bCs/>
                <w:sz w:val="18"/>
                <w:szCs w:val="18"/>
              </w:rPr>
            </w:pPr>
            <w:r w:rsidRPr="00025449">
              <w:rPr>
                <w:rFonts w:ascii="Arial" w:eastAsia="Calibri" w:hAnsi="Arial" w:cs="Arial"/>
                <w:bCs/>
                <w:sz w:val="18"/>
                <w:szCs w:val="18"/>
              </w:rPr>
              <w:t>Fomentar actividades de formación en materia de control interno y auditoría, orientadas al fortalecimiento y mejora de las competencias de los auditores internos de la Unidad de Auditoría.</w:t>
            </w:r>
          </w:p>
        </w:tc>
        <w:tc>
          <w:tcPr>
            <w:tcW w:w="2663" w:type="pct"/>
            <w:tcBorders>
              <w:top w:val="single" w:sz="4" w:space="0" w:color="auto"/>
              <w:left w:val="single" w:sz="4" w:space="0" w:color="auto"/>
              <w:bottom w:val="single" w:sz="4" w:space="0" w:color="auto"/>
              <w:right w:val="single" w:sz="4" w:space="0" w:color="000000"/>
            </w:tcBorders>
            <w:vAlign w:val="center"/>
          </w:tcPr>
          <w:p w14:paraId="4C0220CD" w14:textId="363016D2" w:rsidR="00634E19" w:rsidRPr="00025449" w:rsidRDefault="00CF44BA" w:rsidP="00AE734D">
            <w:pPr>
              <w:tabs>
                <w:tab w:val="center" w:pos="4536"/>
              </w:tabs>
              <w:jc w:val="both"/>
              <w:rPr>
                <w:rFonts w:ascii="Arial" w:eastAsia="Calibri" w:hAnsi="Arial" w:cs="Arial"/>
                <w:bCs/>
                <w:sz w:val="18"/>
                <w:szCs w:val="18"/>
              </w:rPr>
            </w:pPr>
            <w:r w:rsidRPr="00025449">
              <w:rPr>
                <w:rFonts w:ascii="Arial" w:eastAsia="Calibri" w:hAnsi="Arial" w:cs="Arial"/>
                <w:bCs/>
                <w:sz w:val="18"/>
                <w:szCs w:val="18"/>
              </w:rPr>
              <w:t>Durante la vigencia 2021</w:t>
            </w:r>
            <w:r w:rsidR="00D3389A" w:rsidRPr="00025449">
              <w:rPr>
                <w:rFonts w:ascii="Arial" w:eastAsia="Calibri" w:hAnsi="Arial" w:cs="Arial"/>
                <w:bCs/>
                <w:sz w:val="18"/>
                <w:szCs w:val="18"/>
              </w:rPr>
              <w:t xml:space="preserve"> </w:t>
            </w:r>
            <w:r w:rsidRPr="00025449">
              <w:rPr>
                <w:rFonts w:ascii="Arial" w:eastAsia="Calibri" w:hAnsi="Arial" w:cs="Arial"/>
                <w:bCs/>
                <w:sz w:val="18"/>
                <w:szCs w:val="18"/>
              </w:rPr>
              <w:t>los servidores de la Unidad de Auditoría participaron</w:t>
            </w:r>
            <w:r w:rsidR="00D3389A" w:rsidRPr="00025449">
              <w:rPr>
                <w:rFonts w:ascii="Arial" w:eastAsia="Calibri" w:hAnsi="Arial" w:cs="Arial"/>
                <w:bCs/>
                <w:sz w:val="18"/>
                <w:szCs w:val="18"/>
              </w:rPr>
              <w:t xml:space="preserve"> </w:t>
            </w:r>
            <w:r w:rsidR="001F3242" w:rsidRPr="00025449">
              <w:rPr>
                <w:rFonts w:ascii="Arial" w:eastAsia="Calibri" w:hAnsi="Arial" w:cs="Arial"/>
                <w:bCs/>
                <w:sz w:val="18"/>
                <w:szCs w:val="18"/>
              </w:rPr>
              <w:t>en diplomados, cursos y talleres en materia de control interno, auditoría, presupuesto, contratación, control social, riesgos</w:t>
            </w:r>
            <w:r w:rsidR="00D3389A" w:rsidRPr="00025449">
              <w:rPr>
                <w:rFonts w:ascii="Arial" w:eastAsia="Calibri" w:hAnsi="Arial" w:cs="Arial"/>
                <w:bCs/>
                <w:sz w:val="18"/>
                <w:szCs w:val="18"/>
              </w:rPr>
              <w:t xml:space="preserve">; también participaron en el curso de entrenamiento jefes de oficina de control interno </w:t>
            </w:r>
            <w:r w:rsidR="00345B8B">
              <w:rPr>
                <w:rFonts w:ascii="Arial" w:eastAsia="Calibri" w:hAnsi="Arial" w:cs="Arial"/>
                <w:bCs/>
                <w:sz w:val="18"/>
                <w:szCs w:val="18"/>
              </w:rPr>
              <w:t xml:space="preserve">que dictó </w:t>
            </w:r>
            <w:r w:rsidR="00D3389A" w:rsidRPr="00025449">
              <w:rPr>
                <w:rFonts w:ascii="Arial" w:eastAsia="Calibri" w:hAnsi="Arial" w:cs="Arial"/>
                <w:bCs/>
                <w:sz w:val="18"/>
                <w:szCs w:val="18"/>
              </w:rPr>
              <w:t>el DAFP y en las jornadas de capacitación de</w:t>
            </w:r>
            <w:r w:rsidR="007B1ABD" w:rsidRPr="00025449">
              <w:rPr>
                <w:rFonts w:ascii="Arial" w:eastAsia="Calibri" w:hAnsi="Arial" w:cs="Arial"/>
                <w:bCs/>
                <w:sz w:val="18"/>
                <w:szCs w:val="18"/>
              </w:rPr>
              <w:t xml:space="preserve"> eK</w:t>
            </w:r>
            <w:r w:rsidR="00345B8B" w:rsidRPr="00025449">
              <w:rPr>
                <w:rFonts w:ascii="Arial" w:eastAsia="Calibri" w:hAnsi="Arial" w:cs="Arial"/>
                <w:bCs/>
                <w:sz w:val="18"/>
                <w:szCs w:val="18"/>
              </w:rPr>
              <w:t>OGUI</w:t>
            </w:r>
            <w:r w:rsidR="007B1ABD" w:rsidRPr="00025449">
              <w:rPr>
                <w:rFonts w:ascii="Arial" w:eastAsia="Calibri" w:hAnsi="Arial" w:cs="Arial"/>
                <w:bCs/>
                <w:sz w:val="18"/>
                <w:szCs w:val="18"/>
              </w:rPr>
              <w:t>.</w:t>
            </w:r>
          </w:p>
        </w:tc>
      </w:tr>
      <w:tr w:rsidR="00634E19" w:rsidRPr="00025449" w14:paraId="158CD532" w14:textId="77777777" w:rsidTr="00F1475C">
        <w:trPr>
          <w:trHeight w:val="20"/>
          <w:jc w:val="center"/>
        </w:trPr>
        <w:tc>
          <w:tcPr>
            <w:tcW w:w="2337" w:type="pct"/>
            <w:tcBorders>
              <w:top w:val="single" w:sz="4" w:space="0" w:color="auto"/>
              <w:left w:val="single" w:sz="4" w:space="0" w:color="000000"/>
              <w:bottom w:val="single" w:sz="4" w:space="0" w:color="auto"/>
              <w:right w:val="single" w:sz="4" w:space="0" w:color="auto"/>
            </w:tcBorders>
            <w:vAlign w:val="center"/>
          </w:tcPr>
          <w:p w14:paraId="13707B61" w14:textId="77777777" w:rsidR="00634E19" w:rsidRPr="00025449" w:rsidRDefault="005612E6" w:rsidP="00AE734D">
            <w:pPr>
              <w:tabs>
                <w:tab w:val="center" w:pos="4536"/>
              </w:tabs>
              <w:jc w:val="both"/>
              <w:rPr>
                <w:rFonts w:ascii="Arial" w:eastAsia="Calibri" w:hAnsi="Arial" w:cs="Arial"/>
                <w:bCs/>
                <w:sz w:val="18"/>
                <w:szCs w:val="18"/>
              </w:rPr>
            </w:pPr>
            <w:r w:rsidRPr="00025449">
              <w:rPr>
                <w:rFonts w:ascii="Arial" w:eastAsia="Calibri" w:hAnsi="Arial" w:cs="Arial"/>
                <w:bCs/>
                <w:sz w:val="18"/>
                <w:szCs w:val="18"/>
              </w:rPr>
              <w:t>Fomentar actividades de sensibilización y formación en temas relacionados con el sistema de gestión y la política ambientales de la Rama Judicial, dirigidas a los miembros del equipo de la Unidad de Auditoría.</w:t>
            </w:r>
          </w:p>
        </w:tc>
        <w:tc>
          <w:tcPr>
            <w:tcW w:w="2663" w:type="pct"/>
            <w:tcBorders>
              <w:top w:val="single" w:sz="4" w:space="0" w:color="auto"/>
              <w:left w:val="single" w:sz="4" w:space="0" w:color="auto"/>
              <w:bottom w:val="single" w:sz="4" w:space="0" w:color="auto"/>
              <w:right w:val="single" w:sz="4" w:space="0" w:color="000000"/>
            </w:tcBorders>
            <w:vAlign w:val="center"/>
          </w:tcPr>
          <w:p w14:paraId="5D3A02DE" w14:textId="7850563F" w:rsidR="00634E19" w:rsidRPr="00025449" w:rsidRDefault="00D17CC3" w:rsidP="00AE734D">
            <w:pPr>
              <w:tabs>
                <w:tab w:val="center" w:pos="4536"/>
              </w:tabs>
              <w:jc w:val="both"/>
              <w:rPr>
                <w:rFonts w:ascii="Arial" w:eastAsia="Calibri" w:hAnsi="Arial" w:cs="Arial"/>
                <w:bCs/>
                <w:sz w:val="18"/>
                <w:szCs w:val="18"/>
              </w:rPr>
            </w:pPr>
            <w:r w:rsidRPr="00025449">
              <w:rPr>
                <w:rFonts w:ascii="Arial" w:eastAsia="Calibri" w:hAnsi="Arial" w:cs="Arial"/>
                <w:bCs/>
                <w:sz w:val="18"/>
                <w:szCs w:val="18"/>
              </w:rPr>
              <w:t xml:space="preserve">Se elaboró y socializó el video </w:t>
            </w:r>
            <w:r w:rsidR="00E51AAF" w:rsidRPr="00025449">
              <w:rPr>
                <w:rFonts w:ascii="Arial" w:eastAsia="Calibri" w:hAnsi="Arial" w:cs="Arial"/>
                <w:bCs/>
                <w:i/>
                <w:iCs/>
                <w:sz w:val="18"/>
                <w:szCs w:val="18"/>
              </w:rPr>
              <w:t>“Sensibilización Plan de Gestión Ambiental Rama Judicial”</w:t>
            </w:r>
            <w:r w:rsidR="00E51AAF" w:rsidRPr="00025449">
              <w:rPr>
                <w:rFonts w:ascii="Arial" w:eastAsia="Calibri" w:hAnsi="Arial" w:cs="Arial"/>
                <w:bCs/>
                <w:sz w:val="18"/>
                <w:szCs w:val="18"/>
              </w:rPr>
              <w:t xml:space="preserve">, el cual se encuentra publicado </w:t>
            </w:r>
            <w:r w:rsidR="00345B8B">
              <w:rPr>
                <w:rFonts w:ascii="Arial" w:eastAsia="Calibri" w:hAnsi="Arial" w:cs="Arial"/>
                <w:bCs/>
                <w:sz w:val="18"/>
                <w:szCs w:val="18"/>
              </w:rPr>
              <w:t xml:space="preserve">en </w:t>
            </w:r>
            <w:r w:rsidR="00E51AAF" w:rsidRPr="00025449">
              <w:rPr>
                <w:rFonts w:ascii="Arial" w:eastAsia="Calibri" w:hAnsi="Arial" w:cs="Arial"/>
                <w:bCs/>
                <w:sz w:val="18"/>
                <w:szCs w:val="18"/>
              </w:rPr>
              <w:t>el</w:t>
            </w:r>
            <w:r w:rsidR="00023175" w:rsidRPr="00025449">
              <w:rPr>
                <w:rFonts w:ascii="Arial" w:eastAsia="Calibri" w:hAnsi="Arial" w:cs="Arial"/>
                <w:bCs/>
                <w:sz w:val="18"/>
                <w:szCs w:val="18"/>
              </w:rPr>
              <w:t xml:space="preserve"> micrositio</w:t>
            </w:r>
            <w:r w:rsidR="00E51AAF" w:rsidRPr="00025449">
              <w:rPr>
                <w:rFonts w:ascii="Arial" w:eastAsia="Calibri" w:hAnsi="Arial" w:cs="Arial"/>
                <w:bCs/>
                <w:sz w:val="18"/>
                <w:szCs w:val="18"/>
              </w:rPr>
              <w:t xml:space="preserve"> de la Unidad de Auditoría</w:t>
            </w:r>
            <w:r w:rsidR="00B17781" w:rsidRPr="00025449">
              <w:rPr>
                <w:rFonts w:ascii="Arial" w:eastAsia="Calibri" w:hAnsi="Arial" w:cs="Arial"/>
                <w:bCs/>
                <w:sz w:val="18"/>
                <w:szCs w:val="18"/>
              </w:rPr>
              <w:t xml:space="preserve"> (</w:t>
            </w:r>
            <w:hyperlink r:id="rId17" w:history="1">
              <w:r w:rsidR="00B17781" w:rsidRPr="00025449">
                <w:rPr>
                  <w:rStyle w:val="Hipervnculo"/>
                  <w:rFonts w:ascii="Arial" w:eastAsia="Calibri" w:hAnsi="Arial" w:cs="Arial"/>
                  <w:bCs/>
                  <w:sz w:val="18"/>
                  <w:szCs w:val="18"/>
                </w:rPr>
                <w:t>https://n9.cl/na4k7</w:t>
              </w:r>
            </w:hyperlink>
            <w:r w:rsidR="00B17781" w:rsidRPr="00025449">
              <w:rPr>
                <w:rFonts w:ascii="Arial" w:eastAsia="Calibri" w:hAnsi="Arial" w:cs="Arial"/>
                <w:bCs/>
                <w:sz w:val="18"/>
                <w:szCs w:val="18"/>
              </w:rPr>
              <w:t>)</w:t>
            </w:r>
            <w:r w:rsidR="00E51AAF" w:rsidRPr="00025449">
              <w:rPr>
                <w:rFonts w:ascii="Arial" w:eastAsia="Calibri" w:hAnsi="Arial" w:cs="Arial"/>
                <w:bCs/>
                <w:sz w:val="18"/>
                <w:szCs w:val="18"/>
              </w:rPr>
              <w:t xml:space="preserve"> y en el canal de </w:t>
            </w:r>
            <w:r w:rsidR="00023175" w:rsidRPr="00025449">
              <w:rPr>
                <w:rFonts w:ascii="Arial" w:eastAsia="Calibri" w:hAnsi="Arial" w:cs="Arial"/>
                <w:bCs/>
                <w:sz w:val="18"/>
                <w:szCs w:val="18"/>
              </w:rPr>
              <w:t>YouTube</w:t>
            </w:r>
            <w:r w:rsidR="00E51AAF" w:rsidRPr="00025449">
              <w:rPr>
                <w:rFonts w:ascii="Arial" w:eastAsia="Calibri" w:hAnsi="Arial" w:cs="Arial"/>
                <w:bCs/>
                <w:sz w:val="18"/>
                <w:szCs w:val="18"/>
              </w:rPr>
              <w:t xml:space="preserve"> de la Unidad</w:t>
            </w:r>
            <w:r w:rsidR="00023175" w:rsidRPr="00025449">
              <w:rPr>
                <w:rFonts w:ascii="Arial" w:eastAsia="Calibri" w:hAnsi="Arial" w:cs="Arial"/>
                <w:bCs/>
                <w:sz w:val="18"/>
                <w:szCs w:val="18"/>
              </w:rPr>
              <w:t xml:space="preserve"> (</w:t>
            </w:r>
            <w:hyperlink r:id="rId18" w:history="1">
              <w:r w:rsidR="00CF384E" w:rsidRPr="00025449">
                <w:rPr>
                  <w:rStyle w:val="Hipervnculo"/>
                  <w:rFonts w:ascii="Arial" w:eastAsia="Calibri" w:hAnsi="Arial" w:cs="Arial"/>
                  <w:bCs/>
                  <w:sz w:val="18"/>
                  <w:szCs w:val="18"/>
                </w:rPr>
                <w:t>https://n9.cl/o5wm2</w:t>
              </w:r>
            </w:hyperlink>
            <w:r w:rsidR="00023175" w:rsidRPr="00025449">
              <w:rPr>
                <w:rFonts w:ascii="Arial" w:eastAsia="Calibri" w:hAnsi="Arial" w:cs="Arial"/>
                <w:bCs/>
                <w:sz w:val="18"/>
                <w:szCs w:val="18"/>
              </w:rPr>
              <w:t>)</w:t>
            </w:r>
            <w:r w:rsidR="00A41F9F" w:rsidRPr="00025449">
              <w:rPr>
                <w:rFonts w:ascii="Arial" w:eastAsia="Calibri" w:hAnsi="Arial" w:cs="Arial"/>
                <w:bCs/>
                <w:sz w:val="18"/>
                <w:szCs w:val="18"/>
              </w:rPr>
              <w:t>.</w:t>
            </w:r>
          </w:p>
        </w:tc>
      </w:tr>
      <w:tr w:rsidR="005612E6" w:rsidRPr="00025449" w14:paraId="301EACD8" w14:textId="77777777" w:rsidTr="00F1475C">
        <w:trPr>
          <w:trHeight w:val="20"/>
          <w:jc w:val="center"/>
        </w:trPr>
        <w:tc>
          <w:tcPr>
            <w:tcW w:w="2337" w:type="pct"/>
            <w:tcBorders>
              <w:top w:val="single" w:sz="4" w:space="0" w:color="auto"/>
              <w:left w:val="single" w:sz="4" w:space="0" w:color="000000"/>
              <w:bottom w:val="single" w:sz="4" w:space="0" w:color="auto"/>
              <w:right w:val="single" w:sz="4" w:space="0" w:color="auto"/>
            </w:tcBorders>
            <w:vAlign w:val="center"/>
          </w:tcPr>
          <w:p w14:paraId="56DB8AC5" w14:textId="408832B2" w:rsidR="005612E6" w:rsidRPr="00025449" w:rsidRDefault="005612E6" w:rsidP="00AE734D">
            <w:pPr>
              <w:tabs>
                <w:tab w:val="center" w:pos="4536"/>
              </w:tabs>
              <w:jc w:val="both"/>
              <w:rPr>
                <w:rFonts w:ascii="Arial" w:eastAsia="Calibri" w:hAnsi="Arial" w:cs="Arial"/>
                <w:bCs/>
                <w:sz w:val="18"/>
                <w:szCs w:val="18"/>
              </w:rPr>
            </w:pPr>
            <w:r w:rsidRPr="00025449">
              <w:rPr>
                <w:rFonts w:ascii="Arial" w:eastAsia="Calibri" w:hAnsi="Arial" w:cs="Arial"/>
                <w:bCs/>
                <w:sz w:val="18"/>
                <w:szCs w:val="18"/>
              </w:rPr>
              <w:t xml:space="preserve">Impulsar la implementación del aplicativo SIA POAS </w:t>
            </w:r>
            <w:r w:rsidR="00EB11D6" w:rsidRPr="00025449">
              <w:rPr>
                <w:rFonts w:ascii="Arial" w:eastAsia="Calibri" w:hAnsi="Arial" w:cs="Arial"/>
                <w:bCs/>
                <w:sz w:val="18"/>
                <w:szCs w:val="18"/>
              </w:rPr>
              <w:t>Manager</w:t>
            </w:r>
            <w:r w:rsidRPr="00025449">
              <w:rPr>
                <w:rFonts w:ascii="Arial" w:eastAsia="Calibri" w:hAnsi="Arial" w:cs="Arial"/>
                <w:bCs/>
                <w:sz w:val="18"/>
                <w:szCs w:val="18"/>
              </w:rPr>
              <w:t xml:space="preserve"> y fomentar su utilización mediante espacios de sensibilización y capacitación sobre esta herramienta dirigido a líderes de proceso, </w:t>
            </w:r>
            <w:r w:rsidR="00345B8B">
              <w:rPr>
                <w:rFonts w:ascii="Arial" w:eastAsia="Calibri" w:hAnsi="Arial" w:cs="Arial"/>
                <w:bCs/>
                <w:sz w:val="18"/>
                <w:szCs w:val="18"/>
              </w:rPr>
              <w:t>D</w:t>
            </w:r>
            <w:r w:rsidRPr="00025449">
              <w:rPr>
                <w:rFonts w:ascii="Arial" w:eastAsia="Calibri" w:hAnsi="Arial" w:cs="Arial"/>
                <w:bCs/>
                <w:sz w:val="18"/>
                <w:szCs w:val="18"/>
              </w:rPr>
              <w:t xml:space="preserve">irectores de </w:t>
            </w:r>
            <w:r w:rsidR="00345B8B">
              <w:rPr>
                <w:rFonts w:ascii="Arial" w:eastAsia="Calibri" w:hAnsi="Arial" w:cs="Arial"/>
                <w:bCs/>
                <w:sz w:val="18"/>
                <w:szCs w:val="18"/>
              </w:rPr>
              <w:t>U</w:t>
            </w:r>
            <w:r w:rsidRPr="00025449">
              <w:rPr>
                <w:rFonts w:ascii="Arial" w:eastAsia="Calibri" w:hAnsi="Arial" w:cs="Arial"/>
                <w:bCs/>
                <w:sz w:val="18"/>
                <w:szCs w:val="18"/>
              </w:rPr>
              <w:t xml:space="preserve">nidades </w:t>
            </w:r>
            <w:r w:rsidR="00345B8B">
              <w:rPr>
                <w:rFonts w:ascii="Arial" w:eastAsia="Calibri" w:hAnsi="Arial" w:cs="Arial"/>
                <w:bCs/>
                <w:sz w:val="18"/>
                <w:szCs w:val="18"/>
              </w:rPr>
              <w:t>O</w:t>
            </w:r>
            <w:r w:rsidRPr="00025449">
              <w:rPr>
                <w:rFonts w:ascii="Arial" w:eastAsia="Calibri" w:hAnsi="Arial" w:cs="Arial"/>
                <w:bCs/>
                <w:sz w:val="18"/>
                <w:szCs w:val="18"/>
              </w:rPr>
              <w:t xml:space="preserve">perativas del Consejo Superior de la Judicatura y de la Dirección Ejecutiva de Administración Judicial, a los </w:t>
            </w:r>
            <w:r w:rsidR="00345B8B">
              <w:rPr>
                <w:rFonts w:ascii="Arial" w:eastAsia="Calibri" w:hAnsi="Arial" w:cs="Arial"/>
                <w:bCs/>
                <w:sz w:val="18"/>
                <w:szCs w:val="18"/>
              </w:rPr>
              <w:t>D</w:t>
            </w:r>
            <w:r w:rsidRPr="00025449">
              <w:rPr>
                <w:rFonts w:ascii="Arial" w:eastAsia="Calibri" w:hAnsi="Arial" w:cs="Arial"/>
                <w:bCs/>
                <w:sz w:val="18"/>
                <w:szCs w:val="18"/>
              </w:rPr>
              <w:t xml:space="preserve">irectores </w:t>
            </w:r>
            <w:r w:rsidR="00345B8B">
              <w:rPr>
                <w:rFonts w:ascii="Arial" w:eastAsia="Calibri" w:hAnsi="Arial" w:cs="Arial"/>
                <w:bCs/>
                <w:sz w:val="18"/>
                <w:szCs w:val="18"/>
              </w:rPr>
              <w:t>S</w:t>
            </w:r>
            <w:r w:rsidRPr="00025449">
              <w:rPr>
                <w:rFonts w:ascii="Arial" w:eastAsia="Calibri" w:hAnsi="Arial" w:cs="Arial"/>
                <w:bCs/>
                <w:sz w:val="18"/>
                <w:szCs w:val="18"/>
              </w:rPr>
              <w:t xml:space="preserve">eccionales de </w:t>
            </w:r>
            <w:r w:rsidR="00345B8B">
              <w:rPr>
                <w:rFonts w:ascii="Arial" w:eastAsia="Calibri" w:hAnsi="Arial" w:cs="Arial"/>
                <w:bCs/>
                <w:sz w:val="18"/>
                <w:szCs w:val="18"/>
              </w:rPr>
              <w:t>A</w:t>
            </w:r>
            <w:r w:rsidRPr="00025449">
              <w:rPr>
                <w:rFonts w:ascii="Arial" w:eastAsia="Calibri" w:hAnsi="Arial" w:cs="Arial"/>
                <w:bCs/>
                <w:sz w:val="18"/>
                <w:szCs w:val="18"/>
              </w:rPr>
              <w:t xml:space="preserve">dministración </w:t>
            </w:r>
            <w:r w:rsidR="00345B8B">
              <w:rPr>
                <w:rFonts w:ascii="Arial" w:eastAsia="Calibri" w:hAnsi="Arial" w:cs="Arial"/>
                <w:bCs/>
                <w:sz w:val="18"/>
                <w:szCs w:val="18"/>
              </w:rPr>
              <w:t>J</w:t>
            </w:r>
            <w:r w:rsidRPr="00025449">
              <w:rPr>
                <w:rFonts w:ascii="Arial" w:eastAsia="Calibri" w:hAnsi="Arial" w:cs="Arial"/>
                <w:bCs/>
                <w:sz w:val="18"/>
                <w:szCs w:val="18"/>
              </w:rPr>
              <w:t>udicial, a los Consejos Seccionales y demás servidores judiciales responsables de implementar o realizar seguimiento a los planes de mejoramiento.</w:t>
            </w:r>
          </w:p>
        </w:tc>
        <w:tc>
          <w:tcPr>
            <w:tcW w:w="2663" w:type="pct"/>
            <w:tcBorders>
              <w:top w:val="single" w:sz="4" w:space="0" w:color="auto"/>
              <w:left w:val="single" w:sz="4" w:space="0" w:color="auto"/>
              <w:bottom w:val="single" w:sz="4" w:space="0" w:color="auto"/>
              <w:right w:val="single" w:sz="4" w:space="0" w:color="000000"/>
            </w:tcBorders>
            <w:vAlign w:val="center"/>
          </w:tcPr>
          <w:p w14:paraId="3F679CD4" w14:textId="5D749F1B" w:rsidR="005612E6" w:rsidRPr="00025449" w:rsidRDefault="00C3684D" w:rsidP="00AE734D">
            <w:pPr>
              <w:tabs>
                <w:tab w:val="center" w:pos="4536"/>
              </w:tabs>
              <w:jc w:val="both"/>
              <w:rPr>
                <w:rFonts w:ascii="Arial" w:eastAsia="Calibri" w:hAnsi="Arial" w:cs="Arial"/>
                <w:bCs/>
                <w:sz w:val="18"/>
                <w:szCs w:val="18"/>
              </w:rPr>
            </w:pPr>
            <w:r w:rsidRPr="00025449">
              <w:rPr>
                <w:rFonts w:ascii="Arial" w:eastAsia="Calibri" w:hAnsi="Arial" w:cs="Arial"/>
                <w:bCs/>
                <w:sz w:val="18"/>
                <w:szCs w:val="18"/>
              </w:rPr>
              <w:t>La D</w:t>
            </w:r>
            <w:r w:rsidR="00345B8B">
              <w:rPr>
                <w:rFonts w:ascii="Arial" w:eastAsia="Calibri" w:hAnsi="Arial" w:cs="Arial"/>
                <w:bCs/>
                <w:sz w:val="18"/>
                <w:szCs w:val="18"/>
              </w:rPr>
              <w:t xml:space="preserve">irección Ejecutiva </w:t>
            </w:r>
            <w:r w:rsidRPr="00025449">
              <w:rPr>
                <w:rFonts w:ascii="Arial" w:eastAsia="Calibri" w:hAnsi="Arial" w:cs="Arial"/>
                <w:bCs/>
                <w:sz w:val="18"/>
                <w:szCs w:val="18"/>
              </w:rPr>
              <w:t>y la A</w:t>
            </w:r>
            <w:r w:rsidR="00345B8B">
              <w:rPr>
                <w:rFonts w:ascii="Arial" w:eastAsia="Calibri" w:hAnsi="Arial" w:cs="Arial"/>
                <w:bCs/>
                <w:sz w:val="18"/>
                <w:szCs w:val="18"/>
              </w:rPr>
              <w:t xml:space="preserve">uditoria </w:t>
            </w:r>
            <w:r w:rsidRPr="00025449">
              <w:rPr>
                <w:rFonts w:ascii="Arial" w:eastAsia="Calibri" w:hAnsi="Arial" w:cs="Arial"/>
                <w:bCs/>
                <w:sz w:val="18"/>
                <w:szCs w:val="18"/>
              </w:rPr>
              <w:t>G</w:t>
            </w:r>
            <w:r w:rsidR="00345B8B">
              <w:rPr>
                <w:rFonts w:ascii="Arial" w:eastAsia="Calibri" w:hAnsi="Arial" w:cs="Arial"/>
                <w:bCs/>
                <w:sz w:val="18"/>
                <w:szCs w:val="18"/>
              </w:rPr>
              <w:t xml:space="preserve">eneral de la </w:t>
            </w:r>
            <w:r w:rsidRPr="00025449">
              <w:rPr>
                <w:rFonts w:ascii="Arial" w:eastAsia="Calibri" w:hAnsi="Arial" w:cs="Arial"/>
                <w:bCs/>
                <w:sz w:val="18"/>
                <w:szCs w:val="18"/>
              </w:rPr>
              <w:t>R</w:t>
            </w:r>
            <w:r w:rsidR="00345B8B">
              <w:rPr>
                <w:rFonts w:ascii="Arial" w:eastAsia="Calibri" w:hAnsi="Arial" w:cs="Arial"/>
                <w:bCs/>
                <w:sz w:val="18"/>
                <w:szCs w:val="18"/>
              </w:rPr>
              <w:t>epública</w:t>
            </w:r>
            <w:r w:rsidRPr="00025449">
              <w:rPr>
                <w:rFonts w:ascii="Arial" w:eastAsia="Calibri" w:hAnsi="Arial" w:cs="Arial"/>
                <w:bCs/>
                <w:sz w:val="18"/>
                <w:szCs w:val="18"/>
              </w:rPr>
              <w:t xml:space="preserve"> suscribieron el Convenio Interadministrativo 020 de 2021, que tiene por objeto, </w:t>
            </w:r>
            <w:r w:rsidRPr="00025449">
              <w:rPr>
                <w:rFonts w:ascii="Arial" w:eastAsia="Calibri" w:hAnsi="Arial" w:cs="Arial"/>
                <w:bCs/>
                <w:i/>
                <w:iCs/>
                <w:sz w:val="18"/>
                <w:szCs w:val="18"/>
              </w:rPr>
              <w:t>"Aunar esfuerzos y recursos humanos, técnicos y administrativos, para apoyar la gestión administrativa del Consejo Superior de la Judicatura, mediante el uso del aplicativo denominado SIA POAS Manager"</w:t>
            </w:r>
            <w:r w:rsidRPr="00025449">
              <w:rPr>
                <w:rFonts w:ascii="Arial" w:eastAsia="Calibri" w:hAnsi="Arial" w:cs="Arial"/>
                <w:bCs/>
                <w:sz w:val="18"/>
                <w:szCs w:val="18"/>
              </w:rPr>
              <w:t>.</w:t>
            </w:r>
          </w:p>
          <w:p w14:paraId="04F85520" w14:textId="77777777" w:rsidR="00C3684D" w:rsidRPr="00025449" w:rsidRDefault="00C3684D" w:rsidP="00AE734D">
            <w:pPr>
              <w:tabs>
                <w:tab w:val="center" w:pos="4536"/>
              </w:tabs>
              <w:jc w:val="both"/>
              <w:rPr>
                <w:rFonts w:ascii="Arial" w:eastAsia="Calibri" w:hAnsi="Arial" w:cs="Arial"/>
                <w:bCs/>
                <w:sz w:val="18"/>
                <w:szCs w:val="18"/>
              </w:rPr>
            </w:pPr>
          </w:p>
          <w:p w14:paraId="45E65383" w14:textId="77777777" w:rsidR="00C3684D" w:rsidRPr="00025449" w:rsidRDefault="00C3684D" w:rsidP="00AE734D">
            <w:pPr>
              <w:tabs>
                <w:tab w:val="center" w:pos="4536"/>
              </w:tabs>
              <w:jc w:val="both"/>
              <w:rPr>
                <w:rFonts w:ascii="Arial" w:eastAsia="Calibri" w:hAnsi="Arial" w:cs="Arial"/>
                <w:bCs/>
                <w:sz w:val="18"/>
                <w:szCs w:val="18"/>
              </w:rPr>
            </w:pPr>
            <w:r w:rsidRPr="00025449">
              <w:rPr>
                <w:rFonts w:ascii="Arial" w:eastAsia="Calibri" w:hAnsi="Arial" w:cs="Arial"/>
                <w:bCs/>
                <w:sz w:val="18"/>
                <w:szCs w:val="18"/>
              </w:rPr>
              <w:t>Con ocasión de la impleme</w:t>
            </w:r>
            <w:r w:rsidR="006F045C" w:rsidRPr="00025449">
              <w:rPr>
                <w:rFonts w:ascii="Arial" w:eastAsia="Calibri" w:hAnsi="Arial" w:cs="Arial"/>
                <w:bCs/>
                <w:sz w:val="18"/>
                <w:szCs w:val="18"/>
              </w:rPr>
              <w:t>ntación de esta aplicación, se adelantaron</w:t>
            </w:r>
            <w:r w:rsidR="008551CB" w:rsidRPr="00025449">
              <w:rPr>
                <w:rFonts w:ascii="Arial" w:hAnsi="Arial" w:cs="Arial"/>
                <w:sz w:val="18"/>
                <w:szCs w:val="18"/>
              </w:rPr>
              <w:t xml:space="preserve"> j</w:t>
            </w:r>
            <w:r w:rsidR="008551CB" w:rsidRPr="00025449">
              <w:rPr>
                <w:rFonts w:ascii="Arial" w:eastAsia="Calibri" w:hAnsi="Arial" w:cs="Arial"/>
                <w:bCs/>
                <w:sz w:val="18"/>
                <w:szCs w:val="18"/>
              </w:rPr>
              <w:t>ornadas de capacitación</w:t>
            </w:r>
            <w:r w:rsidR="00D3280E" w:rsidRPr="00025449">
              <w:rPr>
                <w:rFonts w:ascii="Arial" w:eastAsia="Calibri" w:hAnsi="Arial" w:cs="Arial"/>
                <w:bCs/>
                <w:sz w:val="18"/>
                <w:szCs w:val="18"/>
              </w:rPr>
              <w:t xml:space="preserve"> para </w:t>
            </w:r>
            <w:r w:rsidR="00CF0A00" w:rsidRPr="00025449">
              <w:rPr>
                <w:rFonts w:ascii="Arial" w:eastAsia="Calibri" w:hAnsi="Arial" w:cs="Arial"/>
                <w:bCs/>
                <w:sz w:val="18"/>
                <w:szCs w:val="18"/>
              </w:rPr>
              <w:t xml:space="preserve">sus </w:t>
            </w:r>
            <w:r w:rsidR="00D3280E" w:rsidRPr="00025449">
              <w:rPr>
                <w:rFonts w:ascii="Arial" w:eastAsia="Calibri" w:hAnsi="Arial" w:cs="Arial"/>
                <w:bCs/>
                <w:sz w:val="18"/>
                <w:szCs w:val="18"/>
              </w:rPr>
              <w:t>usuarios</w:t>
            </w:r>
            <w:r w:rsidR="00CF0A00" w:rsidRPr="00025449">
              <w:rPr>
                <w:rFonts w:ascii="Arial" w:eastAsia="Calibri" w:hAnsi="Arial" w:cs="Arial"/>
                <w:bCs/>
                <w:sz w:val="18"/>
                <w:szCs w:val="18"/>
              </w:rPr>
              <w:t xml:space="preserve"> y r</w:t>
            </w:r>
            <w:r w:rsidR="00D3280E" w:rsidRPr="00025449">
              <w:rPr>
                <w:rFonts w:ascii="Arial" w:eastAsia="Calibri" w:hAnsi="Arial" w:cs="Arial"/>
                <w:bCs/>
                <w:sz w:val="18"/>
                <w:szCs w:val="18"/>
              </w:rPr>
              <w:t xml:space="preserve">euniones de asesoría, revisión y depuración de planes de mejoramiento para </w:t>
            </w:r>
            <w:r w:rsidR="009B69E6" w:rsidRPr="00025449">
              <w:rPr>
                <w:rFonts w:ascii="Arial" w:eastAsia="Calibri" w:hAnsi="Arial" w:cs="Arial"/>
                <w:bCs/>
                <w:sz w:val="18"/>
                <w:szCs w:val="18"/>
              </w:rPr>
              <w:t xml:space="preserve">el </w:t>
            </w:r>
            <w:r w:rsidR="00D3280E" w:rsidRPr="00025449">
              <w:rPr>
                <w:rFonts w:ascii="Arial" w:eastAsia="Calibri" w:hAnsi="Arial" w:cs="Arial"/>
                <w:bCs/>
                <w:sz w:val="18"/>
                <w:szCs w:val="18"/>
              </w:rPr>
              <w:t>cargue</w:t>
            </w:r>
            <w:r w:rsidR="009B69E6" w:rsidRPr="00025449">
              <w:rPr>
                <w:rFonts w:ascii="Arial" w:eastAsia="Calibri" w:hAnsi="Arial" w:cs="Arial"/>
                <w:bCs/>
                <w:sz w:val="18"/>
                <w:szCs w:val="18"/>
              </w:rPr>
              <w:t xml:space="preserve"> de estos al sistema.</w:t>
            </w:r>
          </w:p>
        </w:tc>
      </w:tr>
      <w:tr w:rsidR="005612E6" w:rsidRPr="00025449" w14:paraId="08C5E3F0" w14:textId="77777777" w:rsidTr="00F1475C">
        <w:trPr>
          <w:trHeight w:val="20"/>
          <w:jc w:val="center"/>
        </w:trPr>
        <w:tc>
          <w:tcPr>
            <w:tcW w:w="2337" w:type="pct"/>
            <w:tcBorders>
              <w:top w:val="single" w:sz="4" w:space="0" w:color="auto"/>
              <w:left w:val="single" w:sz="4" w:space="0" w:color="000000"/>
              <w:bottom w:val="single" w:sz="4" w:space="0" w:color="auto"/>
              <w:right w:val="single" w:sz="4" w:space="0" w:color="auto"/>
            </w:tcBorders>
            <w:vAlign w:val="center"/>
          </w:tcPr>
          <w:p w14:paraId="23D9B5A9" w14:textId="77777777" w:rsidR="005612E6" w:rsidRPr="00025449" w:rsidRDefault="005612E6" w:rsidP="00AE734D">
            <w:pPr>
              <w:tabs>
                <w:tab w:val="center" w:pos="4536"/>
              </w:tabs>
              <w:jc w:val="both"/>
              <w:rPr>
                <w:rFonts w:ascii="Arial" w:eastAsia="Calibri" w:hAnsi="Arial" w:cs="Arial"/>
                <w:bCs/>
                <w:sz w:val="18"/>
                <w:szCs w:val="18"/>
              </w:rPr>
            </w:pPr>
            <w:r w:rsidRPr="00025449">
              <w:rPr>
                <w:rFonts w:ascii="Arial" w:eastAsia="Calibri" w:hAnsi="Arial" w:cs="Arial"/>
                <w:bCs/>
                <w:sz w:val="18"/>
                <w:szCs w:val="18"/>
              </w:rPr>
              <w:t>Impulsar el proceso de diseño e implementación del instrumento para realizar la medición de la percepción o del grado satisfacción del proceso de Gestión de Control Interno y Auditoría.</w:t>
            </w:r>
          </w:p>
        </w:tc>
        <w:tc>
          <w:tcPr>
            <w:tcW w:w="2663" w:type="pct"/>
            <w:tcBorders>
              <w:top w:val="single" w:sz="4" w:space="0" w:color="auto"/>
              <w:left w:val="single" w:sz="4" w:space="0" w:color="auto"/>
              <w:bottom w:val="single" w:sz="4" w:space="0" w:color="auto"/>
              <w:right w:val="single" w:sz="4" w:space="0" w:color="000000"/>
            </w:tcBorders>
            <w:vAlign w:val="center"/>
          </w:tcPr>
          <w:p w14:paraId="721ACA0A" w14:textId="77777777" w:rsidR="00E838FC" w:rsidRPr="00025449" w:rsidRDefault="00234130" w:rsidP="009D6B12">
            <w:pPr>
              <w:tabs>
                <w:tab w:val="center" w:pos="4536"/>
              </w:tabs>
              <w:jc w:val="both"/>
              <w:rPr>
                <w:rFonts w:ascii="Arial" w:eastAsia="Calibri" w:hAnsi="Arial" w:cs="Arial"/>
                <w:bCs/>
                <w:sz w:val="18"/>
                <w:szCs w:val="18"/>
              </w:rPr>
            </w:pPr>
            <w:r w:rsidRPr="00025449">
              <w:rPr>
                <w:rFonts w:ascii="Arial" w:eastAsia="Calibri" w:hAnsi="Arial" w:cs="Arial"/>
                <w:bCs/>
                <w:sz w:val="18"/>
                <w:szCs w:val="18"/>
              </w:rPr>
              <w:t xml:space="preserve">Se está gestando la </w:t>
            </w:r>
            <w:r w:rsidR="007364F0" w:rsidRPr="00025449">
              <w:rPr>
                <w:rFonts w:ascii="Arial" w:eastAsia="Calibri" w:hAnsi="Arial" w:cs="Arial"/>
                <w:bCs/>
                <w:sz w:val="18"/>
                <w:szCs w:val="18"/>
              </w:rPr>
              <w:t xml:space="preserve">adopción e </w:t>
            </w:r>
            <w:r w:rsidRPr="00025449">
              <w:rPr>
                <w:rFonts w:ascii="Arial" w:eastAsia="Calibri" w:hAnsi="Arial" w:cs="Arial"/>
                <w:bCs/>
                <w:sz w:val="18"/>
                <w:szCs w:val="18"/>
              </w:rPr>
              <w:t>implementación de</w:t>
            </w:r>
            <w:r w:rsidR="00047ADC" w:rsidRPr="00025449">
              <w:rPr>
                <w:rFonts w:ascii="Arial" w:eastAsia="Calibri" w:hAnsi="Arial" w:cs="Arial"/>
                <w:bCs/>
                <w:sz w:val="18"/>
                <w:szCs w:val="18"/>
              </w:rPr>
              <w:t xml:space="preserve">l </w:t>
            </w:r>
            <w:r w:rsidR="00E838FC" w:rsidRPr="00025449">
              <w:rPr>
                <w:rFonts w:ascii="Arial" w:eastAsia="Calibri" w:hAnsi="Arial" w:cs="Arial"/>
                <w:bCs/>
                <w:sz w:val="18"/>
                <w:szCs w:val="18"/>
              </w:rPr>
              <w:t>P</w:t>
            </w:r>
            <w:r w:rsidR="00D0163D" w:rsidRPr="00025449">
              <w:rPr>
                <w:rFonts w:ascii="Arial" w:eastAsia="Calibri" w:hAnsi="Arial" w:cs="Arial"/>
                <w:bCs/>
                <w:sz w:val="18"/>
                <w:szCs w:val="18"/>
              </w:rPr>
              <w:t xml:space="preserve">rograma de </w:t>
            </w:r>
            <w:r w:rsidR="00E838FC" w:rsidRPr="00025449">
              <w:rPr>
                <w:rFonts w:ascii="Arial" w:eastAsia="Calibri" w:hAnsi="Arial" w:cs="Arial"/>
                <w:bCs/>
                <w:sz w:val="18"/>
                <w:szCs w:val="18"/>
              </w:rPr>
              <w:t>A</w:t>
            </w:r>
            <w:r w:rsidR="00D0163D" w:rsidRPr="00025449">
              <w:rPr>
                <w:rFonts w:ascii="Arial" w:eastAsia="Calibri" w:hAnsi="Arial" w:cs="Arial"/>
                <w:bCs/>
                <w:sz w:val="18"/>
                <w:szCs w:val="18"/>
              </w:rPr>
              <w:t xml:space="preserve">seguramiento y </w:t>
            </w:r>
            <w:r w:rsidR="00E838FC" w:rsidRPr="00025449">
              <w:rPr>
                <w:rFonts w:ascii="Arial" w:eastAsia="Calibri" w:hAnsi="Arial" w:cs="Arial"/>
                <w:bCs/>
                <w:sz w:val="18"/>
                <w:szCs w:val="18"/>
              </w:rPr>
              <w:t>M</w:t>
            </w:r>
            <w:r w:rsidR="00D0163D" w:rsidRPr="00025449">
              <w:rPr>
                <w:rFonts w:ascii="Arial" w:eastAsia="Calibri" w:hAnsi="Arial" w:cs="Arial"/>
                <w:bCs/>
                <w:sz w:val="18"/>
                <w:szCs w:val="18"/>
              </w:rPr>
              <w:t xml:space="preserve">ejora de la </w:t>
            </w:r>
            <w:r w:rsidR="00E838FC" w:rsidRPr="00025449">
              <w:rPr>
                <w:rFonts w:ascii="Arial" w:eastAsia="Calibri" w:hAnsi="Arial" w:cs="Arial"/>
                <w:bCs/>
                <w:sz w:val="18"/>
                <w:szCs w:val="18"/>
              </w:rPr>
              <w:t>C</w:t>
            </w:r>
            <w:r w:rsidR="00D0163D" w:rsidRPr="00025449">
              <w:rPr>
                <w:rFonts w:ascii="Arial" w:eastAsia="Calibri" w:hAnsi="Arial" w:cs="Arial"/>
                <w:bCs/>
                <w:sz w:val="18"/>
                <w:szCs w:val="18"/>
              </w:rPr>
              <w:t>alidad</w:t>
            </w:r>
            <w:r w:rsidR="001B46DF" w:rsidRPr="00025449">
              <w:rPr>
                <w:rFonts w:ascii="Arial" w:eastAsia="Calibri" w:hAnsi="Arial" w:cs="Arial"/>
                <w:bCs/>
                <w:sz w:val="18"/>
                <w:szCs w:val="18"/>
              </w:rPr>
              <w:t xml:space="preserve"> </w:t>
            </w:r>
            <w:r w:rsidR="001B46DF" w:rsidRPr="00025449">
              <w:rPr>
                <w:rFonts w:ascii="Arial" w:hAnsi="Arial" w:cs="Arial"/>
                <w:sz w:val="18"/>
                <w:szCs w:val="18"/>
                <w:lang w:eastAsia="es-CO"/>
              </w:rPr>
              <w:t>(PAMC)</w:t>
            </w:r>
            <w:r w:rsidR="001B46DF" w:rsidRPr="00025449">
              <w:rPr>
                <w:rFonts w:ascii="Arial" w:hAnsi="Arial" w:cs="Arial"/>
                <w:sz w:val="18"/>
                <w:szCs w:val="18"/>
              </w:rPr>
              <w:t xml:space="preserve"> </w:t>
            </w:r>
            <w:r w:rsidR="001B46DF" w:rsidRPr="00025449">
              <w:rPr>
                <w:rFonts w:ascii="Arial" w:eastAsia="Calibri" w:hAnsi="Arial" w:cs="Arial"/>
                <w:bCs/>
                <w:sz w:val="18"/>
                <w:szCs w:val="18"/>
              </w:rPr>
              <w:t>que cubra todos los aspectos de la actividad de Auditoría Interna</w:t>
            </w:r>
            <w:r w:rsidR="00047ADC" w:rsidRPr="00025449">
              <w:rPr>
                <w:rFonts w:ascii="Arial" w:eastAsia="Calibri" w:hAnsi="Arial" w:cs="Arial"/>
                <w:bCs/>
                <w:sz w:val="18"/>
                <w:szCs w:val="18"/>
              </w:rPr>
              <w:t>, conforme a lo</w:t>
            </w:r>
            <w:r w:rsidR="000A065F" w:rsidRPr="00025449">
              <w:rPr>
                <w:rFonts w:ascii="Arial" w:eastAsia="Calibri" w:hAnsi="Arial" w:cs="Arial"/>
                <w:bCs/>
                <w:sz w:val="18"/>
                <w:szCs w:val="18"/>
              </w:rPr>
              <w:t xml:space="preserve"> establecido en</w:t>
            </w:r>
            <w:r w:rsidR="009276D2" w:rsidRPr="00025449">
              <w:rPr>
                <w:rFonts w:ascii="Arial" w:eastAsia="Calibri" w:hAnsi="Arial" w:cs="Arial"/>
                <w:bCs/>
                <w:sz w:val="18"/>
                <w:szCs w:val="18"/>
              </w:rPr>
              <w:t xml:space="preserve"> </w:t>
            </w:r>
            <w:r w:rsidR="00030089" w:rsidRPr="00025449">
              <w:rPr>
                <w:rFonts w:ascii="Arial" w:eastAsia="Calibri" w:hAnsi="Arial" w:cs="Arial"/>
                <w:bCs/>
                <w:sz w:val="18"/>
                <w:szCs w:val="18"/>
              </w:rPr>
              <w:t xml:space="preserve">las </w:t>
            </w:r>
            <w:r w:rsidR="009276D2" w:rsidRPr="00025449">
              <w:rPr>
                <w:rFonts w:ascii="Arial" w:eastAsia="Calibri" w:hAnsi="Arial" w:cs="Arial"/>
                <w:bCs/>
                <w:sz w:val="18"/>
                <w:szCs w:val="18"/>
              </w:rPr>
              <w:t>Normas Internacionales para el Ejercicio Profesional de la Auditoría Interna (norma 1300</w:t>
            </w:r>
            <w:r w:rsidR="00030089" w:rsidRPr="00025449">
              <w:rPr>
                <w:rFonts w:ascii="Arial" w:eastAsia="Calibri" w:hAnsi="Arial" w:cs="Arial"/>
                <w:bCs/>
                <w:sz w:val="18"/>
                <w:szCs w:val="18"/>
              </w:rPr>
              <w:t xml:space="preserve"> -</w:t>
            </w:r>
            <w:r w:rsidR="009276D2" w:rsidRPr="00025449">
              <w:rPr>
                <w:rFonts w:ascii="Arial" w:eastAsia="Calibri" w:hAnsi="Arial" w:cs="Arial"/>
                <w:bCs/>
                <w:sz w:val="18"/>
                <w:szCs w:val="18"/>
              </w:rPr>
              <w:t xml:space="preserve">Programa de aseguramiento y mejora de la calidad- del </w:t>
            </w:r>
            <w:r w:rsidR="00F31760" w:rsidRPr="00025449">
              <w:rPr>
                <w:rFonts w:ascii="Arial" w:eastAsia="Calibri" w:hAnsi="Arial" w:cs="Arial"/>
                <w:bCs/>
                <w:sz w:val="18"/>
                <w:szCs w:val="18"/>
              </w:rPr>
              <w:t>Instituto de Auditores Internos (IIA)</w:t>
            </w:r>
            <w:r w:rsidR="009276D2" w:rsidRPr="00025449">
              <w:rPr>
                <w:rFonts w:ascii="Arial" w:eastAsia="Calibri" w:hAnsi="Arial" w:cs="Arial"/>
                <w:bCs/>
                <w:sz w:val="18"/>
                <w:szCs w:val="18"/>
              </w:rPr>
              <w:t>) y nacionales (Decreto 1083</w:t>
            </w:r>
            <w:r w:rsidR="009716F5" w:rsidRPr="00025449">
              <w:rPr>
                <w:rFonts w:ascii="Arial" w:eastAsia="Calibri" w:hAnsi="Arial" w:cs="Arial"/>
                <w:bCs/>
                <w:sz w:val="18"/>
                <w:szCs w:val="18"/>
              </w:rPr>
              <w:t>/</w:t>
            </w:r>
            <w:r w:rsidR="009276D2" w:rsidRPr="00025449">
              <w:rPr>
                <w:rFonts w:ascii="Arial" w:eastAsia="Calibri" w:hAnsi="Arial" w:cs="Arial"/>
                <w:bCs/>
                <w:sz w:val="18"/>
                <w:szCs w:val="18"/>
              </w:rPr>
              <w:t>2015, Decreto 648</w:t>
            </w:r>
            <w:r w:rsidR="009716F5" w:rsidRPr="00025449">
              <w:rPr>
                <w:rFonts w:ascii="Arial" w:eastAsia="Calibri" w:hAnsi="Arial" w:cs="Arial"/>
                <w:bCs/>
                <w:sz w:val="18"/>
                <w:szCs w:val="18"/>
              </w:rPr>
              <w:t>/</w:t>
            </w:r>
            <w:r w:rsidR="009276D2" w:rsidRPr="00025449">
              <w:rPr>
                <w:rFonts w:ascii="Arial" w:eastAsia="Calibri" w:hAnsi="Arial" w:cs="Arial"/>
                <w:bCs/>
                <w:sz w:val="18"/>
                <w:szCs w:val="18"/>
              </w:rPr>
              <w:t>2017, Decreto 1499</w:t>
            </w:r>
            <w:r w:rsidR="009716F5" w:rsidRPr="00025449">
              <w:rPr>
                <w:rFonts w:ascii="Arial" w:eastAsia="Calibri" w:hAnsi="Arial" w:cs="Arial"/>
                <w:bCs/>
                <w:sz w:val="18"/>
                <w:szCs w:val="18"/>
              </w:rPr>
              <w:t>/</w:t>
            </w:r>
            <w:r w:rsidR="009276D2" w:rsidRPr="00025449">
              <w:rPr>
                <w:rFonts w:ascii="Arial" w:eastAsia="Calibri" w:hAnsi="Arial" w:cs="Arial"/>
                <w:bCs/>
                <w:sz w:val="18"/>
                <w:szCs w:val="18"/>
              </w:rPr>
              <w:t>2017, Decreto 338</w:t>
            </w:r>
            <w:r w:rsidR="009716F5" w:rsidRPr="00025449">
              <w:rPr>
                <w:rFonts w:ascii="Arial" w:eastAsia="Calibri" w:hAnsi="Arial" w:cs="Arial"/>
                <w:bCs/>
                <w:sz w:val="18"/>
                <w:szCs w:val="18"/>
              </w:rPr>
              <w:t>/</w:t>
            </w:r>
            <w:r w:rsidR="009276D2" w:rsidRPr="00025449">
              <w:rPr>
                <w:rFonts w:ascii="Arial" w:eastAsia="Calibri" w:hAnsi="Arial" w:cs="Arial"/>
                <w:bCs/>
                <w:sz w:val="18"/>
                <w:szCs w:val="18"/>
              </w:rPr>
              <w:t>2019,</w:t>
            </w:r>
            <w:r w:rsidR="009716F5" w:rsidRPr="00025449">
              <w:rPr>
                <w:rFonts w:ascii="Arial" w:eastAsia="Calibri" w:hAnsi="Arial" w:cs="Arial"/>
                <w:bCs/>
                <w:sz w:val="18"/>
                <w:szCs w:val="18"/>
              </w:rPr>
              <w:t xml:space="preserve"> la </w:t>
            </w:r>
            <w:r w:rsidR="009276D2" w:rsidRPr="00025449">
              <w:rPr>
                <w:rFonts w:ascii="Arial" w:eastAsia="Calibri" w:hAnsi="Arial" w:cs="Arial"/>
                <w:bCs/>
                <w:sz w:val="18"/>
                <w:szCs w:val="18"/>
              </w:rPr>
              <w:t>Guía de auditoría interna basada en riesgos para entidades públicas</w:t>
            </w:r>
            <w:r w:rsidR="00F31760" w:rsidRPr="00025449">
              <w:rPr>
                <w:rFonts w:ascii="Arial" w:eastAsia="Calibri" w:hAnsi="Arial" w:cs="Arial"/>
                <w:bCs/>
                <w:sz w:val="18"/>
                <w:szCs w:val="18"/>
              </w:rPr>
              <w:t xml:space="preserve"> del DAFP</w:t>
            </w:r>
            <w:r w:rsidR="006D6645" w:rsidRPr="00025449">
              <w:rPr>
                <w:rFonts w:ascii="Arial" w:eastAsia="Calibri" w:hAnsi="Arial" w:cs="Arial"/>
                <w:bCs/>
                <w:sz w:val="18"/>
                <w:szCs w:val="18"/>
              </w:rPr>
              <w:t xml:space="preserve"> y </w:t>
            </w:r>
            <w:r w:rsidR="009716F5" w:rsidRPr="00025449">
              <w:rPr>
                <w:rFonts w:ascii="Arial" w:eastAsia="Calibri" w:hAnsi="Arial" w:cs="Arial"/>
                <w:bCs/>
                <w:sz w:val="18"/>
                <w:szCs w:val="18"/>
              </w:rPr>
              <w:t xml:space="preserve">la </w:t>
            </w:r>
            <w:r w:rsidR="009276D2" w:rsidRPr="00025449">
              <w:rPr>
                <w:rFonts w:ascii="Arial" w:eastAsia="Calibri" w:hAnsi="Arial" w:cs="Arial"/>
                <w:bCs/>
                <w:sz w:val="18"/>
                <w:szCs w:val="18"/>
              </w:rPr>
              <w:t>Resolución Reglamentaria Ejecutiva No. 0080</w:t>
            </w:r>
            <w:r w:rsidR="009D6B12" w:rsidRPr="00025449">
              <w:rPr>
                <w:rFonts w:ascii="Arial" w:eastAsia="Calibri" w:hAnsi="Arial" w:cs="Arial"/>
                <w:bCs/>
                <w:sz w:val="18"/>
                <w:szCs w:val="18"/>
              </w:rPr>
              <w:t xml:space="preserve"> de </w:t>
            </w:r>
            <w:r w:rsidR="009276D2" w:rsidRPr="00025449">
              <w:rPr>
                <w:rFonts w:ascii="Arial" w:eastAsia="Calibri" w:hAnsi="Arial" w:cs="Arial"/>
                <w:bCs/>
                <w:sz w:val="18"/>
                <w:szCs w:val="18"/>
              </w:rPr>
              <w:t>2020 de la Contraloría General de la República</w:t>
            </w:r>
            <w:r w:rsidR="006D6645" w:rsidRPr="00025449">
              <w:rPr>
                <w:rFonts w:ascii="Arial" w:eastAsia="Calibri" w:hAnsi="Arial" w:cs="Arial"/>
                <w:bCs/>
                <w:sz w:val="18"/>
                <w:szCs w:val="18"/>
              </w:rPr>
              <w:t xml:space="preserve">; lo </w:t>
            </w:r>
            <w:r w:rsidR="009D6B12" w:rsidRPr="00025449">
              <w:rPr>
                <w:rFonts w:ascii="Arial" w:eastAsia="Calibri" w:hAnsi="Arial" w:cs="Arial"/>
                <w:bCs/>
                <w:sz w:val="18"/>
                <w:szCs w:val="18"/>
              </w:rPr>
              <w:t xml:space="preserve">que contempla la adopción del </w:t>
            </w:r>
            <w:r w:rsidR="00631071" w:rsidRPr="00025449">
              <w:rPr>
                <w:rFonts w:ascii="Arial" w:eastAsia="Calibri" w:hAnsi="Arial" w:cs="Arial"/>
                <w:bCs/>
                <w:sz w:val="18"/>
                <w:szCs w:val="18"/>
              </w:rPr>
              <w:t xml:space="preserve">Instrumento de </w:t>
            </w:r>
            <w:r w:rsidR="00E124B4" w:rsidRPr="00025449">
              <w:rPr>
                <w:rFonts w:ascii="Arial" w:eastAsia="Calibri" w:hAnsi="Arial" w:cs="Arial"/>
                <w:bCs/>
                <w:sz w:val="18"/>
                <w:szCs w:val="18"/>
              </w:rPr>
              <w:t>Autodiagnóstico para el Aseguramiento de la Calidad de la Auditoría Interna en el Sector Público</w:t>
            </w:r>
            <w:r w:rsidR="00631071" w:rsidRPr="00025449">
              <w:rPr>
                <w:rFonts w:ascii="Arial" w:eastAsia="Calibri" w:hAnsi="Arial" w:cs="Arial"/>
                <w:bCs/>
                <w:sz w:val="18"/>
                <w:szCs w:val="18"/>
              </w:rPr>
              <w:t>, v</w:t>
            </w:r>
            <w:r w:rsidR="00E124B4" w:rsidRPr="00025449">
              <w:rPr>
                <w:rFonts w:ascii="Arial" w:eastAsia="Calibri" w:hAnsi="Arial" w:cs="Arial"/>
                <w:bCs/>
                <w:sz w:val="18"/>
                <w:szCs w:val="18"/>
              </w:rPr>
              <w:t>ersión 1.0 del DAFP.</w:t>
            </w:r>
          </w:p>
        </w:tc>
      </w:tr>
    </w:tbl>
    <w:p w14:paraId="2AC61CDF" w14:textId="3FE5F0F8" w:rsidR="00634E19" w:rsidRDefault="00634E19" w:rsidP="00EF4A79">
      <w:pPr>
        <w:pStyle w:val="Prrafodelista"/>
        <w:spacing w:after="0" w:line="240" w:lineRule="auto"/>
        <w:ind w:left="0"/>
        <w:contextualSpacing w:val="0"/>
        <w:rPr>
          <w:rFonts w:ascii="Arial" w:hAnsi="Arial" w:cs="Arial"/>
        </w:rPr>
      </w:pPr>
    </w:p>
    <w:p w14:paraId="735A3CFF" w14:textId="77777777" w:rsidR="001760EF" w:rsidRPr="00EF4A79" w:rsidRDefault="001760EF" w:rsidP="00EF4A79">
      <w:pPr>
        <w:pStyle w:val="Prrafodelista"/>
        <w:spacing w:after="0" w:line="240" w:lineRule="auto"/>
        <w:ind w:left="0"/>
        <w:contextualSpacing w:val="0"/>
        <w:rPr>
          <w:rFonts w:ascii="Arial" w:hAnsi="Arial" w:cs="Arial"/>
        </w:rPr>
      </w:pPr>
    </w:p>
    <w:p w14:paraId="0D4E50B6" w14:textId="77777777" w:rsidR="00C14518" w:rsidRPr="00EF4A79" w:rsidRDefault="00CD54D6" w:rsidP="00E90947">
      <w:pPr>
        <w:numPr>
          <w:ilvl w:val="0"/>
          <w:numId w:val="2"/>
        </w:numPr>
        <w:jc w:val="both"/>
        <w:rPr>
          <w:rFonts w:ascii="Arial" w:hAnsi="Arial" w:cs="Arial"/>
          <w:sz w:val="22"/>
          <w:szCs w:val="22"/>
        </w:rPr>
      </w:pPr>
      <w:r w:rsidRPr="00EF4A79">
        <w:rPr>
          <w:rFonts w:ascii="Arial" w:hAnsi="Arial" w:cs="Arial"/>
          <w:b/>
          <w:sz w:val="22"/>
          <w:szCs w:val="22"/>
        </w:rPr>
        <w:t>CAMBIOS EN EL CONTEXT</w:t>
      </w:r>
      <w:r w:rsidR="00E55EF7" w:rsidRPr="00EF4A79">
        <w:rPr>
          <w:rFonts w:ascii="Arial" w:hAnsi="Arial" w:cs="Arial"/>
          <w:b/>
          <w:sz w:val="22"/>
          <w:szCs w:val="22"/>
        </w:rPr>
        <w:t>O</w:t>
      </w:r>
      <w:r w:rsidR="00634E19" w:rsidRPr="00EF4A79">
        <w:rPr>
          <w:rFonts w:ascii="Arial" w:hAnsi="Arial" w:cs="Arial"/>
          <w:b/>
          <w:sz w:val="22"/>
          <w:szCs w:val="22"/>
        </w:rPr>
        <w:t xml:space="preserve"> INTERNO Y EXTERNO</w:t>
      </w:r>
    </w:p>
    <w:p w14:paraId="107B045A" w14:textId="77777777" w:rsidR="00634E19" w:rsidRPr="00EF4A79" w:rsidRDefault="00634E19" w:rsidP="00EF4A79">
      <w:pPr>
        <w:pStyle w:val="Prrafodelista"/>
        <w:spacing w:after="0" w:line="240" w:lineRule="auto"/>
        <w:ind w:left="0"/>
        <w:contextualSpacing w:val="0"/>
        <w:rPr>
          <w:rFonts w:ascii="Arial" w:hAnsi="Arial" w:cs="Arial"/>
        </w:rPr>
      </w:pPr>
    </w:p>
    <w:p w14:paraId="5A62A6F1" w14:textId="77777777" w:rsidR="000E4C9E" w:rsidRPr="00EF4A79"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EF4A79">
        <w:rPr>
          <w:rFonts w:ascii="Arial" w:hAnsi="Arial" w:cs="Arial"/>
        </w:rPr>
        <w:t>Se hace la rev</w:t>
      </w:r>
      <w:r w:rsidR="006D5556" w:rsidRPr="00EF4A79">
        <w:rPr>
          <w:rFonts w:ascii="Arial" w:hAnsi="Arial" w:cs="Arial"/>
        </w:rPr>
        <w:t>isión del Contexto vigencia 2021</w:t>
      </w:r>
      <w:r w:rsidRPr="00EF4A79">
        <w:rPr>
          <w:rFonts w:ascii="Arial" w:hAnsi="Arial" w:cs="Arial"/>
        </w:rPr>
        <w:t xml:space="preserve">. La revisión puede </w:t>
      </w:r>
      <w:r w:rsidR="00DD071D" w:rsidRPr="00EF4A79">
        <w:rPr>
          <w:rFonts w:ascii="Arial" w:hAnsi="Arial" w:cs="Arial"/>
          <w:i/>
          <w:u w:val="single"/>
        </w:rPr>
        <w:t>implica</w:t>
      </w:r>
      <w:r w:rsidR="00D07398" w:rsidRPr="00EF4A79">
        <w:rPr>
          <w:rFonts w:ascii="Arial" w:hAnsi="Arial" w:cs="Arial"/>
          <w:i/>
          <w:u w:val="single"/>
        </w:rPr>
        <w:t>r</w:t>
      </w:r>
      <w:r w:rsidRPr="00EF4A79">
        <w:rPr>
          <w:rFonts w:ascii="Arial" w:hAnsi="Arial" w:cs="Arial"/>
          <w:i/>
          <w:u w:val="single"/>
        </w:rPr>
        <w:t xml:space="preserve"> cambios en el mismo de tal forma que nos </w:t>
      </w:r>
      <w:r w:rsidR="00BD1E84" w:rsidRPr="00EF4A79">
        <w:rPr>
          <w:rFonts w:ascii="Arial" w:hAnsi="Arial" w:cs="Arial"/>
          <w:i/>
          <w:u w:val="single"/>
        </w:rPr>
        <w:t>cond</w:t>
      </w:r>
      <w:r w:rsidR="00D07398" w:rsidRPr="00EF4A79">
        <w:rPr>
          <w:rFonts w:ascii="Arial" w:hAnsi="Arial" w:cs="Arial"/>
          <w:i/>
          <w:u w:val="single"/>
        </w:rPr>
        <w:t>ujo</w:t>
      </w:r>
      <w:r w:rsidR="00BD1E84" w:rsidRPr="00EF4A79">
        <w:rPr>
          <w:rFonts w:ascii="Arial" w:hAnsi="Arial" w:cs="Arial"/>
          <w:i/>
          <w:u w:val="single"/>
        </w:rPr>
        <w:t xml:space="preserve"> a t</w:t>
      </w:r>
      <w:r w:rsidR="00D07398" w:rsidRPr="00EF4A79">
        <w:rPr>
          <w:rFonts w:ascii="Arial" w:hAnsi="Arial" w:cs="Arial"/>
          <w:i/>
          <w:u w:val="single"/>
        </w:rPr>
        <w:t>omar acciones que</w:t>
      </w:r>
      <w:r w:rsidR="00BD1E84" w:rsidRPr="00EF4A79">
        <w:rPr>
          <w:rFonts w:ascii="Arial" w:hAnsi="Arial" w:cs="Arial"/>
          <w:i/>
          <w:u w:val="single"/>
        </w:rPr>
        <w:t xml:space="preserve"> modificar</w:t>
      </w:r>
      <w:r w:rsidR="00D07398" w:rsidRPr="00EF4A79">
        <w:rPr>
          <w:rFonts w:ascii="Arial" w:hAnsi="Arial" w:cs="Arial"/>
          <w:i/>
          <w:u w:val="single"/>
        </w:rPr>
        <w:t>on</w:t>
      </w:r>
      <w:r w:rsidR="00BD1E84" w:rsidRPr="00EF4A79">
        <w:rPr>
          <w:rFonts w:ascii="Arial" w:hAnsi="Arial" w:cs="Arial"/>
          <w:i/>
          <w:u w:val="single"/>
        </w:rPr>
        <w:t xml:space="preserve"> el contexto de la vigencia 202</w:t>
      </w:r>
      <w:r w:rsidR="006D5556" w:rsidRPr="00EF4A79">
        <w:rPr>
          <w:rFonts w:ascii="Arial" w:hAnsi="Arial" w:cs="Arial"/>
          <w:i/>
          <w:u w:val="single"/>
        </w:rPr>
        <w:t>2</w:t>
      </w:r>
      <w:r w:rsidR="00D07398" w:rsidRPr="00EF4A79">
        <w:rPr>
          <w:rFonts w:ascii="Arial" w:hAnsi="Arial" w:cs="Arial"/>
          <w:i/>
          <w:u w:val="single"/>
        </w:rPr>
        <w:t>.</w:t>
      </w:r>
    </w:p>
    <w:p w14:paraId="15AB58E0" w14:textId="77777777" w:rsidR="002D72EE" w:rsidRPr="00E90947" w:rsidRDefault="002D72EE" w:rsidP="00E90947">
      <w:pPr>
        <w:pStyle w:val="Prrafodelista"/>
        <w:spacing w:after="0" w:line="240" w:lineRule="auto"/>
        <w:ind w:left="0"/>
        <w:contextualSpacing w:val="0"/>
        <w:jc w:val="both"/>
        <w:rPr>
          <w:rFonts w:ascii="Arial" w:hAnsi="Arial" w:cs="Arial"/>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14"/>
        <w:gridCol w:w="2813"/>
        <w:gridCol w:w="3150"/>
        <w:gridCol w:w="2419"/>
      </w:tblGrid>
      <w:tr w:rsidR="002D72EE" w:rsidRPr="00025449" w14:paraId="6D525A9D" w14:textId="77777777" w:rsidTr="00293F7C">
        <w:trPr>
          <w:trHeight w:val="20"/>
          <w:tblHeader/>
          <w:jc w:val="center"/>
        </w:trPr>
        <w:tc>
          <w:tcPr>
            <w:tcW w:w="540" w:type="pct"/>
            <w:tcBorders>
              <w:top w:val="single" w:sz="4" w:space="0" w:color="auto"/>
              <w:left w:val="single" w:sz="4" w:space="0" w:color="000000"/>
              <w:bottom w:val="single" w:sz="4" w:space="0" w:color="auto"/>
              <w:right w:val="single" w:sz="4" w:space="0" w:color="auto"/>
            </w:tcBorders>
            <w:shd w:val="clear" w:color="auto" w:fill="E7E6E6"/>
            <w:vAlign w:val="center"/>
          </w:tcPr>
          <w:p w14:paraId="697D3D5F" w14:textId="77777777" w:rsidR="002D72EE" w:rsidRPr="00025449" w:rsidRDefault="002D72EE" w:rsidP="00E90947">
            <w:pPr>
              <w:tabs>
                <w:tab w:val="center" w:pos="4536"/>
              </w:tabs>
              <w:jc w:val="center"/>
              <w:rPr>
                <w:rFonts w:ascii="Arial" w:eastAsia="Calibri" w:hAnsi="Arial" w:cs="Arial"/>
                <w:b/>
                <w:sz w:val="18"/>
                <w:szCs w:val="18"/>
              </w:rPr>
            </w:pPr>
            <w:r w:rsidRPr="00025449">
              <w:rPr>
                <w:rFonts w:ascii="Arial" w:eastAsia="Calibri" w:hAnsi="Arial" w:cs="Arial"/>
                <w:b/>
                <w:sz w:val="18"/>
                <w:szCs w:val="18"/>
              </w:rPr>
              <w:t>PROCESO</w:t>
            </w:r>
          </w:p>
        </w:tc>
        <w:tc>
          <w:tcPr>
            <w:tcW w:w="1497" w:type="pct"/>
            <w:tcBorders>
              <w:top w:val="single" w:sz="4" w:space="0" w:color="auto"/>
              <w:left w:val="single" w:sz="4" w:space="0" w:color="000000"/>
              <w:bottom w:val="single" w:sz="4" w:space="0" w:color="auto"/>
              <w:right w:val="single" w:sz="4" w:space="0" w:color="000000"/>
            </w:tcBorders>
            <w:shd w:val="clear" w:color="auto" w:fill="E7E6E6"/>
            <w:vAlign w:val="center"/>
          </w:tcPr>
          <w:p w14:paraId="04A867F7" w14:textId="77777777" w:rsidR="002D72EE" w:rsidRPr="00025449" w:rsidRDefault="002D72EE" w:rsidP="00E90947">
            <w:pPr>
              <w:tabs>
                <w:tab w:val="center" w:pos="4536"/>
              </w:tabs>
              <w:jc w:val="center"/>
              <w:rPr>
                <w:rFonts w:ascii="Arial" w:eastAsia="Calibri" w:hAnsi="Arial" w:cs="Arial"/>
                <w:b/>
                <w:sz w:val="18"/>
                <w:szCs w:val="18"/>
              </w:rPr>
            </w:pPr>
            <w:r w:rsidRPr="00025449">
              <w:rPr>
                <w:rFonts w:ascii="Arial" w:eastAsia="Calibri" w:hAnsi="Arial" w:cs="Arial"/>
                <w:b/>
                <w:sz w:val="18"/>
                <w:szCs w:val="18"/>
              </w:rPr>
              <w:t>CAMBIOS IDENTIFICADOS</w:t>
            </w:r>
          </w:p>
        </w:tc>
        <w:tc>
          <w:tcPr>
            <w:tcW w:w="1676"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4BA92B46" w14:textId="77777777" w:rsidR="002D72EE" w:rsidRPr="00025449" w:rsidRDefault="002D72EE" w:rsidP="00E90947">
            <w:pPr>
              <w:tabs>
                <w:tab w:val="center" w:pos="4536"/>
              </w:tabs>
              <w:jc w:val="center"/>
              <w:rPr>
                <w:rFonts w:ascii="Arial" w:eastAsia="Calibri" w:hAnsi="Arial" w:cs="Arial"/>
                <w:b/>
                <w:sz w:val="18"/>
                <w:szCs w:val="18"/>
              </w:rPr>
            </w:pPr>
            <w:r w:rsidRPr="00025449">
              <w:rPr>
                <w:rFonts w:ascii="Arial" w:eastAsia="Calibri" w:hAnsi="Arial" w:cs="Arial"/>
                <w:b/>
                <w:sz w:val="18"/>
                <w:szCs w:val="18"/>
              </w:rPr>
              <w:t>FACTORES DE CAMBIO</w:t>
            </w:r>
          </w:p>
          <w:p w14:paraId="33EDED47" w14:textId="77777777" w:rsidR="002D72EE" w:rsidRPr="00025449" w:rsidRDefault="002D72EE" w:rsidP="00E90947">
            <w:pPr>
              <w:tabs>
                <w:tab w:val="center" w:pos="4536"/>
              </w:tabs>
              <w:jc w:val="center"/>
              <w:rPr>
                <w:rFonts w:ascii="Arial" w:eastAsia="Calibri" w:hAnsi="Arial" w:cs="Arial"/>
                <w:sz w:val="18"/>
                <w:szCs w:val="18"/>
              </w:rPr>
            </w:pPr>
            <w:r w:rsidRPr="00025449">
              <w:rPr>
                <w:rFonts w:ascii="Arial" w:eastAsia="Calibri" w:hAnsi="Arial" w:cs="Arial"/>
                <w:b/>
                <w:sz w:val="16"/>
                <w:szCs w:val="18"/>
              </w:rPr>
              <w:t xml:space="preserve"> </w:t>
            </w:r>
            <w:r w:rsidRPr="00025449">
              <w:rPr>
                <w:rFonts w:ascii="Arial" w:eastAsia="Calibri" w:hAnsi="Arial" w:cs="Arial"/>
                <w:sz w:val="16"/>
                <w:szCs w:val="18"/>
              </w:rPr>
              <w:t xml:space="preserve">(Con base en el análisis de contexto inicial enumerar los cambios que se identifican, que ocurrieron o que pueden ocurrir) </w:t>
            </w:r>
          </w:p>
        </w:tc>
        <w:tc>
          <w:tcPr>
            <w:tcW w:w="1287"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49B49642" w14:textId="77777777" w:rsidR="002D72EE" w:rsidRPr="00025449" w:rsidRDefault="00D961F9" w:rsidP="00E90947">
            <w:pPr>
              <w:tabs>
                <w:tab w:val="center" w:pos="4536"/>
              </w:tabs>
              <w:jc w:val="center"/>
              <w:rPr>
                <w:rFonts w:ascii="Arial" w:eastAsia="Calibri" w:hAnsi="Arial" w:cs="Arial"/>
                <w:b/>
                <w:sz w:val="18"/>
                <w:szCs w:val="18"/>
              </w:rPr>
            </w:pPr>
            <w:r w:rsidRPr="00025449">
              <w:rPr>
                <w:rFonts w:ascii="Arial" w:eastAsia="Calibri" w:hAnsi="Arial" w:cs="Arial"/>
                <w:b/>
                <w:sz w:val="18"/>
                <w:szCs w:val="18"/>
              </w:rPr>
              <w:t>ACCIÓN</w:t>
            </w:r>
            <w:r w:rsidR="002D72EE" w:rsidRPr="00025449">
              <w:rPr>
                <w:rFonts w:ascii="Arial" w:eastAsia="Calibri" w:hAnsi="Arial" w:cs="Arial"/>
                <w:b/>
                <w:sz w:val="18"/>
                <w:szCs w:val="18"/>
              </w:rPr>
              <w:t xml:space="preserve"> A TOMAR</w:t>
            </w:r>
          </w:p>
          <w:p w14:paraId="2FF5372C" w14:textId="77777777" w:rsidR="002D72EE" w:rsidRPr="00025449" w:rsidRDefault="002D72EE" w:rsidP="00E90947">
            <w:pPr>
              <w:tabs>
                <w:tab w:val="center" w:pos="4536"/>
              </w:tabs>
              <w:jc w:val="center"/>
              <w:rPr>
                <w:rFonts w:ascii="Arial" w:eastAsia="Calibri" w:hAnsi="Arial" w:cs="Arial"/>
                <w:sz w:val="18"/>
                <w:szCs w:val="18"/>
              </w:rPr>
            </w:pPr>
            <w:r w:rsidRPr="00025449">
              <w:rPr>
                <w:rFonts w:ascii="Arial" w:eastAsia="Calibri" w:hAnsi="Arial" w:cs="Arial"/>
                <w:sz w:val="16"/>
                <w:szCs w:val="18"/>
              </w:rPr>
              <w:t>(Describir las acciones que se ejecutaron o se están ejecutando para gestionar el cambio)</w:t>
            </w:r>
          </w:p>
        </w:tc>
      </w:tr>
      <w:tr w:rsidR="002D72EE" w:rsidRPr="00025449" w14:paraId="6F3A7648" w14:textId="77777777" w:rsidTr="00293F7C">
        <w:trPr>
          <w:trHeight w:val="20"/>
          <w:jc w:val="center"/>
        </w:trPr>
        <w:tc>
          <w:tcPr>
            <w:tcW w:w="540" w:type="pct"/>
            <w:tcBorders>
              <w:top w:val="single" w:sz="4" w:space="0" w:color="auto"/>
              <w:left w:val="single" w:sz="4" w:space="0" w:color="000000"/>
              <w:bottom w:val="single" w:sz="4" w:space="0" w:color="auto"/>
              <w:right w:val="single" w:sz="4" w:space="0" w:color="auto"/>
            </w:tcBorders>
            <w:vAlign w:val="center"/>
          </w:tcPr>
          <w:p w14:paraId="0B6B2BC1" w14:textId="77777777" w:rsidR="002D72EE" w:rsidRPr="00025449" w:rsidRDefault="003C4B77" w:rsidP="00E90947">
            <w:pPr>
              <w:tabs>
                <w:tab w:val="center" w:pos="4536"/>
              </w:tabs>
              <w:jc w:val="center"/>
              <w:rPr>
                <w:rFonts w:ascii="Arial" w:eastAsia="Calibri" w:hAnsi="Arial" w:cs="Arial"/>
                <w:sz w:val="18"/>
                <w:szCs w:val="18"/>
              </w:rPr>
            </w:pPr>
            <w:r w:rsidRPr="00025449">
              <w:rPr>
                <w:rFonts w:ascii="Arial" w:hAnsi="Arial" w:cs="Arial"/>
                <w:sz w:val="18"/>
                <w:szCs w:val="18"/>
              </w:rPr>
              <w:t>Gestión de Control Interno y Auditoría</w:t>
            </w:r>
          </w:p>
        </w:tc>
        <w:tc>
          <w:tcPr>
            <w:tcW w:w="1497" w:type="pct"/>
            <w:tcBorders>
              <w:top w:val="single" w:sz="4" w:space="0" w:color="auto"/>
              <w:left w:val="single" w:sz="4" w:space="0" w:color="000000"/>
              <w:bottom w:val="single" w:sz="4" w:space="0" w:color="auto"/>
              <w:right w:val="single" w:sz="4" w:space="0" w:color="000000"/>
            </w:tcBorders>
            <w:vAlign w:val="center"/>
          </w:tcPr>
          <w:p w14:paraId="297A4230" w14:textId="77777777" w:rsidR="002D72EE" w:rsidRPr="00025449" w:rsidRDefault="006B187D" w:rsidP="00E90947">
            <w:pPr>
              <w:tabs>
                <w:tab w:val="center" w:pos="4536"/>
              </w:tabs>
              <w:jc w:val="center"/>
              <w:rPr>
                <w:rFonts w:ascii="Arial" w:eastAsia="Calibri" w:hAnsi="Arial" w:cs="Arial"/>
                <w:sz w:val="18"/>
                <w:szCs w:val="18"/>
              </w:rPr>
            </w:pPr>
            <w:r w:rsidRPr="00025449">
              <w:rPr>
                <w:rFonts w:ascii="Arial" w:eastAsia="Calibri" w:hAnsi="Arial" w:cs="Arial"/>
                <w:sz w:val="18"/>
                <w:szCs w:val="18"/>
              </w:rPr>
              <w:t>Ningún cambio identificado</w:t>
            </w:r>
            <w:r w:rsidR="006732B0">
              <w:rPr>
                <w:rFonts w:ascii="Arial" w:eastAsia="Calibri" w:hAnsi="Arial" w:cs="Arial"/>
                <w:sz w:val="18"/>
                <w:szCs w:val="18"/>
              </w:rPr>
              <w:t xml:space="preserve"> con respecto al análisis de contexto de la vigencia anterior que pueda afectar el desarrollo del proceso.</w:t>
            </w:r>
          </w:p>
        </w:tc>
        <w:tc>
          <w:tcPr>
            <w:tcW w:w="1676" w:type="pct"/>
            <w:tcBorders>
              <w:top w:val="single" w:sz="4" w:space="0" w:color="auto"/>
              <w:left w:val="single" w:sz="4" w:space="0" w:color="000000"/>
              <w:bottom w:val="single" w:sz="4" w:space="0" w:color="auto"/>
              <w:right w:val="single" w:sz="4" w:space="0" w:color="auto"/>
            </w:tcBorders>
            <w:vAlign w:val="center"/>
          </w:tcPr>
          <w:p w14:paraId="5249F252" w14:textId="77777777" w:rsidR="002D72EE" w:rsidRPr="00025449" w:rsidRDefault="00293F7C" w:rsidP="00E90947">
            <w:pPr>
              <w:tabs>
                <w:tab w:val="center" w:pos="4536"/>
              </w:tabs>
              <w:jc w:val="center"/>
              <w:rPr>
                <w:rFonts w:ascii="Arial" w:eastAsia="Calibri" w:hAnsi="Arial" w:cs="Arial"/>
                <w:sz w:val="18"/>
                <w:szCs w:val="18"/>
              </w:rPr>
            </w:pPr>
            <w:r>
              <w:rPr>
                <w:rFonts w:ascii="Arial" w:eastAsia="Calibri" w:hAnsi="Arial" w:cs="Arial"/>
                <w:sz w:val="18"/>
                <w:szCs w:val="18"/>
              </w:rPr>
              <w:t>N/A</w:t>
            </w:r>
          </w:p>
        </w:tc>
        <w:tc>
          <w:tcPr>
            <w:tcW w:w="1287" w:type="pct"/>
            <w:tcBorders>
              <w:top w:val="single" w:sz="4" w:space="0" w:color="auto"/>
              <w:left w:val="single" w:sz="4" w:space="0" w:color="auto"/>
              <w:bottom w:val="single" w:sz="4" w:space="0" w:color="auto"/>
              <w:right w:val="single" w:sz="4" w:space="0" w:color="000000"/>
            </w:tcBorders>
            <w:vAlign w:val="center"/>
          </w:tcPr>
          <w:p w14:paraId="79E2072E" w14:textId="77777777" w:rsidR="002D72EE" w:rsidRPr="00025449" w:rsidRDefault="00293F7C" w:rsidP="00E90947">
            <w:pPr>
              <w:tabs>
                <w:tab w:val="center" w:pos="4536"/>
              </w:tabs>
              <w:jc w:val="center"/>
              <w:rPr>
                <w:rFonts w:ascii="Arial" w:eastAsia="Calibri" w:hAnsi="Arial" w:cs="Arial"/>
                <w:sz w:val="18"/>
                <w:szCs w:val="18"/>
              </w:rPr>
            </w:pPr>
            <w:r>
              <w:rPr>
                <w:rFonts w:ascii="Arial" w:eastAsia="Calibri" w:hAnsi="Arial" w:cs="Arial"/>
                <w:sz w:val="18"/>
                <w:szCs w:val="18"/>
              </w:rPr>
              <w:t>N/A</w:t>
            </w:r>
          </w:p>
        </w:tc>
      </w:tr>
    </w:tbl>
    <w:p w14:paraId="30D88AB0" w14:textId="7398FE09" w:rsidR="008E6A5A" w:rsidRDefault="008E6A5A" w:rsidP="00E90947">
      <w:pPr>
        <w:pStyle w:val="Prrafodelista"/>
        <w:spacing w:after="0" w:line="240" w:lineRule="auto"/>
        <w:ind w:left="0"/>
        <w:contextualSpacing w:val="0"/>
        <w:jc w:val="both"/>
        <w:rPr>
          <w:rFonts w:ascii="Arial" w:hAnsi="Arial" w:cs="Arial"/>
          <w:lang w:val="es-ES"/>
        </w:rPr>
      </w:pPr>
    </w:p>
    <w:p w14:paraId="4F56967B" w14:textId="77777777" w:rsidR="00E27EAE" w:rsidRPr="00E90947" w:rsidRDefault="00E27EAE" w:rsidP="00E90947">
      <w:pPr>
        <w:pStyle w:val="Prrafodelista"/>
        <w:spacing w:after="0" w:line="240" w:lineRule="auto"/>
        <w:ind w:left="0"/>
        <w:contextualSpacing w:val="0"/>
        <w:jc w:val="both"/>
        <w:rPr>
          <w:rFonts w:ascii="Arial" w:hAnsi="Arial" w:cs="Arial"/>
          <w:lang w:val="es-ES"/>
        </w:rPr>
      </w:pPr>
    </w:p>
    <w:p w14:paraId="7E4D5661" w14:textId="77777777" w:rsidR="000E4C9E" w:rsidRPr="00DC12AA" w:rsidRDefault="000E4C9E" w:rsidP="00833C6C">
      <w:pPr>
        <w:numPr>
          <w:ilvl w:val="0"/>
          <w:numId w:val="2"/>
        </w:numPr>
        <w:jc w:val="both"/>
        <w:rPr>
          <w:rFonts w:ascii="Arial" w:hAnsi="Arial" w:cs="Arial"/>
          <w:b/>
          <w:sz w:val="22"/>
          <w:szCs w:val="22"/>
        </w:rPr>
      </w:pPr>
      <w:r w:rsidRPr="00DC12AA">
        <w:rPr>
          <w:rFonts w:ascii="Arial" w:hAnsi="Arial" w:cs="Arial"/>
          <w:b/>
          <w:sz w:val="22"/>
          <w:szCs w:val="22"/>
        </w:rPr>
        <w:lastRenderedPageBreak/>
        <w:t>GRADO DE SATISFACCIÓN D</w:t>
      </w:r>
      <w:r w:rsidR="000E02D3" w:rsidRPr="00DC12AA">
        <w:rPr>
          <w:rFonts w:ascii="Arial" w:hAnsi="Arial" w:cs="Arial"/>
          <w:b/>
          <w:sz w:val="22"/>
          <w:szCs w:val="22"/>
        </w:rPr>
        <w:t>E LAS PARTES INTERESADAS (</w:t>
      </w:r>
      <w:r w:rsidR="00221634" w:rsidRPr="00DC12AA">
        <w:rPr>
          <w:rFonts w:ascii="Arial" w:hAnsi="Arial" w:cs="Arial"/>
          <w:b/>
          <w:sz w:val="22"/>
          <w:szCs w:val="22"/>
        </w:rPr>
        <w:t>RESULTADO</w:t>
      </w:r>
      <w:r w:rsidRPr="00DC12AA">
        <w:rPr>
          <w:rFonts w:ascii="Arial" w:hAnsi="Arial" w:cs="Arial"/>
          <w:b/>
          <w:sz w:val="22"/>
          <w:szCs w:val="22"/>
        </w:rPr>
        <w:t xml:space="preserve"> DE ENCUESTAS)-</w:t>
      </w:r>
      <w:r w:rsidR="00DC12AA">
        <w:rPr>
          <w:rFonts w:ascii="Arial" w:hAnsi="Arial" w:cs="Arial"/>
          <w:b/>
          <w:sz w:val="22"/>
          <w:szCs w:val="22"/>
        </w:rPr>
        <w:t xml:space="preserve"> </w:t>
      </w:r>
      <w:r w:rsidR="007E6FCA" w:rsidRPr="00DC12AA">
        <w:rPr>
          <w:rFonts w:ascii="Arial" w:hAnsi="Arial" w:cs="Arial"/>
          <w:b/>
          <w:sz w:val="22"/>
          <w:szCs w:val="22"/>
        </w:rPr>
        <w:t>(R</w:t>
      </w:r>
      <w:r w:rsidR="00C14518" w:rsidRPr="00DC12AA">
        <w:rPr>
          <w:rFonts w:ascii="Arial" w:hAnsi="Arial" w:cs="Arial"/>
          <w:b/>
          <w:sz w:val="22"/>
          <w:szCs w:val="22"/>
        </w:rPr>
        <w:t>esultado</w:t>
      </w:r>
      <w:r w:rsidR="007E6FCA" w:rsidRPr="00DC12AA">
        <w:rPr>
          <w:rFonts w:ascii="Arial" w:hAnsi="Arial" w:cs="Arial"/>
          <w:b/>
          <w:sz w:val="22"/>
          <w:szCs w:val="22"/>
        </w:rPr>
        <w:t xml:space="preserve"> </w:t>
      </w:r>
      <w:r w:rsidR="00C14518" w:rsidRPr="00DC12AA">
        <w:rPr>
          <w:rFonts w:ascii="Arial" w:hAnsi="Arial" w:cs="Arial"/>
          <w:b/>
          <w:sz w:val="22"/>
          <w:szCs w:val="22"/>
        </w:rPr>
        <w:t>anual)</w:t>
      </w:r>
    </w:p>
    <w:p w14:paraId="77F7BC46" w14:textId="77777777" w:rsidR="00250B9D" w:rsidRPr="00E90947" w:rsidRDefault="00250B9D" w:rsidP="00E90947">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560"/>
        <w:gridCol w:w="4239"/>
        <w:gridCol w:w="1268"/>
        <w:gridCol w:w="987"/>
        <w:gridCol w:w="1342"/>
      </w:tblGrid>
      <w:tr w:rsidR="00B56699" w:rsidRPr="00256FB3" w14:paraId="566C28A6" w14:textId="77777777" w:rsidTr="00B56699">
        <w:trPr>
          <w:trHeight w:val="20"/>
          <w:tblHeader/>
          <w:jc w:val="center"/>
        </w:trPr>
        <w:tc>
          <w:tcPr>
            <w:tcW w:w="830" w:type="pct"/>
            <w:shd w:val="clear" w:color="auto" w:fill="D9D9D9"/>
            <w:vAlign w:val="center"/>
          </w:tcPr>
          <w:p w14:paraId="75FEBF24" w14:textId="77777777" w:rsidR="00250B9D" w:rsidRPr="00256FB3" w:rsidRDefault="00250B9D" w:rsidP="00E90947">
            <w:pPr>
              <w:tabs>
                <w:tab w:val="center" w:pos="4536"/>
              </w:tabs>
              <w:jc w:val="center"/>
              <w:rPr>
                <w:rFonts w:ascii="Arial" w:hAnsi="Arial" w:cs="Arial"/>
                <w:b/>
                <w:sz w:val="18"/>
                <w:szCs w:val="18"/>
              </w:rPr>
            </w:pPr>
            <w:r w:rsidRPr="00256FB3">
              <w:rPr>
                <w:rFonts w:ascii="Arial" w:hAnsi="Arial" w:cs="Arial"/>
                <w:b/>
                <w:sz w:val="18"/>
                <w:szCs w:val="18"/>
              </w:rPr>
              <w:t>PROCESO</w:t>
            </w:r>
          </w:p>
        </w:tc>
        <w:tc>
          <w:tcPr>
            <w:tcW w:w="2256" w:type="pct"/>
            <w:shd w:val="clear" w:color="auto" w:fill="D9D9D9"/>
            <w:vAlign w:val="center"/>
          </w:tcPr>
          <w:p w14:paraId="48F7AFB4" w14:textId="77777777" w:rsidR="00250B9D" w:rsidRPr="00256FB3" w:rsidRDefault="00250B9D" w:rsidP="00E90947">
            <w:pPr>
              <w:tabs>
                <w:tab w:val="center" w:pos="4536"/>
              </w:tabs>
              <w:jc w:val="center"/>
              <w:rPr>
                <w:rFonts w:ascii="Arial" w:hAnsi="Arial" w:cs="Arial"/>
                <w:b/>
                <w:sz w:val="18"/>
                <w:szCs w:val="18"/>
              </w:rPr>
            </w:pPr>
            <w:r w:rsidRPr="00256FB3">
              <w:rPr>
                <w:rFonts w:ascii="Arial" w:hAnsi="Arial" w:cs="Arial"/>
                <w:b/>
                <w:sz w:val="18"/>
                <w:szCs w:val="18"/>
              </w:rPr>
              <w:t>TEMA DE LA ENCUESTA</w:t>
            </w:r>
          </w:p>
        </w:tc>
        <w:tc>
          <w:tcPr>
            <w:tcW w:w="675" w:type="pct"/>
            <w:shd w:val="clear" w:color="auto" w:fill="D9D9D9"/>
            <w:vAlign w:val="center"/>
          </w:tcPr>
          <w:p w14:paraId="611C6E52" w14:textId="77777777" w:rsidR="00250B9D" w:rsidRPr="00256FB3" w:rsidRDefault="00250B9D" w:rsidP="00E90947">
            <w:pPr>
              <w:tabs>
                <w:tab w:val="center" w:pos="4536"/>
              </w:tabs>
              <w:jc w:val="center"/>
              <w:rPr>
                <w:rFonts w:ascii="Arial" w:hAnsi="Arial" w:cs="Arial"/>
                <w:b/>
                <w:sz w:val="18"/>
                <w:szCs w:val="18"/>
              </w:rPr>
            </w:pPr>
            <w:r w:rsidRPr="00256FB3">
              <w:rPr>
                <w:rFonts w:ascii="Arial" w:hAnsi="Arial" w:cs="Arial"/>
                <w:b/>
                <w:sz w:val="18"/>
                <w:szCs w:val="18"/>
              </w:rPr>
              <w:t>RESULTADO</w:t>
            </w:r>
          </w:p>
        </w:tc>
        <w:tc>
          <w:tcPr>
            <w:tcW w:w="525" w:type="pct"/>
            <w:shd w:val="clear" w:color="auto" w:fill="D9D9D9"/>
            <w:vAlign w:val="center"/>
          </w:tcPr>
          <w:p w14:paraId="1AC12924" w14:textId="77777777" w:rsidR="00250B9D" w:rsidRPr="00256FB3" w:rsidRDefault="00250B9D" w:rsidP="00E90947">
            <w:pPr>
              <w:tabs>
                <w:tab w:val="center" w:pos="4536"/>
              </w:tabs>
              <w:jc w:val="center"/>
              <w:rPr>
                <w:rFonts w:ascii="Arial" w:hAnsi="Arial" w:cs="Arial"/>
                <w:b/>
                <w:sz w:val="18"/>
                <w:szCs w:val="18"/>
              </w:rPr>
            </w:pPr>
            <w:r w:rsidRPr="00256FB3">
              <w:rPr>
                <w:rFonts w:ascii="Arial" w:hAnsi="Arial" w:cs="Arial"/>
                <w:b/>
                <w:sz w:val="18"/>
                <w:szCs w:val="18"/>
              </w:rPr>
              <w:t>META</w:t>
            </w:r>
          </w:p>
        </w:tc>
        <w:tc>
          <w:tcPr>
            <w:tcW w:w="714" w:type="pct"/>
            <w:shd w:val="clear" w:color="auto" w:fill="D9D9D9"/>
            <w:vAlign w:val="center"/>
          </w:tcPr>
          <w:p w14:paraId="7F540C63" w14:textId="77777777" w:rsidR="00250B9D" w:rsidRPr="00256FB3" w:rsidRDefault="00250B9D" w:rsidP="00E90947">
            <w:pPr>
              <w:tabs>
                <w:tab w:val="center" w:pos="4536"/>
              </w:tabs>
              <w:jc w:val="center"/>
              <w:rPr>
                <w:rFonts w:ascii="Arial" w:hAnsi="Arial" w:cs="Arial"/>
                <w:b/>
                <w:sz w:val="18"/>
                <w:szCs w:val="18"/>
              </w:rPr>
            </w:pPr>
            <w:r w:rsidRPr="00256FB3">
              <w:rPr>
                <w:rFonts w:ascii="Arial" w:hAnsi="Arial" w:cs="Arial"/>
                <w:b/>
                <w:sz w:val="18"/>
                <w:szCs w:val="18"/>
              </w:rPr>
              <w:t>ANÁLISIS</w:t>
            </w:r>
          </w:p>
        </w:tc>
      </w:tr>
      <w:tr w:rsidR="00B56699" w:rsidRPr="00256FB3" w14:paraId="4A328AD4" w14:textId="77777777" w:rsidTr="00B56699">
        <w:trPr>
          <w:trHeight w:val="20"/>
          <w:jc w:val="center"/>
        </w:trPr>
        <w:tc>
          <w:tcPr>
            <w:tcW w:w="830" w:type="pct"/>
            <w:shd w:val="clear" w:color="auto" w:fill="auto"/>
            <w:vAlign w:val="center"/>
          </w:tcPr>
          <w:p w14:paraId="0E605DB8" w14:textId="77777777" w:rsidR="00250B9D" w:rsidRPr="0034090D" w:rsidRDefault="0034090D" w:rsidP="0034090D">
            <w:pPr>
              <w:tabs>
                <w:tab w:val="center" w:pos="4536"/>
              </w:tabs>
              <w:jc w:val="center"/>
              <w:rPr>
                <w:rFonts w:ascii="Arial" w:hAnsi="Arial" w:cs="Arial"/>
                <w:bCs/>
                <w:sz w:val="18"/>
                <w:szCs w:val="18"/>
              </w:rPr>
            </w:pPr>
            <w:r w:rsidRPr="0034090D">
              <w:rPr>
                <w:rFonts w:ascii="Arial" w:hAnsi="Arial" w:cs="Arial"/>
                <w:bCs/>
                <w:sz w:val="18"/>
                <w:szCs w:val="18"/>
              </w:rPr>
              <w:t>Gestión de Control Interno y Auditoría</w:t>
            </w:r>
          </w:p>
        </w:tc>
        <w:tc>
          <w:tcPr>
            <w:tcW w:w="2256" w:type="pct"/>
            <w:shd w:val="clear" w:color="auto" w:fill="auto"/>
            <w:vAlign w:val="center"/>
          </w:tcPr>
          <w:p w14:paraId="21F82786" w14:textId="77777777" w:rsidR="00250B9D" w:rsidRPr="0034090D" w:rsidRDefault="005A4051" w:rsidP="00B56699">
            <w:pPr>
              <w:tabs>
                <w:tab w:val="center" w:pos="4536"/>
              </w:tabs>
              <w:jc w:val="center"/>
              <w:rPr>
                <w:rFonts w:ascii="Arial" w:hAnsi="Arial" w:cs="Arial"/>
                <w:bCs/>
                <w:sz w:val="18"/>
                <w:szCs w:val="18"/>
              </w:rPr>
            </w:pPr>
            <w:r>
              <w:rPr>
                <w:rFonts w:ascii="Arial" w:hAnsi="Arial" w:cs="Arial"/>
                <w:bCs/>
                <w:sz w:val="18"/>
                <w:szCs w:val="18"/>
              </w:rPr>
              <w:t>En el año 2021 no se aplicó ninguna encuesta</w:t>
            </w:r>
            <w:r w:rsidR="00B56699">
              <w:rPr>
                <w:rFonts w:ascii="Arial" w:hAnsi="Arial" w:cs="Arial"/>
                <w:bCs/>
                <w:sz w:val="18"/>
                <w:szCs w:val="18"/>
              </w:rPr>
              <w:t xml:space="preserve"> para medir la satisfacción de los usuarios del proceso.</w:t>
            </w:r>
          </w:p>
        </w:tc>
        <w:tc>
          <w:tcPr>
            <w:tcW w:w="675" w:type="pct"/>
            <w:shd w:val="clear" w:color="auto" w:fill="auto"/>
            <w:vAlign w:val="center"/>
          </w:tcPr>
          <w:p w14:paraId="481104B0" w14:textId="77777777" w:rsidR="00250B9D" w:rsidRPr="0034090D" w:rsidRDefault="00187946" w:rsidP="001D2ECE">
            <w:pPr>
              <w:tabs>
                <w:tab w:val="center" w:pos="4536"/>
              </w:tabs>
              <w:jc w:val="center"/>
              <w:rPr>
                <w:rFonts w:ascii="Arial" w:hAnsi="Arial" w:cs="Arial"/>
                <w:bCs/>
                <w:sz w:val="18"/>
                <w:szCs w:val="18"/>
              </w:rPr>
            </w:pPr>
            <w:r>
              <w:rPr>
                <w:rFonts w:ascii="Arial" w:hAnsi="Arial" w:cs="Arial"/>
                <w:bCs/>
                <w:sz w:val="18"/>
                <w:szCs w:val="18"/>
              </w:rPr>
              <w:t>N/A</w:t>
            </w:r>
          </w:p>
        </w:tc>
        <w:tc>
          <w:tcPr>
            <w:tcW w:w="525" w:type="pct"/>
            <w:shd w:val="clear" w:color="auto" w:fill="auto"/>
            <w:vAlign w:val="center"/>
          </w:tcPr>
          <w:p w14:paraId="4FEDB8F1" w14:textId="77777777" w:rsidR="00250B9D" w:rsidRPr="0034090D" w:rsidRDefault="00187946" w:rsidP="001D2ECE">
            <w:pPr>
              <w:tabs>
                <w:tab w:val="center" w:pos="4536"/>
              </w:tabs>
              <w:jc w:val="center"/>
              <w:rPr>
                <w:rFonts w:ascii="Arial" w:hAnsi="Arial" w:cs="Arial"/>
                <w:bCs/>
                <w:sz w:val="18"/>
                <w:szCs w:val="18"/>
              </w:rPr>
            </w:pPr>
            <w:r>
              <w:rPr>
                <w:rFonts w:ascii="Arial" w:hAnsi="Arial" w:cs="Arial"/>
                <w:bCs/>
                <w:sz w:val="18"/>
                <w:szCs w:val="18"/>
              </w:rPr>
              <w:t>N/A</w:t>
            </w:r>
          </w:p>
        </w:tc>
        <w:tc>
          <w:tcPr>
            <w:tcW w:w="714" w:type="pct"/>
            <w:shd w:val="clear" w:color="auto" w:fill="auto"/>
            <w:vAlign w:val="center"/>
          </w:tcPr>
          <w:p w14:paraId="6DDCC9B1" w14:textId="77777777" w:rsidR="00250B9D" w:rsidRPr="0034090D" w:rsidRDefault="00187946" w:rsidP="00187946">
            <w:pPr>
              <w:tabs>
                <w:tab w:val="center" w:pos="4536"/>
              </w:tabs>
              <w:jc w:val="center"/>
              <w:rPr>
                <w:rFonts w:ascii="Arial" w:hAnsi="Arial" w:cs="Arial"/>
                <w:bCs/>
                <w:sz w:val="18"/>
                <w:szCs w:val="18"/>
              </w:rPr>
            </w:pPr>
            <w:r>
              <w:rPr>
                <w:rFonts w:ascii="Arial" w:hAnsi="Arial" w:cs="Arial"/>
                <w:bCs/>
                <w:sz w:val="18"/>
                <w:szCs w:val="18"/>
              </w:rPr>
              <w:t>N/A</w:t>
            </w:r>
          </w:p>
        </w:tc>
      </w:tr>
    </w:tbl>
    <w:p w14:paraId="1004C6DA"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24D58E3" w14:textId="77777777" w:rsidR="002E3317" w:rsidRPr="00B47FDC" w:rsidRDefault="002D72EE" w:rsidP="00B47FDC">
      <w:pPr>
        <w:pStyle w:val="Prrafodelista"/>
        <w:numPr>
          <w:ilvl w:val="1"/>
          <w:numId w:val="8"/>
        </w:numPr>
        <w:spacing w:after="0" w:line="240" w:lineRule="auto"/>
        <w:ind w:left="357" w:hanging="357"/>
        <w:contextualSpacing w:val="0"/>
        <w:jc w:val="both"/>
        <w:rPr>
          <w:rFonts w:ascii="Arial" w:eastAsia="Times New Roman" w:hAnsi="Arial" w:cs="Arial"/>
          <w:lang w:val="es-ES" w:eastAsia="es-ES"/>
        </w:rPr>
      </w:pPr>
      <w:r w:rsidRPr="00B47FDC">
        <w:rPr>
          <w:rFonts w:ascii="Arial" w:hAnsi="Arial" w:cs="Arial"/>
        </w:rPr>
        <w:t>RETROALIMENTACIÓN DE LAS PARTES INTERESADAS</w:t>
      </w:r>
      <w:r w:rsidRPr="00B47FDC">
        <w:rPr>
          <w:rFonts w:ascii="Arial" w:hAnsi="Arial" w:cs="Arial"/>
          <w:b/>
        </w:rPr>
        <w:t xml:space="preserve"> </w:t>
      </w:r>
      <w:r w:rsidRPr="00B47FDC">
        <w:rPr>
          <w:rFonts w:ascii="Arial" w:hAnsi="Arial" w:cs="Arial"/>
        </w:rPr>
        <w:t xml:space="preserve">(Feedback, </w:t>
      </w:r>
      <w:r w:rsidRPr="00B47FDC">
        <w:rPr>
          <w:rFonts w:ascii="Arial" w:hAnsi="Arial" w:cs="Arial"/>
          <w:color w:val="202124"/>
          <w:shd w:val="clear" w:color="auto" w:fill="FFFFFF"/>
        </w:rPr>
        <w:t>reacción, respuesta u opinión que nos dan las partes interesadas)</w:t>
      </w:r>
    </w:p>
    <w:p w14:paraId="0C57BF14"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251"/>
        <w:gridCol w:w="2255"/>
        <w:gridCol w:w="2890"/>
      </w:tblGrid>
      <w:tr w:rsidR="002D72EE" w:rsidRPr="00256FB3" w14:paraId="173D9E4C" w14:textId="77777777" w:rsidTr="007020EA">
        <w:trPr>
          <w:trHeight w:val="20"/>
          <w:tblHeader/>
          <w:jc w:val="center"/>
        </w:trPr>
        <w:tc>
          <w:tcPr>
            <w:tcW w:w="2262" w:type="pct"/>
            <w:shd w:val="clear" w:color="auto" w:fill="ECECEC"/>
            <w:vAlign w:val="center"/>
          </w:tcPr>
          <w:p w14:paraId="1D4A281A" w14:textId="77777777" w:rsidR="00B47FDC" w:rsidRPr="00256FB3" w:rsidRDefault="002D72EE" w:rsidP="00B47FDC">
            <w:pPr>
              <w:pStyle w:val="TableParagraph"/>
              <w:jc w:val="center"/>
              <w:rPr>
                <w:rFonts w:ascii="Arial" w:hAnsi="Arial" w:cs="Arial"/>
                <w:b/>
                <w:sz w:val="18"/>
                <w:szCs w:val="18"/>
              </w:rPr>
            </w:pPr>
            <w:r w:rsidRPr="00256FB3">
              <w:rPr>
                <w:rFonts w:ascii="Arial" w:hAnsi="Arial" w:cs="Arial"/>
                <w:b/>
                <w:sz w:val="18"/>
                <w:szCs w:val="18"/>
              </w:rPr>
              <w:t xml:space="preserve">FUENTE DE LA </w:t>
            </w:r>
            <w:r w:rsidR="00B47FDC" w:rsidRPr="00256FB3">
              <w:rPr>
                <w:rFonts w:ascii="Arial" w:hAnsi="Arial" w:cs="Arial"/>
                <w:b/>
                <w:sz w:val="18"/>
                <w:szCs w:val="18"/>
              </w:rPr>
              <w:t>RETROALIMENTACIÓN</w:t>
            </w:r>
          </w:p>
          <w:p w14:paraId="40F12C03" w14:textId="77777777" w:rsidR="002D72EE" w:rsidRPr="0040208F" w:rsidRDefault="00B47FDC" w:rsidP="00B47FDC">
            <w:pPr>
              <w:pStyle w:val="TableParagraph"/>
              <w:jc w:val="center"/>
              <w:rPr>
                <w:rFonts w:ascii="Arial" w:hAnsi="Arial" w:cs="Arial"/>
                <w:sz w:val="18"/>
                <w:szCs w:val="18"/>
              </w:rPr>
            </w:pPr>
            <w:r w:rsidRPr="00832441">
              <w:rPr>
                <w:rFonts w:ascii="Arial" w:hAnsi="Arial" w:cs="Arial"/>
                <w:sz w:val="16"/>
                <w:szCs w:val="18"/>
              </w:rPr>
              <w:t>(Rendición de cuentas, mesas regionales, reuniones generales entre otros)</w:t>
            </w:r>
          </w:p>
        </w:tc>
        <w:tc>
          <w:tcPr>
            <w:tcW w:w="1200" w:type="pct"/>
            <w:shd w:val="clear" w:color="auto" w:fill="ECECEC"/>
            <w:vAlign w:val="center"/>
          </w:tcPr>
          <w:p w14:paraId="7F323C43" w14:textId="77777777" w:rsidR="002D72EE" w:rsidRPr="00256FB3" w:rsidRDefault="002D72EE" w:rsidP="00B47FDC">
            <w:pPr>
              <w:pStyle w:val="TableParagraph"/>
              <w:jc w:val="center"/>
              <w:rPr>
                <w:rFonts w:ascii="Arial" w:hAnsi="Arial" w:cs="Arial"/>
                <w:b/>
                <w:sz w:val="18"/>
                <w:szCs w:val="18"/>
              </w:rPr>
            </w:pPr>
            <w:r w:rsidRPr="00256FB3">
              <w:rPr>
                <w:rFonts w:ascii="Arial" w:hAnsi="Arial" w:cs="Arial"/>
                <w:b/>
                <w:sz w:val="18"/>
                <w:szCs w:val="18"/>
              </w:rPr>
              <w:t>COMENTARIOS DE LA RETROALIMENTACIÓN</w:t>
            </w:r>
          </w:p>
        </w:tc>
        <w:tc>
          <w:tcPr>
            <w:tcW w:w="1538" w:type="pct"/>
            <w:shd w:val="clear" w:color="auto" w:fill="ECECEC"/>
            <w:vAlign w:val="center"/>
          </w:tcPr>
          <w:p w14:paraId="453ED9FD" w14:textId="77777777" w:rsidR="002D72EE" w:rsidRPr="00256FB3" w:rsidRDefault="002D72EE" w:rsidP="00B47FDC">
            <w:pPr>
              <w:pStyle w:val="TableParagraph"/>
              <w:ind w:right="145"/>
              <w:jc w:val="center"/>
              <w:rPr>
                <w:rFonts w:ascii="Arial" w:hAnsi="Arial" w:cs="Arial"/>
                <w:b/>
                <w:sz w:val="18"/>
                <w:szCs w:val="18"/>
              </w:rPr>
            </w:pPr>
            <w:r w:rsidRPr="00256FB3">
              <w:rPr>
                <w:rFonts w:ascii="Arial" w:hAnsi="Arial" w:cs="Arial"/>
                <w:b/>
                <w:sz w:val="18"/>
                <w:szCs w:val="18"/>
              </w:rPr>
              <w:t>RESULTADOS</w:t>
            </w:r>
          </w:p>
        </w:tc>
      </w:tr>
      <w:tr w:rsidR="002D72EE" w:rsidRPr="00256FB3" w14:paraId="449184C1" w14:textId="77777777" w:rsidTr="007020EA">
        <w:trPr>
          <w:trHeight w:val="20"/>
          <w:jc w:val="center"/>
        </w:trPr>
        <w:tc>
          <w:tcPr>
            <w:tcW w:w="2262" w:type="pct"/>
            <w:shd w:val="clear" w:color="auto" w:fill="FFFFFF"/>
            <w:vAlign w:val="center"/>
          </w:tcPr>
          <w:p w14:paraId="31EE85DA" w14:textId="77777777" w:rsidR="002D72EE" w:rsidRPr="00D21CF2" w:rsidRDefault="00187946" w:rsidP="00D21CF2">
            <w:pPr>
              <w:pStyle w:val="TableParagraph"/>
              <w:jc w:val="both"/>
              <w:rPr>
                <w:rFonts w:ascii="Arial" w:hAnsi="Arial" w:cs="Arial"/>
                <w:bCs/>
                <w:sz w:val="18"/>
                <w:szCs w:val="18"/>
              </w:rPr>
            </w:pPr>
            <w:r w:rsidRPr="00D21CF2">
              <w:rPr>
                <w:rFonts w:ascii="Arial" w:hAnsi="Arial" w:cs="Arial"/>
                <w:bCs/>
                <w:sz w:val="18"/>
                <w:szCs w:val="18"/>
              </w:rPr>
              <w:t>N</w:t>
            </w:r>
            <w:r w:rsidR="00D21CF2" w:rsidRPr="00D21CF2">
              <w:rPr>
                <w:rFonts w:ascii="Arial" w:hAnsi="Arial" w:cs="Arial"/>
                <w:bCs/>
                <w:sz w:val="18"/>
                <w:szCs w:val="18"/>
              </w:rPr>
              <w:t>o</w:t>
            </w:r>
            <w:r w:rsidRPr="00D21CF2">
              <w:rPr>
                <w:rFonts w:ascii="Arial" w:hAnsi="Arial" w:cs="Arial"/>
                <w:bCs/>
                <w:sz w:val="18"/>
                <w:szCs w:val="18"/>
              </w:rPr>
              <w:t xml:space="preserve"> se </w:t>
            </w:r>
            <w:r w:rsidR="007020EA">
              <w:rPr>
                <w:rFonts w:ascii="Arial" w:hAnsi="Arial" w:cs="Arial"/>
                <w:bCs/>
                <w:sz w:val="18"/>
                <w:szCs w:val="18"/>
              </w:rPr>
              <w:t xml:space="preserve">documentó </w:t>
            </w:r>
            <w:r w:rsidRPr="00D21CF2">
              <w:rPr>
                <w:rFonts w:ascii="Arial" w:hAnsi="Arial" w:cs="Arial"/>
                <w:bCs/>
                <w:sz w:val="18"/>
                <w:szCs w:val="18"/>
              </w:rPr>
              <w:t>ningún tipo de retroalimentación</w:t>
            </w:r>
            <w:r w:rsidR="007020EA">
              <w:rPr>
                <w:rFonts w:ascii="Arial" w:hAnsi="Arial" w:cs="Arial"/>
                <w:bCs/>
                <w:sz w:val="18"/>
                <w:szCs w:val="18"/>
              </w:rPr>
              <w:t>.</w:t>
            </w:r>
          </w:p>
        </w:tc>
        <w:tc>
          <w:tcPr>
            <w:tcW w:w="1200" w:type="pct"/>
            <w:shd w:val="clear" w:color="auto" w:fill="FFFFFF"/>
            <w:vAlign w:val="center"/>
          </w:tcPr>
          <w:p w14:paraId="2691D789" w14:textId="77777777" w:rsidR="002D72EE" w:rsidRPr="00D21CF2" w:rsidRDefault="00D21CF2" w:rsidP="00D21CF2">
            <w:pPr>
              <w:pStyle w:val="TableParagraph"/>
              <w:jc w:val="center"/>
              <w:rPr>
                <w:rFonts w:ascii="Arial" w:hAnsi="Arial" w:cs="Arial"/>
                <w:bCs/>
                <w:sz w:val="18"/>
                <w:szCs w:val="18"/>
              </w:rPr>
            </w:pPr>
            <w:r>
              <w:rPr>
                <w:rFonts w:ascii="Arial" w:hAnsi="Arial" w:cs="Arial"/>
                <w:bCs/>
                <w:sz w:val="18"/>
                <w:szCs w:val="18"/>
              </w:rPr>
              <w:t>N/A</w:t>
            </w:r>
          </w:p>
        </w:tc>
        <w:tc>
          <w:tcPr>
            <w:tcW w:w="1538" w:type="pct"/>
            <w:shd w:val="clear" w:color="auto" w:fill="FFFFFF"/>
            <w:vAlign w:val="center"/>
          </w:tcPr>
          <w:p w14:paraId="4406665B" w14:textId="77777777" w:rsidR="002D72EE" w:rsidRPr="00D21CF2" w:rsidRDefault="00D21CF2" w:rsidP="00D21CF2">
            <w:pPr>
              <w:pStyle w:val="TableParagraph"/>
              <w:ind w:right="145"/>
              <w:jc w:val="center"/>
              <w:rPr>
                <w:rFonts w:ascii="Arial" w:hAnsi="Arial" w:cs="Arial"/>
                <w:bCs/>
                <w:sz w:val="18"/>
                <w:szCs w:val="18"/>
              </w:rPr>
            </w:pPr>
            <w:r>
              <w:rPr>
                <w:rFonts w:ascii="Arial" w:hAnsi="Arial" w:cs="Arial"/>
                <w:bCs/>
                <w:sz w:val="18"/>
                <w:szCs w:val="18"/>
              </w:rPr>
              <w:t>N/A</w:t>
            </w:r>
          </w:p>
        </w:tc>
      </w:tr>
    </w:tbl>
    <w:p w14:paraId="1D9EB5D5"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CB27E6C" w14:textId="77777777" w:rsidR="000E4C9E" w:rsidRPr="00B47FDC" w:rsidRDefault="000E4C9E" w:rsidP="00B47FDC">
      <w:pPr>
        <w:pStyle w:val="Prrafodelista"/>
        <w:numPr>
          <w:ilvl w:val="1"/>
          <w:numId w:val="8"/>
        </w:numPr>
        <w:spacing w:after="0" w:line="240" w:lineRule="auto"/>
        <w:ind w:left="357" w:hanging="357"/>
        <w:contextualSpacing w:val="0"/>
        <w:jc w:val="both"/>
        <w:rPr>
          <w:rFonts w:ascii="Arial" w:hAnsi="Arial" w:cs="Arial"/>
        </w:rPr>
      </w:pPr>
      <w:r w:rsidRPr="00B47FDC">
        <w:rPr>
          <w:rFonts w:ascii="Arial" w:hAnsi="Arial" w:cs="Arial"/>
        </w:rPr>
        <w:t>AN</w:t>
      </w:r>
      <w:r w:rsidR="009F28A2">
        <w:rPr>
          <w:rFonts w:ascii="Arial" w:hAnsi="Arial" w:cs="Arial"/>
        </w:rPr>
        <w:t>Á</w:t>
      </w:r>
      <w:r w:rsidRPr="00B47FDC">
        <w:rPr>
          <w:rFonts w:ascii="Arial" w:hAnsi="Arial" w:cs="Arial"/>
        </w:rPr>
        <w:t>LISIS Y ESTADO DE LAS PQR</w:t>
      </w:r>
    </w:p>
    <w:p w14:paraId="16A8F178" w14:textId="77777777" w:rsidR="000E4C9E" w:rsidRPr="00B47FDC" w:rsidRDefault="000E4C9E" w:rsidP="00B47FDC">
      <w:pPr>
        <w:tabs>
          <w:tab w:val="center" w:pos="4536"/>
        </w:tabs>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252"/>
        <w:gridCol w:w="1047"/>
        <w:gridCol w:w="1759"/>
        <w:gridCol w:w="1207"/>
        <w:gridCol w:w="4131"/>
      </w:tblGrid>
      <w:tr w:rsidR="007359F0" w:rsidRPr="00F8078C" w14:paraId="6F9C7A25" w14:textId="77777777" w:rsidTr="008E1B23">
        <w:trPr>
          <w:trHeight w:val="20"/>
          <w:tblHeader/>
          <w:jc w:val="center"/>
        </w:trPr>
        <w:tc>
          <w:tcPr>
            <w:tcW w:w="682" w:type="pct"/>
            <w:tcBorders>
              <w:top w:val="single" w:sz="4" w:space="0" w:color="000000"/>
              <w:left w:val="single" w:sz="4" w:space="0" w:color="000000"/>
              <w:bottom w:val="single" w:sz="4" w:space="0" w:color="000000"/>
              <w:right w:val="single" w:sz="4" w:space="0" w:color="auto"/>
            </w:tcBorders>
            <w:shd w:val="clear" w:color="auto" w:fill="EDEDED"/>
            <w:vAlign w:val="center"/>
          </w:tcPr>
          <w:p w14:paraId="6A44425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PROCESO</w:t>
            </w:r>
          </w:p>
        </w:tc>
        <w:tc>
          <w:tcPr>
            <w:tcW w:w="553"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57B2C559"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RECIBIDAS</w:t>
            </w:r>
          </w:p>
        </w:tc>
        <w:tc>
          <w:tcPr>
            <w:tcW w:w="952"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0049BFD4"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CONTESTADAS OPORTUNAMENTE</w:t>
            </w:r>
          </w:p>
        </w:tc>
        <w:tc>
          <w:tcPr>
            <w:tcW w:w="599" w:type="pct"/>
            <w:tcBorders>
              <w:top w:val="single" w:sz="4" w:space="0" w:color="000000"/>
              <w:left w:val="single" w:sz="4" w:space="0" w:color="auto"/>
              <w:bottom w:val="single" w:sz="4" w:space="0" w:color="000000"/>
              <w:right w:val="single" w:sz="4" w:space="0" w:color="auto"/>
            </w:tcBorders>
            <w:shd w:val="clear" w:color="auto" w:fill="EDEDED"/>
            <w:vAlign w:val="center"/>
            <w:hideMark/>
          </w:tcPr>
          <w:p w14:paraId="2850C8F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PENDIENTES</w:t>
            </w:r>
          </w:p>
        </w:tc>
        <w:tc>
          <w:tcPr>
            <w:tcW w:w="2214" w:type="pct"/>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3E3B4264" w14:textId="77777777" w:rsidR="00256FB3"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ANÁLISIS</w:t>
            </w:r>
          </w:p>
          <w:p w14:paraId="026ECC33"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color w:val="808080"/>
                <w:sz w:val="16"/>
                <w:szCs w:val="18"/>
              </w:rPr>
              <w:t>(Analizar tendencia período vs. período)</w:t>
            </w:r>
          </w:p>
        </w:tc>
      </w:tr>
      <w:tr w:rsidR="007359F0" w:rsidRPr="00F8078C" w14:paraId="79965069" w14:textId="77777777" w:rsidTr="008E1B23">
        <w:trPr>
          <w:trHeight w:val="20"/>
          <w:jc w:val="center"/>
        </w:trPr>
        <w:tc>
          <w:tcPr>
            <w:tcW w:w="682" w:type="pct"/>
            <w:tcBorders>
              <w:top w:val="single" w:sz="4" w:space="0" w:color="000000"/>
              <w:left w:val="single" w:sz="4" w:space="0" w:color="000000"/>
              <w:bottom w:val="single" w:sz="4" w:space="0" w:color="auto"/>
              <w:right w:val="single" w:sz="4" w:space="0" w:color="auto"/>
            </w:tcBorders>
            <w:shd w:val="clear" w:color="auto" w:fill="FFD966"/>
            <w:vAlign w:val="center"/>
          </w:tcPr>
          <w:p w14:paraId="6106D16E" w14:textId="77777777" w:rsidR="007359F0" w:rsidRPr="00F8078C" w:rsidRDefault="007359F0" w:rsidP="0035017D">
            <w:pPr>
              <w:tabs>
                <w:tab w:val="center" w:pos="4536"/>
              </w:tabs>
              <w:jc w:val="both"/>
              <w:rPr>
                <w:rFonts w:ascii="Arial" w:eastAsia="Calibri" w:hAnsi="Arial" w:cs="Arial"/>
                <w:b/>
                <w:bCs/>
                <w:sz w:val="18"/>
                <w:szCs w:val="18"/>
              </w:rPr>
            </w:pPr>
            <w:r w:rsidRPr="00F8078C">
              <w:rPr>
                <w:rFonts w:ascii="Arial" w:eastAsia="Calibri" w:hAnsi="Arial" w:cs="Arial"/>
                <w:b/>
                <w:bCs/>
                <w:sz w:val="18"/>
                <w:szCs w:val="18"/>
              </w:rPr>
              <w:t>Peticiones</w:t>
            </w:r>
          </w:p>
        </w:tc>
        <w:tc>
          <w:tcPr>
            <w:tcW w:w="4318"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9D60C5" w14:textId="77777777" w:rsidR="007359F0" w:rsidRPr="00F8078C" w:rsidRDefault="007359F0" w:rsidP="00256FB3">
            <w:pPr>
              <w:tabs>
                <w:tab w:val="center" w:pos="4536"/>
              </w:tabs>
              <w:jc w:val="center"/>
              <w:rPr>
                <w:rFonts w:ascii="Arial" w:hAnsi="Arial" w:cs="Arial"/>
                <w:sz w:val="18"/>
                <w:szCs w:val="18"/>
              </w:rPr>
            </w:pPr>
          </w:p>
        </w:tc>
      </w:tr>
      <w:tr w:rsidR="007359F0" w:rsidRPr="00F8078C" w14:paraId="1A12F3D6" w14:textId="77777777" w:rsidTr="008E1B23">
        <w:trPr>
          <w:trHeight w:val="20"/>
          <w:jc w:val="center"/>
        </w:trPr>
        <w:tc>
          <w:tcPr>
            <w:tcW w:w="682" w:type="pct"/>
            <w:tcBorders>
              <w:top w:val="single" w:sz="4" w:space="0" w:color="000000"/>
              <w:left w:val="single" w:sz="4" w:space="0" w:color="000000"/>
              <w:bottom w:val="single" w:sz="4" w:space="0" w:color="auto"/>
              <w:right w:val="single" w:sz="4" w:space="0" w:color="auto"/>
            </w:tcBorders>
            <w:vAlign w:val="center"/>
          </w:tcPr>
          <w:p w14:paraId="1697CD19" w14:textId="77777777" w:rsidR="007359F0" w:rsidRPr="00F8078C" w:rsidRDefault="005371DA" w:rsidP="005371DA">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53" w:type="pct"/>
            <w:tcBorders>
              <w:top w:val="single" w:sz="4" w:space="0" w:color="000000"/>
              <w:left w:val="single" w:sz="4" w:space="0" w:color="000000"/>
              <w:bottom w:val="single" w:sz="4" w:space="0" w:color="auto"/>
              <w:right w:val="single" w:sz="4" w:space="0" w:color="auto"/>
            </w:tcBorders>
            <w:vAlign w:val="center"/>
          </w:tcPr>
          <w:p w14:paraId="58A402C9"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8</w:t>
            </w:r>
          </w:p>
        </w:tc>
        <w:tc>
          <w:tcPr>
            <w:tcW w:w="952" w:type="pct"/>
            <w:tcBorders>
              <w:top w:val="single" w:sz="4" w:space="0" w:color="000000"/>
              <w:left w:val="single" w:sz="4" w:space="0" w:color="000000"/>
              <w:bottom w:val="single" w:sz="4" w:space="0" w:color="auto"/>
              <w:right w:val="single" w:sz="4" w:space="0" w:color="auto"/>
            </w:tcBorders>
            <w:vAlign w:val="center"/>
          </w:tcPr>
          <w:p w14:paraId="270BB688"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8</w:t>
            </w:r>
          </w:p>
        </w:tc>
        <w:tc>
          <w:tcPr>
            <w:tcW w:w="599" w:type="pct"/>
            <w:tcBorders>
              <w:top w:val="single" w:sz="4" w:space="0" w:color="000000"/>
              <w:left w:val="single" w:sz="4" w:space="0" w:color="auto"/>
              <w:bottom w:val="single" w:sz="4" w:space="0" w:color="auto"/>
              <w:right w:val="single" w:sz="4" w:space="0" w:color="auto"/>
            </w:tcBorders>
            <w:vAlign w:val="center"/>
          </w:tcPr>
          <w:p w14:paraId="07664D4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2214" w:type="pct"/>
            <w:tcBorders>
              <w:top w:val="single" w:sz="4" w:space="0" w:color="000000"/>
              <w:left w:val="single" w:sz="4" w:space="0" w:color="auto"/>
              <w:bottom w:val="single" w:sz="4" w:space="0" w:color="auto"/>
              <w:right w:val="single" w:sz="4" w:space="0" w:color="000000"/>
            </w:tcBorders>
            <w:vAlign w:val="center"/>
          </w:tcPr>
          <w:p w14:paraId="7AAEAC3F" w14:textId="691A09DB" w:rsidR="007359F0" w:rsidRPr="00F8078C" w:rsidRDefault="0007056E" w:rsidP="0007056E">
            <w:pPr>
              <w:tabs>
                <w:tab w:val="center" w:pos="4536"/>
              </w:tabs>
              <w:jc w:val="both"/>
              <w:rPr>
                <w:rFonts w:ascii="Arial" w:eastAsia="Calibri" w:hAnsi="Arial" w:cs="Arial"/>
                <w:sz w:val="18"/>
                <w:szCs w:val="18"/>
              </w:rPr>
            </w:pPr>
            <w:r w:rsidRPr="00F8078C">
              <w:rPr>
                <w:rFonts w:ascii="Arial" w:eastAsia="Calibri" w:hAnsi="Arial" w:cs="Arial"/>
                <w:sz w:val="18"/>
                <w:szCs w:val="18"/>
              </w:rPr>
              <w:t xml:space="preserve">La Unidad de Auditoría, como </w:t>
            </w:r>
            <w:r w:rsidR="00B3029A">
              <w:rPr>
                <w:rFonts w:ascii="Arial" w:eastAsia="Calibri" w:hAnsi="Arial" w:cs="Arial"/>
                <w:sz w:val="18"/>
                <w:szCs w:val="18"/>
              </w:rPr>
              <w:t>responsable</w:t>
            </w:r>
            <w:r w:rsidRPr="00F8078C">
              <w:rPr>
                <w:rFonts w:ascii="Arial" w:eastAsia="Calibri" w:hAnsi="Arial" w:cs="Arial"/>
                <w:sz w:val="18"/>
                <w:szCs w:val="18"/>
              </w:rPr>
              <w:t xml:space="preserve"> del proceso recibe copia de peticiones dirigidas a otras autoridades internas</w:t>
            </w:r>
            <w:r w:rsidR="002F023F" w:rsidRPr="00F8078C">
              <w:rPr>
                <w:rFonts w:ascii="Arial" w:eastAsia="Calibri" w:hAnsi="Arial" w:cs="Arial"/>
                <w:sz w:val="18"/>
                <w:szCs w:val="18"/>
              </w:rPr>
              <w:t>, mismas que son resueltas de fondo, conforme lo establece la Ley 1755 de 2015.</w:t>
            </w:r>
          </w:p>
        </w:tc>
      </w:tr>
      <w:tr w:rsidR="007359F0" w:rsidRPr="00F8078C" w14:paraId="26F3B04D" w14:textId="77777777" w:rsidTr="008E1B23">
        <w:trPr>
          <w:trHeight w:val="20"/>
          <w:jc w:val="center"/>
        </w:trPr>
        <w:tc>
          <w:tcPr>
            <w:tcW w:w="682"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F8078C" w:rsidRDefault="007359F0" w:rsidP="0035017D">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53"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8</w:t>
            </w:r>
          </w:p>
        </w:tc>
        <w:tc>
          <w:tcPr>
            <w:tcW w:w="952"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77777777" w:rsidR="007359F0" w:rsidRPr="00F8078C" w:rsidRDefault="0007056E" w:rsidP="0007056E">
            <w:pPr>
              <w:tabs>
                <w:tab w:val="center" w:pos="4536"/>
              </w:tabs>
              <w:jc w:val="center"/>
              <w:rPr>
                <w:rFonts w:ascii="Arial" w:eastAsia="Calibri" w:hAnsi="Arial" w:cs="Arial"/>
                <w:b/>
                <w:sz w:val="18"/>
                <w:szCs w:val="18"/>
              </w:rPr>
            </w:pPr>
            <w:r w:rsidRPr="00F8078C">
              <w:rPr>
                <w:rFonts w:ascii="Arial" w:eastAsia="Calibri" w:hAnsi="Arial" w:cs="Arial"/>
                <w:b/>
                <w:sz w:val="18"/>
                <w:szCs w:val="18"/>
              </w:rPr>
              <w:t>8</w:t>
            </w:r>
          </w:p>
        </w:tc>
        <w:tc>
          <w:tcPr>
            <w:tcW w:w="599"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2214"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F8078C" w:rsidRDefault="007359F0" w:rsidP="0007056E">
            <w:pPr>
              <w:tabs>
                <w:tab w:val="center" w:pos="4536"/>
              </w:tabs>
              <w:jc w:val="center"/>
              <w:rPr>
                <w:rFonts w:ascii="Arial" w:eastAsia="Calibri" w:hAnsi="Arial" w:cs="Arial"/>
                <w:sz w:val="18"/>
                <w:szCs w:val="18"/>
              </w:rPr>
            </w:pPr>
          </w:p>
        </w:tc>
      </w:tr>
      <w:tr w:rsidR="007359F0" w:rsidRPr="00F8078C" w14:paraId="7A0189A3" w14:textId="77777777" w:rsidTr="008E1B23">
        <w:trPr>
          <w:trHeight w:val="20"/>
          <w:jc w:val="center"/>
        </w:trPr>
        <w:tc>
          <w:tcPr>
            <w:tcW w:w="682" w:type="pct"/>
            <w:tcBorders>
              <w:top w:val="single" w:sz="4" w:space="0" w:color="000000"/>
              <w:left w:val="single" w:sz="4" w:space="0" w:color="000000"/>
              <w:bottom w:val="single" w:sz="4" w:space="0" w:color="auto"/>
              <w:right w:val="single" w:sz="4" w:space="0" w:color="auto"/>
            </w:tcBorders>
            <w:shd w:val="clear" w:color="auto" w:fill="FFD966"/>
            <w:vAlign w:val="center"/>
          </w:tcPr>
          <w:p w14:paraId="6DBF4486"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Quejas</w:t>
            </w:r>
          </w:p>
        </w:tc>
        <w:tc>
          <w:tcPr>
            <w:tcW w:w="4318"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B4BE9E"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ECA0A87" w14:textId="77777777" w:rsidTr="008E1B23">
        <w:trPr>
          <w:trHeight w:val="20"/>
          <w:jc w:val="center"/>
        </w:trPr>
        <w:tc>
          <w:tcPr>
            <w:tcW w:w="682" w:type="pct"/>
            <w:tcBorders>
              <w:top w:val="single" w:sz="4" w:space="0" w:color="000000"/>
              <w:left w:val="single" w:sz="4" w:space="0" w:color="000000"/>
              <w:bottom w:val="single" w:sz="4" w:space="0" w:color="000000"/>
              <w:right w:val="single" w:sz="4" w:space="0" w:color="auto"/>
            </w:tcBorders>
            <w:vAlign w:val="center"/>
          </w:tcPr>
          <w:p w14:paraId="280A350B" w14:textId="77777777" w:rsidR="007359F0" w:rsidRPr="00F8078C" w:rsidRDefault="005371DA" w:rsidP="0035017D">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53" w:type="pct"/>
            <w:tcBorders>
              <w:top w:val="single" w:sz="4" w:space="0" w:color="000000"/>
              <w:left w:val="single" w:sz="4" w:space="0" w:color="000000"/>
              <w:bottom w:val="single" w:sz="4" w:space="0" w:color="000000"/>
              <w:right w:val="single" w:sz="4" w:space="0" w:color="auto"/>
            </w:tcBorders>
            <w:vAlign w:val="center"/>
          </w:tcPr>
          <w:p w14:paraId="2AA1A02B"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952" w:type="pct"/>
            <w:tcBorders>
              <w:top w:val="single" w:sz="4" w:space="0" w:color="000000"/>
              <w:left w:val="single" w:sz="4" w:space="0" w:color="000000"/>
              <w:bottom w:val="single" w:sz="4" w:space="0" w:color="000000"/>
              <w:right w:val="single" w:sz="4" w:space="0" w:color="auto"/>
            </w:tcBorders>
            <w:vAlign w:val="center"/>
          </w:tcPr>
          <w:p w14:paraId="158A5BCE"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599"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2214" w:type="pct"/>
            <w:tcBorders>
              <w:top w:val="single" w:sz="4" w:space="0" w:color="000000"/>
              <w:left w:val="single" w:sz="4" w:space="0" w:color="auto"/>
              <w:bottom w:val="single" w:sz="4" w:space="0" w:color="000000"/>
              <w:right w:val="single" w:sz="4" w:space="0" w:color="000000"/>
            </w:tcBorders>
            <w:vAlign w:val="center"/>
          </w:tcPr>
          <w:p w14:paraId="6466975F"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queja</w:t>
            </w:r>
          </w:p>
        </w:tc>
      </w:tr>
      <w:tr w:rsidR="00A51C28" w:rsidRPr="00F8078C" w14:paraId="18A2EDEF" w14:textId="77777777" w:rsidTr="008E1B23">
        <w:trPr>
          <w:trHeight w:val="20"/>
          <w:jc w:val="center"/>
        </w:trPr>
        <w:tc>
          <w:tcPr>
            <w:tcW w:w="68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53"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95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599"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2214"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AE0FD5D" w14:textId="77777777" w:rsidTr="008E1B23">
        <w:trPr>
          <w:trHeight w:val="20"/>
          <w:jc w:val="center"/>
        </w:trPr>
        <w:tc>
          <w:tcPr>
            <w:tcW w:w="682" w:type="pct"/>
            <w:tcBorders>
              <w:top w:val="single" w:sz="4" w:space="0" w:color="000000"/>
              <w:left w:val="single" w:sz="4" w:space="0" w:color="000000"/>
              <w:bottom w:val="single" w:sz="4" w:space="0" w:color="000000"/>
              <w:right w:val="single" w:sz="4" w:space="0" w:color="auto"/>
            </w:tcBorders>
            <w:shd w:val="clear" w:color="auto" w:fill="FFD966"/>
            <w:vAlign w:val="center"/>
          </w:tcPr>
          <w:p w14:paraId="3D8EB5F4"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Reclamos</w:t>
            </w:r>
          </w:p>
        </w:tc>
        <w:tc>
          <w:tcPr>
            <w:tcW w:w="4318"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26E71A19"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B9CFD56" w14:textId="77777777" w:rsidTr="008E1B23">
        <w:trPr>
          <w:trHeight w:val="20"/>
          <w:jc w:val="center"/>
        </w:trPr>
        <w:tc>
          <w:tcPr>
            <w:tcW w:w="682" w:type="pct"/>
            <w:tcBorders>
              <w:top w:val="single" w:sz="4" w:space="0" w:color="000000"/>
              <w:left w:val="single" w:sz="4" w:space="0" w:color="000000"/>
              <w:bottom w:val="single" w:sz="4" w:space="0" w:color="000000"/>
              <w:right w:val="single" w:sz="4" w:space="0" w:color="auto"/>
            </w:tcBorders>
            <w:vAlign w:val="center"/>
          </w:tcPr>
          <w:p w14:paraId="746488D0" w14:textId="77777777" w:rsidR="007359F0" w:rsidRPr="00F8078C" w:rsidRDefault="005371DA" w:rsidP="0035017D">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53"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952"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599"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2214" w:type="pct"/>
            <w:tcBorders>
              <w:top w:val="single" w:sz="4" w:space="0" w:color="000000"/>
              <w:left w:val="single" w:sz="4" w:space="0" w:color="auto"/>
              <w:bottom w:val="single" w:sz="4" w:space="0" w:color="000000"/>
              <w:right w:val="single" w:sz="4" w:space="0" w:color="000000"/>
            </w:tcBorders>
            <w:vAlign w:val="center"/>
          </w:tcPr>
          <w:p w14:paraId="5BD3136C"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reclamo</w:t>
            </w:r>
          </w:p>
        </w:tc>
      </w:tr>
      <w:tr w:rsidR="00A51C28" w:rsidRPr="00F8078C" w14:paraId="086DC572" w14:textId="77777777" w:rsidTr="008E1B23">
        <w:trPr>
          <w:trHeight w:val="20"/>
          <w:jc w:val="center"/>
        </w:trPr>
        <w:tc>
          <w:tcPr>
            <w:tcW w:w="68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53"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95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599"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2214"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2D54361A" w14:textId="77777777" w:rsidTr="008E1B23">
        <w:trPr>
          <w:trHeight w:val="20"/>
          <w:jc w:val="center"/>
        </w:trPr>
        <w:tc>
          <w:tcPr>
            <w:tcW w:w="682" w:type="pct"/>
            <w:tcBorders>
              <w:top w:val="single" w:sz="4" w:space="0" w:color="000000"/>
              <w:left w:val="single" w:sz="4" w:space="0" w:color="000000"/>
              <w:bottom w:val="single" w:sz="4" w:space="0" w:color="000000"/>
              <w:right w:val="single" w:sz="4" w:space="0" w:color="auto"/>
            </w:tcBorders>
            <w:shd w:val="clear" w:color="auto" w:fill="FFD966"/>
            <w:vAlign w:val="center"/>
          </w:tcPr>
          <w:p w14:paraId="763C4B5A"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 xml:space="preserve">Sugerencias </w:t>
            </w:r>
          </w:p>
        </w:tc>
        <w:tc>
          <w:tcPr>
            <w:tcW w:w="4318"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0223AA98" w14:textId="77777777" w:rsidR="007359F0" w:rsidRPr="00F8078C" w:rsidRDefault="007359F0" w:rsidP="00256FB3">
            <w:pPr>
              <w:tabs>
                <w:tab w:val="center" w:pos="4536"/>
              </w:tabs>
              <w:jc w:val="center"/>
              <w:rPr>
                <w:rFonts w:ascii="Arial" w:eastAsia="Calibri" w:hAnsi="Arial" w:cs="Arial"/>
                <w:sz w:val="18"/>
                <w:szCs w:val="18"/>
              </w:rPr>
            </w:pPr>
          </w:p>
        </w:tc>
      </w:tr>
      <w:tr w:rsidR="00A51C28" w:rsidRPr="00F8078C" w14:paraId="7CDE3835" w14:textId="77777777" w:rsidTr="008E1B23">
        <w:trPr>
          <w:trHeight w:val="20"/>
          <w:jc w:val="center"/>
        </w:trPr>
        <w:tc>
          <w:tcPr>
            <w:tcW w:w="682" w:type="pct"/>
            <w:tcBorders>
              <w:top w:val="single" w:sz="4" w:space="0" w:color="000000"/>
              <w:left w:val="single" w:sz="4" w:space="0" w:color="000000"/>
              <w:bottom w:val="single" w:sz="4" w:space="0" w:color="000000"/>
              <w:right w:val="single" w:sz="4" w:space="0" w:color="auto"/>
            </w:tcBorders>
            <w:vAlign w:val="center"/>
          </w:tcPr>
          <w:p w14:paraId="12AC55B9" w14:textId="77777777" w:rsidR="00A51C28" w:rsidRPr="00F8078C" w:rsidRDefault="00A51C28" w:rsidP="00A51C28">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553" w:type="pct"/>
            <w:tcBorders>
              <w:top w:val="single" w:sz="4" w:space="0" w:color="000000"/>
              <w:left w:val="single" w:sz="4" w:space="0" w:color="000000"/>
              <w:bottom w:val="single" w:sz="4" w:space="0" w:color="000000"/>
              <w:right w:val="single" w:sz="4" w:space="0" w:color="auto"/>
            </w:tcBorders>
            <w:vAlign w:val="center"/>
          </w:tcPr>
          <w:p w14:paraId="78614F41"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952" w:type="pct"/>
            <w:tcBorders>
              <w:top w:val="single" w:sz="4" w:space="0" w:color="000000"/>
              <w:left w:val="single" w:sz="4" w:space="0" w:color="000000"/>
              <w:bottom w:val="single" w:sz="4" w:space="0" w:color="000000"/>
              <w:right w:val="single" w:sz="4" w:space="0" w:color="auto"/>
            </w:tcBorders>
            <w:vAlign w:val="center"/>
          </w:tcPr>
          <w:p w14:paraId="482A6188"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599" w:type="pct"/>
            <w:tcBorders>
              <w:top w:val="single" w:sz="4" w:space="0" w:color="000000"/>
              <w:left w:val="single" w:sz="4" w:space="0" w:color="auto"/>
              <w:bottom w:val="single" w:sz="4" w:space="0" w:color="000000"/>
              <w:right w:val="single" w:sz="4" w:space="0" w:color="auto"/>
            </w:tcBorders>
            <w:vAlign w:val="center"/>
          </w:tcPr>
          <w:p w14:paraId="1CEC6E0F"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2214" w:type="pct"/>
            <w:tcBorders>
              <w:top w:val="single" w:sz="4" w:space="0" w:color="000000"/>
              <w:left w:val="single" w:sz="4" w:space="0" w:color="auto"/>
              <w:bottom w:val="single" w:sz="4" w:space="0" w:color="000000"/>
              <w:right w:val="single" w:sz="4" w:space="0" w:color="000000"/>
            </w:tcBorders>
            <w:vAlign w:val="center"/>
          </w:tcPr>
          <w:p w14:paraId="3546EC26"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 xml:space="preserve">El proceso no fue objeto de </w:t>
            </w:r>
            <w:r w:rsidR="00074718" w:rsidRPr="00F8078C">
              <w:rPr>
                <w:rFonts w:ascii="Arial" w:eastAsia="Calibri" w:hAnsi="Arial" w:cs="Arial"/>
                <w:sz w:val="18"/>
                <w:szCs w:val="18"/>
              </w:rPr>
              <w:t>sugerencias</w:t>
            </w:r>
          </w:p>
        </w:tc>
      </w:tr>
      <w:tr w:rsidR="00A51C28" w:rsidRPr="00F8078C" w14:paraId="135731A3" w14:textId="77777777" w:rsidTr="008E1B23">
        <w:trPr>
          <w:trHeight w:val="20"/>
          <w:jc w:val="center"/>
        </w:trPr>
        <w:tc>
          <w:tcPr>
            <w:tcW w:w="68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53"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95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599"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2214"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4EB2B43" w14:textId="77777777" w:rsidTr="008E1B23">
        <w:trPr>
          <w:trHeight w:val="20"/>
          <w:jc w:val="center"/>
        </w:trPr>
        <w:tc>
          <w:tcPr>
            <w:tcW w:w="682" w:type="pct"/>
            <w:tcBorders>
              <w:top w:val="single" w:sz="4" w:space="0" w:color="000000"/>
              <w:left w:val="single" w:sz="4" w:space="0" w:color="000000"/>
              <w:bottom w:val="single" w:sz="4" w:space="0" w:color="000000"/>
              <w:right w:val="single" w:sz="4" w:space="0" w:color="auto"/>
            </w:tcBorders>
            <w:shd w:val="clear" w:color="auto" w:fill="FFD966"/>
            <w:vAlign w:val="center"/>
          </w:tcPr>
          <w:p w14:paraId="1317FA6E"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Felicitaciones</w:t>
            </w:r>
          </w:p>
        </w:tc>
        <w:tc>
          <w:tcPr>
            <w:tcW w:w="4318"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19EF1AFD"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5FDE325F" w14:textId="77777777" w:rsidTr="008E1B23">
        <w:trPr>
          <w:trHeight w:val="20"/>
          <w:jc w:val="center"/>
        </w:trPr>
        <w:tc>
          <w:tcPr>
            <w:tcW w:w="682" w:type="pct"/>
            <w:tcBorders>
              <w:top w:val="single" w:sz="4" w:space="0" w:color="000000"/>
              <w:left w:val="single" w:sz="4" w:space="0" w:color="000000"/>
              <w:bottom w:val="single" w:sz="4" w:space="0" w:color="000000"/>
              <w:right w:val="single" w:sz="4" w:space="0" w:color="auto"/>
            </w:tcBorders>
            <w:vAlign w:val="center"/>
          </w:tcPr>
          <w:p w14:paraId="4CE76A87" w14:textId="77777777" w:rsidR="007359F0" w:rsidRPr="00F8078C" w:rsidRDefault="005371DA" w:rsidP="005371DA">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553" w:type="pct"/>
            <w:tcBorders>
              <w:top w:val="single" w:sz="4" w:space="0" w:color="000000"/>
              <w:left w:val="single" w:sz="4" w:space="0" w:color="000000"/>
              <w:bottom w:val="single" w:sz="4" w:space="0" w:color="000000"/>
              <w:right w:val="single" w:sz="4" w:space="0" w:color="auto"/>
            </w:tcBorders>
            <w:vAlign w:val="center"/>
          </w:tcPr>
          <w:p w14:paraId="64EE97EE"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952" w:type="pct"/>
            <w:tcBorders>
              <w:top w:val="single" w:sz="4" w:space="0" w:color="000000"/>
              <w:left w:val="single" w:sz="4" w:space="0" w:color="000000"/>
              <w:bottom w:val="single" w:sz="4" w:space="0" w:color="000000"/>
              <w:right w:val="single" w:sz="4" w:space="0" w:color="auto"/>
            </w:tcBorders>
            <w:vAlign w:val="center"/>
          </w:tcPr>
          <w:p w14:paraId="30476BF7"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599"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2214" w:type="pct"/>
            <w:tcBorders>
              <w:top w:val="single" w:sz="4" w:space="0" w:color="000000"/>
              <w:left w:val="single" w:sz="4" w:space="0" w:color="auto"/>
              <w:bottom w:val="single" w:sz="4" w:space="0" w:color="000000"/>
              <w:right w:val="single" w:sz="4" w:space="0" w:color="000000"/>
            </w:tcBorders>
            <w:vAlign w:val="center"/>
          </w:tcPr>
          <w:p w14:paraId="572920DA"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felicitaciones</w:t>
            </w:r>
          </w:p>
        </w:tc>
      </w:tr>
      <w:tr w:rsidR="00A51C28" w:rsidRPr="00F8078C" w14:paraId="04B9717E" w14:textId="77777777" w:rsidTr="008E1B23">
        <w:trPr>
          <w:trHeight w:val="20"/>
          <w:jc w:val="center"/>
        </w:trPr>
        <w:tc>
          <w:tcPr>
            <w:tcW w:w="68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F8078C" w:rsidRDefault="00A51C28" w:rsidP="007B0975">
            <w:pPr>
              <w:tabs>
                <w:tab w:val="center" w:pos="4536"/>
              </w:tabs>
              <w:jc w:val="center"/>
              <w:rPr>
                <w:rFonts w:ascii="Arial" w:eastAsia="Calibri" w:hAnsi="Arial" w:cs="Arial"/>
                <w:b/>
                <w:bCs/>
                <w:sz w:val="18"/>
                <w:szCs w:val="18"/>
              </w:rPr>
            </w:pPr>
            <w:r w:rsidRPr="00F8078C">
              <w:rPr>
                <w:rFonts w:ascii="Arial" w:eastAsia="Calibri" w:hAnsi="Arial" w:cs="Arial"/>
                <w:b/>
                <w:bCs/>
                <w:sz w:val="18"/>
                <w:szCs w:val="18"/>
              </w:rPr>
              <w:t>Total</w:t>
            </w:r>
          </w:p>
        </w:tc>
        <w:tc>
          <w:tcPr>
            <w:tcW w:w="553"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952"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599"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2214"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1ECF7BA4" w14:textId="77777777" w:rsidTr="008E1B23">
        <w:trPr>
          <w:trHeight w:val="20"/>
          <w:jc w:val="center"/>
        </w:trPr>
        <w:tc>
          <w:tcPr>
            <w:tcW w:w="682"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F8078C" w:rsidRDefault="007359F0" w:rsidP="007B0975">
            <w:pPr>
              <w:tabs>
                <w:tab w:val="center" w:pos="4536"/>
              </w:tabs>
              <w:jc w:val="center"/>
              <w:rPr>
                <w:rFonts w:ascii="Arial" w:eastAsia="Calibri" w:hAnsi="Arial" w:cs="Arial"/>
                <w:b/>
                <w:sz w:val="18"/>
                <w:szCs w:val="18"/>
              </w:rPr>
            </w:pPr>
            <w:r w:rsidRPr="00F8078C">
              <w:rPr>
                <w:rFonts w:ascii="Arial" w:eastAsia="Calibri" w:hAnsi="Arial" w:cs="Arial"/>
                <w:b/>
                <w:sz w:val="18"/>
                <w:szCs w:val="18"/>
              </w:rPr>
              <w:t>TOTAL</w:t>
            </w:r>
          </w:p>
        </w:tc>
        <w:tc>
          <w:tcPr>
            <w:tcW w:w="553"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8</w:t>
            </w:r>
          </w:p>
        </w:tc>
        <w:tc>
          <w:tcPr>
            <w:tcW w:w="952"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599"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2214"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F8078C" w:rsidRDefault="007359F0" w:rsidP="00256FB3">
            <w:pPr>
              <w:tabs>
                <w:tab w:val="center" w:pos="4536"/>
              </w:tabs>
              <w:jc w:val="center"/>
              <w:rPr>
                <w:rFonts w:ascii="Arial" w:eastAsia="Calibri" w:hAnsi="Arial" w:cs="Arial"/>
                <w:b/>
                <w:sz w:val="18"/>
                <w:szCs w:val="18"/>
              </w:rPr>
            </w:pPr>
          </w:p>
        </w:tc>
      </w:tr>
    </w:tbl>
    <w:p w14:paraId="18C6FBD3" w14:textId="240C8C05" w:rsidR="000E4C9E" w:rsidRDefault="000E4C9E" w:rsidP="001D2ECE">
      <w:pPr>
        <w:rPr>
          <w:rFonts w:ascii="Arial" w:hAnsi="Arial" w:cs="Arial"/>
          <w:sz w:val="22"/>
          <w:szCs w:val="22"/>
        </w:rPr>
      </w:pPr>
    </w:p>
    <w:p w14:paraId="1064518B" w14:textId="77777777" w:rsidR="00E27EAE" w:rsidRPr="00390E54" w:rsidRDefault="00E27EAE" w:rsidP="001D2ECE">
      <w:pPr>
        <w:rPr>
          <w:rFonts w:ascii="Arial" w:hAnsi="Arial" w:cs="Arial"/>
          <w:sz w:val="22"/>
          <w:szCs w:val="22"/>
        </w:rPr>
      </w:pPr>
    </w:p>
    <w:p w14:paraId="24B79ECD" w14:textId="77777777" w:rsidR="000E4C9E" w:rsidRPr="00390E54" w:rsidRDefault="000E4C9E" w:rsidP="00390E54">
      <w:pPr>
        <w:numPr>
          <w:ilvl w:val="0"/>
          <w:numId w:val="2"/>
        </w:numPr>
        <w:jc w:val="both"/>
        <w:rPr>
          <w:rFonts w:ascii="Arial" w:hAnsi="Arial" w:cs="Arial"/>
          <w:b/>
          <w:color w:val="BFBFBF"/>
          <w:sz w:val="22"/>
          <w:szCs w:val="22"/>
        </w:rPr>
      </w:pPr>
      <w:r w:rsidRPr="00390E54">
        <w:rPr>
          <w:rFonts w:ascii="Arial" w:hAnsi="Arial" w:cs="Arial"/>
          <w:b/>
          <w:sz w:val="22"/>
          <w:szCs w:val="22"/>
        </w:rPr>
        <w:t>GRADO DE CUMPLIMIENTO DE LOS OBJETIVOS DEL SIGCMA</w:t>
      </w:r>
      <w:r w:rsidR="00390E54">
        <w:rPr>
          <w:rFonts w:ascii="Arial" w:hAnsi="Arial" w:cs="Arial"/>
          <w:b/>
          <w:sz w:val="22"/>
          <w:szCs w:val="22"/>
        </w:rPr>
        <w:t xml:space="preserve"> </w:t>
      </w:r>
      <w:r w:rsidR="00865428" w:rsidRPr="00390E54">
        <w:rPr>
          <w:rFonts w:ascii="Arial" w:hAnsi="Arial" w:cs="Arial"/>
          <w:b/>
          <w:sz w:val="22"/>
          <w:szCs w:val="22"/>
        </w:rPr>
        <w:t>(Fundamentado en el Plan de Acción)</w:t>
      </w:r>
      <w:r w:rsidRPr="00390E54">
        <w:rPr>
          <w:rFonts w:ascii="Arial" w:hAnsi="Arial" w:cs="Arial"/>
          <w:b/>
          <w:sz w:val="22"/>
          <w:szCs w:val="22"/>
        </w:rPr>
        <w:t xml:space="preserve"> </w:t>
      </w:r>
      <w:r w:rsidR="000E02D3" w:rsidRPr="00390E54">
        <w:rPr>
          <w:rFonts w:ascii="Arial" w:hAnsi="Arial" w:cs="Arial"/>
          <w:b/>
          <w:sz w:val="22"/>
          <w:szCs w:val="22"/>
        </w:rPr>
        <w:t>(</w:t>
      </w:r>
      <w:r w:rsidR="00390E54">
        <w:rPr>
          <w:rFonts w:ascii="Arial" w:hAnsi="Arial" w:cs="Arial"/>
          <w:b/>
          <w:sz w:val="22"/>
          <w:szCs w:val="22"/>
        </w:rPr>
        <w:t>I</w:t>
      </w:r>
      <w:r w:rsidR="00390E54" w:rsidRPr="00390E54">
        <w:rPr>
          <w:rFonts w:ascii="Arial" w:hAnsi="Arial" w:cs="Arial"/>
          <w:b/>
          <w:color w:val="000000"/>
          <w:sz w:val="22"/>
          <w:szCs w:val="22"/>
        </w:rPr>
        <w:t>ncluye ambiental</w:t>
      </w:r>
      <w:r w:rsidR="0080205C" w:rsidRPr="00390E54">
        <w:rPr>
          <w:rFonts w:ascii="Arial" w:hAnsi="Arial" w:cs="Arial"/>
          <w:b/>
          <w:color w:val="000000"/>
          <w:sz w:val="22"/>
          <w:szCs w:val="22"/>
        </w:rPr>
        <w:t xml:space="preserve"> - </w:t>
      </w:r>
      <w:r w:rsidR="00390E54" w:rsidRPr="00390E54">
        <w:rPr>
          <w:rFonts w:ascii="Arial" w:hAnsi="Arial" w:cs="Arial"/>
          <w:b/>
          <w:color w:val="000000"/>
          <w:sz w:val="22"/>
          <w:szCs w:val="22"/>
        </w:rPr>
        <w:t>Si aplica</w:t>
      </w:r>
      <w:r w:rsidR="00865428" w:rsidRPr="00390E54">
        <w:rPr>
          <w:rFonts w:ascii="Arial" w:hAnsi="Arial" w:cs="Arial"/>
          <w:b/>
          <w:color w:val="000000"/>
          <w:sz w:val="22"/>
          <w:szCs w:val="22"/>
        </w:rPr>
        <w:t>)</w:t>
      </w:r>
    </w:p>
    <w:p w14:paraId="3353ED73" w14:textId="77777777" w:rsidR="000E4C9E" w:rsidRPr="00390E54" w:rsidRDefault="000E4C9E" w:rsidP="001D2ECE">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6"/>
        <w:gridCol w:w="1514"/>
        <w:gridCol w:w="1687"/>
        <w:gridCol w:w="2675"/>
        <w:gridCol w:w="3174"/>
      </w:tblGrid>
      <w:tr w:rsidR="008C0A6D" w:rsidRPr="00390E54" w14:paraId="61DFBB6C" w14:textId="77777777" w:rsidTr="008C0A6D">
        <w:trPr>
          <w:trHeight w:val="20"/>
          <w:tblHeader/>
          <w:jc w:val="center"/>
        </w:trPr>
        <w:tc>
          <w:tcPr>
            <w:tcW w:w="183" w:type="pct"/>
            <w:shd w:val="clear" w:color="auto" w:fill="A6A6A6"/>
            <w:vAlign w:val="center"/>
          </w:tcPr>
          <w:p w14:paraId="35C9197D" w14:textId="77777777" w:rsidR="00865428" w:rsidRPr="00390E54" w:rsidRDefault="00865428" w:rsidP="00390E54">
            <w:pPr>
              <w:tabs>
                <w:tab w:val="center" w:pos="4536"/>
              </w:tabs>
              <w:jc w:val="center"/>
              <w:rPr>
                <w:rFonts w:ascii="Arial" w:eastAsia="Calibri" w:hAnsi="Arial" w:cs="Arial"/>
                <w:b/>
                <w:sz w:val="18"/>
                <w:szCs w:val="18"/>
              </w:rPr>
            </w:pPr>
            <w:bookmarkStart w:id="1" w:name="_Hlk57700231"/>
            <w:r w:rsidRPr="00390E54">
              <w:rPr>
                <w:rFonts w:ascii="Arial" w:eastAsia="Calibri" w:hAnsi="Arial" w:cs="Arial"/>
                <w:b/>
                <w:sz w:val="18"/>
                <w:szCs w:val="18"/>
              </w:rPr>
              <w:t>N</w:t>
            </w:r>
            <w:r w:rsidR="00390E54">
              <w:rPr>
                <w:rFonts w:ascii="Arial" w:eastAsia="Calibri" w:hAnsi="Arial" w:cs="Arial"/>
                <w:b/>
                <w:sz w:val="18"/>
                <w:szCs w:val="18"/>
              </w:rPr>
              <w:t>o</w:t>
            </w:r>
            <w:r w:rsidRPr="00390E54">
              <w:rPr>
                <w:rFonts w:ascii="Arial" w:eastAsia="Calibri" w:hAnsi="Arial" w:cs="Arial"/>
                <w:b/>
                <w:sz w:val="18"/>
                <w:szCs w:val="18"/>
              </w:rPr>
              <w:t>.</w:t>
            </w:r>
          </w:p>
        </w:tc>
        <w:tc>
          <w:tcPr>
            <w:tcW w:w="806" w:type="pct"/>
            <w:shd w:val="clear" w:color="auto" w:fill="A6A6A6"/>
            <w:vAlign w:val="center"/>
            <w:hideMark/>
          </w:tcPr>
          <w:p w14:paraId="7EE39989" w14:textId="77777777" w:rsidR="00865428" w:rsidRPr="00390E54" w:rsidRDefault="00865428" w:rsidP="00390E54">
            <w:pPr>
              <w:tabs>
                <w:tab w:val="center" w:pos="4536"/>
              </w:tabs>
              <w:jc w:val="center"/>
              <w:rPr>
                <w:rFonts w:ascii="Arial" w:eastAsia="Calibri" w:hAnsi="Arial" w:cs="Arial"/>
                <w:b/>
                <w:sz w:val="18"/>
                <w:szCs w:val="18"/>
              </w:rPr>
            </w:pPr>
            <w:r w:rsidRPr="00390E54">
              <w:rPr>
                <w:rFonts w:ascii="Arial" w:eastAsia="Calibri" w:hAnsi="Arial" w:cs="Arial"/>
                <w:b/>
                <w:sz w:val="18"/>
                <w:szCs w:val="18"/>
              </w:rPr>
              <w:t>PILARES ESTRATÉGICOS</w:t>
            </w:r>
          </w:p>
        </w:tc>
        <w:tc>
          <w:tcPr>
            <w:tcW w:w="898" w:type="pct"/>
            <w:shd w:val="clear" w:color="auto" w:fill="A6A6A6"/>
            <w:vAlign w:val="center"/>
          </w:tcPr>
          <w:p w14:paraId="7C8627C2" w14:textId="77777777" w:rsidR="00865428" w:rsidRPr="00390E54" w:rsidRDefault="00865428" w:rsidP="00390E54">
            <w:pPr>
              <w:tabs>
                <w:tab w:val="center" w:pos="4536"/>
              </w:tabs>
              <w:jc w:val="center"/>
              <w:rPr>
                <w:rFonts w:ascii="Arial" w:eastAsia="Calibri" w:hAnsi="Arial" w:cs="Arial"/>
                <w:b/>
                <w:sz w:val="18"/>
                <w:szCs w:val="18"/>
                <w:highlight w:val="darkMagenta"/>
              </w:rPr>
            </w:pPr>
            <w:r w:rsidRPr="00390E54">
              <w:rPr>
                <w:rFonts w:ascii="Arial" w:eastAsia="Calibri" w:hAnsi="Arial" w:cs="Arial"/>
                <w:b/>
                <w:sz w:val="18"/>
                <w:szCs w:val="18"/>
              </w:rPr>
              <w:t>OBJETIVO</w:t>
            </w:r>
          </w:p>
        </w:tc>
        <w:tc>
          <w:tcPr>
            <w:tcW w:w="1424" w:type="pct"/>
            <w:shd w:val="clear" w:color="auto" w:fill="A6A6A6"/>
            <w:vAlign w:val="center"/>
            <w:hideMark/>
          </w:tcPr>
          <w:p w14:paraId="41B03B95" w14:textId="77777777" w:rsidR="00865428" w:rsidRPr="00390E54" w:rsidRDefault="00865428" w:rsidP="00390E54">
            <w:pPr>
              <w:tabs>
                <w:tab w:val="center" w:pos="4536"/>
              </w:tabs>
              <w:jc w:val="center"/>
              <w:rPr>
                <w:rFonts w:ascii="Arial" w:eastAsia="Calibri" w:hAnsi="Arial" w:cs="Arial"/>
                <w:b/>
                <w:sz w:val="18"/>
                <w:szCs w:val="18"/>
                <w:highlight w:val="darkMagenta"/>
              </w:rPr>
            </w:pPr>
            <w:r w:rsidRPr="00390E54">
              <w:rPr>
                <w:rFonts w:ascii="Arial" w:eastAsia="Calibri" w:hAnsi="Arial" w:cs="Arial"/>
                <w:b/>
                <w:sz w:val="18"/>
                <w:szCs w:val="18"/>
              </w:rPr>
              <w:t>RESULTADOS ANUALES</w:t>
            </w:r>
          </w:p>
        </w:tc>
        <w:tc>
          <w:tcPr>
            <w:tcW w:w="1689" w:type="pct"/>
            <w:shd w:val="clear" w:color="auto" w:fill="A6A6A6"/>
            <w:vAlign w:val="center"/>
            <w:hideMark/>
          </w:tcPr>
          <w:p w14:paraId="20EA9195" w14:textId="77777777" w:rsidR="00865428" w:rsidRPr="00390E54" w:rsidRDefault="00865428" w:rsidP="00390E54">
            <w:pPr>
              <w:tabs>
                <w:tab w:val="center" w:pos="4536"/>
              </w:tabs>
              <w:jc w:val="center"/>
              <w:rPr>
                <w:rFonts w:ascii="Arial" w:eastAsia="Calibri" w:hAnsi="Arial" w:cs="Arial"/>
                <w:b/>
                <w:sz w:val="18"/>
                <w:szCs w:val="18"/>
              </w:rPr>
            </w:pPr>
            <w:r w:rsidRPr="00390E54">
              <w:rPr>
                <w:rFonts w:ascii="Arial" w:eastAsia="Calibri" w:hAnsi="Arial" w:cs="Arial"/>
                <w:b/>
                <w:sz w:val="18"/>
                <w:szCs w:val="18"/>
              </w:rPr>
              <w:t>ANÁLISIS</w:t>
            </w:r>
          </w:p>
        </w:tc>
      </w:tr>
      <w:tr w:rsidR="008C0A6D" w:rsidRPr="00390E54" w14:paraId="521C230B" w14:textId="77777777" w:rsidTr="008C0A6D">
        <w:trPr>
          <w:trHeight w:val="3494"/>
          <w:jc w:val="center"/>
        </w:trPr>
        <w:tc>
          <w:tcPr>
            <w:tcW w:w="183" w:type="pct"/>
            <w:vAlign w:val="center"/>
          </w:tcPr>
          <w:p w14:paraId="5F260436"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13</w:t>
            </w:r>
          </w:p>
        </w:tc>
        <w:tc>
          <w:tcPr>
            <w:tcW w:w="806" w:type="pct"/>
            <w:vMerge w:val="restart"/>
            <w:shd w:val="clear" w:color="auto" w:fill="C45911"/>
            <w:vAlign w:val="center"/>
          </w:tcPr>
          <w:p w14:paraId="507C6D9F"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Calidad de la Justicia</w:t>
            </w:r>
          </w:p>
        </w:tc>
        <w:tc>
          <w:tcPr>
            <w:tcW w:w="898" w:type="pct"/>
            <w:vAlign w:val="center"/>
          </w:tcPr>
          <w:p w14:paraId="50865D14" w14:textId="77777777"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Fomentar la cultura organizacional de calidad, control y medio ambiente, orientada a la responsabilidad social y ética del servidor judicial.</w:t>
            </w:r>
          </w:p>
        </w:tc>
        <w:tc>
          <w:tcPr>
            <w:tcW w:w="1424" w:type="pct"/>
            <w:vMerge w:val="restart"/>
            <w:vAlign w:val="center"/>
          </w:tcPr>
          <w:p w14:paraId="4DADACD2" w14:textId="1C762EDF" w:rsidR="00153EA0" w:rsidRPr="00F61686" w:rsidRDefault="00153EA0" w:rsidP="00C54FFB">
            <w:pPr>
              <w:tabs>
                <w:tab w:val="center" w:pos="4536"/>
              </w:tabs>
              <w:jc w:val="both"/>
              <w:rPr>
                <w:rFonts w:ascii="Arial" w:eastAsia="Calibri" w:hAnsi="Arial" w:cs="Arial"/>
                <w:sz w:val="18"/>
                <w:szCs w:val="18"/>
              </w:rPr>
            </w:pPr>
            <w:r w:rsidRPr="00F61686">
              <w:rPr>
                <w:rFonts w:ascii="Arial" w:eastAsia="Calibri" w:hAnsi="Arial" w:cs="Arial"/>
                <w:sz w:val="18"/>
                <w:szCs w:val="18"/>
              </w:rPr>
              <w:t>Durante la vigencia 202</w:t>
            </w:r>
            <w:r>
              <w:rPr>
                <w:rFonts w:ascii="Arial" w:eastAsia="Calibri" w:hAnsi="Arial" w:cs="Arial"/>
                <w:sz w:val="18"/>
                <w:szCs w:val="18"/>
              </w:rPr>
              <w:t xml:space="preserve">1 la </w:t>
            </w:r>
            <w:r w:rsidRPr="00F61686">
              <w:rPr>
                <w:rFonts w:ascii="Arial" w:eastAsia="Calibri" w:hAnsi="Arial" w:cs="Arial"/>
                <w:sz w:val="18"/>
                <w:szCs w:val="18"/>
              </w:rPr>
              <w:t>Unidad de Auditoría</w:t>
            </w:r>
            <w:r>
              <w:rPr>
                <w:rFonts w:ascii="Arial" w:eastAsia="Calibri" w:hAnsi="Arial" w:cs="Arial"/>
                <w:sz w:val="18"/>
                <w:szCs w:val="18"/>
              </w:rPr>
              <w:t>, a través del proceso Gestión de Control Interno y Auditoría</w:t>
            </w:r>
            <w:r w:rsidRPr="00F61686">
              <w:rPr>
                <w:rFonts w:ascii="Arial" w:eastAsia="Calibri" w:hAnsi="Arial" w:cs="Arial"/>
                <w:sz w:val="18"/>
                <w:szCs w:val="18"/>
              </w:rPr>
              <w:t xml:space="preserve">, cumplió con la función </w:t>
            </w:r>
            <w:r w:rsidR="002C1C90">
              <w:rPr>
                <w:rFonts w:ascii="Arial" w:eastAsia="Calibri" w:hAnsi="Arial" w:cs="Arial"/>
                <w:sz w:val="18"/>
                <w:szCs w:val="18"/>
              </w:rPr>
              <w:t xml:space="preserve">legal </w:t>
            </w:r>
            <w:r w:rsidRPr="00F61686">
              <w:rPr>
                <w:rFonts w:ascii="Arial" w:eastAsia="Calibri" w:hAnsi="Arial" w:cs="Arial"/>
                <w:sz w:val="18"/>
                <w:szCs w:val="18"/>
              </w:rPr>
              <w:t>de evaluar en forma independiente el Sistema Institucional de Control Interno</w:t>
            </w:r>
            <w:r>
              <w:rPr>
                <w:rFonts w:ascii="Arial" w:eastAsia="Calibri" w:hAnsi="Arial" w:cs="Arial"/>
                <w:sz w:val="18"/>
                <w:szCs w:val="18"/>
              </w:rPr>
              <w:t xml:space="preserve"> (SICI) </w:t>
            </w:r>
            <w:r w:rsidRPr="00F61686">
              <w:rPr>
                <w:rFonts w:ascii="Arial" w:eastAsia="Calibri" w:hAnsi="Arial" w:cs="Arial"/>
                <w:sz w:val="18"/>
                <w:szCs w:val="18"/>
              </w:rPr>
              <w:t>de la Rama Judicial y proponer al C</w:t>
            </w:r>
            <w:r w:rsidR="00345B8B">
              <w:rPr>
                <w:rFonts w:ascii="Arial" w:eastAsia="Calibri" w:hAnsi="Arial" w:cs="Arial"/>
                <w:sz w:val="18"/>
                <w:szCs w:val="18"/>
              </w:rPr>
              <w:t xml:space="preserve">onsejo </w:t>
            </w:r>
            <w:r>
              <w:rPr>
                <w:rFonts w:ascii="Arial" w:eastAsia="Calibri" w:hAnsi="Arial" w:cs="Arial"/>
                <w:sz w:val="18"/>
                <w:szCs w:val="18"/>
              </w:rPr>
              <w:t>S</w:t>
            </w:r>
            <w:r w:rsidR="00345B8B">
              <w:rPr>
                <w:rFonts w:ascii="Arial" w:eastAsia="Calibri" w:hAnsi="Arial" w:cs="Arial"/>
                <w:sz w:val="18"/>
                <w:szCs w:val="18"/>
              </w:rPr>
              <w:t xml:space="preserve">uperior de la </w:t>
            </w:r>
            <w:r>
              <w:rPr>
                <w:rFonts w:ascii="Arial" w:eastAsia="Calibri" w:hAnsi="Arial" w:cs="Arial"/>
                <w:sz w:val="18"/>
                <w:szCs w:val="18"/>
              </w:rPr>
              <w:t>J</w:t>
            </w:r>
            <w:r w:rsidR="00345B8B">
              <w:rPr>
                <w:rFonts w:ascii="Arial" w:eastAsia="Calibri" w:hAnsi="Arial" w:cs="Arial"/>
                <w:sz w:val="18"/>
                <w:szCs w:val="18"/>
              </w:rPr>
              <w:t>udicatura</w:t>
            </w:r>
            <w:r>
              <w:rPr>
                <w:rFonts w:ascii="Arial" w:eastAsia="Calibri" w:hAnsi="Arial" w:cs="Arial"/>
                <w:sz w:val="18"/>
                <w:szCs w:val="18"/>
              </w:rPr>
              <w:t xml:space="preserve"> </w:t>
            </w:r>
            <w:r w:rsidRPr="00F61686">
              <w:rPr>
                <w:rFonts w:ascii="Arial" w:eastAsia="Calibri" w:hAnsi="Arial" w:cs="Arial"/>
                <w:sz w:val="18"/>
                <w:szCs w:val="18"/>
              </w:rPr>
              <w:t>las recomendaciones para mejorarlo, orientando las actividades planteadas en el Programa Anual de Auditoría (PAA), al cumplimiento de los objetivos establecidos en el artículo 2 de la Ley 87/1993 y a la mejora continua del SIGCMA; enmarcándolas en los roles de Liderazgo Estratégico, Enfoque a la Prevención, Relación con entes externos de control, Evaluación de la gestión del riesgo y de Evaluación y seguimiento establecidos en el Decreto 648/2017.</w:t>
            </w:r>
          </w:p>
        </w:tc>
        <w:tc>
          <w:tcPr>
            <w:tcW w:w="1689" w:type="pct"/>
            <w:vMerge w:val="restart"/>
            <w:vAlign w:val="center"/>
          </w:tcPr>
          <w:p w14:paraId="1ACBC4FD" w14:textId="28554AD5" w:rsidR="00153EA0" w:rsidRPr="00B70904" w:rsidRDefault="00153EA0" w:rsidP="00B70904">
            <w:pPr>
              <w:tabs>
                <w:tab w:val="center" w:pos="4536"/>
              </w:tabs>
              <w:jc w:val="both"/>
              <w:rPr>
                <w:rFonts w:ascii="Arial" w:eastAsia="Calibri" w:hAnsi="Arial" w:cs="Arial"/>
                <w:sz w:val="18"/>
                <w:szCs w:val="18"/>
              </w:rPr>
            </w:pPr>
            <w:r>
              <w:rPr>
                <w:rFonts w:ascii="Arial" w:eastAsia="Calibri" w:hAnsi="Arial" w:cs="Arial"/>
                <w:sz w:val="18"/>
                <w:szCs w:val="18"/>
              </w:rPr>
              <w:t>L</w:t>
            </w:r>
            <w:r w:rsidR="0098630F">
              <w:rPr>
                <w:rFonts w:ascii="Arial" w:eastAsia="Calibri" w:hAnsi="Arial" w:cs="Arial"/>
                <w:sz w:val="18"/>
                <w:szCs w:val="18"/>
              </w:rPr>
              <w:t xml:space="preserve">a </w:t>
            </w:r>
            <w:r w:rsidRPr="00B70904">
              <w:rPr>
                <w:rFonts w:ascii="Arial" w:eastAsia="Calibri" w:hAnsi="Arial" w:cs="Arial"/>
                <w:sz w:val="18"/>
                <w:szCs w:val="18"/>
              </w:rPr>
              <w:t>evaluación independiente del SICI</w:t>
            </w:r>
            <w:r w:rsidR="0098630F">
              <w:rPr>
                <w:rFonts w:ascii="Arial" w:eastAsia="Calibri" w:hAnsi="Arial" w:cs="Arial"/>
                <w:sz w:val="18"/>
                <w:szCs w:val="18"/>
              </w:rPr>
              <w:t xml:space="preserve"> -</w:t>
            </w:r>
            <w:r w:rsidRPr="00B70904">
              <w:rPr>
                <w:rFonts w:ascii="Arial" w:eastAsia="Calibri" w:hAnsi="Arial" w:cs="Arial"/>
                <w:sz w:val="18"/>
                <w:szCs w:val="18"/>
              </w:rPr>
              <w:t>la cual se llev</w:t>
            </w:r>
            <w:r w:rsidR="0098630F">
              <w:rPr>
                <w:rFonts w:ascii="Arial" w:eastAsia="Calibri" w:hAnsi="Arial" w:cs="Arial"/>
                <w:sz w:val="18"/>
                <w:szCs w:val="18"/>
              </w:rPr>
              <w:t>ó</w:t>
            </w:r>
            <w:r w:rsidRPr="00B70904">
              <w:rPr>
                <w:rFonts w:ascii="Arial" w:eastAsia="Calibri" w:hAnsi="Arial" w:cs="Arial"/>
                <w:sz w:val="18"/>
                <w:szCs w:val="18"/>
              </w:rPr>
              <w:t xml:space="preserve"> a cabo a través de los distintos mecanismos de seguimiento y de la actividad de auditoría interna, desarrollados a través de la ejecución del P</w:t>
            </w:r>
            <w:r w:rsidR="00345B8B">
              <w:rPr>
                <w:rFonts w:ascii="Arial" w:eastAsia="Calibri" w:hAnsi="Arial" w:cs="Arial"/>
                <w:sz w:val="18"/>
                <w:szCs w:val="18"/>
              </w:rPr>
              <w:t xml:space="preserve">rograma </w:t>
            </w:r>
            <w:r>
              <w:rPr>
                <w:rFonts w:ascii="Arial" w:eastAsia="Calibri" w:hAnsi="Arial" w:cs="Arial"/>
                <w:sz w:val="18"/>
                <w:szCs w:val="18"/>
              </w:rPr>
              <w:t>A</w:t>
            </w:r>
            <w:r w:rsidR="00345B8B">
              <w:rPr>
                <w:rFonts w:ascii="Arial" w:eastAsia="Calibri" w:hAnsi="Arial" w:cs="Arial"/>
                <w:sz w:val="18"/>
                <w:szCs w:val="18"/>
              </w:rPr>
              <w:t xml:space="preserve">nual de </w:t>
            </w:r>
            <w:r>
              <w:rPr>
                <w:rFonts w:ascii="Arial" w:eastAsia="Calibri" w:hAnsi="Arial" w:cs="Arial"/>
                <w:sz w:val="18"/>
                <w:szCs w:val="18"/>
              </w:rPr>
              <w:t>A</w:t>
            </w:r>
            <w:r w:rsidR="00345B8B">
              <w:rPr>
                <w:rFonts w:ascii="Arial" w:eastAsia="Calibri" w:hAnsi="Arial" w:cs="Arial"/>
                <w:sz w:val="18"/>
                <w:szCs w:val="18"/>
              </w:rPr>
              <w:t>uditoria</w:t>
            </w:r>
            <w:r>
              <w:rPr>
                <w:rFonts w:ascii="Arial" w:eastAsia="Calibri" w:hAnsi="Arial" w:cs="Arial"/>
                <w:sz w:val="18"/>
                <w:szCs w:val="18"/>
              </w:rPr>
              <w:t xml:space="preserve"> </w:t>
            </w:r>
            <w:r w:rsidRPr="00B70904">
              <w:rPr>
                <w:rFonts w:ascii="Arial" w:eastAsia="Calibri" w:hAnsi="Arial" w:cs="Arial"/>
                <w:sz w:val="18"/>
                <w:szCs w:val="18"/>
              </w:rPr>
              <w:t xml:space="preserve">de la vigencia 2021, </w:t>
            </w:r>
            <w:r>
              <w:rPr>
                <w:rFonts w:ascii="Arial" w:eastAsia="Calibri" w:hAnsi="Arial" w:cs="Arial"/>
                <w:sz w:val="18"/>
                <w:szCs w:val="18"/>
              </w:rPr>
              <w:t xml:space="preserve">el cual </w:t>
            </w:r>
            <w:r w:rsidRPr="00B70904">
              <w:rPr>
                <w:rFonts w:ascii="Arial" w:eastAsia="Calibri" w:hAnsi="Arial" w:cs="Arial"/>
                <w:sz w:val="18"/>
                <w:szCs w:val="18"/>
              </w:rPr>
              <w:t>alcanzó el 98,92%</w:t>
            </w:r>
            <w:r>
              <w:rPr>
                <w:rFonts w:ascii="Arial" w:eastAsia="Calibri" w:hAnsi="Arial" w:cs="Arial"/>
                <w:sz w:val="18"/>
                <w:szCs w:val="18"/>
              </w:rPr>
              <w:t xml:space="preserve"> de cumplimiento</w:t>
            </w:r>
            <w:r w:rsidR="0098630F">
              <w:rPr>
                <w:rFonts w:ascii="Arial" w:eastAsia="Calibri" w:hAnsi="Arial" w:cs="Arial"/>
                <w:sz w:val="18"/>
                <w:szCs w:val="18"/>
              </w:rPr>
              <w:t xml:space="preserve">- </w:t>
            </w:r>
            <w:r w:rsidRPr="00B70904">
              <w:rPr>
                <w:rFonts w:ascii="Arial" w:eastAsia="Calibri" w:hAnsi="Arial" w:cs="Arial"/>
                <w:sz w:val="18"/>
                <w:szCs w:val="18"/>
              </w:rPr>
              <w:t>arrojó un total de 516 oportunidades de mejora, que son llevadas a los planes de mejoramiento que los líderes de los procesos formulan, para adoptar las correspondientes acciones de mejora.</w:t>
            </w:r>
          </w:p>
          <w:p w14:paraId="1650E971" w14:textId="77777777" w:rsidR="00153EA0" w:rsidRPr="00B70904" w:rsidRDefault="00153EA0" w:rsidP="00B70904">
            <w:pPr>
              <w:tabs>
                <w:tab w:val="center" w:pos="4536"/>
              </w:tabs>
              <w:jc w:val="both"/>
              <w:rPr>
                <w:rFonts w:ascii="Arial" w:eastAsia="Calibri" w:hAnsi="Arial" w:cs="Arial"/>
                <w:sz w:val="18"/>
                <w:szCs w:val="18"/>
              </w:rPr>
            </w:pPr>
          </w:p>
          <w:p w14:paraId="39184B20" w14:textId="77777777" w:rsidR="00153EA0" w:rsidRPr="00B70904" w:rsidRDefault="00205A91" w:rsidP="00B70904">
            <w:pPr>
              <w:tabs>
                <w:tab w:val="center" w:pos="4536"/>
              </w:tabs>
              <w:jc w:val="both"/>
              <w:rPr>
                <w:rFonts w:ascii="Arial" w:eastAsia="Calibri" w:hAnsi="Arial" w:cs="Arial"/>
                <w:sz w:val="18"/>
                <w:szCs w:val="18"/>
              </w:rPr>
            </w:pPr>
            <w:r>
              <w:rPr>
                <w:rFonts w:ascii="Arial" w:eastAsia="Calibri" w:hAnsi="Arial" w:cs="Arial"/>
                <w:sz w:val="18"/>
                <w:szCs w:val="18"/>
              </w:rPr>
              <w:t xml:space="preserve">Esta evaluación, que se enmarca en la </w:t>
            </w:r>
            <w:r w:rsidR="00153EA0" w:rsidRPr="00B70904">
              <w:rPr>
                <w:rFonts w:ascii="Arial" w:eastAsia="Calibri" w:hAnsi="Arial" w:cs="Arial"/>
                <w:sz w:val="18"/>
                <w:szCs w:val="18"/>
              </w:rPr>
              <w:t>gestión de la Unidad de Auditoría</w:t>
            </w:r>
            <w:r>
              <w:rPr>
                <w:rFonts w:ascii="Arial" w:eastAsia="Calibri" w:hAnsi="Arial" w:cs="Arial"/>
                <w:sz w:val="18"/>
                <w:szCs w:val="18"/>
              </w:rPr>
              <w:t xml:space="preserve">, </w:t>
            </w:r>
            <w:r w:rsidR="00153EA0" w:rsidRPr="00B70904">
              <w:rPr>
                <w:rFonts w:ascii="Arial" w:eastAsia="Calibri" w:hAnsi="Arial" w:cs="Arial"/>
                <w:sz w:val="18"/>
                <w:szCs w:val="18"/>
              </w:rPr>
              <w:t xml:space="preserve">generó 134 informes, entre los que se cuentan los que corresponden a auditorías internas de gestión (78) y especiales (9), los informes de ley (42) e informes de estudios realizados (5), todos con el objeto de ser entregados al CSJ, a la DEAJ, a los Consejos y Direcciones Seccionales, a los líderes de proceso y jefes de despachos judiciales o dependencias administrativas para que, con base en las conclusiones y recomendaciones en ellos plasmadas, puedan tomar decisiones que conduzcan al cambio y a la mejora continua, no sólo en materia de control interno, sino en cuanto adoptar mejores prácticas de gestión. </w:t>
            </w:r>
          </w:p>
          <w:p w14:paraId="7406D181" w14:textId="77777777" w:rsidR="00153EA0" w:rsidRPr="00B70904" w:rsidRDefault="00153EA0" w:rsidP="00B70904">
            <w:pPr>
              <w:tabs>
                <w:tab w:val="center" w:pos="4536"/>
              </w:tabs>
              <w:jc w:val="both"/>
              <w:rPr>
                <w:rFonts w:ascii="Arial" w:eastAsia="Calibri" w:hAnsi="Arial" w:cs="Arial"/>
                <w:sz w:val="18"/>
                <w:szCs w:val="18"/>
              </w:rPr>
            </w:pPr>
          </w:p>
          <w:p w14:paraId="44A03B9F" w14:textId="77777777" w:rsidR="00153EA0" w:rsidRPr="00390E54" w:rsidRDefault="00153EA0" w:rsidP="008052D3">
            <w:pPr>
              <w:tabs>
                <w:tab w:val="center" w:pos="4536"/>
              </w:tabs>
              <w:jc w:val="both"/>
              <w:rPr>
                <w:rFonts w:ascii="Arial" w:eastAsia="Calibri" w:hAnsi="Arial" w:cs="Arial"/>
                <w:sz w:val="18"/>
                <w:szCs w:val="18"/>
              </w:rPr>
            </w:pPr>
            <w:r w:rsidRPr="00B70904">
              <w:rPr>
                <w:rFonts w:ascii="Arial" w:eastAsia="Calibri" w:hAnsi="Arial" w:cs="Arial"/>
                <w:sz w:val="18"/>
                <w:szCs w:val="18"/>
              </w:rPr>
              <w:t xml:space="preserve">De igual forma, la Unidad de Auditoría en el marco de los </w:t>
            </w:r>
            <w:r w:rsidR="002C1C90">
              <w:rPr>
                <w:rFonts w:ascii="Arial" w:eastAsia="Calibri" w:hAnsi="Arial" w:cs="Arial"/>
                <w:sz w:val="18"/>
                <w:szCs w:val="18"/>
              </w:rPr>
              <w:t xml:space="preserve">mencionados </w:t>
            </w:r>
            <w:r w:rsidRPr="00B70904">
              <w:rPr>
                <w:rFonts w:ascii="Arial" w:eastAsia="Calibri" w:hAnsi="Arial" w:cs="Arial"/>
                <w:sz w:val="18"/>
                <w:szCs w:val="18"/>
              </w:rPr>
              <w:t xml:space="preserve">roles, como </w:t>
            </w:r>
            <w:r w:rsidR="002C1C90" w:rsidRPr="00B70904">
              <w:rPr>
                <w:rFonts w:ascii="Arial" w:eastAsia="Calibri" w:hAnsi="Arial" w:cs="Arial"/>
                <w:sz w:val="18"/>
                <w:szCs w:val="18"/>
              </w:rPr>
              <w:t>tercera línea de defensa</w:t>
            </w:r>
            <w:r w:rsidR="00FF3B0C">
              <w:rPr>
                <w:rFonts w:ascii="Arial" w:eastAsia="Calibri" w:hAnsi="Arial" w:cs="Arial"/>
                <w:sz w:val="18"/>
                <w:szCs w:val="18"/>
              </w:rPr>
              <w:t xml:space="preserve">, evalúa los </w:t>
            </w:r>
            <w:r w:rsidRPr="00B70904">
              <w:rPr>
                <w:rFonts w:ascii="Arial" w:eastAsia="Calibri" w:hAnsi="Arial" w:cs="Arial"/>
                <w:sz w:val="18"/>
                <w:szCs w:val="18"/>
              </w:rPr>
              <w:t>riesgos y controles y fomenta</w:t>
            </w:r>
            <w:r w:rsidR="00FF3B0C">
              <w:rPr>
                <w:rFonts w:ascii="Arial" w:eastAsia="Calibri" w:hAnsi="Arial" w:cs="Arial"/>
                <w:sz w:val="18"/>
                <w:szCs w:val="18"/>
              </w:rPr>
              <w:t xml:space="preserve"> </w:t>
            </w:r>
            <w:r w:rsidRPr="00B70904">
              <w:rPr>
                <w:rFonts w:ascii="Arial" w:eastAsia="Calibri" w:hAnsi="Arial" w:cs="Arial"/>
                <w:sz w:val="18"/>
                <w:szCs w:val="18"/>
              </w:rPr>
              <w:t>la cultura del control, verifica</w:t>
            </w:r>
            <w:r w:rsidR="00FF3B0C">
              <w:rPr>
                <w:rFonts w:ascii="Arial" w:eastAsia="Calibri" w:hAnsi="Arial" w:cs="Arial"/>
                <w:sz w:val="18"/>
                <w:szCs w:val="18"/>
              </w:rPr>
              <w:t xml:space="preserve"> </w:t>
            </w:r>
            <w:r w:rsidRPr="00B70904">
              <w:rPr>
                <w:rFonts w:ascii="Arial" w:eastAsia="Calibri" w:hAnsi="Arial" w:cs="Arial"/>
                <w:sz w:val="18"/>
                <w:szCs w:val="18"/>
              </w:rPr>
              <w:t>la aplicación de los mecanismos de participación ciudadana, y en general eval</w:t>
            </w:r>
            <w:r w:rsidR="00F94EAB">
              <w:rPr>
                <w:rFonts w:ascii="Arial" w:eastAsia="Calibri" w:hAnsi="Arial" w:cs="Arial"/>
                <w:sz w:val="18"/>
                <w:szCs w:val="18"/>
              </w:rPr>
              <w:t xml:space="preserve">úa </w:t>
            </w:r>
            <w:r w:rsidRPr="00B70904">
              <w:rPr>
                <w:rFonts w:ascii="Arial" w:eastAsia="Calibri" w:hAnsi="Arial" w:cs="Arial"/>
                <w:sz w:val="18"/>
                <w:szCs w:val="18"/>
              </w:rPr>
              <w:t>la efectividad de los controles y asesora</w:t>
            </w:r>
            <w:r w:rsidR="00F94EAB">
              <w:rPr>
                <w:rFonts w:ascii="Arial" w:eastAsia="Calibri" w:hAnsi="Arial" w:cs="Arial"/>
                <w:sz w:val="18"/>
                <w:szCs w:val="18"/>
              </w:rPr>
              <w:t xml:space="preserve"> </w:t>
            </w:r>
            <w:r w:rsidRPr="00B70904">
              <w:rPr>
                <w:rFonts w:ascii="Arial" w:eastAsia="Calibri" w:hAnsi="Arial" w:cs="Arial"/>
                <w:sz w:val="18"/>
                <w:szCs w:val="18"/>
              </w:rPr>
              <w:t>a la alta dirección</w:t>
            </w:r>
            <w:r w:rsidR="003A1C44">
              <w:rPr>
                <w:rFonts w:ascii="Arial" w:eastAsia="Calibri" w:hAnsi="Arial" w:cs="Arial"/>
                <w:sz w:val="18"/>
                <w:szCs w:val="18"/>
              </w:rPr>
              <w:t xml:space="preserve">; </w:t>
            </w:r>
            <w:r w:rsidR="008052D3" w:rsidRPr="008052D3">
              <w:rPr>
                <w:rFonts w:ascii="Arial" w:eastAsia="Calibri" w:hAnsi="Arial" w:cs="Arial"/>
                <w:sz w:val="18"/>
                <w:szCs w:val="18"/>
              </w:rPr>
              <w:t>con el objeto</w:t>
            </w:r>
            <w:r w:rsidR="008052D3">
              <w:rPr>
                <w:rFonts w:ascii="Arial" w:eastAsia="Calibri" w:hAnsi="Arial" w:cs="Arial"/>
                <w:sz w:val="18"/>
                <w:szCs w:val="18"/>
              </w:rPr>
              <w:t xml:space="preserve"> de ayudar a</w:t>
            </w:r>
            <w:r w:rsidR="00614E9C">
              <w:rPr>
                <w:rFonts w:ascii="Arial" w:eastAsia="Calibri" w:hAnsi="Arial" w:cs="Arial"/>
                <w:sz w:val="18"/>
                <w:szCs w:val="18"/>
              </w:rPr>
              <w:t>,</w:t>
            </w:r>
            <w:r w:rsidR="008052D3">
              <w:rPr>
                <w:rFonts w:ascii="Arial" w:eastAsia="Calibri" w:hAnsi="Arial" w:cs="Arial"/>
                <w:sz w:val="18"/>
                <w:szCs w:val="18"/>
              </w:rPr>
              <w:t xml:space="preserve"> </w:t>
            </w:r>
            <w:r w:rsidR="008052D3" w:rsidRPr="008052D3">
              <w:rPr>
                <w:rFonts w:ascii="Arial" w:eastAsia="Calibri" w:hAnsi="Arial" w:cs="Arial"/>
                <w:sz w:val="18"/>
                <w:szCs w:val="18"/>
              </w:rPr>
              <w:t xml:space="preserve">proporcionar una seguridad razonable sobre la consecución de los objetivos institucionales, </w:t>
            </w:r>
            <w:r w:rsidR="008052D3">
              <w:rPr>
                <w:rFonts w:ascii="Arial" w:eastAsia="Calibri" w:hAnsi="Arial" w:cs="Arial"/>
                <w:sz w:val="18"/>
                <w:szCs w:val="18"/>
              </w:rPr>
              <w:t xml:space="preserve">la mejora continua, </w:t>
            </w:r>
            <w:r w:rsidR="008052D3" w:rsidRPr="008052D3">
              <w:rPr>
                <w:rFonts w:ascii="Arial" w:eastAsia="Calibri" w:hAnsi="Arial" w:cs="Arial"/>
                <w:sz w:val="18"/>
                <w:szCs w:val="18"/>
              </w:rPr>
              <w:t>la</w:t>
            </w:r>
            <w:r w:rsidR="008052D3">
              <w:rPr>
                <w:rFonts w:ascii="Arial" w:eastAsia="Calibri" w:hAnsi="Arial" w:cs="Arial"/>
                <w:sz w:val="18"/>
                <w:szCs w:val="18"/>
              </w:rPr>
              <w:t xml:space="preserve"> </w:t>
            </w:r>
            <w:r w:rsidR="008052D3" w:rsidRPr="008052D3">
              <w:rPr>
                <w:rFonts w:ascii="Arial" w:eastAsia="Calibri" w:hAnsi="Arial" w:cs="Arial"/>
                <w:sz w:val="18"/>
                <w:szCs w:val="18"/>
              </w:rPr>
              <w:t>salvaguarda de los recursos públicos</w:t>
            </w:r>
            <w:r w:rsidR="00614E9C">
              <w:rPr>
                <w:rFonts w:ascii="Arial" w:eastAsia="Calibri" w:hAnsi="Arial" w:cs="Arial"/>
                <w:sz w:val="18"/>
                <w:szCs w:val="18"/>
              </w:rPr>
              <w:t xml:space="preserve">, </w:t>
            </w:r>
            <w:r w:rsidR="008052D3" w:rsidRPr="008052D3">
              <w:rPr>
                <w:rFonts w:ascii="Arial" w:eastAsia="Calibri" w:hAnsi="Arial" w:cs="Arial"/>
                <w:sz w:val="18"/>
                <w:szCs w:val="18"/>
              </w:rPr>
              <w:t>la prevención de la corrupción</w:t>
            </w:r>
            <w:r w:rsidR="00614E9C">
              <w:rPr>
                <w:rFonts w:ascii="Arial" w:eastAsia="Calibri" w:hAnsi="Arial" w:cs="Arial"/>
                <w:sz w:val="18"/>
                <w:szCs w:val="18"/>
              </w:rPr>
              <w:t xml:space="preserve"> y </w:t>
            </w:r>
            <w:r w:rsidR="00614E9C" w:rsidRPr="00614E9C">
              <w:rPr>
                <w:rFonts w:ascii="Arial" w:eastAsia="Calibri" w:hAnsi="Arial" w:cs="Arial"/>
                <w:sz w:val="18"/>
                <w:szCs w:val="18"/>
              </w:rPr>
              <w:t>el cumplimiento de la misión de la Rama Judicial</w:t>
            </w:r>
            <w:r w:rsidR="00614E9C">
              <w:rPr>
                <w:rFonts w:ascii="Arial" w:eastAsia="Calibri" w:hAnsi="Arial" w:cs="Arial"/>
                <w:sz w:val="18"/>
                <w:szCs w:val="18"/>
              </w:rPr>
              <w:t>.</w:t>
            </w:r>
          </w:p>
        </w:tc>
      </w:tr>
      <w:tr w:rsidR="008C0A6D" w:rsidRPr="00390E54" w14:paraId="5156545A" w14:textId="77777777" w:rsidTr="008C0A6D">
        <w:trPr>
          <w:trHeight w:val="3751"/>
          <w:jc w:val="center"/>
        </w:trPr>
        <w:tc>
          <w:tcPr>
            <w:tcW w:w="183" w:type="pct"/>
            <w:vAlign w:val="center"/>
          </w:tcPr>
          <w:p w14:paraId="1C79467F"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14</w:t>
            </w:r>
          </w:p>
        </w:tc>
        <w:tc>
          <w:tcPr>
            <w:tcW w:w="806" w:type="pct"/>
            <w:vMerge/>
            <w:shd w:val="clear" w:color="auto" w:fill="C45911"/>
            <w:vAlign w:val="center"/>
          </w:tcPr>
          <w:p w14:paraId="73924662" w14:textId="77777777" w:rsidR="00153EA0" w:rsidRPr="00390E54" w:rsidRDefault="00153EA0" w:rsidP="001D2ECE">
            <w:pPr>
              <w:tabs>
                <w:tab w:val="center" w:pos="4536"/>
              </w:tabs>
              <w:jc w:val="center"/>
              <w:rPr>
                <w:rFonts w:ascii="Arial" w:eastAsia="Calibri" w:hAnsi="Arial" w:cs="Arial"/>
                <w:sz w:val="18"/>
                <w:szCs w:val="18"/>
              </w:rPr>
            </w:pPr>
          </w:p>
        </w:tc>
        <w:tc>
          <w:tcPr>
            <w:tcW w:w="898" w:type="pct"/>
            <w:vAlign w:val="center"/>
          </w:tcPr>
          <w:p w14:paraId="4DA30C0C" w14:textId="77777777"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Mejorar continuamente el Sistema Integrado de Gestión y Control de la Calidad y del Medio Ambiente (SIGCMA).</w:t>
            </w:r>
          </w:p>
        </w:tc>
        <w:tc>
          <w:tcPr>
            <w:tcW w:w="1424" w:type="pct"/>
            <w:vMerge/>
            <w:vAlign w:val="center"/>
          </w:tcPr>
          <w:p w14:paraId="0311F850" w14:textId="77777777" w:rsidR="00153EA0" w:rsidRPr="00390E54" w:rsidRDefault="00153EA0" w:rsidP="00C54FFB">
            <w:pPr>
              <w:tabs>
                <w:tab w:val="center" w:pos="4536"/>
              </w:tabs>
              <w:jc w:val="both"/>
              <w:rPr>
                <w:rFonts w:ascii="Arial" w:eastAsia="Calibri" w:hAnsi="Arial" w:cs="Arial"/>
                <w:b/>
                <w:sz w:val="18"/>
                <w:szCs w:val="18"/>
              </w:rPr>
            </w:pPr>
          </w:p>
        </w:tc>
        <w:tc>
          <w:tcPr>
            <w:tcW w:w="1689" w:type="pct"/>
            <w:vMerge/>
            <w:vAlign w:val="center"/>
          </w:tcPr>
          <w:p w14:paraId="636FC145" w14:textId="77777777" w:rsidR="00153EA0" w:rsidRPr="00390E54" w:rsidRDefault="00153EA0" w:rsidP="00C54FFB">
            <w:pPr>
              <w:tabs>
                <w:tab w:val="center" w:pos="4536"/>
              </w:tabs>
              <w:jc w:val="both"/>
              <w:rPr>
                <w:rFonts w:ascii="Arial" w:eastAsia="Calibri" w:hAnsi="Arial" w:cs="Arial"/>
                <w:sz w:val="18"/>
                <w:szCs w:val="18"/>
              </w:rPr>
            </w:pPr>
          </w:p>
        </w:tc>
      </w:tr>
      <w:tr w:rsidR="008C0A6D" w:rsidRPr="00390E54" w14:paraId="48488DDE" w14:textId="77777777" w:rsidTr="008C0A6D">
        <w:trPr>
          <w:trHeight w:val="20"/>
          <w:jc w:val="center"/>
        </w:trPr>
        <w:tc>
          <w:tcPr>
            <w:tcW w:w="183" w:type="pct"/>
            <w:vAlign w:val="center"/>
          </w:tcPr>
          <w:p w14:paraId="77EEDAD5"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15</w:t>
            </w:r>
          </w:p>
        </w:tc>
        <w:tc>
          <w:tcPr>
            <w:tcW w:w="806" w:type="pct"/>
            <w:shd w:val="clear" w:color="auto" w:fill="C45911"/>
            <w:vAlign w:val="center"/>
          </w:tcPr>
          <w:p w14:paraId="214E0AED"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Anticorrupción y Transparencia</w:t>
            </w:r>
          </w:p>
        </w:tc>
        <w:tc>
          <w:tcPr>
            <w:tcW w:w="898" w:type="pct"/>
            <w:vAlign w:val="center"/>
          </w:tcPr>
          <w:p w14:paraId="4A05EF27" w14:textId="77777777"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Fomentar la cultura organizacional de calidad, control y medio ambiente, orientada a la responsabilidad social y ética del servidor judicial.</w:t>
            </w:r>
          </w:p>
        </w:tc>
        <w:tc>
          <w:tcPr>
            <w:tcW w:w="1424" w:type="pct"/>
            <w:vMerge/>
            <w:vAlign w:val="center"/>
          </w:tcPr>
          <w:p w14:paraId="60B488D4" w14:textId="77777777" w:rsidR="00153EA0" w:rsidRPr="00390E54" w:rsidRDefault="00153EA0" w:rsidP="00C54FFB">
            <w:pPr>
              <w:tabs>
                <w:tab w:val="center" w:pos="4536"/>
              </w:tabs>
              <w:jc w:val="both"/>
              <w:rPr>
                <w:rFonts w:ascii="Arial" w:eastAsia="Calibri" w:hAnsi="Arial" w:cs="Arial"/>
                <w:b/>
                <w:sz w:val="18"/>
                <w:szCs w:val="18"/>
              </w:rPr>
            </w:pPr>
          </w:p>
        </w:tc>
        <w:tc>
          <w:tcPr>
            <w:tcW w:w="1689" w:type="pct"/>
            <w:vMerge/>
            <w:vAlign w:val="center"/>
          </w:tcPr>
          <w:p w14:paraId="08F208CE" w14:textId="77777777" w:rsidR="00153EA0" w:rsidRPr="00390E54" w:rsidRDefault="00153EA0" w:rsidP="00C54FFB">
            <w:pPr>
              <w:tabs>
                <w:tab w:val="center" w:pos="4536"/>
              </w:tabs>
              <w:jc w:val="both"/>
              <w:rPr>
                <w:rFonts w:ascii="Arial" w:eastAsia="Calibri" w:hAnsi="Arial" w:cs="Arial"/>
                <w:sz w:val="18"/>
                <w:szCs w:val="18"/>
              </w:rPr>
            </w:pPr>
          </w:p>
        </w:tc>
      </w:tr>
      <w:bookmarkEnd w:id="1"/>
    </w:tbl>
    <w:p w14:paraId="22775EFB" w14:textId="6FFB09B2" w:rsidR="000E4C9E" w:rsidRDefault="000E4C9E" w:rsidP="0029124F">
      <w:pPr>
        <w:jc w:val="both"/>
        <w:rPr>
          <w:rFonts w:ascii="Arial" w:hAnsi="Arial" w:cs="Arial"/>
          <w:sz w:val="22"/>
          <w:szCs w:val="22"/>
        </w:rPr>
      </w:pPr>
    </w:p>
    <w:p w14:paraId="0CAFD9BE" w14:textId="51410D0A" w:rsidR="00B02BBD" w:rsidRDefault="00B02BBD" w:rsidP="0029124F">
      <w:pPr>
        <w:jc w:val="both"/>
        <w:rPr>
          <w:rFonts w:ascii="Arial" w:hAnsi="Arial" w:cs="Arial"/>
          <w:sz w:val="22"/>
          <w:szCs w:val="22"/>
        </w:rPr>
      </w:pPr>
    </w:p>
    <w:p w14:paraId="479E0941" w14:textId="77777777" w:rsidR="00B02BBD" w:rsidRPr="0029124F" w:rsidRDefault="00B02BBD" w:rsidP="0029124F">
      <w:pPr>
        <w:jc w:val="both"/>
        <w:rPr>
          <w:rFonts w:ascii="Arial" w:hAnsi="Arial" w:cs="Arial"/>
          <w:sz w:val="22"/>
          <w:szCs w:val="22"/>
        </w:rPr>
      </w:pPr>
    </w:p>
    <w:p w14:paraId="58839B26" w14:textId="77777777" w:rsidR="000E4C9E" w:rsidRPr="0029124F" w:rsidRDefault="000E4C9E" w:rsidP="0029124F">
      <w:pPr>
        <w:numPr>
          <w:ilvl w:val="0"/>
          <w:numId w:val="2"/>
        </w:numPr>
        <w:jc w:val="both"/>
        <w:rPr>
          <w:rFonts w:ascii="Arial" w:hAnsi="Arial" w:cs="Arial"/>
          <w:sz w:val="22"/>
          <w:szCs w:val="22"/>
        </w:rPr>
      </w:pPr>
      <w:bookmarkStart w:id="2" w:name="_Hlk57696247"/>
      <w:r w:rsidRPr="0029124F">
        <w:rPr>
          <w:rFonts w:ascii="Arial" w:hAnsi="Arial" w:cs="Arial"/>
          <w:b/>
          <w:sz w:val="22"/>
          <w:szCs w:val="22"/>
        </w:rPr>
        <w:t>DESEMPEÑO DE LOS PROCESOS</w:t>
      </w:r>
      <w:r w:rsidR="0029124F">
        <w:rPr>
          <w:rFonts w:ascii="Arial" w:hAnsi="Arial" w:cs="Arial"/>
          <w:b/>
          <w:sz w:val="22"/>
          <w:szCs w:val="22"/>
        </w:rPr>
        <w:t xml:space="preserve"> -</w:t>
      </w:r>
      <w:r w:rsidR="002A230E" w:rsidRPr="0029124F">
        <w:rPr>
          <w:rFonts w:ascii="Arial" w:hAnsi="Arial" w:cs="Arial"/>
          <w:b/>
          <w:sz w:val="22"/>
          <w:szCs w:val="22"/>
        </w:rPr>
        <w:t>RESULTADO INDICADORES</w:t>
      </w:r>
      <w:r w:rsidRPr="0029124F">
        <w:rPr>
          <w:rFonts w:ascii="Arial" w:hAnsi="Arial" w:cs="Arial"/>
          <w:b/>
          <w:sz w:val="22"/>
          <w:szCs w:val="22"/>
        </w:rPr>
        <w:t>-</w:t>
      </w:r>
    </w:p>
    <w:p w14:paraId="4BE3E416" w14:textId="77777777" w:rsidR="000E4C9E" w:rsidRPr="0029124F" w:rsidRDefault="000E4C9E" w:rsidP="0029124F">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5"/>
        <w:gridCol w:w="1546"/>
        <w:gridCol w:w="817"/>
        <w:gridCol w:w="1176"/>
        <w:gridCol w:w="4142"/>
      </w:tblGrid>
      <w:tr w:rsidR="0016637C" w:rsidRPr="007C3AB1" w14:paraId="46BE4F18" w14:textId="77777777" w:rsidTr="00183B30">
        <w:trPr>
          <w:trHeight w:val="20"/>
          <w:tblHeader/>
          <w:jc w:val="center"/>
        </w:trPr>
        <w:tc>
          <w:tcPr>
            <w:tcW w:w="914" w:type="pct"/>
            <w:tcBorders>
              <w:top w:val="single" w:sz="4" w:space="0" w:color="000000"/>
              <w:left w:val="single" w:sz="4" w:space="0" w:color="000000"/>
              <w:bottom w:val="single" w:sz="4" w:space="0" w:color="auto"/>
              <w:right w:val="single" w:sz="4" w:space="0" w:color="auto"/>
            </w:tcBorders>
            <w:shd w:val="clear" w:color="auto" w:fill="BFBFBF"/>
            <w:vAlign w:val="center"/>
          </w:tcPr>
          <w:p w14:paraId="00B1ED53" w14:textId="77777777" w:rsidR="0016637C" w:rsidRPr="006C4EEB" w:rsidRDefault="0016637C" w:rsidP="0029124F">
            <w:pPr>
              <w:tabs>
                <w:tab w:val="center" w:pos="4536"/>
              </w:tabs>
              <w:jc w:val="center"/>
              <w:rPr>
                <w:rFonts w:ascii="Arial" w:eastAsia="Calibri" w:hAnsi="Arial" w:cs="Arial"/>
                <w:b/>
                <w:bCs/>
                <w:sz w:val="18"/>
                <w:szCs w:val="18"/>
              </w:rPr>
            </w:pPr>
            <w:bookmarkStart w:id="3" w:name="_Hlk57701205"/>
            <w:r w:rsidRPr="006C4EEB">
              <w:rPr>
                <w:rFonts w:ascii="Arial" w:eastAsia="Calibri" w:hAnsi="Arial" w:cs="Arial"/>
                <w:b/>
                <w:bCs/>
                <w:sz w:val="18"/>
                <w:szCs w:val="18"/>
              </w:rPr>
              <w:lastRenderedPageBreak/>
              <w:t>PROCESO</w:t>
            </w:r>
          </w:p>
        </w:tc>
        <w:tc>
          <w:tcPr>
            <w:tcW w:w="824" w:type="pct"/>
            <w:tcBorders>
              <w:top w:val="single" w:sz="4" w:space="0" w:color="000000"/>
              <w:left w:val="single" w:sz="4" w:space="0" w:color="000000"/>
              <w:bottom w:val="single" w:sz="4" w:space="0" w:color="auto"/>
              <w:right w:val="single" w:sz="4" w:space="0" w:color="000000"/>
            </w:tcBorders>
            <w:shd w:val="clear" w:color="auto" w:fill="BFBFBF"/>
            <w:vAlign w:val="center"/>
          </w:tcPr>
          <w:p w14:paraId="44EA27A6"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INDICADOR</w:t>
            </w:r>
          </w:p>
        </w:tc>
        <w:tc>
          <w:tcPr>
            <w:tcW w:w="436" w:type="pct"/>
            <w:tcBorders>
              <w:top w:val="single" w:sz="4" w:space="0" w:color="000000"/>
              <w:left w:val="single" w:sz="4" w:space="0" w:color="000000"/>
              <w:bottom w:val="single" w:sz="4" w:space="0" w:color="auto"/>
              <w:right w:val="single" w:sz="4" w:space="0" w:color="auto"/>
            </w:tcBorders>
            <w:shd w:val="clear" w:color="auto" w:fill="BFBFBF"/>
            <w:vAlign w:val="center"/>
          </w:tcPr>
          <w:p w14:paraId="65FFE25F"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META</w:t>
            </w:r>
          </w:p>
        </w:tc>
        <w:tc>
          <w:tcPr>
            <w:tcW w:w="621" w:type="pct"/>
            <w:tcBorders>
              <w:top w:val="single" w:sz="4" w:space="0" w:color="000000"/>
              <w:left w:val="single" w:sz="4" w:space="0" w:color="000000"/>
              <w:bottom w:val="single" w:sz="4" w:space="0" w:color="auto"/>
              <w:right w:val="single" w:sz="4" w:space="0" w:color="auto"/>
            </w:tcBorders>
            <w:shd w:val="clear" w:color="auto" w:fill="BFBFBF"/>
            <w:vAlign w:val="center"/>
          </w:tcPr>
          <w:p w14:paraId="249C3E5D"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RESULTADO</w:t>
            </w:r>
          </w:p>
        </w:tc>
        <w:tc>
          <w:tcPr>
            <w:tcW w:w="2205" w:type="pct"/>
            <w:tcBorders>
              <w:top w:val="single" w:sz="4" w:space="0" w:color="000000"/>
              <w:left w:val="single" w:sz="4" w:space="0" w:color="auto"/>
              <w:bottom w:val="single" w:sz="4" w:space="0" w:color="auto"/>
              <w:right w:val="single" w:sz="4" w:space="0" w:color="auto"/>
            </w:tcBorders>
            <w:shd w:val="clear" w:color="auto" w:fill="BFBFBF"/>
            <w:vAlign w:val="center"/>
          </w:tcPr>
          <w:p w14:paraId="19114630" w14:textId="77777777" w:rsidR="0016637C" w:rsidRPr="006C4EEB" w:rsidRDefault="006C4EEB"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ANÁLISIS (</w:t>
            </w:r>
            <w:r w:rsidRPr="0009677B">
              <w:rPr>
                <w:rFonts w:ascii="Arial" w:eastAsia="Calibri" w:hAnsi="Arial" w:cs="Arial"/>
                <w:b/>
                <w:color w:val="000000"/>
                <w:sz w:val="18"/>
                <w:szCs w:val="18"/>
              </w:rPr>
              <w:t>comparar</w:t>
            </w:r>
            <w:r w:rsidR="0016637C" w:rsidRPr="0009677B">
              <w:rPr>
                <w:rFonts w:ascii="Arial" w:eastAsia="Calibri" w:hAnsi="Arial" w:cs="Arial"/>
                <w:b/>
                <w:color w:val="000000"/>
                <w:sz w:val="18"/>
                <w:szCs w:val="18"/>
              </w:rPr>
              <w:t xml:space="preserve"> períodos)</w:t>
            </w:r>
          </w:p>
        </w:tc>
      </w:tr>
      <w:tr w:rsidR="0016637C" w:rsidRPr="007C3AB1" w14:paraId="3E36F938" w14:textId="77777777" w:rsidTr="00183B30">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0DED1347" w14:textId="77777777" w:rsidR="0016637C" w:rsidRPr="007C3AB1" w:rsidRDefault="002A245E" w:rsidP="002A245E">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824" w:type="pct"/>
            <w:tcBorders>
              <w:top w:val="single" w:sz="4" w:space="0" w:color="000000"/>
              <w:left w:val="single" w:sz="4" w:space="0" w:color="000000"/>
              <w:bottom w:val="single" w:sz="4" w:space="0" w:color="auto"/>
              <w:right w:val="single" w:sz="4" w:space="0" w:color="000000"/>
            </w:tcBorders>
            <w:vAlign w:val="center"/>
          </w:tcPr>
          <w:p w14:paraId="5B09502D" w14:textId="77777777" w:rsidR="0016637C" w:rsidRPr="00523DDF" w:rsidRDefault="00523DDF" w:rsidP="001D2ECE">
            <w:pPr>
              <w:tabs>
                <w:tab w:val="center" w:pos="4536"/>
              </w:tabs>
              <w:jc w:val="center"/>
              <w:rPr>
                <w:rFonts w:ascii="Arial" w:eastAsia="Calibri" w:hAnsi="Arial" w:cs="Arial"/>
                <w:sz w:val="18"/>
                <w:szCs w:val="18"/>
              </w:rPr>
            </w:pPr>
            <w:r w:rsidRPr="00523DDF">
              <w:rPr>
                <w:rFonts w:ascii="Arial" w:eastAsia="Calibri" w:hAnsi="Arial" w:cs="Arial"/>
                <w:sz w:val="18"/>
                <w:szCs w:val="18"/>
              </w:rPr>
              <w:t xml:space="preserve">Nivel de </w:t>
            </w:r>
            <w:r w:rsidR="00AC0A96">
              <w:rPr>
                <w:rFonts w:ascii="Arial" w:eastAsia="Calibri" w:hAnsi="Arial" w:cs="Arial"/>
                <w:sz w:val="18"/>
                <w:szCs w:val="18"/>
              </w:rPr>
              <w:t>c</w:t>
            </w:r>
            <w:r w:rsidRPr="00523DDF">
              <w:rPr>
                <w:rFonts w:ascii="Arial" w:eastAsia="Calibri" w:hAnsi="Arial" w:cs="Arial"/>
                <w:sz w:val="18"/>
                <w:szCs w:val="18"/>
              </w:rPr>
              <w:t>umplimiento en la ejecución de las auditorías de gestión</w:t>
            </w:r>
          </w:p>
        </w:tc>
        <w:tc>
          <w:tcPr>
            <w:tcW w:w="436" w:type="pct"/>
            <w:tcBorders>
              <w:top w:val="single" w:sz="4" w:space="0" w:color="000000"/>
              <w:left w:val="single" w:sz="4" w:space="0" w:color="000000"/>
              <w:bottom w:val="single" w:sz="4" w:space="0" w:color="auto"/>
              <w:right w:val="single" w:sz="4" w:space="0" w:color="auto"/>
            </w:tcBorders>
            <w:vAlign w:val="center"/>
          </w:tcPr>
          <w:p w14:paraId="0F55AFD5" w14:textId="77777777" w:rsidR="0016637C"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t>90%</w:t>
            </w:r>
          </w:p>
        </w:tc>
        <w:tc>
          <w:tcPr>
            <w:tcW w:w="621" w:type="pct"/>
            <w:tcBorders>
              <w:top w:val="single" w:sz="4" w:space="0" w:color="000000"/>
              <w:left w:val="single" w:sz="4" w:space="0" w:color="000000"/>
              <w:bottom w:val="single" w:sz="4" w:space="0" w:color="auto"/>
              <w:right w:val="single" w:sz="4" w:space="0" w:color="auto"/>
            </w:tcBorders>
            <w:vAlign w:val="center"/>
          </w:tcPr>
          <w:p w14:paraId="65473DEB" w14:textId="56D83DA3" w:rsidR="0016637C" w:rsidRPr="00523DDF" w:rsidRDefault="002E1248" w:rsidP="001D2ECE">
            <w:pPr>
              <w:tabs>
                <w:tab w:val="center" w:pos="4536"/>
              </w:tabs>
              <w:jc w:val="center"/>
              <w:rPr>
                <w:rFonts w:ascii="Arial" w:eastAsia="Calibri" w:hAnsi="Arial" w:cs="Arial"/>
                <w:sz w:val="18"/>
                <w:szCs w:val="18"/>
              </w:rPr>
            </w:pPr>
            <w:r>
              <w:rPr>
                <w:rFonts w:ascii="Arial" w:eastAsia="Calibri" w:hAnsi="Arial" w:cs="Arial"/>
                <w:sz w:val="18"/>
                <w:szCs w:val="18"/>
              </w:rPr>
              <w:t>90%</w:t>
            </w:r>
          </w:p>
        </w:tc>
        <w:tc>
          <w:tcPr>
            <w:tcW w:w="2205" w:type="pct"/>
            <w:tcBorders>
              <w:top w:val="single" w:sz="4" w:space="0" w:color="000000"/>
              <w:left w:val="single" w:sz="4" w:space="0" w:color="auto"/>
              <w:bottom w:val="single" w:sz="4" w:space="0" w:color="auto"/>
              <w:right w:val="single" w:sz="4" w:space="0" w:color="auto"/>
            </w:tcBorders>
            <w:vAlign w:val="center"/>
          </w:tcPr>
          <w:p w14:paraId="791F3B68" w14:textId="21BFF8AA" w:rsidR="0016637C" w:rsidRPr="00625047" w:rsidRDefault="00690FD1" w:rsidP="00625047">
            <w:pPr>
              <w:tabs>
                <w:tab w:val="center" w:pos="4536"/>
              </w:tabs>
              <w:jc w:val="both"/>
              <w:rPr>
                <w:rFonts w:ascii="Arial" w:eastAsia="Calibri" w:hAnsi="Arial" w:cs="Arial"/>
                <w:sz w:val="18"/>
                <w:szCs w:val="18"/>
              </w:rPr>
            </w:pPr>
            <w:r w:rsidRPr="00625047">
              <w:rPr>
                <w:rFonts w:ascii="Arial" w:eastAsia="Calibri" w:hAnsi="Arial" w:cs="Arial"/>
                <w:sz w:val="18"/>
                <w:szCs w:val="18"/>
              </w:rPr>
              <w:t>Se cumple la meta de lograr el 90% de cumplimiento de ejecución de las auditorías de gestión programadas para la vigencia 2021, superando e</w:t>
            </w:r>
            <w:r w:rsidR="00C3542A" w:rsidRPr="00625047">
              <w:rPr>
                <w:rFonts w:ascii="Arial" w:eastAsia="Calibri" w:hAnsi="Arial" w:cs="Arial"/>
                <w:sz w:val="18"/>
                <w:szCs w:val="18"/>
              </w:rPr>
              <w:t xml:space="preserve">n </w:t>
            </w:r>
            <w:r w:rsidRPr="00625047">
              <w:rPr>
                <w:rFonts w:ascii="Arial" w:eastAsia="Calibri" w:hAnsi="Arial" w:cs="Arial"/>
                <w:sz w:val="18"/>
                <w:szCs w:val="18"/>
              </w:rPr>
              <w:t>2,5 puntos porcentuales el logro de la vigencia anterior. Esto, habida cuenta de que de 20 auditorías programadas se ejecutaron 18, descartando dos de estas por requerir presencialidad y por quedar inmersas en otras actuaciones.</w:t>
            </w:r>
          </w:p>
        </w:tc>
      </w:tr>
      <w:tr w:rsidR="0016637C" w:rsidRPr="007C3AB1" w14:paraId="6F3DF26A" w14:textId="77777777" w:rsidTr="00183B30">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5E03BDAC" w14:textId="77777777" w:rsidR="0016637C" w:rsidRPr="007C3AB1" w:rsidRDefault="001F3FE2" w:rsidP="001F3FE2">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824" w:type="pct"/>
            <w:tcBorders>
              <w:top w:val="single" w:sz="4" w:space="0" w:color="000000"/>
              <w:left w:val="single" w:sz="4" w:space="0" w:color="000000"/>
              <w:bottom w:val="single" w:sz="4" w:space="0" w:color="auto"/>
              <w:right w:val="single" w:sz="4" w:space="0" w:color="000000"/>
            </w:tcBorders>
            <w:vAlign w:val="center"/>
          </w:tcPr>
          <w:p w14:paraId="509051A4" w14:textId="77777777" w:rsidR="0016637C" w:rsidRPr="00523DDF" w:rsidRDefault="001F3FE2" w:rsidP="001D2ECE">
            <w:pPr>
              <w:tabs>
                <w:tab w:val="center" w:pos="4536"/>
              </w:tabs>
              <w:jc w:val="center"/>
              <w:rPr>
                <w:rFonts w:ascii="Arial" w:eastAsia="Calibri" w:hAnsi="Arial" w:cs="Arial"/>
                <w:sz w:val="18"/>
                <w:szCs w:val="18"/>
              </w:rPr>
            </w:pPr>
            <w:r w:rsidRPr="001F3FE2">
              <w:rPr>
                <w:rFonts w:ascii="Arial" w:eastAsia="Calibri" w:hAnsi="Arial" w:cs="Arial"/>
                <w:sz w:val="18"/>
                <w:szCs w:val="18"/>
              </w:rPr>
              <w:t>Porcentaje de auditorías especiales realizadas</w:t>
            </w:r>
          </w:p>
        </w:tc>
        <w:tc>
          <w:tcPr>
            <w:tcW w:w="436" w:type="pct"/>
            <w:tcBorders>
              <w:top w:val="single" w:sz="4" w:space="0" w:color="000000"/>
              <w:left w:val="single" w:sz="4" w:space="0" w:color="000000"/>
              <w:bottom w:val="single" w:sz="4" w:space="0" w:color="auto"/>
              <w:right w:val="single" w:sz="4" w:space="0" w:color="auto"/>
            </w:tcBorders>
            <w:vAlign w:val="center"/>
          </w:tcPr>
          <w:p w14:paraId="4B98D878" w14:textId="77777777" w:rsidR="0016637C"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t>80%</w:t>
            </w:r>
          </w:p>
        </w:tc>
        <w:tc>
          <w:tcPr>
            <w:tcW w:w="621" w:type="pct"/>
            <w:tcBorders>
              <w:top w:val="single" w:sz="4" w:space="0" w:color="000000"/>
              <w:left w:val="single" w:sz="4" w:space="0" w:color="000000"/>
              <w:bottom w:val="single" w:sz="4" w:space="0" w:color="auto"/>
              <w:right w:val="single" w:sz="4" w:space="0" w:color="auto"/>
            </w:tcBorders>
            <w:vAlign w:val="center"/>
          </w:tcPr>
          <w:p w14:paraId="41B54FE8" w14:textId="5A5023F7" w:rsidR="0016637C" w:rsidRPr="00523DDF" w:rsidRDefault="00CC3AEF" w:rsidP="001D2ECE">
            <w:pPr>
              <w:tabs>
                <w:tab w:val="center" w:pos="4536"/>
              </w:tabs>
              <w:jc w:val="center"/>
              <w:rPr>
                <w:rFonts w:ascii="Arial" w:eastAsia="Calibri" w:hAnsi="Arial" w:cs="Arial"/>
                <w:sz w:val="18"/>
                <w:szCs w:val="18"/>
              </w:rPr>
            </w:pPr>
            <w:r>
              <w:rPr>
                <w:rFonts w:ascii="Arial" w:eastAsia="Calibri" w:hAnsi="Arial" w:cs="Arial"/>
                <w:sz w:val="18"/>
                <w:szCs w:val="18"/>
              </w:rPr>
              <w:t>83,33%</w:t>
            </w:r>
          </w:p>
        </w:tc>
        <w:tc>
          <w:tcPr>
            <w:tcW w:w="2205" w:type="pct"/>
            <w:tcBorders>
              <w:top w:val="single" w:sz="4" w:space="0" w:color="000000"/>
              <w:left w:val="single" w:sz="4" w:space="0" w:color="auto"/>
              <w:bottom w:val="single" w:sz="4" w:space="0" w:color="auto"/>
              <w:right w:val="single" w:sz="4" w:space="0" w:color="auto"/>
            </w:tcBorders>
            <w:vAlign w:val="center"/>
          </w:tcPr>
          <w:p w14:paraId="63C748BA" w14:textId="50F1E81A" w:rsidR="0016637C" w:rsidRPr="00625047" w:rsidRDefault="00E51151" w:rsidP="00625047">
            <w:pPr>
              <w:tabs>
                <w:tab w:val="center" w:pos="4536"/>
              </w:tabs>
              <w:jc w:val="both"/>
              <w:rPr>
                <w:rFonts w:ascii="Arial" w:eastAsia="Calibri" w:hAnsi="Arial" w:cs="Arial"/>
                <w:sz w:val="18"/>
                <w:szCs w:val="18"/>
              </w:rPr>
            </w:pPr>
            <w:r w:rsidRPr="00625047">
              <w:rPr>
                <w:rFonts w:ascii="Arial" w:eastAsia="Calibri" w:hAnsi="Arial" w:cs="Arial"/>
                <w:sz w:val="18"/>
                <w:szCs w:val="18"/>
              </w:rPr>
              <w:t>Se supera en 3,33 puntos porcentuales la meta de ejecución de auditorías especiales solicitadas para la vigencia, y en 20,83</w:t>
            </w:r>
            <w:r w:rsidR="00B22693">
              <w:rPr>
                <w:rFonts w:ascii="Arial" w:eastAsia="Calibri" w:hAnsi="Arial" w:cs="Arial"/>
                <w:sz w:val="18"/>
                <w:szCs w:val="18"/>
              </w:rPr>
              <w:t xml:space="preserve"> </w:t>
            </w:r>
            <w:r w:rsidRPr="00625047">
              <w:rPr>
                <w:rFonts w:ascii="Arial" w:eastAsia="Calibri" w:hAnsi="Arial" w:cs="Arial"/>
                <w:sz w:val="18"/>
                <w:szCs w:val="18"/>
              </w:rPr>
              <w:t>con respecto a lo realizado en la vigencia anterior.</w:t>
            </w:r>
          </w:p>
        </w:tc>
      </w:tr>
      <w:tr w:rsidR="001F3FE2" w:rsidRPr="007C3AB1" w14:paraId="419A75CD" w14:textId="77777777" w:rsidTr="00183B30">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3689CD76" w14:textId="77777777" w:rsidR="001F3FE2" w:rsidRPr="00F8078C" w:rsidRDefault="001F3FE2" w:rsidP="001F3FE2">
            <w:pPr>
              <w:tabs>
                <w:tab w:val="center" w:pos="4536"/>
              </w:tabs>
              <w:jc w:val="center"/>
              <w:rPr>
                <w:rFonts w:ascii="Arial" w:hAnsi="Arial" w:cs="Arial"/>
                <w:sz w:val="18"/>
                <w:szCs w:val="18"/>
              </w:rPr>
            </w:pPr>
            <w:r w:rsidRPr="00F8078C">
              <w:rPr>
                <w:rFonts w:ascii="Arial" w:hAnsi="Arial" w:cs="Arial"/>
                <w:sz w:val="18"/>
                <w:szCs w:val="18"/>
              </w:rPr>
              <w:t>Gestión de Control Interno y Auditoría</w:t>
            </w:r>
          </w:p>
        </w:tc>
        <w:tc>
          <w:tcPr>
            <w:tcW w:w="824" w:type="pct"/>
            <w:tcBorders>
              <w:top w:val="single" w:sz="4" w:space="0" w:color="000000"/>
              <w:left w:val="single" w:sz="4" w:space="0" w:color="000000"/>
              <w:bottom w:val="single" w:sz="4" w:space="0" w:color="auto"/>
              <w:right w:val="single" w:sz="4" w:space="0" w:color="000000"/>
            </w:tcBorders>
            <w:vAlign w:val="center"/>
          </w:tcPr>
          <w:p w14:paraId="5F9BF292" w14:textId="77777777" w:rsidR="001F3FE2" w:rsidRPr="001F3FE2" w:rsidRDefault="001F3FE2" w:rsidP="001D2ECE">
            <w:pPr>
              <w:tabs>
                <w:tab w:val="center" w:pos="4536"/>
              </w:tabs>
              <w:jc w:val="center"/>
              <w:rPr>
                <w:rFonts w:ascii="Arial" w:eastAsia="Calibri" w:hAnsi="Arial" w:cs="Arial"/>
                <w:sz w:val="18"/>
                <w:szCs w:val="18"/>
              </w:rPr>
            </w:pPr>
            <w:r w:rsidRPr="001F3FE2">
              <w:rPr>
                <w:rFonts w:ascii="Arial" w:eastAsia="Calibri" w:hAnsi="Arial" w:cs="Arial"/>
                <w:sz w:val="18"/>
                <w:szCs w:val="18"/>
              </w:rPr>
              <w:t>Porcentaje de informes de ley u obligatorios e institucionales presentados oportunamente</w:t>
            </w:r>
          </w:p>
        </w:tc>
        <w:tc>
          <w:tcPr>
            <w:tcW w:w="436" w:type="pct"/>
            <w:tcBorders>
              <w:top w:val="single" w:sz="4" w:space="0" w:color="000000"/>
              <w:left w:val="single" w:sz="4" w:space="0" w:color="000000"/>
              <w:bottom w:val="single" w:sz="4" w:space="0" w:color="auto"/>
              <w:right w:val="single" w:sz="4" w:space="0" w:color="auto"/>
            </w:tcBorders>
            <w:vAlign w:val="center"/>
          </w:tcPr>
          <w:p w14:paraId="7CB5A88C" w14:textId="77777777" w:rsidR="001F3FE2"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621" w:type="pct"/>
            <w:tcBorders>
              <w:top w:val="single" w:sz="4" w:space="0" w:color="000000"/>
              <w:left w:val="single" w:sz="4" w:space="0" w:color="000000"/>
              <w:bottom w:val="single" w:sz="4" w:space="0" w:color="auto"/>
              <w:right w:val="single" w:sz="4" w:space="0" w:color="auto"/>
            </w:tcBorders>
            <w:vAlign w:val="center"/>
          </w:tcPr>
          <w:p w14:paraId="600FF712" w14:textId="72CBB298" w:rsidR="001F3FE2" w:rsidRPr="00523DDF" w:rsidRDefault="00CC3AEF" w:rsidP="001D2ECE">
            <w:pPr>
              <w:tabs>
                <w:tab w:val="center" w:pos="4536"/>
              </w:tabs>
              <w:jc w:val="center"/>
              <w:rPr>
                <w:rFonts w:ascii="Arial" w:eastAsia="Calibri" w:hAnsi="Arial" w:cs="Arial"/>
                <w:sz w:val="18"/>
                <w:szCs w:val="18"/>
              </w:rPr>
            </w:pPr>
            <w:r>
              <w:rPr>
                <w:rFonts w:ascii="Arial" w:eastAsia="Calibri" w:hAnsi="Arial" w:cs="Arial"/>
                <w:sz w:val="18"/>
                <w:szCs w:val="18"/>
              </w:rPr>
              <w:t>93,75%</w:t>
            </w:r>
          </w:p>
        </w:tc>
        <w:tc>
          <w:tcPr>
            <w:tcW w:w="2205" w:type="pct"/>
            <w:tcBorders>
              <w:top w:val="single" w:sz="4" w:space="0" w:color="000000"/>
              <w:left w:val="single" w:sz="4" w:space="0" w:color="auto"/>
              <w:bottom w:val="single" w:sz="4" w:space="0" w:color="auto"/>
              <w:right w:val="single" w:sz="4" w:space="0" w:color="auto"/>
            </w:tcBorders>
            <w:vAlign w:val="center"/>
          </w:tcPr>
          <w:p w14:paraId="5F866340" w14:textId="4B42F913" w:rsidR="001F3FE2" w:rsidRPr="00625047" w:rsidRDefault="000E798C" w:rsidP="00625047">
            <w:pPr>
              <w:tabs>
                <w:tab w:val="center" w:pos="4536"/>
              </w:tabs>
              <w:jc w:val="both"/>
              <w:rPr>
                <w:rFonts w:ascii="Arial" w:eastAsia="Calibri" w:hAnsi="Arial" w:cs="Arial"/>
                <w:sz w:val="18"/>
                <w:szCs w:val="18"/>
              </w:rPr>
            </w:pPr>
            <w:r w:rsidRPr="00625047">
              <w:rPr>
                <w:rFonts w:ascii="Arial" w:eastAsia="Calibri" w:hAnsi="Arial" w:cs="Arial"/>
                <w:sz w:val="18"/>
                <w:szCs w:val="18"/>
              </w:rPr>
              <w:t>No se alcanzó la meta de presentar el 100% de los informes de orden legal u otros, teniendo en cuenta que de 16 informes que se deben presentar; no se logró presentar el correspondiente al de los arqueos periódicos y sorpresivos a las operaciones que se realicen a través de caja menor establecidos en el artículo 2.8.5.12 Decreto 1068/2015, por requerir para su elaboración la presencia en las distintas oficinas; sin embargo, se supera en 6,25 puntos porcentuales lo logrado en la vigencia anterior.</w:t>
            </w:r>
          </w:p>
        </w:tc>
      </w:tr>
      <w:tr w:rsidR="001F3FE2" w:rsidRPr="007C3AB1" w14:paraId="6C47FE7F" w14:textId="77777777" w:rsidTr="00183B30">
        <w:trPr>
          <w:trHeight w:val="20"/>
          <w:jc w:val="center"/>
        </w:trPr>
        <w:tc>
          <w:tcPr>
            <w:tcW w:w="914" w:type="pct"/>
            <w:tcBorders>
              <w:top w:val="single" w:sz="4" w:space="0" w:color="000000"/>
              <w:left w:val="single" w:sz="4" w:space="0" w:color="000000"/>
              <w:bottom w:val="single" w:sz="4" w:space="0" w:color="auto"/>
              <w:right w:val="single" w:sz="4" w:space="0" w:color="auto"/>
            </w:tcBorders>
            <w:vAlign w:val="center"/>
          </w:tcPr>
          <w:p w14:paraId="5DA6145C" w14:textId="77777777" w:rsidR="001F3FE2" w:rsidRPr="00F8078C" w:rsidRDefault="001F3FE2" w:rsidP="001F3FE2">
            <w:pPr>
              <w:tabs>
                <w:tab w:val="center" w:pos="4536"/>
              </w:tabs>
              <w:jc w:val="center"/>
              <w:rPr>
                <w:rFonts w:ascii="Arial" w:hAnsi="Arial" w:cs="Arial"/>
                <w:sz w:val="18"/>
                <w:szCs w:val="18"/>
              </w:rPr>
            </w:pPr>
            <w:r w:rsidRPr="00F8078C">
              <w:rPr>
                <w:rFonts w:ascii="Arial" w:hAnsi="Arial" w:cs="Arial"/>
                <w:sz w:val="18"/>
                <w:szCs w:val="18"/>
              </w:rPr>
              <w:t>Gestión de Control Interno y Auditoría</w:t>
            </w:r>
          </w:p>
        </w:tc>
        <w:tc>
          <w:tcPr>
            <w:tcW w:w="824" w:type="pct"/>
            <w:tcBorders>
              <w:top w:val="single" w:sz="4" w:space="0" w:color="000000"/>
              <w:left w:val="single" w:sz="4" w:space="0" w:color="000000"/>
              <w:bottom w:val="single" w:sz="4" w:space="0" w:color="auto"/>
              <w:right w:val="single" w:sz="4" w:space="0" w:color="000000"/>
            </w:tcBorders>
            <w:vAlign w:val="center"/>
          </w:tcPr>
          <w:p w14:paraId="4767F3EC" w14:textId="77777777" w:rsidR="001F3FE2" w:rsidRPr="001F3FE2" w:rsidRDefault="001F3FE2" w:rsidP="001D2ECE">
            <w:pPr>
              <w:tabs>
                <w:tab w:val="center" w:pos="4536"/>
              </w:tabs>
              <w:jc w:val="center"/>
              <w:rPr>
                <w:rFonts w:ascii="Arial" w:eastAsia="Calibri" w:hAnsi="Arial" w:cs="Arial"/>
                <w:sz w:val="18"/>
                <w:szCs w:val="18"/>
              </w:rPr>
            </w:pPr>
            <w:r w:rsidRPr="001F3FE2">
              <w:rPr>
                <w:rFonts w:ascii="Arial" w:eastAsia="Calibri" w:hAnsi="Arial" w:cs="Arial"/>
                <w:sz w:val="18"/>
                <w:szCs w:val="18"/>
              </w:rPr>
              <w:t>Seguimiento a planes de mejoramiento</w:t>
            </w:r>
          </w:p>
        </w:tc>
        <w:tc>
          <w:tcPr>
            <w:tcW w:w="436" w:type="pct"/>
            <w:tcBorders>
              <w:top w:val="single" w:sz="4" w:space="0" w:color="000000"/>
              <w:left w:val="single" w:sz="4" w:space="0" w:color="000000"/>
              <w:bottom w:val="single" w:sz="4" w:space="0" w:color="auto"/>
              <w:right w:val="single" w:sz="4" w:space="0" w:color="auto"/>
            </w:tcBorders>
            <w:vAlign w:val="center"/>
          </w:tcPr>
          <w:p w14:paraId="7A059127" w14:textId="77777777" w:rsidR="001F3FE2" w:rsidRPr="00523DDF" w:rsidRDefault="001F3FE2" w:rsidP="001D2ECE">
            <w:pPr>
              <w:tabs>
                <w:tab w:val="center" w:pos="4536"/>
              </w:tabs>
              <w:jc w:val="center"/>
              <w:rPr>
                <w:rFonts w:ascii="Arial" w:eastAsia="Calibri" w:hAnsi="Arial" w:cs="Arial"/>
                <w:sz w:val="18"/>
                <w:szCs w:val="18"/>
              </w:rPr>
            </w:pPr>
            <w:r>
              <w:rPr>
                <w:rFonts w:ascii="Arial" w:eastAsia="Calibri" w:hAnsi="Arial" w:cs="Arial"/>
                <w:sz w:val="18"/>
                <w:szCs w:val="18"/>
              </w:rPr>
              <w:t>90%</w:t>
            </w:r>
          </w:p>
        </w:tc>
        <w:tc>
          <w:tcPr>
            <w:tcW w:w="621" w:type="pct"/>
            <w:tcBorders>
              <w:top w:val="single" w:sz="4" w:space="0" w:color="000000"/>
              <w:left w:val="single" w:sz="4" w:space="0" w:color="000000"/>
              <w:bottom w:val="single" w:sz="4" w:space="0" w:color="auto"/>
              <w:right w:val="single" w:sz="4" w:space="0" w:color="auto"/>
            </w:tcBorders>
            <w:vAlign w:val="center"/>
          </w:tcPr>
          <w:p w14:paraId="429E7F00" w14:textId="336EDD85" w:rsidR="001F3FE2" w:rsidRPr="00523DDF" w:rsidRDefault="00CC3AEF" w:rsidP="001D2ECE">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2205" w:type="pct"/>
            <w:tcBorders>
              <w:top w:val="single" w:sz="4" w:space="0" w:color="000000"/>
              <w:left w:val="single" w:sz="4" w:space="0" w:color="auto"/>
              <w:bottom w:val="single" w:sz="4" w:space="0" w:color="auto"/>
              <w:right w:val="single" w:sz="4" w:space="0" w:color="auto"/>
            </w:tcBorders>
            <w:vAlign w:val="center"/>
          </w:tcPr>
          <w:p w14:paraId="557B0A53" w14:textId="1E85076E" w:rsidR="001F3FE2" w:rsidRPr="00625047" w:rsidRDefault="00625047" w:rsidP="00625047">
            <w:pPr>
              <w:tabs>
                <w:tab w:val="center" w:pos="4536"/>
              </w:tabs>
              <w:jc w:val="both"/>
              <w:rPr>
                <w:rFonts w:ascii="Arial" w:eastAsia="Calibri" w:hAnsi="Arial" w:cs="Arial"/>
                <w:sz w:val="18"/>
                <w:szCs w:val="18"/>
              </w:rPr>
            </w:pPr>
            <w:r w:rsidRPr="00625047">
              <w:rPr>
                <w:rFonts w:ascii="Arial" w:eastAsia="Calibri" w:hAnsi="Arial" w:cs="Arial"/>
                <w:sz w:val="18"/>
                <w:szCs w:val="18"/>
              </w:rPr>
              <w:t>Gracias a la implementación de SIA POAS Manager para gestionar y hacer seguimiento a los planes de mejoramiento, la Unidad de Auditoría mejor</w:t>
            </w:r>
            <w:r w:rsidR="00FE6215">
              <w:rPr>
                <w:rFonts w:ascii="Arial" w:eastAsia="Calibri" w:hAnsi="Arial" w:cs="Arial"/>
                <w:sz w:val="18"/>
                <w:szCs w:val="18"/>
              </w:rPr>
              <w:t>ó</w:t>
            </w:r>
            <w:r w:rsidRPr="00625047">
              <w:rPr>
                <w:rFonts w:ascii="Arial" w:eastAsia="Calibri" w:hAnsi="Arial" w:cs="Arial"/>
                <w:sz w:val="18"/>
                <w:szCs w:val="18"/>
              </w:rPr>
              <w:t xml:space="preserve"> su capacidad de poder hacer seguimiento a la totalidad de planes de mejoramiento suscritos y vigentes durante el año fiscal; superando e</w:t>
            </w:r>
            <w:r w:rsidR="00FE6215">
              <w:rPr>
                <w:rFonts w:ascii="Arial" w:eastAsia="Calibri" w:hAnsi="Arial" w:cs="Arial"/>
                <w:sz w:val="18"/>
                <w:szCs w:val="18"/>
              </w:rPr>
              <w:t xml:space="preserve">n </w:t>
            </w:r>
            <w:r w:rsidRPr="00625047">
              <w:rPr>
                <w:rFonts w:ascii="Arial" w:eastAsia="Calibri" w:hAnsi="Arial" w:cs="Arial"/>
                <w:sz w:val="18"/>
                <w:szCs w:val="18"/>
              </w:rPr>
              <w:t>9,96% lo alcanzado en la vigencia anterior.</w:t>
            </w:r>
          </w:p>
        </w:tc>
      </w:tr>
      <w:bookmarkEnd w:id="3"/>
    </w:tbl>
    <w:p w14:paraId="3CF18984" w14:textId="0AC29707" w:rsidR="000E4C9E" w:rsidRDefault="000E4C9E" w:rsidP="001D2ECE">
      <w:pPr>
        <w:rPr>
          <w:rFonts w:ascii="Arial" w:hAnsi="Arial" w:cs="Arial"/>
          <w:sz w:val="22"/>
          <w:szCs w:val="22"/>
        </w:rPr>
      </w:pPr>
    </w:p>
    <w:p w14:paraId="6628982B" w14:textId="77777777" w:rsidR="00B02BBD" w:rsidRPr="007A0BF3" w:rsidRDefault="00B02BBD" w:rsidP="001D2ECE">
      <w:pPr>
        <w:rPr>
          <w:rFonts w:ascii="Arial" w:hAnsi="Arial" w:cs="Arial"/>
          <w:sz w:val="22"/>
          <w:szCs w:val="22"/>
        </w:rPr>
      </w:pPr>
    </w:p>
    <w:p w14:paraId="1935611A" w14:textId="77777777" w:rsidR="0025037C" w:rsidRPr="007A0BF3" w:rsidRDefault="000E4C9E" w:rsidP="007A0BF3">
      <w:pPr>
        <w:numPr>
          <w:ilvl w:val="0"/>
          <w:numId w:val="2"/>
        </w:numPr>
        <w:jc w:val="both"/>
        <w:rPr>
          <w:rFonts w:ascii="Arial" w:hAnsi="Arial" w:cs="Arial"/>
          <w:b/>
          <w:color w:val="A6A6A6"/>
          <w:sz w:val="22"/>
          <w:szCs w:val="22"/>
        </w:rPr>
      </w:pPr>
      <w:bookmarkStart w:id="4" w:name="_Hlk57697604"/>
      <w:bookmarkEnd w:id="2"/>
      <w:r w:rsidRPr="007A0BF3">
        <w:rPr>
          <w:rFonts w:ascii="Arial" w:hAnsi="Arial" w:cs="Arial"/>
          <w:b/>
          <w:sz w:val="22"/>
          <w:szCs w:val="22"/>
        </w:rPr>
        <w:t>SALIDAS NO CONFORMES</w:t>
      </w:r>
      <w:r w:rsidR="000037CB" w:rsidRPr="007A0BF3">
        <w:rPr>
          <w:rFonts w:ascii="Arial" w:hAnsi="Arial" w:cs="Arial"/>
          <w:b/>
          <w:sz w:val="22"/>
          <w:szCs w:val="22"/>
        </w:rPr>
        <w:t xml:space="preserve"> Y ACCIONES CORRECTIVAS</w:t>
      </w:r>
    </w:p>
    <w:p w14:paraId="2FDAD53F"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p w14:paraId="7933B191" w14:textId="77777777" w:rsidR="000E4C9E" w:rsidRDefault="0025037C" w:rsidP="007A0BF3">
      <w:pPr>
        <w:pStyle w:val="Prrafodelista"/>
        <w:tabs>
          <w:tab w:val="center" w:pos="4536"/>
        </w:tabs>
        <w:spacing w:after="0" w:line="240" w:lineRule="auto"/>
        <w:ind w:left="0"/>
        <w:contextualSpacing w:val="0"/>
        <w:jc w:val="both"/>
        <w:rPr>
          <w:rFonts w:ascii="Arial" w:hAnsi="Arial" w:cs="Arial"/>
          <w:bCs/>
          <w:color w:val="000000"/>
        </w:rPr>
      </w:pPr>
      <w:r w:rsidRPr="007A0BF3">
        <w:rPr>
          <w:rFonts w:ascii="Arial" w:hAnsi="Arial"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20"/>
        <w:gridCol w:w="1171"/>
        <w:gridCol w:w="4326"/>
        <w:gridCol w:w="1171"/>
        <w:gridCol w:w="1408"/>
      </w:tblGrid>
      <w:tr w:rsidR="0079793C" w:rsidRPr="007C3AB1" w14:paraId="55E7560C" w14:textId="77777777" w:rsidTr="009236EA">
        <w:trPr>
          <w:trHeight w:val="20"/>
          <w:tblHeade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068F764" w14:textId="77777777" w:rsidR="0079793C" w:rsidRPr="007C3AB1" w:rsidRDefault="0079793C" w:rsidP="001D2ECE">
            <w:pPr>
              <w:tabs>
                <w:tab w:val="center" w:pos="4536"/>
              </w:tabs>
              <w:jc w:val="center"/>
              <w:rPr>
                <w:rFonts w:ascii="Arial" w:eastAsia="Calibri" w:hAnsi="Arial" w:cs="Arial"/>
                <w:b/>
                <w:sz w:val="18"/>
                <w:szCs w:val="18"/>
              </w:rPr>
            </w:pPr>
            <w:bookmarkStart w:id="5" w:name="_Hlk57697497"/>
            <w:bookmarkEnd w:id="4"/>
            <w:r w:rsidRPr="007C3AB1">
              <w:rPr>
                <w:rFonts w:ascii="Arial" w:eastAsia="Calibri" w:hAnsi="Arial" w:cs="Arial"/>
                <w:b/>
                <w:sz w:val="18"/>
                <w:szCs w:val="18"/>
              </w:rPr>
              <w:t>N</w:t>
            </w:r>
            <w:r w:rsidR="007A0BF3">
              <w:rPr>
                <w:rFonts w:ascii="Arial" w:eastAsia="Calibri" w:hAnsi="Arial" w:cs="Arial"/>
                <w:b/>
                <w:sz w:val="18"/>
                <w:szCs w:val="18"/>
              </w:rPr>
              <w:t>Ú</w:t>
            </w:r>
            <w:r w:rsidRPr="007C3AB1">
              <w:rPr>
                <w:rFonts w:ascii="Arial" w:eastAsia="Calibri" w:hAnsi="Arial" w:cs="Arial"/>
                <w:b/>
                <w:sz w:val="18"/>
                <w:szCs w:val="18"/>
              </w:rPr>
              <w:t xml:space="preserve">MERO DE SALIDAS NO CONFORMES REGISTRADAS EN EL FORMATO IDENTIFICACIÓN DE </w:t>
            </w:r>
            <w:r w:rsidR="007A0BF3" w:rsidRPr="007C3AB1">
              <w:rPr>
                <w:rFonts w:ascii="Arial" w:eastAsia="Calibri" w:hAnsi="Arial" w:cs="Arial"/>
                <w:b/>
                <w:sz w:val="18"/>
                <w:szCs w:val="18"/>
              </w:rPr>
              <w:t>SALIDA</w:t>
            </w:r>
            <w:r w:rsidR="007A0BF3">
              <w:rPr>
                <w:rFonts w:ascii="Arial" w:eastAsia="Calibri" w:hAnsi="Arial" w:cs="Arial"/>
                <w:b/>
                <w:sz w:val="18"/>
                <w:szCs w:val="18"/>
              </w:rPr>
              <w:t>S</w:t>
            </w:r>
            <w:r w:rsidR="007A0BF3" w:rsidRPr="007C3AB1">
              <w:rPr>
                <w:rFonts w:ascii="Arial" w:eastAsia="Calibri" w:hAnsi="Arial" w:cs="Arial"/>
                <w:b/>
                <w:sz w:val="18"/>
                <w:szCs w:val="18"/>
              </w:rPr>
              <w:t xml:space="preserve"> </w:t>
            </w:r>
            <w:r w:rsidRPr="007C3AB1">
              <w:rPr>
                <w:rFonts w:ascii="Arial" w:eastAsia="Calibri" w:hAnsi="Arial" w:cs="Arial"/>
                <w:b/>
                <w:sz w:val="18"/>
                <w:szCs w:val="18"/>
              </w:rPr>
              <w:t>NO CONFORME</w:t>
            </w:r>
            <w:r w:rsidR="007A0BF3">
              <w:rPr>
                <w:rFonts w:ascii="Arial" w:eastAsia="Calibri" w:hAnsi="Arial" w:cs="Arial"/>
                <w:b/>
                <w:sz w:val="18"/>
                <w:szCs w:val="18"/>
              </w:rPr>
              <w:t>S</w:t>
            </w:r>
          </w:p>
        </w:tc>
      </w:tr>
      <w:tr w:rsidR="0079793C" w:rsidRPr="007C3AB1" w14:paraId="066D323F" w14:textId="77777777" w:rsidTr="009236EA">
        <w:trPr>
          <w:trHeight w:val="20"/>
          <w:tblHeader/>
          <w:jc w:val="center"/>
        </w:trPr>
        <w:tc>
          <w:tcPr>
            <w:tcW w:w="703" w:type="pct"/>
            <w:tcBorders>
              <w:top w:val="single" w:sz="4" w:space="0" w:color="000000"/>
              <w:left w:val="single" w:sz="4" w:space="0" w:color="000000"/>
              <w:right w:val="single" w:sz="4" w:space="0" w:color="000000"/>
            </w:tcBorders>
            <w:shd w:val="clear" w:color="auto" w:fill="EDEDED"/>
            <w:vAlign w:val="center"/>
          </w:tcPr>
          <w:p w14:paraId="26DCF65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Proceso</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5E2F94B" w14:textId="77777777" w:rsidR="0079793C" w:rsidRPr="007C3AB1" w:rsidRDefault="001228B3" w:rsidP="007A0BF3">
            <w:pPr>
              <w:tabs>
                <w:tab w:val="center" w:pos="4536"/>
              </w:tabs>
              <w:jc w:val="center"/>
              <w:rPr>
                <w:rFonts w:ascii="Arial" w:eastAsia="Calibri" w:hAnsi="Arial" w:cs="Arial"/>
                <w:b/>
                <w:sz w:val="18"/>
                <w:szCs w:val="18"/>
              </w:rPr>
            </w:pPr>
            <w:r>
              <w:rPr>
                <w:rFonts w:ascii="Arial" w:eastAsia="Calibri" w:hAnsi="Arial" w:cs="Arial"/>
                <w:b/>
                <w:sz w:val="18"/>
                <w:szCs w:val="18"/>
              </w:rPr>
              <w:t>N</w:t>
            </w:r>
            <w:r w:rsidR="007A0BF3">
              <w:rPr>
                <w:rFonts w:ascii="Arial" w:eastAsia="Calibri" w:hAnsi="Arial" w:cs="Arial"/>
                <w:b/>
                <w:sz w:val="18"/>
                <w:szCs w:val="18"/>
              </w:rPr>
              <w:t xml:space="preserve">o. </w:t>
            </w:r>
            <w:r>
              <w:rPr>
                <w:rFonts w:ascii="Arial" w:eastAsia="Calibri" w:hAnsi="Arial" w:cs="Arial"/>
                <w:b/>
                <w:sz w:val="18"/>
                <w:szCs w:val="18"/>
              </w:rPr>
              <w:t>de Salida</w:t>
            </w:r>
            <w:r w:rsidR="00167B98">
              <w:rPr>
                <w:rFonts w:ascii="Arial" w:eastAsia="Calibri" w:hAnsi="Arial" w:cs="Arial"/>
                <w:b/>
                <w:sz w:val="18"/>
                <w:szCs w:val="18"/>
              </w:rPr>
              <w:t>s</w:t>
            </w:r>
            <w:r>
              <w:rPr>
                <w:rFonts w:ascii="Arial" w:eastAsia="Calibri" w:hAnsi="Arial" w:cs="Arial"/>
                <w:b/>
                <w:sz w:val="18"/>
                <w:szCs w:val="18"/>
              </w:rPr>
              <w:t xml:space="preserve"> No</w:t>
            </w:r>
            <w:r w:rsidR="0079793C" w:rsidRPr="007C3AB1">
              <w:rPr>
                <w:rFonts w:ascii="Arial" w:eastAsia="Calibri" w:hAnsi="Arial" w:cs="Arial"/>
                <w:b/>
                <w:sz w:val="18"/>
                <w:szCs w:val="18"/>
              </w:rPr>
              <w:t xml:space="preserve"> Conforme</w:t>
            </w:r>
            <w:r>
              <w:rPr>
                <w:rFonts w:ascii="Arial" w:eastAsia="Calibri" w:hAnsi="Arial" w:cs="Arial"/>
                <w:b/>
                <w:sz w:val="18"/>
                <w:szCs w:val="18"/>
              </w:rPr>
              <w:t>s</w:t>
            </w:r>
          </w:p>
        </w:tc>
        <w:tc>
          <w:tcPr>
            <w:tcW w:w="230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F8260A0"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7C1C4AC"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749"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5FA2DFB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79793C" w:rsidRPr="007C3AB1" w14:paraId="72B4A1AE" w14:textId="77777777" w:rsidTr="009236EA">
        <w:trPr>
          <w:trHeight w:val="20"/>
          <w:jc w:val="center"/>
        </w:trPr>
        <w:tc>
          <w:tcPr>
            <w:tcW w:w="703" w:type="pct"/>
            <w:tcBorders>
              <w:top w:val="single" w:sz="4" w:space="0" w:color="auto"/>
              <w:left w:val="single" w:sz="4" w:space="0" w:color="000000"/>
              <w:bottom w:val="single" w:sz="4" w:space="0" w:color="auto"/>
              <w:right w:val="single" w:sz="4" w:space="0" w:color="auto"/>
            </w:tcBorders>
            <w:vAlign w:val="center"/>
          </w:tcPr>
          <w:p w14:paraId="262D484C" w14:textId="70D86F22" w:rsidR="0079793C" w:rsidRPr="007C3AB1" w:rsidRDefault="0066692A" w:rsidP="0066692A">
            <w:pPr>
              <w:tabs>
                <w:tab w:val="center" w:pos="4536"/>
              </w:tabs>
              <w:jc w:val="center"/>
              <w:rPr>
                <w:rFonts w:ascii="Arial" w:hAnsi="Arial" w:cs="Arial"/>
                <w:bCs/>
                <w:sz w:val="18"/>
                <w:szCs w:val="18"/>
              </w:rPr>
            </w:pPr>
            <w:r w:rsidRPr="0066692A">
              <w:rPr>
                <w:rFonts w:ascii="Arial" w:hAnsi="Arial" w:cs="Arial"/>
                <w:bCs/>
                <w:sz w:val="18"/>
                <w:szCs w:val="18"/>
              </w:rPr>
              <w:t>Gestión de Control Interno y Auditoría</w:t>
            </w:r>
          </w:p>
        </w:tc>
        <w:tc>
          <w:tcPr>
            <w:tcW w:w="623" w:type="pct"/>
            <w:tcBorders>
              <w:top w:val="single" w:sz="4" w:space="0" w:color="auto"/>
              <w:left w:val="single" w:sz="4" w:space="0" w:color="000000"/>
              <w:bottom w:val="single" w:sz="4" w:space="0" w:color="auto"/>
              <w:right w:val="single" w:sz="4" w:space="0" w:color="000000"/>
            </w:tcBorders>
            <w:vAlign w:val="center"/>
          </w:tcPr>
          <w:p w14:paraId="323B41EF" w14:textId="54959E4C" w:rsidR="0079793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2302" w:type="pct"/>
            <w:tcBorders>
              <w:top w:val="single" w:sz="4" w:space="0" w:color="auto"/>
              <w:left w:val="single" w:sz="4" w:space="0" w:color="000000"/>
              <w:bottom w:val="single" w:sz="4" w:space="0" w:color="auto"/>
              <w:right w:val="single" w:sz="4" w:space="0" w:color="000000"/>
            </w:tcBorders>
            <w:vAlign w:val="center"/>
          </w:tcPr>
          <w:p w14:paraId="265D3BC0" w14:textId="1074E088" w:rsidR="0079793C" w:rsidRPr="007C3AB1" w:rsidRDefault="00292C27" w:rsidP="001D2ECE">
            <w:pPr>
              <w:tabs>
                <w:tab w:val="center" w:pos="4536"/>
              </w:tabs>
              <w:jc w:val="both"/>
              <w:rPr>
                <w:rFonts w:ascii="Arial" w:hAnsi="Arial" w:cs="Arial"/>
                <w:sz w:val="18"/>
                <w:szCs w:val="18"/>
              </w:rPr>
            </w:pPr>
            <w:r>
              <w:rPr>
                <w:rFonts w:ascii="Arial" w:hAnsi="Arial" w:cs="Arial"/>
                <w:sz w:val="18"/>
                <w:szCs w:val="18"/>
              </w:rPr>
              <w:t>No se dieron salidas no conformes durante la vigencia.</w:t>
            </w:r>
          </w:p>
        </w:tc>
        <w:tc>
          <w:tcPr>
            <w:tcW w:w="623" w:type="pct"/>
            <w:tcBorders>
              <w:top w:val="single" w:sz="4" w:space="0" w:color="auto"/>
              <w:left w:val="single" w:sz="4" w:space="0" w:color="000000"/>
              <w:bottom w:val="single" w:sz="4" w:space="0" w:color="auto"/>
              <w:right w:val="single" w:sz="4" w:space="0" w:color="000000"/>
            </w:tcBorders>
            <w:vAlign w:val="center"/>
          </w:tcPr>
          <w:p w14:paraId="61CA0AFE" w14:textId="1A6A55F7" w:rsidR="00473435"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749" w:type="pct"/>
            <w:tcBorders>
              <w:top w:val="single" w:sz="4" w:space="0" w:color="auto"/>
              <w:left w:val="single" w:sz="4" w:space="0" w:color="000000"/>
              <w:bottom w:val="single" w:sz="4" w:space="0" w:color="auto"/>
              <w:right w:val="single" w:sz="4" w:space="0" w:color="000000"/>
            </w:tcBorders>
            <w:vAlign w:val="center"/>
          </w:tcPr>
          <w:p w14:paraId="1F148EBD" w14:textId="3C789A97" w:rsidR="00A957F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r>
      <w:bookmarkEnd w:id="5"/>
    </w:tbl>
    <w:p w14:paraId="752604D2" w14:textId="3D19E8C2" w:rsidR="001228B3" w:rsidRDefault="001228B3" w:rsidP="009236EA">
      <w:pPr>
        <w:pStyle w:val="Prrafodelista"/>
        <w:tabs>
          <w:tab w:val="center" w:pos="4536"/>
        </w:tabs>
        <w:spacing w:after="0" w:line="240" w:lineRule="auto"/>
        <w:ind w:left="0"/>
        <w:contextualSpacing w:val="0"/>
        <w:jc w:val="both"/>
        <w:rPr>
          <w:rFonts w:ascii="Arial" w:hAnsi="Arial" w:cs="Arial"/>
        </w:rPr>
      </w:pPr>
    </w:p>
    <w:p w14:paraId="6353A420" w14:textId="2FFFB8DD" w:rsidR="00B02BBD" w:rsidRDefault="00B02BBD" w:rsidP="009236EA">
      <w:pPr>
        <w:pStyle w:val="Prrafodelista"/>
        <w:tabs>
          <w:tab w:val="center" w:pos="4536"/>
        </w:tabs>
        <w:spacing w:after="0" w:line="240" w:lineRule="auto"/>
        <w:ind w:left="0"/>
        <w:contextualSpacing w:val="0"/>
        <w:jc w:val="both"/>
        <w:rPr>
          <w:rFonts w:ascii="Arial" w:hAnsi="Arial" w:cs="Arial"/>
        </w:rPr>
      </w:pPr>
    </w:p>
    <w:p w14:paraId="0063D2E7" w14:textId="109E8884" w:rsidR="00503B28" w:rsidRDefault="00503B28" w:rsidP="009236EA">
      <w:pPr>
        <w:pStyle w:val="Prrafodelista"/>
        <w:tabs>
          <w:tab w:val="center" w:pos="4536"/>
        </w:tabs>
        <w:spacing w:after="0" w:line="240" w:lineRule="auto"/>
        <w:ind w:left="0"/>
        <w:contextualSpacing w:val="0"/>
        <w:jc w:val="both"/>
        <w:rPr>
          <w:rFonts w:ascii="Arial" w:hAnsi="Arial" w:cs="Arial"/>
        </w:rPr>
      </w:pPr>
    </w:p>
    <w:p w14:paraId="2CE7E3F5" w14:textId="77777777" w:rsidR="00503B28" w:rsidRPr="009236EA" w:rsidRDefault="00503B28" w:rsidP="009236EA">
      <w:pPr>
        <w:pStyle w:val="Prrafodelista"/>
        <w:tabs>
          <w:tab w:val="center" w:pos="4536"/>
        </w:tabs>
        <w:spacing w:after="0" w:line="240" w:lineRule="auto"/>
        <w:ind w:left="0"/>
        <w:contextualSpacing w:val="0"/>
        <w:jc w:val="both"/>
        <w:rPr>
          <w:rFonts w:ascii="Arial" w:hAnsi="Arial" w:cs="Arial"/>
        </w:rPr>
      </w:pPr>
    </w:p>
    <w:p w14:paraId="4E93D6C3" w14:textId="77777777" w:rsidR="00B923D0" w:rsidRPr="009236EA" w:rsidRDefault="002016AA" w:rsidP="009236EA">
      <w:pPr>
        <w:numPr>
          <w:ilvl w:val="0"/>
          <w:numId w:val="2"/>
        </w:numPr>
        <w:jc w:val="both"/>
        <w:rPr>
          <w:rFonts w:ascii="Arial" w:hAnsi="Arial" w:cs="Arial"/>
          <w:b/>
          <w:sz w:val="22"/>
          <w:szCs w:val="22"/>
          <w:lang w:val="es-ES"/>
        </w:rPr>
      </w:pPr>
      <w:bookmarkStart w:id="6" w:name="_Hlk64560920"/>
      <w:r w:rsidRPr="009236EA">
        <w:rPr>
          <w:rFonts w:ascii="Arial" w:hAnsi="Arial" w:cs="Arial"/>
          <w:b/>
          <w:sz w:val="22"/>
          <w:szCs w:val="22"/>
          <w:lang w:val="es-ES"/>
        </w:rPr>
        <w:t>RESULTADO DE SEGUIMIENTO Y MEDICIÓN (</w:t>
      </w:r>
      <w:r w:rsidR="00380F96" w:rsidRPr="009236EA">
        <w:rPr>
          <w:rFonts w:ascii="Arial" w:hAnsi="Arial" w:cs="Arial"/>
          <w:b/>
          <w:sz w:val="22"/>
          <w:szCs w:val="22"/>
          <w:lang w:val="es-ES"/>
        </w:rPr>
        <w:t xml:space="preserve">Especifique los resultados por cada proceso </w:t>
      </w:r>
      <w:r w:rsidRPr="009236EA">
        <w:rPr>
          <w:rFonts w:ascii="Arial" w:hAnsi="Arial" w:cs="Arial"/>
          <w:b/>
          <w:sz w:val="22"/>
          <w:szCs w:val="22"/>
          <w:lang w:val="es-ES"/>
        </w:rPr>
        <w:t>por proces</w:t>
      </w:r>
      <w:r w:rsidR="00380F96" w:rsidRPr="009236EA">
        <w:rPr>
          <w:rFonts w:ascii="Arial" w:hAnsi="Arial" w:cs="Arial"/>
          <w:b/>
          <w:sz w:val="22"/>
          <w:szCs w:val="22"/>
          <w:lang w:val="es-ES"/>
        </w:rPr>
        <w:t>os, con barras, estadísticas, diagramas, gráficos</w:t>
      </w:r>
      <w:r w:rsidRPr="009236EA">
        <w:rPr>
          <w:rFonts w:ascii="Arial" w:hAnsi="Arial" w:cs="Arial"/>
          <w:b/>
          <w:sz w:val="22"/>
          <w:szCs w:val="22"/>
          <w:lang w:val="es-ES"/>
        </w:rPr>
        <w:t>)</w:t>
      </w:r>
    </w:p>
    <w:bookmarkEnd w:id="6"/>
    <w:p w14:paraId="18A2D507" w14:textId="3F410075" w:rsidR="00384660" w:rsidRDefault="00384660" w:rsidP="009236EA">
      <w:pPr>
        <w:jc w:val="both"/>
        <w:rPr>
          <w:rFonts w:ascii="Arial" w:eastAsia="Calibri" w:hAnsi="Arial" w:cs="Arial"/>
          <w:sz w:val="22"/>
          <w:szCs w:val="22"/>
        </w:rPr>
      </w:pPr>
    </w:p>
    <w:p w14:paraId="7DD6822E" w14:textId="77777777" w:rsidR="006511B3" w:rsidRDefault="006511B3" w:rsidP="006511B3">
      <w:pPr>
        <w:jc w:val="both"/>
        <w:rPr>
          <w:rFonts w:ascii="Arial" w:hAnsi="Arial" w:cs="Arial"/>
          <w:bCs/>
          <w:sz w:val="22"/>
          <w:szCs w:val="22"/>
        </w:rPr>
      </w:pPr>
      <w:r w:rsidRPr="009E0F2B">
        <w:rPr>
          <w:rFonts w:ascii="Arial" w:hAnsi="Arial" w:cs="Arial"/>
          <w:sz w:val="22"/>
          <w:szCs w:val="22"/>
        </w:rPr>
        <w:lastRenderedPageBreak/>
        <w:t>De</w:t>
      </w:r>
      <w:r>
        <w:rPr>
          <w:rFonts w:ascii="Arial" w:hAnsi="Arial" w:cs="Arial"/>
          <w:sz w:val="22"/>
          <w:szCs w:val="22"/>
        </w:rPr>
        <w:t xml:space="preserve"> </w:t>
      </w:r>
      <w:r w:rsidRPr="009E0F2B">
        <w:rPr>
          <w:rFonts w:ascii="Arial" w:hAnsi="Arial" w:cs="Arial"/>
          <w:sz w:val="22"/>
          <w:szCs w:val="22"/>
        </w:rPr>
        <w:t xml:space="preserve">acuerdo con el Programa Anual de Auditoría aprobado por el </w:t>
      </w:r>
      <w:r>
        <w:rPr>
          <w:rFonts w:ascii="Arial" w:hAnsi="Arial" w:cs="Arial"/>
          <w:sz w:val="22"/>
          <w:szCs w:val="22"/>
        </w:rPr>
        <w:t xml:space="preserve">Comité Institucional de Coordinación de Control Interno y el </w:t>
      </w:r>
      <w:r w:rsidRPr="009E0F2B">
        <w:rPr>
          <w:rFonts w:ascii="Arial" w:hAnsi="Arial" w:cs="Arial"/>
          <w:sz w:val="22"/>
          <w:szCs w:val="22"/>
        </w:rPr>
        <w:t>Consejo Superior de la Judicatura para la vigencia 2021, la</w:t>
      </w:r>
      <w:r>
        <w:rPr>
          <w:rFonts w:ascii="Arial" w:hAnsi="Arial" w:cs="Arial"/>
          <w:sz w:val="22"/>
          <w:szCs w:val="22"/>
        </w:rPr>
        <w:t xml:space="preserve"> ejecución de este alcanzó el </w:t>
      </w:r>
      <w:r w:rsidRPr="00D85D2E">
        <w:rPr>
          <w:rFonts w:ascii="Arial" w:hAnsi="Arial" w:cs="Arial"/>
          <w:bCs/>
          <w:sz w:val="22"/>
          <w:szCs w:val="22"/>
        </w:rPr>
        <w:t>98,92%</w:t>
      </w:r>
      <w:r>
        <w:rPr>
          <w:rFonts w:ascii="Arial" w:hAnsi="Arial" w:cs="Arial"/>
          <w:bCs/>
          <w:sz w:val="22"/>
          <w:szCs w:val="22"/>
        </w:rPr>
        <w:t xml:space="preserve">, como se detalla por </w:t>
      </w:r>
      <w:r w:rsidRPr="00392BE3">
        <w:rPr>
          <w:rFonts w:ascii="Arial" w:hAnsi="Arial" w:cs="Arial"/>
          <w:bCs/>
          <w:sz w:val="22"/>
          <w:szCs w:val="22"/>
        </w:rPr>
        <w:t xml:space="preserve">cada rol en la </w:t>
      </w:r>
      <w:r w:rsidRPr="00392BE3">
        <w:rPr>
          <w:rFonts w:ascii="Arial" w:hAnsi="Arial" w:cs="Arial"/>
          <w:bCs/>
          <w:sz w:val="22"/>
          <w:szCs w:val="22"/>
        </w:rPr>
        <w:fldChar w:fldCharType="begin"/>
      </w:r>
      <w:r w:rsidRPr="00392BE3">
        <w:rPr>
          <w:rFonts w:ascii="Arial" w:hAnsi="Arial" w:cs="Arial"/>
          <w:bCs/>
          <w:sz w:val="22"/>
          <w:szCs w:val="22"/>
        </w:rPr>
        <w:instrText xml:space="preserve"> REF _Ref93931448 \h  \* MERGEFORMAT </w:instrText>
      </w:r>
      <w:r w:rsidRPr="00392BE3">
        <w:rPr>
          <w:rFonts w:ascii="Arial" w:hAnsi="Arial" w:cs="Arial"/>
          <w:bCs/>
          <w:sz w:val="22"/>
          <w:szCs w:val="22"/>
        </w:rPr>
      </w:r>
      <w:r w:rsidRPr="00392BE3">
        <w:rPr>
          <w:rFonts w:ascii="Arial" w:hAnsi="Arial" w:cs="Arial"/>
          <w:bCs/>
          <w:sz w:val="22"/>
          <w:szCs w:val="22"/>
        </w:rPr>
        <w:fldChar w:fldCharType="separate"/>
      </w:r>
      <w:r w:rsidRPr="00807796">
        <w:rPr>
          <w:rFonts w:ascii="Arial" w:hAnsi="Arial" w:cs="Arial"/>
          <w:sz w:val="22"/>
          <w:szCs w:val="22"/>
        </w:rPr>
        <w:t xml:space="preserve">Tabla </w:t>
      </w:r>
      <w:r w:rsidRPr="00807796">
        <w:rPr>
          <w:rFonts w:ascii="Arial" w:hAnsi="Arial" w:cs="Arial"/>
          <w:noProof/>
          <w:sz w:val="22"/>
          <w:szCs w:val="22"/>
        </w:rPr>
        <w:t>1</w:t>
      </w:r>
      <w:r w:rsidRPr="00392BE3">
        <w:rPr>
          <w:rFonts w:ascii="Arial" w:hAnsi="Arial" w:cs="Arial"/>
          <w:bCs/>
          <w:sz w:val="22"/>
          <w:szCs w:val="22"/>
        </w:rPr>
        <w:fldChar w:fldCharType="end"/>
      </w:r>
      <w:r>
        <w:rPr>
          <w:rFonts w:ascii="Arial" w:hAnsi="Arial" w:cs="Arial"/>
          <w:bCs/>
          <w:sz w:val="22"/>
          <w:szCs w:val="22"/>
        </w:rPr>
        <w:t>.</w:t>
      </w:r>
    </w:p>
    <w:p w14:paraId="294D2728" w14:textId="77777777" w:rsidR="006511B3" w:rsidRDefault="006511B3" w:rsidP="006511B3">
      <w:pPr>
        <w:jc w:val="both"/>
        <w:rPr>
          <w:rFonts w:ascii="Arial" w:hAnsi="Arial" w:cs="Arial"/>
          <w:bCs/>
          <w:sz w:val="22"/>
          <w:szCs w:val="22"/>
        </w:rPr>
      </w:pPr>
    </w:p>
    <w:tbl>
      <w:tblPr>
        <w:tblW w:w="7126" w:type="dxa"/>
        <w:jc w:val="center"/>
        <w:tblBorders>
          <w:top w:val="single" w:sz="8" w:space="0" w:color="FFFFFF"/>
          <w:left w:val="single" w:sz="8" w:space="0" w:color="FFFFFF"/>
          <w:bottom w:val="single" w:sz="8" w:space="0" w:color="FFFFFF"/>
          <w:right w:val="single" w:sz="8" w:space="0" w:color="FFFFFF"/>
          <w:insideH w:val="single" w:sz="4" w:space="0" w:color="auto"/>
          <w:insideV w:val="single" w:sz="8" w:space="0" w:color="FFFFFF"/>
        </w:tblBorders>
        <w:tblCellMar>
          <w:top w:w="28" w:type="dxa"/>
          <w:left w:w="28" w:type="dxa"/>
          <w:bottom w:w="28" w:type="dxa"/>
          <w:right w:w="28" w:type="dxa"/>
        </w:tblCellMar>
        <w:tblLook w:val="0600" w:firstRow="0" w:lastRow="0" w:firstColumn="0" w:lastColumn="0" w:noHBand="1" w:noVBand="1"/>
      </w:tblPr>
      <w:tblGrid>
        <w:gridCol w:w="6035"/>
        <w:gridCol w:w="1091"/>
      </w:tblGrid>
      <w:tr w:rsidR="006511B3" w:rsidRPr="004D69B8" w14:paraId="380EF472" w14:textId="77777777" w:rsidTr="000A01CF">
        <w:trPr>
          <w:trHeight w:val="22"/>
          <w:jc w:val="center"/>
        </w:trPr>
        <w:tc>
          <w:tcPr>
            <w:tcW w:w="0" w:type="auto"/>
            <w:gridSpan w:val="2"/>
            <w:tcBorders>
              <w:bottom w:val="single" w:sz="4" w:space="0" w:color="auto"/>
            </w:tcBorders>
            <w:shd w:val="clear" w:color="auto" w:fill="auto"/>
            <w:tcMar>
              <w:top w:w="15" w:type="dxa"/>
              <w:left w:w="15" w:type="dxa"/>
              <w:bottom w:w="0" w:type="dxa"/>
              <w:right w:w="15" w:type="dxa"/>
            </w:tcMar>
            <w:vAlign w:val="center"/>
          </w:tcPr>
          <w:p w14:paraId="0FE3FA88" w14:textId="77777777" w:rsidR="006511B3" w:rsidRPr="004D69B8" w:rsidRDefault="006511B3" w:rsidP="00B3029A">
            <w:pPr>
              <w:jc w:val="center"/>
              <w:rPr>
                <w:rFonts w:ascii="Arial" w:hAnsi="Arial" w:cs="Arial"/>
                <w:b/>
                <w:bCs/>
                <w:smallCaps/>
                <w:sz w:val="18"/>
                <w:szCs w:val="18"/>
              </w:rPr>
            </w:pPr>
            <w:bookmarkStart w:id="7" w:name="_Ref93931448"/>
            <w:r w:rsidRPr="004D69B8">
              <w:rPr>
                <w:rFonts w:ascii="Arial" w:hAnsi="Arial" w:cs="Arial"/>
                <w:b/>
                <w:smallCaps/>
                <w:sz w:val="18"/>
                <w:szCs w:val="18"/>
              </w:rPr>
              <w:t xml:space="preserve">Tabla </w:t>
            </w:r>
            <w:r w:rsidRPr="004D69B8">
              <w:rPr>
                <w:rFonts w:ascii="Arial" w:hAnsi="Arial" w:cs="Arial"/>
                <w:b/>
                <w:smallCaps/>
                <w:sz w:val="18"/>
                <w:szCs w:val="18"/>
              </w:rPr>
              <w:fldChar w:fldCharType="begin"/>
            </w:r>
            <w:r w:rsidRPr="004D69B8">
              <w:rPr>
                <w:rFonts w:ascii="Arial" w:hAnsi="Arial" w:cs="Arial"/>
                <w:b/>
                <w:smallCaps/>
                <w:sz w:val="18"/>
                <w:szCs w:val="18"/>
              </w:rPr>
              <w:instrText xml:space="preserve"> SEQ Tabla \* ARABIC </w:instrText>
            </w:r>
            <w:r w:rsidRPr="004D69B8">
              <w:rPr>
                <w:rFonts w:ascii="Arial" w:hAnsi="Arial" w:cs="Arial"/>
                <w:b/>
                <w:smallCaps/>
                <w:sz w:val="18"/>
                <w:szCs w:val="18"/>
              </w:rPr>
              <w:fldChar w:fldCharType="separate"/>
            </w:r>
            <w:r w:rsidRPr="004D69B8">
              <w:rPr>
                <w:rFonts w:ascii="Arial" w:hAnsi="Arial" w:cs="Arial"/>
                <w:b/>
                <w:smallCaps/>
                <w:noProof/>
                <w:sz w:val="18"/>
                <w:szCs w:val="18"/>
              </w:rPr>
              <w:t>1</w:t>
            </w:r>
            <w:r w:rsidRPr="004D69B8">
              <w:rPr>
                <w:rFonts w:ascii="Arial" w:hAnsi="Arial" w:cs="Arial"/>
                <w:b/>
                <w:smallCaps/>
                <w:sz w:val="18"/>
                <w:szCs w:val="18"/>
              </w:rPr>
              <w:fldChar w:fldCharType="end"/>
            </w:r>
            <w:bookmarkEnd w:id="7"/>
            <w:r w:rsidRPr="004D69B8">
              <w:rPr>
                <w:rFonts w:ascii="Arial" w:hAnsi="Arial" w:cs="Arial"/>
                <w:b/>
                <w:smallCaps/>
                <w:sz w:val="18"/>
                <w:szCs w:val="18"/>
              </w:rPr>
              <w:t xml:space="preserve">. </w:t>
            </w:r>
            <w:r w:rsidRPr="004D69B8">
              <w:rPr>
                <w:rFonts w:ascii="Arial" w:hAnsi="Arial" w:cs="Arial"/>
                <w:b/>
                <w:smallCaps/>
                <w:color w:val="000000"/>
                <w:sz w:val="18"/>
                <w:szCs w:val="18"/>
                <w:lang w:eastAsia="es-CO"/>
              </w:rPr>
              <w:t>Auditorías internas de gestión realizadas durante la vigencia 2021</w:t>
            </w:r>
          </w:p>
        </w:tc>
      </w:tr>
      <w:tr w:rsidR="002B0448" w:rsidRPr="00672AEF" w14:paraId="4C1302B7" w14:textId="77777777" w:rsidTr="000A01CF">
        <w:trPr>
          <w:trHeight w:val="22"/>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30C4865E" w14:textId="77777777" w:rsidR="006511B3" w:rsidRPr="00672AEF" w:rsidRDefault="006511B3" w:rsidP="00345B8B">
            <w:pPr>
              <w:jc w:val="both"/>
              <w:rPr>
                <w:rFonts w:ascii="Arial" w:hAnsi="Arial" w:cs="Arial"/>
                <w:bCs/>
                <w:sz w:val="18"/>
                <w:szCs w:val="18"/>
              </w:rPr>
            </w:pPr>
            <w:r w:rsidRPr="00672AEF">
              <w:rPr>
                <w:rFonts w:ascii="Arial" w:hAnsi="Arial" w:cs="Arial"/>
                <w:bCs/>
                <w:sz w:val="18"/>
                <w:szCs w:val="18"/>
              </w:rPr>
              <w:t>Rol Evaluación y Seguimiento</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638C87" w14:textId="77777777" w:rsidR="006511B3" w:rsidRPr="00672AEF" w:rsidRDefault="006511B3" w:rsidP="00345B8B">
            <w:pPr>
              <w:jc w:val="center"/>
              <w:rPr>
                <w:rFonts w:ascii="Arial" w:hAnsi="Arial" w:cs="Arial"/>
                <w:bCs/>
                <w:sz w:val="18"/>
                <w:szCs w:val="18"/>
              </w:rPr>
            </w:pPr>
            <w:r w:rsidRPr="00672AEF">
              <w:rPr>
                <w:rFonts w:ascii="Arial" w:hAnsi="Arial" w:cs="Arial"/>
                <w:bCs/>
                <w:sz w:val="18"/>
                <w:szCs w:val="18"/>
              </w:rPr>
              <w:t>94,58%</w:t>
            </w:r>
          </w:p>
        </w:tc>
      </w:tr>
      <w:tr w:rsidR="002B0448" w:rsidRPr="00672AEF" w14:paraId="403B7A2A" w14:textId="77777777" w:rsidTr="000A01CF">
        <w:trPr>
          <w:trHeight w:val="22"/>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105C0112" w14:textId="77777777" w:rsidR="006511B3" w:rsidRPr="00672AEF" w:rsidRDefault="006511B3" w:rsidP="00345B8B">
            <w:pPr>
              <w:jc w:val="both"/>
              <w:rPr>
                <w:rFonts w:ascii="Arial" w:hAnsi="Arial" w:cs="Arial"/>
                <w:bCs/>
                <w:i/>
                <w:sz w:val="18"/>
                <w:szCs w:val="18"/>
              </w:rPr>
            </w:pPr>
            <w:r w:rsidRPr="00672AEF">
              <w:rPr>
                <w:rFonts w:ascii="Arial" w:hAnsi="Arial" w:cs="Arial"/>
                <w:bCs/>
                <w:i/>
                <w:sz w:val="18"/>
                <w:szCs w:val="18"/>
              </w:rPr>
              <w:t>Auditorías de Gestión</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A1DA2B" w14:textId="77777777" w:rsidR="006511B3" w:rsidRPr="00672AEF" w:rsidRDefault="006511B3" w:rsidP="00345B8B">
            <w:pPr>
              <w:jc w:val="center"/>
              <w:rPr>
                <w:rFonts w:ascii="Arial" w:hAnsi="Arial" w:cs="Arial"/>
                <w:bCs/>
                <w:sz w:val="18"/>
                <w:szCs w:val="18"/>
              </w:rPr>
            </w:pPr>
            <w:r w:rsidRPr="00672AEF">
              <w:rPr>
                <w:rFonts w:ascii="Arial" w:hAnsi="Arial" w:cs="Arial"/>
                <w:bCs/>
                <w:sz w:val="18"/>
                <w:szCs w:val="18"/>
              </w:rPr>
              <w:t>90,00%</w:t>
            </w:r>
          </w:p>
        </w:tc>
      </w:tr>
      <w:tr w:rsidR="002B0448" w:rsidRPr="00672AEF" w14:paraId="707F15FB" w14:textId="77777777" w:rsidTr="000A01CF">
        <w:trPr>
          <w:trHeight w:val="22"/>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44CA6F3B" w14:textId="77777777" w:rsidR="006511B3" w:rsidRPr="00672AEF" w:rsidRDefault="006511B3" w:rsidP="00345B8B">
            <w:pPr>
              <w:jc w:val="both"/>
              <w:rPr>
                <w:rFonts w:ascii="Arial" w:hAnsi="Arial" w:cs="Arial"/>
                <w:bCs/>
                <w:i/>
                <w:sz w:val="18"/>
                <w:szCs w:val="18"/>
              </w:rPr>
            </w:pPr>
            <w:r w:rsidRPr="00672AEF">
              <w:rPr>
                <w:rFonts w:ascii="Arial" w:hAnsi="Arial" w:cs="Arial"/>
                <w:bCs/>
                <w:i/>
                <w:sz w:val="18"/>
                <w:szCs w:val="18"/>
              </w:rPr>
              <w:t>Auditorías Especiales</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19F956" w14:textId="77777777" w:rsidR="006511B3" w:rsidRPr="00672AEF" w:rsidRDefault="006511B3" w:rsidP="00345B8B">
            <w:pPr>
              <w:jc w:val="center"/>
              <w:rPr>
                <w:rFonts w:ascii="Arial" w:hAnsi="Arial" w:cs="Arial"/>
                <w:bCs/>
                <w:sz w:val="18"/>
                <w:szCs w:val="18"/>
              </w:rPr>
            </w:pPr>
            <w:r w:rsidRPr="00672AEF">
              <w:rPr>
                <w:rFonts w:ascii="Arial" w:hAnsi="Arial" w:cs="Arial"/>
                <w:bCs/>
                <w:sz w:val="18"/>
                <w:szCs w:val="18"/>
              </w:rPr>
              <w:t>100%</w:t>
            </w:r>
          </w:p>
        </w:tc>
      </w:tr>
      <w:tr w:rsidR="002B0448" w:rsidRPr="00672AEF" w14:paraId="565201D8" w14:textId="77777777" w:rsidTr="000A01CF">
        <w:trPr>
          <w:trHeight w:val="22"/>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567B31CC" w14:textId="77777777" w:rsidR="006511B3" w:rsidRPr="00672AEF" w:rsidRDefault="006511B3" w:rsidP="00345B8B">
            <w:pPr>
              <w:jc w:val="both"/>
              <w:rPr>
                <w:rFonts w:ascii="Arial" w:hAnsi="Arial" w:cs="Arial"/>
                <w:bCs/>
                <w:i/>
                <w:sz w:val="18"/>
                <w:szCs w:val="18"/>
              </w:rPr>
            </w:pPr>
            <w:r w:rsidRPr="00672AEF">
              <w:rPr>
                <w:rFonts w:ascii="Arial" w:hAnsi="Arial" w:cs="Arial"/>
                <w:bCs/>
                <w:i/>
                <w:sz w:val="18"/>
                <w:szCs w:val="18"/>
              </w:rPr>
              <w:t>Informes de Ley</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324370" w14:textId="77777777" w:rsidR="006511B3" w:rsidRPr="00672AEF" w:rsidRDefault="006511B3" w:rsidP="00345B8B">
            <w:pPr>
              <w:jc w:val="center"/>
              <w:rPr>
                <w:rFonts w:ascii="Arial" w:hAnsi="Arial" w:cs="Arial"/>
                <w:bCs/>
                <w:sz w:val="18"/>
                <w:szCs w:val="18"/>
              </w:rPr>
            </w:pPr>
            <w:r w:rsidRPr="00672AEF">
              <w:rPr>
                <w:rFonts w:ascii="Arial" w:hAnsi="Arial" w:cs="Arial"/>
                <w:bCs/>
                <w:sz w:val="18"/>
                <w:szCs w:val="18"/>
              </w:rPr>
              <w:t>93,75%</w:t>
            </w:r>
          </w:p>
        </w:tc>
      </w:tr>
      <w:tr w:rsidR="002B0448" w:rsidRPr="00672AEF" w14:paraId="7D1459BE" w14:textId="77777777" w:rsidTr="000A01CF">
        <w:trPr>
          <w:trHeight w:val="22"/>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231D935D" w14:textId="77777777" w:rsidR="006511B3" w:rsidRPr="00672AEF" w:rsidRDefault="006511B3" w:rsidP="00345B8B">
            <w:pPr>
              <w:jc w:val="both"/>
              <w:rPr>
                <w:rFonts w:ascii="Arial" w:hAnsi="Arial" w:cs="Arial"/>
                <w:bCs/>
                <w:sz w:val="18"/>
                <w:szCs w:val="18"/>
              </w:rPr>
            </w:pPr>
            <w:r w:rsidRPr="00672AEF">
              <w:rPr>
                <w:rFonts w:ascii="Arial" w:hAnsi="Arial" w:cs="Arial"/>
                <w:bCs/>
                <w:sz w:val="18"/>
                <w:szCs w:val="18"/>
                <w:lang w:val="es-MX"/>
              </w:rPr>
              <w:t>Rol Evaluación de la Gestión del Riesgo</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AB0CBC" w14:textId="77777777" w:rsidR="006511B3" w:rsidRPr="00672AEF" w:rsidRDefault="006511B3" w:rsidP="00345B8B">
            <w:pPr>
              <w:jc w:val="center"/>
              <w:rPr>
                <w:rFonts w:ascii="Arial" w:hAnsi="Arial" w:cs="Arial"/>
                <w:bCs/>
                <w:sz w:val="18"/>
                <w:szCs w:val="18"/>
              </w:rPr>
            </w:pPr>
            <w:r w:rsidRPr="00672AEF">
              <w:rPr>
                <w:rFonts w:ascii="Arial" w:hAnsi="Arial" w:cs="Arial"/>
                <w:bCs/>
                <w:sz w:val="18"/>
                <w:szCs w:val="18"/>
              </w:rPr>
              <w:t>100%</w:t>
            </w:r>
          </w:p>
        </w:tc>
      </w:tr>
      <w:tr w:rsidR="002B0448" w:rsidRPr="00672AEF" w14:paraId="49BA2751" w14:textId="77777777" w:rsidTr="000A01CF">
        <w:trPr>
          <w:trHeight w:val="22"/>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10C3B8E0" w14:textId="77777777" w:rsidR="006511B3" w:rsidRPr="00672AEF" w:rsidRDefault="006511B3" w:rsidP="00345B8B">
            <w:pPr>
              <w:jc w:val="both"/>
              <w:rPr>
                <w:rFonts w:ascii="Arial" w:hAnsi="Arial" w:cs="Arial"/>
                <w:bCs/>
                <w:sz w:val="18"/>
                <w:szCs w:val="18"/>
              </w:rPr>
            </w:pPr>
            <w:r w:rsidRPr="00672AEF">
              <w:rPr>
                <w:rFonts w:ascii="Arial" w:hAnsi="Arial" w:cs="Arial"/>
                <w:bCs/>
                <w:sz w:val="18"/>
                <w:szCs w:val="18"/>
                <w:lang w:val="es-MX"/>
              </w:rPr>
              <w:t>Rol Relación con Entes Externos de Control</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981DC0" w14:textId="77777777" w:rsidR="006511B3" w:rsidRPr="00672AEF" w:rsidRDefault="006511B3" w:rsidP="00345B8B">
            <w:pPr>
              <w:jc w:val="center"/>
              <w:rPr>
                <w:rFonts w:ascii="Arial" w:hAnsi="Arial" w:cs="Arial"/>
                <w:bCs/>
                <w:sz w:val="18"/>
                <w:szCs w:val="18"/>
              </w:rPr>
            </w:pPr>
            <w:r w:rsidRPr="00672AEF">
              <w:rPr>
                <w:rFonts w:ascii="Arial" w:hAnsi="Arial" w:cs="Arial"/>
                <w:bCs/>
                <w:sz w:val="18"/>
                <w:szCs w:val="18"/>
              </w:rPr>
              <w:t>100%</w:t>
            </w:r>
          </w:p>
        </w:tc>
      </w:tr>
      <w:tr w:rsidR="002B0448" w:rsidRPr="00672AEF" w14:paraId="06E9AB1B" w14:textId="77777777" w:rsidTr="000A01CF">
        <w:trPr>
          <w:trHeight w:val="22"/>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05831CBB" w14:textId="77777777" w:rsidR="006511B3" w:rsidRPr="00672AEF" w:rsidRDefault="006511B3" w:rsidP="00345B8B">
            <w:pPr>
              <w:jc w:val="both"/>
              <w:rPr>
                <w:rFonts w:ascii="Arial" w:hAnsi="Arial" w:cs="Arial"/>
                <w:bCs/>
                <w:sz w:val="18"/>
                <w:szCs w:val="18"/>
              </w:rPr>
            </w:pPr>
            <w:r w:rsidRPr="00672AEF">
              <w:rPr>
                <w:rFonts w:ascii="Arial" w:hAnsi="Arial" w:cs="Arial"/>
                <w:bCs/>
                <w:sz w:val="18"/>
                <w:szCs w:val="18"/>
                <w:lang w:val="es-MX"/>
              </w:rPr>
              <w:t>Rol Enfoque Hacia la Prevención</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F1DE4B" w14:textId="77777777" w:rsidR="006511B3" w:rsidRPr="00672AEF" w:rsidRDefault="006511B3" w:rsidP="00345B8B">
            <w:pPr>
              <w:jc w:val="center"/>
              <w:rPr>
                <w:rFonts w:ascii="Arial" w:hAnsi="Arial" w:cs="Arial"/>
                <w:bCs/>
                <w:sz w:val="18"/>
                <w:szCs w:val="18"/>
              </w:rPr>
            </w:pPr>
            <w:r w:rsidRPr="00672AEF">
              <w:rPr>
                <w:rFonts w:ascii="Arial" w:hAnsi="Arial" w:cs="Arial"/>
                <w:bCs/>
                <w:sz w:val="18"/>
                <w:szCs w:val="18"/>
              </w:rPr>
              <w:t>100%</w:t>
            </w:r>
          </w:p>
        </w:tc>
      </w:tr>
      <w:tr w:rsidR="002B0448" w:rsidRPr="00672AEF" w14:paraId="5E0DEC5D" w14:textId="77777777" w:rsidTr="000A01CF">
        <w:trPr>
          <w:trHeight w:val="22"/>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4D55E5B4" w14:textId="77777777" w:rsidR="006511B3" w:rsidRPr="00672AEF" w:rsidRDefault="006511B3" w:rsidP="00345B8B">
            <w:pPr>
              <w:jc w:val="both"/>
              <w:rPr>
                <w:rFonts w:ascii="Arial" w:hAnsi="Arial" w:cs="Arial"/>
                <w:bCs/>
                <w:sz w:val="18"/>
                <w:szCs w:val="18"/>
              </w:rPr>
            </w:pPr>
            <w:r w:rsidRPr="00672AEF">
              <w:rPr>
                <w:rFonts w:ascii="Arial" w:hAnsi="Arial" w:cs="Arial"/>
                <w:bCs/>
                <w:sz w:val="18"/>
                <w:szCs w:val="18"/>
              </w:rPr>
              <w:t>Rol Liderazgo Estratégico</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59FB63" w14:textId="77777777" w:rsidR="006511B3" w:rsidRPr="00672AEF" w:rsidRDefault="006511B3" w:rsidP="00345B8B">
            <w:pPr>
              <w:jc w:val="center"/>
              <w:rPr>
                <w:rFonts w:ascii="Arial" w:hAnsi="Arial" w:cs="Arial"/>
                <w:bCs/>
                <w:sz w:val="18"/>
                <w:szCs w:val="18"/>
              </w:rPr>
            </w:pPr>
            <w:r w:rsidRPr="00672AEF">
              <w:rPr>
                <w:rFonts w:ascii="Arial" w:hAnsi="Arial" w:cs="Arial"/>
                <w:bCs/>
                <w:sz w:val="18"/>
                <w:szCs w:val="18"/>
              </w:rPr>
              <w:t>100%</w:t>
            </w:r>
          </w:p>
        </w:tc>
      </w:tr>
      <w:tr w:rsidR="002B0448" w:rsidRPr="00672AEF" w14:paraId="23423A54" w14:textId="77777777" w:rsidTr="000A01CF">
        <w:trPr>
          <w:trHeight w:val="22"/>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57319F19" w14:textId="77777777" w:rsidR="006511B3" w:rsidRPr="00672AEF" w:rsidRDefault="006511B3" w:rsidP="00345B8B">
            <w:pPr>
              <w:jc w:val="center"/>
              <w:rPr>
                <w:rFonts w:ascii="Arial" w:hAnsi="Arial" w:cs="Arial"/>
                <w:b/>
                <w:bCs/>
                <w:sz w:val="18"/>
                <w:szCs w:val="18"/>
              </w:rPr>
            </w:pPr>
            <w:r w:rsidRPr="000A01CF">
              <w:rPr>
                <w:rFonts w:ascii="Arial" w:hAnsi="Arial" w:cs="Arial"/>
                <w:b/>
                <w:bCs/>
                <w:sz w:val="18"/>
                <w:szCs w:val="18"/>
              </w:rPr>
              <w:t>%</w:t>
            </w:r>
            <w:r w:rsidRPr="00672AEF">
              <w:rPr>
                <w:rFonts w:ascii="Arial" w:hAnsi="Arial" w:cs="Arial"/>
                <w:b/>
                <w:bCs/>
                <w:sz w:val="18"/>
                <w:szCs w:val="18"/>
              </w:rPr>
              <w:t xml:space="preserve"> Total Ejecución PAA 2021</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B170D4" w14:textId="77777777" w:rsidR="006511B3" w:rsidRPr="00672AEF" w:rsidRDefault="006511B3" w:rsidP="00345B8B">
            <w:pPr>
              <w:jc w:val="center"/>
              <w:rPr>
                <w:rFonts w:ascii="Arial" w:hAnsi="Arial" w:cs="Arial"/>
                <w:b/>
                <w:bCs/>
                <w:sz w:val="18"/>
                <w:szCs w:val="18"/>
              </w:rPr>
            </w:pPr>
            <w:r w:rsidRPr="00672AEF">
              <w:rPr>
                <w:rFonts w:ascii="Arial" w:hAnsi="Arial" w:cs="Arial"/>
                <w:b/>
                <w:bCs/>
                <w:sz w:val="18"/>
                <w:szCs w:val="18"/>
              </w:rPr>
              <w:t>98,92%</w:t>
            </w:r>
          </w:p>
        </w:tc>
      </w:tr>
      <w:tr w:rsidR="006511B3" w:rsidRPr="00672AEF" w14:paraId="0E23CFC9" w14:textId="77777777" w:rsidTr="000A01CF">
        <w:trPr>
          <w:trHeight w:val="22"/>
          <w:jc w:val="center"/>
        </w:trPr>
        <w:tc>
          <w:tcPr>
            <w:tcW w:w="0" w:type="auto"/>
            <w:gridSpan w:val="2"/>
            <w:tcBorders>
              <w:top w:val="single" w:sz="4" w:space="0" w:color="auto"/>
            </w:tcBorders>
            <w:shd w:val="clear" w:color="auto" w:fill="auto"/>
            <w:tcMar>
              <w:top w:w="15" w:type="dxa"/>
              <w:left w:w="15" w:type="dxa"/>
              <w:bottom w:w="0" w:type="dxa"/>
              <w:right w:w="15" w:type="dxa"/>
            </w:tcMar>
            <w:vAlign w:val="center"/>
          </w:tcPr>
          <w:p w14:paraId="3EC45CAB" w14:textId="620BF25A" w:rsidR="006511B3" w:rsidRPr="00672AEF" w:rsidRDefault="006511B3" w:rsidP="002B0448">
            <w:pPr>
              <w:jc w:val="both"/>
              <w:rPr>
                <w:rFonts w:ascii="Arial" w:hAnsi="Arial" w:cs="Arial"/>
                <w:bCs/>
                <w:sz w:val="18"/>
                <w:szCs w:val="18"/>
              </w:rPr>
            </w:pPr>
            <w:r w:rsidRPr="00672AEF">
              <w:rPr>
                <w:rFonts w:ascii="Arial" w:hAnsi="Arial" w:cs="Arial"/>
                <w:bCs/>
                <w:sz w:val="16"/>
                <w:szCs w:val="16"/>
              </w:rPr>
              <w:t xml:space="preserve">Fuente: </w:t>
            </w:r>
            <w:r w:rsidR="002B0448" w:rsidRPr="002B0448">
              <w:rPr>
                <w:rFonts w:ascii="Arial" w:hAnsi="Arial" w:cs="Arial"/>
                <w:bCs/>
                <w:sz w:val="16"/>
                <w:szCs w:val="16"/>
              </w:rPr>
              <w:t xml:space="preserve">Informe </w:t>
            </w:r>
            <w:r w:rsidR="002B0448">
              <w:rPr>
                <w:rFonts w:ascii="Arial" w:hAnsi="Arial" w:cs="Arial"/>
                <w:bCs/>
                <w:sz w:val="16"/>
                <w:szCs w:val="16"/>
              </w:rPr>
              <w:t>d</w:t>
            </w:r>
            <w:r w:rsidR="002B0448" w:rsidRPr="002B0448">
              <w:rPr>
                <w:rFonts w:ascii="Arial" w:hAnsi="Arial" w:cs="Arial"/>
                <w:bCs/>
                <w:sz w:val="16"/>
                <w:szCs w:val="16"/>
              </w:rPr>
              <w:t xml:space="preserve">e Gestión Unidad </w:t>
            </w:r>
            <w:r w:rsidR="002B0448">
              <w:rPr>
                <w:rFonts w:ascii="Arial" w:hAnsi="Arial" w:cs="Arial"/>
                <w:bCs/>
                <w:sz w:val="16"/>
                <w:szCs w:val="16"/>
              </w:rPr>
              <w:t>d</w:t>
            </w:r>
            <w:r w:rsidR="002B0448" w:rsidRPr="002B0448">
              <w:rPr>
                <w:rFonts w:ascii="Arial" w:hAnsi="Arial" w:cs="Arial"/>
                <w:bCs/>
                <w:sz w:val="16"/>
                <w:szCs w:val="16"/>
              </w:rPr>
              <w:t>e Auditoría</w:t>
            </w:r>
            <w:r w:rsidR="002B0448">
              <w:rPr>
                <w:rFonts w:ascii="Arial" w:hAnsi="Arial" w:cs="Arial"/>
                <w:bCs/>
                <w:sz w:val="16"/>
                <w:szCs w:val="16"/>
              </w:rPr>
              <w:t xml:space="preserve"> v</w:t>
            </w:r>
            <w:r w:rsidR="002B0448" w:rsidRPr="002B0448">
              <w:rPr>
                <w:rFonts w:ascii="Arial" w:hAnsi="Arial" w:cs="Arial"/>
                <w:bCs/>
                <w:sz w:val="16"/>
                <w:szCs w:val="16"/>
              </w:rPr>
              <w:t>igencia 2021</w:t>
            </w:r>
          </w:p>
        </w:tc>
      </w:tr>
    </w:tbl>
    <w:p w14:paraId="0EE70653" w14:textId="77777777" w:rsidR="006511B3" w:rsidRDefault="006511B3" w:rsidP="002C3127">
      <w:pPr>
        <w:jc w:val="both"/>
        <w:rPr>
          <w:rFonts w:ascii="Arial" w:hAnsi="Arial" w:cs="Arial"/>
          <w:bCs/>
          <w:sz w:val="22"/>
          <w:szCs w:val="22"/>
        </w:rPr>
      </w:pPr>
    </w:p>
    <w:p w14:paraId="4FEA4963" w14:textId="56FF97E7" w:rsidR="006511B3" w:rsidRPr="00A36DD3" w:rsidRDefault="006511B3" w:rsidP="002C3127">
      <w:pPr>
        <w:jc w:val="both"/>
        <w:rPr>
          <w:rFonts w:ascii="Arial" w:hAnsi="Arial" w:cs="Arial"/>
          <w:sz w:val="22"/>
          <w:szCs w:val="22"/>
        </w:rPr>
      </w:pPr>
      <w:r>
        <w:rPr>
          <w:rFonts w:ascii="Arial" w:hAnsi="Arial" w:cs="Arial"/>
          <w:bCs/>
          <w:sz w:val="22"/>
          <w:szCs w:val="22"/>
        </w:rPr>
        <w:t xml:space="preserve">En ese sentido, el </w:t>
      </w:r>
      <w:r>
        <w:rPr>
          <w:rFonts w:ascii="Arial" w:hAnsi="Arial" w:cs="Arial"/>
          <w:sz w:val="22"/>
          <w:szCs w:val="22"/>
        </w:rPr>
        <w:t>P</w:t>
      </w:r>
      <w:r w:rsidR="000A01CF">
        <w:rPr>
          <w:rFonts w:ascii="Arial" w:hAnsi="Arial" w:cs="Arial"/>
          <w:sz w:val="22"/>
          <w:szCs w:val="22"/>
        </w:rPr>
        <w:t xml:space="preserve">rograma </w:t>
      </w:r>
      <w:r>
        <w:rPr>
          <w:rFonts w:ascii="Arial" w:hAnsi="Arial" w:cs="Arial"/>
          <w:sz w:val="22"/>
          <w:szCs w:val="22"/>
        </w:rPr>
        <w:t>A</w:t>
      </w:r>
      <w:r w:rsidR="000A01CF">
        <w:rPr>
          <w:rFonts w:ascii="Arial" w:hAnsi="Arial" w:cs="Arial"/>
          <w:sz w:val="22"/>
          <w:szCs w:val="22"/>
        </w:rPr>
        <w:t xml:space="preserve">nual de </w:t>
      </w:r>
      <w:r>
        <w:rPr>
          <w:rFonts w:ascii="Arial" w:hAnsi="Arial" w:cs="Arial"/>
          <w:sz w:val="22"/>
          <w:szCs w:val="22"/>
        </w:rPr>
        <w:t>A</w:t>
      </w:r>
      <w:r w:rsidR="000A01CF">
        <w:rPr>
          <w:rFonts w:ascii="Arial" w:hAnsi="Arial" w:cs="Arial"/>
          <w:sz w:val="22"/>
          <w:szCs w:val="22"/>
        </w:rPr>
        <w:t>uditoria</w:t>
      </w:r>
      <w:r>
        <w:rPr>
          <w:rFonts w:ascii="Arial" w:hAnsi="Arial" w:cs="Arial"/>
          <w:sz w:val="22"/>
          <w:szCs w:val="22"/>
        </w:rPr>
        <w:t xml:space="preserve"> 2021 contempló la realización de 20 auditorías de gestión y 16 informes de ley, comparando con lo ejecutado, 18 y 15 respectivamente, como se </w:t>
      </w:r>
      <w:r w:rsidR="00B3029A">
        <w:rPr>
          <w:rFonts w:ascii="Arial" w:hAnsi="Arial" w:cs="Arial"/>
          <w:sz w:val="22"/>
          <w:szCs w:val="22"/>
        </w:rPr>
        <w:t xml:space="preserve">ilustra </w:t>
      </w:r>
      <w:r>
        <w:rPr>
          <w:rFonts w:ascii="Arial" w:hAnsi="Arial" w:cs="Arial"/>
          <w:sz w:val="22"/>
          <w:szCs w:val="22"/>
        </w:rPr>
        <w:t xml:space="preserve">en el </w:t>
      </w:r>
      <w:r w:rsidRPr="00A36DD3">
        <w:rPr>
          <w:rFonts w:ascii="Arial" w:hAnsi="Arial" w:cs="Arial"/>
          <w:sz w:val="22"/>
          <w:szCs w:val="22"/>
        </w:rPr>
        <w:fldChar w:fldCharType="begin"/>
      </w:r>
      <w:r w:rsidRPr="00A36DD3">
        <w:rPr>
          <w:rFonts w:ascii="Arial" w:hAnsi="Arial" w:cs="Arial"/>
          <w:sz w:val="22"/>
          <w:szCs w:val="22"/>
        </w:rPr>
        <w:instrText xml:space="preserve"> REF _Ref93932315 \h </w:instrText>
      </w:r>
      <w:r>
        <w:rPr>
          <w:rFonts w:ascii="Arial" w:hAnsi="Arial" w:cs="Arial"/>
          <w:sz w:val="22"/>
          <w:szCs w:val="22"/>
        </w:rPr>
        <w:instrText xml:space="preserve"> \* MERGEFORMAT </w:instrText>
      </w:r>
      <w:r w:rsidRPr="00A36DD3">
        <w:rPr>
          <w:rFonts w:ascii="Arial" w:hAnsi="Arial" w:cs="Arial"/>
          <w:sz w:val="22"/>
          <w:szCs w:val="22"/>
        </w:rPr>
      </w:r>
      <w:r w:rsidRPr="00A36DD3">
        <w:rPr>
          <w:rFonts w:ascii="Arial" w:hAnsi="Arial" w:cs="Arial"/>
          <w:sz w:val="22"/>
          <w:szCs w:val="22"/>
        </w:rPr>
        <w:fldChar w:fldCharType="separate"/>
      </w:r>
      <w:r w:rsidRPr="00807796">
        <w:rPr>
          <w:rFonts w:ascii="Arial" w:hAnsi="Arial" w:cs="Arial"/>
          <w:sz w:val="22"/>
          <w:szCs w:val="22"/>
        </w:rPr>
        <w:t xml:space="preserve">Gráfico </w:t>
      </w:r>
      <w:r w:rsidRPr="00807796">
        <w:rPr>
          <w:rFonts w:ascii="Arial" w:hAnsi="Arial" w:cs="Arial"/>
          <w:noProof/>
          <w:sz w:val="22"/>
          <w:szCs w:val="22"/>
        </w:rPr>
        <w:t>1</w:t>
      </w:r>
      <w:r w:rsidRPr="00A36DD3">
        <w:rPr>
          <w:rFonts w:ascii="Arial" w:hAnsi="Arial" w:cs="Arial"/>
          <w:sz w:val="22"/>
          <w:szCs w:val="22"/>
        </w:rPr>
        <w:fldChar w:fldCharType="end"/>
      </w:r>
      <w:r>
        <w:rPr>
          <w:rFonts w:ascii="Arial" w:hAnsi="Arial" w:cs="Arial"/>
          <w:sz w:val="22"/>
          <w:szCs w:val="22"/>
        </w:rPr>
        <w:t>.</w:t>
      </w:r>
    </w:p>
    <w:p w14:paraId="6A0E2D62" w14:textId="77777777" w:rsidR="006511B3" w:rsidRDefault="006511B3" w:rsidP="002C3127">
      <w:pPr>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488"/>
      </w:tblGrid>
      <w:tr w:rsidR="00C220F5" w:rsidRPr="000A01CF" w14:paraId="5E6F2570" w14:textId="77777777" w:rsidTr="00345B8B">
        <w:trPr>
          <w:tblHeader/>
          <w:jc w:val="center"/>
        </w:trPr>
        <w:tc>
          <w:tcPr>
            <w:tcW w:w="0" w:type="auto"/>
            <w:vAlign w:val="center"/>
          </w:tcPr>
          <w:p w14:paraId="3CF00150" w14:textId="0D41AA29" w:rsidR="006511B3" w:rsidRPr="000A01CF" w:rsidRDefault="006511B3" w:rsidP="000A01CF">
            <w:pPr>
              <w:pStyle w:val="Descripcin"/>
              <w:jc w:val="center"/>
              <w:rPr>
                <w:rFonts w:ascii="Arial" w:hAnsi="Arial" w:cs="Arial"/>
                <w:smallCaps/>
                <w:sz w:val="18"/>
                <w:szCs w:val="18"/>
              </w:rPr>
            </w:pPr>
            <w:bookmarkStart w:id="8" w:name="_Ref93932315"/>
            <w:r w:rsidRPr="000A01CF">
              <w:rPr>
                <w:rFonts w:ascii="Arial" w:hAnsi="Arial" w:cs="Arial"/>
                <w:smallCaps/>
                <w:sz w:val="18"/>
                <w:szCs w:val="18"/>
              </w:rPr>
              <w:t xml:space="preserve">Gráfico </w:t>
            </w:r>
            <w:r w:rsidRPr="000A01CF">
              <w:rPr>
                <w:rFonts w:ascii="Arial" w:hAnsi="Arial" w:cs="Arial"/>
                <w:smallCaps/>
                <w:sz w:val="18"/>
                <w:szCs w:val="18"/>
              </w:rPr>
              <w:fldChar w:fldCharType="begin"/>
            </w:r>
            <w:r w:rsidRPr="000A01CF">
              <w:rPr>
                <w:rFonts w:ascii="Arial" w:hAnsi="Arial" w:cs="Arial"/>
                <w:smallCaps/>
                <w:sz w:val="18"/>
                <w:szCs w:val="18"/>
              </w:rPr>
              <w:instrText xml:space="preserve"> SEQ Gráfico \* ARABIC </w:instrText>
            </w:r>
            <w:r w:rsidRPr="000A01CF">
              <w:rPr>
                <w:rFonts w:ascii="Arial" w:hAnsi="Arial" w:cs="Arial"/>
                <w:smallCaps/>
                <w:sz w:val="18"/>
                <w:szCs w:val="18"/>
              </w:rPr>
              <w:fldChar w:fldCharType="separate"/>
            </w:r>
            <w:r w:rsidRPr="000A01CF">
              <w:rPr>
                <w:rFonts w:ascii="Arial" w:hAnsi="Arial" w:cs="Arial"/>
                <w:smallCaps/>
                <w:noProof/>
                <w:sz w:val="18"/>
                <w:szCs w:val="18"/>
              </w:rPr>
              <w:t>1</w:t>
            </w:r>
            <w:r w:rsidRPr="000A01CF">
              <w:rPr>
                <w:rFonts w:ascii="Arial" w:hAnsi="Arial" w:cs="Arial"/>
                <w:smallCaps/>
                <w:sz w:val="18"/>
                <w:szCs w:val="18"/>
              </w:rPr>
              <w:fldChar w:fldCharType="end"/>
            </w:r>
            <w:bookmarkEnd w:id="8"/>
            <w:r w:rsidRPr="000A01CF">
              <w:rPr>
                <w:rFonts w:ascii="Arial" w:hAnsi="Arial" w:cs="Arial"/>
                <w:smallCaps/>
                <w:sz w:val="18"/>
                <w:szCs w:val="18"/>
              </w:rPr>
              <w:t xml:space="preserve">. Comparación ejecutado </w:t>
            </w:r>
            <w:r w:rsidR="000A01CF">
              <w:rPr>
                <w:rFonts w:ascii="Arial" w:hAnsi="Arial" w:cs="Arial"/>
                <w:smallCaps/>
                <w:sz w:val="18"/>
                <w:szCs w:val="18"/>
              </w:rPr>
              <w:t xml:space="preserve">vs </w:t>
            </w:r>
            <w:r w:rsidRPr="000A01CF">
              <w:rPr>
                <w:rFonts w:ascii="Arial" w:hAnsi="Arial" w:cs="Arial"/>
                <w:smallCaps/>
                <w:sz w:val="18"/>
                <w:szCs w:val="18"/>
              </w:rPr>
              <w:t>programado PAA 2021</w:t>
            </w:r>
          </w:p>
        </w:tc>
      </w:tr>
      <w:tr w:rsidR="00C220F5" w:rsidRPr="00634D75" w14:paraId="2DB90359" w14:textId="77777777" w:rsidTr="00C220F5">
        <w:tblPrEx>
          <w:tblCellMar>
            <w:left w:w="70" w:type="dxa"/>
            <w:right w:w="70" w:type="dxa"/>
          </w:tblCellMar>
        </w:tblPrEx>
        <w:trPr>
          <w:jc w:val="center"/>
        </w:trPr>
        <w:tc>
          <w:tcPr>
            <w:tcW w:w="0" w:type="auto"/>
            <w:vAlign w:val="center"/>
          </w:tcPr>
          <w:p w14:paraId="68FC2F8C" w14:textId="5E5C4156" w:rsidR="006511B3" w:rsidRPr="00634D75" w:rsidRDefault="007E561D" w:rsidP="00345B8B">
            <w:pPr>
              <w:jc w:val="center"/>
              <w:rPr>
                <w:rFonts w:ascii="Arial" w:hAnsi="Arial" w:cs="Arial"/>
                <w:sz w:val="18"/>
                <w:szCs w:val="18"/>
              </w:rPr>
            </w:pPr>
            <w:r>
              <w:rPr>
                <w:noProof/>
              </w:rPr>
              <w:drawing>
                <wp:inline distT="0" distB="0" distL="0" distR="0" wp14:anchorId="2394DD46" wp14:editId="7EAA17B4">
                  <wp:extent cx="4030980" cy="173736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0980" cy="1737360"/>
                          </a:xfrm>
                          <a:prstGeom prst="rect">
                            <a:avLst/>
                          </a:prstGeom>
                          <a:noFill/>
                          <a:ln>
                            <a:noFill/>
                          </a:ln>
                        </pic:spPr>
                      </pic:pic>
                    </a:graphicData>
                  </a:graphic>
                </wp:inline>
              </w:drawing>
            </w:r>
          </w:p>
        </w:tc>
      </w:tr>
      <w:tr w:rsidR="00C220F5" w:rsidRPr="00634D75" w14:paraId="101D4113" w14:textId="77777777" w:rsidTr="00345B8B">
        <w:trPr>
          <w:jc w:val="center"/>
        </w:trPr>
        <w:tc>
          <w:tcPr>
            <w:tcW w:w="0" w:type="auto"/>
            <w:vAlign w:val="center"/>
          </w:tcPr>
          <w:p w14:paraId="2DC23FFB" w14:textId="6C3CE14C" w:rsidR="006511B3" w:rsidRPr="00634D75" w:rsidRDefault="006511B3" w:rsidP="00345B8B">
            <w:pPr>
              <w:keepNext/>
              <w:rPr>
                <w:rFonts w:ascii="Arial" w:hAnsi="Arial" w:cs="Arial"/>
                <w:sz w:val="18"/>
                <w:szCs w:val="18"/>
              </w:rPr>
            </w:pPr>
            <w:r w:rsidRPr="00634D75">
              <w:rPr>
                <w:rFonts w:ascii="Arial" w:hAnsi="Arial" w:cs="Arial"/>
                <w:bCs/>
                <w:sz w:val="16"/>
                <w:szCs w:val="18"/>
              </w:rPr>
              <w:t>Fuente:</w:t>
            </w:r>
            <w:r w:rsidR="002B0448">
              <w:rPr>
                <w:rFonts w:ascii="Arial" w:hAnsi="Arial" w:cs="Arial"/>
                <w:bCs/>
                <w:sz w:val="16"/>
                <w:szCs w:val="18"/>
              </w:rPr>
              <w:t xml:space="preserve"> </w:t>
            </w:r>
            <w:r w:rsidR="002B0448" w:rsidRPr="002B0448">
              <w:rPr>
                <w:rFonts w:ascii="Arial" w:hAnsi="Arial" w:cs="Arial"/>
                <w:bCs/>
                <w:sz w:val="16"/>
                <w:szCs w:val="16"/>
              </w:rPr>
              <w:t xml:space="preserve">Informe </w:t>
            </w:r>
            <w:r w:rsidR="002B0448">
              <w:rPr>
                <w:rFonts w:ascii="Arial" w:hAnsi="Arial" w:cs="Arial"/>
                <w:bCs/>
                <w:sz w:val="16"/>
                <w:szCs w:val="16"/>
              </w:rPr>
              <w:t>d</w:t>
            </w:r>
            <w:r w:rsidR="002B0448" w:rsidRPr="002B0448">
              <w:rPr>
                <w:rFonts w:ascii="Arial" w:hAnsi="Arial" w:cs="Arial"/>
                <w:bCs/>
                <w:sz w:val="16"/>
                <w:szCs w:val="16"/>
              </w:rPr>
              <w:t xml:space="preserve">e Gestión Unidad </w:t>
            </w:r>
            <w:r w:rsidR="002B0448">
              <w:rPr>
                <w:rFonts w:ascii="Arial" w:hAnsi="Arial" w:cs="Arial"/>
                <w:bCs/>
                <w:sz w:val="16"/>
                <w:szCs w:val="16"/>
              </w:rPr>
              <w:t>d</w:t>
            </w:r>
            <w:r w:rsidR="002B0448" w:rsidRPr="002B0448">
              <w:rPr>
                <w:rFonts w:ascii="Arial" w:hAnsi="Arial" w:cs="Arial"/>
                <w:bCs/>
                <w:sz w:val="16"/>
                <w:szCs w:val="16"/>
              </w:rPr>
              <w:t>e Auditoría</w:t>
            </w:r>
            <w:r w:rsidR="002B0448">
              <w:rPr>
                <w:rFonts w:ascii="Arial" w:hAnsi="Arial" w:cs="Arial"/>
                <w:bCs/>
                <w:sz w:val="16"/>
                <w:szCs w:val="16"/>
              </w:rPr>
              <w:t xml:space="preserve"> v</w:t>
            </w:r>
            <w:r w:rsidR="002B0448" w:rsidRPr="002B0448">
              <w:rPr>
                <w:rFonts w:ascii="Arial" w:hAnsi="Arial" w:cs="Arial"/>
                <w:bCs/>
                <w:sz w:val="16"/>
                <w:szCs w:val="16"/>
              </w:rPr>
              <w:t>igencia 2021</w:t>
            </w:r>
          </w:p>
        </w:tc>
      </w:tr>
    </w:tbl>
    <w:p w14:paraId="4D5634EB" w14:textId="77777777" w:rsidR="006511B3" w:rsidRDefault="006511B3" w:rsidP="002C3127">
      <w:pPr>
        <w:jc w:val="both"/>
        <w:rPr>
          <w:rFonts w:ascii="Arial" w:hAnsi="Arial" w:cs="Arial"/>
          <w:sz w:val="22"/>
          <w:szCs w:val="22"/>
        </w:rPr>
      </w:pPr>
    </w:p>
    <w:p w14:paraId="7F38EBFE" w14:textId="2B01E587" w:rsidR="006511B3" w:rsidRDefault="006511B3" w:rsidP="002C3127">
      <w:pPr>
        <w:jc w:val="both"/>
        <w:rPr>
          <w:rFonts w:ascii="Arial" w:hAnsi="Arial" w:cs="Arial"/>
          <w:sz w:val="22"/>
          <w:szCs w:val="22"/>
        </w:rPr>
      </w:pPr>
      <w:r>
        <w:rPr>
          <w:rFonts w:ascii="Arial" w:hAnsi="Arial" w:cs="Arial"/>
          <w:sz w:val="22"/>
          <w:szCs w:val="22"/>
        </w:rPr>
        <w:t xml:space="preserve">El detalle del estado del avance o ejecución del </w:t>
      </w:r>
      <w:r w:rsidR="000A01CF">
        <w:rPr>
          <w:rFonts w:ascii="Arial" w:hAnsi="Arial" w:cs="Arial"/>
          <w:sz w:val="22"/>
          <w:szCs w:val="22"/>
        </w:rPr>
        <w:t>Programa Anual de Auditoria</w:t>
      </w:r>
      <w:r>
        <w:rPr>
          <w:rFonts w:ascii="Arial" w:hAnsi="Arial" w:cs="Arial"/>
          <w:sz w:val="22"/>
          <w:szCs w:val="22"/>
        </w:rPr>
        <w:t xml:space="preserve"> 2021 se obs</w:t>
      </w:r>
      <w:r w:rsidRPr="007E054C">
        <w:rPr>
          <w:rFonts w:ascii="Arial" w:hAnsi="Arial" w:cs="Arial"/>
          <w:sz w:val="22"/>
          <w:szCs w:val="22"/>
        </w:rPr>
        <w:t xml:space="preserve">erva en la </w:t>
      </w:r>
      <w:r w:rsidRPr="007E054C">
        <w:rPr>
          <w:rFonts w:ascii="Arial" w:hAnsi="Arial" w:cs="Arial"/>
          <w:sz w:val="22"/>
          <w:szCs w:val="22"/>
        </w:rPr>
        <w:fldChar w:fldCharType="begin"/>
      </w:r>
      <w:r w:rsidRPr="007E054C">
        <w:rPr>
          <w:rFonts w:ascii="Arial" w:hAnsi="Arial" w:cs="Arial"/>
          <w:sz w:val="22"/>
          <w:szCs w:val="22"/>
        </w:rPr>
        <w:instrText xml:space="preserve"> REF _Ref93933459 \h  \* MERGEFORMAT </w:instrText>
      </w:r>
      <w:r w:rsidRPr="007E054C">
        <w:rPr>
          <w:rFonts w:ascii="Arial" w:hAnsi="Arial" w:cs="Arial"/>
          <w:sz w:val="22"/>
          <w:szCs w:val="22"/>
        </w:rPr>
      </w:r>
      <w:r w:rsidRPr="007E054C">
        <w:rPr>
          <w:rFonts w:ascii="Arial" w:hAnsi="Arial" w:cs="Arial"/>
          <w:sz w:val="22"/>
          <w:szCs w:val="22"/>
        </w:rPr>
        <w:fldChar w:fldCharType="separate"/>
      </w:r>
      <w:r w:rsidRPr="00807796">
        <w:rPr>
          <w:rFonts w:ascii="Arial" w:hAnsi="Arial" w:cs="Arial"/>
          <w:sz w:val="22"/>
          <w:szCs w:val="22"/>
        </w:rPr>
        <w:t xml:space="preserve">Tabla </w:t>
      </w:r>
      <w:r w:rsidRPr="00807796">
        <w:rPr>
          <w:rFonts w:ascii="Arial" w:hAnsi="Arial" w:cs="Arial"/>
          <w:noProof/>
          <w:sz w:val="22"/>
          <w:szCs w:val="22"/>
        </w:rPr>
        <w:t>2</w:t>
      </w:r>
      <w:r w:rsidRPr="007E054C">
        <w:rPr>
          <w:rFonts w:ascii="Arial" w:hAnsi="Arial" w:cs="Arial"/>
          <w:sz w:val="22"/>
          <w:szCs w:val="22"/>
        </w:rPr>
        <w:fldChar w:fldCharType="end"/>
      </w:r>
      <w:r w:rsidRPr="007E054C">
        <w:rPr>
          <w:rFonts w:ascii="Arial" w:hAnsi="Arial" w:cs="Arial"/>
          <w:sz w:val="22"/>
          <w:szCs w:val="22"/>
        </w:rPr>
        <w:t>.</w:t>
      </w:r>
    </w:p>
    <w:p w14:paraId="45C25A32" w14:textId="77777777" w:rsidR="006511B3" w:rsidRDefault="006511B3" w:rsidP="002C3127">
      <w:pPr>
        <w:jc w:val="both"/>
        <w:rPr>
          <w:rFonts w:ascii="Arial" w:hAnsi="Arial" w:cs="Arial"/>
          <w:sz w:val="22"/>
          <w:szCs w:val="22"/>
        </w:rPr>
      </w:pPr>
    </w:p>
    <w:tbl>
      <w:tblPr>
        <w:tblW w:w="7612" w:type="dxa"/>
        <w:jc w:val="center"/>
        <w:tblBorders>
          <w:insideH w:val="single" w:sz="4" w:space="0" w:color="auto"/>
        </w:tblBorders>
        <w:tblCellMar>
          <w:top w:w="28" w:type="dxa"/>
          <w:left w:w="28" w:type="dxa"/>
          <w:bottom w:w="28" w:type="dxa"/>
          <w:right w:w="28" w:type="dxa"/>
        </w:tblCellMar>
        <w:tblLook w:val="0600" w:firstRow="0" w:lastRow="0" w:firstColumn="0" w:lastColumn="0" w:noHBand="1" w:noVBand="1"/>
      </w:tblPr>
      <w:tblGrid>
        <w:gridCol w:w="2158"/>
        <w:gridCol w:w="1334"/>
        <w:gridCol w:w="1422"/>
        <w:gridCol w:w="1311"/>
        <w:gridCol w:w="602"/>
        <w:gridCol w:w="785"/>
      </w:tblGrid>
      <w:tr w:rsidR="006511B3" w:rsidRPr="000A01CF" w14:paraId="5FB68C95" w14:textId="77777777" w:rsidTr="00840F8F">
        <w:trPr>
          <w:trHeight w:val="19"/>
          <w:tblHeader/>
          <w:jc w:val="center"/>
        </w:trPr>
        <w:tc>
          <w:tcPr>
            <w:tcW w:w="0" w:type="auto"/>
            <w:gridSpan w:val="6"/>
            <w:tcBorders>
              <w:bottom w:val="single" w:sz="4" w:space="0" w:color="auto"/>
            </w:tcBorders>
            <w:shd w:val="clear" w:color="auto" w:fill="auto"/>
            <w:tcMar>
              <w:top w:w="15" w:type="dxa"/>
              <w:left w:w="15" w:type="dxa"/>
              <w:bottom w:w="0" w:type="dxa"/>
              <w:right w:w="15" w:type="dxa"/>
            </w:tcMar>
            <w:vAlign w:val="center"/>
            <w:hideMark/>
          </w:tcPr>
          <w:p w14:paraId="4C0B11CC" w14:textId="77777777" w:rsidR="006511B3" w:rsidRPr="000A01CF" w:rsidRDefault="006511B3" w:rsidP="000A01CF">
            <w:pPr>
              <w:jc w:val="center"/>
              <w:rPr>
                <w:rFonts w:ascii="Arial" w:hAnsi="Arial" w:cs="Arial"/>
                <w:b/>
                <w:smallCaps/>
                <w:sz w:val="18"/>
                <w:szCs w:val="18"/>
              </w:rPr>
            </w:pPr>
            <w:bookmarkStart w:id="9" w:name="_Ref93933459"/>
            <w:bookmarkStart w:id="10" w:name="_Ref93933454"/>
            <w:r w:rsidRPr="000A01CF">
              <w:rPr>
                <w:rFonts w:ascii="Arial" w:hAnsi="Arial" w:cs="Arial"/>
                <w:b/>
                <w:smallCaps/>
                <w:sz w:val="18"/>
                <w:szCs w:val="18"/>
              </w:rPr>
              <w:t xml:space="preserve">Tabla </w:t>
            </w:r>
            <w:r w:rsidRPr="000A01CF">
              <w:rPr>
                <w:rFonts w:ascii="Arial" w:hAnsi="Arial" w:cs="Arial"/>
                <w:b/>
                <w:smallCaps/>
                <w:sz w:val="18"/>
                <w:szCs w:val="18"/>
              </w:rPr>
              <w:fldChar w:fldCharType="begin"/>
            </w:r>
            <w:r w:rsidRPr="000A01CF">
              <w:rPr>
                <w:rFonts w:ascii="Arial" w:hAnsi="Arial" w:cs="Arial"/>
                <w:b/>
                <w:smallCaps/>
                <w:sz w:val="18"/>
                <w:szCs w:val="18"/>
              </w:rPr>
              <w:instrText xml:space="preserve"> SEQ Tabla \* ARABIC </w:instrText>
            </w:r>
            <w:r w:rsidRPr="000A01CF">
              <w:rPr>
                <w:rFonts w:ascii="Arial" w:hAnsi="Arial" w:cs="Arial"/>
                <w:b/>
                <w:smallCaps/>
                <w:sz w:val="18"/>
                <w:szCs w:val="18"/>
              </w:rPr>
              <w:fldChar w:fldCharType="separate"/>
            </w:r>
            <w:r w:rsidRPr="000A01CF">
              <w:rPr>
                <w:rFonts w:ascii="Arial" w:hAnsi="Arial" w:cs="Arial"/>
                <w:b/>
                <w:smallCaps/>
                <w:noProof/>
                <w:sz w:val="18"/>
                <w:szCs w:val="18"/>
              </w:rPr>
              <w:t>2</w:t>
            </w:r>
            <w:r w:rsidRPr="000A01CF">
              <w:rPr>
                <w:rFonts w:ascii="Arial" w:hAnsi="Arial" w:cs="Arial"/>
                <w:b/>
                <w:smallCaps/>
                <w:sz w:val="18"/>
                <w:szCs w:val="18"/>
              </w:rPr>
              <w:fldChar w:fldCharType="end"/>
            </w:r>
            <w:bookmarkEnd w:id="9"/>
            <w:r w:rsidRPr="000A01CF">
              <w:rPr>
                <w:rFonts w:ascii="Arial" w:hAnsi="Arial" w:cs="Arial"/>
                <w:b/>
                <w:smallCaps/>
                <w:sz w:val="18"/>
                <w:szCs w:val="18"/>
              </w:rPr>
              <w:t xml:space="preserve">. </w:t>
            </w:r>
            <w:r w:rsidRPr="000A01CF">
              <w:rPr>
                <w:rFonts w:ascii="Arial" w:hAnsi="Arial" w:cs="Arial"/>
                <w:b/>
                <w:bCs/>
                <w:smallCaps/>
                <w:sz w:val="18"/>
                <w:szCs w:val="18"/>
                <w:lang w:val="es-MX"/>
              </w:rPr>
              <w:t>Estado del avance del PAA 2021</w:t>
            </w:r>
            <w:bookmarkEnd w:id="10"/>
          </w:p>
        </w:tc>
      </w:tr>
      <w:tr w:rsidR="006511B3" w:rsidRPr="008E2A17" w14:paraId="10834208" w14:textId="77777777" w:rsidTr="00840F8F">
        <w:trPr>
          <w:trHeight w:val="19"/>
          <w:tblHeader/>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793C2949" w14:textId="77777777" w:rsidR="006511B3" w:rsidRPr="008E2A17" w:rsidRDefault="006511B3" w:rsidP="00345B8B">
            <w:pPr>
              <w:jc w:val="center"/>
              <w:rPr>
                <w:rFonts w:ascii="Arial" w:hAnsi="Arial" w:cs="Arial"/>
                <w:b/>
                <w:sz w:val="18"/>
                <w:szCs w:val="18"/>
              </w:rPr>
            </w:pPr>
            <w:r w:rsidRPr="008E2A17">
              <w:rPr>
                <w:rFonts w:ascii="Arial" w:hAnsi="Arial" w:cs="Arial"/>
                <w:b/>
                <w:bCs/>
                <w:sz w:val="18"/>
                <w:szCs w:val="18"/>
              </w:rPr>
              <w:t>Tipo</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1408CAB6" w14:textId="77777777" w:rsidR="006511B3" w:rsidRPr="008E2A17" w:rsidRDefault="006511B3" w:rsidP="00345B8B">
            <w:pPr>
              <w:jc w:val="center"/>
              <w:rPr>
                <w:rFonts w:ascii="Arial" w:hAnsi="Arial" w:cs="Arial"/>
                <w:b/>
                <w:sz w:val="18"/>
                <w:szCs w:val="18"/>
              </w:rPr>
            </w:pPr>
            <w:r w:rsidRPr="008E2A17">
              <w:rPr>
                <w:rFonts w:ascii="Arial" w:hAnsi="Arial" w:cs="Arial"/>
                <w:b/>
                <w:bCs/>
                <w:sz w:val="18"/>
                <w:szCs w:val="18"/>
              </w:rPr>
              <w:t>Con Informe</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30555EE4" w14:textId="77777777" w:rsidR="006511B3" w:rsidRPr="008E2A17" w:rsidRDefault="006511B3" w:rsidP="00345B8B">
            <w:pPr>
              <w:jc w:val="center"/>
              <w:rPr>
                <w:rFonts w:ascii="Arial" w:hAnsi="Arial" w:cs="Arial"/>
                <w:b/>
                <w:sz w:val="18"/>
                <w:szCs w:val="18"/>
              </w:rPr>
            </w:pPr>
            <w:r w:rsidRPr="008E2A17">
              <w:rPr>
                <w:rFonts w:ascii="Arial" w:hAnsi="Arial" w:cs="Arial"/>
                <w:b/>
                <w:bCs/>
                <w:sz w:val="18"/>
                <w:szCs w:val="18"/>
              </w:rPr>
              <w:t>En Ejecución</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56262233" w14:textId="77777777" w:rsidR="006511B3" w:rsidRPr="008E2A17" w:rsidRDefault="006511B3" w:rsidP="00345B8B">
            <w:pPr>
              <w:jc w:val="center"/>
              <w:rPr>
                <w:rFonts w:ascii="Arial" w:hAnsi="Arial" w:cs="Arial"/>
                <w:b/>
                <w:sz w:val="18"/>
                <w:szCs w:val="18"/>
              </w:rPr>
            </w:pPr>
            <w:r w:rsidRPr="008E2A17">
              <w:rPr>
                <w:rFonts w:ascii="Arial" w:hAnsi="Arial" w:cs="Arial"/>
                <w:b/>
                <w:bCs/>
                <w:sz w:val="18"/>
                <w:szCs w:val="18"/>
              </w:rPr>
              <w:t>Descartada*</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0FFAE269" w14:textId="77777777" w:rsidR="006511B3" w:rsidRPr="008E2A17" w:rsidRDefault="006511B3" w:rsidP="00345B8B">
            <w:pPr>
              <w:jc w:val="center"/>
              <w:rPr>
                <w:rFonts w:ascii="Arial" w:hAnsi="Arial" w:cs="Arial"/>
                <w:b/>
                <w:sz w:val="18"/>
                <w:szCs w:val="18"/>
              </w:rPr>
            </w:pPr>
            <w:r w:rsidRPr="008E2A17">
              <w:rPr>
                <w:rFonts w:ascii="Arial" w:hAnsi="Arial" w:cs="Arial"/>
                <w:b/>
                <w:bCs/>
                <w:sz w:val="18"/>
                <w:szCs w:val="18"/>
              </w:rPr>
              <w:t>Total</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CC8E7E" w14:textId="77777777" w:rsidR="006511B3" w:rsidRPr="008E2A17" w:rsidRDefault="006511B3" w:rsidP="00345B8B">
            <w:pPr>
              <w:jc w:val="center"/>
              <w:rPr>
                <w:rFonts w:ascii="Arial" w:hAnsi="Arial" w:cs="Arial"/>
                <w:b/>
                <w:sz w:val="18"/>
                <w:szCs w:val="18"/>
              </w:rPr>
            </w:pPr>
            <w:r w:rsidRPr="008E2A17">
              <w:rPr>
                <w:rFonts w:ascii="Arial" w:hAnsi="Arial" w:cs="Arial"/>
                <w:b/>
                <w:bCs/>
                <w:sz w:val="18"/>
                <w:szCs w:val="18"/>
              </w:rPr>
              <w:t>%</w:t>
            </w:r>
          </w:p>
        </w:tc>
      </w:tr>
      <w:tr w:rsidR="006511B3" w:rsidRPr="008E2A17" w14:paraId="31A8D248" w14:textId="77777777" w:rsidTr="00840F8F">
        <w:trPr>
          <w:trHeight w:val="19"/>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1688E09C" w14:textId="77777777" w:rsidR="006511B3" w:rsidRPr="008E2A17" w:rsidRDefault="006511B3" w:rsidP="00345B8B">
            <w:pPr>
              <w:jc w:val="both"/>
              <w:rPr>
                <w:rFonts w:ascii="Arial" w:hAnsi="Arial" w:cs="Arial"/>
                <w:sz w:val="18"/>
                <w:szCs w:val="18"/>
              </w:rPr>
            </w:pPr>
            <w:r w:rsidRPr="008E2A17">
              <w:rPr>
                <w:rFonts w:ascii="Arial" w:hAnsi="Arial" w:cs="Arial"/>
                <w:sz w:val="18"/>
                <w:szCs w:val="18"/>
              </w:rPr>
              <w:t>Auditorías de Gestión</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1C1D80E3"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16</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32E6517E"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2</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48D11E1F"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2</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197D72D1"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20</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AA7072"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43,48%</w:t>
            </w:r>
          </w:p>
        </w:tc>
      </w:tr>
      <w:tr w:rsidR="006511B3" w:rsidRPr="008E2A17" w14:paraId="2C1D4D60" w14:textId="77777777" w:rsidTr="00840F8F">
        <w:trPr>
          <w:trHeight w:val="19"/>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3497DA37" w14:textId="77777777" w:rsidR="006511B3" w:rsidRPr="008E2A17" w:rsidRDefault="006511B3" w:rsidP="00345B8B">
            <w:pPr>
              <w:jc w:val="both"/>
              <w:rPr>
                <w:rFonts w:ascii="Arial" w:hAnsi="Arial" w:cs="Arial"/>
                <w:sz w:val="18"/>
                <w:szCs w:val="18"/>
              </w:rPr>
            </w:pPr>
            <w:r w:rsidRPr="008E2A17">
              <w:rPr>
                <w:rFonts w:ascii="Arial" w:hAnsi="Arial" w:cs="Arial"/>
                <w:sz w:val="18"/>
                <w:szCs w:val="18"/>
              </w:rPr>
              <w:t>Auditorías Especiales</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409B4373"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9</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1F7779F5"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1</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458E640D"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0</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02A11B78"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10</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A78EC6"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21,74%</w:t>
            </w:r>
          </w:p>
        </w:tc>
      </w:tr>
      <w:tr w:rsidR="006511B3" w:rsidRPr="008E2A17" w14:paraId="251288D2" w14:textId="77777777" w:rsidTr="00840F8F">
        <w:trPr>
          <w:trHeight w:val="19"/>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7B2E27A0" w14:textId="77777777" w:rsidR="006511B3" w:rsidRPr="008E2A17" w:rsidRDefault="006511B3" w:rsidP="00345B8B">
            <w:pPr>
              <w:jc w:val="both"/>
              <w:rPr>
                <w:rFonts w:ascii="Arial" w:hAnsi="Arial" w:cs="Arial"/>
                <w:sz w:val="18"/>
                <w:szCs w:val="18"/>
              </w:rPr>
            </w:pPr>
            <w:r w:rsidRPr="008E2A17">
              <w:rPr>
                <w:rFonts w:ascii="Arial" w:hAnsi="Arial" w:cs="Arial"/>
                <w:sz w:val="18"/>
                <w:szCs w:val="18"/>
              </w:rPr>
              <w:t>Informes de Ley</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34B31777"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15</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55981143"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0</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45DB19CC"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1</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01797484"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16</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77916B"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34,78%</w:t>
            </w:r>
          </w:p>
        </w:tc>
      </w:tr>
      <w:tr w:rsidR="006511B3" w:rsidRPr="008E2A17" w14:paraId="64B509B1" w14:textId="77777777" w:rsidTr="00840F8F">
        <w:trPr>
          <w:trHeight w:val="19"/>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5317A230" w14:textId="77777777" w:rsidR="006511B3" w:rsidRPr="008E2A17" w:rsidRDefault="006511B3" w:rsidP="00345B8B">
            <w:pPr>
              <w:jc w:val="center"/>
              <w:rPr>
                <w:rFonts w:ascii="Arial" w:hAnsi="Arial" w:cs="Arial"/>
                <w:b/>
                <w:sz w:val="18"/>
                <w:szCs w:val="18"/>
              </w:rPr>
            </w:pPr>
            <w:r w:rsidRPr="008E2A17">
              <w:rPr>
                <w:rFonts w:ascii="Arial" w:hAnsi="Arial" w:cs="Arial"/>
                <w:b/>
                <w:bCs/>
                <w:sz w:val="18"/>
                <w:szCs w:val="18"/>
              </w:rPr>
              <w:t>Total</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4CB5EEFB" w14:textId="77777777" w:rsidR="006511B3" w:rsidRPr="008E2A17" w:rsidRDefault="006511B3" w:rsidP="00345B8B">
            <w:pPr>
              <w:jc w:val="center"/>
              <w:rPr>
                <w:rFonts w:ascii="Arial" w:hAnsi="Arial" w:cs="Arial"/>
                <w:b/>
                <w:sz w:val="18"/>
                <w:szCs w:val="18"/>
              </w:rPr>
            </w:pPr>
            <w:r w:rsidRPr="008E2A17">
              <w:rPr>
                <w:rFonts w:ascii="Arial" w:hAnsi="Arial" w:cs="Arial"/>
                <w:b/>
                <w:bCs/>
                <w:sz w:val="18"/>
                <w:szCs w:val="18"/>
              </w:rPr>
              <w:t>40</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7A9DE5C0" w14:textId="77777777" w:rsidR="006511B3" w:rsidRPr="008E2A17" w:rsidRDefault="006511B3" w:rsidP="00345B8B">
            <w:pPr>
              <w:jc w:val="center"/>
              <w:rPr>
                <w:rFonts w:ascii="Arial" w:hAnsi="Arial" w:cs="Arial"/>
                <w:b/>
                <w:sz w:val="18"/>
                <w:szCs w:val="18"/>
              </w:rPr>
            </w:pPr>
            <w:r w:rsidRPr="008E2A17">
              <w:rPr>
                <w:rFonts w:ascii="Arial" w:hAnsi="Arial" w:cs="Arial"/>
                <w:b/>
                <w:bCs/>
                <w:sz w:val="18"/>
                <w:szCs w:val="18"/>
              </w:rPr>
              <w:t>3</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1683FD66" w14:textId="77777777" w:rsidR="006511B3" w:rsidRPr="008E2A17" w:rsidRDefault="006511B3" w:rsidP="00345B8B">
            <w:pPr>
              <w:jc w:val="center"/>
              <w:rPr>
                <w:rFonts w:ascii="Arial" w:hAnsi="Arial" w:cs="Arial"/>
                <w:b/>
                <w:sz w:val="18"/>
                <w:szCs w:val="18"/>
              </w:rPr>
            </w:pPr>
            <w:r w:rsidRPr="008E2A17">
              <w:rPr>
                <w:rFonts w:ascii="Arial" w:hAnsi="Arial" w:cs="Arial"/>
                <w:b/>
                <w:bCs/>
                <w:sz w:val="18"/>
                <w:szCs w:val="18"/>
              </w:rPr>
              <w:t>3</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609CF544" w14:textId="77777777" w:rsidR="006511B3" w:rsidRPr="008E2A17" w:rsidRDefault="006511B3" w:rsidP="00345B8B">
            <w:pPr>
              <w:jc w:val="center"/>
              <w:rPr>
                <w:rFonts w:ascii="Arial" w:hAnsi="Arial" w:cs="Arial"/>
                <w:b/>
                <w:sz w:val="18"/>
                <w:szCs w:val="18"/>
              </w:rPr>
            </w:pPr>
            <w:r w:rsidRPr="008E2A17">
              <w:rPr>
                <w:rFonts w:ascii="Arial" w:hAnsi="Arial" w:cs="Arial"/>
                <w:b/>
                <w:bCs/>
                <w:sz w:val="18"/>
                <w:szCs w:val="18"/>
              </w:rPr>
              <w:t>46</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7A08ED" w14:textId="77777777" w:rsidR="006511B3" w:rsidRPr="008E2A17" w:rsidRDefault="006511B3" w:rsidP="00345B8B">
            <w:pPr>
              <w:jc w:val="center"/>
              <w:rPr>
                <w:rFonts w:ascii="Arial" w:hAnsi="Arial" w:cs="Arial"/>
                <w:b/>
                <w:sz w:val="18"/>
                <w:szCs w:val="18"/>
              </w:rPr>
            </w:pPr>
            <w:r w:rsidRPr="008E2A17">
              <w:rPr>
                <w:rFonts w:ascii="Arial" w:hAnsi="Arial" w:cs="Arial"/>
                <w:sz w:val="18"/>
                <w:szCs w:val="18"/>
              </w:rPr>
              <w:t>100%</w:t>
            </w:r>
          </w:p>
        </w:tc>
      </w:tr>
      <w:tr w:rsidR="006511B3" w:rsidRPr="008E2A17" w14:paraId="7D46E09A" w14:textId="77777777" w:rsidTr="00840F8F">
        <w:trPr>
          <w:trHeight w:val="19"/>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1041C1D7" w14:textId="77777777" w:rsidR="006511B3" w:rsidRPr="008E2A17" w:rsidRDefault="006511B3" w:rsidP="00345B8B">
            <w:pPr>
              <w:rPr>
                <w:rFonts w:ascii="Arial" w:hAnsi="Arial" w:cs="Arial"/>
                <w:sz w:val="18"/>
                <w:szCs w:val="18"/>
              </w:rPr>
            </w:pPr>
            <w:r w:rsidRPr="008E2A17">
              <w:rPr>
                <w:rFonts w:ascii="Arial" w:hAnsi="Arial" w:cs="Arial"/>
                <w:b/>
                <w:bCs/>
                <w:sz w:val="18"/>
                <w:szCs w:val="18"/>
              </w:rPr>
              <w:t> </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45B621AF"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86,96%</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77370279"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6,52%</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1466DC3D"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6,52%</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491BC270"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100%</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FF17F5" w14:textId="77777777" w:rsidR="006511B3" w:rsidRPr="008E2A17" w:rsidRDefault="006511B3" w:rsidP="00345B8B">
            <w:pPr>
              <w:jc w:val="center"/>
              <w:rPr>
                <w:rFonts w:ascii="Arial" w:hAnsi="Arial" w:cs="Arial"/>
                <w:sz w:val="18"/>
                <w:szCs w:val="18"/>
              </w:rPr>
            </w:pPr>
            <w:r w:rsidRPr="008E2A17">
              <w:rPr>
                <w:rFonts w:ascii="Arial" w:hAnsi="Arial" w:cs="Arial"/>
                <w:sz w:val="18"/>
                <w:szCs w:val="18"/>
              </w:rPr>
              <w:t> </w:t>
            </w:r>
          </w:p>
        </w:tc>
      </w:tr>
      <w:tr w:rsidR="006511B3" w:rsidRPr="000A01CF" w14:paraId="261BB802" w14:textId="77777777" w:rsidTr="00840F8F">
        <w:trPr>
          <w:trHeight w:val="19"/>
          <w:jc w:val="center"/>
        </w:trPr>
        <w:tc>
          <w:tcPr>
            <w:tcW w:w="0" w:type="auto"/>
            <w:gridSpan w:val="6"/>
            <w:tcBorders>
              <w:top w:val="single" w:sz="4" w:space="0" w:color="auto"/>
            </w:tcBorders>
            <w:shd w:val="clear" w:color="auto" w:fill="auto"/>
            <w:tcMar>
              <w:top w:w="15" w:type="dxa"/>
              <w:left w:w="15" w:type="dxa"/>
              <w:bottom w:w="0" w:type="dxa"/>
              <w:right w:w="15" w:type="dxa"/>
            </w:tcMar>
            <w:vAlign w:val="center"/>
          </w:tcPr>
          <w:p w14:paraId="2323628B" w14:textId="02CF2990" w:rsidR="006511B3" w:rsidRPr="00840F8F" w:rsidRDefault="006511B3" w:rsidP="00345B8B">
            <w:pPr>
              <w:jc w:val="both"/>
              <w:rPr>
                <w:rFonts w:ascii="Arial" w:hAnsi="Arial" w:cs="Arial"/>
                <w:bCs/>
                <w:sz w:val="12"/>
                <w:szCs w:val="12"/>
              </w:rPr>
            </w:pPr>
            <w:r w:rsidRPr="00840F8F">
              <w:rPr>
                <w:rFonts w:ascii="Arial" w:hAnsi="Arial" w:cs="Arial"/>
                <w:bCs/>
                <w:sz w:val="12"/>
                <w:szCs w:val="12"/>
              </w:rPr>
              <w:t>*Descartadas por requerir presencialidad y por quedar inmersas en otras actuaciones</w:t>
            </w:r>
            <w:r w:rsidR="000A01CF" w:rsidRPr="00840F8F">
              <w:rPr>
                <w:rFonts w:ascii="Arial" w:hAnsi="Arial" w:cs="Arial"/>
                <w:bCs/>
                <w:sz w:val="12"/>
                <w:szCs w:val="12"/>
              </w:rPr>
              <w:t>.</w:t>
            </w:r>
          </w:p>
          <w:p w14:paraId="1F8825DF" w14:textId="607A31A8" w:rsidR="006511B3" w:rsidRPr="00840F8F" w:rsidRDefault="006511B3" w:rsidP="00345B8B">
            <w:pPr>
              <w:jc w:val="both"/>
              <w:rPr>
                <w:rFonts w:ascii="Arial" w:hAnsi="Arial" w:cs="Arial"/>
                <w:bCs/>
                <w:sz w:val="12"/>
                <w:szCs w:val="12"/>
              </w:rPr>
            </w:pPr>
            <w:r w:rsidRPr="00840F8F">
              <w:rPr>
                <w:rFonts w:ascii="Arial" w:hAnsi="Arial" w:cs="Arial"/>
                <w:bCs/>
                <w:sz w:val="12"/>
                <w:szCs w:val="12"/>
              </w:rPr>
              <w:t>1) Verificación de la efectividad de los controles asociados a la gestión de tesorería de la D</w:t>
            </w:r>
            <w:r w:rsidR="000A01CF" w:rsidRPr="00840F8F">
              <w:rPr>
                <w:rFonts w:ascii="Arial" w:hAnsi="Arial" w:cs="Arial"/>
                <w:bCs/>
                <w:sz w:val="12"/>
                <w:szCs w:val="12"/>
              </w:rPr>
              <w:t>E</w:t>
            </w:r>
            <w:r w:rsidRPr="00840F8F">
              <w:rPr>
                <w:rFonts w:ascii="Arial" w:hAnsi="Arial" w:cs="Arial"/>
                <w:bCs/>
                <w:sz w:val="12"/>
                <w:szCs w:val="12"/>
              </w:rPr>
              <w:t xml:space="preserve">SAJ Bogotá, a 31/12/2020. </w:t>
            </w:r>
          </w:p>
          <w:p w14:paraId="45219867" w14:textId="4ACFEAA7" w:rsidR="006511B3" w:rsidRPr="00840F8F" w:rsidRDefault="006511B3" w:rsidP="00345B8B">
            <w:pPr>
              <w:jc w:val="both"/>
              <w:rPr>
                <w:rFonts w:ascii="Arial" w:hAnsi="Arial" w:cs="Arial"/>
                <w:bCs/>
                <w:sz w:val="12"/>
                <w:szCs w:val="12"/>
              </w:rPr>
            </w:pPr>
            <w:r w:rsidRPr="00840F8F">
              <w:rPr>
                <w:rFonts w:ascii="Arial" w:hAnsi="Arial" w:cs="Arial"/>
                <w:bCs/>
                <w:sz w:val="12"/>
                <w:szCs w:val="12"/>
              </w:rPr>
              <w:t>2) Auditoría proceso de implementación de Efinónina en las D</w:t>
            </w:r>
            <w:r w:rsidR="000A01CF" w:rsidRPr="00840F8F">
              <w:rPr>
                <w:rFonts w:ascii="Arial" w:hAnsi="Arial" w:cs="Arial"/>
                <w:bCs/>
                <w:sz w:val="12"/>
                <w:szCs w:val="12"/>
              </w:rPr>
              <w:t>E</w:t>
            </w:r>
            <w:r w:rsidRPr="00840F8F">
              <w:rPr>
                <w:rFonts w:ascii="Arial" w:hAnsi="Arial" w:cs="Arial"/>
                <w:bCs/>
                <w:sz w:val="12"/>
                <w:szCs w:val="12"/>
              </w:rPr>
              <w:t>SAJ de Barranquilla, Cali y Medellín.</w:t>
            </w:r>
          </w:p>
          <w:p w14:paraId="34E090B1" w14:textId="77777777" w:rsidR="006511B3" w:rsidRPr="00840F8F" w:rsidRDefault="006511B3" w:rsidP="00345B8B">
            <w:pPr>
              <w:jc w:val="both"/>
              <w:rPr>
                <w:rFonts w:ascii="Arial" w:hAnsi="Arial" w:cs="Arial"/>
                <w:bCs/>
                <w:sz w:val="12"/>
                <w:szCs w:val="12"/>
              </w:rPr>
            </w:pPr>
            <w:r w:rsidRPr="00840F8F">
              <w:rPr>
                <w:rFonts w:ascii="Arial" w:hAnsi="Arial" w:cs="Arial"/>
                <w:bCs/>
                <w:sz w:val="12"/>
                <w:szCs w:val="12"/>
              </w:rPr>
              <w:t>1) Arqueos periódicos y sorpresivos a las operaciones que se realicen a través de caja menor (Art. 2.8.5.12 Decreto 1068/2015).</w:t>
            </w:r>
          </w:p>
        </w:tc>
      </w:tr>
      <w:tr w:rsidR="006511B3" w:rsidRPr="008E2A17" w14:paraId="0C59DBAA" w14:textId="77777777" w:rsidTr="00840F8F">
        <w:trPr>
          <w:trHeight w:val="19"/>
          <w:jc w:val="center"/>
        </w:trPr>
        <w:tc>
          <w:tcPr>
            <w:tcW w:w="0" w:type="auto"/>
            <w:gridSpan w:val="6"/>
            <w:shd w:val="clear" w:color="auto" w:fill="auto"/>
            <w:tcMar>
              <w:top w:w="15" w:type="dxa"/>
              <w:left w:w="15" w:type="dxa"/>
              <w:bottom w:w="0" w:type="dxa"/>
              <w:right w:w="15" w:type="dxa"/>
            </w:tcMar>
            <w:vAlign w:val="center"/>
          </w:tcPr>
          <w:p w14:paraId="106EF92D" w14:textId="2569D360" w:rsidR="006511B3" w:rsidRPr="008E2A17" w:rsidRDefault="002B0448" w:rsidP="00345B8B">
            <w:pPr>
              <w:jc w:val="both"/>
              <w:rPr>
                <w:rFonts w:ascii="Arial" w:hAnsi="Arial" w:cs="Arial"/>
                <w:bCs/>
                <w:sz w:val="16"/>
                <w:szCs w:val="16"/>
              </w:rPr>
            </w:pPr>
            <w:r w:rsidRPr="008E2A17">
              <w:rPr>
                <w:rFonts w:ascii="Arial" w:hAnsi="Arial" w:cs="Arial"/>
                <w:bCs/>
                <w:sz w:val="16"/>
                <w:szCs w:val="16"/>
              </w:rPr>
              <w:t>Fuente: Informe de Gestión Unidad de Auditoría vigencia 2021</w:t>
            </w:r>
            <w:r w:rsidR="000A01CF">
              <w:rPr>
                <w:rFonts w:ascii="Arial" w:hAnsi="Arial" w:cs="Arial"/>
                <w:bCs/>
                <w:sz w:val="16"/>
                <w:szCs w:val="16"/>
              </w:rPr>
              <w:t>.</w:t>
            </w:r>
          </w:p>
        </w:tc>
      </w:tr>
    </w:tbl>
    <w:p w14:paraId="6E4CB197" w14:textId="77777777" w:rsidR="006511B3" w:rsidRDefault="006511B3" w:rsidP="002C3127">
      <w:pPr>
        <w:jc w:val="both"/>
        <w:rPr>
          <w:rFonts w:ascii="Arial" w:hAnsi="Arial" w:cs="Arial"/>
          <w:sz w:val="22"/>
          <w:szCs w:val="22"/>
        </w:rPr>
      </w:pPr>
    </w:p>
    <w:p w14:paraId="0F45EDD6" w14:textId="3E05F0FC" w:rsidR="006511B3" w:rsidRPr="001D150D" w:rsidRDefault="006511B3" w:rsidP="006511B3">
      <w:pPr>
        <w:jc w:val="both"/>
        <w:rPr>
          <w:rFonts w:ascii="Arial" w:hAnsi="Arial" w:cs="Arial"/>
          <w:sz w:val="22"/>
          <w:szCs w:val="22"/>
        </w:rPr>
      </w:pPr>
      <w:r w:rsidRPr="001D150D">
        <w:rPr>
          <w:rFonts w:ascii="Arial" w:hAnsi="Arial" w:cs="Arial"/>
          <w:sz w:val="22"/>
          <w:szCs w:val="22"/>
        </w:rPr>
        <w:t>En cuanto al número de informes generados</w:t>
      </w:r>
      <w:r w:rsidR="007F4A3D">
        <w:rPr>
          <w:rFonts w:ascii="Arial" w:hAnsi="Arial" w:cs="Arial"/>
          <w:sz w:val="22"/>
          <w:szCs w:val="22"/>
        </w:rPr>
        <w:t xml:space="preserve"> </w:t>
      </w:r>
      <w:r w:rsidRPr="001D150D">
        <w:rPr>
          <w:rFonts w:ascii="Arial" w:hAnsi="Arial" w:cs="Arial"/>
          <w:sz w:val="22"/>
          <w:szCs w:val="22"/>
        </w:rPr>
        <w:t>con ocasión de las distintas actividades realizadas, este alcanza</w:t>
      </w:r>
      <w:r>
        <w:rPr>
          <w:rFonts w:ascii="Arial" w:hAnsi="Arial" w:cs="Arial"/>
          <w:sz w:val="22"/>
          <w:szCs w:val="22"/>
        </w:rPr>
        <w:t xml:space="preserve"> </w:t>
      </w:r>
      <w:r w:rsidRPr="003F2581">
        <w:rPr>
          <w:rFonts w:ascii="Arial" w:hAnsi="Arial" w:cs="Arial"/>
          <w:sz w:val="22"/>
          <w:szCs w:val="22"/>
        </w:rPr>
        <w:t>los 138,</w:t>
      </w:r>
      <w:r w:rsidRPr="001D150D">
        <w:rPr>
          <w:rFonts w:ascii="Arial" w:hAnsi="Arial" w:cs="Arial"/>
          <w:sz w:val="22"/>
          <w:szCs w:val="22"/>
        </w:rPr>
        <w:t xml:space="preserve"> como se detalla</w:t>
      </w:r>
      <w:r>
        <w:rPr>
          <w:rFonts w:ascii="Arial" w:hAnsi="Arial" w:cs="Arial"/>
          <w:sz w:val="22"/>
          <w:szCs w:val="22"/>
        </w:rPr>
        <w:t xml:space="preserve"> </w:t>
      </w:r>
      <w:r w:rsidRPr="001D150D">
        <w:rPr>
          <w:rFonts w:ascii="Arial" w:hAnsi="Arial" w:cs="Arial"/>
          <w:sz w:val="22"/>
          <w:szCs w:val="22"/>
        </w:rPr>
        <w:t xml:space="preserve">en la </w:t>
      </w:r>
      <w:r w:rsidRPr="001D150D">
        <w:rPr>
          <w:rFonts w:ascii="Arial" w:hAnsi="Arial" w:cs="Arial"/>
          <w:sz w:val="22"/>
          <w:szCs w:val="22"/>
        </w:rPr>
        <w:fldChar w:fldCharType="begin"/>
      </w:r>
      <w:r w:rsidRPr="001D150D">
        <w:rPr>
          <w:rFonts w:ascii="Arial" w:hAnsi="Arial" w:cs="Arial"/>
          <w:sz w:val="22"/>
          <w:szCs w:val="22"/>
        </w:rPr>
        <w:instrText xml:space="preserve"> REF _Ref93933987 \h  \* MERGEFORMAT </w:instrText>
      </w:r>
      <w:r w:rsidRPr="001D150D">
        <w:rPr>
          <w:rFonts w:ascii="Arial" w:hAnsi="Arial" w:cs="Arial"/>
          <w:sz w:val="22"/>
          <w:szCs w:val="22"/>
        </w:rPr>
      </w:r>
      <w:r w:rsidRPr="001D150D">
        <w:rPr>
          <w:rFonts w:ascii="Arial" w:hAnsi="Arial" w:cs="Arial"/>
          <w:sz w:val="22"/>
          <w:szCs w:val="22"/>
        </w:rPr>
        <w:fldChar w:fldCharType="separate"/>
      </w:r>
      <w:r w:rsidRPr="00807796">
        <w:rPr>
          <w:rFonts w:ascii="Arial" w:hAnsi="Arial" w:cs="Arial"/>
          <w:sz w:val="22"/>
          <w:szCs w:val="22"/>
        </w:rPr>
        <w:t xml:space="preserve">Tabla </w:t>
      </w:r>
      <w:r w:rsidRPr="00807796">
        <w:rPr>
          <w:rFonts w:ascii="Arial" w:hAnsi="Arial" w:cs="Arial"/>
          <w:noProof/>
          <w:sz w:val="22"/>
          <w:szCs w:val="22"/>
        </w:rPr>
        <w:t>3</w:t>
      </w:r>
      <w:r w:rsidRPr="001D150D">
        <w:rPr>
          <w:rFonts w:ascii="Arial" w:hAnsi="Arial" w:cs="Arial"/>
          <w:sz w:val="22"/>
          <w:szCs w:val="22"/>
        </w:rPr>
        <w:fldChar w:fldCharType="end"/>
      </w:r>
      <w:r w:rsidRPr="001D150D">
        <w:rPr>
          <w:rFonts w:ascii="Arial" w:hAnsi="Arial" w:cs="Arial"/>
          <w:sz w:val="22"/>
          <w:szCs w:val="22"/>
        </w:rPr>
        <w:t xml:space="preserve"> y se </w:t>
      </w:r>
      <w:r w:rsidR="000A01CF">
        <w:rPr>
          <w:rFonts w:ascii="Arial" w:hAnsi="Arial" w:cs="Arial"/>
          <w:sz w:val="22"/>
          <w:szCs w:val="22"/>
        </w:rPr>
        <w:t xml:space="preserve">ilustra </w:t>
      </w:r>
      <w:r w:rsidRPr="001D150D">
        <w:rPr>
          <w:rFonts w:ascii="Arial" w:hAnsi="Arial" w:cs="Arial"/>
          <w:sz w:val="22"/>
          <w:szCs w:val="22"/>
        </w:rPr>
        <w:t xml:space="preserve">en el </w:t>
      </w:r>
      <w:r w:rsidRPr="001D150D">
        <w:rPr>
          <w:rFonts w:ascii="Arial" w:hAnsi="Arial" w:cs="Arial"/>
          <w:sz w:val="22"/>
          <w:szCs w:val="22"/>
        </w:rPr>
        <w:fldChar w:fldCharType="begin"/>
      </w:r>
      <w:r w:rsidRPr="001D150D">
        <w:rPr>
          <w:rFonts w:ascii="Arial" w:hAnsi="Arial" w:cs="Arial"/>
          <w:sz w:val="22"/>
          <w:szCs w:val="22"/>
        </w:rPr>
        <w:instrText xml:space="preserve"> REF _Ref93934363 \h  \* MERGEFORMAT </w:instrText>
      </w:r>
      <w:r w:rsidRPr="001D150D">
        <w:rPr>
          <w:rFonts w:ascii="Arial" w:hAnsi="Arial" w:cs="Arial"/>
          <w:sz w:val="22"/>
          <w:szCs w:val="22"/>
        </w:rPr>
      </w:r>
      <w:r w:rsidRPr="001D150D">
        <w:rPr>
          <w:rFonts w:ascii="Arial" w:hAnsi="Arial" w:cs="Arial"/>
          <w:sz w:val="22"/>
          <w:szCs w:val="22"/>
        </w:rPr>
        <w:fldChar w:fldCharType="separate"/>
      </w:r>
      <w:r w:rsidRPr="00807796">
        <w:rPr>
          <w:rFonts w:ascii="Arial" w:hAnsi="Arial" w:cs="Arial"/>
          <w:sz w:val="22"/>
          <w:szCs w:val="22"/>
        </w:rPr>
        <w:t xml:space="preserve">Gráfico </w:t>
      </w:r>
      <w:r w:rsidRPr="00807796">
        <w:rPr>
          <w:rFonts w:ascii="Arial" w:hAnsi="Arial" w:cs="Arial"/>
          <w:noProof/>
          <w:sz w:val="22"/>
          <w:szCs w:val="22"/>
        </w:rPr>
        <w:t>2</w:t>
      </w:r>
      <w:r w:rsidRPr="001D150D">
        <w:rPr>
          <w:rFonts w:ascii="Arial" w:hAnsi="Arial" w:cs="Arial"/>
          <w:sz w:val="22"/>
          <w:szCs w:val="22"/>
        </w:rPr>
        <w:fldChar w:fldCharType="end"/>
      </w:r>
      <w:r w:rsidRPr="001D150D">
        <w:rPr>
          <w:rFonts w:ascii="Arial" w:hAnsi="Arial" w:cs="Arial"/>
          <w:sz w:val="22"/>
          <w:szCs w:val="22"/>
        </w:rPr>
        <w:t>.</w:t>
      </w:r>
    </w:p>
    <w:p w14:paraId="08C1E783" w14:textId="77777777" w:rsidR="006511B3" w:rsidRDefault="006511B3" w:rsidP="002C3127">
      <w:pPr>
        <w:jc w:val="both"/>
        <w:rPr>
          <w:rFonts w:ascii="Arial" w:hAnsi="Arial" w:cs="Arial"/>
          <w:sz w:val="22"/>
          <w:szCs w:val="22"/>
        </w:rPr>
      </w:pPr>
    </w:p>
    <w:tbl>
      <w:tblPr>
        <w:tblW w:w="6400" w:type="dxa"/>
        <w:jc w:val="center"/>
        <w:tblBorders>
          <w:top w:val="single" w:sz="8" w:space="0" w:color="FFFFFF"/>
          <w:left w:val="single" w:sz="8" w:space="0" w:color="FFFFFF"/>
          <w:bottom w:val="single" w:sz="8" w:space="0" w:color="FFFFFF"/>
          <w:right w:val="single" w:sz="8" w:space="0" w:color="FFFFFF"/>
          <w:insideH w:val="single" w:sz="4" w:space="0" w:color="auto"/>
          <w:insideV w:val="single" w:sz="8" w:space="0" w:color="FFFFFF"/>
        </w:tblBorders>
        <w:tblCellMar>
          <w:top w:w="28" w:type="dxa"/>
          <w:left w:w="28" w:type="dxa"/>
          <w:bottom w:w="28" w:type="dxa"/>
          <w:right w:w="28" w:type="dxa"/>
        </w:tblCellMar>
        <w:tblLook w:val="0600" w:firstRow="0" w:lastRow="0" w:firstColumn="0" w:lastColumn="0" w:noHBand="1" w:noVBand="1"/>
      </w:tblPr>
      <w:tblGrid>
        <w:gridCol w:w="1900"/>
        <w:gridCol w:w="1060"/>
        <w:gridCol w:w="1060"/>
        <w:gridCol w:w="1060"/>
        <w:gridCol w:w="580"/>
        <w:gridCol w:w="740"/>
      </w:tblGrid>
      <w:tr w:rsidR="006511B3" w:rsidRPr="000A01CF" w14:paraId="24FEA949" w14:textId="77777777" w:rsidTr="000A01CF">
        <w:trPr>
          <w:trHeight w:val="20"/>
          <w:tblHeader/>
          <w:jc w:val="center"/>
        </w:trPr>
        <w:tc>
          <w:tcPr>
            <w:tcW w:w="6400" w:type="dxa"/>
            <w:gridSpan w:val="6"/>
            <w:tcBorders>
              <w:bottom w:val="single" w:sz="4" w:space="0" w:color="auto"/>
            </w:tcBorders>
            <w:shd w:val="clear" w:color="auto" w:fill="auto"/>
            <w:tcMar>
              <w:top w:w="15" w:type="dxa"/>
              <w:left w:w="15" w:type="dxa"/>
              <w:bottom w:w="0" w:type="dxa"/>
              <w:right w:w="15" w:type="dxa"/>
            </w:tcMar>
            <w:vAlign w:val="center"/>
            <w:hideMark/>
          </w:tcPr>
          <w:p w14:paraId="11DB4BFB" w14:textId="7F97181E" w:rsidR="006511B3" w:rsidRPr="000A01CF" w:rsidRDefault="006511B3" w:rsidP="000A01CF">
            <w:pPr>
              <w:jc w:val="center"/>
              <w:rPr>
                <w:rFonts w:ascii="Arial" w:hAnsi="Arial" w:cs="Arial"/>
                <w:b/>
                <w:smallCaps/>
                <w:sz w:val="18"/>
                <w:szCs w:val="18"/>
              </w:rPr>
            </w:pPr>
            <w:bookmarkStart w:id="11" w:name="_Ref93933987"/>
            <w:r w:rsidRPr="000A01CF">
              <w:rPr>
                <w:rFonts w:ascii="Arial" w:hAnsi="Arial" w:cs="Arial"/>
                <w:b/>
                <w:smallCaps/>
                <w:sz w:val="18"/>
                <w:szCs w:val="18"/>
              </w:rPr>
              <w:lastRenderedPageBreak/>
              <w:t xml:space="preserve">Tabla </w:t>
            </w:r>
            <w:r w:rsidRPr="000A01CF">
              <w:rPr>
                <w:rFonts w:ascii="Arial" w:hAnsi="Arial" w:cs="Arial"/>
                <w:b/>
                <w:smallCaps/>
                <w:sz w:val="18"/>
                <w:szCs w:val="18"/>
              </w:rPr>
              <w:fldChar w:fldCharType="begin"/>
            </w:r>
            <w:r w:rsidRPr="000A01CF">
              <w:rPr>
                <w:rFonts w:ascii="Arial" w:hAnsi="Arial" w:cs="Arial"/>
                <w:b/>
                <w:smallCaps/>
                <w:sz w:val="18"/>
                <w:szCs w:val="18"/>
              </w:rPr>
              <w:instrText xml:space="preserve"> SEQ Tabla \* ARABIC </w:instrText>
            </w:r>
            <w:r w:rsidRPr="000A01CF">
              <w:rPr>
                <w:rFonts w:ascii="Arial" w:hAnsi="Arial" w:cs="Arial"/>
                <w:b/>
                <w:smallCaps/>
                <w:sz w:val="18"/>
                <w:szCs w:val="18"/>
              </w:rPr>
              <w:fldChar w:fldCharType="separate"/>
            </w:r>
            <w:r w:rsidRPr="000A01CF">
              <w:rPr>
                <w:rFonts w:ascii="Arial" w:hAnsi="Arial" w:cs="Arial"/>
                <w:b/>
                <w:smallCaps/>
                <w:noProof/>
                <w:sz w:val="18"/>
                <w:szCs w:val="18"/>
              </w:rPr>
              <w:t>3</w:t>
            </w:r>
            <w:r w:rsidRPr="000A01CF">
              <w:rPr>
                <w:rFonts w:ascii="Arial" w:hAnsi="Arial" w:cs="Arial"/>
                <w:b/>
                <w:smallCaps/>
                <w:sz w:val="18"/>
                <w:szCs w:val="18"/>
              </w:rPr>
              <w:fldChar w:fldCharType="end"/>
            </w:r>
            <w:bookmarkEnd w:id="11"/>
            <w:r w:rsidRPr="000A01CF">
              <w:rPr>
                <w:rFonts w:ascii="Arial" w:hAnsi="Arial" w:cs="Arial"/>
                <w:b/>
                <w:smallCaps/>
                <w:sz w:val="18"/>
                <w:szCs w:val="18"/>
              </w:rPr>
              <w:t xml:space="preserve">. </w:t>
            </w:r>
            <w:r w:rsidRPr="000A01CF">
              <w:rPr>
                <w:rFonts w:ascii="Arial" w:hAnsi="Arial" w:cs="Arial"/>
                <w:b/>
                <w:smallCaps/>
                <w:sz w:val="18"/>
                <w:szCs w:val="18"/>
                <w:lang w:val="es-MX"/>
              </w:rPr>
              <w:t>N</w:t>
            </w:r>
            <w:r w:rsidR="000A01CF" w:rsidRPr="000A01CF">
              <w:rPr>
                <w:rFonts w:ascii="Arial" w:hAnsi="Arial" w:cs="Arial"/>
                <w:b/>
                <w:smallCaps/>
                <w:sz w:val="18"/>
                <w:szCs w:val="18"/>
                <w:lang w:val="es-MX"/>
              </w:rPr>
              <w:t>úmero de</w:t>
            </w:r>
            <w:r w:rsidRPr="000A01CF">
              <w:rPr>
                <w:rFonts w:ascii="Arial" w:hAnsi="Arial" w:cs="Arial"/>
                <w:b/>
                <w:smallCaps/>
                <w:sz w:val="18"/>
                <w:szCs w:val="18"/>
                <w:lang w:val="es-MX"/>
              </w:rPr>
              <w:t xml:space="preserve"> Informes generados por tipo y nivel</w:t>
            </w:r>
          </w:p>
        </w:tc>
      </w:tr>
      <w:tr w:rsidR="006511B3" w:rsidRPr="00FF23AB" w14:paraId="55027277" w14:textId="77777777" w:rsidTr="000A01CF">
        <w:trPr>
          <w:trHeight w:val="20"/>
          <w:tblHeader/>
          <w:jc w:val="center"/>
        </w:trPr>
        <w:tc>
          <w:tcPr>
            <w:tcW w:w="1900" w:type="dxa"/>
            <w:vMerge w:val="restart"/>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58B12BD6" w14:textId="77777777" w:rsidR="006511B3" w:rsidRPr="00FF23AB" w:rsidRDefault="006511B3" w:rsidP="00345B8B">
            <w:pPr>
              <w:jc w:val="both"/>
              <w:rPr>
                <w:rFonts w:ascii="Arial" w:hAnsi="Arial" w:cs="Arial"/>
                <w:sz w:val="18"/>
                <w:szCs w:val="18"/>
              </w:rPr>
            </w:pPr>
            <w:r w:rsidRPr="00FF23AB">
              <w:rPr>
                <w:rFonts w:ascii="Arial" w:hAnsi="Arial" w:cs="Arial"/>
                <w:sz w:val="18"/>
                <w:szCs w:val="18"/>
              </w:rPr>
              <w:t>Tipo Auditoría</w:t>
            </w:r>
          </w:p>
        </w:tc>
        <w:tc>
          <w:tcPr>
            <w:tcW w:w="3180" w:type="dxa"/>
            <w:gridSpan w:val="3"/>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1FEB942D"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Nivel</w:t>
            </w:r>
          </w:p>
        </w:tc>
        <w:tc>
          <w:tcPr>
            <w:tcW w:w="580" w:type="dxa"/>
            <w:vMerge w:val="restart"/>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2BA03740" w14:textId="77777777" w:rsidR="006511B3" w:rsidRPr="00FF23AB" w:rsidRDefault="006511B3" w:rsidP="00345B8B">
            <w:pPr>
              <w:rPr>
                <w:rFonts w:ascii="Arial" w:hAnsi="Arial" w:cs="Arial"/>
                <w:sz w:val="18"/>
                <w:szCs w:val="18"/>
              </w:rPr>
            </w:pPr>
            <w:r w:rsidRPr="00FF23AB">
              <w:rPr>
                <w:rFonts w:ascii="Arial" w:hAnsi="Arial" w:cs="Arial"/>
                <w:sz w:val="18"/>
                <w:szCs w:val="18"/>
              </w:rPr>
              <w:t>Total</w:t>
            </w:r>
          </w:p>
        </w:tc>
        <w:tc>
          <w:tcPr>
            <w:tcW w:w="740" w:type="dxa"/>
            <w:vMerge w:val="restart"/>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744EDE" w14:textId="77777777" w:rsidR="006511B3" w:rsidRPr="00FF23AB" w:rsidRDefault="006511B3" w:rsidP="00345B8B">
            <w:pPr>
              <w:rPr>
                <w:rFonts w:ascii="Arial" w:hAnsi="Arial" w:cs="Arial"/>
                <w:sz w:val="18"/>
                <w:szCs w:val="18"/>
              </w:rPr>
            </w:pPr>
            <w:r w:rsidRPr="00FF23AB">
              <w:rPr>
                <w:rFonts w:ascii="Arial" w:hAnsi="Arial" w:cs="Arial"/>
                <w:sz w:val="18"/>
                <w:szCs w:val="18"/>
              </w:rPr>
              <w:t>%</w:t>
            </w:r>
          </w:p>
        </w:tc>
      </w:tr>
      <w:tr w:rsidR="006511B3" w:rsidRPr="00FF23AB" w14:paraId="6DEF11BC" w14:textId="77777777" w:rsidTr="000A01CF">
        <w:trPr>
          <w:trHeight w:val="20"/>
          <w:tblHeader/>
          <w:jc w:val="center"/>
        </w:trPr>
        <w:tc>
          <w:tcPr>
            <w:tcW w:w="0" w:type="auto"/>
            <w:vMerge/>
            <w:tcBorders>
              <w:top w:val="single" w:sz="4" w:space="0" w:color="auto"/>
              <w:left w:val="single" w:sz="4" w:space="0" w:color="auto"/>
              <w:bottom w:val="single" w:sz="4" w:space="0" w:color="auto"/>
            </w:tcBorders>
            <w:shd w:val="clear" w:color="auto" w:fill="auto"/>
            <w:vAlign w:val="center"/>
            <w:hideMark/>
          </w:tcPr>
          <w:p w14:paraId="59EE1493" w14:textId="77777777" w:rsidR="006511B3" w:rsidRPr="00FF23AB" w:rsidRDefault="006511B3" w:rsidP="00345B8B">
            <w:pPr>
              <w:rPr>
                <w:rFonts w:ascii="Arial" w:hAnsi="Arial" w:cs="Arial"/>
                <w:sz w:val="18"/>
                <w:szCs w:val="18"/>
              </w:rPr>
            </w:pP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1D9820F9" w14:textId="77777777" w:rsidR="006511B3" w:rsidRPr="00FF23AB" w:rsidRDefault="006511B3" w:rsidP="00CF3E5D">
            <w:pPr>
              <w:jc w:val="center"/>
              <w:rPr>
                <w:rFonts w:ascii="Arial" w:hAnsi="Arial" w:cs="Arial"/>
                <w:sz w:val="18"/>
                <w:szCs w:val="18"/>
              </w:rPr>
            </w:pPr>
            <w:r w:rsidRPr="00FF23AB">
              <w:rPr>
                <w:rFonts w:ascii="Arial" w:hAnsi="Arial" w:cs="Arial"/>
                <w:sz w:val="18"/>
                <w:szCs w:val="18"/>
              </w:rPr>
              <w:t>Central</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7035B490" w14:textId="77777777" w:rsidR="006511B3" w:rsidRPr="00FF23AB" w:rsidRDefault="006511B3" w:rsidP="00CF3E5D">
            <w:pPr>
              <w:jc w:val="center"/>
              <w:rPr>
                <w:rFonts w:ascii="Arial" w:hAnsi="Arial" w:cs="Arial"/>
                <w:sz w:val="18"/>
                <w:szCs w:val="18"/>
              </w:rPr>
            </w:pPr>
            <w:r w:rsidRPr="00FF23AB">
              <w:rPr>
                <w:rFonts w:ascii="Arial" w:hAnsi="Arial" w:cs="Arial"/>
                <w:sz w:val="18"/>
                <w:szCs w:val="18"/>
              </w:rPr>
              <w:t>Nacional</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575CFCC9" w14:textId="77777777" w:rsidR="006511B3" w:rsidRPr="00FF23AB" w:rsidRDefault="006511B3" w:rsidP="00CF3E5D">
            <w:pPr>
              <w:jc w:val="center"/>
              <w:rPr>
                <w:rFonts w:ascii="Arial" w:hAnsi="Arial" w:cs="Arial"/>
                <w:sz w:val="18"/>
                <w:szCs w:val="18"/>
              </w:rPr>
            </w:pPr>
            <w:r w:rsidRPr="00FF23AB">
              <w:rPr>
                <w:rFonts w:ascii="Arial" w:hAnsi="Arial" w:cs="Arial"/>
                <w:sz w:val="18"/>
                <w:szCs w:val="18"/>
              </w:rPr>
              <w:t>Seccional</w:t>
            </w:r>
          </w:p>
        </w:tc>
        <w:tc>
          <w:tcPr>
            <w:tcW w:w="0" w:type="auto"/>
            <w:vMerge/>
            <w:tcBorders>
              <w:top w:val="single" w:sz="4" w:space="0" w:color="auto"/>
              <w:bottom w:val="single" w:sz="4" w:space="0" w:color="auto"/>
            </w:tcBorders>
            <w:shd w:val="clear" w:color="auto" w:fill="auto"/>
            <w:vAlign w:val="center"/>
            <w:hideMark/>
          </w:tcPr>
          <w:p w14:paraId="255A8A41" w14:textId="77777777" w:rsidR="006511B3" w:rsidRPr="00FF23AB" w:rsidRDefault="006511B3" w:rsidP="00345B8B">
            <w:pPr>
              <w:rPr>
                <w:rFonts w:ascii="Arial" w:hAnsi="Arial" w:cs="Arial"/>
                <w:sz w:val="18"/>
                <w:szCs w:val="18"/>
              </w:rPr>
            </w:pPr>
          </w:p>
        </w:tc>
        <w:tc>
          <w:tcPr>
            <w:tcW w:w="0" w:type="auto"/>
            <w:vMerge/>
            <w:tcBorders>
              <w:top w:val="single" w:sz="4" w:space="0" w:color="auto"/>
              <w:bottom w:val="single" w:sz="4" w:space="0" w:color="auto"/>
              <w:right w:val="single" w:sz="4" w:space="0" w:color="auto"/>
            </w:tcBorders>
            <w:shd w:val="clear" w:color="auto" w:fill="auto"/>
            <w:vAlign w:val="center"/>
            <w:hideMark/>
          </w:tcPr>
          <w:p w14:paraId="1D76B449" w14:textId="77777777" w:rsidR="006511B3" w:rsidRPr="00FF23AB" w:rsidRDefault="006511B3" w:rsidP="00345B8B">
            <w:pPr>
              <w:rPr>
                <w:rFonts w:ascii="Arial" w:hAnsi="Arial" w:cs="Arial"/>
                <w:sz w:val="18"/>
                <w:szCs w:val="18"/>
              </w:rPr>
            </w:pPr>
          </w:p>
        </w:tc>
      </w:tr>
      <w:tr w:rsidR="006511B3" w:rsidRPr="00FF23AB" w14:paraId="04BFC039" w14:textId="77777777" w:rsidTr="000A01CF">
        <w:trPr>
          <w:trHeight w:val="20"/>
          <w:tblHeader/>
          <w:jc w:val="center"/>
        </w:trPr>
        <w:tc>
          <w:tcPr>
            <w:tcW w:w="190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14:paraId="07884280" w14:textId="77777777" w:rsidR="006511B3" w:rsidRPr="00FF23AB" w:rsidRDefault="006511B3" w:rsidP="00345B8B">
            <w:pPr>
              <w:jc w:val="both"/>
              <w:rPr>
                <w:rFonts w:ascii="Arial" w:hAnsi="Arial" w:cs="Arial"/>
                <w:sz w:val="18"/>
                <w:szCs w:val="18"/>
              </w:rPr>
            </w:pPr>
            <w:r w:rsidRPr="00FF23AB">
              <w:rPr>
                <w:rFonts w:ascii="Arial" w:hAnsi="Arial" w:cs="Arial"/>
                <w:sz w:val="18"/>
                <w:szCs w:val="18"/>
              </w:rPr>
              <w:t>Auditoría de Gestión</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116BDCE1"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5</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720555F0"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5</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51BECCDA"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70</w:t>
            </w:r>
          </w:p>
        </w:tc>
        <w:tc>
          <w:tcPr>
            <w:tcW w:w="58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1FC599FE"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80</w:t>
            </w:r>
          </w:p>
        </w:tc>
        <w:tc>
          <w:tcPr>
            <w:tcW w:w="740"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B17418"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57,97%</w:t>
            </w:r>
          </w:p>
        </w:tc>
      </w:tr>
      <w:tr w:rsidR="006511B3" w:rsidRPr="00FF23AB" w14:paraId="0CBE07ED" w14:textId="77777777" w:rsidTr="000A01CF">
        <w:trPr>
          <w:trHeight w:val="20"/>
          <w:tblHeader/>
          <w:jc w:val="center"/>
        </w:trPr>
        <w:tc>
          <w:tcPr>
            <w:tcW w:w="190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14:paraId="4B3DF5CA" w14:textId="77777777" w:rsidR="006511B3" w:rsidRPr="00FF23AB" w:rsidRDefault="006511B3" w:rsidP="00345B8B">
            <w:pPr>
              <w:jc w:val="both"/>
              <w:rPr>
                <w:rFonts w:ascii="Arial" w:hAnsi="Arial" w:cs="Arial"/>
                <w:sz w:val="18"/>
                <w:szCs w:val="18"/>
              </w:rPr>
            </w:pPr>
            <w:r w:rsidRPr="00FF23AB">
              <w:rPr>
                <w:rFonts w:ascii="Arial" w:hAnsi="Arial" w:cs="Arial"/>
                <w:sz w:val="18"/>
                <w:szCs w:val="18"/>
              </w:rPr>
              <w:t>Auditoría Especial</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230B313C"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 </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7F6C7F05"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 </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0051D3D0"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9</w:t>
            </w:r>
          </w:p>
        </w:tc>
        <w:tc>
          <w:tcPr>
            <w:tcW w:w="58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5E3782BD"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9</w:t>
            </w:r>
          </w:p>
        </w:tc>
        <w:tc>
          <w:tcPr>
            <w:tcW w:w="740"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9F8500"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6,52%</w:t>
            </w:r>
          </w:p>
        </w:tc>
      </w:tr>
      <w:tr w:rsidR="006511B3" w:rsidRPr="00FF23AB" w14:paraId="535A1B3F" w14:textId="77777777" w:rsidTr="000A01CF">
        <w:trPr>
          <w:trHeight w:val="20"/>
          <w:tblHeader/>
          <w:jc w:val="center"/>
        </w:trPr>
        <w:tc>
          <w:tcPr>
            <w:tcW w:w="190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14:paraId="7142C80A" w14:textId="77777777" w:rsidR="006511B3" w:rsidRPr="00FF23AB" w:rsidRDefault="006511B3" w:rsidP="00345B8B">
            <w:pPr>
              <w:jc w:val="both"/>
              <w:rPr>
                <w:rFonts w:ascii="Arial" w:hAnsi="Arial" w:cs="Arial"/>
                <w:sz w:val="18"/>
                <w:szCs w:val="18"/>
              </w:rPr>
            </w:pPr>
            <w:r w:rsidRPr="00FF23AB">
              <w:rPr>
                <w:rFonts w:ascii="Arial" w:hAnsi="Arial" w:cs="Arial"/>
                <w:sz w:val="18"/>
                <w:szCs w:val="18"/>
              </w:rPr>
              <w:t>Informe de Ley</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2A0129A3"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11</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09A70B64"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8</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686C9F24"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24</w:t>
            </w:r>
          </w:p>
        </w:tc>
        <w:tc>
          <w:tcPr>
            <w:tcW w:w="58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2A22218A"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43</w:t>
            </w:r>
          </w:p>
        </w:tc>
        <w:tc>
          <w:tcPr>
            <w:tcW w:w="740"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6D6F77"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31,16%</w:t>
            </w:r>
          </w:p>
        </w:tc>
      </w:tr>
      <w:tr w:rsidR="006511B3" w:rsidRPr="00FF23AB" w14:paraId="619D9D33" w14:textId="77777777" w:rsidTr="000A01CF">
        <w:trPr>
          <w:trHeight w:val="20"/>
          <w:tblHeader/>
          <w:jc w:val="center"/>
        </w:trPr>
        <w:tc>
          <w:tcPr>
            <w:tcW w:w="190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14:paraId="42D412D5" w14:textId="77777777" w:rsidR="006511B3" w:rsidRPr="00FF23AB" w:rsidRDefault="006511B3" w:rsidP="00345B8B">
            <w:pPr>
              <w:jc w:val="both"/>
              <w:rPr>
                <w:rFonts w:ascii="Arial" w:hAnsi="Arial" w:cs="Arial"/>
                <w:sz w:val="18"/>
                <w:szCs w:val="18"/>
              </w:rPr>
            </w:pPr>
            <w:r w:rsidRPr="00FF23AB">
              <w:rPr>
                <w:rFonts w:ascii="Arial" w:hAnsi="Arial" w:cs="Arial"/>
                <w:sz w:val="18"/>
                <w:szCs w:val="18"/>
              </w:rPr>
              <w:t>Otros Informes</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5CE35224"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2</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17D303FA"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4</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154C3995"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 </w:t>
            </w:r>
          </w:p>
        </w:tc>
        <w:tc>
          <w:tcPr>
            <w:tcW w:w="58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2849BF9B"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6</w:t>
            </w:r>
          </w:p>
        </w:tc>
        <w:tc>
          <w:tcPr>
            <w:tcW w:w="740"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4852CF"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4,35%</w:t>
            </w:r>
          </w:p>
        </w:tc>
      </w:tr>
      <w:tr w:rsidR="006511B3" w:rsidRPr="00FF23AB" w14:paraId="54FD3EBE" w14:textId="77777777" w:rsidTr="000A01CF">
        <w:trPr>
          <w:trHeight w:val="20"/>
          <w:tblHeader/>
          <w:jc w:val="center"/>
        </w:trPr>
        <w:tc>
          <w:tcPr>
            <w:tcW w:w="190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14:paraId="76A48ABC" w14:textId="77777777" w:rsidR="006511B3" w:rsidRPr="00FF23AB" w:rsidRDefault="006511B3" w:rsidP="00345B8B">
            <w:pPr>
              <w:jc w:val="both"/>
              <w:rPr>
                <w:rFonts w:ascii="Arial" w:hAnsi="Arial" w:cs="Arial"/>
                <w:sz w:val="18"/>
                <w:szCs w:val="18"/>
              </w:rPr>
            </w:pPr>
            <w:r w:rsidRPr="00FF23AB">
              <w:rPr>
                <w:rFonts w:ascii="Arial" w:hAnsi="Arial" w:cs="Arial"/>
                <w:b/>
                <w:bCs/>
                <w:color w:val="000000"/>
                <w:sz w:val="18"/>
                <w:szCs w:val="18"/>
              </w:rPr>
              <w:t>Total</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216B4D01" w14:textId="77777777" w:rsidR="006511B3" w:rsidRPr="00FF23AB" w:rsidRDefault="006511B3" w:rsidP="00345B8B">
            <w:pPr>
              <w:jc w:val="center"/>
              <w:rPr>
                <w:rFonts w:ascii="Arial" w:hAnsi="Arial" w:cs="Arial"/>
                <w:sz w:val="18"/>
                <w:szCs w:val="18"/>
              </w:rPr>
            </w:pPr>
            <w:r w:rsidRPr="00FF23AB">
              <w:rPr>
                <w:rFonts w:ascii="Arial" w:hAnsi="Arial" w:cs="Arial"/>
                <w:b/>
                <w:bCs/>
                <w:color w:val="000000"/>
                <w:sz w:val="18"/>
                <w:szCs w:val="18"/>
              </w:rPr>
              <w:t>18</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2C75D8D6" w14:textId="77777777" w:rsidR="006511B3" w:rsidRPr="00FF23AB" w:rsidRDefault="006511B3" w:rsidP="00345B8B">
            <w:pPr>
              <w:jc w:val="center"/>
              <w:rPr>
                <w:rFonts w:ascii="Arial" w:hAnsi="Arial" w:cs="Arial"/>
                <w:sz w:val="18"/>
                <w:szCs w:val="18"/>
              </w:rPr>
            </w:pPr>
            <w:r w:rsidRPr="00FF23AB">
              <w:rPr>
                <w:rFonts w:ascii="Arial" w:hAnsi="Arial" w:cs="Arial"/>
                <w:b/>
                <w:bCs/>
                <w:color w:val="000000"/>
                <w:sz w:val="18"/>
                <w:szCs w:val="18"/>
              </w:rPr>
              <w:t>17</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400C496E" w14:textId="77777777" w:rsidR="006511B3" w:rsidRPr="00FF23AB" w:rsidRDefault="006511B3" w:rsidP="00345B8B">
            <w:pPr>
              <w:jc w:val="center"/>
              <w:rPr>
                <w:rFonts w:ascii="Arial" w:hAnsi="Arial" w:cs="Arial"/>
                <w:sz w:val="18"/>
                <w:szCs w:val="18"/>
              </w:rPr>
            </w:pPr>
            <w:r w:rsidRPr="00FF23AB">
              <w:rPr>
                <w:rFonts w:ascii="Arial" w:hAnsi="Arial" w:cs="Arial"/>
                <w:b/>
                <w:bCs/>
                <w:color w:val="000000"/>
                <w:sz w:val="18"/>
                <w:szCs w:val="18"/>
              </w:rPr>
              <w:t>103</w:t>
            </w:r>
          </w:p>
        </w:tc>
        <w:tc>
          <w:tcPr>
            <w:tcW w:w="58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3269E9F0" w14:textId="77777777" w:rsidR="006511B3" w:rsidRPr="00FF23AB" w:rsidRDefault="006511B3" w:rsidP="00345B8B">
            <w:pPr>
              <w:jc w:val="center"/>
              <w:rPr>
                <w:rFonts w:ascii="Arial" w:hAnsi="Arial" w:cs="Arial"/>
                <w:sz w:val="18"/>
                <w:szCs w:val="18"/>
              </w:rPr>
            </w:pPr>
            <w:r w:rsidRPr="00FF23AB">
              <w:rPr>
                <w:rFonts w:ascii="Arial" w:hAnsi="Arial" w:cs="Arial"/>
                <w:b/>
                <w:bCs/>
                <w:color w:val="000000"/>
                <w:sz w:val="18"/>
                <w:szCs w:val="18"/>
              </w:rPr>
              <w:t>138</w:t>
            </w:r>
          </w:p>
        </w:tc>
        <w:tc>
          <w:tcPr>
            <w:tcW w:w="740"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4406206" w14:textId="77777777" w:rsidR="006511B3" w:rsidRPr="00FF23AB" w:rsidRDefault="006511B3" w:rsidP="00345B8B">
            <w:pPr>
              <w:jc w:val="center"/>
              <w:rPr>
                <w:rFonts w:ascii="Arial" w:hAnsi="Arial" w:cs="Arial"/>
                <w:sz w:val="18"/>
                <w:szCs w:val="18"/>
              </w:rPr>
            </w:pPr>
            <w:r w:rsidRPr="00FF23AB">
              <w:rPr>
                <w:rFonts w:ascii="Arial" w:hAnsi="Arial" w:cs="Arial"/>
                <w:b/>
                <w:bCs/>
                <w:color w:val="000000"/>
                <w:sz w:val="18"/>
                <w:szCs w:val="18"/>
              </w:rPr>
              <w:t>100%</w:t>
            </w:r>
          </w:p>
        </w:tc>
      </w:tr>
      <w:tr w:rsidR="006511B3" w:rsidRPr="00FF23AB" w14:paraId="16B63ACF" w14:textId="77777777" w:rsidTr="000A01CF">
        <w:trPr>
          <w:trHeight w:val="20"/>
          <w:tblHeader/>
          <w:jc w:val="center"/>
        </w:trPr>
        <w:tc>
          <w:tcPr>
            <w:tcW w:w="1900"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14:paraId="125CF291" w14:textId="77777777" w:rsidR="006511B3" w:rsidRPr="00FF23AB" w:rsidRDefault="006511B3" w:rsidP="00345B8B">
            <w:pPr>
              <w:jc w:val="center"/>
              <w:rPr>
                <w:rFonts w:ascii="Arial" w:hAnsi="Arial" w:cs="Arial"/>
                <w:sz w:val="18"/>
                <w:szCs w:val="18"/>
              </w:rPr>
            </w:pPr>
            <w:r w:rsidRPr="00FF23AB">
              <w:rPr>
                <w:rFonts w:ascii="Arial" w:hAnsi="Arial" w:cs="Arial"/>
                <w:b/>
                <w:bCs/>
                <w:sz w:val="18"/>
                <w:szCs w:val="18"/>
              </w:rPr>
              <w:t>%</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12D25B9A" w14:textId="77777777" w:rsidR="006511B3" w:rsidRPr="00FF23AB" w:rsidRDefault="006511B3" w:rsidP="00345B8B">
            <w:pPr>
              <w:jc w:val="center"/>
              <w:rPr>
                <w:rFonts w:ascii="Arial" w:hAnsi="Arial" w:cs="Arial"/>
                <w:sz w:val="18"/>
                <w:szCs w:val="18"/>
              </w:rPr>
            </w:pPr>
            <w:r w:rsidRPr="00FF23AB">
              <w:rPr>
                <w:rFonts w:ascii="Arial" w:hAnsi="Arial" w:cs="Arial"/>
                <w:b/>
                <w:bCs/>
                <w:sz w:val="18"/>
                <w:szCs w:val="18"/>
              </w:rPr>
              <w:t>13,04%</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2B10DBE4" w14:textId="77777777" w:rsidR="006511B3" w:rsidRPr="00FF23AB" w:rsidRDefault="006511B3" w:rsidP="00345B8B">
            <w:pPr>
              <w:jc w:val="center"/>
              <w:rPr>
                <w:rFonts w:ascii="Arial" w:hAnsi="Arial" w:cs="Arial"/>
                <w:sz w:val="18"/>
                <w:szCs w:val="18"/>
              </w:rPr>
            </w:pPr>
            <w:r w:rsidRPr="00FF23AB">
              <w:rPr>
                <w:rFonts w:ascii="Arial" w:hAnsi="Arial" w:cs="Arial"/>
                <w:b/>
                <w:bCs/>
                <w:sz w:val="18"/>
                <w:szCs w:val="18"/>
              </w:rPr>
              <w:t>12,32%</w:t>
            </w:r>
          </w:p>
        </w:tc>
        <w:tc>
          <w:tcPr>
            <w:tcW w:w="106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40D09577" w14:textId="77777777" w:rsidR="006511B3" w:rsidRPr="00FF23AB" w:rsidRDefault="006511B3" w:rsidP="00345B8B">
            <w:pPr>
              <w:jc w:val="center"/>
              <w:rPr>
                <w:rFonts w:ascii="Arial" w:hAnsi="Arial" w:cs="Arial"/>
                <w:sz w:val="18"/>
                <w:szCs w:val="18"/>
              </w:rPr>
            </w:pPr>
            <w:r w:rsidRPr="00FF23AB">
              <w:rPr>
                <w:rFonts w:ascii="Arial" w:hAnsi="Arial" w:cs="Arial"/>
                <w:b/>
                <w:bCs/>
                <w:sz w:val="18"/>
                <w:szCs w:val="18"/>
              </w:rPr>
              <w:t>74,64%</w:t>
            </w:r>
          </w:p>
        </w:tc>
        <w:tc>
          <w:tcPr>
            <w:tcW w:w="580" w:type="dxa"/>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1D02D5B1" w14:textId="77777777" w:rsidR="006511B3" w:rsidRPr="00FF23AB" w:rsidRDefault="006511B3" w:rsidP="00345B8B">
            <w:pPr>
              <w:jc w:val="center"/>
              <w:rPr>
                <w:rFonts w:ascii="Arial" w:hAnsi="Arial" w:cs="Arial"/>
                <w:sz w:val="18"/>
                <w:szCs w:val="18"/>
              </w:rPr>
            </w:pPr>
            <w:r w:rsidRPr="00FF23AB">
              <w:rPr>
                <w:rFonts w:ascii="Arial" w:hAnsi="Arial" w:cs="Arial"/>
                <w:b/>
                <w:bCs/>
                <w:sz w:val="18"/>
                <w:szCs w:val="18"/>
              </w:rPr>
              <w:t>100%</w:t>
            </w:r>
          </w:p>
        </w:tc>
        <w:tc>
          <w:tcPr>
            <w:tcW w:w="740" w:type="dxa"/>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0CCAA84" w14:textId="77777777" w:rsidR="006511B3" w:rsidRPr="00FF23AB" w:rsidRDefault="006511B3" w:rsidP="00345B8B">
            <w:pPr>
              <w:jc w:val="center"/>
              <w:rPr>
                <w:rFonts w:ascii="Arial" w:hAnsi="Arial" w:cs="Arial"/>
                <w:sz w:val="18"/>
                <w:szCs w:val="18"/>
              </w:rPr>
            </w:pPr>
            <w:r w:rsidRPr="00FF23AB">
              <w:rPr>
                <w:rFonts w:ascii="Arial" w:hAnsi="Arial" w:cs="Arial"/>
                <w:sz w:val="18"/>
                <w:szCs w:val="18"/>
              </w:rPr>
              <w:t> </w:t>
            </w:r>
          </w:p>
        </w:tc>
      </w:tr>
      <w:tr w:rsidR="006511B3" w:rsidRPr="00FF23AB" w14:paraId="1DB68412" w14:textId="77777777" w:rsidTr="000A01CF">
        <w:trPr>
          <w:trHeight w:val="20"/>
          <w:tblHeader/>
          <w:jc w:val="center"/>
        </w:trPr>
        <w:tc>
          <w:tcPr>
            <w:tcW w:w="6400" w:type="dxa"/>
            <w:gridSpan w:val="6"/>
            <w:tcBorders>
              <w:top w:val="single" w:sz="4" w:space="0" w:color="auto"/>
            </w:tcBorders>
            <w:shd w:val="clear" w:color="auto" w:fill="auto"/>
            <w:tcMar>
              <w:top w:w="15" w:type="dxa"/>
              <w:left w:w="15" w:type="dxa"/>
              <w:bottom w:w="0" w:type="dxa"/>
              <w:right w:w="15" w:type="dxa"/>
            </w:tcMar>
            <w:vAlign w:val="center"/>
          </w:tcPr>
          <w:p w14:paraId="67FADB28" w14:textId="22BBA128" w:rsidR="006511B3" w:rsidRPr="00FF23AB" w:rsidRDefault="00FF23AB" w:rsidP="00345B8B">
            <w:pPr>
              <w:jc w:val="both"/>
              <w:rPr>
                <w:rFonts w:ascii="Arial" w:hAnsi="Arial" w:cs="Arial"/>
                <w:sz w:val="18"/>
                <w:szCs w:val="18"/>
              </w:rPr>
            </w:pPr>
            <w:r w:rsidRPr="008E2A17">
              <w:rPr>
                <w:rFonts w:ascii="Arial" w:hAnsi="Arial" w:cs="Arial"/>
                <w:bCs/>
                <w:sz w:val="16"/>
                <w:szCs w:val="16"/>
              </w:rPr>
              <w:t>Fuente: Informe de Gestión Unidad de Auditoría vigencia 2021</w:t>
            </w:r>
          </w:p>
        </w:tc>
      </w:tr>
    </w:tbl>
    <w:p w14:paraId="7DF567A6" w14:textId="77777777" w:rsidR="006511B3" w:rsidRDefault="006511B3" w:rsidP="002C3127">
      <w:pPr>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740"/>
      </w:tblGrid>
      <w:tr w:rsidR="006511B3" w:rsidRPr="000A01CF" w14:paraId="01F8761F" w14:textId="77777777" w:rsidTr="00345B8B">
        <w:trPr>
          <w:tblHeader/>
          <w:jc w:val="center"/>
        </w:trPr>
        <w:tc>
          <w:tcPr>
            <w:tcW w:w="0" w:type="auto"/>
            <w:vAlign w:val="center"/>
          </w:tcPr>
          <w:p w14:paraId="4A964596" w14:textId="77777777" w:rsidR="006511B3" w:rsidRPr="000A01CF" w:rsidRDefault="006511B3" w:rsidP="000A01CF">
            <w:pPr>
              <w:pStyle w:val="Descripcin"/>
              <w:jc w:val="center"/>
              <w:rPr>
                <w:rFonts w:ascii="Arial" w:hAnsi="Arial" w:cs="Arial"/>
                <w:smallCaps/>
                <w:sz w:val="18"/>
                <w:szCs w:val="18"/>
              </w:rPr>
            </w:pPr>
            <w:bookmarkStart w:id="12" w:name="_Ref93934363"/>
            <w:r w:rsidRPr="000A01CF">
              <w:rPr>
                <w:rFonts w:ascii="Arial" w:hAnsi="Arial" w:cs="Arial"/>
                <w:smallCaps/>
                <w:sz w:val="18"/>
                <w:szCs w:val="18"/>
              </w:rPr>
              <w:t xml:space="preserve">Gráfico </w:t>
            </w:r>
            <w:r w:rsidRPr="000A01CF">
              <w:rPr>
                <w:rFonts w:ascii="Arial" w:hAnsi="Arial" w:cs="Arial"/>
                <w:smallCaps/>
                <w:sz w:val="18"/>
                <w:szCs w:val="18"/>
              </w:rPr>
              <w:fldChar w:fldCharType="begin"/>
            </w:r>
            <w:r w:rsidRPr="000A01CF">
              <w:rPr>
                <w:rFonts w:ascii="Arial" w:hAnsi="Arial" w:cs="Arial"/>
                <w:smallCaps/>
                <w:sz w:val="18"/>
                <w:szCs w:val="18"/>
              </w:rPr>
              <w:instrText xml:space="preserve"> SEQ Gráfico \* ARABIC </w:instrText>
            </w:r>
            <w:r w:rsidRPr="000A01CF">
              <w:rPr>
                <w:rFonts w:ascii="Arial" w:hAnsi="Arial" w:cs="Arial"/>
                <w:smallCaps/>
                <w:sz w:val="18"/>
                <w:szCs w:val="18"/>
              </w:rPr>
              <w:fldChar w:fldCharType="separate"/>
            </w:r>
            <w:r w:rsidRPr="000A01CF">
              <w:rPr>
                <w:rFonts w:ascii="Arial" w:hAnsi="Arial" w:cs="Arial"/>
                <w:smallCaps/>
                <w:noProof/>
                <w:sz w:val="18"/>
                <w:szCs w:val="18"/>
              </w:rPr>
              <w:t>2</w:t>
            </w:r>
            <w:r w:rsidRPr="000A01CF">
              <w:rPr>
                <w:rFonts w:ascii="Arial" w:hAnsi="Arial" w:cs="Arial"/>
                <w:smallCaps/>
                <w:sz w:val="18"/>
                <w:szCs w:val="18"/>
              </w:rPr>
              <w:fldChar w:fldCharType="end"/>
            </w:r>
            <w:bookmarkEnd w:id="12"/>
            <w:r w:rsidRPr="000A01CF">
              <w:rPr>
                <w:rFonts w:ascii="Arial" w:hAnsi="Arial" w:cs="Arial"/>
                <w:smallCaps/>
                <w:sz w:val="18"/>
                <w:szCs w:val="18"/>
              </w:rPr>
              <w:t>. No. Informes generados por tipo y nivel de la dependencia</w:t>
            </w:r>
          </w:p>
        </w:tc>
      </w:tr>
      <w:tr w:rsidR="006511B3" w:rsidRPr="00634D75" w14:paraId="05B38520" w14:textId="77777777" w:rsidTr="00345B8B">
        <w:tblPrEx>
          <w:tblCellMar>
            <w:left w:w="70" w:type="dxa"/>
            <w:right w:w="70" w:type="dxa"/>
          </w:tblCellMar>
        </w:tblPrEx>
        <w:trPr>
          <w:jc w:val="center"/>
        </w:trPr>
        <w:tc>
          <w:tcPr>
            <w:tcW w:w="0" w:type="auto"/>
            <w:vAlign w:val="center"/>
          </w:tcPr>
          <w:p w14:paraId="33D82295" w14:textId="7594F59E" w:rsidR="006511B3" w:rsidRPr="00634D75" w:rsidRDefault="007E561D" w:rsidP="00345B8B">
            <w:pPr>
              <w:jc w:val="center"/>
              <w:rPr>
                <w:rFonts w:ascii="Arial" w:hAnsi="Arial" w:cs="Arial"/>
                <w:sz w:val="18"/>
                <w:szCs w:val="18"/>
              </w:rPr>
            </w:pPr>
            <w:r>
              <w:rPr>
                <w:noProof/>
              </w:rPr>
              <w:drawing>
                <wp:inline distT="0" distB="0" distL="0" distR="0" wp14:anchorId="22FBDF85" wp14:editId="50CA225C">
                  <wp:extent cx="4191000" cy="185166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0" cy="1851660"/>
                          </a:xfrm>
                          <a:prstGeom prst="rect">
                            <a:avLst/>
                          </a:prstGeom>
                          <a:noFill/>
                          <a:ln>
                            <a:noFill/>
                          </a:ln>
                        </pic:spPr>
                      </pic:pic>
                    </a:graphicData>
                  </a:graphic>
                </wp:inline>
              </w:drawing>
            </w:r>
          </w:p>
        </w:tc>
      </w:tr>
      <w:tr w:rsidR="006511B3" w:rsidRPr="00634D75" w14:paraId="4A33270B" w14:textId="77777777" w:rsidTr="00345B8B">
        <w:trPr>
          <w:jc w:val="center"/>
        </w:trPr>
        <w:tc>
          <w:tcPr>
            <w:tcW w:w="0" w:type="auto"/>
            <w:vAlign w:val="center"/>
          </w:tcPr>
          <w:p w14:paraId="5306E2AF" w14:textId="0F505AF6" w:rsidR="006511B3" w:rsidRPr="00634D75" w:rsidRDefault="001C2B0B" w:rsidP="00345B8B">
            <w:pPr>
              <w:keepNext/>
              <w:rPr>
                <w:rFonts w:ascii="Arial" w:hAnsi="Arial" w:cs="Arial"/>
                <w:sz w:val="18"/>
                <w:szCs w:val="18"/>
              </w:rPr>
            </w:pPr>
            <w:r w:rsidRPr="008E2A17">
              <w:rPr>
                <w:rFonts w:ascii="Arial" w:hAnsi="Arial" w:cs="Arial"/>
                <w:bCs/>
                <w:sz w:val="16"/>
                <w:szCs w:val="16"/>
              </w:rPr>
              <w:t>Fuente: Informe de Gestión Unidad de Auditoría vigencia 2021</w:t>
            </w:r>
          </w:p>
        </w:tc>
      </w:tr>
    </w:tbl>
    <w:p w14:paraId="276DB82D" w14:textId="77777777" w:rsidR="006511B3" w:rsidRDefault="006511B3" w:rsidP="006511B3">
      <w:pPr>
        <w:rPr>
          <w:rFonts w:ascii="Arial" w:hAnsi="Arial" w:cs="Arial"/>
          <w:sz w:val="22"/>
          <w:szCs w:val="22"/>
        </w:rPr>
      </w:pPr>
    </w:p>
    <w:p w14:paraId="373F4E65" w14:textId="621123FE" w:rsidR="006511B3" w:rsidRPr="00272037" w:rsidRDefault="006511B3" w:rsidP="006511B3">
      <w:pPr>
        <w:jc w:val="both"/>
        <w:rPr>
          <w:rFonts w:ascii="Arial" w:hAnsi="Arial" w:cs="Arial"/>
          <w:sz w:val="22"/>
          <w:szCs w:val="22"/>
        </w:rPr>
      </w:pPr>
      <w:r w:rsidRPr="00A549B6">
        <w:rPr>
          <w:rFonts w:ascii="Arial" w:hAnsi="Arial" w:cs="Arial"/>
          <w:sz w:val="22"/>
          <w:szCs w:val="22"/>
        </w:rPr>
        <w:t>Estos informes dan cu</w:t>
      </w:r>
      <w:r>
        <w:rPr>
          <w:rFonts w:ascii="Arial" w:hAnsi="Arial" w:cs="Arial"/>
          <w:sz w:val="22"/>
          <w:szCs w:val="22"/>
        </w:rPr>
        <w:t xml:space="preserve">enta </w:t>
      </w:r>
      <w:r w:rsidRPr="00A549B6">
        <w:rPr>
          <w:rFonts w:ascii="Arial" w:hAnsi="Arial" w:cs="Arial"/>
          <w:sz w:val="22"/>
          <w:szCs w:val="22"/>
        </w:rPr>
        <w:t>de la formulación de 5</w:t>
      </w:r>
      <w:r>
        <w:rPr>
          <w:rFonts w:ascii="Arial" w:hAnsi="Arial" w:cs="Arial"/>
          <w:sz w:val="22"/>
          <w:szCs w:val="22"/>
        </w:rPr>
        <w:t>2</w:t>
      </w:r>
      <w:r w:rsidRPr="00A549B6">
        <w:rPr>
          <w:rFonts w:ascii="Arial" w:hAnsi="Arial" w:cs="Arial"/>
          <w:sz w:val="22"/>
          <w:szCs w:val="22"/>
        </w:rPr>
        <w:t xml:space="preserve">6 hallazgos, u oportunidades de mejora, de los que el </w:t>
      </w:r>
      <w:r w:rsidRPr="00CB6148">
        <w:rPr>
          <w:rFonts w:ascii="Arial" w:hAnsi="Arial" w:cs="Arial"/>
          <w:sz w:val="22"/>
          <w:szCs w:val="22"/>
        </w:rPr>
        <w:t>10,46%</w:t>
      </w:r>
      <w:r w:rsidRPr="00A549B6">
        <w:rPr>
          <w:rFonts w:ascii="Arial" w:hAnsi="Arial" w:cs="Arial"/>
          <w:sz w:val="22"/>
          <w:szCs w:val="22"/>
        </w:rPr>
        <w:t xml:space="preserve"> (55) tienen alguna connotación (disciplinaria, fiscal o penal), como se detalla en la </w:t>
      </w:r>
      <w:r w:rsidRPr="00A549B6">
        <w:rPr>
          <w:rFonts w:ascii="Arial" w:hAnsi="Arial" w:cs="Arial"/>
          <w:sz w:val="22"/>
          <w:szCs w:val="22"/>
        </w:rPr>
        <w:fldChar w:fldCharType="begin"/>
      </w:r>
      <w:r w:rsidRPr="00A549B6">
        <w:rPr>
          <w:rFonts w:ascii="Arial" w:hAnsi="Arial" w:cs="Arial"/>
          <w:sz w:val="22"/>
          <w:szCs w:val="22"/>
        </w:rPr>
        <w:instrText xml:space="preserve"> REF _Ref93934696 \h  \* MERGEFORMAT </w:instrText>
      </w:r>
      <w:r w:rsidRPr="00A549B6">
        <w:rPr>
          <w:rFonts w:ascii="Arial" w:hAnsi="Arial" w:cs="Arial"/>
          <w:sz w:val="22"/>
          <w:szCs w:val="22"/>
        </w:rPr>
      </w:r>
      <w:r w:rsidRPr="00A549B6">
        <w:rPr>
          <w:rFonts w:ascii="Arial" w:hAnsi="Arial" w:cs="Arial"/>
          <w:sz w:val="22"/>
          <w:szCs w:val="22"/>
        </w:rPr>
        <w:fldChar w:fldCharType="separate"/>
      </w:r>
      <w:r w:rsidRPr="00807796">
        <w:rPr>
          <w:rFonts w:ascii="Arial" w:hAnsi="Arial" w:cs="Arial"/>
          <w:sz w:val="22"/>
          <w:szCs w:val="22"/>
        </w:rPr>
        <w:t xml:space="preserve">Tabla </w:t>
      </w:r>
      <w:r w:rsidRPr="00807796">
        <w:rPr>
          <w:rFonts w:ascii="Arial" w:hAnsi="Arial" w:cs="Arial"/>
          <w:noProof/>
          <w:sz w:val="22"/>
          <w:szCs w:val="22"/>
        </w:rPr>
        <w:t>4</w:t>
      </w:r>
      <w:r w:rsidRPr="00A549B6">
        <w:rPr>
          <w:rFonts w:ascii="Arial" w:hAnsi="Arial" w:cs="Arial"/>
          <w:sz w:val="22"/>
          <w:szCs w:val="22"/>
        </w:rPr>
        <w:fldChar w:fldCharType="end"/>
      </w:r>
      <w:r>
        <w:rPr>
          <w:rFonts w:ascii="Arial" w:hAnsi="Arial" w:cs="Arial"/>
          <w:sz w:val="22"/>
          <w:szCs w:val="22"/>
        </w:rPr>
        <w:t xml:space="preserve"> y se </w:t>
      </w:r>
      <w:r w:rsidR="000A01CF">
        <w:rPr>
          <w:rFonts w:ascii="Arial" w:hAnsi="Arial" w:cs="Arial"/>
          <w:sz w:val="22"/>
          <w:szCs w:val="22"/>
        </w:rPr>
        <w:t>ilustra</w:t>
      </w:r>
      <w:r>
        <w:rPr>
          <w:rFonts w:ascii="Arial" w:hAnsi="Arial" w:cs="Arial"/>
          <w:sz w:val="22"/>
          <w:szCs w:val="22"/>
        </w:rPr>
        <w:t xml:space="preserve"> en </w:t>
      </w:r>
      <w:r w:rsidRPr="00272037">
        <w:rPr>
          <w:rFonts w:ascii="Arial" w:hAnsi="Arial" w:cs="Arial"/>
          <w:sz w:val="22"/>
          <w:szCs w:val="22"/>
        </w:rPr>
        <w:t xml:space="preserve">el </w:t>
      </w:r>
      <w:r w:rsidRPr="00272037">
        <w:rPr>
          <w:rFonts w:ascii="Arial" w:hAnsi="Arial" w:cs="Arial"/>
          <w:sz w:val="22"/>
          <w:szCs w:val="22"/>
        </w:rPr>
        <w:fldChar w:fldCharType="begin"/>
      </w:r>
      <w:r w:rsidRPr="00272037">
        <w:rPr>
          <w:rFonts w:ascii="Arial" w:hAnsi="Arial" w:cs="Arial"/>
          <w:sz w:val="22"/>
          <w:szCs w:val="22"/>
        </w:rPr>
        <w:instrText xml:space="preserve"> REF _Ref93934922 \h  \* MERGEFORMAT </w:instrText>
      </w:r>
      <w:r w:rsidRPr="00272037">
        <w:rPr>
          <w:rFonts w:ascii="Arial" w:hAnsi="Arial" w:cs="Arial"/>
          <w:sz w:val="22"/>
          <w:szCs w:val="22"/>
        </w:rPr>
      </w:r>
      <w:r w:rsidRPr="00272037">
        <w:rPr>
          <w:rFonts w:ascii="Arial" w:hAnsi="Arial" w:cs="Arial"/>
          <w:sz w:val="22"/>
          <w:szCs w:val="22"/>
        </w:rPr>
        <w:fldChar w:fldCharType="separate"/>
      </w:r>
      <w:r w:rsidRPr="00807796">
        <w:rPr>
          <w:rFonts w:ascii="Arial" w:hAnsi="Arial" w:cs="Arial"/>
          <w:sz w:val="22"/>
          <w:szCs w:val="22"/>
        </w:rPr>
        <w:t xml:space="preserve">Gráfico </w:t>
      </w:r>
      <w:r w:rsidRPr="00807796">
        <w:rPr>
          <w:rFonts w:ascii="Arial" w:hAnsi="Arial" w:cs="Arial"/>
          <w:noProof/>
          <w:sz w:val="22"/>
          <w:szCs w:val="22"/>
        </w:rPr>
        <w:t>3</w:t>
      </w:r>
      <w:r w:rsidRPr="00272037">
        <w:rPr>
          <w:rFonts w:ascii="Arial" w:hAnsi="Arial" w:cs="Arial"/>
          <w:sz w:val="22"/>
          <w:szCs w:val="22"/>
        </w:rPr>
        <w:fldChar w:fldCharType="end"/>
      </w:r>
      <w:r w:rsidRPr="00272037">
        <w:rPr>
          <w:rFonts w:ascii="Arial" w:hAnsi="Arial" w:cs="Arial"/>
          <w:sz w:val="22"/>
          <w:szCs w:val="22"/>
        </w:rPr>
        <w:t>.</w:t>
      </w:r>
    </w:p>
    <w:p w14:paraId="12AF4D70" w14:textId="77777777" w:rsidR="006511B3" w:rsidRDefault="006511B3" w:rsidP="006511B3">
      <w:pPr>
        <w:rPr>
          <w:rFonts w:ascii="Arial" w:hAnsi="Arial" w:cs="Arial"/>
          <w:sz w:val="22"/>
          <w:szCs w:val="22"/>
        </w:rPr>
      </w:pPr>
    </w:p>
    <w:tbl>
      <w:tblPr>
        <w:tblW w:w="0" w:type="auto"/>
        <w:jc w:val="center"/>
        <w:tblBorders>
          <w:insideH w:val="single" w:sz="4" w:space="0" w:color="auto"/>
        </w:tblBorders>
        <w:tblCellMar>
          <w:top w:w="28" w:type="dxa"/>
          <w:left w:w="28" w:type="dxa"/>
          <w:bottom w:w="28" w:type="dxa"/>
          <w:right w:w="28" w:type="dxa"/>
        </w:tblCellMar>
        <w:tblLook w:val="0600" w:firstRow="0" w:lastRow="0" w:firstColumn="0" w:lastColumn="0" w:noHBand="1" w:noVBand="1"/>
      </w:tblPr>
      <w:tblGrid>
        <w:gridCol w:w="2425"/>
        <w:gridCol w:w="1241"/>
        <w:gridCol w:w="1489"/>
        <w:gridCol w:w="1661"/>
        <w:gridCol w:w="877"/>
      </w:tblGrid>
      <w:tr w:rsidR="006511B3" w:rsidRPr="000A01CF" w14:paraId="622EA117" w14:textId="77777777" w:rsidTr="000A01CF">
        <w:trPr>
          <w:trHeight w:val="20"/>
          <w:tblHeader/>
          <w:jc w:val="center"/>
        </w:trPr>
        <w:tc>
          <w:tcPr>
            <w:tcW w:w="0" w:type="auto"/>
            <w:gridSpan w:val="5"/>
            <w:tcBorders>
              <w:bottom w:val="single" w:sz="4" w:space="0" w:color="auto"/>
            </w:tcBorders>
            <w:shd w:val="clear" w:color="auto" w:fill="auto"/>
            <w:tcMar>
              <w:top w:w="15" w:type="dxa"/>
              <w:left w:w="15" w:type="dxa"/>
              <w:bottom w:w="0" w:type="dxa"/>
              <w:right w:w="15" w:type="dxa"/>
            </w:tcMar>
            <w:vAlign w:val="center"/>
          </w:tcPr>
          <w:p w14:paraId="6A3A85DF" w14:textId="77777777" w:rsidR="006511B3" w:rsidRPr="000A01CF" w:rsidRDefault="006511B3" w:rsidP="000A01CF">
            <w:pPr>
              <w:jc w:val="center"/>
              <w:rPr>
                <w:rFonts w:ascii="Arial" w:hAnsi="Arial" w:cs="Arial"/>
                <w:smallCaps/>
                <w:sz w:val="18"/>
                <w:szCs w:val="18"/>
              </w:rPr>
            </w:pPr>
            <w:bookmarkStart w:id="13" w:name="_Ref93934696"/>
            <w:r w:rsidRPr="000A01CF">
              <w:rPr>
                <w:rFonts w:ascii="Arial" w:hAnsi="Arial" w:cs="Arial"/>
                <w:b/>
                <w:smallCaps/>
                <w:sz w:val="18"/>
                <w:szCs w:val="18"/>
              </w:rPr>
              <w:t xml:space="preserve">Tabla </w:t>
            </w:r>
            <w:r w:rsidRPr="000A01CF">
              <w:rPr>
                <w:rFonts w:ascii="Arial" w:hAnsi="Arial" w:cs="Arial"/>
                <w:b/>
                <w:smallCaps/>
                <w:sz w:val="18"/>
                <w:szCs w:val="18"/>
              </w:rPr>
              <w:fldChar w:fldCharType="begin"/>
            </w:r>
            <w:r w:rsidRPr="000A01CF">
              <w:rPr>
                <w:rFonts w:ascii="Arial" w:hAnsi="Arial" w:cs="Arial"/>
                <w:b/>
                <w:smallCaps/>
                <w:sz w:val="18"/>
                <w:szCs w:val="18"/>
              </w:rPr>
              <w:instrText xml:space="preserve"> SEQ Tabla \* ARABIC </w:instrText>
            </w:r>
            <w:r w:rsidRPr="000A01CF">
              <w:rPr>
                <w:rFonts w:ascii="Arial" w:hAnsi="Arial" w:cs="Arial"/>
                <w:b/>
                <w:smallCaps/>
                <w:sz w:val="18"/>
                <w:szCs w:val="18"/>
              </w:rPr>
              <w:fldChar w:fldCharType="separate"/>
            </w:r>
            <w:r w:rsidRPr="000A01CF">
              <w:rPr>
                <w:rFonts w:ascii="Arial" w:hAnsi="Arial" w:cs="Arial"/>
                <w:b/>
                <w:smallCaps/>
                <w:noProof/>
                <w:sz w:val="18"/>
                <w:szCs w:val="18"/>
              </w:rPr>
              <w:t>4</w:t>
            </w:r>
            <w:r w:rsidRPr="000A01CF">
              <w:rPr>
                <w:rFonts w:ascii="Arial" w:hAnsi="Arial" w:cs="Arial"/>
                <w:b/>
                <w:smallCaps/>
                <w:sz w:val="18"/>
                <w:szCs w:val="18"/>
              </w:rPr>
              <w:fldChar w:fldCharType="end"/>
            </w:r>
            <w:bookmarkEnd w:id="13"/>
            <w:r w:rsidRPr="000A01CF">
              <w:rPr>
                <w:rFonts w:ascii="Arial" w:hAnsi="Arial" w:cs="Arial"/>
                <w:b/>
                <w:smallCaps/>
                <w:sz w:val="18"/>
                <w:szCs w:val="18"/>
              </w:rPr>
              <w:t>. Distribución de los hallazgos por connotación y nivel de la dependencia o proceso</w:t>
            </w:r>
          </w:p>
        </w:tc>
      </w:tr>
      <w:tr w:rsidR="006511B3" w:rsidRPr="00B76905" w14:paraId="2918357D" w14:textId="77777777" w:rsidTr="000A01CF">
        <w:trPr>
          <w:trHeight w:val="20"/>
          <w:tblHeader/>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14:paraId="31E6CA78" w14:textId="77777777" w:rsidR="006511B3" w:rsidRPr="00B76905" w:rsidRDefault="006511B3" w:rsidP="00345B8B">
            <w:pPr>
              <w:jc w:val="center"/>
              <w:rPr>
                <w:rFonts w:ascii="Arial" w:hAnsi="Arial" w:cs="Arial"/>
                <w:b/>
                <w:sz w:val="18"/>
                <w:szCs w:val="18"/>
              </w:rPr>
            </w:pPr>
            <w:r w:rsidRPr="00B76905">
              <w:rPr>
                <w:rFonts w:ascii="Arial" w:hAnsi="Arial" w:cs="Arial"/>
                <w:b/>
                <w:sz w:val="18"/>
                <w:szCs w:val="18"/>
              </w:rPr>
              <w:t>Alcance</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7DF232A2" w14:textId="77777777" w:rsidR="006511B3" w:rsidRPr="00B76905" w:rsidRDefault="006511B3" w:rsidP="00345B8B">
            <w:pPr>
              <w:jc w:val="center"/>
              <w:rPr>
                <w:rFonts w:ascii="Arial" w:hAnsi="Arial" w:cs="Arial"/>
                <w:b/>
                <w:sz w:val="18"/>
                <w:szCs w:val="18"/>
              </w:rPr>
            </w:pPr>
            <w:r w:rsidRPr="00B76905">
              <w:rPr>
                <w:rFonts w:ascii="Arial" w:hAnsi="Arial" w:cs="Arial"/>
                <w:b/>
                <w:sz w:val="18"/>
                <w:szCs w:val="18"/>
              </w:rPr>
              <w:t>Central</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4F8D7746" w14:textId="77777777" w:rsidR="006511B3" w:rsidRPr="00B76905" w:rsidRDefault="006511B3" w:rsidP="00345B8B">
            <w:pPr>
              <w:jc w:val="center"/>
              <w:rPr>
                <w:rFonts w:ascii="Arial" w:hAnsi="Arial" w:cs="Arial"/>
                <w:b/>
                <w:sz w:val="18"/>
                <w:szCs w:val="18"/>
              </w:rPr>
            </w:pPr>
            <w:r w:rsidRPr="00B76905">
              <w:rPr>
                <w:rFonts w:ascii="Arial" w:hAnsi="Arial" w:cs="Arial"/>
                <w:b/>
                <w:sz w:val="18"/>
                <w:szCs w:val="18"/>
              </w:rPr>
              <w:t>Nacional</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01258D2E" w14:textId="77777777" w:rsidR="006511B3" w:rsidRPr="00B76905" w:rsidRDefault="006511B3" w:rsidP="00345B8B">
            <w:pPr>
              <w:jc w:val="center"/>
              <w:rPr>
                <w:rFonts w:ascii="Arial" w:hAnsi="Arial" w:cs="Arial"/>
                <w:b/>
                <w:sz w:val="18"/>
                <w:szCs w:val="18"/>
              </w:rPr>
            </w:pPr>
            <w:r w:rsidRPr="00B76905">
              <w:rPr>
                <w:rFonts w:ascii="Arial" w:hAnsi="Arial" w:cs="Arial"/>
                <w:b/>
                <w:sz w:val="18"/>
                <w:szCs w:val="18"/>
              </w:rPr>
              <w:t>Seccional</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A5BB89" w14:textId="77777777" w:rsidR="006511B3" w:rsidRPr="00B76905" w:rsidRDefault="006511B3" w:rsidP="00345B8B">
            <w:pPr>
              <w:jc w:val="center"/>
              <w:rPr>
                <w:rFonts w:ascii="Arial" w:hAnsi="Arial" w:cs="Arial"/>
                <w:b/>
                <w:sz w:val="18"/>
                <w:szCs w:val="18"/>
              </w:rPr>
            </w:pPr>
            <w:r w:rsidRPr="00B76905">
              <w:rPr>
                <w:rFonts w:ascii="Arial" w:hAnsi="Arial" w:cs="Arial"/>
                <w:b/>
                <w:sz w:val="18"/>
                <w:szCs w:val="18"/>
              </w:rPr>
              <w:t>Total</w:t>
            </w:r>
          </w:p>
        </w:tc>
      </w:tr>
      <w:tr w:rsidR="006511B3" w:rsidRPr="00B76905" w14:paraId="4893D8C2" w14:textId="77777777" w:rsidTr="000A01CF">
        <w:trPr>
          <w:trHeight w:val="20"/>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14:paraId="20C8BCAA" w14:textId="77777777" w:rsidR="006511B3" w:rsidRPr="00B76905" w:rsidRDefault="006511B3" w:rsidP="00345B8B">
            <w:pPr>
              <w:rPr>
                <w:rFonts w:ascii="Arial" w:hAnsi="Arial" w:cs="Arial"/>
                <w:sz w:val="18"/>
                <w:szCs w:val="18"/>
              </w:rPr>
            </w:pPr>
            <w:r w:rsidRPr="00B76905">
              <w:rPr>
                <w:rFonts w:ascii="Arial" w:hAnsi="Arial" w:cs="Arial"/>
                <w:sz w:val="18"/>
                <w:szCs w:val="18"/>
              </w:rPr>
              <w:t>Total Hallazgos</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4FFA8316"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30</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5883C376"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133</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51EE6D91"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363</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EE3C80"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526</w:t>
            </w:r>
          </w:p>
        </w:tc>
      </w:tr>
      <w:tr w:rsidR="006511B3" w:rsidRPr="00B76905" w14:paraId="500B27BF" w14:textId="77777777" w:rsidTr="000A01CF">
        <w:trPr>
          <w:trHeight w:val="20"/>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14:paraId="6AEF77A5" w14:textId="77777777" w:rsidR="006511B3" w:rsidRPr="00B76905" w:rsidRDefault="006511B3" w:rsidP="00345B8B">
            <w:pPr>
              <w:rPr>
                <w:rFonts w:ascii="Arial" w:hAnsi="Arial" w:cs="Arial"/>
                <w:sz w:val="18"/>
                <w:szCs w:val="18"/>
              </w:rPr>
            </w:pPr>
            <w:r w:rsidRPr="00B76905">
              <w:rPr>
                <w:rFonts w:ascii="Arial" w:hAnsi="Arial" w:cs="Arial"/>
                <w:sz w:val="18"/>
                <w:szCs w:val="18"/>
              </w:rPr>
              <w:t>Disciplinario</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7FCDE7BA"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0</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193FD544"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8</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40E54D92"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30</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7DDB8E6"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38</w:t>
            </w:r>
          </w:p>
        </w:tc>
      </w:tr>
      <w:tr w:rsidR="006511B3" w:rsidRPr="00B76905" w14:paraId="783C9FB5" w14:textId="77777777" w:rsidTr="000A01CF">
        <w:trPr>
          <w:trHeight w:val="20"/>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14:paraId="57009C35" w14:textId="77777777" w:rsidR="006511B3" w:rsidRPr="00B76905" w:rsidRDefault="006511B3" w:rsidP="00345B8B">
            <w:pPr>
              <w:rPr>
                <w:rFonts w:ascii="Arial" w:hAnsi="Arial" w:cs="Arial"/>
                <w:sz w:val="18"/>
                <w:szCs w:val="18"/>
              </w:rPr>
            </w:pPr>
            <w:r w:rsidRPr="00B76905">
              <w:rPr>
                <w:rFonts w:ascii="Arial" w:hAnsi="Arial" w:cs="Arial"/>
                <w:sz w:val="18"/>
                <w:szCs w:val="18"/>
              </w:rPr>
              <w:t>Fiscal</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4D758494"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0</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306C0E1D"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0</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3C663B0A"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6</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8F3B391"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6</w:t>
            </w:r>
          </w:p>
        </w:tc>
      </w:tr>
      <w:tr w:rsidR="006511B3" w:rsidRPr="00B76905" w14:paraId="1D792F87" w14:textId="77777777" w:rsidTr="000A01CF">
        <w:trPr>
          <w:trHeight w:val="20"/>
          <w:jc w:val="center"/>
        </w:trPr>
        <w:tc>
          <w:tcPr>
            <w:tcW w:w="0" w:type="auto"/>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bottom"/>
            <w:hideMark/>
          </w:tcPr>
          <w:p w14:paraId="48C7E162" w14:textId="77777777" w:rsidR="006511B3" w:rsidRPr="00B76905" w:rsidRDefault="006511B3" w:rsidP="00345B8B">
            <w:pPr>
              <w:rPr>
                <w:rFonts w:ascii="Arial" w:hAnsi="Arial" w:cs="Arial"/>
                <w:sz w:val="18"/>
                <w:szCs w:val="18"/>
              </w:rPr>
            </w:pPr>
            <w:r w:rsidRPr="00B76905">
              <w:rPr>
                <w:rFonts w:ascii="Arial" w:hAnsi="Arial" w:cs="Arial"/>
                <w:sz w:val="18"/>
                <w:szCs w:val="18"/>
              </w:rPr>
              <w:t>Penal</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371E458B"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0</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1F5EB047"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1</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bottom"/>
            <w:hideMark/>
          </w:tcPr>
          <w:p w14:paraId="0E9D51E9"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10</w:t>
            </w:r>
          </w:p>
        </w:tc>
        <w:tc>
          <w:tcPr>
            <w:tcW w:w="0" w:type="auto"/>
            <w:tcBorders>
              <w:top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45C2160" w14:textId="77777777" w:rsidR="006511B3" w:rsidRPr="00B76905" w:rsidRDefault="006511B3" w:rsidP="00345B8B">
            <w:pPr>
              <w:jc w:val="center"/>
              <w:rPr>
                <w:rFonts w:ascii="Arial" w:hAnsi="Arial" w:cs="Arial"/>
                <w:sz w:val="18"/>
                <w:szCs w:val="18"/>
              </w:rPr>
            </w:pPr>
            <w:r w:rsidRPr="00B76905">
              <w:rPr>
                <w:rFonts w:ascii="Arial" w:hAnsi="Arial" w:cs="Arial"/>
                <w:sz w:val="18"/>
                <w:szCs w:val="18"/>
              </w:rPr>
              <w:t>11</w:t>
            </w:r>
          </w:p>
        </w:tc>
      </w:tr>
      <w:tr w:rsidR="006511B3" w:rsidRPr="00B76905" w14:paraId="06BFB76E" w14:textId="77777777" w:rsidTr="000A01CF">
        <w:trPr>
          <w:trHeight w:val="20"/>
          <w:jc w:val="center"/>
        </w:trPr>
        <w:tc>
          <w:tcPr>
            <w:tcW w:w="0" w:type="auto"/>
            <w:gridSpan w:val="5"/>
            <w:tcBorders>
              <w:top w:val="single" w:sz="4" w:space="0" w:color="auto"/>
            </w:tcBorders>
            <w:shd w:val="clear" w:color="auto" w:fill="auto"/>
            <w:tcMar>
              <w:top w:w="15" w:type="dxa"/>
              <w:left w:w="15" w:type="dxa"/>
              <w:bottom w:w="0" w:type="dxa"/>
              <w:right w:w="15" w:type="dxa"/>
            </w:tcMar>
            <w:vAlign w:val="center"/>
          </w:tcPr>
          <w:p w14:paraId="4D2104BD" w14:textId="47F62C06" w:rsidR="006511B3" w:rsidRPr="00B76905" w:rsidRDefault="001C2B0B" w:rsidP="00345B8B">
            <w:pPr>
              <w:jc w:val="both"/>
              <w:rPr>
                <w:rFonts w:ascii="Arial" w:hAnsi="Arial" w:cs="Arial"/>
                <w:sz w:val="18"/>
                <w:szCs w:val="18"/>
              </w:rPr>
            </w:pPr>
            <w:r w:rsidRPr="00B76905">
              <w:rPr>
                <w:rFonts w:ascii="Arial" w:hAnsi="Arial" w:cs="Arial"/>
                <w:bCs/>
                <w:sz w:val="16"/>
                <w:szCs w:val="16"/>
              </w:rPr>
              <w:t>Fuente: Informe de Gestión Unidad de Auditoría vigencia 2021</w:t>
            </w:r>
          </w:p>
        </w:tc>
      </w:tr>
    </w:tbl>
    <w:p w14:paraId="03ECB89A" w14:textId="04FABCE8" w:rsidR="006511B3" w:rsidRDefault="006511B3" w:rsidP="006511B3">
      <w:pPr>
        <w:rPr>
          <w:rFonts w:ascii="Arial" w:hAnsi="Arial" w:cs="Arial"/>
          <w:sz w:val="22"/>
          <w:szCs w:val="22"/>
        </w:rPr>
      </w:pPr>
    </w:p>
    <w:p w14:paraId="222DBD17" w14:textId="4FBBE6A8" w:rsidR="000A01CF" w:rsidRDefault="000A01CF" w:rsidP="006511B3">
      <w:pPr>
        <w:rPr>
          <w:rFonts w:ascii="Arial" w:hAnsi="Arial" w:cs="Arial"/>
          <w:sz w:val="22"/>
          <w:szCs w:val="22"/>
        </w:rPr>
      </w:pPr>
    </w:p>
    <w:p w14:paraId="768CA9EC" w14:textId="41CE44CE" w:rsidR="000A01CF" w:rsidRDefault="000A01CF" w:rsidP="006511B3">
      <w:pPr>
        <w:rPr>
          <w:rFonts w:ascii="Arial" w:hAnsi="Arial" w:cs="Arial"/>
          <w:sz w:val="22"/>
          <w:szCs w:val="22"/>
        </w:rPr>
      </w:pPr>
    </w:p>
    <w:p w14:paraId="21326256" w14:textId="488446FF" w:rsidR="000A01CF" w:rsidRDefault="000A01CF" w:rsidP="006511B3">
      <w:pPr>
        <w:rPr>
          <w:rFonts w:ascii="Arial" w:hAnsi="Arial" w:cs="Arial"/>
          <w:sz w:val="22"/>
          <w:szCs w:val="22"/>
        </w:rPr>
      </w:pPr>
    </w:p>
    <w:p w14:paraId="15A48A05" w14:textId="37A94336" w:rsidR="000A01CF" w:rsidRDefault="000A01CF" w:rsidP="006511B3">
      <w:pPr>
        <w:rPr>
          <w:rFonts w:ascii="Arial" w:hAnsi="Arial" w:cs="Arial"/>
          <w:sz w:val="22"/>
          <w:szCs w:val="22"/>
        </w:rPr>
      </w:pPr>
    </w:p>
    <w:p w14:paraId="7384351F" w14:textId="51E43992" w:rsidR="000A01CF" w:rsidRDefault="000A01CF" w:rsidP="006511B3">
      <w:pPr>
        <w:rPr>
          <w:rFonts w:ascii="Arial" w:hAnsi="Arial" w:cs="Arial"/>
          <w:sz w:val="22"/>
          <w:szCs w:val="22"/>
        </w:rPr>
      </w:pPr>
    </w:p>
    <w:p w14:paraId="3B817C04" w14:textId="77D9F3EA" w:rsidR="000A01CF" w:rsidRDefault="000A01CF" w:rsidP="006511B3">
      <w:pPr>
        <w:rPr>
          <w:rFonts w:ascii="Arial" w:hAnsi="Arial" w:cs="Arial"/>
          <w:sz w:val="22"/>
          <w:szCs w:val="22"/>
        </w:rPr>
      </w:pPr>
    </w:p>
    <w:p w14:paraId="7F6F5609" w14:textId="09B0C281" w:rsidR="000A01CF" w:rsidRDefault="000A01CF" w:rsidP="006511B3">
      <w:pPr>
        <w:rPr>
          <w:rFonts w:ascii="Arial" w:hAnsi="Arial" w:cs="Arial"/>
          <w:sz w:val="22"/>
          <w:szCs w:val="22"/>
        </w:rPr>
      </w:pPr>
    </w:p>
    <w:p w14:paraId="5D229153" w14:textId="330167DB" w:rsidR="000A01CF" w:rsidRDefault="000A01CF" w:rsidP="006511B3">
      <w:pPr>
        <w:rPr>
          <w:rFonts w:ascii="Arial" w:hAnsi="Arial" w:cs="Arial"/>
          <w:sz w:val="22"/>
          <w:szCs w:val="22"/>
        </w:rPr>
      </w:pPr>
    </w:p>
    <w:p w14:paraId="57F9FA86" w14:textId="77777777" w:rsidR="000A01CF" w:rsidRDefault="000A01CF" w:rsidP="006511B3">
      <w:pPr>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590"/>
      </w:tblGrid>
      <w:tr w:rsidR="006511B3" w:rsidRPr="000A01CF" w14:paraId="68073C25" w14:textId="77777777" w:rsidTr="00345B8B">
        <w:trPr>
          <w:tblHeader/>
          <w:jc w:val="center"/>
        </w:trPr>
        <w:tc>
          <w:tcPr>
            <w:tcW w:w="0" w:type="auto"/>
            <w:vAlign w:val="center"/>
          </w:tcPr>
          <w:p w14:paraId="2B72A3EB" w14:textId="77777777" w:rsidR="006511B3" w:rsidRPr="000A01CF" w:rsidRDefault="006511B3" w:rsidP="000A01CF">
            <w:pPr>
              <w:pStyle w:val="Descripcin"/>
              <w:jc w:val="center"/>
              <w:rPr>
                <w:rFonts w:ascii="Arial" w:hAnsi="Arial" w:cs="Arial"/>
                <w:smallCaps/>
                <w:sz w:val="18"/>
                <w:szCs w:val="18"/>
              </w:rPr>
            </w:pPr>
            <w:bookmarkStart w:id="14" w:name="_Ref93934922"/>
            <w:r w:rsidRPr="000A01CF">
              <w:rPr>
                <w:rFonts w:ascii="Arial" w:hAnsi="Arial" w:cs="Arial"/>
                <w:smallCaps/>
                <w:sz w:val="18"/>
                <w:szCs w:val="18"/>
              </w:rPr>
              <w:lastRenderedPageBreak/>
              <w:t xml:space="preserve">Gráfico </w:t>
            </w:r>
            <w:r w:rsidRPr="000A01CF">
              <w:rPr>
                <w:rFonts w:ascii="Arial" w:hAnsi="Arial" w:cs="Arial"/>
                <w:smallCaps/>
                <w:sz w:val="18"/>
                <w:szCs w:val="18"/>
              </w:rPr>
              <w:fldChar w:fldCharType="begin"/>
            </w:r>
            <w:r w:rsidRPr="000A01CF">
              <w:rPr>
                <w:rFonts w:ascii="Arial" w:hAnsi="Arial" w:cs="Arial"/>
                <w:smallCaps/>
                <w:sz w:val="18"/>
                <w:szCs w:val="18"/>
              </w:rPr>
              <w:instrText xml:space="preserve"> SEQ Gráfico \* ARABIC </w:instrText>
            </w:r>
            <w:r w:rsidRPr="000A01CF">
              <w:rPr>
                <w:rFonts w:ascii="Arial" w:hAnsi="Arial" w:cs="Arial"/>
                <w:smallCaps/>
                <w:sz w:val="18"/>
                <w:szCs w:val="18"/>
              </w:rPr>
              <w:fldChar w:fldCharType="separate"/>
            </w:r>
            <w:r w:rsidRPr="000A01CF">
              <w:rPr>
                <w:rFonts w:ascii="Arial" w:hAnsi="Arial" w:cs="Arial"/>
                <w:smallCaps/>
                <w:noProof/>
                <w:sz w:val="18"/>
                <w:szCs w:val="18"/>
              </w:rPr>
              <w:t>3</w:t>
            </w:r>
            <w:r w:rsidRPr="000A01CF">
              <w:rPr>
                <w:rFonts w:ascii="Arial" w:hAnsi="Arial" w:cs="Arial"/>
                <w:smallCaps/>
                <w:sz w:val="18"/>
                <w:szCs w:val="18"/>
              </w:rPr>
              <w:fldChar w:fldCharType="end"/>
            </w:r>
            <w:bookmarkEnd w:id="14"/>
            <w:r w:rsidRPr="000A01CF">
              <w:rPr>
                <w:rFonts w:ascii="Arial" w:hAnsi="Arial" w:cs="Arial"/>
                <w:smallCaps/>
                <w:sz w:val="18"/>
                <w:szCs w:val="18"/>
              </w:rPr>
              <w:t>. Distribución de hallazgos y de su incidencia</w:t>
            </w:r>
          </w:p>
        </w:tc>
      </w:tr>
      <w:tr w:rsidR="006511B3" w:rsidRPr="00634D75" w14:paraId="77DD84DF" w14:textId="77777777" w:rsidTr="00345B8B">
        <w:tblPrEx>
          <w:tblCellMar>
            <w:left w:w="70" w:type="dxa"/>
            <w:right w:w="70" w:type="dxa"/>
          </w:tblCellMar>
        </w:tblPrEx>
        <w:trPr>
          <w:jc w:val="center"/>
        </w:trPr>
        <w:tc>
          <w:tcPr>
            <w:tcW w:w="0" w:type="auto"/>
            <w:vAlign w:val="center"/>
          </w:tcPr>
          <w:p w14:paraId="789B461B" w14:textId="602B0602" w:rsidR="006511B3" w:rsidRPr="00634D75" w:rsidRDefault="007E561D" w:rsidP="00345B8B">
            <w:pPr>
              <w:jc w:val="center"/>
              <w:rPr>
                <w:rFonts w:ascii="Arial" w:hAnsi="Arial" w:cs="Arial"/>
                <w:sz w:val="18"/>
                <w:szCs w:val="18"/>
              </w:rPr>
            </w:pPr>
            <w:r>
              <w:rPr>
                <w:rFonts w:ascii="Arial" w:hAnsi="Arial" w:cs="Arial"/>
                <w:noProof/>
                <w:sz w:val="18"/>
                <w:szCs w:val="18"/>
              </w:rPr>
              <w:drawing>
                <wp:inline distT="0" distB="0" distL="0" distR="0" wp14:anchorId="3682DE60" wp14:editId="7FD3171F">
                  <wp:extent cx="4069080" cy="1783080"/>
                  <wp:effectExtent l="19050" t="19050" r="762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69080" cy="1783080"/>
                          </a:xfrm>
                          <a:prstGeom prst="rect">
                            <a:avLst/>
                          </a:prstGeom>
                          <a:noFill/>
                          <a:ln w="9525" cmpd="sng">
                            <a:solidFill>
                              <a:srgbClr val="4472C4"/>
                            </a:solidFill>
                            <a:miter lim="800000"/>
                            <a:headEnd/>
                            <a:tailEnd/>
                          </a:ln>
                          <a:effectLst/>
                        </pic:spPr>
                      </pic:pic>
                    </a:graphicData>
                  </a:graphic>
                </wp:inline>
              </w:drawing>
            </w:r>
          </w:p>
        </w:tc>
      </w:tr>
      <w:tr w:rsidR="006511B3" w:rsidRPr="00634D75" w14:paraId="02EC8A74" w14:textId="77777777" w:rsidTr="00345B8B">
        <w:trPr>
          <w:jc w:val="center"/>
        </w:trPr>
        <w:tc>
          <w:tcPr>
            <w:tcW w:w="0" w:type="auto"/>
            <w:vAlign w:val="center"/>
          </w:tcPr>
          <w:p w14:paraId="083F6403" w14:textId="57DA75D6" w:rsidR="006511B3" w:rsidRPr="00634D75" w:rsidRDefault="001C2B0B" w:rsidP="00345B8B">
            <w:pPr>
              <w:keepNext/>
              <w:rPr>
                <w:rFonts w:ascii="Arial" w:hAnsi="Arial" w:cs="Arial"/>
                <w:sz w:val="18"/>
                <w:szCs w:val="18"/>
              </w:rPr>
            </w:pPr>
            <w:r w:rsidRPr="008E2A17">
              <w:rPr>
                <w:rFonts w:ascii="Arial" w:hAnsi="Arial" w:cs="Arial"/>
                <w:bCs/>
                <w:sz w:val="16"/>
                <w:szCs w:val="16"/>
              </w:rPr>
              <w:t>Fuente: Informe de Gestión Unidad de Auditoría vigencia 2021</w:t>
            </w:r>
          </w:p>
        </w:tc>
      </w:tr>
    </w:tbl>
    <w:p w14:paraId="478842EE" w14:textId="5D81B516" w:rsidR="006511B3" w:rsidRDefault="006511B3" w:rsidP="006511B3">
      <w:pPr>
        <w:rPr>
          <w:rFonts w:ascii="Arial" w:hAnsi="Arial" w:cs="Arial"/>
          <w:sz w:val="22"/>
          <w:szCs w:val="22"/>
        </w:rPr>
      </w:pPr>
    </w:p>
    <w:p w14:paraId="540CEC4D" w14:textId="77777777" w:rsidR="006A6138" w:rsidRDefault="006A6138" w:rsidP="006511B3">
      <w:pPr>
        <w:rPr>
          <w:rFonts w:ascii="Arial" w:hAnsi="Arial" w:cs="Arial"/>
          <w:sz w:val="22"/>
          <w:szCs w:val="22"/>
        </w:rPr>
      </w:pPr>
    </w:p>
    <w:p w14:paraId="39D32D62" w14:textId="77777777" w:rsidR="000E4C9E" w:rsidRPr="009236EA" w:rsidRDefault="000E4C9E" w:rsidP="009236EA">
      <w:pPr>
        <w:numPr>
          <w:ilvl w:val="0"/>
          <w:numId w:val="2"/>
        </w:numPr>
        <w:jc w:val="both"/>
        <w:rPr>
          <w:rFonts w:ascii="Arial" w:hAnsi="Arial" w:cs="Arial"/>
          <w:b/>
          <w:sz w:val="22"/>
          <w:szCs w:val="22"/>
        </w:rPr>
      </w:pPr>
      <w:r w:rsidRPr="009236EA">
        <w:rPr>
          <w:rFonts w:ascii="Arial" w:hAnsi="Arial" w:cs="Arial"/>
          <w:b/>
          <w:sz w:val="22"/>
          <w:szCs w:val="22"/>
        </w:rPr>
        <w:t>RESULTADOS DE AUDITORIA:</w:t>
      </w:r>
      <w:r w:rsidR="00041BE2" w:rsidRPr="009236EA">
        <w:rPr>
          <w:rFonts w:ascii="Arial" w:hAnsi="Arial" w:cs="Arial"/>
          <w:b/>
          <w:sz w:val="22"/>
          <w:szCs w:val="22"/>
        </w:rPr>
        <w:t xml:space="preserve"> INTERNA/ EXTERNA</w:t>
      </w:r>
    </w:p>
    <w:p w14:paraId="7580D926" w14:textId="77777777" w:rsidR="000E4C9E" w:rsidRDefault="000E4C9E" w:rsidP="009236EA">
      <w:pPr>
        <w:tabs>
          <w:tab w:val="center" w:pos="4536"/>
        </w:tabs>
        <w:jc w:val="both"/>
        <w:rPr>
          <w:rFonts w:ascii="Arial" w:hAnsi="Arial" w:cs="Arial"/>
          <w:sz w:val="22"/>
          <w:szCs w:val="22"/>
        </w:rPr>
      </w:pPr>
    </w:p>
    <w:tbl>
      <w:tblPr>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065"/>
        <w:gridCol w:w="1559"/>
        <w:gridCol w:w="1134"/>
        <w:gridCol w:w="1749"/>
        <w:gridCol w:w="2775"/>
      </w:tblGrid>
      <w:tr w:rsidR="00384660" w:rsidRPr="007C3AB1" w14:paraId="54058A98" w14:textId="77777777" w:rsidTr="00E36E6B">
        <w:trPr>
          <w:trHeight w:val="20"/>
          <w:jc w:val="center"/>
        </w:trPr>
        <w:tc>
          <w:tcPr>
            <w:tcW w:w="2065" w:type="dxa"/>
            <w:tcBorders>
              <w:top w:val="single" w:sz="4" w:space="0" w:color="000000"/>
              <w:left w:val="single" w:sz="4" w:space="0" w:color="000000"/>
              <w:right w:val="single" w:sz="4" w:space="0" w:color="000000"/>
            </w:tcBorders>
            <w:shd w:val="clear" w:color="auto" w:fill="D9D9D9"/>
            <w:vAlign w:val="center"/>
          </w:tcPr>
          <w:p w14:paraId="6B176AC2"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1559" w:type="dxa"/>
            <w:tcBorders>
              <w:top w:val="single" w:sz="4" w:space="0" w:color="000000"/>
              <w:left w:val="single" w:sz="4" w:space="0" w:color="000000"/>
              <w:right w:val="single" w:sz="4" w:space="0" w:color="000000"/>
            </w:tcBorders>
            <w:shd w:val="clear" w:color="auto" w:fill="D9D9D9"/>
            <w:vAlign w:val="center"/>
          </w:tcPr>
          <w:p w14:paraId="7C677A4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AUDITOR</w:t>
            </w:r>
            <w:r w:rsidR="009236EA">
              <w:rPr>
                <w:rFonts w:ascii="Arial" w:eastAsia="Calibri" w:hAnsi="Arial" w:cs="Arial"/>
                <w:b/>
                <w:sz w:val="18"/>
                <w:szCs w:val="18"/>
              </w:rPr>
              <w:t>Í</w:t>
            </w:r>
            <w:r w:rsidRPr="007C3AB1">
              <w:rPr>
                <w:rFonts w:ascii="Arial" w:eastAsia="Calibri" w:hAnsi="Arial" w:cs="Arial"/>
                <w:b/>
                <w:sz w:val="18"/>
                <w:szCs w:val="18"/>
              </w:rPr>
              <w:t xml:space="preserve">A REALIZADA POR </w:t>
            </w:r>
          </w:p>
        </w:tc>
        <w:tc>
          <w:tcPr>
            <w:tcW w:w="1134" w:type="dxa"/>
            <w:tcBorders>
              <w:top w:val="single" w:sz="4" w:space="0" w:color="000000"/>
              <w:left w:val="single" w:sz="4" w:space="0" w:color="000000"/>
              <w:right w:val="single" w:sz="4" w:space="0" w:color="000000"/>
            </w:tcBorders>
            <w:shd w:val="clear" w:color="auto" w:fill="D9D9D9"/>
            <w:vAlign w:val="center"/>
          </w:tcPr>
          <w:p w14:paraId="28CBD67B"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2EF005E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1749" w:type="dxa"/>
            <w:tcBorders>
              <w:top w:val="single" w:sz="4" w:space="0" w:color="000000"/>
              <w:left w:val="single" w:sz="4" w:space="0" w:color="000000"/>
              <w:right w:val="single" w:sz="4" w:space="0" w:color="000000"/>
            </w:tcBorders>
            <w:shd w:val="clear" w:color="auto" w:fill="D9D9D9"/>
            <w:vAlign w:val="center"/>
          </w:tcPr>
          <w:p w14:paraId="49201563" w14:textId="77777777" w:rsidR="00384660" w:rsidRPr="007C3AB1" w:rsidRDefault="00C31598"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N</w:t>
            </w:r>
            <w:r w:rsidR="009236EA">
              <w:rPr>
                <w:rFonts w:ascii="Arial" w:eastAsia="Calibri" w:hAnsi="Arial" w:cs="Arial"/>
                <w:b/>
                <w:sz w:val="18"/>
                <w:szCs w:val="18"/>
              </w:rPr>
              <w:t>Ú</w:t>
            </w:r>
            <w:r w:rsidRPr="007C3AB1">
              <w:rPr>
                <w:rFonts w:ascii="Arial" w:eastAsia="Calibri" w:hAnsi="Arial" w:cs="Arial"/>
                <w:b/>
                <w:sz w:val="18"/>
                <w:szCs w:val="18"/>
              </w:rPr>
              <w:t>MERO DE NO CONFORMIDADES</w:t>
            </w:r>
          </w:p>
        </w:tc>
        <w:tc>
          <w:tcPr>
            <w:tcW w:w="2775" w:type="dxa"/>
            <w:tcBorders>
              <w:top w:val="single" w:sz="4" w:space="0" w:color="000000"/>
              <w:left w:val="single" w:sz="4" w:space="0" w:color="000000"/>
              <w:right w:val="single" w:sz="4" w:space="0" w:color="000000"/>
            </w:tcBorders>
            <w:shd w:val="clear" w:color="auto" w:fill="D9D9D9"/>
            <w:vAlign w:val="center"/>
          </w:tcPr>
          <w:p w14:paraId="6EE14AF5"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384660" w:rsidRPr="007C3AB1" w14:paraId="072D50B6" w14:textId="77777777" w:rsidTr="00E36E6B">
        <w:trPr>
          <w:trHeight w:val="20"/>
          <w:jc w:val="center"/>
        </w:trPr>
        <w:tc>
          <w:tcPr>
            <w:tcW w:w="2065" w:type="dxa"/>
            <w:tcBorders>
              <w:top w:val="single" w:sz="4" w:space="0" w:color="000000"/>
              <w:left w:val="single" w:sz="4" w:space="0" w:color="000000"/>
              <w:right w:val="single" w:sz="4" w:space="0" w:color="000000"/>
            </w:tcBorders>
            <w:shd w:val="clear" w:color="auto" w:fill="FFFFFF"/>
            <w:vAlign w:val="center"/>
          </w:tcPr>
          <w:p w14:paraId="73A2D124" w14:textId="307AF039" w:rsidR="00384660" w:rsidRPr="00BC7736" w:rsidRDefault="00BC7736" w:rsidP="009236EA">
            <w:pPr>
              <w:tabs>
                <w:tab w:val="center" w:pos="4536"/>
              </w:tabs>
              <w:jc w:val="center"/>
              <w:rPr>
                <w:rFonts w:ascii="Arial" w:eastAsia="Calibri" w:hAnsi="Arial" w:cs="Arial"/>
                <w:bCs/>
                <w:sz w:val="18"/>
                <w:szCs w:val="18"/>
              </w:rPr>
            </w:pPr>
            <w:r w:rsidRPr="00BC7736">
              <w:rPr>
                <w:rFonts w:ascii="Arial" w:hAnsi="Arial" w:cs="Arial"/>
                <w:bCs/>
                <w:sz w:val="18"/>
                <w:szCs w:val="18"/>
              </w:rPr>
              <w:t>Gestión de Control Interno y Auditoría</w:t>
            </w:r>
          </w:p>
        </w:tc>
        <w:tc>
          <w:tcPr>
            <w:tcW w:w="1559" w:type="dxa"/>
            <w:tcBorders>
              <w:top w:val="single" w:sz="4" w:space="0" w:color="000000"/>
              <w:left w:val="single" w:sz="4" w:space="0" w:color="000000"/>
              <w:right w:val="single" w:sz="4" w:space="0" w:color="000000"/>
            </w:tcBorders>
            <w:shd w:val="clear" w:color="auto" w:fill="FFFFFF"/>
            <w:vAlign w:val="center"/>
          </w:tcPr>
          <w:p w14:paraId="483E4FCF" w14:textId="4D8DDADE" w:rsidR="00384660" w:rsidRPr="00BC7736" w:rsidRDefault="00BC7736" w:rsidP="00BC773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INTERNA</w:t>
            </w:r>
          </w:p>
        </w:tc>
        <w:tc>
          <w:tcPr>
            <w:tcW w:w="1134" w:type="dxa"/>
            <w:tcBorders>
              <w:top w:val="single" w:sz="4" w:space="0" w:color="000000"/>
              <w:left w:val="single" w:sz="4" w:space="0" w:color="000000"/>
              <w:right w:val="single" w:sz="4" w:space="0" w:color="000000"/>
            </w:tcBorders>
            <w:shd w:val="clear" w:color="auto" w:fill="FFFFFF"/>
            <w:vAlign w:val="center"/>
          </w:tcPr>
          <w:p w14:paraId="19888A40" w14:textId="74046288" w:rsidR="00384660" w:rsidRPr="00BC7736" w:rsidRDefault="002E4101" w:rsidP="009236EA">
            <w:pPr>
              <w:tabs>
                <w:tab w:val="center" w:pos="4536"/>
              </w:tabs>
              <w:jc w:val="center"/>
              <w:rPr>
                <w:rFonts w:ascii="Arial" w:eastAsia="Calibri" w:hAnsi="Arial" w:cs="Arial"/>
                <w:bCs/>
                <w:sz w:val="18"/>
                <w:szCs w:val="18"/>
              </w:rPr>
            </w:pPr>
            <w:r>
              <w:rPr>
                <w:rFonts w:ascii="Arial" w:eastAsia="Calibri" w:hAnsi="Arial" w:cs="Arial"/>
                <w:bCs/>
                <w:sz w:val="18"/>
                <w:szCs w:val="18"/>
              </w:rPr>
              <w:t>2</w:t>
            </w:r>
            <w:r w:rsidR="00A462F6">
              <w:rPr>
                <w:rFonts w:ascii="Arial" w:eastAsia="Calibri" w:hAnsi="Arial" w:cs="Arial"/>
                <w:bCs/>
                <w:sz w:val="18"/>
                <w:szCs w:val="18"/>
              </w:rPr>
              <w:t>0</w:t>
            </w:r>
            <w:r>
              <w:rPr>
                <w:rFonts w:ascii="Arial" w:eastAsia="Calibri" w:hAnsi="Arial" w:cs="Arial"/>
                <w:bCs/>
                <w:sz w:val="18"/>
                <w:szCs w:val="18"/>
              </w:rPr>
              <w:t>/08/2021</w:t>
            </w:r>
          </w:p>
        </w:tc>
        <w:tc>
          <w:tcPr>
            <w:tcW w:w="1749" w:type="dxa"/>
            <w:tcBorders>
              <w:top w:val="single" w:sz="4" w:space="0" w:color="000000"/>
              <w:left w:val="single" w:sz="4" w:space="0" w:color="000000"/>
              <w:right w:val="single" w:sz="4" w:space="0" w:color="000000"/>
            </w:tcBorders>
            <w:shd w:val="clear" w:color="auto" w:fill="FFFFFF"/>
            <w:vAlign w:val="center"/>
          </w:tcPr>
          <w:p w14:paraId="262C68C2" w14:textId="493492EF"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2775" w:type="dxa"/>
            <w:tcBorders>
              <w:top w:val="single" w:sz="4" w:space="0" w:color="000000"/>
              <w:left w:val="single" w:sz="4" w:space="0" w:color="000000"/>
              <w:right w:val="single" w:sz="4" w:space="0" w:color="000000"/>
            </w:tcBorders>
            <w:shd w:val="clear" w:color="auto" w:fill="FFFFFF"/>
            <w:vAlign w:val="center"/>
          </w:tcPr>
          <w:p w14:paraId="10BB941A" w14:textId="612C4FBB"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r w:rsidR="00384660" w:rsidRPr="007C3AB1" w14:paraId="39C4E243" w14:textId="77777777" w:rsidTr="00E36E6B">
        <w:trPr>
          <w:trHeight w:val="20"/>
          <w:jc w:val="center"/>
        </w:trPr>
        <w:tc>
          <w:tcPr>
            <w:tcW w:w="2065" w:type="dxa"/>
            <w:tcBorders>
              <w:top w:val="single" w:sz="4" w:space="0" w:color="000000"/>
              <w:left w:val="single" w:sz="4" w:space="0" w:color="000000"/>
              <w:right w:val="single" w:sz="4" w:space="0" w:color="000000"/>
            </w:tcBorders>
            <w:shd w:val="clear" w:color="auto" w:fill="FFFFFF"/>
            <w:vAlign w:val="center"/>
          </w:tcPr>
          <w:p w14:paraId="707E107C" w14:textId="43C3CA4C" w:rsidR="00384660" w:rsidRPr="00BC7736" w:rsidRDefault="00BC7736" w:rsidP="009236EA">
            <w:pPr>
              <w:tabs>
                <w:tab w:val="center" w:pos="4536"/>
              </w:tabs>
              <w:jc w:val="center"/>
              <w:rPr>
                <w:rFonts w:ascii="Arial" w:eastAsia="Calibri" w:hAnsi="Arial" w:cs="Arial"/>
                <w:bCs/>
                <w:sz w:val="18"/>
                <w:szCs w:val="18"/>
              </w:rPr>
            </w:pPr>
            <w:r w:rsidRPr="00BC7736">
              <w:rPr>
                <w:rFonts w:ascii="Arial" w:hAnsi="Arial" w:cs="Arial"/>
                <w:bCs/>
                <w:sz w:val="18"/>
                <w:szCs w:val="18"/>
              </w:rPr>
              <w:t>Gestión de Control Interno y Auditoría</w:t>
            </w:r>
          </w:p>
        </w:tc>
        <w:tc>
          <w:tcPr>
            <w:tcW w:w="1559" w:type="dxa"/>
            <w:tcBorders>
              <w:top w:val="single" w:sz="4" w:space="0" w:color="000000"/>
              <w:left w:val="single" w:sz="4" w:space="0" w:color="000000"/>
              <w:right w:val="single" w:sz="4" w:space="0" w:color="000000"/>
            </w:tcBorders>
            <w:shd w:val="clear" w:color="auto" w:fill="FFFFFF"/>
            <w:vAlign w:val="center"/>
          </w:tcPr>
          <w:p w14:paraId="2F4B51FE" w14:textId="0E8B3F1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ICONTEC</w:t>
            </w:r>
          </w:p>
        </w:tc>
        <w:tc>
          <w:tcPr>
            <w:tcW w:w="1134" w:type="dxa"/>
            <w:tcBorders>
              <w:top w:val="single" w:sz="4" w:space="0" w:color="000000"/>
              <w:left w:val="single" w:sz="4" w:space="0" w:color="000000"/>
              <w:right w:val="single" w:sz="4" w:space="0" w:color="000000"/>
            </w:tcBorders>
            <w:shd w:val="clear" w:color="auto" w:fill="FFFFFF"/>
            <w:vAlign w:val="center"/>
          </w:tcPr>
          <w:p w14:paraId="77955B4E" w14:textId="20963609" w:rsidR="00384660" w:rsidRPr="00BC7736" w:rsidRDefault="007852EA" w:rsidP="009236EA">
            <w:pPr>
              <w:tabs>
                <w:tab w:val="center" w:pos="4536"/>
              </w:tabs>
              <w:jc w:val="center"/>
              <w:rPr>
                <w:rFonts w:ascii="Arial" w:eastAsia="Calibri" w:hAnsi="Arial" w:cs="Arial"/>
                <w:bCs/>
                <w:sz w:val="18"/>
                <w:szCs w:val="18"/>
              </w:rPr>
            </w:pPr>
            <w:r>
              <w:rPr>
                <w:rFonts w:ascii="Arial" w:eastAsia="Calibri" w:hAnsi="Arial" w:cs="Arial"/>
                <w:bCs/>
                <w:sz w:val="18"/>
                <w:szCs w:val="18"/>
              </w:rPr>
              <w:t>1</w:t>
            </w:r>
            <w:r w:rsidR="00BB5FB8">
              <w:rPr>
                <w:rFonts w:ascii="Arial" w:eastAsia="Calibri" w:hAnsi="Arial" w:cs="Arial"/>
                <w:bCs/>
                <w:sz w:val="18"/>
                <w:szCs w:val="18"/>
              </w:rPr>
              <w:t>8</w:t>
            </w:r>
            <w:r>
              <w:rPr>
                <w:rFonts w:ascii="Arial" w:eastAsia="Calibri" w:hAnsi="Arial" w:cs="Arial"/>
                <w:bCs/>
                <w:sz w:val="18"/>
                <w:szCs w:val="18"/>
              </w:rPr>
              <w:t>/11/2021</w:t>
            </w:r>
          </w:p>
        </w:tc>
        <w:tc>
          <w:tcPr>
            <w:tcW w:w="1749" w:type="dxa"/>
            <w:tcBorders>
              <w:top w:val="single" w:sz="4" w:space="0" w:color="000000"/>
              <w:left w:val="single" w:sz="4" w:space="0" w:color="000000"/>
              <w:right w:val="single" w:sz="4" w:space="0" w:color="000000"/>
            </w:tcBorders>
            <w:shd w:val="clear" w:color="auto" w:fill="FFFFFF"/>
            <w:vAlign w:val="center"/>
          </w:tcPr>
          <w:p w14:paraId="37DCBDF7" w14:textId="00F5C60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2775" w:type="dxa"/>
            <w:tcBorders>
              <w:top w:val="single" w:sz="4" w:space="0" w:color="000000"/>
              <w:left w:val="single" w:sz="4" w:space="0" w:color="000000"/>
              <w:right w:val="single" w:sz="4" w:space="0" w:color="000000"/>
            </w:tcBorders>
            <w:shd w:val="clear" w:color="auto" w:fill="FFFFFF"/>
            <w:vAlign w:val="center"/>
          </w:tcPr>
          <w:p w14:paraId="2A7085AC" w14:textId="6CF1EE9A" w:rsidR="00384660" w:rsidRPr="00BC7736" w:rsidRDefault="00BB5FB8"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bl>
    <w:p w14:paraId="62C4B08A" w14:textId="3D160490" w:rsidR="002016AA" w:rsidRDefault="002016AA" w:rsidP="009236EA">
      <w:pPr>
        <w:tabs>
          <w:tab w:val="left" w:pos="6770"/>
        </w:tabs>
        <w:jc w:val="both"/>
        <w:rPr>
          <w:rFonts w:ascii="Arial" w:hAnsi="Arial" w:cs="Arial"/>
          <w:b/>
          <w:color w:val="FF0000"/>
          <w:sz w:val="22"/>
          <w:szCs w:val="22"/>
        </w:rPr>
      </w:pPr>
      <w:bookmarkStart w:id="15" w:name="_Hlk64569185"/>
    </w:p>
    <w:p w14:paraId="10B9DF88" w14:textId="77777777" w:rsidR="006A6138" w:rsidRPr="009236EA" w:rsidRDefault="006A6138" w:rsidP="009236EA">
      <w:pPr>
        <w:tabs>
          <w:tab w:val="left" w:pos="6770"/>
        </w:tabs>
        <w:jc w:val="both"/>
        <w:rPr>
          <w:rFonts w:ascii="Arial" w:hAnsi="Arial" w:cs="Arial"/>
          <w:b/>
          <w:color w:val="FF0000"/>
          <w:sz w:val="22"/>
          <w:szCs w:val="22"/>
        </w:rPr>
      </w:pPr>
    </w:p>
    <w:p w14:paraId="2EB58E27" w14:textId="77777777" w:rsidR="009236EA" w:rsidRPr="009236EA" w:rsidRDefault="009236EA" w:rsidP="009236EA">
      <w:pPr>
        <w:numPr>
          <w:ilvl w:val="0"/>
          <w:numId w:val="2"/>
        </w:numPr>
        <w:jc w:val="both"/>
        <w:rPr>
          <w:rFonts w:ascii="Arial" w:hAnsi="Arial" w:cs="Arial"/>
          <w:b/>
          <w:sz w:val="22"/>
          <w:szCs w:val="22"/>
        </w:rPr>
      </w:pPr>
      <w:r w:rsidRPr="009236EA">
        <w:rPr>
          <w:rFonts w:ascii="Arial" w:hAnsi="Arial" w:cs="Arial"/>
          <w:b/>
          <w:sz w:val="22"/>
          <w:szCs w:val="22"/>
        </w:rPr>
        <w:t>DESEMPEÑO DE LOS PROVEEDORES EXTERNOS:</w:t>
      </w:r>
      <w:r w:rsidR="003E401F">
        <w:rPr>
          <w:rFonts w:ascii="Arial" w:hAnsi="Arial" w:cs="Arial"/>
          <w:b/>
          <w:sz w:val="22"/>
          <w:szCs w:val="22"/>
        </w:rPr>
        <w:t xml:space="preserve"> </w:t>
      </w:r>
      <w:r w:rsidRPr="009236EA">
        <w:rPr>
          <w:rFonts w:ascii="Arial" w:hAnsi="Arial" w:cs="Arial"/>
          <w:b/>
          <w:sz w:val="22"/>
          <w:szCs w:val="22"/>
        </w:rPr>
        <w:t>(En caso en que aplique)</w:t>
      </w:r>
    </w:p>
    <w:p w14:paraId="061B36DA" w14:textId="6EC146C1" w:rsidR="009236EA" w:rsidRPr="007A5CF2" w:rsidRDefault="009236EA" w:rsidP="009236EA">
      <w:pPr>
        <w:tabs>
          <w:tab w:val="left" w:pos="6770"/>
        </w:tabs>
        <w:jc w:val="both"/>
        <w:rPr>
          <w:rFonts w:ascii="Arial" w:hAnsi="Arial" w:cs="Arial"/>
          <w:bCs/>
          <w:sz w:val="22"/>
          <w:szCs w:val="22"/>
        </w:rPr>
      </w:pPr>
    </w:p>
    <w:p w14:paraId="07C4511A" w14:textId="1615CE81" w:rsidR="007A5CF2" w:rsidRPr="007A5CF2" w:rsidRDefault="007A5CF2" w:rsidP="009236EA">
      <w:pPr>
        <w:tabs>
          <w:tab w:val="left" w:pos="6770"/>
        </w:tabs>
        <w:jc w:val="both"/>
        <w:rPr>
          <w:rFonts w:ascii="Arial" w:hAnsi="Arial" w:cs="Arial"/>
          <w:bCs/>
          <w:sz w:val="22"/>
          <w:szCs w:val="22"/>
        </w:rPr>
      </w:pPr>
      <w:r w:rsidRPr="007A5CF2">
        <w:rPr>
          <w:rFonts w:ascii="Arial" w:hAnsi="Arial" w:cs="Arial"/>
          <w:bCs/>
          <w:sz w:val="22"/>
          <w:szCs w:val="22"/>
        </w:rPr>
        <w:t>N/A</w:t>
      </w:r>
    </w:p>
    <w:p w14:paraId="4C7E5728" w14:textId="45C1285E" w:rsidR="007A5CF2" w:rsidRDefault="007A5CF2" w:rsidP="009236EA">
      <w:pPr>
        <w:tabs>
          <w:tab w:val="left" w:pos="6770"/>
        </w:tabs>
        <w:jc w:val="both"/>
        <w:rPr>
          <w:rFonts w:ascii="Arial" w:hAnsi="Arial" w:cs="Arial"/>
          <w:bCs/>
          <w:sz w:val="22"/>
          <w:szCs w:val="22"/>
        </w:rPr>
      </w:pPr>
    </w:p>
    <w:p w14:paraId="1E366E53" w14:textId="77777777" w:rsidR="006A6138" w:rsidRPr="007A5CF2" w:rsidRDefault="006A6138" w:rsidP="009236EA">
      <w:pPr>
        <w:tabs>
          <w:tab w:val="left" w:pos="6770"/>
        </w:tabs>
        <w:jc w:val="both"/>
        <w:rPr>
          <w:rFonts w:ascii="Arial" w:hAnsi="Arial" w:cs="Arial"/>
          <w:bCs/>
          <w:sz w:val="22"/>
          <w:szCs w:val="22"/>
        </w:rPr>
      </w:pPr>
    </w:p>
    <w:bookmarkEnd w:id="15"/>
    <w:p w14:paraId="5D140403" w14:textId="77777777" w:rsidR="009D6C25" w:rsidRPr="009236EA" w:rsidRDefault="009D6C25" w:rsidP="009236EA">
      <w:pPr>
        <w:numPr>
          <w:ilvl w:val="0"/>
          <w:numId w:val="2"/>
        </w:numPr>
        <w:jc w:val="both"/>
        <w:rPr>
          <w:rFonts w:ascii="Arial" w:eastAsia="Calibri" w:hAnsi="Arial" w:cs="Arial"/>
          <w:b/>
          <w:sz w:val="22"/>
          <w:szCs w:val="22"/>
        </w:rPr>
      </w:pPr>
      <w:r w:rsidRPr="009236EA">
        <w:rPr>
          <w:rFonts w:ascii="Arial" w:eastAsia="Calibri" w:hAnsi="Arial" w:cs="Arial"/>
          <w:b/>
          <w:sz w:val="22"/>
          <w:szCs w:val="22"/>
        </w:rPr>
        <w:t xml:space="preserve">LA </w:t>
      </w:r>
      <w:r w:rsidR="009236EA" w:rsidRPr="009236EA">
        <w:rPr>
          <w:rFonts w:ascii="Arial" w:eastAsia="Calibri" w:hAnsi="Arial" w:cs="Arial"/>
          <w:b/>
          <w:sz w:val="22"/>
          <w:szCs w:val="22"/>
        </w:rPr>
        <w:t>ADECUACIÓN</w:t>
      </w:r>
      <w:r w:rsidRPr="009236EA">
        <w:rPr>
          <w:rFonts w:ascii="Arial" w:eastAsia="Calibri" w:hAnsi="Arial" w:cs="Arial"/>
          <w:b/>
          <w:sz w:val="22"/>
          <w:szCs w:val="22"/>
        </w:rPr>
        <w:t xml:space="preserve"> DE LOS RECURSOS</w:t>
      </w:r>
    </w:p>
    <w:p w14:paraId="63EAD77B" w14:textId="77777777" w:rsidR="009236EA" w:rsidRDefault="009236EA" w:rsidP="009236EA">
      <w:pPr>
        <w:jc w:val="both"/>
        <w:rPr>
          <w:rFonts w:ascii="Arial" w:eastAsia="Calibri" w:hAnsi="Arial" w:cs="Arial"/>
          <w:bCs/>
          <w:color w:val="000000"/>
          <w:sz w:val="22"/>
          <w:szCs w:val="22"/>
        </w:rPr>
      </w:pPr>
    </w:p>
    <w:p w14:paraId="43597535" w14:textId="77777777" w:rsidR="00B61810" w:rsidRPr="009236EA" w:rsidRDefault="000F5762" w:rsidP="009236EA">
      <w:pPr>
        <w:jc w:val="both"/>
        <w:rPr>
          <w:rFonts w:ascii="Arial" w:eastAsia="Calibri" w:hAnsi="Arial" w:cs="Arial"/>
          <w:bCs/>
          <w:color w:val="000000"/>
          <w:sz w:val="22"/>
          <w:szCs w:val="22"/>
        </w:rPr>
      </w:pPr>
      <w:r w:rsidRPr="009236EA">
        <w:rPr>
          <w:rFonts w:ascii="Arial" w:eastAsia="Calibri" w:hAnsi="Arial" w:cs="Arial"/>
          <w:bCs/>
          <w:color w:val="000000"/>
          <w:sz w:val="22"/>
          <w:szCs w:val="22"/>
        </w:rPr>
        <w:t>Nota: esta información es inmodificable, teniendo en cuenta que son los recursos asignados para el funcionamiento del SIGCMA</w:t>
      </w:r>
      <w:r w:rsidR="009236EA">
        <w:rPr>
          <w:rFonts w:ascii="Arial" w:eastAsia="Calibri" w:hAnsi="Arial" w:cs="Arial"/>
          <w:bCs/>
          <w:color w:val="000000"/>
          <w:sz w:val="22"/>
          <w:szCs w:val="22"/>
        </w:rPr>
        <w:t>.</w:t>
      </w:r>
    </w:p>
    <w:p w14:paraId="59F23ED4" w14:textId="77777777" w:rsidR="001228B3" w:rsidRPr="009236EA" w:rsidRDefault="001228B3" w:rsidP="009236EA">
      <w:pPr>
        <w:jc w:val="both"/>
        <w:rPr>
          <w:rFonts w:ascii="Arial" w:eastAsia="Calibri"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57"/>
        <w:gridCol w:w="6731"/>
        <w:gridCol w:w="1308"/>
      </w:tblGrid>
      <w:tr w:rsidR="001228B3" w:rsidRPr="009236EA" w14:paraId="458D2DFB" w14:textId="77777777" w:rsidTr="00A93C97">
        <w:trPr>
          <w:trHeight w:val="20"/>
          <w:tblHeader/>
          <w:jc w:val="center"/>
        </w:trPr>
        <w:tc>
          <w:tcPr>
            <w:tcW w:w="717" w:type="pct"/>
            <w:shd w:val="clear" w:color="auto" w:fill="D9D9D9"/>
            <w:vAlign w:val="center"/>
          </w:tcPr>
          <w:p w14:paraId="3D613D48" w14:textId="77777777" w:rsidR="001228B3" w:rsidRPr="009236EA" w:rsidRDefault="001228B3" w:rsidP="00A93C97">
            <w:pPr>
              <w:pStyle w:val="TableParagraph"/>
              <w:jc w:val="center"/>
              <w:rPr>
                <w:rFonts w:ascii="Arial" w:hAnsi="Arial" w:cs="Arial"/>
                <w:b/>
                <w:sz w:val="18"/>
                <w:szCs w:val="18"/>
              </w:rPr>
            </w:pPr>
            <w:r w:rsidRPr="009236EA">
              <w:rPr>
                <w:rFonts w:ascii="Arial" w:hAnsi="Arial" w:cs="Arial"/>
                <w:b/>
                <w:sz w:val="18"/>
                <w:szCs w:val="18"/>
              </w:rPr>
              <w:t>PILAR</w:t>
            </w:r>
            <w:r w:rsidRPr="009236EA">
              <w:rPr>
                <w:rFonts w:ascii="Arial" w:hAnsi="Arial" w:cs="Arial"/>
                <w:b/>
                <w:spacing w:val="-5"/>
                <w:sz w:val="18"/>
                <w:szCs w:val="18"/>
              </w:rPr>
              <w:t xml:space="preserve"> </w:t>
            </w:r>
            <w:r w:rsidRPr="009236EA">
              <w:rPr>
                <w:rFonts w:ascii="Arial" w:hAnsi="Arial" w:cs="Arial"/>
                <w:b/>
                <w:sz w:val="18"/>
                <w:szCs w:val="18"/>
              </w:rPr>
              <w:t>ESTRATÉGICO</w:t>
            </w:r>
          </w:p>
        </w:tc>
        <w:tc>
          <w:tcPr>
            <w:tcW w:w="3642" w:type="pct"/>
            <w:shd w:val="clear" w:color="auto" w:fill="D9D9D9"/>
            <w:vAlign w:val="center"/>
          </w:tcPr>
          <w:p w14:paraId="5678CD12" w14:textId="77777777" w:rsidR="001228B3" w:rsidRPr="009236EA" w:rsidRDefault="001228B3" w:rsidP="00A93C97">
            <w:pPr>
              <w:pStyle w:val="TableParagraph"/>
              <w:jc w:val="center"/>
              <w:rPr>
                <w:rFonts w:ascii="Arial" w:hAnsi="Arial" w:cs="Arial"/>
                <w:b/>
                <w:sz w:val="18"/>
                <w:szCs w:val="18"/>
              </w:rPr>
            </w:pPr>
            <w:r w:rsidRPr="009236EA">
              <w:rPr>
                <w:rFonts w:ascii="Arial" w:hAnsi="Arial" w:cs="Arial"/>
                <w:b/>
                <w:sz w:val="18"/>
                <w:szCs w:val="18"/>
              </w:rPr>
              <w:t>PROYECTOS</w:t>
            </w:r>
            <w:r w:rsidRPr="009236EA">
              <w:rPr>
                <w:rFonts w:ascii="Arial" w:hAnsi="Arial" w:cs="Arial"/>
                <w:b/>
                <w:spacing w:val="1"/>
                <w:sz w:val="18"/>
                <w:szCs w:val="18"/>
              </w:rPr>
              <w:t xml:space="preserve"> </w:t>
            </w:r>
            <w:r w:rsidRPr="009236EA">
              <w:rPr>
                <w:rFonts w:ascii="Arial" w:hAnsi="Arial" w:cs="Arial"/>
                <w:b/>
                <w:sz w:val="18"/>
                <w:szCs w:val="18"/>
              </w:rPr>
              <w:t>DE</w:t>
            </w:r>
            <w:r w:rsidRPr="009236EA">
              <w:rPr>
                <w:rFonts w:ascii="Arial" w:hAnsi="Arial" w:cs="Arial"/>
                <w:b/>
                <w:spacing w:val="1"/>
                <w:sz w:val="18"/>
                <w:szCs w:val="18"/>
              </w:rPr>
              <w:t xml:space="preserve"> </w:t>
            </w:r>
            <w:r w:rsidRPr="009236EA">
              <w:rPr>
                <w:rFonts w:ascii="Arial" w:hAnsi="Arial" w:cs="Arial"/>
                <w:b/>
                <w:sz w:val="18"/>
                <w:szCs w:val="18"/>
              </w:rPr>
              <w:t>INVERSIÓN</w:t>
            </w:r>
          </w:p>
        </w:tc>
        <w:tc>
          <w:tcPr>
            <w:tcW w:w="640" w:type="pct"/>
            <w:shd w:val="clear" w:color="auto" w:fill="D9D9D9"/>
            <w:vAlign w:val="center"/>
          </w:tcPr>
          <w:p w14:paraId="7360042D" w14:textId="77777777" w:rsidR="001228B3" w:rsidRPr="00A93C97" w:rsidRDefault="001228B3" w:rsidP="00A93C97">
            <w:pPr>
              <w:pStyle w:val="TableParagraph"/>
              <w:jc w:val="center"/>
              <w:rPr>
                <w:rFonts w:ascii="Arial" w:eastAsia="Times New Roman" w:hAnsi="Arial" w:cs="Arial"/>
                <w:b/>
                <w:sz w:val="18"/>
                <w:szCs w:val="18"/>
                <w:lang w:eastAsia="es-CO"/>
              </w:rPr>
            </w:pPr>
            <w:r w:rsidRPr="00A93C97">
              <w:rPr>
                <w:rFonts w:ascii="Arial" w:eastAsia="Times New Roman" w:hAnsi="Arial" w:cs="Arial"/>
                <w:b/>
                <w:sz w:val="18"/>
                <w:szCs w:val="18"/>
                <w:lang w:eastAsia="es-CO"/>
              </w:rPr>
              <w:t>2021</w:t>
            </w:r>
          </w:p>
        </w:tc>
      </w:tr>
      <w:tr w:rsidR="001228B3" w:rsidRPr="009236EA" w14:paraId="67ED0AFC" w14:textId="77777777" w:rsidTr="00A93C97">
        <w:trPr>
          <w:trHeight w:val="20"/>
          <w:jc w:val="center"/>
        </w:trPr>
        <w:tc>
          <w:tcPr>
            <w:tcW w:w="717" w:type="pct"/>
            <w:vMerge w:val="restart"/>
            <w:shd w:val="clear" w:color="auto" w:fill="auto"/>
            <w:vAlign w:val="center"/>
          </w:tcPr>
          <w:p w14:paraId="5429C4EF" w14:textId="77777777" w:rsidR="001228B3" w:rsidRPr="009236EA" w:rsidRDefault="001228B3" w:rsidP="009236EA">
            <w:pPr>
              <w:pStyle w:val="TableParagraph"/>
              <w:rPr>
                <w:rFonts w:ascii="Arial" w:hAnsi="Arial" w:cs="Arial"/>
                <w:sz w:val="18"/>
                <w:szCs w:val="18"/>
              </w:rPr>
            </w:pPr>
            <w:r w:rsidRPr="009236EA">
              <w:rPr>
                <w:rFonts w:ascii="Arial" w:hAnsi="Arial" w:cs="Arial"/>
                <w:sz w:val="18"/>
                <w:szCs w:val="18"/>
              </w:rPr>
              <w:t>CALIDAD</w:t>
            </w:r>
            <w:r w:rsidRPr="009236EA">
              <w:rPr>
                <w:rFonts w:ascii="Arial" w:hAnsi="Arial" w:cs="Arial"/>
                <w:spacing w:val="-1"/>
                <w:sz w:val="18"/>
                <w:szCs w:val="18"/>
              </w:rPr>
              <w:t xml:space="preserve"> </w:t>
            </w:r>
            <w:r w:rsidRPr="009236EA">
              <w:rPr>
                <w:rFonts w:ascii="Arial" w:hAnsi="Arial" w:cs="Arial"/>
                <w:sz w:val="18"/>
                <w:szCs w:val="18"/>
              </w:rPr>
              <w:t>DE</w:t>
            </w:r>
            <w:r w:rsidRPr="009236EA">
              <w:rPr>
                <w:rFonts w:ascii="Arial" w:hAnsi="Arial" w:cs="Arial"/>
                <w:spacing w:val="-1"/>
                <w:sz w:val="18"/>
                <w:szCs w:val="18"/>
              </w:rPr>
              <w:t xml:space="preserve"> </w:t>
            </w:r>
            <w:r w:rsidRPr="009236EA">
              <w:rPr>
                <w:rFonts w:ascii="Arial" w:hAnsi="Arial" w:cs="Arial"/>
                <w:sz w:val="18"/>
                <w:szCs w:val="18"/>
              </w:rPr>
              <w:t>LA JUSTICIA</w:t>
            </w:r>
          </w:p>
        </w:tc>
        <w:tc>
          <w:tcPr>
            <w:tcW w:w="3642" w:type="pct"/>
            <w:shd w:val="clear" w:color="auto" w:fill="auto"/>
            <w:vAlign w:val="center"/>
          </w:tcPr>
          <w:p w14:paraId="6174DAFD" w14:textId="77777777" w:rsidR="001228B3" w:rsidRPr="009236EA" w:rsidRDefault="001228B3" w:rsidP="002A3551">
            <w:pPr>
              <w:widowControl w:val="0"/>
              <w:jc w:val="both"/>
              <w:rPr>
                <w:rFonts w:ascii="Arial" w:hAnsi="Arial" w:cs="Arial"/>
                <w:sz w:val="18"/>
                <w:szCs w:val="18"/>
                <w:lang w:eastAsia="es-CO"/>
              </w:rPr>
            </w:pPr>
            <w:r w:rsidRPr="009236EA">
              <w:rPr>
                <w:rFonts w:ascii="Arial" w:hAnsi="Arial" w:cs="Arial"/>
                <w:sz w:val="18"/>
                <w:szCs w:val="18"/>
                <w:lang w:eastAsia="es-CO"/>
              </w:rPr>
              <w:t xml:space="preserve">Recertificar y mantener el SIGCMA: esta estrategia tiene como objetivo mantener, mejorar y ampliar el Sistema Integrado de Gestión y Control de la Calidad y del Medio Ambiente SIGCMA, a través de la realización de las actividades tendientes a mantener la certificación por parte de un Ente Certificador Externo en las normas: </w:t>
            </w:r>
            <w:r w:rsidRPr="009236EA">
              <w:rPr>
                <w:rFonts w:ascii="Arial" w:hAnsi="Arial" w:cs="Arial"/>
                <w:sz w:val="18"/>
                <w:szCs w:val="18"/>
                <w:lang w:eastAsia="es-CO"/>
              </w:rPr>
              <w:br/>
              <w:t>NTC ISO 9001:2015</w:t>
            </w:r>
            <w:r w:rsidR="009268AF">
              <w:rPr>
                <w:rFonts w:ascii="Arial" w:hAnsi="Arial" w:cs="Arial"/>
                <w:sz w:val="18"/>
                <w:szCs w:val="18"/>
                <w:lang w:eastAsia="es-CO"/>
              </w:rPr>
              <w:t xml:space="preserve">, </w:t>
            </w:r>
            <w:r w:rsidRPr="009236EA">
              <w:rPr>
                <w:rFonts w:ascii="Arial" w:hAnsi="Arial" w:cs="Arial"/>
                <w:sz w:val="18"/>
                <w:szCs w:val="18"/>
                <w:lang w:eastAsia="es-CO"/>
              </w:rPr>
              <w:t>NTC ISO 14001:2015</w:t>
            </w:r>
            <w:r w:rsidR="009268AF">
              <w:rPr>
                <w:rFonts w:ascii="Arial" w:hAnsi="Arial" w:cs="Arial"/>
                <w:sz w:val="18"/>
                <w:szCs w:val="18"/>
                <w:lang w:eastAsia="es-CO"/>
              </w:rPr>
              <w:t xml:space="preserve">, </w:t>
            </w:r>
            <w:r w:rsidRPr="009236EA">
              <w:rPr>
                <w:rFonts w:ascii="Arial" w:hAnsi="Arial" w:cs="Arial"/>
                <w:sz w:val="18"/>
                <w:szCs w:val="18"/>
                <w:lang w:eastAsia="es-CO"/>
              </w:rPr>
              <w:t>NTC</w:t>
            </w:r>
            <w:r w:rsidR="002A3551">
              <w:rPr>
                <w:rFonts w:ascii="Arial" w:hAnsi="Arial" w:cs="Arial"/>
                <w:sz w:val="18"/>
                <w:szCs w:val="18"/>
                <w:lang w:eastAsia="es-CO"/>
              </w:rPr>
              <w:t xml:space="preserve"> </w:t>
            </w:r>
            <w:r w:rsidRPr="009236EA">
              <w:rPr>
                <w:rFonts w:ascii="Arial" w:hAnsi="Arial" w:cs="Arial"/>
                <w:sz w:val="18"/>
                <w:szCs w:val="18"/>
                <w:lang w:eastAsia="es-CO"/>
              </w:rPr>
              <w:t>6256:2018</w:t>
            </w:r>
            <w:r w:rsidR="009268AF">
              <w:rPr>
                <w:rFonts w:ascii="Arial" w:hAnsi="Arial" w:cs="Arial"/>
                <w:sz w:val="18"/>
                <w:szCs w:val="18"/>
                <w:lang w:eastAsia="es-CO"/>
              </w:rPr>
              <w:t xml:space="preserve">, </w:t>
            </w:r>
            <w:r w:rsidRPr="009236EA">
              <w:rPr>
                <w:rFonts w:ascii="Arial" w:hAnsi="Arial" w:cs="Arial"/>
                <w:sz w:val="18"/>
                <w:szCs w:val="18"/>
                <w:lang w:eastAsia="es-CO"/>
              </w:rPr>
              <w:t>GTC 286:2018 (verificación de requisitos)</w:t>
            </w:r>
          </w:p>
          <w:p w14:paraId="5B0217C4" w14:textId="77777777" w:rsidR="001228B3" w:rsidRPr="009236EA" w:rsidRDefault="001228B3" w:rsidP="002A3551">
            <w:pPr>
              <w:pStyle w:val="TableParagraph"/>
              <w:ind w:right="109"/>
              <w:jc w:val="both"/>
              <w:rPr>
                <w:rFonts w:ascii="Arial" w:hAnsi="Arial" w:cs="Arial"/>
                <w:sz w:val="18"/>
                <w:szCs w:val="18"/>
              </w:rPr>
            </w:pPr>
            <w:r w:rsidRPr="009236EA">
              <w:rPr>
                <w:rFonts w:ascii="Arial" w:eastAsia="Times New Roman" w:hAnsi="Arial" w:cs="Arial"/>
                <w:sz w:val="18"/>
                <w:szCs w:val="18"/>
                <w:lang w:eastAsia="es-CO"/>
              </w:rPr>
              <w:t>Operaciones Bioseguras: Huella de Confianza: Sellos de Bioseguridad.</w:t>
            </w:r>
          </w:p>
        </w:tc>
        <w:tc>
          <w:tcPr>
            <w:tcW w:w="640" w:type="pct"/>
            <w:shd w:val="clear" w:color="auto" w:fill="auto"/>
            <w:vAlign w:val="center"/>
          </w:tcPr>
          <w:p w14:paraId="7A569DB4" w14:textId="77777777" w:rsidR="001228B3" w:rsidRPr="00A93C97" w:rsidRDefault="001228B3" w:rsidP="00A93C97">
            <w:pPr>
              <w:pStyle w:val="TableParagraph"/>
              <w:jc w:val="right"/>
              <w:rPr>
                <w:rFonts w:ascii="Arial" w:eastAsia="Times New Roman" w:hAnsi="Arial" w:cs="Arial"/>
                <w:sz w:val="18"/>
                <w:szCs w:val="18"/>
                <w:lang w:eastAsia="es-CO"/>
              </w:rPr>
            </w:pPr>
            <w:r w:rsidRPr="009236EA">
              <w:rPr>
                <w:rFonts w:ascii="Arial" w:eastAsia="Times New Roman" w:hAnsi="Arial" w:cs="Arial"/>
                <w:sz w:val="18"/>
                <w:szCs w:val="18"/>
                <w:lang w:eastAsia="es-CO"/>
              </w:rPr>
              <w:t>$730.000.000</w:t>
            </w:r>
          </w:p>
        </w:tc>
      </w:tr>
      <w:tr w:rsidR="001228B3" w:rsidRPr="009236EA" w14:paraId="1D891E53" w14:textId="77777777" w:rsidTr="00A93C97">
        <w:trPr>
          <w:trHeight w:val="20"/>
          <w:jc w:val="center"/>
        </w:trPr>
        <w:tc>
          <w:tcPr>
            <w:tcW w:w="717" w:type="pct"/>
            <w:vMerge/>
            <w:shd w:val="clear" w:color="auto" w:fill="auto"/>
            <w:vAlign w:val="center"/>
          </w:tcPr>
          <w:p w14:paraId="0BCB447C"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100F01D9" w14:textId="77777777" w:rsidR="001228B3" w:rsidRPr="009236EA" w:rsidRDefault="001228B3" w:rsidP="001D2ECE">
            <w:pPr>
              <w:widowControl w:val="0"/>
              <w:jc w:val="both"/>
              <w:rPr>
                <w:rFonts w:ascii="Arial" w:hAnsi="Arial" w:cs="Arial"/>
                <w:sz w:val="18"/>
                <w:szCs w:val="18"/>
                <w:lang w:eastAsia="es-CO"/>
              </w:rPr>
            </w:pPr>
            <w:r w:rsidRPr="009236EA">
              <w:rPr>
                <w:rFonts w:ascii="Arial" w:hAnsi="Arial" w:cs="Arial"/>
                <w:sz w:val="18"/>
                <w:szCs w:val="18"/>
                <w:lang w:eastAsia="es-CO"/>
              </w:rPr>
              <w:t>Implementar la Norma Técnica de Calidad NTC 6256 y Guía Técnica de Calidad GTC 286: esta estrategia tiene como objetivo implementar la Norma Técnica de Calidad NTC 6256 y Guía Técnica de Calidad GTC 286, en el nivel central, en los Consejos Seccionales de la Judicatura y Direcciones Seccionales de Administración Judicial y en los despachos judiciales que voluntariamente adopten la norma, articuladas a las Estructuras de Alto Nivel. El proceso de realizará de forma escalonada, pero con fines de certificación</w:t>
            </w:r>
            <w:r w:rsidR="00A93C97">
              <w:rPr>
                <w:rFonts w:ascii="Arial" w:hAnsi="Arial" w:cs="Arial"/>
                <w:sz w:val="18"/>
                <w:szCs w:val="18"/>
                <w:lang w:eastAsia="es-CO"/>
              </w:rPr>
              <w:t>.</w:t>
            </w:r>
          </w:p>
        </w:tc>
        <w:tc>
          <w:tcPr>
            <w:tcW w:w="640" w:type="pct"/>
            <w:shd w:val="clear" w:color="auto" w:fill="auto"/>
            <w:vAlign w:val="center"/>
          </w:tcPr>
          <w:p w14:paraId="2AC6892C"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t>$600.000.000</w:t>
            </w:r>
          </w:p>
        </w:tc>
      </w:tr>
      <w:tr w:rsidR="001228B3" w:rsidRPr="009236EA" w14:paraId="06D5DC60" w14:textId="77777777" w:rsidTr="00A93C97">
        <w:trPr>
          <w:trHeight w:val="20"/>
          <w:jc w:val="center"/>
        </w:trPr>
        <w:tc>
          <w:tcPr>
            <w:tcW w:w="717" w:type="pct"/>
            <w:vMerge/>
            <w:shd w:val="clear" w:color="auto" w:fill="auto"/>
            <w:vAlign w:val="center"/>
          </w:tcPr>
          <w:p w14:paraId="305D189D"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7E861D4B" w14:textId="77777777" w:rsidR="001228B3" w:rsidRPr="009236EA" w:rsidRDefault="001228B3" w:rsidP="001D2ECE">
            <w:pPr>
              <w:widowControl w:val="0"/>
              <w:jc w:val="both"/>
              <w:rPr>
                <w:rFonts w:ascii="Arial" w:hAnsi="Arial" w:cs="Arial"/>
                <w:sz w:val="18"/>
                <w:szCs w:val="18"/>
                <w:lang w:eastAsia="es-CO"/>
              </w:rPr>
            </w:pPr>
            <w:r w:rsidRPr="009236EA">
              <w:rPr>
                <w:rFonts w:ascii="Arial" w:hAnsi="Arial" w:cs="Arial"/>
                <w:sz w:val="18"/>
                <w:szCs w:val="18"/>
                <w:lang w:eastAsia="es-CO"/>
              </w:rPr>
              <w:t>Actualización y formación en Estructuras de Alto Nivel, la Norma y la Guía Técnica de Calidad de la Rama Judicial; el M</w:t>
            </w:r>
            <w:r w:rsidR="00D961F9">
              <w:rPr>
                <w:rFonts w:ascii="Arial" w:hAnsi="Arial" w:cs="Arial"/>
                <w:sz w:val="18"/>
                <w:szCs w:val="18"/>
                <w:lang w:eastAsia="es-CO"/>
              </w:rPr>
              <w:t xml:space="preserve">IPG </w:t>
            </w:r>
            <w:r w:rsidRPr="009236EA">
              <w:rPr>
                <w:rFonts w:ascii="Arial" w:hAnsi="Arial" w:cs="Arial"/>
                <w:sz w:val="18"/>
                <w:szCs w:val="18"/>
                <w:lang w:eastAsia="es-CO"/>
              </w:rPr>
              <w:t>para los servidores Judiciales: esta estrategia tiene como fin incentivar, fomentar y lograr la interiorización y concientización, así como la apropiación de los Modelos de Gestión, las Estructuras de Alto Nivel: Normas ISO, así como la Norma Técnica de Calidad NTC 6256 y Guía Técnica de Calidad GTC 286 en el nivel central, en los Consejos Seccionales de la Judicatura, las Direcciones Seccionales de Administración Judicial y en los Despachos Judiciales</w:t>
            </w:r>
            <w:r w:rsidR="00EE7F6C">
              <w:rPr>
                <w:rFonts w:ascii="Arial" w:hAnsi="Arial" w:cs="Arial"/>
                <w:sz w:val="18"/>
                <w:szCs w:val="18"/>
                <w:lang w:eastAsia="es-CO"/>
              </w:rPr>
              <w:t xml:space="preserve"> </w:t>
            </w:r>
            <w:r w:rsidRPr="009236EA">
              <w:rPr>
                <w:rFonts w:ascii="Arial" w:hAnsi="Arial" w:cs="Arial"/>
                <w:sz w:val="18"/>
                <w:szCs w:val="18"/>
                <w:lang w:eastAsia="es-CO"/>
              </w:rPr>
              <w:t>de la Rama Judicial con el fin de contar con servidores judiciales actualizados, formados y debidamente certificados en Estructuras de Alto Nivel, la Norma y la Guía Técnica de Calidad de la Rama Judicial; el MIPG y como consecuencia de ellos contar con equipos de Auditores Certificados Internos a nivel seccional para cubrir el 100% de las necesidades de Auditorías Internas y generar capacidad instalada y cuadros de relevo en la Rama Judicial</w:t>
            </w:r>
            <w:r w:rsidR="00A93C97">
              <w:rPr>
                <w:rFonts w:ascii="Arial" w:hAnsi="Arial" w:cs="Arial"/>
                <w:sz w:val="18"/>
                <w:szCs w:val="18"/>
                <w:lang w:eastAsia="es-CO"/>
              </w:rPr>
              <w:t>.</w:t>
            </w:r>
          </w:p>
        </w:tc>
        <w:tc>
          <w:tcPr>
            <w:tcW w:w="640" w:type="pct"/>
            <w:shd w:val="clear" w:color="auto" w:fill="auto"/>
            <w:vAlign w:val="center"/>
          </w:tcPr>
          <w:p w14:paraId="7A1EB36A"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t>$700.000.000</w:t>
            </w:r>
          </w:p>
        </w:tc>
      </w:tr>
      <w:tr w:rsidR="001228B3" w:rsidRPr="009236EA" w14:paraId="4F36E6CE" w14:textId="77777777" w:rsidTr="00A93C97">
        <w:trPr>
          <w:trHeight w:val="20"/>
          <w:jc w:val="center"/>
        </w:trPr>
        <w:tc>
          <w:tcPr>
            <w:tcW w:w="717" w:type="pct"/>
            <w:vMerge/>
            <w:shd w:val="clear" w:color="auto" w:fill="auto"/>
            <w:vAlign w:val="center"/>
          </w:tcPr>
          <w:p w14:paraId="557413E2"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612BAA1A" w14:textId="77777777" w:rsidR="001228B3" w:rsidRPr="009236EA" w:rsidRDefault="001228B3" w:rsidP="00A93C97">
            <w:pPr>
              <w:widowControl w:val="0"/>
              <w:jc w:val="both"/>
              <w:rPr>
                <w:rFonts w:ascii="Arial" w:hAnsi="Arial" w:cs="Arial"/>
                <w:sz w:val="18"/>
                <w:szCs w:val="18"/>
                <w:lang w:eastAsia="es-CO"/>
              </w:rPr>
            </w:pPr>
            <w:r w:rsidRPr="009236EA">
              <w:rPr>
                <w:rFonts w:ascii="Arial" w:hAnsi="Arial" w:cs="Arial"/>
                <w:sz w:val="18"/>
                <w:szCs w:val="18"/>
                <w:lang w:eastAsia="es-CO"/>
              </w:rPr>
              <w:t>Diseñar e implementar la plataforma estratégica del Sistema de Gestión Ambiental: la estrategia tiene como fin el diseño de la Plataforma Estratégica del Sistema de Gestión Ambiental en el marco de lo establecido en la Norma NTC ISO 14001:2015, articulada a las normas ISO y por consiguiente a la Norma Técnica de Calidad NTC 6256 y Guía Técnica de Calidad GTC 286 en las sedes donde se haya certificado el Sistema de Gestión Ambiental y generar los procesos de conciencia ambiental en las sedes en las que se vayan creando las condiciones de posible certificación ambiental, dadas las características que exige la norma para procesos de certificación de los sistemas de gestión ambiental.</w:t>
            </w:r>
          </w:p>
        </w:tc>
        <w:tc>
          <w:tcPr>
            <w:tcW w:w="640" w:type="pct"/>
            <w:shd w:val="clear" w:color="auto" w:fill="auto"/>
            <w:vAlign w:val="center"/>
          </w:tcPr>
          <w:p w14:paraId="6329A1F4"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t>$400.000.000</w:t>
            </w:r>
          </w:p>
        </w:tc>
      </w:tr>
      <w:tr w:rsidR="001228B3" w:rsidRPr="009236EA" w14:paraId="5C8234CB" w14:textId="77777777" w:rsidTr="00A93C97">
        <w:trPr>
          <w:trHeight w:val="20"/>
          <w:jc w:val="center"/>
        </w:trPr>
        <w:tc>
          <w:tcPr>
            <w:tcW w:w="717" w:type="pct"/>
            <w:vMerge/>
            <w:shd w:val="clear" w:color="auto" w:fill="auto"/>
            <w:vAlign w:val="center"/>
          </w:tcPr>
          <w:p w14:paraId="08414C86"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4C21626F" w14:textId="77777777" w:rsidR="001228B3" w:rsidRPr="009236EA" w:rsidRDefault="001228B3" w:rsidP="001D2ECE">
            <w:pPr>
              <w:widowControl w:val="0"/>
              <w:jc w:val="both"/>
              <w:rPr>
                <w:rFonts w:ascii="Arial" w:hAnsi="Arial" w:cs="Arial"/>
                <w:sz w:val="18"/>
                <w:szCs w:val="18"/>
                <w:lang w:eastAsia="es-CO"/>
              </w:rPr>
            </w:pPr>
            <w:r w:rsidRPr="009236EA">
              <w:rPr>
                <w:rFonts w:ascii="Arial" w:hAnsi="Arial" w:cs="Arial"/>
                <w:sz w:val="18"/>
                <w:szCs w:val="18"/>
                <w:lang w:eastAsia="es-CO"/>
              </w:rPr>
              <w:t>Proceso de Formación SIGCMA: Conversatorio Internacional del SIGCMA.</w:t>
            </w:r>
          </w:p>
        </w:tc>
        <w:tc>
          <w:tcPr>
            <w:tcW w:w="640" w:type="pct"/>
            <w:shd w:val="clear" w:color="auto" w:fill="auto"/>
            <w:vAlign w:val="center"/>
          </w:tcPr>
          <w:p w14:paraId="37CA072E"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t>$1.352.000.000</w:t>
            </w:r>
          </w:p>
        </w:tc>
      </w:tr>
      <w:tr w:rsidR="001228B3" w:rsidRPr="009236EA" w14:paraId="16610CAD" w14:textId="77777777" w:rsidTr="00A93C97">
        <w:trPr>
          <w:trHeight w:val="20"/>
          <w:jc w:val="center"/>
        </w:trPr>
        <w:tc>
          <w:tcPr>
            <w:tcW w:w="717" w:type="pct"/>
            <w:tcBorders>
              <w:bottom w:val="single" w:sz="4" w:space="0" w:color="auto"/>
            </w:tcBorders>
            <w:shd w:val="clear" w:color="auto" w:fill="A6A6A6"/>
            <w:vAlign w:val="center"/>
          </w:tcPr>
          <w:p w14:paraId="0A303BB9" w14:textId="77777777" w:rsidR="001228B3" w:rsidRPr="009236EA" w:rsidRDefault="001228B3" w:rsidP="001D2ECE">
            <w:pPr>
              <w:pStyle w:val="TableParagraph"/>
              <w:rPr>
                <w:rFonts w:ascii="Arial" w:hAnsi="Arial" w:cs="Arial"/>
                <w:sz w:val="18"/>
                <w:szCs w:val="18"/>
              </w:rPr>
            </w:pPr>
          </w:p>
        </w:tc>
        <w:tc>
          <w:tcPr>
            <w:tcW w:w="3642" w:type="pct"/>
            <w:tcBorders>
              <w:bottom w:val="single" w:sz="4" w:space="0" w:color="auto"/>
            </w:tcBorders>
            <w:shd w:val="clear" w:color="auto" w:fill="A6A6A6"/>
            <w:vAlign w:val="center"/>
          </w:tcPr>
          <w:p w14:paraId="776FD1DD" w14:textId="77777777" w:rsidR="001228B3" w:rsidRPr="009236EA" w:rsidRDefault="001228B3" w:rsidP="00A93C97">
            <w:pPr>
              <w:widowControl w:val="0"/>
              <w:jc w:val="center"/>
              <w:rPr>
                <w:rFonts w:ascii="Arial" w:hAnsi="Arial" w:cs="Arial"/>
                <w:b/>
                <w:sz w:val="18"/>
                <w:szCs w:val="18"/>
                <w:lang w:eastAsia="es-CO"/>
              </w:rPr>
            </w:pPr>
            <w:r w:rsidRPr="009236EA">
              <w:rPr>
                <w:rFonts w:ascii="Arial" w:hAnsi="Arial" w:cs="Arial"/>
                <w:b/>
                <w:sz w:val="18"/>
                <w:szCs w:val="18"/>
                <w:lang w:eastAsia="es-CO"/>
              </w:rPr>
              <w:t>TOTAL INVERSIONES 2021</w:t>
            </w:r>
          </w:p>
        </w:tc>
        <w:tc>
          <w:tcPr>
            <w:tcW w:w="640" w:type="pct"/>
            <w:tcBorders>
              <w:bottom w:val="single" w:sz="4" w:space="0" w:color="auto"/>
            </w:tcBorders>
            <w:shd w:val="clear" w:color="auto" w:fill="A6A6A6"/>
            <w:vAlign w:val="center"/>
          </w:tcPr>
          <w:p w14:paraId="17D30B31"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b/>
                <w:bCs/>
                <w:sz w:val="18"/>
                <w:szCs w:val="18"/>
                <w:lang w:eastAsia="es-CO"/>
              </w:rPr>
              <w:t>$3.782.000.000</w:t>
            </w:r>
          </w:p>
        </w:tc>
      </w:tr>
      <w:tr w:rsidR="00DC056B" w:rsidRPr="009236EA" w14:paraId="6362461F" w14:textId="77777777" w:rsidTr="00D66938">
        <w:trPr>
          <w:trHeight w:val="20"/>
          <w:jc w:val="center"/>
        </w:trPr>
        <w:tc>
          <w:tcPr>
            <w:tcW w:w="5000" w:type="pct"/>
            <w:gridSpan w:val="3"/>
            <w:tcBorders>
              <w:top w:val="single" w:sz="4" w:space="0" w:color="auto"/>
              <w:left w:val="nil"/>
              <w:bottom w:val="nil"/>
              <w:right w:val="nil"/>
            </w:tcBorders>
            <w:shd w:val="clear" w:color="auto" w:fill="auto"/>
            <w:vAlign w:val="center"/>
          </w:tcPr>
          <w:p w14:paraId="24301354" w14:textId="77777777" w:rsidR="00DC056B" w:rsidRPr="009236EA" w:rsidRDefault="00DC056B" w:rsidP="00F728EB">
            <w:pPr>
              <w:jc w:val="both"/>
              <w:rPr>
                <w:rFonts w:ascii="Arial" w:hAnsi="Arial" w:cs="Arial"/>
                <w:b/>
                <w:bCs/>
                <w:sz w:val="18"/>
                <w:szCs w:val="18"/>
                <w:lang w:eastAsia="es-CO"/>
              </w:rPr>
            </w:pPr>
            <w:r w:rsidRPr="00DC056B">
              <w:rPr>
                <w:rFonts w:ascii="Arial" w:hAnsi="Arial" w:cs="Arial"/>
                <w:sz w:val="16"/>
                <w:szCs w:val="18"/>
              </w:rPr>
              <w:t>Fuente: Unidad de Desarrollo y Análisis Estadístico.</w:t>
            </w:r>
          </w:p>
        </w:tc>
      </w:tr>
    </w:tbl>
    <w:p w14:paraId="4C28ED7A" w14:textId="130DD163" w:rsidR="001228B3" w:rsidRDefault="001228B3" w:rsidP="00F728EB">
      <w:pPr>
        <w:jc w:val="both"/>
        <w:rPr>
          <w:rFonts w:ascii="Arial" w:eastAsia="Calibri" w:hAnsi="Arial" w:cs="Arial"/>
          <w:b/>
          <w:sz w:val="22"/>
          <w:szCs w:val="22"/>
        </w:rPr>
      </w:pPr>
    </w:p>
    <w:p w14:paraId="142688A7" w14:textId="77777777" w:rsidR="006A6138" w:rsidRPr="00F728EB" w:rsidRDefault="006A6138" w:rsidP="00F728EB">
      <w:pPr>
        <w:jc w:val="both"/>
        <w:rPr>
          <w:rFonts w:ascii="Arial" w:eastAsia="Calibri" w:hAnsi="Arial" w:cs="Arial"/>
          <w:b/>
          <w:sz w:val="22"/>
          <w:szCs w:val="22"/>
        </w:rPr>
      </w:pPr>
    </w:p>
    <w:p w14:paraId="592B2F78" w14:textId="77777777" w:rsidR="000E4C9E" w:rsidRDefault="000E4C9E" w:rsidP="00F728EB">
      <w:pPr>
        <w:numPr>
          <w:ilvl w:val="0"/>
          <w:numId w:val="2"/>
        </w:numPr>
        <w:jc w:val="both"/>
        <w:rPr>
          <w:rFonts w:ascii="Arial" w:hAnsi="Arial" w:cs="Arial"/>
          <w:b/>
          <w:sz w:val="22"/>
          <w:szCs w:val="22"/>
        </w:rPr>
      </w:pPr>
      <w:r w:rsidRPr="00F728EB">
        <w:rPr>
          <w:rFonts w:ascii="Arial" w:hAnsi="Arial" w:cs="Arial"/>
          <w:b/>
          <w:sz w:val="22"/>
          <w:szCs w:val="22"/>
        </w:rPr>
        <w:t xml:space="preserve">EFICACIA DE LAS ACCIONES PARA GESTIONAR LOS RIESGOS </w:t>
      </w:r>
      <w:r w:rsidR="004E1303" w:rsidRPr="00F728EB">
        <w:rPr>
          <w:rFonts w:ascii="Arial" w:hAnsi="Arial" w:cs="Arial"/>
          <w:b/>
          <w:sz w:val="22"/>
          <w:szCs w:val="22"/>
        </w:rPr>
        <w:t>Y ABORDAR OPORTUNIDADES</w:t>
      </w:r>
    </w:p>
    <w:p w14:paraId="68C8F9BD" w14:textId="77777777" w:rsidR="00F728EB" w:rsidRPr="00F728EB" w:rsidRDefault="00F728EB" w:rsidP="00F728EB">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296"/>
        <w:gridCol w:w="1689"/>
        <w:gridCol w:w="1689"/>
        <w:gridCol w:w="2251"/>
        <w:gridCol w:w="2471"/>
      </w:tblGrid>
      <w:tr w:rsidR="00804083" w:rsidRPr="00F728EB" w14:paraId="02049461" w14:textId="77777777" w:rsidTr="00220D68">
        <w:trPr>
          <w:trHeight w:val="20"/>
          <w:tblHeader/>
          <w:jc w:val="center"/>
        </w:trPr>
        <w:tc>
          <w:tcPr>
            <w:tcW w:w="689" w:type="pct"/>
            <w:tcBorders>
              <w:top w:val="single" w:sz="4" w:space="0" w:color="000000"/>
              <w:left w:val="single" w:sz="4" w:space="0" w:color="000000"/>
              <w:right w:val="single" w:sz="4" w:space="0" w:color="000000"/>
            </w:tcBorders>
            <w:shd w:val="clear" w:color="auto" w:fill="D9D9D9"/>
            <w:noWrap/>
            <w:vAlign w:val="center"/>
          </w:tcPr>
          <w:p w14:paraId="0121BE20" w14:textId="77777777" w:rsidR="003C795B" w:rsidRPr="00F728EB" w:rsidRDefault="003C795B" w:rsidP="00F728EB">
            <w:pPr>
              <w:jc w:val="center"/>
              <w:rPr>
                <w:rFonts w:ascii="Arial" w:eastAsia="Calibri" w:hAnsi="Arial" w:cs="Arial"/>
                <w:sz w:val="18"/>
                <w:szCs w:val="18"/>
                <w:lang w:eastAsia="en-US"/>
              </w:rPr>
            </w:pPr>
            <w:r w:rsidRPr="00F728EB">
              <w:rPr>
                <w:rFonts w:ascii="Arial" w:eastAsia="Calibri" w:hAnsi="Arial" w:cs="Arial"/>
                <w:b/>
                <w:bCs/>
                <w:sz w:val="18"/>
                <w:szCs w:val="18"/>
                <w:lang w:eastAsia="en-US"/>
              </w:rPr>
              <w:t>PROCESO</w:t>
            </w:r>
          </w:p>
        </w:tc>
        <w:tc>
          <w:tcPr>
            <w:tcW w:w="89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878BC6" w14:textId="77777777"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RIESGO Y/O OPORTUNIDAD MATERIALIZADOS</w:t>
            </w:r>
            <w:r w:rsidR="00463940" w:rsidRPr="00F728EB">
              <w:rPr>
                <w:rFonts w:ascii="Arial" w:eastAsia="Calibri" w:hAnsi="Arial" w:cs="Arial"/>
                <w:b/>
                <w:bCs/>
                <w:sz w:val="18"/>
                <w:szCs w:val="18"/>
                <w:lang w:eastAsia="en-US"/>
              </w:rPr>
              <w:t xml:space="preserve"> O GESTIONADO</w:t>
            </w:r>
          </w:p>
        </w:tc>
        <w:tc>
          <w:tcPr>
            <w:tcW w:w="89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09DC9C" w14:textId="05233E8C"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ACCIONES QUE SE</w:t>
            </w:r>
            <w:r w:rsidR="00D22648">
              <w:rPr>
                <w:rFonts w:ascii="Arial" w:eastAsia="Calibri" w:hAnsi="Arial" w:cs="Arial"/>
                <w:b/>
                <w:bCs/>
                <w:sz w:val="18"/>
                <w:szCs w:val="18"/>
                <w:lang w:eastAsia="en-US"/>
              </w:rPr>
              <w:t xml:space="preserve"> </w:t>
            </w:r>
            <w:r w:rsidRPr="00F728EB">
              <w:rPr>
                <w:rFonts w:ascii="Arial" w:eastAsia="Calibri" w:hAnsi="Arial" w:cs="Arial"/>
                <w:b/>
                <w:bCs/>
                <w:sz w:val="18"/>
                <w:szCs w:val="18"/>
                <w:lang w:eastAsia="en-US"/>
              </w:rPr>
              <w:t>EJECUTARON</w:t>
            </w:r>
          </w:p>
        </w:tc>
        <w:tc>
          <w:tcPr>
            <w:tcW w:w="1198"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A611C0E" w14:textId="77777777" w:rsidR="003C795B" w:rsidRPr="00F728EB" w:rsidRDefault="003C795B" w:rsidP="001D2ECE">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 xml:space="preserve">SE REQUIERE </w:t>
            </w:r>
            <w:r w:rsidR="002016AA" w:rsidRPr="00F728EB">
              <w:rPr>
                <w:rFonts w:ascii="Arial" w:eastAsia="Calibri" w:hAnsi="Arial" w:cs="Arial"/>
                <w:b/>
                <w:bCs/>
                <w:sz w:val="18"/>
                <w:szCs w:val="18"/>
                <w:lang w:eastAsia="en-US"/>
              </w:rPr>
              <w:t>MODIFICAR EL</w:t>
            </w:r>
            <w:r w:rsidRPr="00F728EB">
              <w:rPr>
                <w:rFonts w:ascii="Arial" w:eastAsia="Calibri" w:hAnsi="Arial" w:cs="Arial"/>
                <w:b/>
                <w:bCs/>
                <w:sz w:val="18"/>
                <w:szCs w:val="18"/>
                <w:lang w:eastAsia="en-US"/>
              </w:rPr>
              <w:t xml:space="preserve"> MAPA DE RIESGOS, PROBABILIDAD O IMPACTO, POR QUÉ</w:t>
            </w:r>
          </w:p>
        </w:tc>
        <w:tc>
          <w:tcPr>
            <w:tcW w:w="1315"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A7E1550" w14:textId="77777777" w:rsidR="003C795B" w:rsidRPr="00F728EB" w:rsidRDefault="002016AA"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¿SE HAN IDENTIFICADO NUEVOS RIESGOS?</w:t>
            </w:r>
          </w:p>
        </w:tc>
      </w:tr>
      <w:tr w:rsidR="00804083" w:rsidRPr="00F728EB" w14:paraId="0C3EE504" w14:textId="77777777" w:rsidTr="00220D68">
        <w:trPr>
          <w:trHeight w:val="20"/>
          <w:jc w:val="center"/>
        </w:trPr>
        <w:tc>
          <w:tcPr>
            <w:tcW w:w="689" w:type="pct"/>
            <w:tcBorders>
              <w:left w:val="single" w:sz="4" w:space="0" w:color="000000"/>
              <w:right w:val="single" w:sz="4" w:space="0" w:color="000000"/>
            </w:tcBorders>
            <w:noWrap/>
            <w:vAlign w:val="center"/>
          </w:tcPr>
          <w:p w14:paraId="04BCF973" w14:textId="5FDBF47F" w:rsidR="003C795B" w:rsidRPr="00F728EB" w:rsidRDefault="001B2130" w:rsidP="00055600">
            <w:pPr>
              <w:jc w:val="center"/>
              <w:rPr>
                <w:rFonts w:ascii="Arial" w:eastAsia="Calibri" w:hAnsi="Arial" w:cs="Arial"/>
                <w:sz w:val="18"/>
                <w:szCs w:val="18"/>
                <w:lang w:eastAsia="en-US"/>
              </w:rPr>
            </w:pPr>
            <w:r w:rsidRPr="00BC7736">
              <w:rPr>
                <w:rFonts w:ascii="Arial" w:hAnsi="Arial" w:cs="Arial"/>
                <w:bCs/>
                <w:sz w:val="18"/>
                <w:szCs w:val="18"/>
              </w:rPr>
              <w:t>Gestión de Control Interno y Auditoría</w:t>
            </w:r>
          </w:p>
        </w:tc>
        <w:tc>
          <w:tcPr>
            <w:tcW w:w="899" w:type="pct"/>
            <w:tcBorders>
              <w:top w:val="single" w:sz="4" w:space="0" w:color="000000"/>
              <w:left w:val="single" w:sz="4" w:space="0" w:color="000000"/>
              <w:bottom w:val="single" w:sz="4" w:space="0" w:color="000000"/>
              <w:right w:val="single" w:sz="4" w:space="0" w:color="000000"/>
            </w:tcBorders>
            <w:vAlign w:val="center"/>
          </w:tcPr>
          <w:p w14:paraId="60BA6AB3" w14:textId="0073F3FE" w:rsidR="003C795B" w:rsidRPr="00F728EB" w:rsidRDefault="00E4469B" w:rsidP="007D2962">
            <w:pPr>
              <w:jc w:val="both"/>
              <w:rPr>
                <w:rFonts w:ascii="Arial" w:eastAsia="Calibri" w:hAnsi="Arial" w:cs="Arial"/>
                <w:sz w:val="18"/>
                <w:szCs w:val="18"/>
                <w:lang w:eastAsia="en-US"/>
              </w:rPr>
            </w:pPr>
            <w:r>
              <w:rPr>
                <w:rFonts w:ascii="Arial" w:eastAsia="Calibri" w:hAnsi="Arial" w:cs="Arial"/>
                <w:sz w:val="18"/>
                <w:szCs w:val="18"/>
                <w:lang w:eastAsia="en-US"/>
              </w:rPr>
              <w:t>N</w:t>
            </w:r>
            <w:r w:rsidR="00D64F36">
              <w:rPr>
                <w:rFonts w:ascii="Arial" w:eastAsia="Calibri" w:hAnsi="Arial" w:cs="Arial"/>
                <w:sz w:val="18"/>
                <w:szCs w:val="18"/>
                <w:lang w:eastAsia="en-US"/>
              </w:rPr>
              <w:t>o</w:t>
            </w:r>
            <w:r>
              <w:rPr>
                <w:rFonts w:ascii="Arial" w:eastAsia="Calibri" w:hAnsi="Arial" w:cs="Arial"/>
                <w:sz w:val="18"/>
                <w:szCs w:val="18"/>
                <w:lang w:eastAsia="en-US"/>
              </w:rPr>
              <w:t xml:space="preserve"> se materializó ninguno de los riesgos</w:t>
            </w:r>
            <w:r w:rsidR="0026380D">
              <w:rPr>
                <w:rFonts w:ascii="Arial" w:eastAsia="Calibri" w:hAnsi="Arial" w:cs="Arial"/>
                <w:sz w:val="18"/>
                <w:szCs w:val="18"/>
                <w:lang w:eastAsia="en-US"/>
              </w:rPr>
              <w:t xml:space="preserve"> identificados en la vigencia</w:t>
            </w:r>
            <w:r w:rsidR="007D2962">
              <w:rPr>
                <w:rFonts w:ascii="Arial" w:eastAsia="Calibri" w:hAnsi="Arial" w:cs="Arial"/>
                <w:sz w:val="18"/>
                <w:szCs w:val="18"/>
                <w:lang w:eastAsia="en-US"/>
              </w:rPr>
              <w:t>, contenidos en la matriz o mapa de riesgos del proceso</w:t>
            </w:r>
            <w:r w:rsidR="00055600">
              <w:rPr>
                <w:rFonts w:ascii="Arial" w:eastAsia="Calibri" w:hAnsi="Arial" w:cs="Arial"/>
                <w:sz w:val="18"/>
                <w:szCs w:val="18"/>
                <w:lang w:eastAsia="en-US"/>
              </w:rPr>
              <w:t>.</w:t>
            </w:r>
          </w:p>
        </w:tc>
        <w:tc>
          <w:tcPr>
            <w:tcW w:w="899" w:type="pct"/>
            <w:tcBorders>
              <w:top w:val="single" w:sz="4" w:space="0" w:color="000000"/>
              <w:left w:val="single" w:sz="4" w:space="0" w:color="000000"/>
              <w:bottom w:val="single" w:sz="4" w:space="0" w:color="000000"/>
              <w:right w:val="single" w:sz="4" w:space="0" w:color="000000"/>
            </w:tcBorders>
            <w:vAlign w:val="center"/>
          </w:tcPr>
          <w:p w14:paraId="6A9C2F28" w14:textId="7C04B903" w:rsidR="003C795B" w:rsidRPr="00F728EB" w:rsidRDefault="002D67CB" w:rsidP="00220D68">
            <w:pPr>
              <w:jc w:val="both"/>
              <w:rPr>
                <w:rFonts w:ascii="Arial" w:eastAsia="Calibri" w:hAnsi="Arial" w:cs="Arial"/>
                <w:sz w:val="18"/>
                <w:szCs w:val="18"/>
                <w:lang w:eastAsia="en-US"/>
              </w:rPr>
            </w:pPr>
            <w:r>
              <w:rPr>
                <w:rFonts w:ascii="Arial" w:eastAsia="Calibri" w:hAnsi="Arial" w:cs="Arial"/>
                <w:sz w:val="18"/>
                <w:szCs w:val="18"/>
                <w:lang w:eastAsia="en-US"/>
              </w:rPr>
              <w:t xml:space="preserve">Se </w:t>
            </w:r>
            <w:r w:rsidR="00A84338">
              <w:rPr>
                <w:rFonts w:ascii="Arial" w:eastAsia="Calibri" w:hAnsi="Arial" w:cs="Arial"/>
                <w:sz w:val="18"/>
                <w:szCs w:val="18"/>
                <w:lang w:eastAsia="en-US"/>
              </w:rPr>
              <w:t xml:space="preserve">revisó y </w:t>
            </w:r>
            <w:r w:rsidR="008B59E2">
              <w:rPr>
                <w:rFonts w:ascii="Arial" w:eastAsia="Calibri" w:hAnsi="Arial" w:cs="Arial"/>
                <w:sz w:val="18"/>
                <w:szCs w:val="18"/>
                <w:lang w:eastAsia="en-US"/>
              </w:rPr>
              <w:t>ajustó la matriz de riesgos del proceso, de acuerdo con la metodología adoptada por</w:t>
            </w:r>
            <w:r w:rsidR="00055600">
              <w:rPr>
                <w:rFonts w:ascii="Arial" w:eastAsia="Calibri" w:hAnsi="Arial" w:cs="Arial"/>
                <w:sz w:val="18"/>
                <w:szCs w:val="18"/>
                <w:lang w:eastAsia="en-US"/>
              </w:rPr>
              <w:t xml:space="preserve"> la entidad para gestionar los riesgos</w:t>
            </w:r>
            <w:r w:rsidR="000A01CF">
              <w:rPr>
                <w:rFonts w:ascii="Arial" w:eastAsia="Calibri" w:hAnsi="Arial" w:cs="Arial"/>
                <w:sz w:val="18"/>
                <w:szCs w:val="18"/>
                <w:lang w:eastAsia="en-US"/>
              </w:rPr>
              <w:t xml:space="preserve">; </w:t>
            </w:r>
            <w:r w:rsidR="00A84338">
              <w:rPr>
                <w:rFonts w:ascii="Arial" w:eastAsia="Calibri" w:hAnsi="Arial" w:cs="Arial"/>
                <w:sz w:val="18"/>
                <w:szCs w:val="18"/>
                <w:lang w:eastAsia="en-US"/>
              </w:rPr>
              <w:t>misma que se trae desde la vigencia anterior.</w:t>
            </w:r>
          </w:p>
        </w:tc>
        <w:tc>
          <w:tcPr>
            <w:tcW w:w="1198" w:type="pct"/>
            <w:tcBorders>
              <w:top w:val="single" w:sz="4" w:space="0" w:color="000000"/>
              <w:left w:val="single" w:sz="4" w:space="0" w:color="000000"/>
              <w:bottom w:val="single" w:sz="4" w:space="0" w:color="000000"/>
              <w:right w:val="single" w:sz="4" w:space="0" w:color="000000"/>
            </w:tcBorders>
            <w:vAlign w:val="center"/>
          </w:tcPr>
          <w:p w14:paraId="34A77232" w14:textId="77777777" w:rsidR="003C795B" w:rsidRDefault="00C85088" w:rsidP="00220D68">
            <w:pPr>
              <w:jc w:val="both"/>
              <w:rPr>
                <w:rFonts w:ascii="Arial" w:eastAsia="Calibri" w:hAnsi="Arial" w:cs="Arial"/>
                <w:sz w:val="18"/>
                <w:szCs w:val="18"/>
                <w:lang w:eastAsia="en-US"/>
              </w:rPr>
            </w:pPr>
            <w:r>
              <w:rPr>
                <w:rFonts w:ascii="Arial" w:eastAsia="Calibri" w:hAnsi="Arial" w:cs="Arial"/>
                <w:sz w:val="18"/>
                <w:szCs w:val="18"/>
                <w:lang w:eastAsia="en-US"/>
              </w:rPr>
              <w:t>No</w:t>
            </w:r>
            <w:r w:rsidR="00945C0C">
              <w:rPr>
                <w:rFonts w:ascii="Arial" w:eastAsia="Calibri" w:hAnsi="Arial" w:cs="Arial"/>
                <w:sz w:val="18"/>
                <w:szCs w:val="18"/>
                <w:lang w:eastAsia="en-US"/>
              </w:rPr>
              <w:t xml:space="preserve"> se requiere modificar</w:t>
            </w:r>
            <w:r w:rsidR="008D765C">
              <w:rPr>
                <w:rFonts w:ascii="Arial" w:eastAsia="Calibri" w:hAnsi="Arial" w:cs="Arial"/>
                <w:sz w:val="18"/>
                <w:szCs w:val="18"/>
                <w:lang w:eastAsia="en-US"/>
              </w:rPr>
              <w:t>, ni la probabilidad, ni el impacto en la valoración de los riesgos inherentes al proceso.</w:t>
            </w:r>
          </w:p>
          <w:p w14:paraId="7785DBAD" w14:textId="77777777" w:rsidR="009C5C77" w:rsidRDefault="009C5C77" w:rsidP="00220D68">
            <w:pPr>
              <w:jc w:val="both"/>
              <w:rPr>
                <w:rFonts w:ascii="Arial" w:eastAsia="Calibri" w:hAnsi="Arial" w:cs="Arial"/>
                <w:sz w:val="18"/>
                <w:szCs w:val="18"/>
                <w:lang w:eastAsia="en-US"/>
              </w:rPr>
            </w:pPr>
          </w:p>
          <w:p w14:paraId="04C9EFCC" w14:textId="09CF431E" w:rsidR="009C5C77" w:rsidRPr="00F728EB" w:rsidRDefault="009C5C77" w:rsidP="00220D68">
            <w:pPr>
              <w:jc w:val="both"/>
              <w:rPr>
                <w:rFonts w:ascii="Arial" w:eastAsia="Calibri" w:hAnsi="Arial" w:cs="Arial"/>
                <w:sz w:val="18"/>
                <w:szCs w:val="18"/>
                <w:lang w:eastAsia="en-US"/>
              </w:rPr>
            </w:pPr>
          </w:p>
        </w:tc>
        <w:tc>
          <w:tcPr>
            <w:tcW w:w="1315" w:type="pct"/>
            <w:tcBorders>
              <w:top w:val="single" w:sz="4" w:space="0" w:color="000000"/>
              <w:left w:val="single" w:sz="4" w:space="0" w:color="000000"/>
              <w:bottom w:val="single" w:sz="4" w:space="0" w:color="000000"/>
              <w:right w:val="single" w:sz="4" w:space="0" w:color="000000"/>
            </w:tcBorders>
            <w:vAlign w:val="center"/>
          </w:tcPr>
          <w:p w14:paraId="5201058D" w14:textId="6F88EC0D" w:rsidR="00475E2F" w:rsidRPr="00F728EB" w:rsidRDefault="00220D68" w:rsidP="00220D68">
            <w:pPr>
              <w:jc w:val="both"/>
              <w:rPr>
                <w:rFonts w:ascii="Arial" w:eastAsia="Calibri" w:hAnsi="Arial" w:cs="Arial"/>
                <w:sz w:val="18"/>
                <w:szCs w:val="18"/>
                <w:lang w:eastAsia="en-US"/>
              </w:rPr>
            </w:pPr>
            <w:r w:rsidRPr="009C5C77">
              <w:rPr>
                <w:rFonts w:ascii="Arial" w:eastAsia="Calibri" w:hAnsi="Arial" w:cs="Arial"/>
                <w:sz w:val="18"/>
                <w:szCs w:val="18"/>
                <w:lang w:eastAsia="en-US"/>
              </w:rPr>
              <w:t>La identificación de los riesgos se realizó</w:t>
            </w:r>
            <w:r w:rsidR="007D2962">
              <w:rPr>
                <w:rFonts w:ascii="Arial" w:eastAsia="Calibri" w:hAnsi="Arial" w:cs="Arial"/>
                <w:sz w:val="18"/>
                <w:szCs w:val="18"/>
                <w:lang w:eastAsia="en-US"/>
              </w:rPr>
              <w:t xml:space="preserve"> partiendo del </w:t>
            </w:r>
            <w:r w:rsidRPr="009C5C77">
              <w:rPr>
                <w:rFonts w:ascii="Arial" w:eastAsia="Calibri" w:hAnsi="Arial" w:cs="Arial"/>
                <w:sz w:val="18"/>
                <w:szCs w:val="18"/>
                <w:lang w:eastAsia="en-US"/>
              </w:rPr>
              <w:t>análisis del contexto, las estrategias</w:t>
            </w:r>
            <w:r>
              <w:rPr>
                <w:rFonts w:ascii="Arial" w:eastAsia="Calibri" w:hAnsi="Arial" w:cs="Arial"/>
                <w:sz w:val="18"/>
                <w:szCs w:val="18"/>
                <w:lang w:eastAsia="en-US"/>
              </w:rPr>
              <w:t xml:space="preserve"> </w:t>
            </w:r>
            <w:r w:rsidRPr="009C5C77">
              <w:rPr>
                <w:rFonts w:ascii="Arial" w:eastAsia="Calibri" w:hAnsi="Arial" w:cs="Arial"/>
                <w:sz w:val="18"/>
                <w:szCs w:val="18"/>
                <w:lang w:eastAsia="en-US"/>
              </w:rPr>
              <w:t>formuladas para gestionar los factores externos e internos que podrían afectar el proceso y la revisión</w:t>
            </w:r>
            <w:r>
              <w:rPr>
                <w:rFonts w:ascii="Arial" w:eastAsia="Calibri" w:hAnsi="Arial" w:cs="Arial"/>
                <w:sz w:val="18"/>
                <w:szCs w:val="18"/>
                <w:lang w:eastAsia="en-US"/>
              </w:rPr>
              <w:t xml:space="preserve"> </w:t>
            </w:r>
            <w:r w:rsidRPr="009C5C77">
              <w:rPr>
                <w:rFonts w:ascii="Arial" w:eastAsia="Calibri" w:hAnsi="Arial" w:cs="Arial"/>
                <w:sz w:val="18"/>
                <w:szCs w:val="18"/>
                <w:lang w:eastAsia="en-US"/>
              </w:rPr>
              <w:t>realizada a los riesgos</w:t>
            </w:r>
            <w:r>
              <w:rPr>
                <w:rFonts w:ascii="Arial" w:eastAsia="Calibri" w:hAnsi="Arial" w:cs="Arial"/>
                <w:sz w:val="18"/>
                <w:szCs w:val="18"/>
                <w:lang w:eastAsia="en-US"/>
              </w:rPr>
              <w:t xml:space="preserve"> </w:t>
            </w:r>
            <w:r w:rsidRPr="009C5C77">
              <w:rPr>
                <w:rFonts w:ascii="Arial" w:eastAsia="Calibri" w:hAnsi="Arial" w:cs="Arial"/>
                <w:sz w:val="18"/>
                <w:szCs w:val="18"/>
                <w:lang w:eastAsia="en-US"/>
              </w:rPr>
              <w:t>vigentes, planteándose la necesidad de formular nuevos riesgos y ajustar los</w:t>
            </w:r>
            <w:r>
              <w:rPr>
                <w:rFonts w:ascii="Arial" w:eastAsia="Calibri" w:hAnsi="Arial" w:cs="Arial"/>
                <w:sz w:val="18"/>
                <w:szCs w:val="18"/>
                <w:lang w:eastAsia="en-US"/>
              </w:rPr>
              <w:t xml:space="preserve"> </w:t>
            </w:r>
            <w:r w:rsidRPr="009C5C77">
              <w:rPr>
                <w:rFonts w:ascii="Arial" w:eastAsia="Calibri" w:hAnsi="Arial" w:cs="Arial"/>
                <w:sz w:val="18"/>
                <w:szCs w:val="18"/>
                <w:lang w:eastAsia="en-US"/>
              </w:rPr>
              <w:t>existentes</w:t>
            </w:r>
            <w:r>
              <w:rPr>
                <w:rFonts w:ascii="Arial" w:eastAsia="Calibri" w:hAnsi="Arial" w:cs="Arial"/>
                <w:sz w:val="18"/>
                <w:szCs w:val="18"/>
                <w:lang w:eastAsia="en-US"/>
              </w:rPr>
              <w:t>.</w:t>
            </w:r>
          </w:p>
        </w:tc>
      </w:tr>
      <w:tr w:rsidR="00F728EB" w:rsidRPr="00F728EB" w14:paraId="6A48C6AB" w14:textId="77777777" w:rsidTr="001B2130">
        <w:trPr>
          <w:trHeight w:val="20"/>
          <w:jc w:val="center"/>
        </w:trPr>
        <w:tc>
          <w:tcPr>
            <w:tcW w:w="5000" w:type="pct"/>
            <w:gridSpan w:val="5"/>
            <w:tcBorders>
              <w:top w:val="single" w:sz="4" w:space="0" w:color="auto"/>
              <w:left w:val="nil"/>
              <w:bottom w:val="nil"/>
              <w:right w:val="nil"/>
            </w:tcBorders>
            <w:noWrap/>
            <w:vAlign w:val="center"/>
          </w:tcPr>
          <w:p w14:paraId="4E6A97A7" w14:textId="279FCE15" w:rsidR="00F728EB" w:rsidRPr="00F728EB" w:rsidRDefault="00F728EB" w:rsidP="001D2ECE">
            <w:pPr>
              <w:jc w:val="both"/>
              <w:rPr>
                <w:rFonts w:ascii="Arial" w:eastAsia="Calibri" w:hAnsi="Arial" w:cs="Arial"/>
                <w:sz w:val="18"/>
                <w:szCs w:val="18"/>
                <w:lang w:eastAsia="en-US"/>
              </w:rPr>
            </w:pPr>
            <w:r w:rsidRPr="00F728EB">
              <w:rPr>
                <w:rFonts w:ascii="Arial" w:hAnsi="Arial" w:cs="Arial"/>
                <w:sz w:val="16"/>
                <w:szCs w:val="18"/>
              </w:rPr>
              <w:t>• La información registrada en este ítem puede implicar cambios en el mapa de riesgos</w:t>
            </w:r>
            <w:r w:rsidR="00494E96">
              <w:rPr>
                <w:rFonts w:ascii="Arial" w:hAnsi="Arial" w:cs="Arial"/>
                <w:sz w:val="16"/>
                <w:szCs w:val="18"/>
              </w:rPr>
              <w:t>.</w:t>
            </w:r>
          </w:p>
        </w:tc>
      </w:tr>
    </w:tbl>
    <w:p w14:paraId="04FA88A2" w14:textId="77777777" w:rsidR="000E4C9E" w:rsidRPr="009F61AF" w:rsidRDefault="000E4C9E" w:rsidP="001D2ECE">
      <w:pPr>
        <w:tabs>
          <w:tab w:val="left" w:pos="6770"/>
        </w:tabs>
        <w:rPr>
          <w:rFonts w:ascii="Arial" w:hAnsi="Arial" w:cs="Arial"/>
          <w:sz w:val="22"/>
          <w:szCs w:val="22"/>
        </w:rPr>
      </w:pPr>
    </w:p>
    <w:p w14:paraId="1A5861A8" w14:textId="77777777" w:rsidR="000E4C9E" w:rsidRP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¿LAS ACCIONES PARA ABORDAR LOS RIESGOS Y OPORTUNIDADES HAN SIDO EFICACES Y POR QUÉ?</w:t>
      </w:r>
    </w:p>
    <w:p w14:paraId="4BA7235A" w14:textId="7190FA13" w:rsidR="009F61AF"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1D69992" w14:textId="16DE7ECB" w:rsidR="004A4D69" w:rsidRDefault="00DD0E88" w:rsidP="00E430B4">
      <w:pPr>
        <w:pStyle w:val="Prrafodelista"/>
        <w:spacing w:after="0" w:line="240" w:lineRule="auto"/>
        <w:ind w:left="0"/>
        <w:contextualSpacing w:val="0"/>
        <w:jc w:val="both"/>
        <w:rPr>
          <w:rFonts w:ascii="Arial" w:eastAsia="Times New Roman" w:hAnsi="Arial" w:cs="Arial"/>
          <w:lang w:val="es-ES" w:eastAsia="es-ES"/>
        </w:rPr>
      </w:pPr>
      <w:r w:rsidRPr="00DD0E88">
        <w:rPr>
          <w:rFonts w:ascii="Arial" w:eastAsia="Times New Roman" w:hAnsi="Arial" w:cs="Arial"/>
          <w:lang w:val="es-ES" w:eastAsia="es-ES"/>
        </w:rPr>
        <w:lastRenderedPageBreak/>
        <w:t xml:space="preserve">Se evidencia la eficacia de las acciones implementadas para abordar los riesgos y oportunidades identificados para el proceso, </w:t>
      </w:r>
      <w:r w:rsidR="00187245" w:rsidRPr="00DD0E88">
        <w:rPr>
          <w:rFonts w:ascii="Arial" w:eastAsia="Times New Roman" w:hAnsi="Arial" w:cs="Arial"/>
          <w:lang w:val="es-ES" w:eastAsia="es-ES"/>
        </w:rPr>
        <w:t>en virtud de</w:t>
      </w:r>
      <w:r w:rsidRPr="00DD0E88">
        <w:rPr>
          <w:rFonts w:ascii="Arial" w:eastAsia="Times New Roman" w:hAnsi="Arial" w:cs="Arial"/>
          <w:lang w:val="es-ES" w:eastAsia="es-ES"/>
        </w:rPr>
        <w:t xml:space="preserve"> la pertinencia de los controles que se aplican para el tratamiento de las causas que los originan</w:t>
      </w:r>
      <w:r>
        <w:rPr>
          <w:rFonts w:ascii="Arial" w:eastAsia="Times New Roman" w:hAnsi="Arial" w:cs="Arial"/>
          <w:lang w:val="es-ES" w:eastAsia="es-ES"/>
        </w:rPr>
        <w:t>.</w:t>
      </w:r>
    </w:p>
    <w:p w14:paraId="4C955C1A" w14:textId="77777777" w:rsidR="004A4D69" w:rsidRPr="009F61AF" w:rsidRDefault="004A4D69" w:rsidP="00E430B4">
      <w:pPr>
        <w:pStyle w:val="Prrafodelista"/>
        <w:spacing w:after="0" w:line="240" w:lineRule="auto"/>
        <w:ind w:left="0"/>
        <w:contextualSpacing w:val="0"/>
        <w:jc w:val="both"/>
        <w:rPr>
          <w:rFonts w:ascii="Arial" w:eastAsia="Times New Roman" w:hAnsi="Arial" w:cs="Arial"/>
          <w:lang w:val="es-ES" w:eastAsia="es-ES"/>
        </w:rPr>
      </w:pPr>
    </w:p>
    <w:p w14:paraId="66040BCF" w14:textId="77777777" w:rsid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ANÁLISIS Y RESULTADOS DE LOS ASPECTOS AMBIENTALES CONFORME AL ACUERDO PSAA14-10160, NTC 6256:2018 Y GTC 286:2018</w:t>
      </w:r>
      <w:r>
        <w:rPr>
          <w:rFonts w:ascii="Arial" w:hAnsi="Arial" w:cs="Arial"/>
        </w:rPr>
        <w:t xml:space="preserve"> </w:t>
      </w:r>
      <w:r w:rsidRPr="00E430B4">
        <w:rPr>
          <w:rFonts w:ascii="Arial" w:hAnsi="Arial" w:cs="Arial"/>
        </w:rPr>
        <w:t>(Especifique el desarrollo ambiental, buenas prácticas y estrategias ambientales por sede)</w:t>
      </w:r>
    </w:p>
    <w:p w14:paraId="4445F56A" w14:textId="0E23D3F5" w:rsidR="00123DB1" w:rsidRDefault="00123DB1" w:rsidP="009F61AF">
      <w:pPr>
        <w:jc w:val="both"/>
        <w:rPr>
          <w:rFonts w:ascii="Arial" w:eastAsia="Calibri" w:hAnsi="Arial" w:cs="Arial"/>
          <w:sz w:val="22"/>
          <w:szCs w:val="22"/>
        </w:rPr>
      </w:pPr>
    </w:p>
    <w:p w14:paraId="7FF973FD" w14:textId="3CCECB9C" w:rsidR="00AF0341" w:rsidRPr="00AF0341" w:rsidRDefault="00B00022" w:rsidP="00AF0341">
      <w:pPr>
        <w:jc w:val="both"/>
        <w:rPr>
          <w:rFonts w:ascii="Arial" w:eastAsia="Calibri" w:hAnsi="Arial" w:cs="Arial"/>
          <w:sz w:val="22"/>
          <w:szCs w:val="22"/>
        </w:rPr>
      </w:pPr>
      <w:r>
        <w:rPr>
          <w:rFonts w:ascii="Arial" w:eastAsia="Calibri" w:hAnsi="Arial" w:cs="Arial"/>
          <w:sz w:val="22"/>
          <w:szCs w:val="22"/>
        </w:rPr>
        <w:t>La Unidad de Auditoría</w:t>
      </w:r>
      <w:r w:rsidR="000231B2">
        <w:rPr>
          <w:rFonts w:ascii="Arial" w:eastAsia="Calibri" w:hAnsi="Arial" w:cs="Arial"/>
          <w:sz w:val="22"/>
          <w:szCs w:val="22"/>
        </w:rPr>
        <w:t xml:space="preserve">, en la ejecución del </w:t>
      </w:r>
      <w:r w:rsidR="00AF0341" w:rsidRPr="00AF0341">
        <w:rPr>
          <w:rFonts w:ascii="Arial" w:eastAsia="Calibri" w:hAnsi="Arial" w:cs="Arial"/>
          <w:sz w:val="22"/>
          <w:szCs w:val="22"/>
        </w:rPr>
        <w:t>proceso de Gestión de Control Interno y Auditoría,</w:t>
      </w:r>
      <w:r w:rsidR="000231B2">
        <w:rPr>
          <w:rFonts w:ascii="Arial" w:eastAsia="Calibri" w:hAnsi="Arial" w:cs="Arial"/>
          <w:sz w:val="22"/>
          <w:szCs w:val="22"/>
        </w:rPr>
        <w:t xml:space="preserve"> viene dando cumplimento a </w:t>
      </w:r>
      <w:r w:rsidR="00AF0341" w:rsidRPr="00AF0341">
        <w:rPr>
          <w:rFonts w:ascii="Arial" w:eastAsia="Calibri" w:hAnsi="Arial" w:cs="Arial"/>
          <w:sz w:val="22"/>
          <w:szCs w:val="22"/>
        </w:rPr>
        <w:t>los lineamientos y directrices del Plan de Gestión Ambiental de la Rama Judicial</w:t>
      </w:r>
      <w:r w:rsidR="00B059E7">
        <w:rPr>
          <w:rFonts w:ascii="Arial" w:eastAsia="Calibri" w:hAnsi="Arial" w:cs="Arial"/>
          <w:sz w:val="22"/>
          <w:szCs w:val="22"/>
        </w:rPr>
        <w:t xml:space="preserve">, adoptado mediante </w:t>
      </w:r>
      <w:r w:rsidR="00AF0341" w:rsidRPr="00AF0341">
        <w:rPr>
          <w:rFonts w:ascii="Arial" w:eastAsia="Calibri" w:hAnsi="Arial" w:cs="Arial"/>
          <w:sz w:val="22"/>
          <w:szCs w:val="22"/>
        </w:rPr>
        <w:t>Acuerdo PSAA14-10160, implementa</w:t>
      </w:r>
      <w:r w:rsidR="00B059E7">
        <w:rPr>
          <w:rFonts w:ascii="Arial" w:eastAsia="Calibri" w:hAnsi="Arial" w:cs="Arial"/>
          <w:sz w:val="22"/>
          <w:szCs w:val="22"/>
        </w:rPr>
        <w:t xml:space="preserve">ndo </w:t>
      </w:r>
      <w:r w:rsidR="00AF0341" w:rsidRPr="00AF0341">
        <w:rPr>
          <w:rFonts w:ascii="Arial" w:eastAsia="Calibri" w:hAnsi="Arial" w:cs="Arial"/>
          <w:sz w:val="22"/>
          <w:szCs w:val="22"/>
        </w:rPr>
        <w:t>en sus actividades</w:t>
      </w:r>
      <w:r w:rsidR="006C32F9">
        <w:rPr>
          <w:rFonts w:ascii="Arial" w:eastAsia="Calibri" w:hAnsi="Arial" w:cs="Arial"/>
          <w:sz w:val="22"/>
          <w:szCs w:val="22"/>
        </w:rPr>
        <w:t xml:space="preserve">: </w:t>
      </w:r>
      <w:r w:rsidR="00AF0341" w:rsidRPr="00AF0341">
        <w:rPr>
          <w:rFonts w:ascii="Arial" w:eastAsia="Calibri" w:hAnsi="Arial" w:cs="Arial"/>
          <w:sz w:val="22"/>
          <w:szCs w:val="22"/>
        </w:rPr>
        <w:t>1</w:t>
      </w:r>
      <w:r w:rsidR="006C32F9">
        <w:rPr>
          <w:rFonts w:ascii="Arial" w:eastAsia="Calibri" w:hAnsi="Arial" w:cs="Arial"/>
          <w:sz w:val="22"/>
          <w:szCs w:val="22"/>
        </w:rPr>
        <w:t>)</w:t>
      </w:r>
      <w:r w:rsidR="00AF0341" w:rsidRPr="00AF0341">
        <w:rPr>
          <w:rFonts w:ascii="Arial" w:eastAsia="Calibri" w:hAnsi="Arial" w:cs="Arial"/>
          <w:sz w:val="22"/>
          <w:szCs w:val="22"/>
        </w:rPr>
        <w:t xml:space="preserve"> Control del consumo de papel;</w:t>
      </w:r>
      <w:r w:rsidR="00BD183F">
        <w:rPr>
          <w:rFonts w:ascii="Arial" w:eastAsia="Calibri" w:hAnsi="Arial" w:cs="Arial"/>
          <w:sz w:val="22"/>
          <w:szCs w:val="22"/>
        </w:rPr>
        <w:t xml:space="preserve"> 2</w:t>
      </w:r>
      <w:r w:rsidR="006C32F9">
        <w:rPr>
          <w:rFonts w:ascii="Arial" w:eastAsia="Calibri" w:hAnsi="Arial" w:cs="Arial"/>
          <w:sz w:val="22"/>
          <w:szCs w:val="22"/>
        </w:rPr>
        <w:t xml:space="preserve">) </w:t>
      </w:r>
      <w:r w:rsidR="00AF0341" w:rsidRPr="00AF0341">
        <w:rPr>
          <w:rFonts w:ascii="Arial" w:eastAsia="Calibri" w:hAnsi="Arial" w:cs="Arial"/>
          <w:sz w:val="22"/>
          <w:szCs w:val="22"/>
        </w:rPr>
        <w:t xml:space="preserve">Ahorro y uso eficiente del agua; </w:t>
      </w:r>
      <w:r w:rsidR="00BD183F">
        <w:rPr>
          <w:rFonts w:ascii="Arial" w:eastAsia="Calibri" w:hAnsi="Arial" w:cs="Arial"/>
          <w:sz w:val="22"/>
          <w:szCs w:val="22"/>
        </w:rPr>
        <w:t>3</w:t>
      </w:r>
      <w:r w:rsidR="006C32F9">
        <w:rPr>
          <w:rFonts w:ascii="Arial" w:eastAsia="Calibri" w:hAnsi="Arial" w:cs="Arial"/>
          <w:sz w:val="22"/>
          <w:szCs w:val="22"/>
        </w:rPr>
        <w:t xml:space="preserve">) </w:t>
      </w:r>
      <w:r w:rsidR="00AF0341" w:rsidRPr="00AF0341">
        <w:rPr>
          <w:rFonts w:ascii="Arial" w:eastAsia="Calibri" w:hAnsi="Arial" w:cs="Arial"/>
          <w:sz w:val="22"/>
          <w:szCs w:val="22"/>
        </w:rPr>
        <w:t>Uso racional y eficiente de la energía</w:t>
      </w:r>
      <w:r w:rsidR="006C32F9">
        <w:rPr>
          <w:rFonts w:ascii="Arial" w:eastAsia="Calibri" w:hAnsi="Arial" w:cs="Arial"/>
          <w:sz w:val="22"/>
          <w:szCs w:val="22"/>
        </w:rPr>
        <w:t xml:space="preserve">; </w:t>
      </w:r>
      <w:r w:rsidR="00BD183F">
        <w:rPr>
          <w:rFonts w:ascii="Arial" w:eastAsia="Calibri" w:hAnsi="Arial" w:cs="Arial"/>
          <w:sz w:val="22"/>
          <w:szCs w:val="22"/>
        </w:rPr>
        <w:t>4</w:t>
      </w:r>
      <w:r w:rsidR="006C32F9">
        <w:rPr>
          <w:rFonts w:ascii="Arial" w:eastAsia="Calibri" w:hAnsi="Arial" w:cs="Arial"/>
          <w:sz w:val="22"/>
          <w:szCs w:val="22"/>
        </w:rPr>
        <w:t xml:space="preserve">) </w:t>
      </w:r>
      <w:r w:rsidR="00AF0341" w:rsidRPr="00AF0341">
        <w:rPr>
          <w:rFonts w:ascii="Arial" w:eastAsia="Calibri" w:hAnsi="Arial" w:cs="Arial"/>
          <w:sz w:val="22"/>
          <w:szCs w:val="22"/>
        </w:rPr>
        <w:t>Gestión integral de residuos sólidos.</w:t>
      </w:r>
    </w:p>
    <w:p w14:paraId="1FE3A606" w14:textId="77777777" w:rsidR="00AF0341" w:rsidRPr="00AF0341" w:rsidRDefault="00AF0341" w:rsidP="00AF0341">
      <w:pPr>
        <w:jc w:val="both"/>
        <w:rPr>
          <w:rFonts w:ascii="Arial" w:eastAsia="Calibri" w:hAnsi="Arial" w:cs="Arial"/>
          <w:sz w:val="22"/>
          <w:szCs w:val="22"/>
        </w:rPr>
      </w:pPr>
    </w:p>
    <w:p w14:paraId="11C51E0E" w14:textId="7DF88C4E" w:rsidR="00AF0341" w:rsidRDefault="00BD183F" w:rsidP="00AF0341">
      <w:pPr>
        <w:jc w:val="both"/>
        <w:rPr>
          <w:rFonts w:ascii="Arial" w:eastAsia="Calibri" w:hAnsi="Arial" w:cs="Arial"/>
          <w:sz w:val="22"/>
          <w:szCs w:val="22"/>
        </w:rPr>
      </w:pPr>
      <w:r>
        <w:rPr>
          <w:rFonts w:ascii="Arial" w:eastAsia="Calibri" w:hAnsi="Arial" w:cs="Arial"/>
          <w:sz w:val="22"/>
          <w:szCs w:val="22"/>
        </w:rPr>
        <w:t>De otra parte,</w:t>
      </w:r>
      <w:r w:rsidR="00494E96">
        <w:rPr>
          <w:rFonts w:ascii="Arial" w:eastAsia="Calibri" w:hAnsi="Arial" w:cs="Arial"/>
          <w:sz w:val="22"/>
          <w:szCs w:val="22"/>
        </w:rPr>
        <w:t xml:space="preserve"> la implementación de </w:t>
      </w:r>
      <w:r>
        <w:rPr>
          <w:rFonts w:ascii="Arial" w:eastAsia="Calibri" w:hAnsi="Arial" w:cs="Arial"/>
          <w:sz w:val="22"/>
          <w:szCs w:val="22"/>
        </w:rPr>
        <w:t xml:space="preserve">la estrategia de privilegiar el trabajo desde casa, </w:t>
      </w:r>
      <w:r w:rsidR="00AF0341" w:rsidRPr="00AF0341">
        <w:rPr>
          <w:rFonts w:ascii="Arial" w:eastAsia="Calibri" w:hAnsi="Arial" w:cs="Arial"/>
          <w:sz w:val="22"/>
          <w:szCs w:val="22"/>
        </w:rPr>
        <w:t>adoptada por el Consejo Superior de la Judicatura</w:t>
      </w:r>
      <w:r>
        <w:rPr>
          <w:rFonts w:ascii="Arial" w:eastAsia="Calibri" w:hAnsi="Arial" w:cs="Arial"/>
          <w:sz w:val="22"/>
          <w:szCs w:val="22"/>
        </w:rPr>
        <w:t xml:space="preserve"> con ocasión de la pandemia de la Covid 19,</w:t>
      </w:r>
      <w:r w:rsidR="001128A0">
        <w:rPr>
          <w:rFonts w:ascii="Arial" w:eastAsia="Calibri" w:hAnsi="Arial" w:cs="Arial"/>
          <w:sz w:val="22"/>
          <w:szCs w:val="22"/>
        </w:rPr>
        <w:t xml:space="preserve"> </w:t>
      </w:r>
      <w:r w:rsidR="00AF0341" w:rsidRPr="00AF0341">
        <w:rPr>
          <w:rFonts w:ascii="Arial" w:eastAsia="Calibri" w:hAnsi="Arial" w:cs="Arial"/>
          <w:sz w:val="22"/>
          <w:szCs w:val="22"/>
        </w:rPr>
        <w:t xml:space="preserve">así como el fomento del uso de </w:t>
      </w:r>
      <w:r w:rsidR="00FA45A9">
        <w:rPr>
          <w:rFonts w:ascii="Arial" w:eastAsia="Calibri" w:hAnsi="Arial" w:cs="Arial"/>
          <w:sz w:val="22"/>
          <w:szCs w:val="22"/>
        </w:rPr>
        <w:t>las TIC</w:t>
      </w:r>
      <w:r w:rsidR="00DC0AE4">
        <w:rPr>
          <w:rFonts w:ascii="Arial" w:eastAsia="Calibri" w:hAnsi="Arial" w:cs="Arial"/>
          <w:sz w:val="22"/>
          <w:szCs w:val="22"/>
        </w:rPr>
        <w:t xml:space="preserve"> y aplicaciones informáticas </w:t>
      </w:r>
      <w:r w:rsidR="00AF0341" w:rsidRPr="00AF0341">
        <w:rPr>
          <w:rFonts w:ascii="Arial" w:eastAsia="Calibri" w:hAnsi="Arial" w:cs="Arial"/>
          <w:sz w:val="22"/>
          <w:szCs w:val="22"/>
        </w:rPr>
        <w:t>como Microsoft 365 (Teams, SharePoint, OneDrive), Correo electrónico, WhatsApp, SIGOB</w:t>
      </w:r>
      <w:r w:rsidR="00FA45A9">
        <w:rPr>
          <w:rFonts w:ascii="Arial" w:eastAsia="Calibri" w:hAnsi="Arial" w:cs="Arial"/>
          <w:sz w:val="22"/>
          <w:szCs w:val="22"/>
        </w:rPr>
        <w:t xml:space="preserve">ius </w:t>
      </w:r>
      <w:r w:rsidR="00AF0341" w:rsidRPr="00AF0341">
        <w:rPr>
          <w:rFonts w:ascii="Arial" w:eastAsia="Calibri" w:hAnsi="Arial" w:cs="Arial"/>
          <w:sz w:val="22"/>
          <w:szCs w:val="22"/>
        </w:rPr>
        <w:t xml:space="preserve">web, entre otras herramientas, generaron </w:t>
      </w:r>
      <w:r w:rsidR="001128A0">
        <w:rPr>
          <w:rFonts w:ascii="Arial" w:eastAsia="Calibri" w:hAnsi="Arial" w:cs="Arial"/>
          <w:sz w:val="22"/>
          <w:szCs w:val="22"/>
        </w:rPr>
        <w:t xml:space="preserve">en la operación del proceso </w:t>
      </w:r>
      <w:r w:rsidR="00AF0341" w:rsidRPr="00AF0341">
        <w:rPr>
          <w:rFonts w:ascii="Arial" w:eastAsia="Calibri" w:hAnsi="Arial" w:cs="Arial"/>
          <w:sz w:val="22"/>
          <w:szCs w:val="22"/>
        </w:rPr>
        <w:t>una disminución significativa de los aspectos e impactos ambientales, destacándose la reducción del consumo</w:t>
      </w:r>
      <w:r w:rsidR="00CA4BAF">
        <w:rPr>
          <w:rFonts w:ascii="Arial" w:eastAsia="Calibri" w:hAnsi="Arial" w:cs="Arial"/>
          <w:sz w:val="22"/>
          <w:szCs w:val="22"/>
        </w:rPr>
        <w:t xml:space="preserve"> agua, energía</w:t>
      </w:r>
      <w:r w:rsidR="00897B68">
        <w:rPr>
          <w:rFonts w:ascii="Arial" w:eastAsia="Calibri" w:hAnsi="Arial" w:cs="Arial"/>
          <w:sz w:val="22"/>
          <w:szCs w:val="22"/>
        </w:rPr>
        <w:t xml:space="preserve">, </w:t>
      </w:r>
      <w:r w:rsidR="00AF0341" w:rsidRPr="00AF0341">
        <w:rPr>
          <w:rFonts w:ascii="Arial" w:eastAsia="Calibri" w:hAnsi="Arial" w:cs="Arial"/>
          <w:sz w:val="22"/>
          <w:szCs w:val="22"/>
        </w:rPr>
        <w:t xml:space="preserve">papel, </w:t>
      </w:r>
      <w:r w:rsidR="00CA4BAF" w:rsidRPr="00AF0341">
        <w:rPr>
          <w:rFonts w:ascii="Arial" w:eastAsia="Calibri" w:hAnsi="Arial" w:cs="Arial"/>
          <w:sz w:val="22"/>
          <w:szCs w:val="22"/>
        </w:rPr>
        <w:t>tón</w:t>
      </w:r>
      <w:r w:rsidR="00CA4BAF">
        <w:rPr>
          <w:rFonts w:ascii="Arial" w:eastAsia="Calibri" w:hAnsi="Arial" w:cs="Arial"/>
          <w:sz w:val="22"/>
          <w:szCs w:val="22"/>
        </w:rPr>
        <w:t>e</w:t>
      </w:r>
      <w:r w:rsidR="00CA4BAF" w:rsidRPr="00AF0341">
        <w:rPr>
          <w:rFonts w:ascii="Arial" w:eastAsia="Calibri" w:hAnsi="Arial" w:cs="Arial"/>
          <w:sz w:val="22"/>
          <w:szCs w:val="22"/>
        </w:rPr>
        <w:t>r</w:t>
      </w:r>
      <w:r w:rsidR="00CA4BAF">
        <w:rPr>
          <w:rFonts w:ascii="Arial" w:eastAsia="Calibri" w:hAnsi="Arial" w:cs="Arial"/>
          <w:sz w:val="22"/>
          <w:szCs w:val="22"/>
        </w:rPr>
        <w:t xml:space="preserve">es </w:t>
      </w:r>
      <w:r w:rsidR="00AF0341" w:rsidRPr="00AF0341">
        <w:rPr>
          <w:rFonts w:ascii="Arial" w:eastAsia="Calibri" w:hAnsi="Arial" w:cs="Arial"/>
          <w:sz w:val="22"/>
          <w:szCs w:val="22"/>
        </w:rPr>
        <w:t>y demás elementos de oficina.</w:t>
      </w:r>
    </w:p>
    <w:p w14:paraId="7ED4AE8F" w14:textId="5408F514" w:rsidR="00AF0341" w:rsidRDefault="00AF0341" w:rsidP="009F61AF">
      <w:pPr>
        <w:jc w:val="both"/>
        <w:rPr>
          <w:rFonts w:ascii="Arial" w:eastAsia="Calibri" w:hAnsi="Arial" w:cs="Arial"/>
          <w:sz w:val="22"/>
          <w:szCs w:val="22"/>
        </w:rPr>
      </w:pPr>
    </w:p>
    <w:p w14:paraId="76AEE69D" w14:textId="77777777" w:rsidR="006A6138" w:rsidRDefault="006A6138" w:rsidP="009F61AF">
      <w:pPr>
        <w:jc w:val="both"/>
        <w:rPr>
          <w:rFonts w:ascii="Arial" w:eastAsia="Calibri" w:hAnsi="Arial" w:cs="Arial"/>
          <w:sz w:val="22"/>
          <w:szCs w:val="22"/>
        </w:rPr>
      </w:pPr>
    </w:p>
    <w:p w14:paraId="4AE4CEF4" w14:textId="77777777" w:rsidR="00123DB1" w:rsidRPr="00E430B4" w:rsidRDefault="00123DB1" w:rsidP="009F61AF">
      <w:pPr>
        <w:numPr>
          <w:ilvl w:val="0"/>
          <w:numId w:val="2"/>
        </w:numPr>
        <w:jc w:val="both"/>
        <w:rPr>
          <w:rFonts w:ascii="Arial" w:hAnsi="Arial" w:cs="Arial"/>
          <w:b/>
          <w:color w:val="000000"/>
          <w:sz w:val="22"/>
          <w:szCs w:val="22"/>
        </w:rPr>
      </w:pPr>
      <w:r w:rsidRPr="00E430B4">
        <w:rPr>
          <w:rFonts w:ascii="Arial" w:hAnsi="Arial" w:cs="Arial"/>
          <w:b/>
          <w:color w:val="000000"/>
          <w:sz w:val="22"/>
          <w:szCs w:val="22"/>
        </w:rPr>
        <w:t>ACCIONES DE GESTIÓN</w:t>
      </w:r>
      <w:r w:rsidR="009F61AF">
        <w:rPr>
          <w:rFonts w:ascii="Arial" w:hAnsi="Arial" w:cs="Arial"/>
          <w:b/>
          <w:color w:val="000000"/>
          <w:sz w:val="22"/>
          <w:szCs w:val="22"/>
        </w:rPr>
        <w:t xml:space="preserve"> </w:t>
      </w:r>
      <w:r w:rsidRPr="00E430B4">
        <w:rPr>
          <w:rFonts w:ascii="Arial" w:hAnsi="Arial" w:cs="Arial"/>
          <w:b/>
          <w:color w:val="000000"/>
          <w:sz w:val="22"/>
          <w:szCs w:val="22"/>
        </w:rPr>
        <w:t>(</w:t>
      </w:r>
      <w:r w:rsidR="009D6C25" w:rsidRPr="00E430B4">
        <w:rPr>
          <w:rFonts w:ascii="Arial" w:hAnsi="Arial" w:cs="Arial"/>
          <w:b/>
          <w:color w:val="000000"/>
          <w:sz w:val="22"/>
          <w:szCs w:val="22"/>
        </w:rPr>
        <w:t>Acciones de Mejora y Correctivas)</w:t>
      </w:r>
    </w:p>
    <w:p w14:paraId="46E4529D" w14:textId="77777777" w:rsidR="00123DB1" w:rsidRPr="00E430B4" w:rsidRDefault="00123DB1" w:rsidP="009F61AF">
      <w:pPr>
        <w:tabs>
          <w:tab w:val="center" w:pos="4536"/>
        </w:tabs>
        <w:jc w:val="both"/>
        <w:rPr>
          <w:rFonts w:ascii="Arial" w:hAnsi="Arial"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57"/>
        <w:gridCol w:w="749"/>
        <w:gridCol w:w="834"/>
        <w:gridCol w:w="1340"/>
        <w:gridCol w:w="749"/>
        <w:gridCol w:w="834"/>
        <w:gridCol w:w="1340"/>
        <w:gridCol w:w="2693"/>
      </w:tblGrid>
      <w:tr w:rsidR="00D91AB4" w:rsidRPr="009F61AF" w14:paraId="1D4B3A3D" w14:textId="77777777" w:rsidTr="00D91AB4">
        <w:trPr>
          <w:trHeight w:val="20"/>
          <w:tblHeader/>
          <w:jc w:val="center"/>
        </w:trPr>
        <w:tc>
          <w:tcPr>
            <w:tcW w:w="453" w:type="pct"/>
            <w:vMerge w:val="restart"/>
            <w:tcBorders>
              <w:top w:val="single" w:sz="4" w:space="0" w:color="000000"/>
              <w:left w:val="single" w:sz="4" w:space="0" w:color="000000"/>
              <w:right w:val="single" w:sz="4" w:space="0" w:color="000000"/>
            </w:tcBorders>
            <w:shd w:val="clear" w:color="auto" w:fill="EDEDED"/>
            <w:vAlign w:val="center"/>
          </w:tcPr>
          <w:p w14:paraId="4042210F" w14:textId="77777777" w:rsidR="00D91AB4" w:rsidRPr="003B5927" w:rsidRDefault="00D91AB4" w:rsidP="00AF23AC">
            <w:pPr>
              <w:tabs>
                <w:tab w:val="center" w:pos="4536"/>
              </w:tabs>
              <w:jc w:val="center"/>
              <w:rPr>
                <w:rFonts w:ascii="Arial" w:eastAsia="Calibri" w:hAnsi="Arial" w:cs="Arial"/>
                <w:b/>
                <w:sz w:val="16"/>
                <w:szCs w:val="16"/>
              </w:rPr>
            </w:pPr>
            <w:bookmarkStart w:id="16" w:name="_Hlk57697804"/>
            <w:r w:rsidRPr="003B5927">
              <w:rPr>
                <w:rFonts w:ascii="Arial" w:eastAsia="Calibri" w:hAnsi="Arial" w:cs="Arial"/>
                <w:b/>
                <w:sz w:val="16"/>
                <w:szCs w:val="16"/>
              </w:rPr>
              <w:t>PROCESO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43FB15FD"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TOTAL, DE ACCIONES DE MEJORA DOCUMENTADAS (ACUMULADAS EN EL PERÍODO)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2876713"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 xml:space="preserve">TOTAL, DE ACCIONES CORRECTIVAS DOCUMENTADAS (ACUMULADAS EN EL PERÍODO) </w:t>
            </w:r>
          </w:p>
        </w:tc>
        <w:tc>
          <w:tcPr>
            <w:tcW w:w="1458" w:type="pct"/>
            <w:vMerge w:val="restart"/>
            <w:tcBorders>
              <w:top w:val="single" w:sz="4" w:space="0" w:color="000000"/>
              <w:left w:val="single" w:sz="4" w:space="0" w:color="000000"/>
              <w:right w:val="single" w:sz="4" w:space="0" w:color="000000"/>
            </w:tcBorders>
            <w:shd w:val="clear" w:color="auto" w:fill="EDEDED"/>
            <w:vAlign w:val="center"/>
          </w:tcPr>
          <w:p w14:paraId="6F8A0769" w14:textId="1F5F10EF" w:rsidR="00D91AB4" w:rsidRPr="003B5927" w:rsidRDefault="00D91AB4" w:rsidP="003B5927">
            <w:pPr>
              <w:tabs>
                <w:tab w:val="center" w:pos="4536"/>
              </w:tabs>
              <w:jc w:val="center"/>
              <w:rPr>
                <w:rFonts w:ascii="Arial" w:eastAsia="Calibri" w:hAnsi="Arial" w:cs="Arial"/>
                <w:b/>
                <w:sz w:val="16"/>
                <w:szCs w:val="16"/>
              </w:rPr>
            </w:pPr>
            <w:r w:rsidRPr="003B5927">
              <w:rPr>
                <w:rFonts w:ascii="Arial" w:eastAsia="Calibri" w:hAnsi="Arial" w:cs="Arial"/>
                <w:b/>
                <w:sz w:val="16"/>
                <w:szCs w:val="16"/>
              </w:rPr>
              <w:t>ANÁLISIS</w:t>
            </w:r>
          </w:p>
        </w:tc>
      </w:tr>
      <w:tr w:rsidR="00D91AB4" w:rsidRPr="009F61AF" w14:paraId="5E993615" w14:textId="77777777" w:rsidTr="00D91AB4">
        <w:trPr>
          <w:trHeight w:val="20"/>
          <w:tblHeader/>
          <w:jc w:val="center"/>
        </w:trPr>
        <w:tc>
          <w:tcPr>
            <w:tcW w:w="453" w:type="pct"/>
            <w:vMerge/>
            <w:tcBorders>
              <w:left w:val="single" w:sz="4" w:space="0" w:color="000000"/>
              <w:bottom w:val="single" w:sz="4" w:space="0" w:color="000000"/>
              <w:right w:val="single" w:sz="4" w:space="0" w:color="000000"/>
            </w:tcBorders>
            <w:shd w:val="clear" w:color="auto" w:fill="EDEDED"/>
            <w:vAlign w:val="center"/>
          </w:tcPr>
          <w:p w14:paraId="6A05E9A2" w14:textId="77777777" w:rsidR="00D91AB4" w:rsidRPr="003B5927" w:rsidRDefault="00D91AB4" w:rsidP="00AF23AC">
            <w:pPr>
              <w:tabs>
                <w:tab w:val="center" w:pos="4536"/>
              </w:tabs>
              <w:jc w:val="center"/>
              <w:rPr>
                <w:rFonts w:ascii="Arial" w:eastAsia="Calibri" w:hAnsi="Arial" w:cs="Arial"/>
                <w:b/>
                <w:sz w:val="16"/>
                <w:szCs w:val="16"/>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0E3E2"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 xml:space="preserve">No. ABIERTAS </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354D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B23DC"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B81B7"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ABIERTAS</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C3EA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D0343"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1458" w:type="pct"/>
            <w:vMerge/>
            <w:tcBorders>
              <w:left w:val="single" w:sz="4" w:space="0" w:color="000000"/>
              <w:bottom w:val="single" w:sz="4" w:space="0" w:color="000000"/>
              <w:right w:val="single" w:sz="4" w:space="0" w:color="000000"/>
            </w:tcBorders>
            <w:shd w:val="clear" w:color="auto" w:fill="FFFFFF"/>
            <w:vAlign w:val="center"/>
          </w:tcPr>
          <w:p w14:paraId="55F2CC6C" w14:textId="77777777" w:rsidR="00D91AB4" w:rsidRPr="003B5927" w:rsidRDefault="00D91AB4" w:rsidP="001D2ECE">
            <w:pPr>
              <w:tabs>
                <w:tab w:val="center" w:pos="4536"/>
              </w:tabs>
              <w:jc w:val="center"/>
              <w:rPr>
                <w:rFonts w:ascii="Arial" w:eastAsia="Calibri" w:hAnsi="Arial" w:cs="Arial"/>
                <w:b/>
                <w:sz w:val="16"/>
                <w:szCs w:val="16"/>
              </w:rPr>
            </w:pPr>
          </w:p>
        </w:tc>
      </w:tr>
      <w:tr w:rsidR="003B5927" w:rsidRPr="009F61AF" w14:paraId="024649C8" w14:textId="77777777" w:rsidTr="00D91AB4">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36BC9E38" w14:textId="4E19389C" w:rsidR="00123DB1" w:rsidRPr="009F61AF" w:rsidRDefault="00464F1B" w:rsidP="00AF23AC">
            <w:pPr>
              <w:tabs>
                <w:tab w:val="center" w:pos="4536"/>
              </w:tabs>
              <w:jc w:val="center"/>
              <w:rPr>
                <w:rFonts w:ascii="Arial" w:eastAsia="Calibri" w:hAnsi="Arial" w:cs="Arial"/>
                <w:sz w:val="18"/>
                <w:szCs w:val="18"/>
              </w:rPr>
            </w:pPr>
            <w:r w:rsidRPr="00BC7736">
              <w:rPr>
                <w:rFonts w:ascii="Arial" w:hAnsi="Arial" w:cs="Arial"/>
                <w:bCs/>
                <w:sz w:val="18"/>
                <w:szCs w:val="18"/>
              </w:rPr>
              <w:t>Gestión de Control Interno y Auditoría</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E94F8" w14:textId="389DAA0A"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EB00" w14:textId="7FC6B3FA" w:rsidR="00123DB1" w:rsidRPr="009F61AF" w:rsidRDefault="00AB22DD"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5310C" w14:textId="0C533CA3" w:rsidR="00123DB1" w:rsidRPr="009F61AF" w:rsidRDefault="00AB22DD"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76F3B" w14:textId="7D4ACFD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2E40E" w14:textId="3A13CA8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3BAB7" w14:textId="6D6B94ED" w:rsidR="00123DB1" w:rsidRPr="009F61AF" w:rsidRDefault="000E1ACE" w:rsidP="00464F1B">
            <w:pPr>
              <w:jc w:val="center"/>
              <w:rPr>
                <w:rFonts w:ascii="Arial" w:eastAsia="Calibri" w:hAnsi="Arial" w:cs="Arial"/>
                <w:sz w:val="18"/>
                <w:szCs w:val="18"/>
              </w:rPr>
            </w:pPr>
            <w:r>
              <w:rPr>
                <w:rFonts w:ascii="Arial" w:eastAsia="Calibri" w:hAnsi="Arial" w:cs="Arial"/>
                <w:sz w:val="18"/>
                <w:szCs w:val="18"/>
              </w:rPr>
              <w:t>0</w:t>
            </w:r>
          </w:p>
        </w:tc>
        <w:tc>
          <w:tcPr>
            <w:tcW w:w="14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1785A8" w14:textId="42100CE2" w:rsidR="00123DB1" w:rsidRDefault="00EA412E" w:rsidP="001D2ECE">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 xml:space="preserve">Con fecha </w:t>
            </w:r>
            <w:r w:rsidRPr="00EA412E">
              <w:rPr>
                <w:rFonts w:ascii="Arial" w:eastAsia="Calibri" w:hAnsi="Arial" w:cs="Arial"/>
                <w:color w:val="000000"/>
                <w:sz w:val="18"/>
                <w:szCs w:val="18"/>
              </w:rPr>
              <w:t>20/05/2021</w:t>
            </w:r>
            <w:r>
              <w:rPr>
                <w:rFonts w:ascii="Arial" w:eastAsia="Calibri" w:hAnsi="Arial" w:cs="Arial"/>
                <w:color w:val="000000"/>
                <w:sz w:val="18"/>
                <w:szCs w:val="18"/>
              </w:rPr>
              <w:t xml:space="preserve"> el </w:t>
            </w:r>
            <w:r w:rsidRPr="00EA412E">
              <w:rPr>
                <w:rFonts w:ascii="Arial" w:eastAsia="Calibri" w:hAnsi="Arial" w:cs="Arial"/>
                <w:color w:val="000000"/>
                <w:sz w:val="18"/>
                <w:szCs w:val="18"/>
              </w:rPr>
              <w:t>Comité Nacional del SIGCMA</w:t>
            </w:r>
            <w:r>
              <w:rPr>
                <w:rFonts w:ascii="Arial" w:eastAsia="Calibri" w:hAnsi="Arial" w:cs="Arial"/>
                <w:color w:val="000000"/>
                <w:sz w:val="18"/>
                <w:szCs w:val="18"/>
              </w:rPr>
              <w:t xml:space="preserve"> aprobó </w:t>
            </w:r>
            <w:r w:rsidR="00B915DB">
              <w:rPr>
                <w:rFonts w:ascii="Arial" w:eastAsia="Calibri" w:hAnsi="Arial" w:cs="Arial"/>
                <w:color w:val="000000"/>
                <w:sz w:val="18"/>
                <w:szCs w:val="18"/>
              </w:rPr>
              <w:t xml:space="preserve">los ajustes </w:t>
            </w:r>
            <w:r w:rsidR="00494E96">
              <w:rPr>
                <w:rFonts w:ascii="Arial" w:eastAsia="Calibri" w:hAnsi="Arial" w:cs="Arial"/>
                <w:color w:val="000000"/>
                <w:sz w:val="18"/>
                <w:szCs w:val="18"/>
              </w:rPr>
              <w:t>realizados</w:t>
            </w:r>
            <w:r w:rsidR="00B915DB">
              <w:rPr>
                <w:rFonts w:ascii="Arial" w:eastAsia="Calibri" w:hAnsi="Arial" w:cs="Arial"/>
                <w:color w:val="000000"/>
                <w:sz w:val="18"/>
                <w:szCs w:val="18"/>
              </w:rPr>
              <w:t xml:space="preserve"> a los procedimientos y la implementación de uno nuevo, que surgieron</w:t>
            </w:r>
            <w:r w:rsidR="000E1ACE">
              <w:rPr>
                <w:rFonts w:ascii="Arial" w:eastAsia="Calibri" w:hAnsi="Arial" w:cs="Arial"/>
                <w:color w:val="000000"/>
                <w:sz w:val="18"/>
                <w:szCs w:val="18"/>
              </w:rPr>
              <w:t xml:space="preserve"> por iniciativa de la Unidad de Auditoría, en virtud de la revisión periódica que se hace de estos y de las observaciones presentadas por el C</w:t>
            </w:r>
            <w:r w:rsidR="00494E96">
              <w:rPr>
                <w:rFonts w:ascii="Arial" w:eastAsia="Calibri" w:hAnsi="Arial" w:cs="Arial"/>
                <w:color w:val="000000"/>
                <w:sz w:val="18"/>
                <w:szCs w:val="18"/>
              </w:rPr>
              <w:t xml:space="preserve">onsejo </w:t>
            </w:r>
            <w:r w:rsidR="000E1ACE">
              <w:rPr>
                <w:rFonts w:ascii="Arial" w:eastAsia="Calibri" w:hAnsi="Arial" w:cs="Arial"/>
                <w:color w:val="000000"/>
                <w:sz w:val="18"/>
                <w:szCs w:val="18"/>
              </w:rPr>
              <w:t>S</w:t>
            </w:r>
            <w:r w:rsidR="00494E96">
              <w:rPr>
                <w:rFonts w:ascii="Arial" w:eastAsia="Calibri" w:hAnsi="Arial" w:cs="Arial"/>
                <w:color w:val="000000"/>
                <w:sz w:val="18"/>
                <w:szCs w:val="18"/>
              </w:rPr>
              <w:t xml:space="preserve">uperior de la </w:t>
            </w:r>
            <w:r w:rsidR="000E1ACE">
              <w:rPr>
                <w:rFonts w:ascii="Arial" w:eastAsia="Calibri" w:hAnsi="Arial" w:cs="Arial"/>
                <w:color w:val="000000"/>
                <w:sz w:val="18"/>
                <w:szCs w:val="18"/>
              </w:rPr>
              <w:t>J</w:t>
            </w:r>
            <w:r w:rsidR="00494E96">
              <w:rPr>
                <w:rFonts w:ascii="Arial" w:eastAsia="Calibri" w:hAnsi="Arial" w:cs="Arial"/>
                <w:color w:val="000000"/>
                <w:sz w:val="18"/>
                <w:szCs w:val="18"/>
              </w:rPr>
              <w:t>udicatura</w:t>
            </w:r>
            <w:r w:rsidR="000E1ACE">
              <w:rPr>
                <w:rFonts w:ascii="Arial" w:eastAsia="Calibri" w:hAnsi="Arial" w:cs="Arial"/>
                <w:color w:val="000000"/>
                <w:sz w:val="18"/>
                <w:szCs w:val="18"/>
              </w:rPr>
              <w:t xml:space="preserve"> con respecto al trámite de los informes de auditoría ante esa instancia.</w:t>
            </w:r>
          </w:p>
          <w:p w14:paraId="26EC67EE" w14:textId="77777777" w:rsidR="003B5927" w:rsidRDefault="003B5927" w:rsidP="001D2ECE">
            <w:pPr>
              <w:tabs>
                <w:tab w:val="center" w:pos="4536"/>
              </w:tabs>
              <w:jc w:val="both"/>
              <w:rPr>
                <w:rFonts w:ascii="Arial" w:eastAsia="Calibri" w:hAnsi="Arial" w:cs="Arial"/>
                <w:color w:val="000000"/>
                <w:sz w:val="18"/>
                <w:szCs w:val="18"/>
              </w:rPr>
            </w:pPr>
          </w:p>
          <w:p w14:paraId="753EB8D9" w14:textId="32C73593" w:rsidR="003B5927" w:rsidRPr="009F61AF" w:rsidRDefault="003B5927" w:rsidP="001D2ECE">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Ni la auditoría interna, ni la externa configuraron hallazgo u observación alguna sobre el proceso y el cumplimiento de los requisitos de la norma o legales.</w:t>
            </w:r>
          </w:p>
        </w:tc>
      </w:tr>
      <w:tr w:rsidR="003B5927" w:rsidRPr="009F61AF" w14:paraId="40A515E5" w14:textId="77777777" w:rsidTr="00D91AB4">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E35E788" w14:textId="77777777" w:rsidR="00123DB1" w:rsidRPr="009F61AF" w:rsidRDefault="00123DB1" w:rsidP="00AF23AC">
            <w:pPr>
              <w:tabs>
                <w:tab w:val="center" w:pos="4536"/>
              </w:tabs>
              <w:jc w:val="center"/>
              <w:rPr>
                <w:rFonts w:ascii="Arial" w:eastAsia="Calibri" w:hAnsi="Arial" w:cs="Arial"/>
                <w:b/>
                <w:sz w:val="18"/>
                <w:szCs w:val="18"/>
              </w:rPr>
            </w:pPr>
            <w:r w:rsidRPr="009F61AF">
              <w:rPr>
                <w:rFonts w:ascii="Arial" w:eastAsia="Calibri" w:hAnsi="Arial" w:cs="Arial"/>
                <w:b/>
                <w:sz w:val="18"/>
                <w:szCs w:val="18"/>
              </w:rPr>
              <w:t>TOTAL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04DE2" w14:textId="37BBF090" w:rsidR="00123DB1" w:rsidRPr="009F61AF" w:rsidRDefault="000E1ACE" w:rsidP="001D2ECE">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8AC26" w14:textId="4A12365A" w:rsidR="00123DB1" w:rsidRPr="009F61AF" w:rsidRDefault="000E1ACE" w:rsidP="001D2ECE">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B0E780" w14:textId="4008A44C" w:rsidR="00123DB1" w:rsidRPr="009F61AF" w:rsidRDefault="000E1ACE" w:rsidP="001D2ECE">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DEE17" w14:textId="2693C53D" w:rsidR="00123DB1" w:rsidRPr="009F61AF" w:rsidRDefault="000E1ACE" w:rsidP="001D2ECE">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3EB54" w14:textId="0E026F88" w:rsidR="00123DB1" w:rsidRPr="009F61AF" w:rsidRDefault="000E1ACE" w:rsidP="001D2ECE">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7E2D6" w14:textId="0E7D7AFE" w:rsidR="00123DB1" w:rsidRPr="009F61AF" w:rsidRDefault="000E1ACE" w:rsidP="001D2ECE">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145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6061B" w14:textId="77777777" w:rsidR="00123DB1" w:rsidRPr="009F61AF" w:rsidRDefault="00123DB1" w:rsidP="001D2ECE">
            <w:pPr>
              <w:tabs>
                <w:tab w:val="center" w:pos="4536"/>
              </w:tabs>
              <w:jc w:val="center"/>
              <w:rPr>
                <w:rFonts w:ascii="Arial" w:eastAsia="Calibri" w:hAnsi="Arial" w:cs="Arial"/>
                <w:b/>
                <w:color w:val="000000"/>
                <w:sz w:val="18"/>
                <w:szCs w:val="18"/>
              </w:rPr>
            </w:pPr>
          </w:p>
        </w:tc>
      </w:tr>
      <w:bookmarkEnd w:id="16"/>
    </w:tbl>
    <w:p w14:paraId="1845D519" w14:textId="77777777" w:rsidR="00AF23AC" w:rsidRPr="00AF23AC" w:rsidRDefault="00AF23AC" w:rsidP="00AF23AC">
      <w:pPr>
        <w:pStyle w:val="Prrafodelista"/>
        <w:spacing w:after="0" w:line="240" w:lineRule="auto"/>
        <w:ind w:left="0"/>
        <w:contextualSpacing w:val="0"/>
        <w:jc w:val="both"/>
        <w:rPr>
          <w:rFonts w:ascii="Arial" w:hAnsi="Arial" w:cs="Arial"/>
        </w:rPr>
      </w:pPr>
    </w:p>
    <w:p w14:paraId="7B756743" w14:textId="2ED219E2" w:rsidR="009010D7" w:rsidRDefault="009010D7" w:rsidP="005F4E1D">
      <w:pPr>
        <w:jc w:val="both"/>
        <w:rPr>
          <w:rFonts w:ascii="Arial" w:hAnsi="Arial" w:cs="Arial"/>
          <w:b/>
          <w:sz w:val="22"/>
          <w:szCs w:val="22"/>
        </w:rPr>
      </w:pPr>
    </w:p>
    <w:p w14:paraId="4D37CEE3" w14:textId="7108C7DC" w:rsidR="006A6138" w:rsidRDefault="006A6138" w:rsidP="005F4E1D">
      <w:pPr>
        <w:jc w:val="both"/>
        <w:rPr>
          <w:rFonts w:ascii="Arial" w:hAnsi="Arial" w:cs="Arial"/>
          <w:b/>
          <w:sz w:val="22"/>
          <w:szCs w:val="22"/>
        </w:rPr>
      </w:pPr>
    </w:p>
    <w:p w14:paraId="78E82440" w14:textId="77777777" w:rsidR="006A6138" w:rsidRDefault="006A6138" w:rsidP="005F4E1D">
      <w:pPr>
        <w:jc w:val="both"/>
        <w:rPr>
          <w:rFonts w:ascii="Arial" w:hAnsi="Arial" w:cs="Arial"/>
          <w:b/>
          <w:sz w:val="22"/>
          <w:szCs w:val="22"/>
        </w:rPr>
      </w:pPr>
    </w:p>
    <w:p w14:paraId="4A0CF0EE" w14:textId="26EE0C3F" w:rsidR="000E4C9E" w:rsidRPr="00AF23AC" w:rsidRDefault="00D00B58" w:rsidP="005F4E1D">
      <w:pPr>
        <w:jc w:val="center"/>
        <w:rPr>
          <w:rFonts w:ascii="Arial" w:hAnsi="Arial" w:cs="Arial"/>
          <w:b/>
          <w:sz w:val="22"/>
          <w:szCs w:val="22"/>
        </w:rPr>
      </w:pPr>
      <w:r w:rsidRPr="00AF23AC">
        <w:rPr>
          <w:rFonts w:ascii="Arial" w:hAnsi="Arial" w:cs="Arial"/>
          <w:b/>
          <w:sz w:val="22"/>
          <w:szCs w:val="22"/>
        </w:rPr>
        <w:t>S</w:t>
      </w:r>
      <w:r w:rsidR="000E4C9E" w:rsidRPr="00AF23AC">
        <w:rPr>
          <w:rFonts w:ascii="Arial" w:hAnsi="Arial" w:cs="Arial"/>
          <w:b/>
          <w:sz w:val="22"/>
          <w:szCs w:val="22"/>
        </w:rPr>
        <w:t xml:space="preserve">ALIDAS DE LA </w:t>
      </w:r>
      <w:r w:rsidR="00B41308" w:rsidRPr="00AF23AC">
        <w:rPr>
          <w:rFonts w:ascii="Arial" w:hAnsi="Arial" w:cs="Arial"/>
          <w:b/>
          <w:sz w:val="22"/>
          <w:szCs w:val="22"/>
        </w:rPr>
        <w:t>REVISIÓN POR</w:t>
      </w:r>
      <w:r w:rsidR="000E4C9E" w:rsidRPr="00AF23AC">
        <w:rPr>
          <w:rFonts w:ascii="Arial" w:hAnsi="Arial" w:cs="Arial"/>
          <w:b/>
          <w:sz w:val="22"/>
          <w:szCs w:val="22"/>
        </w:rPr>
        <w:t xml:space="preserve"> LA DIRECCI</w:t>
      </w:r>
      <w:r w:rsidR="0027259D" w:rsidRPr="00AF23AC">
        <w:rPr>
          <w:rFonts w:ascii="Arial" w:hAnsi="Arial" w:cs="Arial"/>
          <w:b/>
          <w:sz w:val="22"/>
          <w:szCs w:val="22"/>
        </w:rPr>
        <w:t>Ó</w:t>
      </w:r>
      <w:r w:rsidR="000E4C9E" w:rsidRPr="00AF23AC">
        <w:rPr>
          <w:rFonts w:ascii="Arial" w:hAnsi="Arial" w:cs="Arial"/>
          <w:b/>
          <w:sz w:val="22"/>
          <w:szCs w:val="22"/>
        </w:rPr>
        <w:t>N</w:t>
      </w:r>
    </w:p>
    <w:p w14:paraId="709A604A" w14:textId="77777777" w:rsidR="000E4C9E" w:rsidRPr="00AF23AC" w:rsidRDefault="000E4C9E" w:rsidP="00AF23AC">
      <w:pPr>
        <w:jc w:val="both"/>
        <w:rPr>
          <w:rFonts w:ascii="Arial" w:hAnsi="Arial" w:cs="Arial"/>
          <w:sz w:val="22"/>
          <w:szCs w:val="22"/>
        </w:rPr>
      </w:pPr>
    </w:p>
    <w:p w14:paraId="6D6CE4F3" w14:textId="77777777" w:rsidR="000E4C9E" w:rsidRDefault="002016AA" w:rsidP="00AF23AC">
      <w:pPr>
        <w:numPr>
          <w:ilvl w:val="0"/>
          <w:numId w:val="2"/>
        </w:numPr>
        <w:jc w:val="both"/>
        <w:rPr>
          <w:rFonts w:ascii="Arial" w:hAnsi="Arial" w:cs="Arial"/>
          <w:b/>
          <w:sz w:val="22"/>
          <w:szCs w:val="22"/>
        </w:rPr>
      </w:pPr>
      <w:bookmarkStart w:id="17" w:name="_Hlk57708122"/>
      <w:r w:rsidRPr="00AF23AC">
        <w:rPr>
          <w:rFonts w:ascii="Arial" w:hAnsi="Arial" w:cs="Arial"/>
          <w:b/>
          <w:sz w:val="22"/>
          <w:szCs w:val="22"/>
        </w:rPr>
        <w:t>RECOMENDACIONES</w:t>
      </w:r>
      <w:r w:rsidR="009E3F19" w:rsidRPr="00AF23AC">
        <w:rPr>
          <w:rFonts w:ascii="Arial" w:hAnsi="Arial" w:cs="Arial"/>
          <w:b/>
          <w:sz w:val="22"/>
          <w:szCs w:val="22"/>
        </w:rPr>
        <w:t xml:space="preserve"> Y </w:t>
      </w:r>
      <w:r w:rsidR="00FB2B7C" w:rsidRPr="00AF23AC">
        <w:rPr>
          <w:rFonts w:ascii="Arial" w:hAnsi="Arial" w:cs="Arial"/>
          <w:b/>
          <w:sz w:val="22"/>
          <w:szCs w:val="22"/>
        </w:rPr>
        <w:t>COMPROMISOS PARA</w:t>
      </w:r>
      <w:r w:rsidR="000E4C9E" w:rsidRPr="00AF23AC">
        <w:rPr>
          <w:rFonts w:ascii="Arial" w:hAnsi="Arial" w:cs="Arial"/>
          <w:b/>
          <w:sz w:val="22"/>
          <w:szCs w:val="22"/>
        </w:rPr>
        <w:t xml:space="preserve"> LA MEJOR</w:t>
      </w:r>
      <w:bookmarkEnd w:id="17"/>
      <w:r w:rsidR="00AF23AC">
        <w:rPr>
          <w:rFonts w:ascii="Arial" w:hAnsi="Arial" w:cs="Arial"/>
          <w:b/>
          <w:sz w:val="22"/>
          <w:szCs w:val="22"/>
        </w:rPr>
        <w:t>A</w:t>
      </w:r>
    </w:p>
    <w:p w14:paraId="0598380A" w14:textId="77777777" w:rsidR="000E4C9E" w:rsidRPr="00AF23AC" w:rsidRDefault="000E4C9E" w:rsidP="00AF23AC">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6081"/>
        <w:gridCol w:w="1823"/>
        <w:gridCol w:w="1492"/>
      </w:tblGrid>
      <w:tr w:rsidR="000E4C9E" w:rsidRPr="00AF23AC" w14:paraId="50E6C496" w14:textId="77777777" w:rsidTr="003C247A">
        <w:trPr>
          <w:trHeight w:val="20"/>
          <w:tblHeader/>
          <w:jc w:val="center"/>
        </w:trPr>
        <w:tc>
          <w:tcPr>
            <w:tcW w:w="3236"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3BAA918E"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ACTIVIDAD</w:t>
            </w:r>
            <w:r w:rsidR="005F06AA" w:rsidRPr="00AF23AC">
              <w:rPr>
                <w:rFonts w:ascii="Arial" w:eastAsia="Calibri" w:hAnsi="Arial" w:cs="Arial"/>
                <w:b/>
                <w:sz w:val="18"/>
                <w:szCs w:val="18"/>
              </w:rPr>
              <w:t xml:space="preserve"> </w:t>
            </w:r>
          </w:p>
        </w:tc>
        <w:tc>
          <w:tcPr>
            <w:tcW w:w="97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9EB7B9"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RESPONSABLE</w:t>
            </w:r>
          </w:p>
        </w:tc>
        <w:tc>
          <w:tcPr>
            <w:tcW w:w="794"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78FB0474"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 xml:space="preserve">FECHA </w:t>
            </w:r>
          </w:p>
        </w:tc>
      </w:tr>
      <w:tr w:rsidR="000E4C9E" w:rsidRPr="00AF23AC" w14:paraId="27B7F27F" w14:textId="77777777" w:rsidTr="003C247A">
        <w:trPr>
          <w:trHeight w:val="20"/>
          <w:jc w:val="center"/>
        </w:trPr>
        <w:tc>
          <w:tcPr>
            <w:tcW w:w="3236" w:type="pct"/>
            <w:tcBorders>
              <w:top w:val="single" w:sz="4" w:space="0" w:color="auto"/>
              <w:left w:val="single" w:sz="4" w:space="0" w:color="000000"/>
              <w:bottom w:val="single" w:sz="4" w:space="0" w:color="auto"/>
              <w:right w:val="single" w:sz="4" w:space="0" w:color="auto"/>
            </w:tcBorders>
            <w:vAlign w:val="center"/>
          </w:tcPr>
          <w:p w14:paraId="40107E71" w14:textId="0472627A" w:rsidR="000E4C9E" w:rsidRPr="00F50EA1" w:rsidRDefault="00F50EA1" w:rsidP="00F50EA1">
            <w:pPr>
              <w:tabs>
                <w:tab w:val="center" w:pos="4536"/>
              </w:tabs>
              <w:jc w:val="both"/>
              <w:rPr>
                <w:rFonts w:ascii="Arial" w:eastAsia="Calibri" w:hAnsi="Arial" w:cs="Arial"/>
                <w:bCs/>
                <w:sz w:val="18"/>
                <w:szCs w:val="18"/>
              </w:rPr>
            </w:pPr>
            <w:r>
              <w:rPr>
                <w:rFonts w:ascii="Arial" w:eastAsia="Calibri" w:hAnsi="Arial" w:cs="Arial"/>
                <w:bCs/>
                <w:sz w:val="18"/>
                <w:szCs w:val="18"/>
              </w:rPr>
              <w:t xml:space="preserve">Dar continuidad al fomento de las </w:t>
            </w:r>
            <w:r w:rsidRPr="00F50EA1">
              <w:rPr>
                <w:rFonts w:ascii="Arial" w:eastAsia="Calibri" w:hAnsi="Arial" w:cs="Arial"/>
                <w:bCs/>
                <w:sz w:val="18"/>
                <w:szCs w:val="18"/>
              </w:rPr>
              <w:t>actividades de formación en materia de control interno y auditoría</w:t>
            </w:r>
            <w:r>
              <w:rPr>
                <w:rFonts w:ascii="Arial" w:eastAsia="Calibri" w:hAnsi="Arial" w:cs="Arial"/>
                <w:bCs/>
                <w:sz w:val="18"/>
                <w:szCs w:val="18"/>
              </w:rPr>
              <w:t xml:space="preserve"> interna</w:t>
            </w:r>
            <w:r w:rsidRPr="00F50EA1">
              <w:rPr>
                <w:rFonts w:ascii="Arial" w:eastAsia="Calibri" w:hAnsi="Arial" w:cs="Arial"/>
                <w:bCs/>
                <w:sz w:val="18"/>
                <w:szCs w:val="18"/>
              </w:rPr>
              <w:t>, orientadas al fortalecimiento y mejora de las competencias de los auditores internos de la Unidad de Auditoría.</w:t>
            </w:r>
          </w:p>
        </w:tc>
        <w:tc>
          <w:tcPr>
            <w:tcW w:w="970" w:type="pct"/>
            <w:tcBorders>
              <w:top w:val="single" w:sz="4" w:space="0" w:color="auto"/>
              <w:left w:val="single" w:sz="4" w:space="0" w:color="auto"/>
              <w:bottom w:val="single" w:sz="4" w:space="0" w:color="auto"/>
              <w:right w:val="single" w:sz="4" w:space="0" w:color="auto"/>
            </w:tcBorders>
            <w:vAlign w:val="center"/>
          </w:tcPr>
          <w:p w14:paraId="53CF879F" w14:textId="5DEC3567" w:rsidR="00691C63" w:rsidRPr="00F50EA1" w:rsidRDefault="00241A7E" w:rsidP="00507D6A">
            <w:pPr>
              <w:tabs>
                <w:tab w:val="center" w:pos="4536"/>
              </w:tabs>
              <w:jc w:val="center"/>
              <w:rPr>
                <w:rFonts w:ascii="Arial" w:eastAsia="Calibri" w:hAnsi="Arial" w:cs="Arial"/>
                <w:bCs/>
                <w:sz w:val="18"/>
                <w:szCs w:val="18"/>
              </w:rPr>
            </w:pPr>
            <w:r>
              <w:rPr>
                <w:rFonts w:ascii="Arial" w:eastAsia="Calibri" w:hAnsi="Arial" w:cs="Arial"/>
                <w:bCs/>
                <w:sz w:val="18"/>
                <w:szCs w:val="18"/>
              </w:rPr>
              <w:t>Director de la Unidad de Auditoría</w:t>
            </w:r>
          </w:p>
        </w:tc>
        <w:tc>
          <w:tcPr>
            <w:tcW w:w="794" w:type="pct"/>
            <w:tcBorders>
              <w:top w:val="single" w:sz="4" w:space="0" w:color="auto"/>
              <w:left w:val="single" w:sz="4" w:space="0" w:color="auto"/>
              <w:bottom w:val="single" w:sz="4" w:space="0" w:color="auto"/>
              <w:right w:val="single" w:sz="4" w:space="0" w:color="000000"/>
            </w:tcBorders>
            <w:vAlign w:val="center"/>
          </w:tcPr>
          <w:p w14:paraId="3FDBCC27" w14:textId="77777777" w:rsidR="00053D46" w:rsidRDefault="00241A7E" w:rsidP="00507D6A">
            <w:pPr>
              <w:tabs>
                <w:tab w:val="center" w:pos="4536"/>
              </w:tabs>
              <w:jc w:val="center"/>
              <w:rPr>
                <w:rFonts w:ascii="Arial" w:eastAsia="Calibri" w:hAnsi="Arial" w:cs="Arial"/>
                <w:bCs/>
                <w:sz w:val="18"/>
                <w:szCs w:val="18"/>
              </w:rPr>
            </w:pPr>
            <w:r>
              <w:rPr>
                <w:rFonts w:ascii="Arial" w:eastAsia="Calibri" w:hAnsi="Arial" w:cs="Arial"/>
                <w:bCs/>
                <w:sz w:val="18"/>
                <w:szCs w:val="18"/>
              </w:rPr>
              <w:t>01/05/20</w:t>
            </w:r>
            <w:r w:rsidR="00053D46">
              <w:rPr>
                <w:rFonts w:ascii="Arial" w:eastAsia="Calibri" w:hAnsi="Arial" w:cs="Arial"/>
                <w:bCs/>
                <w:sz w:val="18"/>
                <w:szCs w:val="18"/>
              </w:rPr>
              <w:t>22 al</w:t>
            </w:r>
          </w:p>
          <w:p w14:paraId="5B92BF0B" w14:textId="026B3CA8" w:rsidR="00691C63" w:rsidRPr="00F50EA1" w:rsidRDefault="00053D46" w:rsidP="00507D6A">
            <w:pPr>
              <w:tabs>
                <w:tab w:val="center" w:pos="4536"/>
              </w:tabs>
              <w:jc w:val="center"/>
              <w:rPr>
                <w:rFonts w:ascii="Arial" w:eastAsia="Calibri" w:hAnsi="Arial" w:cs="Arial"/>
                <w:bCs/>
                <w:sz w:val="18"/>
                <w:szCs w:val="18"/>
              </w:rPr>
            </w:pPr>
            <w:r>
              <w:rPr>
                <w:rFonts w:ascii="Arial" w:eastAsia="Calibri" w:hAnsi="Arial" w:cs="Arial"/>
                <w:bCs/>
                <w:sz w:val="18"/>
                <w:szCs w:val="18"/>
              </w:rPr>
              <w:t>30</w:t>
            </w:r>
            <w:r w:rsidR="00494E96">
              <w:rPr>
                <w:rFonts w:ascii="Arial" w:eastAsia="Calibri" w:hAnsi="Arial" w:cs="Arial"/>
                <w:bCs/>
                <w:sz w:val="18"/>
                <w:szCs w:val="18"/>
              </w:rPr>
              <w:t>/</w:t>
            </w:r>
            <w:r>
              <w:rPr>
                <w:rFonts w:ascii="Arial" w:eastAsia="Calibri" w:hAnsi="Arial" w:cs="Arial"/>
                <w:bCs/>
                <w:sz w:val="18"/>
                <w:szCs w:val="18"/>
              </w:rPr>
              <w:t>04</w:t>
            </w:r>
            <w:r w:rsidR="00494E96">
              <w:rPr>
                <w:rFonts w:ascii="Arial" w:eastAsia="Calibri" w:hAnsi="Arial" w:cs="Arial"/>
                <w:bCs/>
                <w:sz w:val="18"/>
                <w:szCs w:val="18"/>
              </w:rPr>
              <w:t>/</w:t>
            </w:r>
            <w:r>
              <w:rPr>
                <w:rFonts w:ascii="Arial" w:eastAsia="Calibri" w:hAnsi="Arial" w:cs="Arial"/>
                <w:bCs/>
                <w:sz w:val="18"/>
                <w:szCs w:val="18"/>
              </w:rPr>
              <w:t>2023</w:t>
            </w:r>
          </w:p>
        </w:tc>
      </w:tr>
      <w:tr w:rsidR="000E4C9E" w:rsidRPr="00AF23AC" w14:paraId="48C86D87" w14:textId="77777777" w:rsidTr="003C247A">
        <w:trPr>
          <w:trHeight w:val="20"/>
          <w:jc w:val="center"/>
        </w:trPr>
        <w:tc>
          <w:tcPr>
            <w:tcW w:w="3236" w:type="pct"/>
            <w:tcBorders>
              <w:top w:val="single" w:sz="4" w:space="0" w:color="auto"/>
              <w:left w:val="single" w:sz="4" w:space="0" w:color="000000"/>
              <w:bottom w:val="single" w:sz="4" w:space="0" w:color="auto"/>
              <w:right w:val="single" w:sz="4" w:space="0" w:color="auto"/>
            </w:tcBorders>
            <w:vAlign w:val="center"/>
          </w:tcPr>
          <w:p w14:paraId="56DEC262" w14:textId="5EF75AEF" w:rsidR="000E4C9E" w:rsidRPr="00F50EA1" w:rsidRDefault="00354895" w:rsidP="00354895">
            <w:pPr>
              <w:tabs>
                <w:tab w:val="center" w:pos="4536"/>
              </w:tabs>
              <w:jc w:val="both"/>
              <w:rPr>
                <w:rFonts w:ascii="Arial" w:eastAsia="Calibri" w:hAnsi="Arial" w:cs="Arial"/>
                <w:bCs/>
                <w:sz w:val="18"/>
                <w:szCs w:val="18"/>
              </w:rPr>
            </w:pPr>
            <w:r>
              <w:rPr>
                <w:rFonts w:ascii="Arial" w:eastAsia="Calibri" w:hAnsi="Arial" w:cs="Arial"/>
                <w:bCs/>
                <w:sz w:val="18"/>
                <w:szCs w:val="18"/>
              </w:rPr>
              <w:t xml:space="preserve">Dar continuidad al fomento de las </w:t>
            </w:r>
            <w:r w:rsidRPr="00F50EA1">
              <w:rPr>
                <w:rFonts w:ascii="Arial" w:eastAsia="Calibri" w:hAnsi="Arial" w:cs="Arial"/>
                <w:bCs/>
                <w:sz w:val="18"/>
                <w:szCs w:val="18"/>
              </w:rPr>
              <w:t xml:space="preserve">actividades </w:t>
            </w:r>
            <w:r w:rsidRPr="00354895">
              <w:rPr>
                <w:rFonts w:ascii="Arial" w:eastAsia="Calibri" w:hAnsi="Arial" w:cs="Arial"/>
                <w:bCs/>
                <w:sz w:val="18"/>
                <w:szCs w:val="18"/>
              </w:rPr>
              <w:t>de sensibilización y formación en temas relacionados con el sistema de gestión ambiental y la política ambiental de la Rama Judicial, dirigidas a los miembros del equipo de la Unidad de Auditoría.</w:t>
            </w:r>
          </w:p>
        </w:tc>
        <w:tc>
          <w:tcPr>
            <w:tcW w:w="970" w:type="pct"/>
            <w:tcBorders>
              <w:top w:val="single" w:sz="4" w:space="0" w:color="auto"/>
              <w:left w:val="single" w:sz="4" w:space="0" w:color="auto"/>
              <w:bottom w:val="single" w:sz="4" w:space="0" w:color="auto"/>
              <w:right w:val="single" w:sz="4" w:space="0" w:color="auto"/>
            </w:tcBorders>
            <w:vAlign w:val="center"/>
          </w:tcPr>
          <w:p w14:paraId="3AD4180C" w14:textId="0B04D05B" w:rsidR="000E4C9E" w:rsidRPr="00F50EA1" w:rsidRDefault="00354895" w:rsidP="00507D6A">
            <w:pPr>
              <w:tabs>
                <w:tab w:val="center" w:pos="4536"/>
              </w:tabs>
              <w:jc w:val="center"/>
              <w:rPr>
                <w:rFonts w:ascii="Arial" w:eastAsia="Calibri" w:hAnsi="Arial" w:cs="Arial"/>
                <w:bCs/>
                <w:sz w:val="18"/>
                <w:szCs w:val="18"/>
              </w:rPr>
            </w:pPr>
            <w:r>
              <w:rPr>
                <w:rFonts w:ascii="Arial" w:eastAsia="Calibri" w:hAnsi="Arial" w:cs="Arial"/>
                <w:bCs/>
                <w:sz w:val="18"/>
                <w:szCs w:val="18"/>
              </w:rPr>
              <w:t>Director de la Unidad de Auditoría</w:t>
            </w:r>
          </w:p>
        </w:tc>
        <w:tc>
          <w:tcPr>
            <w:tcW w:w="794" w:type="pct"/>
            <w:tcBorders>
              <w:top w:val="single" w:sz="4" w:space="0" w:color="auto"/>
              <w:left w:val="single" w:sz="4" w:space="0" w:color="auto"/>
              <w:bottom w:val="single" w:sz="4" w:space="0" w:color="auto"/>
              <w:right w:val="single" w:sz="4" w:space="0" w:color="000000"/>
            </w:tcBorders>
            <w:vAlign w:val="center"/>
          </w:tcPr>
          <w:p w14:paraId="1FA034D9" w14:textId="77777777" w:rsidR="00354895" w:rsidRDefault="00354895" w:rsidP="00507D6A">
            <w:pPr>
              <w:tabs>
                <w:tab w:val="center" w:pos="4536"/>
              </w:tabs>
              <w:jc w:val="center"/>
              <w:rPr>
                <w:rFonts w:ascii="Arial" w:eastAsia="Calibri" w:hAnsi="Arial" w:cs="Arial"/>
                <w:bCs/>
                <w:sz w:val="18"/>
                <w:szCs w:val="18"/>
              </w:rPr>
            </w:pPr>
            <w:r>
              <w:rPr>
                <w:rFonts w:ascii="Arial" w:eastAsia="Calibri" w:hAnsi="Arial" w:cs="Arial"/>
                <w:bCs/>
                <w:sz w:val="18"/>
                <w:szCs w:val="18"/>
              </w:rPr>
              <w:t>01/05/2022 al</w:t>
            </w:r>
          </w:p>
          <w:p w14:paraId="75AB5428" w14:textId="09C0274E" w:rsidR="000E4C9E" w:rsidRPr="00F50EA1" w:rsidRDefault="00354895" w:rsidP="00507D6A">
            <w:pPr>
              <w:tabs>
                <w:tab w:val="center" w:pos="4536"/>
              </w:tabs>
              <w:jc w:val="center"/>
              <w:rPr>
                <w:rFonts w:ascii="Arial" w:eastAsia="Calibri" w:hAnsi="Arial" w:cs="Arial"/>
                <w:bCs/>
                <w:sz w:val="18"/>
                <w:szCs w:val="18"/>
              </w:rPr>
            </w:pPr>
            <w:r>
              <w:rPr>
                <w:rFonts w:ascii="Arial" w:eastAsia="Calibri" w:hAnsi="Arial" w:cs="Arial"/>
                <w:bCs/>
                <w:sz w:val="18"/>
                <w:szCs w:val="18"/>
              </w:rPr>
              <w:t>30</w:t>
            </w:r>
            <w:r w:rsidR="00494E96">
              <w:rPr>
                <w:rFonts w:ascii="Arial" w:eastAsia="Calibri" w:hAnsi="Arial" w:cs="Arial"/>
                <w:bCs/>
                <w:sz w:val="18"/>
                <w:szCs w:val="18"/>
              </w:rPr>
              <w:t>/</w:t>
            </w:r>
            <w:r>
              <w:rPr>
                <w:rFonts w:ascii="Arial" w:eastAsia="Calibri" w:hAnsi="Arial" w:cs="Arial"/>
                <w:bCs/>
                <w:sz w:val="18"/>
                <w:szCs w:val="18"/>
              </w:rPr>
              <w:t>04</w:t>
            </w:r>
            <w:r w:rsidR="00494E96">
              <w:rPr>
                <w:rFonts w:ascii="Arial" w:eastAsia="Calibri" w:hAnsi="Arial" w:cs="Arial"/>
                <w:bCs/>
                <w:sz w:val="18"/>
                <w:szCs w:val="18"/>
              </w:rPr>
              <w:t>/</w:t>
            </w:r>
            <w:r>
              <w:rPr>
                <w:rFonts w:ascii="Arial" w:eastAsia="Calibri" w:hAnsi="Arial" w:cs="Arial"/>
                <w:bCs/>
                <w:sz w:val="18"/>
                <w:szCs w:val="18"/>
              </w:rPr>
              <w:t>2023</w:t>
            </w:r>
          </w:p>
        </w:tc>
      </w:tr>
      <w:tr w:rsidR="000E4C9E" w:rsidRPr="00AF23AC" w14:paraId="3A5298C2" w14:textId="77777777" w:rsidTr="003C247A">
        <w:trPr>
          <w:trHeight w:val="20"/>
          <w:jc w:val="center"/>
        </w:trPr>
        <w:tc>
          <w:tcPr>
            <w:tcW w:w="3236" w:type="pct"/>
            <w:tcBorders>
              <w:top w:val="single" w:sz="4" w:space="0" w:color="auto"/>
              <w:left w:val="single" w:sz="4" w:space="0" w:color="000000"/>
              <w:bottom w:val="single" w:sz="4" w:space="0" w:color="auto"/>
              <w:right w:val="single" w:sz="4" w:space="0" w:color="auto"/>
            </w:tcBorders>
            <w:vAlign w:val="center"/>
          </w:tcPr>
          <w:p w14:paraId="4C1EBC91" w14:textId="3A729E92" w:rsidR="000E4C9E" w:rsidRPr="00F50EA1" w:rsidRDefault="00507D6A" w:rsidP="00507D6A">
            <w:pPr>
              <w:tabs>
                <w:tab w:val="center" w:pos="4536"/>
              </w:tabs>
              <w:jc w:val="both"/>
              <w:rPr>
                <w:rFonts w:ascii="Arial" w:eastAsia="Calibri" w:hAnsi="Arial" w:cs="Arial"/>
                <w:bCs/>
                <w:sz w:val="18"/>
                <w:szCs w:val="18"/>
              </w:rPr>
            </w:pPr>
            <w:r>
              <w:rPr>
                <w:rFonts w:ascii="Arial" w:eastAsia="Calibri" w:hAnsi="Arial" w:cs="Arial"/>
                <w:bCs/>
                <w:sz w:val="18"/>
                <w:szCs w:val="18"/>
              </w:rPr>
              <w:t xml:space="preserve">Diseñar e implementar </w:t>
            </w:r>
            <w:r w:rsidR="00494E96">
              <w:rPr>
                <w:rFonts w:ascii="Arial" w:eastAsia="Calibri" w:hAnsi="Arial" w:cs="Arial"/>
                <w:bCs/>
                <w:sz w:val="18"/>
                <w:szCs w:val="18"/>
              </w:rPr>
              <w:t xml:space="preserve">un </w:t>
            </w:r>
            <w:r w:rsidRPr="00507D6A">
              <w:rPr>
                <w:rFonts w:ascii="Arial" w:eastAsia="Calibri" w:hAnsi="Arial" w:cs="Arial"/>
                <w:bCs/>
                <w:sz w:val="18"/>
                <w:szCs w:val="18"/>
              </w:rPr>
              <w:t xml:space="preserve">instrumento para realizar la medición de la percepción o del grado </w:t>
            </w:r>
            <w:r w:rsidR="00494E96">
              <w:rPr>
                <w:rFonts w:ascii="Arial" w:eastAsia="Calibri" w:hAnsi="Arial" w:cs="Arial"/>
                <w:bCs/>
                <w:sz w:val="18"/>
                <w:szCs w:val="18"/>
              </w:rPr>
              <w:t xml:space="preserve">de </w:t>
            </w:r>
            <w:r w:rsidRPr="00507D6A">
              <w:rPr>
                <w:rFonts w:ascii="Arial" w:eastAsia="Calibri" w:hAnsi="Arial" w:cs="Arial"/>
                <w:bCs/>
                <w:sz w:val="18"/>
                <w:szCs w:val="18"/>
              </w:rPr>
              <w:t>satisfacción del proceso de Gestión de Control Interno y Auditoría</w:t>
            </w:r>
            <w:r w:rsidR="00494E96">
              <w:rPr>
                <w:rFonts w:ascii="Arial" w:eastAsia="Calibri" w:hAnsi="Arial" w:cs="Arial"/>
                <w:bCs/>
                <w:sz w:val="18"/>
                <w:szCs w:val="18"/>
              </w:rPr>
              <w:t>.</w:t>
            </w:r>
          </w:p>
        </w:tc>
        <w:tc>
          <w:tcPr>
            <w:tcW w:w="970" w:type="pct"/>
            <w:tcBorders>
              <w:top w:val="single" w:sz="4" w:space="0" w:color="auto"/>
              <w:left w:val="single" w:sz="4" w:space="0" w:color="auto"/>
              <w:bottom w:val="single" w:sz="4" w:space="0" w:color="auto"/>
              <w:right w:val="single" w:sz="4" w:space="0" w:color="auto"/>
            </w:tcBorders>
            <w:vAlign w:val="center"/>
          </w:tcPr>
          <w:p w14:paraId="5234EF6D" w14:textId="367ADCC3" w:rsidR="000E4C9E" w:rsidRPr="00F50EA1" w:rsidRDefault="00507D6A" w:rsidP="00507D6A">
            <w:pPr>
              <w:tabs>
                <w:tab w:val="center" w:pos="4536"/>
              </w:tabs>
              <w:jc w:val="center"/>
              <w:rPr>
                <w:rFonts w:ascii="Arial" w:eastAsia="Calibri" w:hAnsi="Arial" w:cs="Arial"/>
                <w:bCs/>
                <w:sz w:val="18"/>
                <w:szCs w:val="18"/>
              </w:rPr>
            </w:pPr>
            <w:r>
              <w:rPr>
                <w:rFonts w:ascii="Arial" w:eastAsia="Calibri" w:hAnsi="Arial" w:cs="Arial"/>
                <w:bCs/>
                <w:sz w:val="18"/>
                <w:szCs w:val="18"/>
              </w:rPr>
              <w:t>Director de la Unidad de Auditoría</w:t>
            </w:r>
          </w:p>
        </w:tc>
        <w:tc>
          <w:tcPr>
            <w:tcW w:w="794" w:type="pct"/>
            <w:tcBorders>
              <w:top w:val="single" w:sz="4" w:space="0" w:color="auto"/>
              <w:left w:val="single" w:sz="4" w:space="0" w:color="auto"/>
              <w:bottom w:val="single" w:sz="4" w:space="0" w:color="auto"/>
              <w:right w:val="single" w:sz="4" w:space="0" w:color="000000"/>
            </w:tcBorders>
            <w:vAlign w:val="center"/>
          </w:tcPr>
          <w:p w14:paraId="298E6C4D" w14:textId="77777777" w:rsidR="00507D6A" w:rsidRDefault="00507D6A" w:rsidP="00507D6A">
            <w:pPr>
              <w:tabs>
                <w:tab w:val="center" w:pos="4536"/>
              </w:tabs>
              <w:jc w:val="center"/>
              <w:rPr>
                <w:rFonts w:ascii="Arial" w:eastAsia="Calibri" w:hAnsi="Arial" w:cs="Arial"/>
                <w:bCs/>
                <w:sz w:val="18"/>
                <w:szCs w:val="18"/>
              </w:rPr>
            </w:pPr>
            <w:r>
              <w:rPr>
                <w:rFonts w:ascii="Arial" w:eastAsia="Calibri" w:hAnsi="Arial" w:cs="Arial"/>
                <w:bCs/>
                <w:sz w:val="18"/>
                <w:szCs w:val="18"/>
              </w:rPr>
              <w:t>01/05/2022 al</w:t>
            </w:r>
          </w:p>
          <w:p w14:paraId="53D1FFE3" w14:textId="5EA31DB4" w:rsidR="000E4C9E" w:rsidRPr="00F50EA1" w:rsidRDefault="00507D6A" w:rsidP="00507D6A">
            <w:pPr>
              <w:tabs>
                <w:tab w:val="center" w:pos="4536"/>
              </w:tabs>
              <w:jc w:val="center"/>
              <w:rPr>
                <w:rFonts w:ascii="Arial" w:eastAsia="Calibri" w:hAnsi="Arial" w:cs="Arial"/>
                <w:bCs/>
                <w:sz w:val="18"/>
                <w:szCs w:val="18"/>
              </w:rPr>
            </w:pPr>
            <w:r>
              <w:rPr>
                <w:rFonts w:ascii="Arial" w:eastAsia="Calibri" w:hAnsi="Arial" w:cs="Arial"/>
                <w:bCs/>
                <w:sz w:val="18"/>
                <w:szCs w:val="18"/>
              </w:rPr>
              <w:t>30</w:t>
            </w:r>
            <w:r w:rsidR="00494E96">
              <w:rPr>
                <w:rFonts w:ascii="Arial" w:eastAsia="Calibri" w:hAnsi="Arial" w:cs="Arial"/>
                <w:bCs/>
                <w:sz w:val="18"/>
                <w:szCs w:val="18"/>
              </w:rPr>
              <w:t>/</w:t>
            </w:r>
            <w:r>
              <w:rPr>
                <w:rFonts w:ascii="Arial" w:eastAsia="Calibri" w:hAnsi="Arial" w:cs="Arial"/>
                <w:bCs/>
                <w:sz w:val="18"/>
                <w:szCs w:val="18"/>
              </w:rPr>
              <w:t>04</w:t>
            </w:r>
            <w:r w:rsidR="00494E96">
              <w:rPr>
                <w:rFonts w:ascii="Arial" w:eastAsia="Calibri" w:hAnsi="Arial" w:cs="Arial"/>
                <w:bCs/>
                <w:sz w:val="18"/>
                <w:szCs w:val="18"/>
              </w:rPr>
              <w:t>/</w:t>
            </w:r>
            <w:r>
              <w:rPr>
                <w:rFonts w:ascii="Arial" w:eastAsia="Calibri" w:hAnsi="Arial" w:cs="Arial"/>
                <w:bCs/>
                <w:sz w:val="18"/>
                <w:szCs w:val="18"/>
              </w:rPr>
              <w:t>2023</w:t>
            </w:r>
          </w:p>
        </w:tc>
      </w:tr>
    </w:tbl>
    <w:p w14:paraId="28BEBFEF" w14:textId="7CC3A9A7" w:rsidR="00527DB4" w:rsidRDefault="00527DB4" w:rsidP="00AF23AC">
      <w:pPr>
        <w:rPr>
          <w:rFonts w:ascii="Arial" w:hAnsi="Arial" w:cs="Arial"/>
          <w:color w:val="000000"/>
          <w:sz w:val="22"/>
          <w:szCs w:val="22"/>
        </w:rPr>
      </w:pPr>
    </w:p>
    <w:p w14:paraId="795055FD" w14:textId="77777777" w:rsidR="006A6138" w:rsidRPr="00AF23AC" w:rsidRDefault="006A6138" w:rsidP="00AF23AC">
      <w:pPr>
        <w:rPr>
          <w:rFonts w:ascii="Arial" w:hAnsi="Arial" w:cs="Arial"/>
          <w:color w:val="000000"/>
          <w:sz w:val="22"/>
          <w:szCs w:val="22"/>
        </w:rPr>
      </w:pPr>
    </w:p>
    <w:p w14:paraId="38D5F935" w14:textId="77777777" w:rsidR="000E4C9E" w:rsidRPr="00AF23AC" w:rsidRDefault="002016AA" w:rsidP="00AF23AC">
      <w:pPr>
        <w:numPr>
          <w:ilvl w:val="0"/>
          <w:numId w:val="2"/>
        </w:numPr>
        <w:jc w:val="both"/>
        <w:rPr>
          <w:rFonts w:ascii="Arial" w:hAnsi="Arial" w:cs="Arial"/>
          <w:b/>
          <w:bCs/>
          <w:color w:val="000000"/>
          <w:sz w:val="22"/>
          <w:szCs w:val="22"/>
        </w:rPr>
      </w:pPr>
      <w:bookmarkStart w:id="18" w:name="_Hlk57711915"/>
      <w:r w:rsidRPr="00AF23AC">
        <w:rPr>
          <w:rFonts w:ascii="Arial" w:hAnsi="Arial" w:cs="Arial"/>
          <w:b/>
          <w:bCs/>
          <w:color w:val="000000"/>
          <w:sz w:val="22"/>
          <w:szCs w:val="22"/>
        </w:rPr>
        <w:t>NECESIDADES IDENTIFICADAS</w:t>
      </w:r>
      <w:r w:rsidR="00F74FB4" w:rsidRPr="00AF23AC">
        <w:rPr>
          <w:rFonts w:ascii="Arial" w:hAnsi="Arial" w:cs="Arial"/>
          <w:b/>
          <w:bCs/>
          <w:color w:val="000000"/>
          <w:sz w:val="22"/>
          <w:szCs w:val="22"/>
        </w:rPr>
        <w:t xml:space="preserve"> PARA EL SIGCMA</w:t>
      </w:r>
      <w:r w:rsidR="00AF23AC">
        <w:rPr>
          <w:rFonts w:ascii="Arial" w:hAnsi="Arial" w:cs="Arial"/>
          <w:b/>
          <w:bCs/>
          <w:color w:val="000000"/>
          <w:sz w:val="22"/>
          <w:szCs w:val="22"/>
        </w:rPr>
        <w:t xml:space="preserve"> (</w:t>
      </w:r>
      <w:r w:rsidR="001D2059" w:rsidRPr="00AF23AC">
        <w:rPr>
          <w:rFonts w:ascii="Arial" w:hAnsi="Arial" w:cs="Arial"/>
          <w:b/>
          <w:bCs/>
          <w:color w:val="000000"/>
          <w:sz w:val="22"/>
          <w:szCs w:val="22"/>
        </w:rPr>
        <w:t>Necesidad de cambio en el sistema y necesidad de recursos</w:t>
      </w:r>
      <w:r w:rsidR="00AF23AC">
        <w:rPr>
          <w:rFonts w:ascii="Arial" w:hAnsi="Arial" w:cs="Arial"/>
          <w:b/>
          <w:bCs/>
          <w:color w:val="000000"/>
          <w:sz w:val="22"/>
          <w:szCs w:val="22"/>
        </w:rPr>
        <w:t>)</w:t>
      </w:r>
    </w:p>
    <w:bookmarkEnd w:id="18"/>
    <w:p w14:paraId="03C647BD" w14:textId="77777777" w:rsidR="000E4C9E" w:rsidRPr="00AF23AC" w:rsidRDefault="000E4C9E" w:rsidP="00AF23AC">
      <w:pPr>
        <w:rPr>
          <w:rFonts w:ascii="Arial" w:hAnsi="Arial"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526"/>
        <w:gridCol w:w="6870"/>
      </w:tblGrid>
      <w:tr w:rsidR="000E4C9E" w:rsidRPr="00AF23AC" w14:paraId="0F4F30C1" w14:textId="77777777" w:rsidTr="00AF23AC">
        <w:trPr>
          <w:tblHeader/>
          <w:jc w:val="center"/>
        </w:trPr>
        <w:tc>
          <w:tcPr>
            <w:tcW w:w="1344" w:type="pct"/>
            <w:shd w:val="clear" w:color="auto" w:fill="D9D9D9"/>
            <w:vAlign w:val="center"/>
          </w:tcPr>
          <w:p w14:paraId="68BADD32" w14:textId="77777777" w:rsidR="000E4C9E" w:rsidRPr="00AF23AC" w:rsidRDefault="000E4C9E" w:rsidP="001D2ECE">
            <w:pPr>
              <w:jc w:val="center"/>
              <w:rPr>
                <w:rFonts w:ascii="Arial" w:hAnsi="Arial" w:cs="Arial"/>
                <w:b/>
                <w:sz w:val="18"/>
                <w:szCs w:val="18"/>
              </w:rPr>
            </w:pPr>
            <w:bookmarkStart w:id="19" w:name="_Hlk57708278"/>
            <w:r w:rsidRPr="00AF23AC">
              <w:rPr>
                <w:rFonts w:ascii="Arial" w:hAnsi="Arial" w:cs="Arial"/>
                <w:b/>
                <w:sz w:val="18"/>
                <w:szCs w:val="18"/>
              </w:rPr>
              <w:t>ÍTEM</w:t>
            </w:r>
          </w:p>
        </w:tc>
        <w:tc>
          <w:tcPr>
            <w:tcW w:w="3656" w:type="pct"/>
            <w:shd w:val="clear" w:color="auto" w:fill="D9D9D9"/>
            <w:vAlign w:val="center"/>
          </w:tcPr>
          <w:p w14:paraId="63C4C890" w14:textId="77777777" w:rsidR="000E4C9E" w:rsidRPr="00AF23AC" w:rsidRDefault="000E4C9E" w:rsidP="001D2ECE">
            <w:pPr>
              <w:jc w:val="center"/>
              <w:rPr>
                <w:rFonts w:ascii="Arial" w:hAnsi="Arial" w:cs="Arial"/>
                <w:b/>
                <w:sz w:val="18"/>
                <w:szCs w:val="18"/>
              </w:rPr>
            </w:pPr>
            <w:r w:rsidRPr="00AF23AC">
              <w:rPr>
                <w:rFonts w:ascii="Arial" w:hAnsi="Arial" w:cs="Arial"/>
                <w:b/>
                <w:sz w:val="18"/>
                <w:szCs w:val="18"/>
              </w:rPr>
              <w:t xml:space="preserve">EXPLICACIÓN – DESCRIPCIÓN </w:t>
            </w:r>
          </w:p>
        </w:tc>
      </w:tr>
      <w:tr w:rsidR="000E4C9E" w:rsidRPr="00AF23AC" w14:paraId="14FF5A59" w14:textId="77777777" w:rsidTr="00AF23AC">
        <w:trPr>
          <w:jc w:val="center"/>
        </w:trPr>
        <w:tc>
          <w:tcPr>
            <w:tcW w:w="1344" w:type="pct"/>
            <w:shd w:val="clear" w:color="auto" w:fill="auto"/>
            <w:vAlign w:val="center"/>
          </w:tcPr>
          <w:p w14:paraId="6C0E19ED" w14:textId="77777777" w:rsidR="000E4C9E" w:rsidRPr="00B27FB6" w:rsidRDefault="000E4C9E" w:rsidP="00AF23AC">
            <w:pPr>
              <w:tabs>
                <w:tab w:val="center" w:pos="4536"/>
              </w:tabs>
              <w:jc w:val="both"/>
              <w:rPr>
                <w:rFonts w:ascii="Arial" w:eastAsia="Calibri" w:hAnsi="Arial" w:cs="Arial"/>
                <w:bCs/>
                <w:sz w:val="18"/>
                <w:szCs w:val="18"/>
              </w:rPr>
            </w:pPr>
            <w:r w:rsidRPr="00B27FB6">
              <w:rPr>
                <w:rFonts w:ascii="Arial" w:eastAsia="Calibri" w:hAnsi="Arial" w:cs="Arial"/>
                <w:bCs/>
                <w:sz w:val="18"/>
                <w:szCs w:val="18"/>
              </w:rPr>
              <w:t>¿Se requiere efectuar cambios en el sistema?</w:t>
            </w:r>
          </w:p>
        </w:tc>
        <w:tc>
          <w:tcPr>
            <w:tcW w:w="3656" w:type="pct"/>
            <w:shd w:val="clear" w:color="auto" w:fill="auto"/>
            <w:vAlign w:val="center"/>
          </w:tcPr>
          <w:p w14:paraId="740593AD" w14:textId="0BC2FB9E" w:rsidR="00A843C9" w:rsidRPr="00B27FB6" w:rsidRDefault="0017459E" w:rsidP="00AF23AC">
            <w:pPr>
              <w:jc w:val="both"/>
              <w:rPr>
                <w:rFonts w:ascii="Arial" w:hAnsi="Arial" w:cs="Arial"/>
                <w:sz w:val="18"/>
                <w:szCs w:val="18"/>
              </w:rPr>
            </w:pPr>
            <w:r>
              <w:rPr>
                <w:rFonts w:ascii="Arial" w:hAnsi="Arial" w:cs="Arial"/>
                <w:sz w:val="18"/>
                <w:szCs w:val="18"/>
              </w:rPr>
              <w:t>Ninguno de fondo</w:t>
            </w:r>
            <w:r w:rsidR="00DD1B10">
              <w:rPr>
                <w:rFonts w:ascii="Arial" w:hAnsi="Arial" w:cs="Arial"/>
                <w:sz w:val="18"/>
                <w:szCs w:val="18"/>
              </w:rPr>
              <w:t xml:space="preserve">; </w:t>
            </w:r>
            <w:r>
              <w:rPr>
                <w:rFonts w:ascii="Arial" w:hAnsi="Arial" w:cs="Arial"/>
                <w:sz w:val="18"/>
                <w:szCs w:val="18"/>
              </w:rPr>
              <w:t xml:space="preserve">sin </w:t>
            </w:r>
            <w:r w:rsidR="00DD1B10">
              <w:rPr>
                <w:rFonts w:ascii="Arial" w:hAnsi="Arial" w:cs="Arial"/>
                <w:sz w:val="18"/>
                <w:szCs w:val="18"/>
              </w:rPr>
              <w:t>embargo,</w:t>
            </w:r>
            <w:r>
              <w:rPr>
                <w:rFonts w:ascii="Arial" w:hAnsi="Arial" w:cs="Arial"/>
                <w:sz w:val="18"/>
                <w:szCs w:val="18"/>
              </w:rPr>
              <w:t xml:space="preserve"> es recomendable m</w:t>
            </w:r>
            <w:r w:rsidR="00B27FB6">
              <w:rPr>
                <w:rFonts w:ascii="Arial" w:hAnsi="Arial" w:cs="Arial"/>
                <w:sz w:val="18"/>
                <w:szCs w:val="18"/>
              </w:rPr>
              <w:t>antener y mejorar continuamente la aplicación de los procedimientos</w:t>
            </w:r>
            <w:r w:rsidR="007836AC">
              <w:rPr>
                <w:rFonts w:ascii="Arial" w:hAnsi="Arial" w:cs="Arial"/>
                <w:sz w:val="18"/>
                <w:szCs w:val="18"/>
              </w:rPr>
              <w:t xml:space="preserve">, documentos e instrumentos del </w:t>
            </w:r>
            <w:r w:rsidR="00B27FB6">
              <w:rPr>
                <w:rFonts w:ascii="Arial" w:hAnsi="Arial" w:cs="Arial"/>
                <w:sz w:val="18"/>
                <w:szCs w:val="18"/>
              </w:rPr>
              <w:t>proceso.</w:t>
            </w:r>
          </w:p>
        </w:tc>
      </w:tr>
      <w:tr w:rsidR="00E8630A" w:rsidRPr="00AF23AC" w14:paraId="4D498749" w14:textId="77777777" w:rsidTr="00AF23AC">
        <w:trPr>
          <w:jc w:val="center"/>
        </w:trPr>
        <w:tc>
          <w:tcPr>
            <w:tcW w:w="1344" w:type="pct"/>
            <w:shd w:val="clear" w:color="auto" w:fill="auto"/>
            <w:vAlign w:val="center"/>
          </w:tcPr>
          <w:p w14:paraId="6FCC2395" w14:textId="77777777" w:rsidR="00E8630A" w:rsidRPr="00B27FB6" w:rsidRDefault="00E8630A" w:rsidP="00AF23AC">
            <w:pPr>
              <w:jc w:val="both"/>
              <w:rPr>
                <w:rFonts w:ascii="Arial" w:hAnsi="Arial" w:cs="Arial"/>
                <w:sz w:val="18"/>
                <w:szCs w:val="18"/>
              </w:rPr>
            </w:pPr>
            <w:bookmarkStart w:id="20" w:name="_Hlk57708098"/>
            <w:r w:rsidRPr="00B27FB6">
              <w:rPr>
                <w:rFonts w:ascii="Arial" w:hAnsi="Arial" w:cs="Arial"/>
                <w:sz w:val="18"/>
                <w:szCs w:val="18"/>
              </w:rPr>
              <w:t>¿Se requiere necesidad de recursos</w:t>
            </w:r>
            <w:r w:rsidRPr="00B27FB6">
              <w:rPr>
                <w:rFonts w:ascii="Arial" w:eastAsia="Calibri" w:hAnsi="Arial" w:cs="Arial"/>
                <w:bCs/>
                <w:sz w:val="18"/>
                <w:szCs w:val="18"/>
              </w:rPr>
              <w:t>?</w:t>
            </w:r>
          </w:p>
        </w:tc>
        <w:tc>
          <w:tcPr>
            <w:tcW w:w="3656" w:type="pct"/>
            <w:shd w:val="clear" w:color="auto" w:fill="auto"/>
            <w:vAlign w:val="center"/>
          </w:tcPr>
          <w:p w14:paraId="057DFC6D" w14:textId="13977242" w:rsidR="00E8630A" w:rsidRPr="00B27FB6" w:rsidRDefault="00B63E4D" w:rsidP="00AF23AC">
            <w:pPr>
              <w:jc w:val="both"/>
              <w:rPr>
                <w:rFonts w:ascii="Arial" w:hAnsi="Arial" w:cs="Arial"/>
                <w:sz w:val="18"/>
                <w:szCs w:val="18"/>
              </w:rPr>
            </w:pPr>
            <w:r>
              <w:rPr>
                <w:rFonts w:ascii="Arial" w:hAnsi="Arial" w:cs="Arial"/>
                <w:sz w:val="18"/>
                <w:szCs w:val="18"/>
              </w:rPr>
              <w:t xml:space="preserve">De ser posible ampliar la planta de personal </w:t>
            </w:r>
            <w:r w:rsidR="00494E96">
              <w:rPr>
                <w:rFonts w:ascii="Arial" w:hAnsi="Arial" w:cs="Arial"/>
                <w:sz w:val="18"/>
                <w:szCs w:val="18"/>
              </w:rPr>
              <w:t>de la Unidad</w:t>
            </w:r>
            <w:r>
              <w:rPr>
                <w:rFonts w:ascii="Arial" w:hAnsi="Arial" w:cs="Arial"/>
                <w:sz w:val="18"/>
                <w:szCs w:val="18"/>
              </w:rPr>
              <w:t xml:space="preserve">, en particular </w:t>
            </w:r>
            <w:r w:rsidR="00494E96">
              <w:rPr>
                <w:rFonts w:ascii="Arial" w:hAnsi="Arial" w:cs="Arial"/>
                <w:sz w:val="18"/>
                <w:szCs w:val="18"/>
              </w:rPr>
              <w:t xml:space="preserve">para </w:t>
            </w:r>
            <w:r>
              <w:rPr>
                <w:rFonts w:ascii="Arial" w:hAnsi="Arial" w:cs="Arial"/>
                <w:sz w:val="18"/>
                <w:szCs w:val="18"/>
              </w:rPr>
              <w:t>aquellas oficinas donde</w:t>
            </w:r>
            <w:r w:rsidR="00494E96">
              <w:rPr>
                <w:rFonts w:ascii="Arial" w:hAnsi="Arial" w:cs="Arial"/>
                <w:sz w:val="18"/>
                <w:szCs w:val="18"/>
              </w:rPr>
              <w:t xml:space="preserve"> se requiere apoyo por</w:t>
            </w:r>
            <w:r>
              <w:rPr>
                <w:rFonts w:ascii="Arial" w:hAnsi="Arial" w:cs="Arial"/>
                <w:sz w:val="18"/>
                <w:szCs w:val="18"/>
              </w:rPr>
              <w:t xml:space="preserve"> labora</w:t>
            </w:r>
            <w:r w:rsidR="00494E96">
              <w:rPr>
                <w:rFonts w:ascii="Arial" w:hAnsi="Arial" w:cs="Arial"/>
                <w:sz w:val="18"/>
                <w:szCs w:val="18"/>
              </w:rPr>
              <w:t>r</w:t>
            </w:r>
            <w:r>
              <w:rPr>
                <w:rFonts w:ascii="Arial" w:hAnsi="Arial" w:cs="Arial"/>
                <w:sz w:val="18"/>
                <w:szCs w:val="18"/>
              </w:rPr>
              <w:t xml:space="preserve"> un solo auditor</w:t>
            </w:r>
            <w:r w:rsidR="007E561D">
              <w:rPr>
                <w:rFonts w:ascii="Arial" w:hAnsi="Arial" w:cs="Arial"/>
                <w:sz w:val="18"/>
                <w:szCs w:val="18"/>
              </w:rPr>
              <w:t xml:space="preserve"> o por la inexistencia de auditores para atender la función de auditoria.</w:t>
            </w:r>
          </w:p>
        </w:tc>
      </w:tr>
      <w:bookmarkEnd w:id="19"/>
      <w:bookmarkEnd w:id="20"/>
    </w:tbl>
    <w:p w14:paraId="18D7E35F" w14:textId="19FFC186" w:rsidR="000E4C9E" w:rsidRDefault="000E4C9E" w:rsidP="00AF23AC">
      <w:pPr>
        <w:jc w:val="both"/>
        <w:rPr>
          <w:rFonts w:ascii="Arial" w:hAnsi="Arial" w:cs="Arial"/>
          <w:b/>
          <w:sz w:val="22"/>
          <w:szCs w:val="22"/>
        </w:rPr>
      </w:pPr>
    </w:p>
    <w:p w14:paraId="03AFF9D7" w14:textId="77777777" w:rsidR="006A6138" w:rsidRPr="00AF23AC" w:rsidRDefault="006A6138" w:rsidP="00AF23AC">
      <w:pPr>
        <w:jc w:val="both"/>
        <w:rPr>
          <w:rFonts w:ascii="Arial" w:hAnsi="Arial" w:cs="Arial"/>
          <w:b/>
          <w:sz w:val="22"/>
          <w:szCs w:val="22"/>
        </w:rPr>
      </w:pPr>
    </w:p>
    <w:p w14:paraId="2D3A83E9" w14:textId="77777777" w:rsidR="000E4C9E" w:rsidRPr="00AF23AC" w:rsidRDefault="004177D3" w:rsidP="00AF23AC">
      <w:pPr>
        <w:numPr>
          <w:ilvl w:val="0"/>
          <w:numId w:val="2"/>
        </w:numPr>
        <w:jc w:val="both"/>
        <w:rPr>
          <w:rFonts w:ascii="Arial" w:hAnsi="Arial" w:cs="Arial"/>
          <w:b/>
          <w:bCs/>
          <w:sz w:val="22"/>
          <w:szCs w:val="22"/>
        </w:rPr>
      </w:pPr>
      <w:r w:rsidRPr="00AF23AC">
        <w:rPr>
          <w:rFonts w:ascii="Arial" w:hAnsi="Arial" w:cs="Arial"/>
          <w:b/>
          <w:bCs/>
          <w:sz w:val="22"/>
          <w:szCs w:val="22"/>
        </w:rPr>
        <w:t xml:space="preserve"> </w:t>
      </w:r>
      <w:r w:rsidR="000E4C9E" w:rsidRPr="00AF23AC">
        <w:rPr>
          <w:rFonts w:ascii="Arial" w:hAnsi="Arial" w:cs="Arial"/>
          <w:b/>
          <w:bCs/>
          <w:sz w:val="22"/>
          <w:szCs w:val="22"/>
        </w:rPr>
        <w:t xml:space="preserve">CONCLUSIONES </w:t>
      </w:r>
    </w:p>
    <w:p w14:paraId="38E357AA" w14:textId="77777777" w:rsidR="000E4C9E" w:rsidRPr="00AF23AC" w:rsidRDefault="000E4C9E" w:rsidP="00AF23AC">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79"/>
        <w:gridCol w:w="7117"/>
      </w:tblGrid>
      <w:tr w:rsidR="000E4C9E" w:rsidRPr="007C3AB1" w14:paraId="2116EAAF" w14:textId="77777777" w:rsidTr="006A6138">
        <w:trPr>
          <w:trHeight w:val="20"/>
          <w:tblHeader/>
          <w:jc w:val="center"/>
        </w:trPr>
        <w:tc>
          <w:tcPr>
            <w:tcW w:w="1213" w:type="pct"/>
            <w:shd w:val="clear" w:color="auto" w:fill="D9D9D9"/>
            <w:vAlign w:val="center"/>
          </w:tcPr>
          <w:p w14:paraId="04A6DC51" w14:textId="77777777" w:rsidR="000E4C9E" w:rsidRPr="007C3AB1" w:rsidRDefault="000E4C9E" w:rsidP="001D2ECE">
            <w:pPr>
              <w:jc w:val="center"/>
              <w:rPr>
                <w:rFonts w:ascii="Arial" w:hAnsi="Arial" w:cs="Arial"/>
                <w:b/>
                <w:sz w:val="18"/>
                <w:szCs w:val="18"/>
              </w:rPr>
            </w:pPr>
            <w:bookmarkStart w:id="21" w:name="_Hlk57712575"/>
            <w:r w:rsidRPr="007C3AB1">
              <w:rPr>
                <w:rFonts w:ascii="Arial" w:hAnsi="Arial" w:cs="Arial"/>
                <w:b/>
                <w:sz w:val="18"/>
                <w:szCs w:val="18"/>
              </w:rPr>
              <w:t xml:space="preserve">CONDICIÓN </w:t>
            </w:r>
          </w:p>
        </w:tc>
        <w:tc>
          <w:tcPr>
            <w:tcW w:w="3787" w:type="pct"/>
            <w:shd w:val="clear" w:color="auto" w:fill="D9D9D9"/>
            <w:vAlign w:val="center"/>
          </w:tcPr>
          <w:p w14:paraId="105ED4D0" w14:textId="77777777" w:rsidR="000E4C9E" w:rsidRPr="007C3AB1" w:rsidRDefault="000E4C9E" w:rsidP="001D2ECE">
            <w:pPr>
              <w:jc w:val="center"/>
              <w:rPr>
                <w:rFonts w:ascii="Arial" w:hAnsi="Arial" w:cs="Arial"/>
                <w:b/>
                <w:sz w:val="18"/>
                <w:szCs w:val="18"/>
              </w:rPr>
            </w:pPr>
            <w:r w:rsidRPr="007C3AB1">
              <w:rPr>
                <w:rFonts w:ascii="Arial" w:hAnsi="Arial" w:cs="Arial"/>
                <w:b/>
                <w:sz w:val="18"/>
                <w:szCs w:val="18"/>
              </w:rPr>
              <w:t xml:space="preserve">PARA LOS </w:t>
            </w:r>
            <w:r w:rsidR="00845571" w:rsidRPr="007C3AB1">
              <w:rPr>
                <w:rFonts w:ascii="Arial" w:hAnsi="Arial" w:cs="Arial"/>
                <w:b/>
                <w:sz w:val="18"/>
                <w:szCs w:val="18"/>
              </w:rPr>
              <w:t>PROPÓSITOS</w:t>
            </w:r>
            <w:r w:rsidRPr="007C3AB1">
              <w:rPr>
                <w:rFonts w:ascii="Arial" w:hAnsi="Arial" w:cs="Arial"/>
                <w:b/>
                <w:sz w:val="18"/>
                <w:szCs w:val="18"/>
              </w:rPr>
              <w:t xml:space="preserve">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0E4C9E" w:rsidRPr="007C3AB1" w14:paraId="46A56F7A" w14:textId="77777777" w:rsidTr="006A6138">
        <w:trPr>
          <w:trHeight w:val="20"/>
          <w:jc w:val="center"/>
        </w:trPr>
        <w:tc>
          <w:tcPr>
            <w:tcW w:w="1213" w:type="pct"/>
            <w:shd w:val="clear" w:color="auto" w:fill="auto"/>
            <w:vAlign w:val="center"/>
          </w:tcPr>
          <w:p w14:paraId="0735FB1E" w14:textId="77777777" w:rsidR="000E4C9E" w:rsidRPr="007C3AB1" w:rsidRDefault="004177D3" w:rsidP="00AF23AC">
            <w:pPr>
              <w:pStyle w:val="Prrafodelista"/>
              <w:tabs>
                <w:tab w:val="center" w:pos="4536"/>
              </w:tabs>
              <w:spacing w:after="0" w:line="240" w:lineRule="auto"/>
              <w:ind w:left="0"/>
              <w:contextualSpacing w:val="0"/>
              <w:jc w:val="both"/>
              <w:rPr>
                <w:rFonts w:ascii="Arial" w:hAnsi="Arial" w:cs="Arial"/>
                <w:bCs/>
                <w:sz w:val="18"/>
                <w:szCs w:val="18"/>
              </w:rPr>
            </w:pPr>
            <w:r>
              <w:rPr>
                <w:rFonts w:ascii="Arial" w:hAnsi="Arial" w:cs="Arial"/>
                <w:bCs/>
                <w:sz w:val="18"/>
                <w:szCs w:val="18"/>
              </w:rPr>
              <w:t xml:space="preserve">a) </w:t>
            </w:r>
            <w:r w:rsidR="000E4C9E" w:rsidRPr="007C3AB1">
              <w:rPr>
                <w:rFonts w:ascii="Arial" w:hAnsi="Arial" w:cs="Arial"/>
                <w:bCs/>
                <w:sz w:val="18"/>
                <w:szCs w:val="18"/>
              </w:rPr>
              <w:t>¿Sigue siendo suficiente? ADECUADO.</w:t>
            </w:r>
          </w:p>
        </w:tc>
        <w:tc>
          <w:tcPr>
            <w:tcW w:w="3787" w:type="pct"/>
            <w:shd w:val="clear" w:color="auto" w:fill="auto"/>
            <w:vAlign w:val="center"/>
          </w:tcPr>
          <w:p w14:paraId="3CEF6293" w14:textId="00BED41E" w:rsidR="000E4C9E" w:rsidRPr="00E66345" w:rsidRDefault="00445B38" w:rsidP="00A6416B">
            <w:pPr>
              <w:jc w:val="both"/>
              <w:rPr>
                <w:rFonts w:ascii="Arial" w:hAnsi="Arial" w:cs="Arial"/>
                <w:color w:val="000000"/>
                <w:sz w:val="18"/>
                <w:szCs w:val="18"/>
              </w:rPr>
            </w:pPr>
            <w:r w:rsidRPr="00445B38">
              <w:rPr>
                <w:rFonts w:ascii="Arial" w:hAnsi="Arial" w:cs="Arial"/>
                <w:color w:val="000000"/>
                <w:sz w:val="18"/>
                <w:szCs w:val="18"/>
              </w:rPr>
              <w:t>Sí</w:t>
            </w:r>
            <w:r w:rsidR="00A05DB4">
              <w:rPr>
                <w:rFonts w:ascii="Arial" w:hAnsi="Arial" w:cs="Arial"/>
                <w:color w:val="000000"/>
                <w:sz w:val="18"/>
                <w:szCs w:val="18"/>
              </w:rPr>
              <w:t>. El</w:t>
            </w:r>
            <w:r w:rsidRPr="00445B38">
              <w:rPr>
                <w:rFonts w:ascii="Arial" w:hAnsi="Arial" w:cs="Arial"/>
                <w:color w:val="000000"/>
                <w:sz w:val="18"/>
                <w:szCs w:val="18"/>
              </w:rPr>
              <w:t xml:space="preserve"> proceso</w:t>
            </w:r>
            <w:r w:rsidR="00A05DB4">
              <w:rPr>
                <w:rFonts w:ascii="Arial" w:hAnsi="Arial" w:cs="Arial"/>
                <w:color w:val="000000"/>
                <w:sz w:val="18"/>
                <w:szCs w:val="18"/>
              </w:rPr>
              <w:t xml:space="preserve"> </w:t>
            </w:r>
            <w:r w:rsidRPr="00445B38">
              <w:rPr>
                <w:rFonts w:ascii="Arial" w:hAnsi="Arial" w:cs="Arial"/>
                <w:color w:val="000000"/>
                <w:sz w:val="18"/>
                <w:szCs w:val="18"/>
              </w:rPr>
              <w:t>Gestión de Control Interno y Auditoría</w:t>
            </w:r>
            <w:r w:rsidR="000C5886">
              <w:rPr>
                <w:rFonts w:ascii="Arial" w:hAnsi="Arial" w:cs="Arial"/>
                <w:color w:val="000000"/>
                <w:sz w:val="18"/>
                <w:szCs w:val="18"/>
              </w:rPr>
              <w:t xml:space="preserve"> es </w:t>
            </w:r>
            <w:r w:rsidR="00226F45">
              <w:rPr>
                <w:rFonts w:ascii="Arial" w:hAnsi="Arial" w:cs="Arial"/>
                <w:color w:val="000000"/>
                <w:sz w:val="18"/>
                <w:szCs w:val="18"/>
              </w:rPr>
              <w:t>adecuado</w:t>
            </w:r>
            <w:r w:rsidRPr="00445B38">
              <w:rPr>
                <w:rFonts w:ascii="Arial" w:hAnsi="Arial" w:cs="Arial"/>
                <w:color w:val="000000"/>
                <w:sz w:val="18"/>
                <w:szCs w:val="18"/>
              </w:rPr>
              <w:t>, porque</w:t>
            </w:r>
            <w:r w:rsidR="000C5886">
              <w:rPr>
                <w:rFonts w:ascii="Arial" w:hAnsi="Arial" w:cs="Arial"/>
                <w:color w:val="000000"/>
                <w:sz w:val="18"/>
                <w:szCs w:val="18"/>
              </w:rPr>
              <w:t xml:space="preserve"> </w:t>
            </w:r>
            <w:r w:rsidR="00226F45">
              <w:rPr>
                <w:rFonts w:ascii="Arial" w:hAnsi="Arial" w:cs="Arial"/>
                <w:color w:val="000000"/>
                <w:sz w:val="18"/>
                <w:szCs w:val="18"/>
              </w:rPr>
              <w:t xml:space="preserve">permite </w:t>
            </w:r>
            <w:r w:rsidRPr="00445B38">
              <w:rPr>
                <w:rFonts w:ascii="Arial" w:hAnsi="Arial" w:cs="Arial"/>
                <w:color w:val="000000"/>
                <w:sz w:val="18"/>
                <w:szCs w:val="18"/>
              </w:rPr>
              <w:t>aporta</w:t>
            </w:r>
            <w:r w:rsidR="00226F45">
              <w:rPr>
                <w:rFonts w:ascii="Arial" w:hAnsi="Arial" w:cs="Arial"/>
                <w:color w:val="000000"/>
                <w:sz w:val="18"/>
                <w:szCs w:val="18"/>
              </w:rPr>
              <w:t>r</w:t>
            </w:r>
            <w:r w:rsidRPr="00445B38">
              <w:rPr>
                <w:rFonts w:ascii="Arial" w:hAnsi="Arial" w:cs="Arial"/>
                <w:color w:val="000000"/>
                <w:sz w:val="18"/>
                <w:szCs w:val="18"/>
              </w:rPr>
              <w:t xml:space="preserve"> al cumplimiento de la</w:t>
            </w:r>
            <w:r w:rsidR="000C5886">
              <w:rPr>
                <w:rFonts w:ascii="Arial" w:hAnsi="Arial" w:cs="Arial"/>
                <w:color w:val="000000"/>
                <w:sz w:val="18"/>
                <w:szCs w:val="18"/>
              </w:rPr>
              <w:t xml:space="preserve"> </w:t>
            </w:r>
            <w:r w:rsidRPr="00445B38">
              <w:rPr>
                <w:rFonts w:ascii="Arial" w:hAnsi="Arial" w:cs="Arial"/>
                <w:color w:val="000000"/>
                <w:sz w:val="18"/>
                <w:szCs w:val="18"/>
              </w:rPr>
              <w:t>misional</w:t>
            </w:r>
            <w:r w:rsidR="000C5886">
              <w:rPr>
                <w:rFonts w:ascii="Arial" w:hAnsi="Arial" w:cs="Arial"/>
                <w:color w:val="000000"/>
                <w:sz w:val="18"/>
                <w:szCs w:val="18"/>
              </w:rPr>
              <w:t xml:space="preserve"> institucional y la satisfacción de los usuarios, ade</w:t>
            </w:r>
            <w:r w:rsidR="000049D9">
              <w:rPr>
                <w:rFonts w:ascii="Arial" w:hAnsi="Arial" w:cs="Arial"/>
                <w:color w:val="000000"/>
                <w:sz w:val="18"/>
                <w:szCs w:val="18"/>
              </w:rPr>
              <w:t>más de que con este se cumplen las disposiciones constitucionales, legales y reglamentarias en materia de control interno y auditorí</w:t>
            </w:r>
            <w:r w:rsidR="00A9714D">
              <w:rPr>
                <w:rFonts w:ascii="Arial" w:hAnsi="Arial" w:cs="Arial"/>
                <w:color w:val="000000"/>
                <w:sz w:val="18"/>
                <w:szCs w:val="18"/>
              </w:rPr>
              <w:t xml:space="preserve">a, así como </w:t>
            </w:r>
            <w:r w:rsidR="001A5FD9">
              <w:rPr>
                <w:rFonts w:ascii="Arial" w:hAnsi="Arial" w:cs="Arial"/>
                <w:color w:val="000000"/>
                <w:sz w:val="18"/>
                <w:szCs w:val="18"/>
              </w:rPr>
              <w:t xml:space="preserve">las políticas y lineamientos </w:t>
            </w:r>
            <w:r w:rsidR="005E539E">
              <w:rPr>
                <w:rFonts w:ascii="Arial" w:hAnsi="Arial" w:cs="Arial"/>
                <w:color w:val="000000"/>
                <w:sz w:val="18"/>
                <w:szCs w:val="18"/>
              </w:rPr>
              <w:t xml:space="preserve">establecidos por la </w:t>
            </w:r>
            <w:r w:rsidR="001A5FD9" w:rsidRPr="001A5FD9">
              <w:rPr>
                <w:rFonts w:ascii="Arial" w:hAnsi="Arial" w:cs="Arial"/>
                <w:color w:val="000000"/>
                <w:sz w:val="18"/>
                <w:szCs w:val="18"/>
              </w:rPr>
              <w:t xml:space="preserve">Alta Dirección para el </w:t>
            </w:r>
            <w:r w:rsidR="005E539E">
              <w:rPr>
                <w:rFonts w:ascii="Arial" w:hAnsi="Arial" w:cs="Arial"/>
                <w:color w:val="000000"/>
                <w:sz w:val="18"/>
                <w:szCs w:val="18"/>
              </w:rPr>
              <w:t xml:space="preserve">mantenimiento y mejora continua del </w:t>
            </w:r>
            <w:r w:rsidR="001A5FD9" w:rsidRPr="001A5FD9">
              <w:rPr>
                <w:rFonts w:ascii="Arial" w:hAnsi="Arial" w:cs="Arial"/>
                <w:color w:val="000000"/>
                <w:sz w:val="18"/>
                <w:szCs w:val="18"/>
              </w:rPr>
              <w:t>SIGCMA</w:t>
            </w:r>
            <w:r w:rsidR="005E539E">
              <w:rPr>
                <w:rFonts w:ascii="Arial" w:hAnsi="Arial" w:cs="Arial"/>
                <w:color w:val="000000"/>
                <w:sz w:val="18"/>
                <w:szCs w:val="18"/>
              </w:rPr>
              <w:t>.</w:t>
            </w:r>
          </w:p>
        </w:tc>
      </w:tr>
      <w:tr w:rsidR="000E4C9E" w:rsidRPr="007C3AB1" w14:paraId="75FDE3F9" w14:textId="77777777" w:rsidTr="006A6138">
        <w:trPr>
          <w:trHeight w:val="20"/>
          <w:jc w:val="center"/>
        </w:trPr>
        <w:tc>
          <w:tcPr>
            <w:tcW w:w="1213" w:type="pct"/>
            <w:shd w:val="clear" w:color="auto" w:fill="auto"/>
            <w:vAlign w:val="center"/>
          </w:tcPr>
          <w:p w14:paraId="53B27F80" w14:textId="77777777" w:rsidR="000E4C9E" w:rsidRPr="007C3AB1" w:rsidRDefault="004177D3" w:rsidP="00AF23AC">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b)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igue siendo apto para su propósito</w:t>
            </w:r>
            <w:r w:rsidR="00A4500B">
              <w:rPr>
                <w:rFonts w:ascii="Arial" w:hAnsi="Arial" w:cs="Arial"/>
                <w:bCs/>
                <w:sz w:val="18"/>
                <w:szCs w:val="18"/>
              </w:rPr>
              <w:t xml:space="preserve">? </w:t>
            </w:r>
            <w:r w:rsidR="000E4C9E" w:rsidRPr="007C3AB1">
              <w:rPr>
                <w:rFonts w:ascii="Arial" w:hAnsi="Arial" w:cs="Arial"/>
                <w:bCs/>
                <w:sz w:val="18"/>
                <w:szCs w:val="18"/>
              </w:rPr>
              <w:t>CONVENIENTE</w:t>
            </w:r>
            <w:r w:rsidR="00AF23AC">
              <w:rPr>
                <w:rFonts w:ascii="Arial" w:hAnsi="Arial" w:cs="Arial"/>
                <w:bCs/>
                <w:sz w:val="18"/>
                <w:szCs w:val="18"/>
              </w:rPr>
              <w:t>.</w:t>
            </w:r>
          </w:p>
        </w:tc>
        <w:tc>
          <w:tcPr>
            <w:tcW w:w="3787" w:type="pct"/>
            <w:shd w:val="clear" w:color="auto" w:fill="auto"/>
            <w:vAlign w:val="center"/>
          </w:tcPr>
          <w:p w14:paraId="01D225B9" w14:textId="7C4E0F68" w:rsidR="0036221F" w:rsidRPr="007C3AB1" w:rsidRDefault="00A05DB4" w:rsidP="00255EAE">
            <w:pPr>
              <w:jc w:val="both"/>
              <w:rPr>
                <w:rFonts w:ascii="Arial" w:hAnsi="Arial" w:cs="Arial"/>
                <w:color w:val="FF0000"/>
                <w:sz w:val="18"/>
                <w:szCs w:val="18"/>
              </w:rPr>
            </w:pPr>
            <w:r w:rsidRPr="005B2A31">
              <w:rPr>
                <w:rFonts w:ascii="Arial" w:hAnsi="Arial" w:cs="Arial"/>
                <w:sz w:val="18"/>
                <w:szCs w:val="18"/>
              </w:rPr>
              <w:t>S</w:t>
            </w:r>
            <w:r w:rsidR="00180948" w:rsidRPr="005B2A31">
              <w:rPr>
                <w:rFonts w:ascii="Arial" w:hAnsi="Arial" w:cs="Arial"/>
                <w:sz w:val="18"/>
                <w:szCs w:val="18"/>
              </w:rPr>
              <w:t xml:space="preserve">í. El </w:t>
            </w:r>
            <w:r w:rsidRPr="005B2A31">
              <w:rPr>
                <w:rFonts w:ascii="Arial" w:hAnsi="Arial" w:cs="Arial"/>
                <w:sz w:val="18"/>
                <w:szCs w:val="18"/>
              </w:rPr>
              <w:t>proceso</w:t>
            </w:r>
            <w:r w:rsidR="00180948" w:rsidRPr="005B2A31">
              <w:rPr>
                <w:rFonts w:ascii="Arial" w:hAnsi="Arial" w:cs="Arial"/>
                <w:sz w:val="18"/>
                <w:szCs w:val="18"/>
              </w:rPr>
              <w:t xml:space="preserve"> </w:t>
            </w:r>
            <w:r w:rsidRPr="005B2A31">
              <w:rPr>
                <w:rFonts w:ascii="Arial" w:hAnsi="Arial" w:cs="Arial"/>
                <w:sz w:val="18"/>
                <w:szCs w:val="18"/>
              </w:rPr>
              <w:t>Gestión de Control Interno y Auditoría proporciona</w:t>
            </w:r>
            <w:r w:rsidR="003E43C8" w:rsidRPr="005B2A31">
              <w:rPr>
                <w:rFonts w:ascii="Arial" w:hAnsi="Arial" w:cs="Arial"/>
                <w:sz w:val="18"/>
                <w:szCs w:val="18"/>
              </w:rPr>
              <w:t xml:space="preserve"> servicios de aseguramiento y consultoría</w:t>
            </w:r>
            <w:r w:rsidR="00B10581" w:rsidRPr="005B2A31">
              <w:rPr>
                <w:rFonts w:ascii="Arial" w:hAnsi="Arial" w:cs="Arial"/>
                <w:sz w:val="18"/>
                <w:szCs w:val="18"/>
              </w:rPr>
              <w:t>. Los primeros comprende</w:t>
            </w:r>
            <w:r w:rsidR="0036221F" w:rsidRPr="005B2A31">
              <w:rPr>
                <w:rFonts w:ascii="Arial" w:hAnsi="Arial" w:cs="Arial"/>
                <w:sz w:val="18"/>
                <w:szCs w:val="18"/>
              </w:rPr>
              <w:t>n</w:t>
            </w:r>
            <w:r w:rsidR="00B10581" w:rsidRPr="005B2A31">
              <w:rPr>
                <w:rFonts w:ascii="Arial" w:hAnsi="Arial" w:cs="Arial"/>
                <w:sz w:val="18"/>
                <w:szCs w:val="18"/>
              </w:rPr>
              <w:t xml:space="preserve"> la tarea de evaluación </w:t>
            </w:r>
            <w:r w:rsidR="007E561D">
              <w:rPr>
                <w:rFonts w:ascii="Arial" w:hAnsi="Arial" w:cs="Arial"/>
                <w:sz w:val="18"/>
                <w:szCs w:val="18"/>
              </w:rPr>
              <w:t xml:space="preserve">independiente y </w:t>
            </w:r>
            <w:r w:rsidR="00B10581" w:rsidRPr="005B2A31">
              <w:rPr>
                <w:rFonts w:ascii="Arial" w:hAnsi="Arial" w:cs="Arial"/>
                <w:sz w:val="18"/>
                <w:szCs w:val="18"/>
              </w:rPr>
              <w:t>objetiva de las evidencias, efectuada por los auditores internos, para expresar opiniones o conclusiones respecto de un proceso, actividad, proyecto, operación, función, dependencia administrativa o despacho judicial, sistema u otros asuntos.</w:t>
            </w:r>
            <w:r w:rsidR="005B2A31">
              <w:rPr>
                <w:rFonts w:ascii="Arial" w:hAnsi="Arial" w:cs="Arial"/>
                <w:sz w:val="18"/>
                <w:szCs w:val="18"/>
              </w:rPr>
              <w:t xml:space="preserve"> </w:t>
            </w:r>
            <w:r w:rsidR="005B2A31" w:rsidRPr="005B2A31">
              <w:rPr>
                <w:rFonts w:ascii="Arial" w:hAnsi="Arial" w:cs="Arial"/>
                <w:sz w:val="18"/>
                <w:szCs w:val="18"/>
              </w:rPr>
              <w:t>Los servicios de consultoría son recomendaciones, y son desempeñadas, por lo general, a pedido del C</w:t>
            </w:r>
            <w:r w:rsidR="007E561D">
              <w:rPr>
                <w:rFonts w:ascii="Arial" w:hAnsi="Arial" w:cs="Arial"/>
                <w:sz w:val="18"/>
                <w:szCs w:val="18"/>
              </w:rPr>
              <w:t xml:space="preserve">onsejo </w:t>
            </w:r>
            <w:r w:rsidR="004B200A">
              <w:rPr>
                <w:rFonts w:ascii="Arial" w:hAnsi="Arial" w:cs="Arial"/>
                <w:sz w:val="18"/>
                <w:szCs w:val="18"/>
              </w:rPr>
              <w:t>S</w:t>
            </w:r>
            <w:r w:rsidR="007E561D">
              <w:rPr>
                <w:rFonts w:ascii="Arial" w:hAnsi="Arial" w:cs="Arial"/>
                <w:sz w:val="18"/>
                <w:szCs w:val="18"/>
              </w:rPr>
              <w:t xml:space="preserve">uperior de la </w:t>
            </w:r>
            <w:r w:rsidR="004B200A">
              <w:rPr>
                <w:rFonts w:ascii="Arial" w:hAnsi="Arial" w:cs="Arial"/>
                <w:sz w:val="18"/>
                <w:szCs w:val="18"/>
              </w:rPr>
              <w:t>J</w:t>
            </w:r>
            <w:r w:rsidR="007E561D">
              <w:rPr>
                <w:rFonts w:ascii="Arial" w:hAnsi="Arial" w:cs="Arial"/>
                <w:sz w:val="18"/>
                <w:szCs w:val="18"/>
              </w:rPr>
              <w:t>udicatura</w:t>
            </w:r>
            <w:r w:rsidR="005B2A31" w:rsidRPr="005B2A31">
              <w:rPr>
                <w:rFonts w:ascii="Arial" w:hAnsi="Arial" w:cs="Arial"/>
                <w:sz w:val="18"/>
                <w:szCs w:val="18"/>
              </w:rPr>
              <w:t>, la D</w:t>
            </w:r>
            <w:r w:rsidR="007E561D">
              <w:rPr>
                <w:rFonts w:ascii="Arial" w:hAnsi="Arial" w:cs="Arial"/>
                <w:sz w:val="18"/>
                <w:szCs w:val="18"/>
              </w:rPr>
              <w:t xml:space="preserve">irección Ejecutiva </w:t>
            </w:r>
            <w:r w:rsidR="005B2A31" w:rsidRPr="005B2A31">
              <w:rPr>
                <w:rFonts w:ascii="Arial" w:hAnsi="Arial" w:cs="Arial"/>
                <w:sz w:val="18"/>
                <w:szCs w:val="18"/>
              </w:rPr>
              <w:t>o alguna parte interesada.</w:t>
            </w:r>
            <w:r w:rsidR="00255EAE">
              <w:rPr>
                <w:rFonts w:ascii="Arial" w:hAnsi="Arial" w:cs="Arial"/>
                <w:sz w:val="18"/>
                <w:szCs w:val="18"/>
              </w:rPr>
              <w:t xml:space="preserve"> Todo esto con el objet</w:t>
            </w:r>
            <w:r w:rsidR="007E561D">
              <w:rPr>
                <w:rFonts w:ascii="Arial" w:hAnsi="Arial" w:cs="Arial"/>
                <w:sz w:val="18"/>
                <w:szCs w:val="18"/>
              </w:rPr>
              <w:t>iv</w:t>
            </w:r>
            <w:r w:rsidR="00255EAE">
              <w:rPr>
                <w:rFonts w:ascii="Arial" w:hAnsi="Arial" w:cs="Arial"/>
                <w:sz w:val="18"/>
                <w:szCs w:val="18"/>
              </w:rPr>
              <w:t>o</w:t>
            </w:r>
            <w:r w:rsidR="007E561D">
              <w:rPr>
                <w:rFonts w:ascii="Arial" w:hAnsi="Arial" w:cs="Arial"/>
                <w:sz w:val="18"/>
                <w:szCs w:val="18"/>
              </w:rPr>
              <w:t xml:space="preserve"> de</w:t>
            </w:r>
            <w:r w:rsidR="00255EAE">
              <w:rPr>
                <w:rFonts w:ascii="Arial" w:hAnsi="Arial" w:cs="Arial"/>
                <w:sz w:val="18"/>
                <w:szCs w:val="18"/>
              </w:rPr>
              <w:t xml:space="preserve"> coadyuvar </w:t>
            </w:r>
            <w:r w:rsidR="00B342F3">
              <w:rPr>
                <w:rFonts w:ascii="Arial" w:hAnsi="Arial" w:cs="Arial"/>
                <w:sz w:val="18"/>
                <w:szCs w:val="18"/>
              </w:rPr>
              <w:t xml:space="preserve">con el </w:t>
            </w:r>
            <w:r w:rsidR="00255EAE" w:rsidRPr="00255EAE">
              <w:rPr>
                <w:rFonts w:ascii="Arial" w:hAnsi="Arial" w:cs="Arial"/>
                <w:sz w:val="18"/>
                <w:szCs w:val="18"/>
              </w:rPr>
              <w:t>cumplimiento</w:t>
            </w:r>
            <w:r w:rsidR="007E561D">
              <w:rPr>
                <w:rFonts w:ascii="Arial" w:hAnsi="Arial" w:cs="Arial"/>
                <w:sz w:val="18"/>
                <w:szCs w:val="18"/>
              </w:rPr>
              <w:t xml:space="preserve"> de</w:t>
            </w:r>
            <w:r w:rsidR="00255EAE" w:rsidRPr="00255EAE">
              <w:rPr>
                <w:rFonts w:ascii="Arial" w:hAnsi="Arial" w:cs="Arial"/>
                <w:sz w:val="18"/>
                <w:szCs w:val="18"/>
              </w:rPr>
              <w:t xml:space="preserve"> la </w:t>
            </w:r>
            <w:r w:rsidR="00B342F3" w:rsidRPr="00255EAE">
              <w:rPr>
                <w:rFonts w:ascii="Arial" w:hAnsi="Arial" w:cs="Arial"/>
                <w:sz w:val="18"/>
                <w:szCs w:val="18"/>
              </w:rPr>
              <w:t>política de calidad</w:t>
            </w:r>
            <w:r w:rsidR="00B342F3">
              <w:rPr>
                <w:rFonts w:ascii="Arial" w:hAnsi="Arial" w:cs="Arial"/>
                <w:sz w:val="18"/>
                <w:szCs w:val="18"/>
              </w:rPr>
              <w:t xml:space="preserve"> y </w:t>
            </w:r>
            <w:r w:rsidR="00B342F3" w:rsidRPr="00255EAE">
              <w:rPr>
                <w:rFonts w:ascii="Arial" w:hAnsi="Arial" w:cs="Arial"/>
                <w:sz w:val="18"/>
                <w:szCs w:val="18"/>
              </w:rPr>
              <w:t xml:space="preserve">de los objetivos institucionales y de calidad definidos por la </w:t>
            </w:r>
            <w:r w:rsidR="00B342F3">
              <w:rPr>
                <w:rFonts w:ascii="Arial" w:hAnsi="Arial" w:cs="Arial"/>
                <w:sz w:val="18"/>
                <w:szCs w:val="18"/>
              </w:rPr>
              <w:t>Rama Judicial.</w:t>
            </w:r>
          </w:p>
        </w:tc>
      </w:tr>
      <w:tr w:rsidR="000E4C9E" w:rsidRPr="007C3AB1" w14:paraId="7D0FF137" w14:textId="77777777" w:rsidTr="006A6138">
        <w:trPr>
          <w:trHeight w:val="20"/>
          <w:jc w:val="center"/>
        </w:trPr>
        <w:tc>
          <w:tcPr>
            <w:tcW w:w="1213" w:type="pct"/>
            <w:shd w:val="clear" w:color="auto" w:fill="auto"/>
            <w:vAlign w:val="center"/>
          </w:tcPr>
          <w:p w14:paraId="281FC963" w14:textId="77777777" w:rsidR="000E4C9E" w:rsidRPr="007C3AB1" w:rsidRDefault="004177D3" w:rsidP="00AF23AC">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c) </w:t>
            </w:r>
            <w:r w:rsidR="000E4C9E" w:rsidRPr="007C3AB1">
              <w:rPr>
                <w:rFonts w:ascii="Arial" w:hAnsi="Arial" w:cs="Arial"/>
                <w:bCs/>
                <w:sz w:val="18"/>
                <w:szCs w:val="18"/>
              </w:rPr>
              <w:t>¿</w:t>
            </w:r>
            <w:r w:rsidR="003B482F">
              <w:rPr>
                <w:rFonts w:ascii="Arial" w:hAnsi="Arial" w:cs="Arial"/>
                <w:bCs/>
                <w:sz w:val="18"/>
                <w:szCs w:val="18"/>
              </w:rPr>
              <w:t>E</w:t>
            </w:r>
            <w:r w:rsidR="000E4C9E" w:rsidRPr="007C3AB1">
              <w:rPr>
                <w:rFonts w:ascii="Arial" w:hAnsi="Arial" w:cs="Arial"/>
                <w:bCs/>
                <w:sz w:val="18"/>
                <w:szCs w:val="18"/>
              </w:rPr>
              <w:t xml:space="preserve">stá alineado con la dirección </w:t>
            </w:r>
            <w:r w:rsidR="002016AA" w:rsidRPr="007C3AB1">
              <w:rPr>
                <w:rFonts w:ascii="Arial" w:hAnsi="Arial" w:cs="Arial"/>
                <w:bCs/>
                <w:sz w:val="18"/>
                <w:szCs w:val="18"/>
              </w:rPr>
              <w:t>estratégica?</w:t>
            </w:r>
            <w:r w:rsidR="000E4C9E" w:rsidRPr="007C3AB1">
              <w:rPr>
                <w:rFonts w:ascii="Arial" w:hAnsi="Arial" w:cs="Arial"/>
                <w:bCs/>
                <w:sz w:val="18"/>
                <w:szCs w:val="18"/>
              </w:rPr>
              <w:t xml:space="preserve"> ALINEADO</w:t>
            </w:r>
            <w:r w:rsidR="00AF23AC">
              <w:rPr>
                <w:rFonts w:ascii="Arial" w:hAnsi="Arial" w:cs="Arial"/>
                <w:bCs/>
                <w:sz w:val="18"/>
                <w:szCs w:val="18"/>
              </w:rPr>
              <w:t>.</w:t>
            </w:r>
          </w:p>
        </w:tc>
        <w:tc>
          <w:tcPr>
            <w:tcW w:w="3787" w:type="pct"/>
            <w:shd w:val="clear" w:color="auto" w:fill="auto"/>
            <w:vAlign w:val="center"/>
          </w:tcPr>
          <w:p w14:paraId="667DA42B" w14:textId="4DF03FFE" w:rsidR="000E4C9E" w:rsidRPr="004177D3" w:rsidRDefault="00DF65B3" w:rsidP="00DF65B3">
            <w:pPr>
              <w:jc w:val="both"/>
              <w:rPr>
                <w:rFonts w:ascii="Arial" w:hAnsi="Arial" w:cs="Arial"/>
                <w:color w:val="000000"/>
                <w:sz w:val="18"/>
                <w:szCs w:val="18"/>
              </w:rPr>
            </w:pPr>
            <w:r w:rsidRPr="00DF65B3">
              <w:rPr>
                <w:rFonts w:ascii="Arial" w:hAnsi="Arial" w:cs="Arial"/>
                <w:color w:val="000000"/>
                <w:sz w:val="18"/>
                <w:szCs w:val="18"/>
              </w:rPr>
              <w:t>Sí</w:t>
            </w:r>
            <w:r>
              <w:rPr>
                <w:rFonts w:ascii="Arial" w:hAnsi="Arial" w:cs="Arial"/>
                <w:color w:val="000000"/>
                <w:sz w:val="18"/>
                <w:szCs w:val="18"/>
              </w:rPr>
              <w:t xml:space="preserve">. </w:t>
            </w:r>
            <w:r w:rsidR="00422243">
              <w:rPr>
                <w:rFonts w:ascii="Arial" w:hAnsi="Arial" w:cs="Arial"/>
                <w:color w:val="000000"/>
                <w:sz w:val="18"/>
                <w:szCs w:val="18"/>
              </w:rPr>
              <w:t>E</w:t>
            </w:r>
            <w:r w:rsidRPr="00DF65B3">
              <w:rPr>
                <w:rFonts w:ascii="Arial" w:hAnsi="Arial" w:cs="Arial"/>
                <w:color w:val="000000"/>
                <w:sz w:val="18"/>
                <w:szCs w:val="18"/>
              </w:rPr>
              <w:t>l proceso</w:t>
            </w:r>
            <w:r>
              <w:rPr>
                <w:rFonts w:ascii="Arial" w:hAnsi="Arial" w:cs="Arial"/>
                <w:color w:val="000000"/>
                <w:sz w:val="18"/>
                <w:szCs w:val="18"/>
              </w:rPr>
              <w:t xml:space="preserve"> </w:t>
            </w:r>
            <w:r w:rsidRPr="00DF65B3">
              <w:rPr>
                <w:rFonts w:ascii="Arial" w:hAnsi="Arial" w:cs="Arial"/>
                <w:color w:val="000000"/>
                <w:sz w:val="18"/>
                <w:szCs w:val="18"/>
              </w:rPr>
              <w:t>Gestión de Control Interno y Auditoría, se encuentra alineado con los principios de la administración de justicia establecidos en la Constitución y la Ley, así como con la misión y visión definidas en la plataforma estratégica. La</w:t>
            </w:r>
            <w:r>
              <w:rPr>
                <w:rFonts w:ascii="Arial" w:hAnsi="Arial" w:cs="Arial"/>
                <w:color w:val="000000"/>
                <w:sz w:val="18"/>
                <w:szCs w:val="18"/>
              </w:rPr>
              <w:t xml:space="preserve"> </w:t>
            </w:r>
            <w:r w:rsidRPr="00DF65B3">
              <w:rPr>
                <w:rFonts w:ascii="Arial" w:hAnsi="Arial" w:cs="Arial"/>
                <w:color w:val="000000"/>
                <w:sz w:val="18"/>
                <w:szCs w:val="18"/>
              </w:rPr>
              <w:t>ejecución de sus actividades apunta al cumplimiento del pilar estratégico de Calidad de la Justicia, establecido en el Plan Sectorial de Desarrollo de la Rama Judicial.</w:t>
            </w:r>
          </w:p>
        </w:tc>
      </w:tr>
      <w:tr w:rsidR="000E4C9E" w:rsidRPr="007C3AB1" w14:paraId="71FBE8D4" w14:textId="77777777" w:rsidTr="006A6138">
        <w:tblPrEx>
          <w:tblLook w:val="0000" w:firstRow="0" w:lastRow="0" w:firstColumn="0" w:lastColumn="0" w:noHBand="0" w:noVBand="0"/>
        </w:tblPrEx>
        <w:trPr>
          <w:trHeight w:val="20"/>
          <w:jc w:val="center"/>
        </w:trPr>
        <w:tc>
          <w:tcPr>
            <w:tcW w:w="1213" w:type="pct"/>
            <w:shd w:val="clear" w:color="auto" w:fill="auto"/>
            <w:vAlign w:val="center"/>
          </w:tcPr>
          <w:p w14:paraId="67A5C4E3" w14:textId="77777777" w:rsidR="000E4C9E" w:rsidRPr="007C3AB1" w:rsidRDefault="004177D3" w:rsidP="00AF23AC">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d. </w:t>
            </w:r>
            <w:r w:rsidR="000E4C9E" w:rsidRPr="007C3AB1">
              <w:rPr>
                <w:rFonts w:ascii="Arial" w:hAnsi="Arial" w:cs="Arial"/>
                <w:bCs/>
                <w:sz w:val="18"/>
                <w:szCs w:val="18"/>
              </w:rPr>
              <w:t>¿</w:t>
            </w:r>
            <w:r w:rsidR="003B482F">
              <w:rPr>
                <w:rFonts w:ascii="Arial" w:hAnsi="Arial" w:cs="Arial"/>
                <w:bCs/>
                <w:sz w:val="18"/>
                <w:szCs w:val="18"/>
              </w:rPr>
              <w:t>S</w:t>
            </w:r>
            <w:r w:rsidR="000E4C9E" w:rsidRPr="007C3AB1">
              <w:rPr>
                <w:rFonts w:ascii="Arial" w:hAnsi="Arial" w:cs="Arial"/>
                <w:bCs/>
                <w:sz w:val="18"/>
                <w:szCs w:val="18"/>
              </w:rPr>
              <w:t xml:space="preserve">igue logrando los resultados </w:t>
            </w:r>
            <w:r w:rsidR="002016AA" w:rsidRPr="007C3AB1">
              <w:rPr>
                <w:rFonts w:ascii="Arial" w:hAnsi="Arial" w:cs="Arial"/>
                <w:bCs/>
                <w:sz w:val="18"/>
                <w:szCs w:val="18"/>
              </w:rPr>
              <w:t>previstos?</w:t>
            </w:r>
            <w:r w:rsidR="000E4C9E" w:rsidRPr="007C3AB1">
              <w:rPr>
                <w:rFonts w:ascii="Arial" w:hAnsi="Arial" w:cs="Arial"/>
                <w:bCs/>
                <w:sz w:val="18"/>
                <w:szCs w:val="18"/>
              </w:rPr>
              <w:t xml:space="preserve"> EFICAZ</w:t>
            </w:r>
            <w:r w:rsidR="00AF23AC">
              <w:rPr>
                <w:rFonts w:ascii="Arial" w:hAnsi="Arial" w:cs="Arial"/>
                <w:bCs/>
                <w:sz w:val="18"/>
                <w:szCs w:val="18"/>
              </w:rPr>
              <w:t>.</w:t>
            </w:r>
          </w:p>
        </w:tc>
        <w:tc>
          <w:tcPr>
            <w:tcW w:w="3787" w:type="pct"/>
            <w:shd w:val="clear" w:color="auto" w:fill="auto"/>
            <w:vAlign w:val="center"/>
          </w:tcPr>
          <w:p w14:paraId="5D7F26AF" w14:textId="2506EB86" w:rsidR="000E4C9E" w:rsidRPr="007C3AB1" w:rsidRDefault="00DB3627" w:rsidP="00422243">
            <w:pPr>
              <w:jc w:val="both"/>
              <w:rPr>
                <w:rFonts w:ascii="Arial" w:hAnsi="Arial" w:cs="Arial"/>
                <w:color w:val="FF0000"/>
                <w:sz w:val="18"/>
                <w:szCs w:val="18"/>
              </w:rPr>
            </w:pPr>
            <w:r w:rsidRPr="00DB3627">
              <w:rPr>
                <w:rFonts w:ascii="Arial" w:hAnsi="Arial" w:cs="Arial"/>
                <w:sz w:val="18"/>
                <w:szCs w:val="18"/>
              </w:rPr>
              <w:t>Sí</w:t>
            </w:r>
            <w:r>
              <w:rPr>
                <w:rFonts w:ascii="Arial" w:hAnsi="Arial" w:cs="Arial"/>
                <w:sz w:val="18"/>
                <w:szCs w:val="18"/>
              </w:rPr>
              <w:t xml:space="preserve">. Las </w:t>
            </w:r>
            <w:r w:rsidRPr="00DB3627">
              <w:rPr>
                <w:rFonts w:ascii="Arial" w:hAnsi="Arial" w:cs="Arial"/>
                <w:sz w:val="18"/>
                <w:szCs w:val="18"/>
              </w:rPr>
              <w:t>actividades</w:t>
            </w:r>
            <w:r>
              <w:rPr>
                <w:rFonts w:ascii="Arial" w:hAnsi="Arial" w:cs="Arial"/>
                <w:sz w:val="18"/>
                <w:szCs w:val="18"/>
              </w:rPr>
              <w:t xml:space="preserve"> del proceso</w:t>
            </w:r>
            <w:r w:rsidR="00422243">
              <w:rPr>
                <w:rFonts w:ascii="Arial" w:hAnsi="Arial" w:cs="Arial"/>
                <w:color w:val="000000"/>
                <w:sz w:val="18"/>
                <w:szCs w:val="18"/>
              </w:rPr>
              <w:t xml:space="preserve"> </w:t>
            </w:r>
            <w:r w:rsidR="00422243" w:rsidRPr="00DF65B3">
              <w:rPr>
                <w:rFonts w:ascii="Arial" w:hAnsi="Arial" w:cs="Arial"/>
                <w:color w:val="000000"/>
                <w:sz w:val="18"/>
                <w:szCs w:val="18"/>
              </w:rPr>
              <w:t>Gestión de Control Interno y Auditoría</w:t>
            </w:r>
            <w:r w:rsidR="00422243">
              <w:rPr>
                <w:rFonts w:ascii="Arial" w:hAnsi="Arial" w:cs="Arial"/>
                <w:sz w:val="18"/>
                <w:szCs w:val="18"/>
              </w:rPr>
              <w:t xml:space="preserve"> </w:t>
            </w:r>
            <w:r>
              <w:rPr>
                <w:rFonts w:ascii="Arial" w:hAnsi="Arial" w:cs="Arial"/>
                <w:sz w:val="18"/>
                <w:szCs w:val="18"/>
              </w:rPr>
              <w:t xml:space="preserve">se ejecutan </w:t>
            </w:r>
            <w:r w:rsidRPr="00DB3627">
              <w:rPr>
                <w:rFonts w:ascii="Arial" w:hAnsi="Arial" w:cs="Arial"/>
                <w:sz w:val="18"/>
                <w:szCs w:val="18"/>
              </w:rPr>
              <w:t xml:space="preserve">conforme a lo planeado, cumpliendo con los requisitos </w:t>
            </w:r>
            <w:r w:rsidR="00E85EF9">
              <w:rPr>
                <w:rFonts w:ascii="Arial" w:hAnsi="Arial" w:cs="Arial"/>
                <w:sz w:val="18"/>
                <w:szCs w:val="18"/>
              </w:rPr>
              <w:t xml:space="preserve">constitucionales, </w:t>
            </w:r>
            <w:r w:rsidRPr="00DB3627">
              <w:rPr>
                <w:rFonts w:ascii="Arial" w:hAnsi="Arial" w:cs="Arial"/>
                <w:sz w:val="18"/>
                <w:szCs w:val="18"/>
              </w:rPr>
              <w:t xml:space="preserve">legales, </w:t>
            </w:r>
            <w:r w:rsidRPr="00DB3627">
              <w:rPr>
                <w:rFonts w:ascii="Arial" w:hAnsi="Arial" w:cs="Arial"/>
                <w:sz w:val="18"/>
                <w:szCs w:val="18"/>
              </w:rPr>
              <w:lastRenderedPageBreak/>
              <w:t>reglamentarios</w:t>
            </w:r>
            <w:r w:rsidR="00E85EF9">
              <w:rPr>
                <w:rFonts w:ascii="Arial" w:hAnsi="Arial" w:cs="Arial"/>
                <w:sz w:val="18"/>
                <w:szCs w:val="18"/>
              </w:rPr>
              <w:t xml:space="preserve">, normativos y </w:t>
            </w:r>
            <w:r w:rsidRPr="00DB3627">
              <w:rPr>
                <w:rFonts w:ascii="Arial" w:hAnsi="Arial" w:cs="Arial"/>
                <w:sz w:val="18"/>
                <w:szCs w:val="18"/>
              </w:rPr>
              <w:t>otros</w:t>
            </w:r>
            <w:r w:rsidR="00E85EF9">
              <w:rPr>
                <w:rFonts w:ascii="Arial" w:hAnsi="Arial" w:cs="Arial"/>
                <w:sz w:val="18"/>
                <w:szCs w:val="18"/>
              </w:rPr>
              <w:t xml:space="preserve"> </w:t>
            </w:r>
            <w:r w:rsidRPr="00DB3627">
              <w:rPr>
                <w:rFonts w:ascii="Arial" w:hAnsi="Arial" w:cs="Arial"/>
                <w:sz w:val="18"/>
                <w:szCs w:val="18"/>
              </w:rPr>
              <w:t>establecidos</w:t>
            </w:r>
            <w:r w:rsidR="008440FC">
              <w:rPr>
                <w:rFonts w:ascii="Arial" w:hAnsi="Arial" w:cs="Arial"/>
                <w:sz w:val="18"/>
                <w:szCs w:val="18"/>
              </w:rPr>
              <w:t xml:space="preserve">; </w:t>
            </w:r>
            <w:r w:rsidRPr="00DB3627">
              <w:rPr>
                <w:rFonts w:ascii="Arial" w:hAnsi="Arial" w:cs="Arial"/>
                <w:sz w:val="18"/>
                <w:szCs w:val="18"/>
              </w:rPr>
              <w:t xml:space="preserve">en concordancia con la política de </w:t>
            </w:r>
            <w:r w:rsidR="008440FC">
              <w:rPr>
                <w:rFonts w:ascii="Arial" w:hAnsi="Arial" w:cs="Arial"/>
                <w:sz w:val="18"/>
                <w:szCs w:val="18"/>
              </w:rPr>
              <w:t>c</w:t>
            </w:r>
            <w:r w:rsidRPr="00DB3627">
              <w:rPr>
                <w:rFonts w:ascii="Arial" w:hAnsi="Arial" w:cs="Arial"/>
                <w:sz w:val="18"/>
                <w:szCs w:val="18"/>
              </w:rPr>
              <w:t>alidad</w:t>
            </w:r>
            <w:r w:rsidR="007E561D">
              <w:rPr>
                <w:rFonts w:ascii="Arial" w:hAnsi="Arial" w:cs="Arial"/>
                <w:sz w:val="18"/>
                <w:szCs w:val="18"/>
              </w:rPr>
              <w:t xml:space="preserve">, </w:t>
            </w:r>
            <w:r w:rsidR="008440FC">
              <w:rPr>
                <w:rFonts w:ascii="Arial" w:hAnsi="Arial" w:cs="Arial"/>
                <w:sz w:val="18"/>
                <w:szCs w:val="18"/>
              </w:rPr>
              <w:t>los principios y objetivos del SIGCMA</w:t>
            </w:r>
            <w:r w:rsidR="00952470">
              <w:rPr>
                <w:rFonts w:ascii="Arial" w:hAnsi="Arial" w:cs="Arial"/>
                <w:sz w:val="18"/>
                <w:szCs w:val="18"/>
              </w:rPr>
              <w:t>.</w:t>
            </w:r>
          </w:p>
        </w:tc>
      </w:tr>
      <w:bookmarkEnd w:id="21"/>
    </w:tbl>
    <w:p w14:paraId="68200460" w14:textId="7F97FC8F" w:rsidR="000E4C9E" w:rsidRDefault="000E4C9E" w:rsidP="00AF23AC">
      <w:pPr>
        <w:tabs>
          <w:tab w:val="center" w:pos="4536"/>
        </w:tabs>
        <w:jc w:val="both"/>
        <w:rPr>
          <w:rFonts w:ascii="Arial" w:eastAsia="Calibri" w:hAnsi="Arial" w:cs="Arial"/>
          <w:b/>
          <w:sz w:val="22"/>
          <w:szCs w:val="22"/>
        </w:rPr>
      </w:pPr>
    </w:p>
    <w:p w14:paraId="04C0FBA7" w14:textId="77777777" w:rsidR="006A6138" w:rsidRPr="00AF23AC" w:rsidRDefault="006A6138" w:rsidP="00AF23AC">
      <w:pPr>
        <w:tabs>
          <w:tab w:val="center" w:pos="4536"/>
        </w:tabs>
        <w:jc w:val="both"/>
        <w:rPr>
          <w:rFonts w:ascii="Arial" w:eastAsia="Calibri" w:hAnsi="Arial" w:cs="Arial"/>
          <w:b/>
          <w:sz w:val="22"/>
          <w:szCs w:val="22"/>
        </w:rPr>
      </w:pPr>
    </w:p>
    <w:p w14:paraId="2F54BE5A" w14:textId="77777777" w:rsidR="000E4C9E" w:rsidRDefault="000E4C9E" w:rsidP="00AF23AC">
      <w:pPr>
        <w:numPr>
          <w:ilvl w:val="0"/>
          <w:numId w:val="2"/>
        </w:numPr>
        <w:jc w:val="both"/>
        <w:rPr>
          <w:rFonts w:ascii="Arial" w:hAnsi="Arial" w:cs="Arial"/>
          <w:b/>
          <w:bCs/>
          <w:sz w:val="22"/>
          <w:szCs w:val="22"/>
        </w:rPr>
      </w:pPr>
      <w:r w:rsidRPr="00AF23AC">
        <w:rPr>
          <w:rFonts w:ascii="Arial" w:hAnsi="Arial" w:cs="Arial"/>
          <w:b/>
          <w:bCs/>
          <w:sz w:val="22"/>
          <w:szCs w:val="22"/>
        </w:rPr>
        <w:t>OTRAS CONCLUSIONES O COMENTARIOS</w:t>
      </w:r>
    </w:p>
    <w:p w14:paraId="6117569D" w14:textId="77777777" w:rsidR="00AF23AC" w:rsidRDefault="00AF23AC" w:rsidP="00AF23AC">
      <w:pPr>
        <w:jc w:val="both"/>
        <w:rPr>
          <w:rFonts w:ascii="Arial" w:hAnsi="Arial" w:cs="Arial"/>
          <w:bCs/>
          <w:sz w:val="22"/>
          <w:szCs w:val="22"/>
        </w:rPr>
      </w:pPr>
    </w:p>
    <w:p w14:paraId="088C7E7E" w14:textId="1C074C3B" w:rsidR="00366F09" w:rsidRPr="00366F09" w:rsidRDefault="00931D35" w:rsidP="00366F09">
      <w:pPr>
        <w:jc w:val="both"/>
        <w:rPr>
          <w:rFonts w:ascii="Arial" w:hAnsi="Arial" w:cs="Arial"/>
          <w:bCs/>
          <w:sz w:val="22"/>
          <w:szCs w:val="22"/>
        </w:rPr>
      </w:pPr>
      <w:r>
        <w:rPr>
          <w:rFonts w:ascii="Arial" w:hAnsi="Arial" w:cs="Arial"/>
          <w:bCs/>
          <w:sz w:val="22"/>
          <w:szCs w:val="22"/>
        </w:rPr>
        <w:t xml:space="preserve">El </w:t>
      </w:r>
      <w:r w:rsidR="004B314F" w:rsidRPr="004B314F">
        <w:rPr>
          <w:rFonts w:ascii="Arial" w:hAnsi="Arial" w:cs="Arial"/>
          <w:bCs/>
          <w:sz w:val="22"/>
          <w:szCs w:val="22"/>
        </w:rPr>
        <w:t>proceso Gestión de Control Interno y Auditoría</w:t>
      </w:r>
      <w:r w:rsidR="004B314F">
        <w:rPr>
          <w:rFonts w:ascii="Arial" w:hAnsi="Arial" w:cs="Arial"/>
          <w:bCs/>
          <w:sz w:val="22"/>
          <w:szCs w:val="22"/>
        </w:rPr>
        <w:t xml:space="preserve"> opera de forma adecuada, conveniente,</w:t>
      </w:r>
      <w:r>
        <w:rPr>
          <w:rFonts w:ascii="Arial" w:hAnsi="Arial" w:cs="Arial"/>
          <w:bCs/>
          <w:sz w:val="22"/>
          <w:szCs w:val="22"/>
        </w:rPr>
        <w:t xml:space="preserve"> eficaz y está alineado con la estrategia institucional. Con este se da cumplimento</w:t>
      </w:r>
      <w:r w:rsidR="00F80B4D">
        <w:rPr>
          <w:rFonts w:ascii="Arial" w:hAnsi="Arial" w:cs="Arial"/>
          <w:bCs/>
          <w:sz w:val="22"/>
          <w:szCs w:val="22"/>
        </w:rPr>
        <w:t xml:space="preserve"> a las disposiciones en materia de control interno y auditoría</w:t>
      </w:r>
      <w:r w:rsidR="00E94F24">
        <w:rPr>
          <w:rFonts w:ascii="Arial" w:hAnsi="Arial" w:cs="Arial"/>
          <w:bCs/>
          <w:sz w:val="22"/>
          <w:szCs w:val="22"/>
        </w:rPr>
        <w:t xml:space="preserve"> interna</w:t>
      </w:r>
      <w:r w:rsidR="00F80B4D">
        <w:rPr>
          <w:rFonts w:ascii="Arial" w:hAnsi="Arial" w:cs="Arial"/>
          <w:bCs/>
          <w:sz w:val="22"/>
          <w:szCs w:val="22"/>
        </w:rPr>
        <w:t>, en especial a las funciones</w:t>
      </w:r>
      <w:r w:rsidR="00E94F24">
        <w:rPr>
          <w:rFonts w:ascii="Arial" w:hAnsi="Arial" w:cs="Arial"/>
          <w:bCs/>
          <w:sz w:val="22"/>
          <w:szCs w:val="22"/>
        </w:rPr>
        <w:t xml:space="preserve"> de </w:t>
      </w:r>
      <w:r w:rsidR="00F80B4D">
        <w:rPr>
          <w:rFonts w:ascii="Arial" w:hAnsi="Arial" w:cs="Arial"/>
          <w:bCs/>
          <w:sz w:val="22"/>
          <w:szCs w:val="22"/>
        </w:rPr>
        <w:t>las oficinas de control interno</w:t>
      </w:r>
      <w:r w:rsidR="0044518F">
        <w:rPr>
          <w:rFonts w:ascii="Arial" w:hAnsi="Arial" w:cs="Arial"/>
          <w:bCs/>
          <w:sz w:val="22"/>
          <w:szCs w:val="22"/>
        </w:rPr>
        <w:t xml:space="preserve"> y los jefes de control interno </w:t>
      </w:r>
      <w:r w:rsidR="00DD1489">
        <w:rPr>
          <w:rFonts w:ascii="Arial" w:hAnsi="Arial" w:cs="Arial"/>
          <w:bCs/>
          <w:sz w:val="22"/>
          <w:szCs w:val="22"/>
        </w:rPr>
        <w:t xml:space="preserve">establecidas </w:t>
      </w:r>
      <w:r w:rsidR="002C47D6">
        <w:rPr>
          <w:rFonts w:ascii="Arial" w:hAnsi="Arial" w:cs="Arial"/>
          <w:bCs/>
          <w:sz w:val="22"/>
          <w:szCs w:val="22"/>
        </w:rPr>
        <w:t xml:space="preserve">en </w:t>
      </w:r>
      <w:r w:rsidR="003D19C6">
        <w:rPr>
          <w:rFonts w:ascii="Arial" w:hAnsi="Arial" w:cs="Arial"/>
          <w:bCs/>
          <w:sz w:val="22"/>
          <w:szCs w:val="22"/>
        </w:rPr>
        <w:t xml:space="preserve">los </w:t>
      </w:r>
      <w:r w:rsidR="002C47D6">
        <w:rPr>
          <w:rFonts w:ascii="Arial" w:hAnsi="Arial" w:cs="Arial"/>
          <w:bCs/>
          <w:sz w:val="22"/>
          <w:szCs w:val="22"/>
        </w:rPr>
        <w:t>artículo</w:t>
      </w:r>
      <w:r w:rsidR="003D19C6">
        <w:rPr>
          <w:rFonts w:ascii="Arial" w:hAnsi="Arial" w:cs="Arial"/>
          <w:bCs/>
          <w:sz w:val="22"/>
          <w:szCs w:val="22"/>
        </w:rPr>
        <w:t>s 9 y 12 de la Ley 87 de 1993</w:t>
      </w:r>
      <w:r w:rsidR="00DD1489">
        <w:rPr>
          <w:rFonts w:ascii="Arial" w:hAnsi="Arial" w:cs="Arial"/>
          <w:bCs/>
          <w:sz w:val="22"/>
          <w:szCs w:val="22"/>
        </w:rPr>
        <w:t xml:space="preserve">; </w:t>
      </w:r>
      <w:r w:rsidR="00366F09">
        <w:rPr>
          <w:rFonts w:ascii="Arial" w:hAnsi="Arial" w:cs="Arial"/>
          <w:bCs/>
          <w:sz w:val="22"/>
          <w:szCs w:val="22"/>
        </w:rPr>
        <w:t xml:space="preserve">para </w:t>
      </w:r>
      <w:r w:rsidR="00366F09" w:rsidRPr="00366F09">
        <w:rPr>
          <w:rFonts w:ascii="Arial" w:hAnsi="Arial" w:cs="Arial"/>
          <w:bCs/>
          <w:sz w:val="22"/>
          <w:szCs w:val="22"/>
        </w:rPr>
        <w:t xml:space="preserve">brindar seguridad razonable del adecuado diseño de los controles y del funcionamiento eficaz de los mismos, favoreciendo la consecución eficiente de los objetivos de la Rama Judicial en el cumplimiento del quehacer institucional; buscando agregar valor a la gestión y mejorar </w:t>
      </w:r>
      <w:r w:rsidR="007E561D">
        <w:rPr>
          <w:rFonts w:ascii="Arial" w:hAnsi="Arial" w:cs="Arial"/>
          <w:bCs/>
          <w:sz w:val="22"/>
          <w:szCs w:val="22"/>
        </w:rPr>
        <w:t xml:space="preserve">de </w:t>
      </w:r>
      <w:r w:rsidR="00366F09" w:rsidRPr="00366F09">
        <w:rPr>
          <w:rFonts w:ascii="Arial" w:hAnsi="Arial" w:cs="Arial"/>
          <w:bCs/>
          <w:sz w:val="22"/>
          <w:szCs w:val="22"/>
        </w:rPr>
        <w:t>las operaciones.</w:t>
      </w:r>
    </w:p>
    <w:p w14:paraId="10DD5735" w14:textId="77777777" w:rsidR="00366F09" w:rsidRPr="00366F09" w:rsidRDefault="00366F09" w:rsidP="00366F09">
      <w:pPr>
        <w:jc w:val="both"/>
        <w:rPr>
          <w:rFonts w:ascii="Arial" w:hAnsi="Arial" w:cs="Arial"/>
          <w:bCs/>
          <w:sz w:val="22"/>
          <w:szCs w:val="22"/>
        </w:rPr>
      </w:pPr>
    </w:p>
    <w:p w14:paraId="5762AFA8" w14:textId="65F1CE77" w:rsidR="00AF23AC" w:rsidRDefault="00366F09" w:rsidP="00366F09">
      <w:pPr>
        <w:jc w:val="both"/>
        <w:rPr>
          <w:rFonts w:ascii="Arial" w:hAnsi="Arial" w:cs="Arial"/>
          <w:bCs/>
          <w:sz w:val="22"/>
          <w:szCs w:val="22"/>
        </w:rPr>
      </w:pPr>
      <w:r w:rsidRPr="00366F09">
        <w:rPr>
          <w:rFonts w:ascii="Arial" w:hAnsi="Arial" w:cs="Arial"/>
          <w:bCs/>
          <w:sz w:val="22"/>
          <w:szCs w:val="22"/>
        </w:rPr>
        <w:t>En este sentido, la Unidad de Auditoría es la encargada de evaluar de forma independiente el Sistema Institucional de Control Interno de la Rama Judicial, y de asesorar de manera permanente y oportuna a la Alta Dirección en materia de control interno, dentro de un proceso retroalimentador</w:t>
      </w:r>
      <w:r w:rsidR="007E561D">
        <w:rPr>
          <w:rFonts w:ascii="Arial" w:hAnsi="Arial" w:cs="Arial"/>
          <w:bCs/>
          <w:sz w:val="22"/>
          <w:szCs w:val="22"/>
        </w:rPr>
        <w:t>,</w:t>
      </w:r>
      <w:r w:rsidRPr="00366F09">
        <w:rPr>
          <w:rFonts w:ascii="Arial" w:hAnsi="Arial" w:cs="Arial"/>
          <w:bCs/>
          <w:sz w:val="22"/>
          <w:szCs w:val="22"/>
        </w:rPr>
        <w:t xml:space="preserve"> de mejora continua y lucha contra la corrupción.</w:t>
      </w:r>
    </w:p>
    <w:sectPr w:rsidR="00AF23AC" w:rsidSect="002A74E2">
      <w:pgSz w:w="12242" w:h="15842" w:code="1"/>
      <w:pgMar w:top="1701" w:right="1418" w:bottom="1134" w:left="141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EFEED" w14:textId="77777777" w:rsidR="00345B8B" w:rsidRDefault="00345B8B">
      <w:r>
        <w:separator/>
      </w:r>
    </w:p>
  </w:endnote>
  <w:endnote w:type="continuationSeparator" w:id="0">
    <w:p w14:paraId="0EAD04EC" w14:textId="77777777" w:rsidR="00345B8B" w:rsidRDefault="0034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Berylium">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92"/>
      <w:gridCol w:w="2700"/>
      <w:gridCol w:w="2702"/>
      <w:gridCol w:w="2702"/>
    </w:tblGrid>
    <w:tr w:rsidR="00345B8B"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345B8B" w:rsidRPr="000F498C" w:rsidRDefault="00345B8B"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345B8B" w:rsidRPr="000F498C" w:rsidRDefault="00345B8B"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77777777" w:rsidR="00345B8B" w:rsidRPr="000F498C" w:rsidRDefault="00345B8B"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345B8B" w:rsidRPr="000F498C" w:rsidRDefault="00345B8B"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345B8B"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345B8B" w:rsidRPr="000F498C" w:rsidRDefault="00345B8B"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345B8B" w:rsidRPr="000F498C" w:rsidRDefault="00345B8B"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345B8B" w:rsidRPr="000F498C" w:rsidRDefault="00345B8B"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345B8B" w:rsidRPr="000F498C" w:rsidRDefault="00345B8B"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345B8B" w:rsidRPr="00275112" w:rsidRDefault="00345B8B"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92"/>
      <w:gridCol w:w="2700"/>
      <w:gridCol w:w="2702"/>
      <w:gridCol w:w="2702"/>
    </w:tblGrid>
    <w:tr w:rsidR="00345B8B" w:rsidRPr="00A068CF" w14:paraId="3967ABE5"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BF8793F" w14:textId="77777777" w:rsidR="00345B8B" w:rsidRPr="000F498C" w:rsidRDefault="00345B8B" w:rsidP="00C313AE">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0650626C" w14:textId="77777777" w:rsidR="00345B8B" w:rsidRPr="000F498C" w:rsidRDefault="00345B8B" w:rsidP="00C313AE">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54DC7883" w14:textId="77777777" w:rsidR="00345B8B" w:rsidRPr="000F498C" w:rsidRDefault="00345B8B" w:rsidP="00C313AE">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9082B08" w14:textId="77777777" w:rsidR="00345B8B" w:rsidRPr="000F498C" w:rsidRDefault="00345B8B" w:rsidP="00C313AE">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345B8B" w:rsidRPr="00A068CF" w14:paraId="7014BEB7"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93A4FCC" w14:textId="77777777" w:rsidR="00345B8B" w:rsidRPr="000F498C" w:rsidRDefault="00345B8B" w:rsidP="00C313AE">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D143C9F" w14:textId="77777777" w:rsidR="00345B8B" w:rsidRPr="000F498C" w:rsidRDefault="00345B8B" w:rsidP="00C313AE">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C666EBC" w14:textId="77777777" w:rsidR="00345B8B" w:rsidRPr="000F498C" w:rsidRDefault="00345B8B" w:rsidP="00C313AE">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0B30D60" w14:textId="77777777" w:rsidR="00345B8B" w:rsidRPr="000F498C" w:rsidRDefault="00345B8B" w:rsidP="00C313AE">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66E55E14" w14:textId="77777777" w:rsidR="00345B8B" w:rsidRPr="0015419E" w:rsidRDefault="00345B8B"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B5242" w14:textId="77777777" w:rsidR="00345B8B" w:rsidRDefault="00345B8B">
      <w:r>
        <w:separator/>
      </w:r>
    </w:p>
  </w:footnote>
  <w:footnote w:type="continuationSeparator" w:id="0">
    <w:p w14:paraId="3E837619" w14:textId="77777777" w:rsidR="00345B8B" w:rsidRDefault="0034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28" w:type="dxa"/>
        <w:left w:w="28" w:type="dxa"/>
        <w:bottom w:w="28" w:type="dxa"/>
        <w:right w:w="28" w:type="dxa"/>
      </w:tblCellMar>
      <w:tblLook w:val="04A0" w:firstRow="1" w:lastRow="0" w:firstColumn="1" w:lastColumn="0" w:noHBand="0" w:noVBand="1"/>
    </w:tblPr>
    <w:tblGrid>
      <w:gridCol w:w="3599"/>
      <w:gridCol w:w="4255"/>
      <w:gridCol w:w="1552"/>
    </w:tblGrid>
    <w:tr w:rsidR="00345B8B" w:rsidRPr="00BF4953" w14:paraId="3C3FFB28" w14:textId="77777777" w:rsidTr="00EB7BBF">
      <w:trPr>
        <w:jc w:val="center"/>
      </w:trPr>
      <w:tc>
        <w:tcPr>
          <w:tcW w:w="1913" w:type="pct"/>
          <w:shd w:val="clear" w:color="auto" w:fill="auto"/>
          <w:vAlign w:val="center"/>
        </w:tcPr>
        <w:p w14:paraId="5DE2A302" w14:textId="589579F9" w:rsidR="00345B8B" w:rsidRPr="00BF4953" w:rsidRDefault="007E561D" w:rsidP="00C67F9B">
          <w:pPr>
            <w:pStyle w:val="Encabezado"/>
            <w:rPr>
              <w:rFonts w:ascii="Berylium" w:hAnsi="Berylium"/>
              <w:b/>
              <w:bCs/>
              <w:iCs/>
              <w:sz w:val="22"/>
              <w:szCs w:val="22"/>
            </w:rPr>
          </w:pPr>
          <w:r>
            <w:rPr>
              <w:rFonts w:ascii="Berylium" w:hAnsi="Berylium"/>
              <w:b/>
              <w:noProof/>
              <w:sz w:val="22"/>
              <w:szCs w:val="22"/>
              <w:lang w:val="es-419" w:eastAsia="es-419"/>
            </w:rPr>
            <w:drawing>
              <wp:inline distT="0" distB="0" distL="0" distR="0" wp14:anchorId="6B6601AE" wp14:editId="2C2312D0">
                <wp:extent cx="2125980" cy="708660"/>
                <wp:effectExtent l="0" t="0" r="0" b="0"/>
                <wp:docPr id="3" name="Imagen 3" descr="site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_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08660"/>
                        </a:xfrm>
                        <a:prstGeom prst="rect">
                          <a:avLst/>
                        </a:prstGeom>
                        <a:noFill/>
                        <a:ln>
                          <a:noFill/>
                        </a:ln>
                      </pic:spPr>
                    </pic:pic>
                  </a:graphicData>
                </a:graphic>
              </wp:inline>
            </w:drawing>
          </w:r>
        </w:p>
      </w:tc>
      <w:tc>
        <w:tcPr>
          <w:tcW w:w="2262" w:type="pct"/>
          <w:shd w:val="clear" w:color="auto" w:fill="auto"/>
          <w:vAlign w:val="center"/>
        </w:tcPr>
        <w:p w14:paraId="5A947697" w14:textId="77777777" w:rsidR="00345B8B" w:rsidRPr="00BF4953" w:rsidRDefault="00345B8B" w:rsidP="00C67F9B">
          <w:pPr>
            <w:pStyle w:val="Encabezado"/>
            <w:tabs>
              <w:tab w:val="clear" w:pos="4419"/>
              <w:tab w:val="left" w:pos="180"/>
              <w:tab w:val="center" w:pos="4420"/>
            </w:tabs>
            <w:jc w:val="center"/>
            <w:rPr>
              <w:rFonts w:ascii="Berylium" w:hAnsi="Berylium"/>
              <w:bCs/>
              <w:iCs/>
              <w:sz w:val="22"/>
            </w:rPr>
          </w:pPr>
          <w:r w:rsidRPr="00BF4953">
            <w:rPr>
              <w:rFonts w:ascii="Berylium" w:hAnsi="Berylium"/>
              <w:bCs/>
              <w:iCs/>
              <w:sz w:val="22"/>
            </w:rPr>
            <w:t>Consejo Superior de la Judicatura</w:t>
          </w:r>
        </w:p>
        <w:p w14:paraId="0C966A28" w14:textId="77777777" w:rsidR="00345B8B" w:rsidRPr="00BF4953" w:rsidRDefault="00345B8B" w:rsidP="00C67F9B">
          <w:pPr>
            <w:pStyle w:val="Encabezado"/>
            <w:jc w:val="center"/>
            <w:rPr>
              <w:b/>
              <w:bCs/>
              <w:iCs/>
              <w:szCs w:val="22"/>
            </w:rPr>
          </w:pPr>
          <w:r w:rsidRPr="00F404C3">
            <w:rPr>
              <w:rFonts w:ascii="Berylium" w:hAnsi="Berylium"/>
              <w:bCs/>
              <w:iCs/>
              <w:sz w:val="22"/>
              <w:szCs w:val="22"/>
            </w:rPr>
            <w:t>Unidad de Desarrollo y Análisis Estadístico</w:t>
          </w:r>
        </w:p>
      </w:tc>
      <w:tc>
        <w:tcPr>
          <w:tcW w:w="825" w:type="pct"/>
          <w:vAlign w:val="center"/>
        </w:tcPr>
        <w:p w14:paraId="01733835" w14:textId="49448F09" w:rsidR="00345B8B" w:rsidRPr="00D946B5" w:rsidRDefault="007E561D" w:rsidP="00C67F9B">
          <w:pPr>
            <w:jc w:val="center"/>
          </w:pPr>
          <w:r>
            <w:rPr>
              <w:noProof/>
            </w:rPr>
            <w:drawing>
              <wp:inline distT="0" distB="0" distL="0" distR="0" wp14:anchorId="435B6686" wp14:editId="7997A291">
                <wp:extent cx="899160" cy="251460"/>
                <wp:effectExtent l="0" t="0" r="0" b="0"/>
                <wp:docPr id="4" name="Imagen 4" descr="sig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c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p>
      </w:tc>
    </w:tr>
    <w:tr w:rsidR="00345B8B" w:rsidRPr="00BF4953" w14:paraId="69075EC2" w14:textId="77777777" w:rsidTr="00EB7BBF">
      <w:trPr>
        <w:jc w:val="center"/>
      </w:trPr>
      <w:tc>
        <w:tcPr>
          <w:tcW w:w="1913" w:type="pct"/>
          <w:shd w:val="clear" w:color="auto" w:fill="auto"/>
          <w:vAlign w:val="center"/>
        </w:tcPr>
        <w:p w14:paraId="7D930652" w14:textId="71C3AD36" w:rsidR="00345B8B" w:rsidRPr="006A5B33" w:rsidRDefault="007E561D" w:rsidP="00C67F9B">
          <w:pPr>
            <w:pStyle w:val="Encabezado"/>
            <w:rPr>
              <w:rFonts w:ascii="Berylium" w:hAnsi="Berylium"/>
              <w:b/>
              <w:noProof/>
              <w:sz w:val="22"/>
              <w:szCs w:val="22"/>
              <w:lang w:val="es-419" w:eastAsia="es-419"/>
            </w:rPr>
          </w:pPr>
          <w:r>
            <w:rPr>
              <w:rFonts w:ascii="Berylium" w:hAnsi="Berylium"/>
              <w:b/>
              <w:noProof/>
              <w:sz w:val="22"/>
              <w:szCs w:val="22"/>
              <w:lang w:val="es-419" w:eastAsia="es-419"/>
            </w:rPr>
            <w:drawing>
              <wp:inline distT="0" distB="0" distL="0" distR="0" wp14:anchorId="4F685867" wp14:editId="7B2C68F6">
                <wp:extent cx="2164080" cy="114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4080" cy="114300"/>
                        </a:xfrm>
                        <a:prstGeom prst="rect">
                          <a:avLst/>
                        </a:prstGeom>
                        <a:noFill/>
                        <a:ln>
                          <a:noFill/>
                        </a:ln>
                      </pic:spPr>
                    </pic:pic>
                  </a:graphicData>
                </a:graphic>
              </wp:inline>
            </w:drawing>
          </w:r>
        </w:p>
      </w:tc>
      <w:tc>
        <w:tcPr>
          <w:tcW w:w="2262" w:type="pct"/>
          <w:shd w:val="clear" w:color="auto" w:fill="auto"/>
          <w:vAlign w:val="center"/>
        </w:tcPr>
        <w:p w14:paraId="0C666676" w14:textId="77777777" w:rsidR="00345B8B" w:rsidRPr="00D946B5" w:rsidRDefault="00345B8B" w:rsidP="00C67F9B">
          <w:pPr>
            <w:jc w:val="center"/>
            <w:rPr>
              <w:rFonts w:ascii="Arial" w:hAnsi="Arial" w:cs="Arial"/>
              <w:sz w:val="18"/>
              <w:szCs w:val="18"/>
            </w:rPr>
          </w:pPr>
          <w:r>
            <w:rPr>
              <w:rFonts w:ascii="Arial" w:hAnsi="Arial" w:cs="Arial"/>
              <w:b/>
              <w:bCs/>
              <w:i/>
              <w:iCs/>
              <w:sz w:val="18"/>
              <w:szCs w:val="18"/>
            </w:rPr>
            <w:t>C</w:t>
          </w:r>
          <w:r w:rsidRPr="00F56322">
            <w:rPr>
              <w:rFonts w:ascii="Arial" w:hAnsi="Arial" w:cs="Arial"/>
              <w:b/>
              <w:bCs/>
              <w:i/>
              <w:iCs/>
              <w:sz w:val="18"/>
              <w:szCs w:val="18"/>
            </w:rPr>
            <w:t>oordinación Nacional</w:t>
          </w:r>
        </w:p>
      </w:tc>
      <w:tc>
        <w:tcPr>
          <w:tcW w:w="825" w:type="pct"/>
          <w:vAlign w:val="center"/>
        </w:tcPr>
        <w:p w14:paraId="4F757B48" w14:textId="62265990" w:rsidR="00345B8B" w:rsidRDefault="007E561D" w:rsidP="00C67F9B">
          <w:pPr>
            <w:jc w:val="center"/>
          </w:pPr>
          <w:r>
            <w:rPr>
              <w:noProof/>
            </w:rPr>
            <w:drawing>
              <wp:inline distT="0" distB="0" distL="0" distR="0" wp14:anchorId="32D2FEBC" wp14:editId="2A88EE2F">
                <wp:extent cx="518160" cy="114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114300"/>
                        </a:xfrm>
                        <a:prstGeom prst="rect">
                          <a:avLst/>
                        </a:prstGeom>
                        <a:noFill/>
                        <a:ln>
                          <a:noFill/>
                        </a:ln>
                      </pic:spPr>
                    </pic:pic>
                  </a:graphicData>
                </a:graphic>
              </wp:inline>
            </w:drawing>
          </w:r>
        </w:p>
      </w:tc>
    </w:tr>
  </w:tbl>
  <w:p w14:paraId="5ACB1E01" w14:textId="77777777" w:rsidR="00345B8B" w:rsidRDefault="00345B8B" w:rsidP="00C67F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28" w:type="dxa"/>
        <w:left w:w="28" w:type="dxa"/>
        <w:bottom w:w="28" w:type="dxa"/>
        <w:right w:w="28" w:type="dxa"/>
      </w:tblCellMar>
      <w:tblLook w:val="04A0" w:firstRow="1" w:lastRow="0" w:firstColumn="1" w:lastColumn="0" w:noHBand="0" w:noVBand="1"/>
    </w:tblPr>
    <w:tblGrid>
      <w:gridCol w:w="3599"/>
      <w:gridCol w:w="4255"/>
      <w:gridCol w:w="1552"/>
    </w:tblGrid>
    <w:tr w:rsidR="00345B8B" w:rsidRPr="00BF4953" w14:paraId="2EAEC118" w14:textId="77777777" w:rsidTr="005D11C9">
      <w:trPr>
        <w:jc w:val="center"/>
      </w:trPr>
      <w:tc>
        <w:tcPr>
          <w:tcW w:w="1913" w:type="pct"/>
          <w:shd w:val="clear" w:color="auto" w:fill="auto"/>
          <w:vAlign w:val="center"/>
        </w:tcPr>
        <w:p w14:paraId="6F26AE44" w14:textId="3CD157B7" w:rsidR="00345B8B" w:rsidRPr="00BF4953" w:rsidRDefault="007E561D" w:rsidP="00D946B5">
          <w:pPr>
            <w:pStyle w:val="Encabezado"/>
            <w:rPr>
              <w:rFonts w:ascii="Berylium" w:hAnsi="Berylium"/>
              <w:b/>
              <w:bCs/>
              <w:iCs/>
              <w:sz w:val="22"/>
              <w:szCs w:val="22"/>
            </w:rPr>
          </w:pPr>
          <w:r>
            <w:rPr>
              <w:rFonts w:ascii="Berylium" w:hAnsi="Berylium"/>
              <w:b/>
              <w:noProof/>
              <w:sz w:val="22"/>
              <w:szCs w:val="22"/>
              <w:lang w:val="es-419" w:eastAsia="es-419"/>
            </w:rPr>
            <w:drawing>
              <wp:inline distT="0" distB="0" distL="0" distR="0" wp14:anchorId="638336DB" wp14:editId="7DE45D04">
                <wp:extent cx="2125980" cy="708660"/>
                <wp:effectExtent l="0" t="0" r="0" b="0"/>
                <wp:docPr id="7" name="Imagen 7" descr="site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te_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08660"/>
                        </a:xfrm>
                        <a:prstGeom prst="rect">
                          <a:avLst/>
                        </a:prstGeom>
                        <a:noFill/>
                        <a:ln>
                          <a:noFill/>
                        </a:ln>
                      </pic:spPr>
                    </pic:pic>
                  </a:graphicData>
                </a:graphic>
              </wp:inline>
            </w:drawing>
          </w:r>
        </w:p>
      </w:tc>
      <w:tc>
        <w:tcPr>
          <w:tcW w:w="2262" w:type="pct"/>
          <w:shd w:val="clear" w:color="auto" w:fill="auto"/>
          <w:vAlign w:val="center"/>
        </w:tcPr>
        <w:p w14:paraId="39F85885" w14:textId="77777777" w:rsidR="00345B8B" w:rsidRPr="00BF4953" w:rsidRDefault="00345B8B" w:rsidP="00D946B5">
          <w:pPr>
            <w:pStyle w:val="Encabezado"/>
            <w:tabs>
              <w:tab w:val="clear" w:pos="4419"/>
              <w:tab w:val="left" w:pos="180"/>
              <w:tab w:val="center" w:pos="4420"/>
            </w:tabs>
            <w:jc w:val="center"/>
            <w:rPr>
              <w:rFonts w:ascii="Berylium" w:hAnsi="Berylium"/>
              <w:bCs/>
              <w:iCs/>
              <w:sz w:val="22"/>
            </w:rPr>
          </w:pPr>
          <w:r w:rsidRPr="00BF4953">
            <w:rPr>
              <w:rFonts w:ascii="Berylium" w:hAnsi="Berylium"/>
              <w:bCs/>
              <w:iCs/>
              <w:sz w:val="22"/>
            </w:rPr>
            <w:t>Consejo Superior de la Judicatura</w:t>
          </w:r>
        </w:p>
        <w:p w14:paraId="0768BCDD" w14:textId="77777777" w:rsidR="00345B8B" w:rsidRPr="00BF4953" w:rsidRDefault="00345B8B" w:rsidP="00D946B5">
          <w:pPr>
            <w:pStyle w:val="Encabezado"/>
            <w:jc w:val="center"/>
            <w:rPr>
              <w:b/>
              <w:bCs/>
              <w:iCs/>
              <w:szCs w:val="22"/>
            </w:rPr>
          </w:pPr>
          <w:r w:rsidRPr="00F404C3">
            <w:rPr>
              <w:rFonts w:ascii="Berylium" w:hAnsi="Berylium"/>
              <w:bCs/>
              <w:iCs/>
              <w:sz w:val="22"/>
              <w:szCs w:val="22"/>
            </w:rPr>
            <w:t>Unidad de Desarrollo y Análisis Estadístico</w:t>
          </w:r>
        </w:p>
      </w:tc>
      <w:tc>
        <w:tcPr>
          <w:tcW w:w="825" w:type="pct"/>
          <w:vAlign w:val="center"/>
        </w:tcPr>
        <w:p w14:paraId="582215E4" w14:textId="4FD5EF4D" w:rsidR="00345B8B" w:rsidRPr="00D946B5" w:rsidRDefault="007E561D" w:rsidP="00D946B5">
          <w:pPr>
            <w:jc w:val="center"/>
          </w:pPr>
          <w:r>
            <w:rPr>
              <w:noProof/>
            </w:rPr>
            <w:drawing>
              <wp:inline distT="0" distB="0" distL="0" distR="0" wp14:anchorId="3BDC511E" wp14:editId="16297764">
                <wp:extent cx="899160" cy="251460"/>
                <wp:effectExtent l="0" t="0" r="0" b="0"/>
                <wp:docPr id="8" name="Imagen 8" descr="sig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c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p>
      </w:tc>
    </w:tr>
    <w:tr w:rsidR="00345B8B" w:rsidRPr="00BF4953" w14:paraId="0E6550DC" w14:textId="77777777" w:rsidTr="005D11C9">
      <w:trPr>
        <w:jc w:val="center"/>
      </w:trPr>
      <w:tc>
        <w:tcPr>
          <w:tcW w:w="1913" w:type="pct"/>
          <w:shd w:val="clear" w:color="auto" w:fill="auto"/>
          <w:vAlign w:val="center"/>
        </w:tcPr>
        <w:p w14:paraId="01327377" w14:textId="550A254D" w:rsidR="00345B8B" w:rsidRPr="006A5B33" w:rsidRDefault="007E561D" w:rsidP="00D946B5">
          <w:pPr>
            <w:pStyle w:val="Encabezado"/>
            <w:rPr>
              <w:rFonts w:ascii="Berylium" w:hAnsi="Berylium"/>
              <w:b/>
              <w:noProof/>
              <w:sz w:val="22"/>
              <w:szCs w:val="22"/>
              <w:lang w:val="es-419" w:eastAsia="es-419"/>
            </w:rPr>
          </w:pPr>
          <w:r>
            <w:rPr>
              <w:rFonts w:ascii="Berylium" w:hAnsi="Berylium"/>
              <w:b/>
              <w:noProof/>
              <w:sz w:val="22"/>
              <w:szCs w:val="22"/>
              <w:lang w:val="es-419" w:eastAsia="es-419"/>
            </w:rPr>
            <w:drawing>
              <wp:inline distT="0" distB="0" distL="0" distR="0" wp14:anchorId="176916B3" wp14:editId="6F596F27">
                <wp:extent cx="2164080" cy="1143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4080" cy="114300"/>
                        </a:xfrm>
                        <a:prstGeom prst="rect">
                          <a:avLst/>
                        </a:prstGeom>
                        <a:noFill/>
                        <a:ln>
                          <a:noFill/>
                        </a:ln>
                      </pic:spPr>
                    </pic:pic>
                  </a:graphicData>
                </a:graphic>
              </wp:inline>
            </w:drawing>
          </w:r>
        </w:p>
      </w:tc>
      <w:tc>
        <w:tcPr>
          <w:tcW w:w="2262" w:type="pct"/>
          <w:shd w:val="clear" w:color="auto" w:fill="auto"/>
          <w:vAlign w:val="center"/>
        </w:tcPr>
        <w:p w14:paraId="0784431F" w14:textId="77777777" w:rsidR="00345B8B" w:rsidRPr="00D946B5" w:rsidRDefault="00345B8B" w:rsidP="00D946B5">
          <w:pPr>
            <w:jc w:val="center"/>
            <w:rPr>
              <w:rFonts w:ascii="Arial" w:hAnsi="Arial" w:cs="Arial"/>
              <w:sz w:val="18"/>
              <w:szCs w:val="18"/>
            </w:rPr>
          </w:pPr>
          <w:r>
            <w:rPr>
              <w:rFonts w:ascii="Arial" w:hAnsi="Arial" w:cs="Arial"/>
              <w:b/>
              <w:bCs/>
              <w:i/>
              <w:iCs/>
              <w:sz w:val="18"/>
              <w:szCs w:val="18"/>
            </w:rPr>
            <w:t>C</w:t>
          </w:r>
          <w:r w:rsidRPr="00F56322">
            <w:rPr>
              <w:rFonts w:ascii="Arial" w:hAnsi="Arial" w:cs="Arial"/>
              <w:b/>
              <w:bCs/>
              <w:i/>
              <w:iCs/>
              <w:sz w:val="18"/>
              <w:szCs w:val="18"/>
            </w:rPr>
            <w:t>oordinación Nacional</w:t>
          </w:r>
        </w:p>
      </w:tc>
      <w:tc>
        <w:tcPr>
          <w:tcW w:w="825" w:type="pct"/>
          <w:vAlign w:val="center"/>
        </w:tcPr>
        <w:p w14:paraId="780FBA27" w14:textId="25427862" w:rsidR="00345B8B" w:rsidRDefault="007E561D" w:rsidP="00D946B5">
          <w:pPr>
            <w:jc w:val="center"/>
          </w:pPr>
          <w:r>
            <w:rPr>
              <w:noProof/>
            </w:rPr>
            <w:drawing>
              <wp:inline distT="0" distB="0" distL="0" distR="0" wp14:anchorId="3B2AEBFA" wp14:editId="7FACDA5F">
                <wp:extent cx="518160" cy="114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114300"/>
                        </a:xfrm>
                        <a:prstGeom prst="rect">
                          <a:avLst/>
                        </a:prstGeom>
                        <a:noFill/>
                        <a:ln>
                          <a:noFill/>
                        </a:ln>
                      </pic:spPr>
                    </pic:pic>
                  </a:graphicData>
                </a:graphic>
              </wp:inline>
            </w:drawing>
          </w:r>
        </w:p>
      </w:tc>
    </w:tr>
  </w:tbl>
  <w:p w14:paraId="5FDBCC54" w14:textId="77777777" w:rsidR="00345B8B" w:rsidRPr="00D946B5" w:rsidRDefault="00345B8B" w:rsidP="00D946B5">
    <w:pPr>
      <w:pStyle w:val="Encabezado"/>
      <w:rPr>
        <w:rFonts w:ascii="Arial" w:hAnsi="Arial"/>
        <w:b/>
        <w:sz w:val="2"/>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28" w:type="dxa"/>
        <w:left w:w="28" w:type="dxa"/>
        <w:bottom w:w="28" w:type="dxa"/>
        <w:right w:w="28" w:type="dxa"/>
      </w:tblCellMar>
      <w:tblLook w:val="04A0" w:firstRow="1" w:lastRow="0" w:firstColumn="1" w:lastColumn="0" w:noHBand="0" w:noVBand="1"/>
    </w:tblPr>
    <w:tblGrid>
      <w:gridCol w:w="3599"/>
      <w:gridCol w:w="4255"/>
      <w:gridCol w:w="1552"/>
    </w:tblGrid>
    <w:tr w:rsidR="00345B8B" w:rsidRPr="00BF4953" w14:paraId="048E4075" w14:textId="77777777" w:rsidTr="005D11C9">
      <w:trPr>
        <w:jc w:val="center"/>
      </w:trPr>
      <w:tc>
        <w:tcPr>
          <w:tcW w:w="1913" w:type="pct"/>
          <w:shd w:val="clear" w:color="auto" w:fill="auto"/>
          <w:vAlign w:val="center"/>
        </w:tcPr>
        <w:p w14:paraId="0D4EB76E" w14:textId="29CA81E8" w:rsidR="00345B8B" w:rsidRPr="00BF4953" w:rsidRDefault="007E561D" w:rsidP="00D946B5">
          <w:pPr>
            <w:pStyle w:val="Encabezado"/>
            <w:rPr>
              <w:rFonts w:ascii="Berylium" w:hAnsi="Berylium"/>
              <w:b/>
              <w:bCs/>
              <w:iCs/>
              <w:sz w:val="22"/>
              <w:szCs w:val="22"/>
            </w:rPr>
          </w:pPr>
          <w:r>
            <w:rPr>
              <w:rFonts w:ascii="Berylium" w:hAnsi="Berylium"/>
              <w:b/>
              <w:noProof/>
              <w:sz w:val="22"/>
              <w:szCs w:val="22"/>
              <w:lang w:val="es-419" w:eastAsia="es-419"/>
            </w:rPr>
            <w:drawing>
              <wp:inline distT="0" distB="0" distL="0" distR="0" wp14:anchorId="78ABBBCB" wp14:editId="21CBFD8B">
                <wp:extent cx="1836420" cy="617220"/>
                <wp:effectExtent l="0" t="0" r="0" b="0"/>
                <wp:docPr id="11" name="Imagen 11" descr="site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te_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617220"/>
                        </a:xfrm>
                        <a:prstGeom prst="rect">
                          <a:avLst/>
                        </a:prstGeom>
                        <a:noFill/>
                        <a:ln>
                          <a:noFill/>
                        </a:ln>
                      </pic:spPr>
                    </pic:pic>
                  </a:graphicData>
                </a:graphic>
              </wp:inline>
            </w:drawing>
          </w:r>
        </w:p>
      </w:tc>
      <w:tc>
        <w:tcPr>
          <w:tcW w:w="2262" w:type="pct"/>
          <w:shd w:val="clear" w:color="auto" w:fill="auto"/>
          <w:vAlign w:val="center"/>
        </w:tcPr>
        <w:p w14:paraId="1FDFBC6C" w14:textId="77777777" w:rsidR="00345B8B" w:rsidRPr="00BF4953" w:rsidRDefault="00345B8B" w:rsidP="00D946B5">
          <w:pPr>
            <w:pStyle w:val="Encabezado"/>
            <w:tabs>
              <w:tab w:val="clear" w:pos="4419"/>
              <w:tab w:val="left" w:pos="180"/>
              <w:tab w:val="center" w:pos="4420"/>
            </w:tabs>
            <w:jc w:val="center"/>
            <w:rPr>
              <w:rFonts w:ascii="Berylium" w:hAnsi="Berylium"/>
              <w:bCs/>
              <w:iCs/>
              <w:sz w:val="22"/>
            </w:rPr>
          </w:pPr>
          <w:r w:rsidRPr="00BF4953">
            <w:rPr>
              <w:rFonts w:ascii="Berylium" w:hAnsi="Berylium"/>
              <w:bCs/>
              <w:iCs/>
              <w:sz w:val="22"/>
            </w:rPr>
            <w:t>Consejo Superior de la Judicatura</w:t>
          </w:r>
        </w:p>
        <w:p w14:paraId="654C3D52" w14:textId="77777777" w:rsidR="00345B8B" w:rsidRPr="00BF4953" w:rsidRDefault="00345B8B" w:rsidP="00D946B5">
          <w:pPr>
            <w:pStyle w:val="Encabezado"/>
            <w:jc w:val="center"/>
            <w:rPr>
              <w:b/>
              <w:bCs/>
              <w:iCs/>
              <w:szCs w:val="22"/>
            </w:rPr>
          </w:pPr>
          <w:r w:rsidRPr="00F404C3">
            <w:rPr>
              <w:rFonts w:ascii="Berylium" w:hAnsi="Berylium"/>
              <w:bCs/>
              <w:iCs/>
              <w:sz w:val="22"/>
              <w:szCs w:val="22"/>
            </w:rPr>
            <w:t>Unidad de Desarrollo y Análisis Estadístico</w:t>
          </w:r>
        </w:p>
      </w:tc>
      <w:tc>
        <w:tcPr>
          <w:tcW w:w="825" w:type="pct"/>
          <w:vAlign w:val="center"/>
        </w:tcPr>
        <w:p w14:paraId="38D95492" w14:textId="0B488CE8" w:rsidR="00345B8B" w:rsidRPr="00D946B5" w:rsidRDefault="007E561D" w:rsidP="00D946B5">
          <w:pPr>
            <w:jc w:val="center"/>
          </w:pPr>
          <w:r>
            <w:rPr>
              <w:noProof/>
            </w:rPr>
            <w:drawing>
              <wp:inline distT="0" distB="0" distL="0" distR="0" wp14:anchorId="6F50631D" wp14:editId="6D164B02">
                <wp:extent cx="899160" cy="251460"/>
                <wp:effectExtent l="0" t="0" r="0" b="0"/>
                <wp:docPr id="12" name="Imagen 12" descr="sig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c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p>
      </w:tc>
    </w:tr>
    <w:tr w:rsidR="00345B8B" w:rsidRPr="00BF4953" w14:paraId="0393D624" w14:textId="77777777" w:rsidTr="005D11C9">
      <w:trPr>
        <w:jc w:val="center"/>
      </w:trPr>
      <w:tc>
        <w:tcPr>
          <w:tcW w:w="1913" w:type="pct"/>
          <w:shd w:val="clear" w:color="auto" w:fill="auto"/>
          <w:vAlign w:val="center"/>
        </w:tcPr>
        <w:p w14:paraId="604B6CB1" w14:textId="445CC2D3" w:rsidR="00345B8B" w:rsidRPr="006A5B33" w:rsidRDefault="007E561D" w:rsidP="00D946B5">
          <w:pPr>
            <w:pStyle w:val="Encabezado"/>
            <w:rPr>
              <w:rFonts w:ascii="Berylium" w:hAnsi="Berylium"/>
              <w:b/>
              <w:noProof/>
              <w:sz w:val="22"/>
              <w:szCs w:val="22"/>
              <w:lang w:val="es-419" w:eastAsia="es-419"/>
            </w:rPr>
          </w:pPr>
          <w:r>
            <w:rPr>
              <w:rFonts w:ascii="Berylium" w:hAnsi="Berylium"/>
              <w:b/>
              <w:noProof/>
              <w:sz w:val="22"/>
              <w:szCs w:val="22"/>
              <w:lang w:val="es-419" w:eastAsia="es-419"/>
            </w:rPr>
            <w:drawing>
              <wp:inline distT="0" distB="0" distL="0" distR="0" wp14:anchorId="1D5972D4" wp14:editId="1820FB7E">
                <wp:extent cx="2164080" cy="1143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4080" cy="114300"/>
                        </a:xfrm>
                        <a:prstGeom prst="rect">
                          <a:avLst/>
                        </a:prstGeom>
                        <a:noFill/>
                        <a:ln>
                          <a:noFill/>
                        </a:ln>
                      </pic:spPr>
                    </pic:pic>
                  </a:graphicData>
                </a:graphic>
              </wp:inline>
            </w:drawing>
          </w:r>
        </w:p>
      </w:tc>
      <w:tc>
        <w:tcPr>
          <w:tcW w:w="2262" w:type="pct"/>
          <w:shd w:val="clear" w:color="auto" w:fill="auto"/>
          <w:vAlign w:val="center"/>
        </w:tcPr>
        <w:p w14:paraId="4895B83D" w14:textId="77777777" w:rsidR="00345B8B" w:rsidRPr="00D946B5" w:rsidRDefault="00345B8B" w:rsidP="00D946B5">
          <w:pPr>
            <w:jc w:val="center"/>
            <w:rPr>
              <w:rFonts w:ascii="Arial" w:hAnsi="Arial" w:cs="Arial"/>
              <w:sz w:val="18"/>
              <w:szCs w:val="18"/>
            </w:rPr>
          </w:pPr>
          <w:r>
            <w:rPr>
              <w:rFonts w:ascii="Arial" w:hAnsi="Arial" w:cs="Arial"/>
              <w:b/>
              <w:bCs/>
              <w:i/>
              <w:iCs/>
              <w:sz w:val="18"/>
              <w:szCs w:val="18"/>
            </w:rPr>
            <w:t>C</w:t>
          </w:r>
          <w:r w:rsidRPr="00F56322">
            <w:rPr>
              <w:rFonts w:ascii="Arial" w:hAnsi="Arial" w:cs="Arial"/>
              <w:b/>
              <w:bCs/>
              <w:i/>
              <w:iCs/>
              <w:sz w:val="18"/>
              <w:szCs w:val="18"/>
            </w:rPr>
            <w:t>oordinación Nacional</w:t>
          </w:r>
        </w:p>
      </w:tc>
      <w:tc>
        <w:tcPr>
          <w:tcW w:w="825" w:type="pct"/>
          <w:vAlign w:val="center"/>
        </w:tcPr>
        <w:p w14:paraId="32C9D241" w14:textId="5C8B0FFC" w:rsidR="00345B8B" w:rsidRDefault="007E561D" w:rsidP="00D946B5">
          <w:pPr>
            <w:jc w:val="center"/>
          </w:pPr>
          <w:r>
            <w:rPr>
              <w:noProof/>
            </w:rPr>
            <w:drawing>
              <wp:inline distT="0" distB="0" distL="0" distR="0" wp14:anchorId="362B5111" wp14:editId="146E0A3A">
                <wp:extent cx="518160" cy="1143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114300"/>
                        </a:xfrm>
                        <a:prstGeom prst="rect">
                          <a:avLst/>
                        </a:prstGeom>
                        <a:noFill/>
                        <a:ln>
                          <a:noFill/>
                        </a:ln>
                      </pic:spPr>
                    </pic:pic>
                  </a:graphicData>
                </a:graphic>
              </wp:inline>
            </w:drawing>
          </w:r>
        </w:p>
      </w:tc>
    </w:tr>
  </w:tbl>
  <w:p w14:paraId="598AE457" w14:textId="77777777" w:rsidR="00345B8B" w:rsidRPr="00774697" w:rsidRDefault="00345B8B" w:rsidP="003D2A7F">
    <w:pPr>
      <w:pStyle w:val="Encabezado"/>
      <w:jc w:val="both"/>
      <w:rPr>
        <w:rFonts w:ascii="Arial" w:hAnsi="Arial"/>
        <w:b/>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3"/>
  </w:num>
  <w:num w:numId="5">
    <w:abstractNumId w:val="5"/>
  </w:num>
  <w:num w:numId="6">
    <w:abstractNumId w:val="4"/>
  </w:num>
  <w:num w:numId="7">
    <w:abstractNumId w:val="7"/>
  </w:num>
  <w:num w:numId="8">
    <w:abstractNumId w:val="8"/>
  </w:num>
  <w:num w:numId="9">
    <w:abstractNumId w:val="2"/>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2"/>
    <w:rsid w:val="000033D0"/>
    <w:rsid w:val="000037CB"/>
    <w:rsid w:val="00003B49"/>
    <w:rsid w:val="00003C81"/>
    <w:rsid w:val="0000458F"/>
    <w:rsid w:val="000045AC"/>
    <w:rsid w:val="000049D9"/>
    <w:rsid w:val="00006F1F"/>
    <w:rsid w:val="00007DAE"/>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5449"/>
    <w:rsid w:val="000259C2"/>
    <w:rsid w:val="00026199"/>
    <w:rsid w:val="00027AD7"/>
    <w:rsid w:val="00030089"/>
    <w:rsid w:val="0003088C"/>
    <w:rsid w:val="00031052"/>
    <w:rsid w:val="0003282D"/>
    <w:rsid w:val="000331BE"/>
    <w:rsid w:val="00033C38"/>
    <w:rsid w:val="000376A3"/>
    <w:rsid w:val="0003785F"/>
    <w:rsid w:val="00037E47"/>
    <w:rsid w:val="00037F31"/>
    <w:rsid w:val="00040D1B"/>
    <w:rsid w:val="000416EC"/>
    <w:rsid w:val="00041BE2"/>
    <w:rsid w:val="00041C84"/>
    <w:rsid w:val="00043F3A"/>
    <w:rsid w:val="00045283"/>
    <w:rsid w:val="00045B08"/>
    <w:rsid w:val="00045BBE"/>
    <w:rsid w:val="000470FB"/>
    <w:rsid w:val="00047ADC"/>
    <w:rsid w:val="0005161F"/>
    <w:rsid w:val="000533CF"/>
    <w:rsid w:val="00053D46"/>
    <w:rsid w:val="00054363"/>
    <w:rsid w:val="0005489C"/>
    <w:rsid w:val="00054E9E"/>
    <w:rsid w:val="00055600"/>
    <w:rsid w:val="00055877"/>
    <w:rsid w:val="000567A5"/>
    <w:rsid w:val="00057F22"/>
    <w:rsid w:val="0006108D"/>
    <w:rsid w:val="000611CB"/>
    <w:rsid w:val="00063253"/>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677B"/>
    <w:rsid w:val="000977BF"/>
    <w:rsid w:val="000979BD"/>
    <w:rsid w:val="000A01CF"/>
    <w:rsid w:val="000A065F"/>
    <w:rsid w:val="000A40AE"/>
    <w:rsid w:val="000A76E0"/>
    <w:rsid w:val="000B0514"/>
    <w:rsid w:val="000B066D"/>
    <w:rsid w:val="000B19EE"/>
    <w:rsid w:val="000B2CE4"/>
    <w:rsid w:val="000B47F6"/>
    <w:rsid w:val="000B5681"/>
    <w:rsid w:val="000C1E6D"/>
    <w:rsid w:val="000C20F9"/>
    <w:rsid w:val="000C2B2B"/>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102E"/>
    <w:rsid w:val="000F11F9"/>
    <w:rsid w:val="000F1EFD"/>
    <w:rsid w:val="000F3105"/>
    <w:rsid w:val="000F3393"/>
    <w:rsid w:val="000F4219"/>
    <w:rsid w:val="000F43E7"/>
    <w:rsid w:val="000F5365"/>
    <w:rsid w:val="000F5645"/>
    <w:rsid w:val="000F5762"/>
    <w:rsid w:val="000F5C4A"/>
    <w:rsid w:val="000F5CD8"/>
    <w:rsid w:val="00101149"/>
    <w:rsid w:val="00103E2D"/>
    <w:rsid w:val="0010431B"/>
    <w:rsid w:val="00104E7F"/>
    <w:rsid w:val="00106A4B"/>
    <w:rsid w:val="00107048"/>
    <w:rsid w:val="001074F7"/>
    <w:rsid w:val="00107BCA"/>
    <w:rsid w:val="001102F4"/>
    <w:rsid w:val="001128A0"/>
    <w:rsid w:val="00114D28"/>
    <w:rsid w:val="00116891"/>
    <w:rsid w:val="00116A21"/>
    <w:rsid w:val="00116EC1"/>
    <w:rsid w:val="00117D92"/>
    <w:rsid w:val="00117FA1"/>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3A4D"/>
    <w:rsid w:val="00143ACA"/>
    <w:rsid w:val="00144BEC"/>
    <w:rsid w:val="0015004F"/>
    <w:rsid w:val="0015081A"/>
    <w:rsid w:val="00150884"/>
    <w:rsid w:val="001513D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3353"/>
    <w:rsid w:val="00173A59"/>
    <w:rsid w:val="0017459E"/>
    <w:rsid w:val="001760EF"/>
    <w:rsid w:val="0017610D"/>
    <w:rsid w:val="00177B57"/>
    <w:rsid w:val="00180948"/>
    <w:rsid w:val="001816C7"/>
    <w:rsid w:val="00181A9C"/>
    <w:rsid w:val="0018373C"/>
    <w:rsid w:val="00183B30"/>
    <w:rsid w:val="00184DC7"/>
    <w:rsid w:val="001865FB"/>
    <w:rsid w:val="00186D1D"/>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B0793"/>
    <w:rsid w:val="001B139A"/>
    <w:rsid w:val="001B2130"/>
    <w:rsid w:val="001B46DF"/>
    <w:rsid w:val="001B5086"/>
    <w:rsid w:val="001B5BC4"/>
    <w:rsid w:val="001B60F2"/>
    <w:rsid w:val="001B6816"/>
    <w:rsid w:val="001C0C8E"/>
    <w:rsid w:val="001C2B0B"/>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750"/>
    <w:rsid w:val="001E09EE"/>
    <w:rsid w:val="001E0DC5"/>
    <w:rsid w:val="001E3ECD"/>
    <w:rsid w:val="001E400F"/>
    <w:rsid w:val="001E5242"/>
    <w:rsid w:val="001E5BDF"/>
    <w:rsid w:val="001E5CE9"/>
    <w:rsid w:val="001E729B"/>
    <w:rsid w:val="001E7A84"/>
    <w:rsid w:val="001F035A"/>
    <w:rsid w:val="001F0C9A"/>
    <w:rsid w:val="001F179C"/>
    <w:rsid w:val="001F3242"/>
    <w:rsid w:val="001F3601"/>
    <w:rsid w:val="001F3A62"/>
    <w:rsid w:val="001F3FE2"/>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5F9"/>
    <w:rsid w:val="00220D68"/>
    <w:rsid w:val="00221634"/>
    <w:rsid w:val="00221BDA"/>
    <w:rsid w:val="002227A3"/>
    <w:rsid w:val="00223A8B"/>
    <w:rsid w:val="00225D3B"/>
    <w:rsid w:val="002264CA"/>
    <w:rsid w:val="00226F45"/>
    <w:rsid w:val="002274B6"/>
    <w:rsid w:val="002277EB"/>
    <w:rsid w:val="002310C1"/>
    <w:rsid w:val="00231640"/>
    <w:rsid w:val="00231C1D"/>
    <w:rsid w:val="00232D50"/>
    <w:rsid w:val="002339BA"/>
    <w:rsid w:val="00234130"/>
    <w:rsid w:val="002359B1"/>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5F3"/>
    <w:rsid w:val="0025386D"/>
    <w:rsid w:val="00253C70"/>
    <w:rsid w:val="00255EAE"/>
    <w:rsid w:val="00255FD6"/>
    <w:rsid w:val="00256FB3"/>
    <w:rsid w:val="0025726E"/>
    <w:rsid w:val="00262BBF"/>
    <w:rsid w:val="0026380D"/>
    <w:rsid w:val="00264898"/>
    <w:rsid w:val="00265BEB"/>
    <w:rsid w:val="00266DBF"/>
    <w:rsid w:val="002700E4"/>
    <w:rsid w:val="00270735"/>
    <w:rsid w:val="00270A1C"/>
    <w:rsid w:val="00272031"/>
    <w:rsid w:val="0027259D"/>
    <w:rsid w:val="002725E1"/>
    <w:rsid w:val="002737D4"/>
    <w:rsid w:val="0027423A"/>
    <w:rsid w:val="00274A08"/>
    <w:rsid w:val="00275112"/>
    <w:rsid w:val="00275125"/>
    <w:rsid w:val="00276326"/>
    <w:rsid w:val="00280A15"/>
    <w:rsid w:val="002812C2"/>
    <w:rsid w:val="002812E5"/>
    <w:rsid w:val="002837A0"/>
    <w:rsid w:val="00283A9F"/>
    <w:rsid w:val="00283DE4"/>
    <w:rsid w:val="00286B23"/>
    <w:rsid w:val="00287630"/>
    <w:rsid w:val="0029124F"/>
    <w:rsid w:val="00292C27"/>
    <w:rsid w:val="002939BA"/>
    <w:rsid w:val="00293DFA"/>
    <w:rsid w:val="00293F7C"/>
    <w:rsid w:val="002956A7"/>
    <w:rsid w:val="002962CF"/>
    <w:rsid w:val="0029644A"/>
    <w:rsid w:val="002A141F"/>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6BB3"/>
    <w:rsid w:val="002B7330"/>
    <w:rsid w:val="002C1C90"/>
    <w:rsid w:val="002C2C1A"/>
    <w:rsid w:val="002C3127"/>
    <w:rsid w:val="002C42A1"/>
    <w:rsid w:val="002C47D6"/>
    <w:rsid w:val="002C59F4"/>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1C80"/>
    <w:rsid w:val="002F5037"/>
    <w:rsid w:val="002F5E5B"/>
    <w:rsid w:val="002F6592"/>
    <w:rsid w:val="002F6FFE"/>
    <w:rsid w:val="002F77E6"/>
    <w:rsid w:val="0030050D"/>
    <w:rsid w:val="00300684"/>
    <w:rsid w:val="00300D21"/>
    <w:rsid w:val="00301D15"/>
    <w:rsid w:val="003020B7"/>
    <w:rsid w:val="003024C1"/>
    <w:rsid w:val="00302C20"/>
    <w:rsid w:val="003043AB"/>
    <w:rsid w:val="003044A5"/>
    <w:rsid w:val="00305DAD"/>
    <w:rsid w:val="00306189"/>
    <w:rsid w:val="0030649F"/>
    <w:rsid w:val="00307187"/>
    <w:rsid w:val="00311AB8"/>
    <w:rsid w:val="00312D6F"/>
    <w:rsid w:val="00313FBB"/>
    <w:rsid w:val="00314146"/>
    <w:rsid w:val="00314309"/>
    <w:rsid w:val="00314764"/>
    <w:rsid w:val="00320583"/>
    <w:rsid w:val="0032217C"/>
    <w:rsid w:val="00323E4A"/>
    <w:rsid w:val="00324A3B"/>
    <w:rsid w:val="00331261"/>
    <w:rsid w:val="0033138B"/>
    <w:rsid w:val="00331D12"/>
    <w:rsid w:val="00332328"/>
    <w:rsid w:val="003352F4"/>
    <w:rsid w:val="00335C9A"/>
    <w:rsid w:val="0033723E"/>
    <w:rsid w:val="00337BCE"/>
    <w:rsid w:val="0034077D"/>
    <w:rsid w:val="0034090D"/>
    <w:rsid w:val="0034260F"/>
    <w:rsid w:val="0034496B"/>
    <w:rsid w:val="00345B8B"/>
    <w:rsid w:val="00346FB0"/>
    <w:rsid w:val="00350098"/>
    <w:rsid w:val="003500A9"/>
    <w:rsid w:val="0035017D"/>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6A09"/>
    <w:rsid w:val="00366AFB"/>
    <w:rsid w:val="00366F09"/>
    <w:rsid w:val="003704D1"/>
    <w:rsid w:val="003737F5"/>
    <w:rsid w:val="0037412A"/>
    <w:rsid w:val="00375EB2"/>
    <w:rsid w:val="003764CB"/>
    <w:rsid w:val="003775C3"/>
    <w:rsid w:val="00380F64"/>
    <w:rsid w:val="00380F96"/>
    <w:rsid w:val="00381132"/>
    <w:rsid w:val="003814B9"/>
    <w:rsid w:val="00382953"/>
    <w:rsid w:val="00383350"/>
    <w:rsid w:val="00384660"/>
    <w:rsid w:val="003875CC"/>
    <w:rsid w:val="003878AA"/>
    <w:rsid w:val="00390193"/>
    <w:rsid w:val="00390E54"/>
    <w:rsid w:val="003913C8"/>
    <w:rsid w:val="00395477"/>
    <w:rsid w:val="003954E1"/>
    <w:rsid w:val="0039568B"/>
    <w:rsid w:val="003A0CAD"/>
    <w:rsid w:val="003A15F6"/>
    <w:rsid w:val="003A1C44"/>
    <w:rsid w:val="003A21D3"/>
    <w:rsid w:val="003A309E"/>
    <w:rsid w:val="003A397A"/>
    <w:rsid w:val="003A48FB"/>
    <w:rsid w:val="003A4B3C"/>
    <w:rsid w:val="003A5859"/>
    <w:rsid w:val="003A5925"/>
    <w:rsid w:val="003A71DD"/>
    <w:rsid w:val="003B0EBB"/>
    <w:rsid w:val="003B18C4"/>
    <w:rsid w:val="003B236E"/>
    <w:rsid w:val="003B383F"/>
    <w:rsid w:val="003B3D0F"/>
    <w:rsid w:val="003B482F"/>
    <w:rsid w:val="003B5927"/>
    <w:rsid w:val="003B5A5F"/>
    <w:rsid w:val="003B5B76"/>
    <w:rsid w:val="003C0254"/>
    <w:rsid w:val="003C0952"/>
    <w:rsid w:val="003C100F"/>
    <w:rsid w:val="003C1CCF"/>
    <w:rsid w:val="003C247A"/>
    <w:rsid w:val="003C38A8"/>
    <w:rsid w:val="003C38DD"/>
    <w:rsid w:val="003C4275"/>
    <w:rsid w:val="003C4B77"/>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F307D"/>
    <w:rsid w:val="003F36DA"/>
    <w:rsid w:val="003F38A3"/>
    <w:rsid w:val="003F4043"/>
    <w:rsid w:val="003F45F3"/>
    <w:rsid w:val="003F5BE8"/>
    <w:rsid w:val="003F78CE"/>
    <w:rsid w:val="0040026F"/>
    <w:rsid w:val="004011E2"/>
    <w:rsid w:val="004016F3"/>
    <w:rsid w:val="00401DBD"/>
    <w:rsid w:val="00401F33"/>
    <w:rsid w:val="0040208F"/>
    <w:rsid w:val="00402D28"/>
    <w:rsid w:val="004040B5"/>
    <w:rsid w:val="00404E69"/>
    <w:rsid w:val="00406BDC"/>
    <w:rsid w:val="004125A2"/>
    <w:rsid w:val="00412E5E"/>
    <w:rsid w:val="00417220"/>
    <w:rsid w:val="004177D3"/>
    <w:rsid w:val="00417AFF"/>
    <w:rsid w:val="0042029B"/>
    <w:rsid w:val="004202C1"/>
    <w:rsid w:val="00420671"/>
    <w:rsid w:val="00421EA1"/>
    <w:rsid w:val="00422243"/>
    <w:rsid w:val="004228B5"/>
    <w:rsid w:val="004228FF"/>
    <w:rsid w:val="0042669A"/>
    <w:rsid w:val="00430D44"/>
    <w:rsid w:val="0043355D"/>
    <w:rsid w:val="004361BA"/>
    <w:rsid w:val="00437064"/>
    <w:rsid w:val="00437FFA"/>
    <w:rsid w:val="00440A5B"/>
    <w:rsid w:val="00441611"/>
    <w:rsid w:val="004424E0"/>
    <w:rsid w:val="00443F4D"/>
    <w:rsid w:val="0044518F"/>
    <w:rsid w:val="00445B38"/>
    <w:rsid w:val="004504AF"/>
    <w:rsid w:val="004508AF"/>
    <w:rsid w:val="00450A93"/>
    <w:rsid w:val="004519C5"/>
    <w:rsid w:val="00452C8B"/>
    <w:rsid w:val="004537CB"/>
    <w:rsid w:val="0045634C"/>
    <w:rsid w:val="00456699"/>
    <w:rsid w:val="0045730B"/>
    <w:rsid w:val="00460719"/>
    <w:rsid w:val="0046134E"/>
    <w:rsid w:val="00461459"/>
    <w:rsid w:val="00461E15"/>
    <w:rsid w:val="00461FB0"/>
    <w:rsid w:val="004627E8"/>
    <w:rsid w:val="00463940"/>
    <w:rsid w:val="00463D7E"/>
    <w:rsid w:val="0046410B"/>
    <w:rsid w:val="00464410"/>
    <w:rsid w:val="00464F1B"/>
    <w:rsid w:val="0046644F"/>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4E96"/>
    <w:rsid w:val="00495C29"/>
    <w:rsid w:val="004A05F7"/>
    <w:rsid w:val="004A06F3"/>
    <w:rsid w:val="004A0A79"/>
    <w:rsid w:val="004A0FFA"/>
    <w:rsid w:val="004A1643"/>
    <w:rsid w:val="004A30ED"/>
    <w:rsid w:val="004A37FC"/>
    <w:rsid w:val="004A4890"/>
    <w:rsid w:val="004A4B82"/>
    <w:rsid w:val="004A4D07"/>
    <w:rsid w:val="004A4D69"/>
    <w:rsid w:val="004A60A2"/>
    <w:rsid w:val="004A7AE0"/>
    <w:rsid w:val="004A7BDF"/>
    <w:rsid w:val="004B17F4"/>
    <w:rsid w:val="004B200A"/>
    <w:rsid w:val="004B314F"/>
    <w:rsid w:val="004B4D3C"/>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9B8"/>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1ED1"/>
    <w:rsid w:val="00512298"/>
    <w:rsid w:val="005125BF"/>
    <w:rsid w:val="00515D02"/>
    <w:rsid w:val="00515DA6"/>
    <w:rsid w:val="005165AC"/>
    <w:rsid w:val="0052129A"/>
    <w:rsid w:val="00521947"/>
    <w:rsid w:val="0052248B"/>
    <w:rsid w:val="00522A9E"/>
    <w:rsid w:val="00523697"/>
    <w:rsid w:val="00523DDF"/>
    <w:rsid w:val="00527359"/>
    <w:rsid w:val="00527CA4"/>
    <w:rsid w:val="00527DB4"/>
    <w:rsid w:val="00527E7E"/>
    <w:rsid w:val="00530AD7"/>
    <w:rsid w:val="00532615"/>
    <w:rsid w:val="00534A47"/>
    <w:rsid w:val="00534A9C"/>
    <w:rsid w:val="00534BA5"/>
    <w:rsid w:val="005355FC"/>
    <w:rsid w:val="005371DA"/>
    <w:rsid w:val="00540990"/>
    <w:rsid w:val="0054156B"/>
    <w:rsid w:val="00542EB7"/>
    <w:rsid w:val="00544E5B"/>
    <w:rsid w:val="00545360"/>
    <w:rsid w:val="005467D0"/>
    <w:rsid w:val="00547E19"/>
    <w:rsid w:val="00550520"/>
    <w:rsid w:val="005520DF"/>
    <w:rsid w:val="005528C6"/>
    <w:rsid w:val="00554D83"/>
    <w:rsid w:val="00554DA6"/>
    <w:rsid w:val="00555DAE"/>
    <w:rsid w:val="00556561"/>
    <w:rsid w:val="00557D26"/>
    <w:rsid w:val="00560538"/>
    <w:rsid w:val="005612E6"/>
    <w:rsid w:val="005613ED"/>
    <w:rsid w:val="00562767"/>
    <w:rsid w:val="005628BF"/>
    <w:rsid w:val="00562DE6"/>
    <w:rsid w:val="00565359"/>
    <w:rsid w:val="00566084"/>
    <w:rsid w:val="0056698C"/>
    <w:rsid w:val="00567C41"/>
    <w:rsid w:val="00571777"/>
    <w:rsid w:val="00572001"/>
    <w:rsid w:val="005721C2"/>
    <w:rsid w:val="00573B29"/>
    <w:rsid w:val="00575462"/>
    <w:rsid w:val="00577219"/>
    <w:rsid w:val="005779BF"/>
    <w:rsid w:val="005829E4"/>
    <w:rsid w:val="00585577"/>
    <w:rsid w:val="00585BDE"/>
    <w:rsid w:val="00593D04"/>
    <w:rsid w:val="00596A54"/>
    <w:rsid w:val="005977B1"/>
    <w:rsid w:val="005A0728"/>
    <w:rsid w:val="005A1763"/>
    <w:rsid w:val="005A1839"/>
    <w:rsid w:val="005A24A6"/>
    <w:rsid w:val="005A2548"/>
    <w:rsid w:val="005A3DFE"/>
    <w:rsid w:val="005A4051"/>
    <w:rsid w:val="005A6077"/>
    <w:rsid w:val="005B014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D11C9"/>
    <w:rsid w:val="005D1826"/>
    <w:rsid w:val="005D22A3"/>
    <w:rsid w:val="005D4353"/>
    <w:rsid w:val="005D55BA"/>
    <w:rsid w:val="005D5FD9"/>
    <w:rsid w:val="005D620E"/>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CF"/>
    <w:rsid w:val="005F3A8F"/>
    <w:rsid w:val="005F4590"/>
    <w:rsid w:val="005F4E1D"/>
    <w:rsid w:val="005F5CE0"/>
    <w:rsid w:val="006008AE"/>
    <w:rsid w:val="00600992"/>
    <w:rsid w:val="00601FC6"/>
    <w:rsid w:val="00602209"/>
    <w:rsid w:val="0060242C"/>
    <w:rsid w:val="00602D14"/>
    <w:rsid w:val="0060350C"/>
    <w:rsid w:val="0060379E"/>
    <w:rsid w:val="0060475F"/>
    <w:rsid w:val="00607AEB"/>
    <w:rsid w:val="00613CCD"/>
    <w:rsid w:val="00613E19"/>
    <w:rsid w:val="006142F8"/>
    <w:rsid w:val="00614E9C"/>
    <w:rsid w:val="00615F84"/>
    <w:rsid w:val="00621993"/>
    <w:rsid w:val="00623532"/>
    <w:rsid w:val="00623D09"/>
    <w:rsid w:val="00623D99"/>
    <w:rsid w:val="00624037"/>
    <w:rsid w:val="00625047"/>
    <w:rsid w:val="00626074"/>
    <w:rsid w:val="006262CA"/>
    <w:rsid w:val="00626ADC"/>
    <w:rsid w:val="00627438"/>
    <w:rsid w:val="00631071"/>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4051"/>
    <w:rsid w:val="00644834"/>
    <w:rsid w:val="006463A0"/>
    <w:rsid w:val="006464CB"/>
    <w:rsid w:val="00646773"/>
    <w:rsid w:val="006478E6"/>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37F"/>
    <w:rsid w:val="0066567C"/>
    <w:rsid w:val="0066692A"/>
    <w:rsid w:val="00667860"/>
    <w:rsid w:val="00671D50"/>
    <w:rsid w:val="00671F21"/>
    <w:rsid w:val="00672AEF"/>
    <w:rsid w:val="006732B0"/>
    <w:rsid w:val="00675175"/>
    <w:rsid w:val="006829BF"/>
    <w:rsid w:val="0068315E"/>
    <w:rsid w:val="006838FF"/>
    <w:rsid w:val="00683AA6"/>
    <w:rsid w:val="006875D1"/>
    <w:rsid w:val="00690A5D"/>
    <w:rsid w:val="00690FD1"/>
    <w:rsid w:val="00691C63"/>
    <w:rsid w:val="006921CD"/>
    <w:rsid w:val="00692891"/>
    <w:rsid w:val="00692F5E"/>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D229A"/>
    <w:rsid w:val="006D5556"/>
    <w:rsid w:val="006D632C"/>
    <w:rsid w:val="006D6645"/>
    <w:rsid w:val="006E0941"/>
    <w:rsid w:val="006E1958"/>
    <w:rsid w:val="006E3329"/>
    <w:rsid w:val="006E3BCA"/>
    <w:rsid w:val="006E4B8E"/>
    <w:rsid w:val="006E4CF3"/>
    <w:rsid w:val="006E6647"/>
    <w:rsid w:val="006E7DED"/>
    <w:rsid w:val="006F045C"/>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6E59"/>
    <w:rsid w:val="00706F20"/>
    <w:rsid w:val="007078DD"/>
    <w:rsid w:val="00710F9E"/>
    <w:rsid w:val="007111A0"/>
    <w:rsid w:val="0071171A"/>
    <w:rsid w:val="0071228A"/>
    <w:rsid w:val="00712F4D"/>
    <w:rsid w:val="00713640"/>
    <w:rsid w:val="0071502C"/>
    <w:rsid w:val="007155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E08"/>
    <w:rsid w:val="007364F0"/>
    <w:rsid w:val="00740D56"/>
    <w:rsid w:val="00741C2E"/>
    <w:rsid w:val="00741DD7"/>
    <w:rsid w:val="00742D2F"/>
    <w:rsid w:val="007432E9"/>
    <w:rsid w:val="00743688"/>
    <w:rsid w:val="00744092"/>
    <w:rsid w:val="00745133"/>
    <w:rsid w:val="00746640"/>
    <w:rsid w:val="007512DC"/>
    <w:rsid w:val="007521A0"/>
    <w:rsid w:val="00752255"/>
    <w:rsid w:val="007531D8"/>
    <w:rsid w:val="007542F5"/>
    <w:rsid w:val="00754809"/>
    <w:rsid w:val="00755982"/>
    <w:rsid w:val="00755C3F"/>
    <w:rsid w:val="00756139"/>
    <w:rsid w:val="0075742D"/>
    <w:rsid w:val="00757520"/>
    <w:rsid w:val="00757ED5"/>
    <w:rsid w:val="007608C9"/>
    <w:rsid w:val="00760EF4"/>
    <w:rsid w:val="007611CA"/>
    <w:rsid w:val="0076384D"/>
    <w:rsid w:val="00764B06"/>
    <w:rsid w:val="00767230"/>
    <w:rsid w:val="00767663"/>
    <w:rsid w:val="00767FC6"/>
    <w:rsid w:val="00772595"/>
    <w:rsid w:val="00773A5A"/>
    <w:rsid w:val="00774697"/>
    <w:rsid w:val="00774F58"/>
    <w:rsid w:val="00781A85"/>
    <w:rsid w:val="007826B0"/>
    <w:rsid w:val="007836AC"/>
    <w:rsid w:val="00783DE4"/>
    <w:rsid w:val="00784878"/>
    <w:rsid w:val="007848A8"/>
    <w:rsid w:val="007852EA"/>
    <w:rsid w:val="00786E02"/>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845"/>
    <w:rsid w:val="007C0A92"/>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CE9"/>
    <w:rsid w:val="007D560C"/>
    <w:rsid w:val="007D5D71"/>
    <w:rsid w:val="007E1073"/>
    <w:rsid w:val="007E1902"/>
    <w:rsid w:val="007E4603"/>
    <w:rsid w:val="007E4B29"/>
    <w:rsid w:val="007E51A6"/>
    <w:rsid w:val="007E561D"/>
    <w:rsid w:val="007E6FCA"/>
    <w:rsid w:val="007E7C33"/>
    <w:rsid w:val="007F0654"/>
    <w:rsid w:val="007F1140"/>
    <w:rsid w:val="007F166A"/>
    <w:rsid w:val="007F329A"/>
    <w:rsid w:val="007F38C2"/>
    <w:rsid w:val="007F43E2"/>
    <w:rsid w:val="007F4A3D"/>
    <w:rsid w:val="007F511B"/>
    <w:rsid w:val="007F6108"/>
    <w:rsid w:val="007F72D3"/>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1652"/>
    <w:rsid w:val="00832441"/>
    <w:rsid w:val="00832D53"/>
    <w:rsid w:val="0083331C"/>
    <w:rsid w:val="0083336D"/>
    <w:rsid w:val="00833C6C"/>
    <w:rsid w:val="00833F69"/>
    <w:rsid w:val="00835E2C"/>
    <w:rsid w:val="008368F9"/>
    <w:rsid w:val="00837470"/>
    <w:rsid w:val="008376A1"/>
    <w:rsid w:val="00837C3D"/>
    <w:rsid w:val="00840F8F"/>
    <w:rsid w:val="00841BB7"/>
    <w:rsid w:val="00842607"/>
    <w:rsid w:val="00843DFB"/>
    <w:rsid w:val="008440FC"/>
    <w:rsid w:val="00845571"/>
    <w:rsid w:val="0084774C"/>
    <w:rsid w:val="00847C59"/>
    <w:rsid w:val="008531D6"/>
    <w:rsid w:val="0085339C"/>
    <w:rsid w:val="0085351C"/>
    <w:rsid w:val="008551CB"/>
    <w:rsid w:val="00856A36"/>
    <w:rsid w:val="00857994"/>
    <w:rsid w:val="00857D8A"/>
    <w:rsid w:val="0086022C"/>
    <w:rsid w:val="00860922"/>
    <w:rsid w:val="008611D8"/>
    <w:rsid w:val="0086188C"/>
    <w:rsid w:val="00862EB4"/>
    <w:rsid w:val="00863644"/>
    <w:rsid w:val="00865428"/>
    <w:rsid w:val="0086644E"/>
    <w:rsid w:val="00866CAC"/>
    <w:rsid w:val="00867646"/>
    <w:rsid w:val="008712BF"/>
    <w:rsid w:val="00871C1F"/>
    <w:rsid w:val="00873D63"/>
    <w:rsid w:val="00874644"/>
    <w:rsid w:val="008748C7"/>
    <w:rsid w:val="00877A1E"/>
    <w:rsid w:val="00881509"/>
    <w:rsid w:val="0088161F"/>
    <w:rsid w:val="00882052"/>
    <w:rsid w:val="008820EA"/>
    <w:rsid w:val="008838CC"/>
    <w:rsid w:val="00883F26"/>
    <w:rsid w:val="0088516B"/>
    <w:rsid w:val="00886FB8"/>
    <w:rsid w:val="00887360"/>
    <w:rsid w:val="008941FD"/>
    <w:rsid w:val="0089483F"/>
    <w:rsid w:val="00896243"/>
    <w:rsid w:val="0089701B"/>
    <w:rsid w:val="00897B68"/>
    <w:rsid w:val="00897E7A"/>
    <w:rsid w:val="008A3CDE"/>
    <w:rsid w:val="008A5E32"/>
    <w:rsid w:val="008A7A88"/>
    <w:rsid w:val="008A7CC4"/>
    <w:rsid w:val="008B0217"/>
    <w:rsid w:val="008B2A01"/>
    <w:rsid w:val="008B2DCC"/>
    <w:rsid w:val="008B41B1"/>
    <w:rsid w:val="008B577F"/>
    <w:rsid w:val="008B59E2"/>
    <w:rsid w:val="008B6DF8"/>
    <w:rsid w:val="008C0A6D"/>
    <w:rsid w:val="008C13B2"/>
    <w:rsid w:val="008C48A0"/>
    <w:rsid w:val="008C4BF2"/>
    <w:rsid w:val="008C4F9A"/>
    <w:rsid w:val="008C578A"/>
    <w:rsid w:val="008C5B24"/>
    <w:rsid w:val="008D26F4"/>
    <w:rsid w:val="008D2887"/>
    <w:rsid w:val="008D2AA9"/>
    <w:rsid w:val="008D3626"/>
    <w:rsid w:val="008D5880"/>
    <w:rsid w:val="008D765C"/>
    <w:rsid w:val="008E0AF8"/>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44CF"/>
    <w:rsid w:val="00904D79"/>
    <w:rsid w:val="00905F5B"/>
    <w:rsid w:val="009074C7"/>
    <w:rsid w:val="009129BA"/>
    <w:rsid w:val="00913C2C"/>
    <w:rsid w:val="00913FE7"/>
    <w:rsid w:val="009140AF"/>
    <w:rsid w:val="00914A95"/>
    <w:rsid w:val="00914BE2"/>
    <w:rsid w:val="00916CE8"/>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52470"/>
    <w:rsid w:val="009561C6"/>
    <w:rsid w:val="009609B8"/>
    <w:rsid w:val="00961E38"/>
    <w:rsid w:val="00964535"/>
    <w:rsid w:val="00965E10"/>
    <w:rsid w:val="009665F6"/>
    <w:rsid w:val="00966EBC"/>
    <w:rsid w:val="009673E7"/>
    <w:rsid w:val="009716F5"/>
    <w:rsid w:val="009721F5"/>
    <w:rsid w:val="0097300A"/>
    <w:rsid w:val="00973100"/>
    <w:rsid w:val="00975312"/>
    <w:rsid w:val="009754FF"/>
    <w:rsid w:val="009756F7"/>
    <w:rsid w:val="009759E1"/>
    <w:rsid w:val="00976590"/>
    <w:rsid w:val="00976C5B"/>
    <w:rsid w:val="0098030B"/>
    <w:rsid w:val="0098041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F22"/>
    <w:rsid w:val="009A3FB1"/>
    <w:rsid w:val="009A411A"/>
    <w:rsid w:val="009A44CA"/>
    <w:rsid w:val="009A6980"/>
    <w:rsid w:val="009A71DE"/>
    <w:rsid w:val="009B19BD"/>
    <w:rsid w:val="009B20A9"/>
    <w:rsid w:val="009B312A"/>
    <w:rsid w:val="009B411B"/>
    <w:rsid w:val="009B526F"/>
    <w:rsid w:val="009B651A"/>
    <w:rsid w:val="009B6694"/>
    <w:rsid w:val="009B69E6"/>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CDF"/>
    <w:rsid w:val="009E62FE"/>
    <w:rsid w:val="009F0EBB"/>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738E1"/>
    <w:rsid w:val="00A74891"/>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FD2"/>
    <w:rsid w:val="00AE0683"/>
    <w:rsid w:val="00AE1CCA"/>
    <w:rsid w:val="00AE4BB3"/>
    <w:rsid w:val="00AE6381"/>
    <w:rsid w:val="00AE63AF"/>
    <w:rsid w:val="00AE67F3"/>
    <w:rsid w:val="00AE734D"/>
    <w:rsid w:val="00AF0341"/>
    <w:rsid w:val="00AF1D3C"/>
    <w:rsid w:val="00AF1DF1"/>
    <w:rsid w:val="00AF1E9B"/>
    <w:rsid w:val="00AF23AC"/>
    <w:rsid w:val="00AF3DA8"/>
    <w:rsid w:val="00AF487F"/>
    <w:rsid w:val="00AF5505"/>
    <w:rsid w:val="00B00022"/>
    <w:rsid w:val="00B02BBD"/>
    <w:rsid w:val="00B0478A"/>
    <w:rsid w:val="00B059E7"/>
    <w:rsid w:val="00B0711F"/>
    <w:rsid w:val="00B072C8"/>
    <w:rsid w:val="00B073AE"/>
    <w:rsid w:val="00B101AE"/>
    <w:rsid w:val="00B10581"/>
    <w:rsid w:val="00B12911"/>
    <w:rsid w:val="00B154D1"/>
    <w:rsid w:val="00B16DE8"/>
    <w:rsid w:val="00B17524"/>
    <w:rsid w:val="00B17781"/>
    <w:rsid w:val="00B2047D"/>
    <w:rsid w:val="00B204F2"/>
    <w:rsid w:val="00B20B0C"/>
    <w:rsid w:val="00B22693"/>
    <w:rsid w:val="00B22776"/>
    <w:rsid w:val="00B2412D"/>
    <w:rsid w:val="00B24A31"/>
    <w:rsid w:val="00B25670"/>
    <w:rsid w:val="00B26102"/>
    <w:rsid w:val="00B26CCA"/>
    <w:rsid w:val="00B26E1F"/>
    <w:rsid w:val="00B27FB6"/>
    <w:rsid w:val="00B3006A"/>
    <w:rsid w:val="00B3029A"/>
    <w:rsid w:val="00B342F3"/>
    <w:rsid w:val="00B36A98"/>
    <w:rsid w:val="00B36B85"/>
    <w:rsid w:val="00B36BF4"/>
    <w:rsid w:val="00B401EF"/>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C31"/>
    <w:rsid w:val="00B63059"/>
    <w:rsid w:val="00B63C9C"/>
    <w:rsid w:val="00B63E4D"/>
    <w:rsid w:val="00B63FC2"/>
    <w:rsid w:val="00B64267"/>
    <w:rsid w:val="00B66857"/>
    <w:rsid w:val="00B66D43"/>
    <w:rsid w:val="00B66FD8"/>
    <w:rsid w:val="00B70904"/>
    <w:rsid w:val="00B724C6"/>
    <w:rsid w:val="00B72CE9"/>
    <w:rsid w:val="00B73608"/>
    <w:rsid w:val="00B76905"/>
    <w:rsid w:val="00B7780D"/>
    <w:rsid w:val="00B77B6C"/>
    <w:rsid w:val="00B80727"/>
    <w:rsid w:val="00B808C7"/>
    <w:rsid w:val="00B8168D"/>
    <w:rsid w:val="00B82630"/>
    <w:rsid w:val="00B83B23"/>
    <w:rsid w:val="00B862A8"/>
    <w:rsid w:val="00B8768E"/>
    <w:rsid w:val="00B87BCF"/>
    <w:rsid w:val="00B90721"/>
    <w:rsid w:val="00B90D57"/>
    <w:rsid w:val="00B90E06"/>
    <w:rsid w:val="00B915DB"/>
    <w:rsid w:val="00B92182"/>
    <w:rsid w:val="00B923D0"/>
    <w:rsid w:val="00B92C4A"/>
    <w:rsid w:val="00B94045"/>
    <w:rsid w:val="00B96544"/>
    <w:rsid w:val="00B96C8E"/>
    <w:rsid w:val="00BA0F12"/>
    <w:rsid w:val="00BA25B7"/>
    <w:rsid w:val="00BA261B"/>
    <w:rsid w:val="00BA3936"/>
    <w:rsid w:val="00BA3960"/>
    <w:rsid w:val="00BA47EB"/>
    <w:rsid w:val="00BA5F05"/>
    <w:rsid w:val="00BB1829"/>
    <w:rsid w:val="00BB21E5"/>
    <w:rsid w:val="00BB2F34"/>
    <w:rsid w:val="00BB5FB8"/>
    <w:rsid w:val="00BB6221"/>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374F"/>
    <w:rsid w:val="00BE5180"/>
    <w:rsid w:val="00BE78DD"/>
    <w:rsid w:val="00BF0692"/>
    <w:rsid w:val="00BF1E5D"/>
    <w:rsid w:val="00BF29A2"/>
    <w:rsid w:val="00BF4610"/>
    <w:rsid w:val="00BF4BD1"/>
    <w:rsid w:val="00BF6239"/>
    <w:rsid w:val="00BF709B"/>
    <w:rsid w:val="00C01061"/>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40412"/>
    <w:rsid w:val="00C413D1"/>
    <w:rsid w:val="00C41526"/>
    <w:rsid w:val="00C427E6"/>
    <w:rsid w:val="00C42E8E"/>
    <w:rsid w:val="00C44442"/>
    <w:rsid w:val="00C44BE1"/>
    <w:rsid w:val="00C45537"/>
    <w:rsid w:val="00C457C8"/>
    <w:rsid w:val="00C512EC"/>
    <w:rsid w:val="00C52EE8"/>
    <w:rsid w:val="00C54FFB"/>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65DD"/>
    <w:rsid w:val="00CA66C9"/>
    <w:rsid w:val="00CA7660"/>
    <w:rsid w:val="00CA771C"/>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F56"/>
    <w:rsid w:val="00CC7FE3"/>
    <w:rsid w:val="00CD22D0"/>
    <w:rsid w:val="00CD3130"/>
    <w:rsid w:val="00CD4276"/>
    <w:rsid w:val="00CD4E00"/>
    <w:rsid w:val="00CD54D6"/>
    <w:rsid w:val="00CD5B25"/>
    <w:rsid w:val="00CD775F"/>
    <w:rsid w:val="00CD7CCF"/>
    <w:rsid w:val="00CE0483"/>
    <w:rsid w:val="00CE35F7"/>
    <w:rsid w:val="00CE5354"/>
    <w:rsid w:val="00CE6AB6"/>
    <w:rsid w:val="00CE7C3A"/>
    <w:rsid w:val="00CF05F0"/>
    <w:rsid w:val="00CF0A00"/>
    <w:rsid w:val="00CF0E35"/>
    <w:rsid w:val="00CF14E0"/>
    <w:rsid w:val="00CF1C48"/>
    <w:rsid w:val="00CF384E"/>
    <w:rsid w:val="00CF3E5D"/>
    <w:rsid w:val="00CF44BA"/>
    <w:rsid w:val="00CF5EFC"/>
    <w:rsid w:val="00CF6416"/>
    <w:rsid w:val="00CF748E"/>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892"/>
    <w:rsid w:val="00D11A7C"/>
    <w:rsid w:val="00D127FA"/>
    <w:rsid w:val="00D12C44"/>
    <w:rsid w:val="00D13E00"/>
    <w:rsid w:val="00D13FC7"/>
    <w:rsid w:val="00D15FA1"/>
    <w:rsid w:val="00D16843"/>
    <w:rsid w:val="00D17CC3"/>
    <w:rsid w:val="00D20432"/>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7D0F"/>
    <w:rsid w:val="00D41E6F"/>
    <w:rsid w:val="00D4380D"/>
    <w:rsid w:val="00D452FD"/>
    <w:rsid w:val="00D457A0"/>
    <w:rsid w:val="00D45C93"/>
    <w:rsid w:val="00D46576"/>
    <w:rsid w:val="00D4682B"/>
    <w:rsid w:val="00D47CF8"/>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718F9"/>
    <w:rsid w:val="00D72CCD"/>
    <w:rsid w:val="00D72E28"/>
    <w:rsid w:val="00D736EE"/>
    <w:rsid w:val="00D73760"/>
    <w:rsid w:val="00D744BE"/>
    <w:rsid w:val="00D749EB"/>
    <w:rsid w:val="00D76E4E"/>
    <w:rsid w:val="00D77244"/>
    <w:rsid w:val="00D775B7"/>
    <w:rsid w:val="00D8029D"/>
    <w:rsid w:val="00D80A9B"/>
    <w:rsid w:val="00D841D0"/>
    <w:rsid w:val="00D84C10"/>
    <w:rsid w:val="00D85B34"/>
    <w:rsid w:val="00D86500"/>
    <w:rsid w:val="00D8675F"/>
    <w:rsid w:val="00D87FA0"/>
    <w:rsid w:val="00D917CE"/>
    <w:rsid w:val="00D91AB4"/>
    <w:rsid w:val="00D920EA"/>
    <w:rsid w:val="00D92254"/>
    <w:rsid w:val="00D938F9"/>
    <w:rsid w:val="00D941AD"/>
    <w:rsid w:val="00D946B5"/>
    <w:rsid w:val="00D961F9"/>
    <w:rsid w:val="00D970E1"/>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7FB6"/>
    <w:rsid w:val="00DD04F0"/>
    <w:rsid w:val="00DD071D"/>
    <w:rsid w:val="00DD0E88"/>
    <w:rsid w:val="00DD1489"/>
    <w:rsid w:val="00DD1B10"/>
    <w:rsid w:val="00DD1D7E"/>
    <w:rsid w:val="00DD1EDB"/>
    <w:rsid w:val="00DD254D"/>
    <w:rsid w:val="00DD4C5E"/>
    <w:rsid w:val="00DD4E02"/>
    <w:rsid w:val="00DD71D7"/>
    <w:rsid w:val="00DE155F"/>
    <w:rsid w:val="00DE332B"/>
    <w:rsid w:val="00DE3D44"/>
    <w:rsid w:val="00DE466A"/>
    <w:rsid w:val="00DE6738"/>
    <w:rsid w:val="00DE76A8"/>
    <w:rsid w:val="00DE77EF"/>
    <w:rsid w:val="00DE792F"/>
    <w:rsid w:val="00DF01F8"/>
    <w:rsid w:val="00DF0DC9"/>
    <w:rsid w:val="00DF32FE"/>
    <w:rsid w:val="00DF33CA"/>
    <w:rsid w:val="00DF4910"/>
    <w:rsid w:val="00DF65B3"/>
    <w:rsid w:val="00E0070C"/>
    <w:rsid w:val="00E01311"/>
    <w:rsid w:val="00E01460"/>
    <w:rsid w:val="00E01AAA"/>
    <w:rsid w:val="00E023EE"/>
    <w:rsid w:val="00E04055"/>
    <w:rsid w:val="00E04080"/>
    <w:rsid w:val="00E07230"/>
    <w:rsid w:val="00E12420"/>
    <w:rsid w:val="00E124B4"/>
    <w:rsid w:val="00E12EE2"/>
    <w:rsid w:val="00E144D1"/>
    <w:rsid w:val="00E1494F"/>
    <w:rsid w:val="00E15243"/>
    <w:rsid w:val="00E15A3B"/>
    <w:rsid w:val="00E166BC"/>
    <w:rsid w:val="00E170F2"/>
    <w:rsid w:val="00E22A8D"/>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5EF7"/>
    <w:rsid w:val="00E56539"/>
    <w:rsid w:val="00E60069"/>
    <w:rsid w:val="00E60A30"/>
    <w:rsid w:val="00E61CCA"/>
    <w:rsid w:val="00E61CF2"/>
    <w:rsid w:val="00E62DD4"/>
    <w:rsid w:val="00E66345"/>
    <w:rsid w:val="00E676EA"/>
    <w:rsid w:val="00E703F4"/>
    <w:rsid w:val="00E7051F"/>
    <w:rsid w:val="00E70DFA"/>
    <w:rsid w:val="00E71B9C"/>
    <w:rsid w:val="00E74EF8"/>
    <w:rsid w:val="00E7612E"/>
    <w:rsid w:val="00E77BD1"/>
    <w:rsid w:val="00E804A2"/>
    <w:rsid w:val="00E809E4"/>
    <w:rsid w:val="00E81C10"/>
    <w:rsid w:val="00E82352"/>
    <w:rsid w:val="00E8248C"/>
    <w:rsid w:val="00E82A0C"/>
    <w:rsid w:val="00E8345A"/>
    <w:rsid w:val="00E838FC"/>
    <w:rsid w:val="00E84224"/>
    <w:rsid w:val="00E846EA"/>
    <w:rsid w:val="00E85EF9"/>
    <w:rsid w:val="00E8630A"/>
    <w:rsid w:val="00E873E2"/>
    <w:rsid w:val="00E90862"/>
    <w:rsid w:val="00E90947"/>
    <w:rsid w:val="00E93664"/>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760"/>
    <w:rsid w:val="00F3268F"/>
    <w:rsid w:val="00F32D58"/>
    <w:rsid w:val="00F34CFC"/>
    <w:rsid w:val="00F361EE"/>
    <w:rsid w:val="00F36641"/>
    <w:rsid w:val="00F368D5"/>
    <w:rsid w:val="00F37133"/>
    <w:rsid w:val="00F37189"/>
    <w:rsid w:val="00F41478"/>
    <w:rsid w:val="00F439B3"/>
    <w:rsid w:val="00F44697"/>
    <w:rsid w:val="00F456EC"/>
    <w:rsid w:val="00F50BE5"/>
    <w:rsid w:val="00F50EA1"/>
    <w:rsid w:val="00F53C0F"/>
    <w:rsid w:val="00F5404C"/>
    <w:rsid w:val="00F555F2"/>
    <w:rsid w:val="00F5605E"/>
    <w:rsid w:val="00F56322"/>
    <w:rsid w:val="00F56378"/>
    <w:rsid w:val="00F56446"/>
    <w:rsid w:val="00F56B7C"/>
    <w:rsid w:val="00F600C6"/>
    <w:rsid w:val="00F61686"/>
    <w:rsid w:val="00F624F9"/>
    <w:rsid w:val="00F633D7"/>
    <w:rsid w:val="00F65BF5"/>
    <w:rsid w:val="00F65E25"/>
    <w:rsid w:val="00F66655"/>
    <w:rsid w:val="00F675B5"/>
    <w:rsid w:val="00F67EB0"/>
    <w:rsid w:val="00F7049A"/>
    <w:rsid w:val="00F72100"/>
    <w:rsid w:val="00F728DD"/>
    <w:rsid w:val="00F728EB"/>
    <w:rsid w:val="00F729C7"/>
    <w:rsid w:val="00F72A5D"/>
    <w:rsid w:val="00F72AF9"/>
    <w:rsid w:val="00F747B2"/>
    <w:rsid w:val="00F74FB4"/>
    <w:rsid w:val="00F750CF"/>
    <w:rsid w:val="00F75947"/>
    <w:rsid w:val="00F8078C"/>
    <w:rsid w:val="00F809B9"/>
    <w:rsid w:val="00F80B4D"/>
    <w:rsid w:val="00F819BD"/>
    <w:rsid w:val="00F82183"/>
    <w:rsid w:val="00F82F92"/>
    <w:rsid w:val="00F83F3D"/>
    <w:rsid w:val="00F83F78"/>
    <w:rsid w:val="00F84245"/>
    <w:rsid w:val="00F84514"/>
    <w:rsid w:val="00F861A0"/>
    <w:rsid w:val="00F86C93"/>
    <w:rsid w:val="00F91937"/>
    <w:rsid w:val="00F91E81"/>
    <w:rsid w:val="00F94387"/>
    <w:rsid w:val="00F94EAB"/>
    <w:rsid w:val="00F9566B"/>
    <w:rsid w:val="00FA19C1"/>
    <w:rsid w:val="00FA3BE6"/>
    <w:rsid w:val="00FA45A9"/>
    <w:rsid w:val="00FA5056"/>
    <w:rsid w:val="00FA5C37"/>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C1281"/>
    <w:rsid w:val="00FC159F"/>
    <w:rsid w:val="00FC25BE"/>
    <w:rsid w:val="00FC3646"/>
    <w:rsid w:val="00FC39EC"/>
    <w:rsid w:val="00FC4EC9"/>
    <w:rsid w:val="00FC5E0F"/>
    <w:rsid w:val="00FC61A6"/>
    <w:rsid w:val="00FC7160"/>
    <w:rsid w:val="00FD02A6"/>
    <w:rsid w:val="00FD0454"/>
    <w:rsid w:val="00FD0F72"/>
    <w:rsid w:val="00FD17DC"/>
    <w:rsid w:val="00FD24C8"/>
    <w:rsid w:val="00FD3574"/>
    <w:rsid w:val="00FD3DA3"/>
    <w:rsid w:val="00FD455C"/>
    <w:rsid w:val="00FD6978"/>
    <w:rsid w:val="00FD7C42"/>
    <w:rsid w:val="00FE08BF"/>
    <w:rsid w:val="00FE13B9"/>
    <w:rsid w:val="00FE1C6B"/>
    <w:rsid w:val="00FE1F15"/>
    <w:rsid w:val="00FE228F"/>
    <w:rsid w:val="00FE2A51"/>
    <w:rsid w:val="00FE3ED2"/>
    <w:rsid w:val="00FE44E8"/>
    <w:rsid w:val="00FE4F1D"/>
    <w:rsid w:val="00FE5805"/>
    <w:rsid w:val="00FE594D"/>
    <w:rsid w:val="00FE6215"/>
    <w:rsid w:val="00FE6C1D"/>
    <w:rsid w:val="00FF0906"/>
    <w:rsid w:val="00FF0AD8"/>
    <w:rsid w:val="00FF1CA4"/>
    <w:rsid w:val="00FF20EA"/>
    <w:rsid w:val="00FF23AB"/>
    <w:rsid w:val="00FF3A7F"/>
    <w:rsid w:val="00FF3B0C"/>
    <w:rsid w:val="00FF4E51"/>
    <w:rsid w:val="00FF67E9"/>
    <w:rsid w:val="00FF6993"/>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
    <w:name w:val="Table Normal"/>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styleId="Mencinsinresolver">
    <w:name w:val="Unresolved Mention"/>
    <w:uiPriority w:val="99"/>
    <w:semiHidden/>
    <w:unhideWhenUsed/>
    <w:rsid w:val="00CF3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9.cl/o5wm2"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9.cl/na4k7"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3A2E607A542243B5FC182A28614C0E" ma:contentTypeVersion="16" ma:contentTypeDescription="Crear nuevo documento." ma:contentTypeScope="" ma:versionID="277c4b23cf076285a489a96d10676673">
  <xsd:schema xmlns:xsd="http://www.w3.org/2001/XMLSchema" xmlns:xs="http://www.w3.org/2001/XMLSchema" xmlns:p="http://schemas.microsoft.com/office/2006/metadata/properties" xmlns:ns1="http://schemas.microsoft.com/sharepoint/v3" xmlns:ns3="1cc725bc-2961-4ff6-9fa0-981f05f000ec" xmlns:ns4="4e383003-229f-4c99-a6f8-fe686e05763b" targetNamespace="http://schemas.microsoft.com/office/2006/metadata/properties" ma:root="true" ma:fieldsID="95fa0aaae238fe9b038106ad8e306b74" ns1:_="" ns3:_="" ns4:_="">
    <xsd:import namespace="http://schemas.microsoft.com/sharepoint/v3"/>
    <xsd:import namespace="1cc725bc-2961-4ff6-9fa0-981f05f000ec"/>
    <xsd:import namespace="4e383003-229f-4c99-a6f8-fe686e05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725bc-2961-4ff6-9fa0-981f05f00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383003-229f-4c99-a6f8-fe686e0576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C924-9CE4-4872-856F-250F779F34AA}">
  <ds:schemaRefs>
    <ds:schemaRef ds:uri="1cc725bc-2961-4ff6-9fa0-981f05f000ec"/>
    <ds:schemaRef ds:uri="http://purl.org/dc/dcmitype/"/>
    <ds:schemaRef ds:uri="4e383003-229f-4c99-a6f8-fe686e05763b"/>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3.xml><?xml version="1.0" encoding="utf-8"?>
<ds:datastoreItem xmlns:ds="http://schemas.openxmlformats.org/officeDocument/2006/customXml" ds:itemID="{2A408FDC-2166-4DC8-9EA7-533251EE7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c725bc-2961-4ff6-9fa0-981f05f000ec"/>
    <ds:schemaRef ds:uri="4e383003-229f-4c99-a6f8-fe686e05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7C50E-E663-4957-B3B1-86E5E96E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4361</Words>
  <Characters>24529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Hewlett-Packard</Company>
  <LinksUpToDate>false</LinksUpToDate>
  <CharactersWithSpaces>28833</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Unidad Auditoria - Nivel Central</cp:lastModifiedBy>
  <cp:revision>3</cp:revision>
  <cp:lastPrinted>2019-11-25T13:02:00Z</cp:lastPrinted>
  <dcterms:created xsi:type="dcterms:W3CDTF">2022-04-18T23:37:00Z</dcterms:created>
  <dcterms:modified xsi:type="dcterms:W3CDTF">2022-04-18T23:40:00Z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0x010100753A2E607A542243B5FC182A28614C0E</vt:lpwstr>
  </property>
</Properties>
</file>