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013D9" w:rsidRPr="00521175" w:rsidRDefault="00C013D9">
      <w:pPr>
        <w:pStyle w:val="Textoindependiente"/>
        <w:spacing w:before="5"/>
        <w:rPr>
          <w:rFonts w:ascii="Arial" w:hAnsi="Arial" w:cs="Arial"/>
          <w:sz w:val="16"/>
        </w:rPr>
      </w:pPr>
      <w:bookmarkStart w:id="0" w:name="_Hlk99963637"/>
      <w:bookmarkEnd w:id="0"/>
    </w:p>
    <w:p w14:paraId="0A37501D" w14:textId="77777777" w:rsidR="00C013D9" w:rsidRPr="00521175" w:rsidRDefault="00C013D9">
      <w:pPr>
        <w:rPr>
          <w:rFonts w:ascii="Arial" w:hAnsi="Arial" w:cs="Arial"/>
          <w:sz w:val="16"/>
        </w:rPr>
        <w:sectPr w:rsidR="00C013D9" w:rsidRPr="00521175">
          <w:footerReference w:type="default" r:id="rId11"/>
          <w:type w:val="continuous"/>
          <w:pgSz w:w="12240" w:h="15840"/>
          <w:pgMar w:top="460" w:right="0" w:bottom="280" w:left="0" w:header="720" w:footer="720" w:gutter="0"/>
          <w:cols w:space="720"/>
        </w:sectPr>
      </w:pPr>
    </w:p>
    <w:p w14:paraId="1E04F56E" w14:textId="2F3DD045" w:rsidR="00C013D9" w:rsidRPr="00521175" w:rsidRDefault="00FC72C1" w:rsidP="1E70A9E9">
      <w:pPr>
        <w:pStyle w:val="Textoindependiente"/>
        <w:spacing w:before="91" w:line="242" w:lineRule="auto"/>
        <w:ind w:left="3676" w:right="590" w:firstLine="445"/>
        <w:jc w:val="center"/>
        <w:rPr>
          <w:rFonts w:ascii="Arial" w:hAnsi="Arial" w:cs="Arial"/>
          <w:i/>
          <w:iCs/>
        </w:rPr>
      </w:pPr>
      <w:r w:rsidRPr="00521175">
        <w:rPr>
          <w:rFonts w:ascii="Arial" w:hAnsi="Arial" w:cs="Arial"/>
          <w:i/>
          <w:noProof/>
          <w:lang w:val="es-CO" w:eastAsia="es-CO"/>
        </w:rPr>
        <w:lastRenderedPageBreak/>
        <w:drawing>
          <wp:anchor distT="0" distB="0" distL="0" distR="0" simplePos="0" relativeHeight="251658240" behindDoc="0" locked="0" layoutInCell="1" allowOverlap="1" wp14:anchorId="199FB26A" wp14:editId="07777777">
            <wp:simplePos x="0" y="0"/>
            <wp:positionH relativeFrom="page">
              <wp:posOffset>68262</wp:posOffset>
            </wp:positionH>
            <wp:positionV relativeFrom="paragraph">
              <wp:posOffset>-115953</wp:posOffset>
            </wp:positionV>
            <wp:extent cx="2192037" cy="6578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192037" cy="657856"/>
                    </a:xfrm>
                    <a:prstGeom prst="rect">
                      <a:avLst/>
                    </a:prstGeom>
                  </pic:spPr>
                </pic:pic>
              </a:graphicData>
            </a:graphic>
          </wp:anchor>
        </w:drawing>
      </w:r>
      <w:r w:rsidR="560E69FD" w:rsidRPr="00521175">
        <w:rPr>
          <w:rFonts w:ascii="Arial" w:hAnsi="Arial" w:cs="Arial"/>
          <w:i/>
          <w:iCs/>
        </w:rPr>
        <w:t>Consejo</w:t>
      </w:r>
      <w:r w:rsidR="560E69FD" w:rsidRPr="00521175">
        <w:rPr>
          <w:rFonts w:ascii="Arial" w:hAnsi="Arial" w:cs="Arial"/>
          <w:i/>
          <w:iCs/>
          <w:spacing w:val="-1"/>
        </w:rPr>
        <w:t xml:space="preserve"> </w:t>
      </w:r>
      <w:r w:rsidR="560E69FD" w:rsidRPr="00521175">
        <w:rPr>
          <w:rFonts w:ascii="Arial" w:hAnsi="Arial" w:cs="Arial"/>
          <w:i/>
          <w:iCs/>
        </w:rPr>
        <w:t>S</w:t>
      </w:r>
      <w:r w:rsidR="3CBED2A8" w:rsidRPr="00521175">
        <w:rPr>
          <w:rFonts w:ascii="Arial" w:hAnsi="Arial" w:cs="Arial"/>
          <w:i/>
          <w:iCs/>
        </w:rPr>
        <w:t>eccional de la Judicatura Dirección Seccional de Administración Judicial Popayán</w:t>
      </w:r>
    </w:p>
    <w:p w14:paraId="62976380" w14:textId="77777777" w:rsidR="00C013D9" w:rsidRPr="00521175" w:rsidRDefault="00FC72C1">
      <w:pPr>
        <w:pStyle w:val="Puesto"/>
        <w:spacing w:before="344"/>
        <w:ind w:left="803"/>
      </w:pPr>
      <w:r w:rsidRPr="00521175">
        <w:rPr>
          <w:b w:val="0"/>
        </w:rPr>
        <w:br w:type="column"/>
      </w:r>
      <w:r w:rsidRPr="00521175">
        <w:lastRenderedPageBreak/>
        <w:t>SIGCMA</w:t>
      </w:r>
    </w:p>
    <w:p w14:paraId="08B152A5" w14:textId="77777777" w:rsidR="00C013D9" w:rsidRPr="00521175" w:rsidRDefault="00FC72C1">
      <w:pPr>
        <w:spacing w:before="360"/>
        <w:ind w:left="107"/>
        <w:rPr>
          <w:rFonts w:ascii="Arial" w:hAnsi="Arial" w:cs="Arial"/>
          <w:b/>
          <w:i/>
          <w:sz w:val="18"/>
        </w:rPr>
      </w:pPr>
      <w:r w:rsidRPr="00521175">
        <w:rPr>
          <w:rFonts w:ascii="Arial" w:hAnsi="Arial" w:cs="Arial"/>
          <w:noProof/>
          <w:lang w:val="es-CO" w:eastAsia="es-CO"/>
        </w:rPr>
        <w:drawing>
          <wp:anchor distT="0" distB="0" distL="0" distR="0" simplePos="0" relativeHeight="251658241" behindDoc="0" locked="0" layoutInCell="1" allowOverlap="1" wp14:anchorId="650C77AC" wp14:editId="07777777">
            <wp:simplePos x="0" y="0"/>
            <wp:positionH relativeFrom="page">
              <wp:posOffset>3246383</wp:posOffset>
            </wp:positionH>
            <wp:positionV relativeFrom="paragraph">
              <wp:posOffset>278915</wp:posOffset>
            </wp:positionV>
            <wp:extent cx="1890131" cy="1035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890131" cy="103504"/>
                    </a:xfrm>
                    <a:prstGeom prst="rect">
                      <a:avLst/>
                    </a:prstGeom>
                  </pic:spPr>
                </pic:pic>
              </a:graphicData>
            </a:graphic>
          </wp:anchor>
        </w:drawing>
      </w:r>
      <w:r w:rsidRPr="00521175">
        <w:rPr>
          <w:rFonts w:ascii="Arial" w:hAnsi="Arial" w:cs="Arial"/>
          <w:noProof/>
          <w:lang w:val="es-CO" w:eastAsia="es-CO"/>
        </w:rPr>
        <w:drawing>
          <wp:anchor distT="0" distB="0" distL="0" distR="0" simplePos="0" relativeHeight="251658242" behindDoc="0" locked="0" layoutInCell="1" allowOverlap="1" wp14:anchorId="7E537AB5" wp14:editId="07777777">
            <wp:simplePos x="0" y="0"/>
            <wp:positionH relativeFrom="page">
              <wp:posOffset>7266305</wp:posOffset>
            </wp:positionH>
            <wp:positionV relativeFrom="paragraph">
              <wp:posOffset>278915</wp:posOffset>
            </wp:positionV>
            <wp:extent cx="448255" cy="1035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448255" cy="103504"/>
                    </a:xfrm>
                    <a:prstGeom prst="rect">
                      <a:avLst/>
                    </a:prstGeom>
                  </pic:spPr>
                </pic:pic>
              </a:graphicData>
            </a:graphic>
          </wp:anchor>
        </w:drawing>
      </w:r>
      <w:r w:rsidRPr="00521175">
        <w:rPr>
          <w:rFonts w:ascii="Arial" w:hAnsi="Arial" w:cs="Arial"/>
          <w:b/>
          <w:i/>
          <w:sz w:val="18"/>
        </w:rPr>
        <w:t>Coordinación</w:t>
      </w:r>
      <w:r w:rsidRPr="00521175">
        <w:rPr>
          <w:rFonts w:ascii="Arial" w:hAnsi="Arial" w:cs="Arial"/>
          <w:b/>
          <w:i/>
          <w:spacing w:val="-1"/>
          <w:sz w:val="18"/>
        </w:rPr>
        <w:t xml:space="preserve"> </w:t>
      </w:r>
      <w:r w:rsidRPr="00521175">
        <w:rPr>
          <w:rFonts w:ascii="Arial" w:hAnsi="Arial" w:cs="Arial"/>
          <w:b/>
          <w:i/>
          <w:sz w:val="18"/>
        </w:rPr>
        <w:t>Nacional</w:t>
      </w:r>
    </w:p>
    <w:p w14:paraId="5DAB6C7B" w14:textId="77777777" w:rsidR="00C013D9" w:rsidRPr="00521175" w:rsidRDefault="00C013D9">
      <w:pPr>
        <w:rPr>
          <w:rFonts w:ascii="Arial" w:hAnsi="Arial" w:cs="Arial"/>
          <w:sz w:val="18"/>
        </w:rPr>
        <w:sectPr w:rsidR="00C013D9" w:rsidRPr="00521175">
          <w:type w:val="continuous"/>
          <w:pgSz w:w="12240" w:h="15840"/>
          <w:pgMar w:top="460" w:right="0" w:bottom="280" w:left="0" w:header="720" w:footer="720" w:gutter="0"/>
          <w:cols w:num="2" w:space="720" w:equalWidth="0">
            <w:col w:w="8129" w:space="316"/>
            <w:col w:w="3795"/>
          </w:cols>
        </w:sectPr>
      </w:pPr>
    </w:p>
    <w:p w14:paraId="02EB378F" w14:textId="77777777" w:rsidR="00C013D9" w:rsidRPr="00521175" w:rsidRDefault="00C013D9" w:rsidP="218A94AB">
      <w:pPr>
        <w:pStyle w:val="Textoindependiente"/>
        <w:rPr>
          <w:rFonts w:ascii="Arial" w:eastAsia="Arial" w:hAnsi="Arial" w:cs="Arial"/>
          <w:b/>
          <w:bCs/>
          <w:i/>
          <w:iCs/>
          <w:sz w:val="20"/>
          <w:szCs w:val="20"/>
        </w:rPr>
      </w:pPr>
    </w:p>
    <w:p w14:paraId="6A05A809" w14:textId="77777777" w:rsidR="00C013D9" w:rsidRPr="00521175" w:rsidRDefault="00C013D9" w:rsidP="218A94AB">
      <w:pPr>
        <w:pStyle w:val="Textoindependiente"/>
        <w:rPr>
          <w:rFonts w:ascii="Arial" w:eastAsia="Arial" w:hAnsi="Arial" w:cs="Arial"/>
          <w:b/>
          <w:bCs/>
          <w:i/>
          <w:iCs/>
          <w:sz w:val="20"/>
          <w:szCs w:val="20"/>
        </w:rPr>
      </w:pPr>
    </w:p>
    <w:p w14:paraId="5A39BBE3" w14:textId="77777777" w:rsidR="00C013D9" w:rsidRPr="00521175" w:rsidRDefault="00C013D9" w:rsidP="218A94AB">
      <w:pPr>
        <w:pStyle w:val="Textoindependiente"/>
        <w:rPr>
          <w:rFonts w:ascii="Arial" w:eastAsia="Arial" w:hAnsi="Arial" w:cs="Arial"/>
          <w:b/>
          <w:bCs/>
          <w:i/>
          <w:iCs/>
          <w:sz w:val="18"/>
          <w:szCs w:val="18"/>
        </w:rPr>
      </w:pPr>
    </w:p>
    <w:p w14:paraId="29079AC5" w14:textId="77777777" w:rsidR="00C013D9" w:rsidRPr="00521175" w:rsidRDefault="00E750BA" w:rsidP="218A94AB">
      <w:pPr>
        <w:pStyle w:val="Textoindependiente"/>
        <w:ind w:left="1585"/>
        <w:rPr>
          <w:rFonts w:ascii="Arial" w:eastAsia="Arial" w:hAnsi="Arial" w:cs="Arial"/>
          <w:sz w:val="20"/>
          <w:szCs w:val="20"/>
        </w:rPr>
      </w:pPr>
      <w:r w:rsidRPr="00521175">
        <w:rPr>
          <w:rFonts w:ascii="Arial" w:hAnsi="Arial" w:cs="Arial"/>
          <w:noProof/>
          <w:sz w:val="20"/>
          <w:lang w:val="es-CO" w:eastAsia="es-CO"/>
        </w:rPr>
        <mc:AlternateContent>
          <mc:Choice Requires="wpg">
            <w:drawing>
              <wp:inline distT="0" distB="0" distL="0" distR="0" wp14:anchorId="52E2B5E4" wp14:editId="07777777">
                <wp:extent cx="5911215" cy="5589905"/>
                <wp:effectExtent l="0" t="0" r="0" b="10795"/>
                <wp:docPr id="36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589905"/>
                          <a:chOff x="0" y="0"/>
                          <a:chExt cx="9309" cy="8803"/>
                        </a:xfrm>
                      </wpg:grpSpPr>
                      <wps:wsp>
                        <wps:cNvPr id="367" name="Rectangle 349"/>
                        <wps:cNvSpPr>
                          <a:spLocks noChangeArrowheads="1"/>
                        </wps:cNvSpPr>
                        <wps:spPr bwMode="auto">
                          <a:xfrm>
                            <a:off x="15" y="10"/>
                            <a:ext cx="9049" cy="23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AutoShape 348"/>
                        <wps:cNvSpPr>
                          <a:spLocks/>
                        </wps:cNvSpPr>
                        <wps:spPr bwMode="auto">
                          <a:xfrm>
                            <a:off x="0" y="0"/>
                            <a:ext cx="9075" cy="240"/>
                          </a:xfrm>
                          <a:custGeom>
                            <a:avLst/>
                            <a:gdLst>
                              <a:gd name="T0" fmla="*/ 9064 w 9075"/>
                              <a:gd name="T1" fmla="*/ 0 h 240"/>
                              <a:gd name="T2" fmla="*/ 10 w 9075"/>
                              <a:gd name="T3" fmla="*/ 0 h 240"/>
                              <a:gd name="T4" fmla="*/ 0 w 9075"/>
                              <a:gd name="T5" fmla="*/ 0 h 240"/>
                              <a:gd name="T6" fmla="*/ 0 w 9075"/>
                              <a:gd name="T7" fmla="*/ 10 h 240"/>
                              <a:gd name="T8" fmla="*/ 0 w 9075"/>
                              <a:gd name="T9" fmla="*/ 240 h 240"/>
                              <a:gd name="T10" fmla="*/ 10 w 9075"/>
                              <a:gd name="T11" fmla="*/ 240 h 240"/>
                              <a:gd name="T12" fmla="*/ 10 w 9075"/>
                              <a:gd name="T13" fmla="*/ 10 h 240"/>
                              <a:gd name="T14" fmla="*/ 9064 w 9075"/>
                              <a:gd name="T15" fmla="*/ 10 h 240"/>
                              <a:gd name="T16" fmla="*/ 9064 w 9075"/>
                              <a:gd name="T17" fmla="*/ 0 h 240"/>
                              <a:gd name="T18" fmla="*/ 9074 w 9075"/>
                              <a:gd name="T19" fmla="*/ 0 h 240"/>
                              <a:gd name="T20" fmla="*/ 9064 w 9075"/>
                              <a:gd name="T21" fmla="*/ 0 h 240"/>
                              <a:gd name="T22" fmla="*/ 9064 w 9075"/>
                              <a:gd name="T23" fmla="*/ 10 h 240"/>
                              <a:gd name="T24" fmla="*/ 9064 w 9075"/>
                              <a:gd name="T25" fmla="*/ 240 h 240"/>
                              <a:gd name="T26" fmla="*/ 9074 w 9075"/>
                              <a:gd name="T27" fmla="*/ 240 h 240"/>
                              <a:gd name="T28" fmla="*/ 9074 w 9075"/>
                              <a:gd name="T29" fmla="*/ 10 h 240"/>
                              <a:gd name="T30" fmla="*/ 9074 w 9075"/>
                              <a:gd name="T31"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75" h="240">
                                <a:moveTo>
                                  <a:pt x="9064" y="0"/>
                                </a:moveTo>
                                <a:lnTo>
                                  <a:pt x="10" y="0"/>
                                </a:lnTo>
                                <a:lnTo>
                                  <a:pt x="0" y="0"/>
                                </a:lnTo>
                                <a:lnTo>
                                  <a:pt x="0" y="10"/>
                                </a:lnTo>
                                <a:lnTo>
                                  <a:pt x="0" y="240"/>
                                </a:lnTo>
                                <a:lnTo>
                                  <a:pt x="10" y="240"/>
                                </a:lnTo>
                                <a:lnTo>
                                  <a:pt x="10" y="10"/>
                                </a:lnTo>
                                <a:lnTo>
                                  <a:pt x="9064" y="10"/>
                                </a:lnTo>
                                <a:lnTo>
                                  <a:pt x="9064" y="0"/>
                                </a:lnTo>
                                <a:close/>
                                <a:moveTo>
                                  <a:pt x="9074" y="0"/>
                                </a:moveTo>
                                <a:lnTo>
                                  <a:pt x="9064" y="0"/>
                                </a:lnTo>
                                <a:lnTo>
                                  <a:pt x="9064" y="10"/>
                                </a:lnTo>
                                <a:lnTo>
                                  <a:pt x="9064" y="240"/>
                                </a:lnTo>
                                <a:lnTo>
                                  <a:pt x="9074" y="24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Rectangle 347"/>
                        <wps:cNvSpPr>
                          <a:spLocks noChangeArrowheads="1"/>
                        </wps:cNvSpPr>
                        <wps:spPr bwMode="auto">
                          <a:xfrm>
                            <a:off x="15" y="250"/>
                            <a:ext cx="9049" cy="23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AutoShape 346"/>
                        <wps:cNvSpPr>
                          <a:spLocks/>
                        </wps:cNvSpPr>
                        <wps:spPr bwMode="auto">
                          <a:xfrm>
                            <a:off x="0" y="240"/>
                            <a:ext cx="9075" cy="240"/>
                          </a:xfrm>
                          <a:custGeom>
                            <a:avLst/>
                            <a:gdLst>
                              <a:gd name="T0" fmla="*/ 9064 w 9075"/>
                              <a:gd name="T1" fmla="+- 0 240 240"/>
                              <a:gd name="T2" fmla="*/ 240 h 240"/>
                              <a:gd name="T3" fmla="*/ 10 w 9075"/>
                              <a:gd name="T4" fmla="+- 0 240 240"/>
                              <a:gd name="T5" fmla="*/ 240 h 240"/>
                              <a:gd name="T6" fmla="*/ 0 w 9075"/>
                              <a:gd name="T7" fmla="+- 0 240 240"/>
                              <a:gd name="T8" fmla="*/ 240 h 240"/>
                              <a:gd name="T9" fmla="*/ 0 w 9075"/>
                              <a:gd name="T10" fmla="+- 0 250 240"/>
                              <a:gd name="T11" fmla="*/ 250 h 240"/>
                              <a:gd name="T12" fmla="*/ 0 w 9075"/>
                              <a:gd name="T13" fmla="+- 0 480 240"/>
                              <a:gd name="T14" fmla="*/ 480 h 240"/>
                              <a:gd name="T15" fmla="*/ 10 w 9075"/>
                              <a:gd name="T16" fmla="+- 0 480 240"/>
                              <a:gd name="T17" fmla="*/ 480 h 240"/>
                              <a:gd name="T18" fmla="*/ 10 w 9075"/>
                              <a:gd name="T19" fmla="+- 0 250 240"/>
                              <a:gd name="T20" fmla="*/ 250 h 240"/>
                              <a:gd name="T21" fmla="*/ 9064 w 9075"/>
                              <a:gd name="T22" fmla="+- 0 250 240"/>
                              <a:gd name="T23" fmla="*/ 250 h 240"/>
                              <a:gd name="T24" fmla="*/ 9064 w 9075"/>
                              <a:gd name="T25" fmla="+- 0 240 240"/>
                              <a:gd name="T26" fmla="*/ 240 h 240"/>
                              <a:gd name="T27" fmla="*/ 9074 w 9075"/>
                              <a:gd name="T28" fmla="+- 0 240 240"/>
                              <a:gd name="T29" fmla="*/ 240 h 240"/>
                              <a:gd name="T30" fmla="*/ 9064 w 9075"/>
                              <a:gd name="T31" fmla="+- 0 240 240"/>
                              <a:gd name="T32" fmla="*/ 240 h 240"/>
                              <a:gd name="T33" fmla="*/ 9064 w 9075"/>
                              <a:gd name="T34" fmla="+- 0 250 240"/>
                              <a:gd name="T35" fmla="*/ 250 h 240"/>
                              <a:gd name="T36" fmla="*/ 9064 w 9075"/>
                              <a:gd name="T37" fmla="+- 0 480 240"/>
                              <a:gd name="T38" fmla="*/ 480 h 240"/>
                              <a:gd name="T39" fmla="*/ 9074 w 9075"/>
                              <a:gd name="T40" fmla="+- 0 480 240"/>
                              <a:gd name="T41" fmla="*/ 480 h 240"/>
                              <a:gd name="T42" fmla="*/ 9074 w 9075"/>
                              <a:gd name="T43" fmla="+- 0 250 240"/>
                              <a:gd name="T44" fmla="*/ 250 h 240"/>
                              <a:gd name="T45" fmla="*/ 9074 w 9075"/>
                              <a:gd name="T46" fmla="+- 0 240 240"/>
                              <a:gd name="T47" fmla="*/ 240 h 2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9075" h="240">
                                <a:moveTo>
                                  <a:pt x="9064" y="0"/>
                                </a:moveTo>
                                <a:lnTo>
                                  <a:pt x="10" y="0"/>
                                </a:lnTo>
                                <a:lnTo>
                                  <a:pt x="0" y="0"/>
                                </a:lnTo>
                                <a:lnTo>
                                  <a:pt x="0" y="10"/>
                                </a:lnTo>
                                <a:lnTo>
                                  <a:pt x="0" y="240"/>
                                </a:lnTo>
                                <a:lnTo>
                                  <a:pt x="10" y="240"/>
                                </a:lnTo>
                                <a:lnTo>
                                  <a:pt x="10" y="10"/>
                                </a:lnTo>
                                <a:lnTo>
                                  <a:pt x="9064" y="10"/>
                                </a:lnTo>
                                <a:lnTo>
                                  <a:pt x="9064" y="0"/>
                                </a:lnTo>
                                <a:close/>
                                <a:moveTo>
                                  <a:pt x="9074" y="0"/>
                                </a:moveTo>
                                <a:lnTo>
                                  <a:pt x="9064" y="0"/>
                                </a:lnTo>
                                <a:lnTo>
                                  <a:pt x="9064" y="10"/>
                                </a:lnTo>
                                <a:lnTo>
                                  <a:pt x="9064" y="240"/>
                                </a:lnTo>
                                <a:lnTo>
                                  <a:pt x="9074" y="24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Rectangle 345"/>
                        <wps:cNvSpPr>
                          <a:spLocks noChangeArrowheads="1"/>
                        </wps:cNvSpPr>
                        <wps:spPr bwMode="auto">
                          <a:xfrm>
                            <a:off x="15" y="489"/>
                            <a:ext cx="9049" cy="830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2" name="Picture 344" descr="Revisión por la Dirección - 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4" y="949"/>
                            <a:ext cx="9195" cy="7835"/>
                          </a:xfrm>
                          <a:prstGeom prst="rect">
                            <a:avLst/>
                          </a:prstGeom>
                          <a:noFill/>
                          <a:extLst>
                            <a:ext uri="{909E8E84-426E-40DD-AFC4-6F175D3DCCD1}">
                              <a14:hiddenFill xmlns:a14="http://schemas.microsoft.com/office/drawing/2010/main">
                                <a:solidFill>
                                  <a:srgbClr val="FFFFFF"/>
                                </a:solidFill>
                              </a14:hiddenFill>
                            </a:ext>
                          </a:extLst>
                        </pic:spPr>
                      </pic:pic>
                      <wps:wsp>
                        <wps:cNvPr id="373" name="AutoShape 343"/>
                        <wps:cNvSpPr>
                          <a:spLocks/>
                        </wps:cNvSpPr>
                        <wps:spPr bwMode="auto">
                          <a:xfrm>
                            <a:off x="0" y="480"/>
                            <a:ext cx="9075" cy="8323"/>
                          </a:xfrm>
                          <a:custGeom>
                            <a:avLst/>
                            <a:gdLst>
                              <a:gd name="T0" fmla="*/ 9064 w 9075"/>
                              <a:gd name="T1" fmla="+- 0 480 480"/>
                              <a:gd name="T2" fmla="*/ 480 h 8323"/>
                              <a:gd name="T3" fmla="*/ 10 w 9075"/>
                              <a:gd name="T4" fmla="+- 0 480 480"/>
                              <a:gd name="T5" fmla="*/ 480 h 8323"/>
                              <a:gd name="T6" fmla="*/ 0 w 9075"/>
                              <a:gd name="T7" fmla="+- 0 480 480"/>
                              <a:gd name="T8" fmla="*/ 480 h 8323"/>
                              <a:gd name="T9" fmla="*/ 0 w 9075"/>
                              <a:gd name="T10" fmla="+- 0 490 480"/>
                              <a:gd name="T11" fmla="*/ 490 h 8323"/>
                              <a:gd name="T12" fmla="*/ 0 w 9075"/>
                              <a:gd name="T13" fmla="+- 0 490 480"/>
                              <a:gd name="T14" fmla="*/ 490 h 8323"/>
                              <a:gd name="T15" fmla="*/ 0 w 9075"/>
                              <a:gd name="T16" fmla="+- 0 8792 480"/>
                              <a:gd name="T17" fmla="*/ 8792 h 8323"/>
                              <a:gd name="T18" fmla="*/ 0 w 9075"/>
                              <a:gd name="T19" fmla="+- 0 8802 480"/>
                              <a:gd name="T20" fmla="*/ 8802 h 8323"/>
                              <a:gd name="T21" fmla="*/ 10 w 9075"/>
                              <a:gd name="T22" fmla="+- 0 8802 480"/>
                              <a:gd name="T23" fmla="*/ 8802 h 8323"/>
                              <a:gd name="T24" fmla="*/ 9064 w 9075"/>
                              <a:gd name="T25" fmla="+- 0 8802 480"/>
                              <a:gd name="T26" fmla="*/ 8802 h 8323"/>
                              <a:gd name="T27" fmla="*/ 9064 w 9075"/>
                              <a:gd name="T28" fmla="+- 0 8792 480"/>
                              <a:gd name="T29" fmla="*/ 8792 h 8323"/>
                              <a:gd name="T30" fmla="*/ 10 w 9075"/>
                              <a:gd name="T31" fmla="+- 0 8792 480"/>
                              <a:gd name="T32" fmla="*/ 8792 h 8323"/>
                              <a:gd name="T33" fmla="*/ 10 w 9075"/>
                              <a:gd name="T34" fmla="+- 0 490 480"/>
                              <a:gd name="T35" fmla="*/ 490 h 8323"/>
                              <a:gd name="T36" fmla="*/ 9064 w 9075"/>
                              <a:gd name="T37" fmla="+- 0 490 480"/>
                              <a:gd name="T38" fmla="*/ 490 h 8323"/>
                              <a:gd name="T39" fmla="*/ 9064 w 9075"/>
                              <a:gd name="T40" fmla="+- 0 480 480"/>
                              <a:gd name="T41" fmla="*/ 480 h 8323"/>
                              <a:gd name="T42" fmla="*/ 9074 w 9075"/>
                              <a:gd name="T43" fmla="+- 0 480 480"/>
                              <a:gd name="T44" fmla="*/ 480 h 8323"/>
                              <a:gd name="T45" fmla="*/ 9064 w 9075"/>
                              <a:gd name="T46" fmla="+- 0 480 480"/>
                              <a:gd name="T47" fmla="*/ 480 h 8323"/>
                              <a:gd name="T48" fmla="*/ 9064 w 9075"/>
                              <a:gd name="T49" fmla="+- 0 490 480"/>
                              <a:gd name="T50" fmla="*/ 490 h 8323"/>
                              <a:gd name="T51" fmla="*/ 9064 w 9075"/>
                              <a:gd name="T52" fmla="+- 0 490 480"/>
                              <a:gd name="T53" fmla="*/ 490 h 8323"/>
                              <a:gd name="T54" fmla="*/ 9064 w 9075"/>
                              <a:gd name="T55" fmla="+- 0 8792 480"/>
                              <a:gd name="T56" fmla="*/ 8792 h 8323"/>
                              <a:gd name="T57" fmla="*/ 9064 w 9075"/>
                              <a:gd name="T58" fmla="+- 0 8802 480"/>
                              <a:gd name="T59" fmla="*/ 8802 h 8323"/>
                              <a:gd name="T60" fmla="*/ 9074 w 9075"/>
                              <a:gd name="T61" fmla="+- 0 8802 480"/>
                              <a:gd name="T62" fmla="*/ 8802 h 8323"/>
                              <a:gd name="T63" fmla="*/ 9074 w 9075"/>
                              <a:gd name="T64" fmla="+- 0 8792 480"/>
                              <a:gd name="T65" fmla="*/ 8792 h 8323"/>
                              <a:gd name="T66" fmla="*/ 9074 w 9075"/>
                              <a:gd name="T67" fmla="+- 0 490 480"/>
                              <a:gd name="T68" fmla="*/ 490 h 8323"/>
                              <a:gd name="T69" fmla="*/ 9074 w 9075"/>
                              <a:gd name="T70" fmla="+- 0 490 480"/>
                              <a:gd name="T71" fmla="*/ 490 h 8323"/>
                              <a:gd name="T72" fmla="*/ 9074 w 9075"/>
                              <a:gd name="T73" fmla="+- 0 480 480"/>
                              <a:gd name="T74" fmla="*/ 480 h 83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9075" h="8323">
                                <a:moveTo>
                                  <a:pt x="9064" y="0"/>
                                </a:moveTo>
                                <a:lnTo>
                                  <a:pt x="10" y="0"/>
                                </a:lnTo>
                                <a:lnTo>
                                  <a:pt x="0" y="0"/>
                                </a:lnTo>
                                <a:lnTo>
                                  <a:pt x="0" y="10"/>
                                </a:lnTo>
                                <a:lnTo>
                                  <a:pt x="0" y="8312"/>
                                </a:lnTo>
                                <a:lnTo>
                                  <a:pt x="0" y="8322"/>
                                </a:lnTo>
                                <a:lnTo>
                                  <a:pt x="10" y="8322"/>
                                </a:lnTo>
                                <a:lnTo>
                                  <a:pt x="9064" y="8322"/>
                                </a:lnTo>
                                <a:lnTo>
                                  <a:pt x="9064" y="8312"/>
                                </a:lnTo>
                                <a:lnTo>
                                  <a:pt x="10" y="8312"/>
                                </a:lnTo>
                                <a:lnTo>
                                  <a:pt x="10" y="10"/>
                                </a:lnTo>
                                <a:lnTo>
                                  <a:pt x="9064" y="10"/>
                                </a:lnTo>
                                <a:lnTo>
                                  <a:pt x="9064" y="0"/>
                                </a:lnTo>
                                <a:close/>
                                <a:moveTo>
                                  <a:pt x="9074" y="0"/>
                                </a:moveTo>
                                <a:lnTo>
                                  <a:pt x="9064" y="0"/>
                                </a:lnTo>
                                <a:lnTo>
                                  <a:pt x="9064" y="10"/>
                                </a:lnTo>
                                <a:lnTo>
                                  <a:pt x="9064" y="8312"/>
                                </a:lnTo>
                                <a:lnTo>
                                  <a:pt x="9064" y="8322"/>
                                </a:lnTo>
                                <a:lnTo>
                                  <a:pt x="9074" y="8322"/>
                                </a:lnTo>
                                <a:lnTo>
                                  <a:pt x="9074" y="8312"/>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Text Box 342"/>
                        <wps:cNvSpPr txBox="1">
                          <a:spLocks noChangeArrowheads="1"/>
                        </wps:cNvSpPr>
                        <wps:spPr bwMode="auto">
                          <a:xfrm>
                            <a:off x="0" y="0"/>
                            <a:ext cx="9075" cy="8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E683" w14:textId="77777777" w:rsidR="00521175" w:rsidRDefault="00521175">
                              <w:pPr>
                                <w:spacing w:before="12" w:line="249" w:lineRule="auto"/>
                                <w:ind w:left="1896" w:right="2130"/>
                                <w:jc w:val="center"/>
                                <w:rPr>
                                  <w:rFonts w:ascii="Arial" w:hAnsi="Arial"/>
                                  <w:b/>
                                  <w:sz w:val="20"/>
                                </w:rPr>
                              </w:pPr>
                              <w:r>
                                <w:rPr>
                                  <w:rFonts w:ascii="Arial" w:hAnsi="Arial"/>
                                  <w:b/>
                                  <w:sz w:val="20"/>
                                </w:rPr>
                                <w:t>CONSEJO SUPERIOR DE LA JUDICATURA</w:t>
                              </w:r>
                              <w:r>
                                <w:rPr>
                                  <w:rFonts w:ascii="Arial" w:hAnsi="Arial"/>
                                  <w:b/>
                                  <w:spacing w:val="-53"/>
                                  <w:sz w:val="20"/>
                                </w:rPr>
                                <w:t xml:space="preserve"> </w:t>
                              </w:r>
                              <w:r>
                                <w:rPr>
                                  <w:rFonts w:ascii="Arial" w:hAnsi="Arial"/>
                                  <w:b/>
                                  <w:sz w:val="20"/>
                                </w:rPr>
                                <w:t>COORDINACIÓN</w:t>
                              </w:r>
                              <w:r>
                                <w:rPr>
                                  <w:rFonts w:ascii="Arial" w:hAnsi="Arial"/>
                                  <w:b/>
                                  <w:spacing w:val="-2"/>
                                  <w:sz w:val="20"/>
                                </w:rPr>
                                <w:t xml:space="preserve"> </w:t>
                              </w:r>
                              <w:r>
                                <w:rPr>
                                  <w:rFonts w:ascii="Arial" w:hAnsi="Arial"/>
                                  <w:b/>
                                  <w:sz w:val="20"/>
                                </w:rPr>
                                <w:t>NACIONAL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SIGCMA</w:t>
                              </w:r>
                            </w:p>
                            <w:p w14:paraId="5E6F948F" w14:textId="77777777" w:rsidR="00521175" w:rsidRDefault="00521175">
                              <w:pPr>
                                <w:spacing w:before="2"/>
                                <w:ind w:left="1896" w:right="2134"/>
                                <w:jc w:val="center"/>
                                <w:rPr>
                                  <w:rFonts w:ascii="Arial" w:hAnsi="Arial"/>
                                  <w:b/>
                                  <w:sz w:val="20"/>
                                </w:rPr>
                              </w:pPr>
                              <w:r>
                                <w:rPr>
                                  <w:rFonts w:ascii="Arial" w:hAnsi="Arial"/>
                                  <w:b/>
                                  <w:sz w:val="20"/>
                                </w:rPr>
                                <w:t>INFORME</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REVISIÓN</w:t>
                              </w:r>
                              <w:r>
                                <w:rPr>
                                  <w:rFonts w:ascii="Arial" w:hAnsi="Arial"/>
                                  <w:b/>
                                  <w:spacing w:val="-3"/>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w:t>
                              </w:r>
                              <w:r>
                                <w:rPr>
                                  <w:rFonts w:ascii="Arial" w:hAnsi="Arial"/>
                                  <w:b/>
                                  <w:spacing w:val="-3"/>
                                  <w:sz w:val="20"/>
                                </w:rPr>
                                <w:t xml:space="preserve"> </w:t>
                              </w:r>
                              <w:r>
                                <w:rPr>
                                  <w:rFonts w:ascii="Arial" w:hAnsi="Arial"/>
                                  <w:b/>
                                  <w:sz w:val="20"/>
                                </w:rPr>
                                <w:t>VIGENCIA</w:t>
                              </w:r>
                              <w:r>
                                <w:rPr>
                                  <w:rFonts w:ascii="Arial" w:hAnsi="Arial"/>
                                  <w:b/>
                                  <w:spacing w:val="-53"/>
                                  <w:sz w:val="20"/>
                                </w:rPr>
                                <w:t xml:space="preserve"> </w:t>
                              </w:r>
                              <w:r>
                                <w:rPr>
                                  <w:rFonts w:ascii="Arial" w:hAnsi="Arial"/>
                                  <w:b/>
                                  <w:sz w:val="20"/>
                                </w:rPr>
                                <w:t>2021</w:t>
                              </w:r>
                            </w:p>
                          </w:txbxContent>
                        </wps:txbx>
                        <wps:bodyPr rot="0" vert="horz" wrap="square" lIns="0" tIns="0" rIns="0" bIns="0" anchor="t" anchorCtr="0" upright="1">
                          <a:noAutofit/>
                        </wps:bodyPr>
                      </wps:wsp>
                    </wpg:wgp>
                  </a:graphicData>
                </a:graphic>
              </wp:inline>
            </w:drawing>
          </mc:Choice>
          <mc:Fallback>
            <w:pict>
              <v:group w14:anchorId="52E2B5E4" id="Group 341" o:spid="_x0000_s1026" style="width:465.45pt;height:440.15pt;mso-position-horizontal-relative:char;mso-position-vertical-relative:line" coordsize="9309,88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&#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y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">
                <v:rect id="Rectangle 349" o:spid="_x0000_s1027" style="position:absolute;left:15;top:10;width:9049;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9h8QA&#10;AADcAAAADwAAAGRycy9kb3ducmV2LnhtbESPQWvCQBSE7wX/w/KE3upGC6lNXSUIAS8emrR4fWSf&#10;Sdrs25hdk/jvu4LQ4zAz3zCb3WRaMVDvGssKlosIBHFpdcOVgq8ie1mDcB5ZY2uZFNzIwW47e9pg&#10;ou3InzTkvhIBwi5BBbX3XSKlK2sy6Ba2Iw7e2fYGfZB9JXWPY4CbVq6iKJYGGw4LNXa0r6n8za9G&#10;wWX1c8ze5Tn9zoshjdq9nk6olXqeT+kHCE+T/w8/2get4DV+g/u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afYfEAAAA3AAAAA8AAAAAAAAAAAAAAAAAmAIAAGRycy9k&#10;b3ducmV2LnhtbFBLBQYAAAAABAAEAPUAAACJAwAAAAA=&#10;" fillcolor="#a6a6a6" stroked="f"/>
                <v:shape id="AutoShape 348" o:spid="_x0000_s1028" style="position:absolute;width:9075;height:240;visibility:visible;mso-wrap-style:square;v-text-anchor:top" coordsize="907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e174A&#10;AADcAAAADwAAAGRycy9kb3ducmV2LnhtbERPTYvCMBC9C/sfwizsTVNdKUs1iisIerS6nodmbIvN&#10;pJvEtv57cxA8Pt73cj2YRnTkfG1ZwXSSgCAurK65VHA+7cY/IHxA1thYJgUP8rBefYyWmGnb85G6&#10;PJQihrDPUEEVQptJ6YuKDPqJbYkjd7XOYIjQlVI77GO4aeQsSVJpsObYUGFL24qKW343Ctzfb3m4&#10;W+/yvruE7Yzw389Tpb4+h80CRKAhvMUv914r+E7j2ngmHgG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OZnte+AAAA3AAAAA8AAAAAAAAAAAAAAAAAmAIAAGRycy9kb3ducmV2&#10;LnhtbFBLBQYAAAAABAAEAPUAAACDAwAAAAA=&#10;" path="m9064,l10,,,,,10,,240r10,l10,10r9054,l9064,xm9074,r-10,l9064,10r,230l9074,240r,-230l9074,xe" fillcolor="black" stroked="f">
                  <v:path arrowok="t" o:connecttype="custom" o:connectlocs="9064,0;10,0;0,0;0,10;0,240;10,240;10,10;9064,10;9064,0;9074,0;9064,0;9064,10;9064,240;9074,240;9074,10;9074,0" o:connectangles="0,0,0,0,0,0,0,0,0,0,0,0,0,0,0,0"/>
                </v:shape>
                <v:rect id="Rectangle 347" o:spid="_x0000_s1029" style="position:absolute;left:15;top:250;width:9049;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MbsMA&#10;AADcAAAADwAAAGRycy9kb3ducmV2LnhtbESPQYvCMBSE74L/ITzBm6YqyFpNSxEELx6su+z10Tzb&#10;avNSm1jrv98sLOxxmJlvmF06mEb01LnasoLFPAJBXFhdc6ng83KYfYBwHlljY5kUvMlBmoxHO4y1&#10;ffGZ+tyXIkDYxaig8r6NpXRFRQbd3LbEwbvazqAPsiul7vAV4KaRyyhaS4M1h4UKW9pXVNzzp1Hw&#10;WN5Oh428Zl/5pc+iZq+Hb9RKTSdDtgXhafD/4b/2UStYrTfweyYcAZ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lMbsMAAADcAAAADwAAAAAAAAAAAAAAAACYAgAAZHJzL2Rv&#10;d25yZXYueG1sUEsFBgAAAAAEAAQA9QAAAIgDAAAAAA==&#10;" fillcolor="#a6a6a6" stroked="f"/>
                <v:shape id="AutoShape 346" o:spid="_x0000_s1030" style="position:absolute;top:240;width:9075;height:240;visibility:visible;mso-wrap-style:square;v-text-anchor:top" coordsize="907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EDMAA&#10;AADcAAAADwAAAGRycy9kb3ducmV2LnhtbERPyWrDMBC9B/IPYgK9xXLT4gbHSkgDheZYt815sCa2&#10;qTVyJHnp30eHQo+PtxeH2XRiJOdbywoekxQEcWV1y7WCr8+39RaED8gaO8uk4Jc8HPbLRYG5thN/&#10;0FiGWsQQ9jkqaELocyl91ZBBn9ieOHJX6wyGCF0ttcMphptObtI0kwZbjg0N9nRqqPopB6PAfb/W&#10;58F6V07jJZw2hDf/nCn1sJqPOxCB5vAv/nO/awVPL3F+PBOPgN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YEDMAAAADcAAAADwAAAAAAAAAAAAAAAACYAgAAZHJzL2Rvd25y&#10;ZXYueG1sUEsFBgAAAAAEAAQA9QAAAIUDAAAAAA==&#10;" path="m9064,l10,,,,,10,,240r10,l10,10r9054,l9064,xm9074,r-10,l9064,10r,230l9074,240r,-230l9074,xe" fillcolor="black" stroked="f">
                  <v:path arrowok="t" o:connecttype="custom" o:connectlocs="9064,240;10,240;0,240;0,250;0,480;10,480;10,250;9064,250;9064,240;9074,240;9064,240;9064,250;9064,480;9074,480;9074,250;9074,240" o:connectangles="0,0,0,0,0,0,0,0,0,0,0,0,0,0,0,0"/>
                </v:shape>
                <v:rect id="Rectangle 345" o:spid="_x0000_s1031" style="position:absolute;left:15;top:489;width:9049;height:8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WtcUA&#10;AADcAAAADwAAAGRycy9kb3ducmV2LnhtbESPT2vCQBTE74V+h+UVvNWNCrZNs0oQBC8eTFp6fWRf&#10;/rTZtzG7JvHbu4LQ4zAzv2GS7WRaMVDvGssKFvMIBHFhdcOVgq98//oOwnlkja1lUnAlB9vN81OC&#10;sbYjn2jIfCUChF2MCmrvu1hKV9Rk0M1tRxy80vYGfZB9JXWPY4CbVi6jaC0NNhwWauxoV1Pxl12M&#10;gvPy97j/kGX6neVDGrU7Pf2gVmr2MqWfIDxN/j/8aB+0gtXbAu5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ta1xQAAANwAAAAPAAAAAAAAAAAAAAAAAJgCAABkcnMv&#10;ZG93bnJldi54bWxQSwUGAAAAAAQABAD1AAAAigMAAAAA&#10;" fillcolor="#a6a6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 o:spid="_x0000_s1032" type="#_x0000_t75" alt="Revisión por la Dirección - YouTube" style="position:absolute;left:114;top:949;width:9195;height:7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I/zrGAAAA3AAAAA8AAABkcnMvZG93bnJldi54bWxEj0FrwkAUhO9C/8PyCt50U1Naia7SCorF&#10;gzQq4u2x+0xCs29DdtX033cLgsdhZr5hpvPO1uJKra8cK3gZJiCItTMVFwr2u+VgDMIHZIO1Y1Lw&#10;Sx7ms6feFDPjbvxN1zwUIkLYZ6igDKHJpPS6JIt+6Bri6J1dazFE2RbStHiLcFvLUZK8SYsVx4US&#10;G1qUpH/yi1WQp8dV0qXucth+bsK6etWb05dWqv/cfUxABOrCI3xvr42C9H0E/2fiEZ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wj/OsYAAADcAAAADwAAAAAAAAAAAAAA&#10;AACfAgAAZHJzL2Rvd25yZXYueG1sUEsFBgAAAAAEAAQA9wAAAJIDAAAAAA==&#10;">
                  <v:imagedata r:id="rId16" o:title="Revisión por la Dirección - YouTube"/>
                </v:shape>
                <v:shape id="AutoShape 343" o:spid="_x0000_s1033" style="position:absolute;top:480;width:9075;height:8323;visibility:visible;mso-wrap-style:square;v-text-anchor:top" coordsize="9075,8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8EccA&#10;AADcAAAADwAAAGRycy9kb3ducmV2LnhtbESPQUvDQBSE74L/YXlCL2I3Nqhp2k2xQkEKCrYVPL5m&#10;X5OQ7Nuwuzbx33cFweMwM98wy9VoOnEm5xvLCu6nCQji0uqGKwWH/eYuA+EDssbOMin4IQ+r4vpq&#10;ibm2A3/QeRcqESHsc1RQh9DnUvqyJoN+anvi6J2sMxiidJXUDocIN52cJcmjNNhwXKixp5eaynb3&#10;bRT06Xu2+Zp/+nY7OJ/d0vrt4bhWanIzPi9ABBrDf/iv/aoVpE8p/J6JR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VvBHHAAAA3AAAAA8AAAAAAAAAAAAAAAAAmAIAAGRy&#10;cy9kb3ducmV2LnhtbFBLBQYAAAAABAAEAPUAAACMAwAAAAA=&#10;" path="m9064,l10,,,,,10,,8312r,10l10,8322r9054,l9064,8312r-9054,l10,10r9054,l9064,xm9074,r-10,l9064,10r,8302l9064,8322r10,l9074,8312r,-8302l9074,xe" fillcolor="black" stroked="f">
                  <v:path arrowok="t" o:connecttype="custom" o:connectlocs="9064,480;10,480;0,480;0,490;0,490;0,8792;0,8802;10,8802;9064,8802;9064,8792;10,8792;10,490;9064,490;9064,480;9074,480;9064,480;9064,490;9064,490;9064,8792;9064,8802;9074,8802;9074,8792;9074,490;9074,490;9074,480" o:connectangles="0,0,0,0,0,0,0,0,0,0,0,0,0,0,0,0,0,0,0,0,0,0,0,0,0"/>
                </v:shape>
                <v:shapetype id="_x0000_t202" coordsize="21600,21600" o:spt="202" path="m,l,21600r21600,l21600,xe">
                  <v:stroke joinstyle="miter"/>
                  <v:path gradientshapeok="t" o:connecttype="rect"/>
                </v:shapetype>
                <v:shape id="Text Box 342" o:spid="_x0000_s1034" type="#_x0000_t202" style="position:absolute;width:9075;height:8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KcMYA&#10;AADcAAAADwAAAGRycy9kb3ducmV2LnhtbESPQWvCQBSE70L/w/IKvemmrdi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KcMYAAADcAAAADwAAAAAAAAAAAAAAAACYAgAAZHJz&#10;L2Rvd25yZXYueG1sUEsFBgAAAAAEAAQA9QAAAIsDAAAAAA==&#10;" filled="f" stroked="f">
                  <v:textbox inset="0,0,0,0">
                    <w:txbxContent>
                      <w:p w14:paraId="4754E683" w14:textId="77777777" w:rsidR="00521175" w:rsidRDefault="00521175">
                        <w:pPr>
                          <w:spacing w:before="12" w:line="249" w:lineRule="auto"/>
                          <w:ind w:left="1896" w:right="2130"/>
                          <w:jc w:val="center"/>
                          <w:rPr>
                            <w:rFonts w:ascii="Arial" w:hAnsi="Arial"/>
                            <w:b/>
                            <w:sz w:val="20"/>
                          </w:rPr>
                        </w:pPr>
                        <w:r>
                          <w:rPr>
                            <w:rFonts w:ascii="Arial" w:hAnsi="Arial"/>
                            <w:b/>
                            <w:sz w:val="20"/>
                          </w:rPr>
                          <w:t>CONSEJO SUPERIOR DE LA JUDICATURA</w:t>
                        </w:r>
                        <w:r>
                          <w:rPr>
                            <w:rFonts w:ascii="Arial" w:hAnsi="Arial"/>
                            <w:b/>
                            <w:spacing w:val="-53"/>
                            <w:sz w:val="20"/>
                          </w:rPr>
                          <w:t xml:space="preserve"> </w:t>
                        </w:r>
                        <w:r>
                          <w:rPr>
                            <w:rFonts w:ascii="Arial" w:hAnsi="Arial"/>
                            <w:b/>
                            <w:sz w:val="20"/>
                          </w:rPr>
                          <w:t>COORDINACIÓN</w:t>
                        </w:r>
                        <w:r>
                          <w:rPr>
                            <w:rFonts w:ascii="Arial" w:hAnsi="Arial"/>
                            <w:b/>
                            <w:spacing w:val="-2"/>
                            <w:sz w:val="20"/>
                          </w:rPr>
                          <w:t xml:space="preserve"> </w:t>
                        </w:r>
                        <w:r>
                          <w:rPr>
                            <w:rFonts w:ascii="Arial" w:hAnsi="Arial"/>
                            <w:b/>
                            <w:sz w:val="20"/>
                          </w:rPr>
                          <w:t>NACIONAL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SIGCMA</w:t>
                        </w:r>
                      </w:p>
                      <w:p w14:paraId="5E6F948F" w14:textId="77777777" w:rsidR="00521175" w:rsidRDefault="00521175">
                        <w:pPr>
                          <w:spacing w:before="2"/>
                          <w:ind w:left="1896" w:right="2134"/>
                          <w:jc w:val="center"/>
                          <w:rPr>
                            <w:rFonts w:ascii="Arial" w:hAnsi="Arial"/>
                            <w:b/>
                            <w:sz w:val="20"/>
                          </w:rPr>
                        </w:pPr>
                        <w:r>
                          <w:rPr>
                            <w:rFonts w:ascii="Arial" w:hAnsi="Arial"/>
                            <w:b/>
                            <w:sz w:val="20"/>
                          </w:rPr>
                          <w:t>INFORME</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REVISIÓN</w:t>
                        </w:r>
                        <w:r>
                          <w:rPr>
                            <w:rFonts w:ascii="Arial" w:hAnsi="Arial"/>
                            <w:b/>
                            <w:spacing w:val="-3"/>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w:t>
                        </w:r>
                        <w:r>
                          <w:rPr>
                            <w:rFonts w:ascii="Arial" w:hAnsi="Arial"/>
                            <w:b/>
                            <w:spacing w:val="-3"/>
                            <w:sz w:val="20"/>
                          </w:rPr>
                          <w:t xml:space="preserve"> </w:t>
                        </w:r>
                        <w:r>
                          <w:rPr>
                            <w:rFonts w:ascii="Arial" w:hAnsi="Arial"/>
                            <w:b/>
                            <w:sz w:val="20"/>
                          </w:rPr>
                          <w:t>VIGENCIA</w:t>
                        </w:r>
                        <w:r>
                          <w:rPr>
                            <w:rFonts w:ascii="Arial" w:hAnsi="Arial"/>
                            <w:b/>
                            <w:spacing w:val="-53"/>
                            <w:sz w:val="20"/>
                          </w:rPr>
                          <w:t xml:space="preserve"> </w:t>
                        </w:r>
                        <w:r>
                          <w:rPr>
                            <w:rFonts w:ascii="Arial" w:hAnsi="Arial"/>
                            <w:b/>
                            <w:sz w:val="20"/>
                          </w:rPr>
                          <w:t>2021</w:t>
                        </w:r>
                      </w:p>
                    </w:txbxContent>
                  </v:textbox>
                </v:shape>
                <w10:anchorlock/>
              </v:group>
            </w:pict>
          </mc:Fallback>
        </mc:AlternateContent>
      </w:r>
    </w:p>
    <w:p w14:paraId="41C8F396" w14:textId="77777777" w:rsidR="00C013D9" w:rsidRPr="00521175" w:rsidRDefault="00C013D9" w:rsidP="218A94AB">
      <w:pPr>
        <w:pStyle w:val="Textoindependiente"/>
        <w:rPr>
          <w:rFonts w:ascii="Arial" w:eastAsia="Arial" w:hAnsi="Arial" w:cs="Arial"/>
          <w:b/>
          <w:bCs/>
          <w:i/>
          <w:iCs/>
          <w:sz w:val="20"/>
          <w:szCs w:val="20"/>
        </w:rPr>
      </w:pPr>
    </w:p>
    <w:p w14:paraId="72A3D3EC" w14:textId="77777777" w:rsidR="00C013D9" w:rsidRPr="00521175" w:rsidRDefault="00C013D9" w:rsidP="218A94AB">
      <w:pPr>
        <w:pStyle w:val="Textoindependiente"/>
        <w:rPr>
          <w:rFonts w:ascii="Arial" w:eastAsia="Arial" w:hAnsi="Arial" w:cs="Arial"/>
          <w:b/>
          <w:bCs/>
          <w:i/>
          <w:iCs/>
          <w:sz w:val="20"/>
          <w:szCs w:val="20"/>
        </w:rPr>
      </w:pPr>
    </w:p>
    <w:p w14:paraId="0D0B940D" w14:textId="77777777" w:rsidR="00C013D9" w:rsidRPr="00521175" w:rsidRDefault="00C013D9" w:rsidP="218A94AB">
      <w:pPr>
        <w:pStyle w:val="Textoindependiente"/>
        <w:rPr>
          <w:rFonts w:ascii="Arial" w:eastAsia="Arial" w:hAnsi="Arial" w:cs="Arial"/>
          <w:b/>
          <w:bCs/>
          <w:i/>
          <w:iCs/>
          <w:sz w:val="20"/>
          <w:szCs w:val="20"/>
        </w:rPr>
      </w:pPr>
    </w:p>
    <w:p w14:paraId="0E27B00A" w14:textId="77777777" w:rsidR="00C013D9" w:rsidRPr="00521175" w:rsidRDefault="00C013D9" w:rsidP="218A94AB">
      <w:pPr>
        <w:pStyle w:val="Textoindependiente"/>
        <w:rPr>
          <w:rFonts w:ascii="Arial" w:eastAsia="Arial" w:hAnsi="Arial" w:cs="Arial"/>
          <w:b/>
          <w:bCs/>
          <w:i/>
          <w:iCs/>
          <w:sz w:val="20"/>
          <w:szCs w:val="20"/>
        </w:rPr>
      </w:pPr>
    </w:p>
    <w:p w14:paraId="60061E4C" w14:textId="77777777" w:rsidR="00C013D9" w:rsidRPr="00521175" w:rsidRDefault="00C013D9" w:rsidP="218A94AB">
      <w:pPr>
        <w:pStyle w:val="Textoindependiente"/>
        <w:rPr>
          <w:rFonts w:ascii="Arial" w:eastAsia="Arial" w:hAnsi="Arial" w:cs="Arial"/>
          <w:b/>
          <w:bCs/>
          <w:i/>
          <w:iCs/>
          <w:sz w:val="20"/>
          <w:szCs w:val="20"/>
        </w:rPr>
      </w:pPr>
    </w:p>
    <w:p w14:paraId="44EAFD9C" w14:textId="77777777" w:rsidR="00C013D9" w:rsidRPr="00521175" w:rsidRDefault="00C013D9" w:rsidP="218A94AB">
      <w:pPr>
        <w:pStyle w:val="Textoindependiente"/>
        <w:rPr>
          <w:rFonts w:ascii="Arial" w:eastAsia="Arial" w:hAnsi="Arial" w:cs="Arial"/>
          <w:b/>
          <w:bCs/>
          <w:i/>
          <w:iCs/>
          <w:sz w:val="20"/>
          <w:szCs w:val="20"/>
        </w:rPr>
      </w:pPr>
    </w:p>
    <w:p w14:paraId="4B94D5A5" w14:textId="77777777" w:rsidR="00C013D9" w:rsidRPr="00521175" w:rsidRDefault="00C013D9" w:rsidP="218A94AB">
      <w:pPr>
        <w:pStyle w:val="Textoindependiente"/>
        <w:rPr>
          <w:rFonts w:ascii="Arial" w:eastAsia="Arial" w:hAnsi="Arial" w:cs="Arial"/>
          <w:b/>
          <w:bCs/>
          <w:i/>
          <w:iCs/>
          <w:sz w:val="20"/>
          <w:szCs w:val="20"/>
        </w:rPr>
      </w:pPr>
    </w:p>
    <w:p w14:paraId="3DEEC669" w14:textId="77777777" w:rsidR="00C013D9" w:rsidRPr="00521175" w:rsidRDefault="00C013D9" w:rsidP="218A94AB">
      <w:pPr>
        <w:pStyle w:val="Textoindependiente"/>
        <w:rPr>
          <w:rFonts w:ascii="Arial" w:eastAsia="Arial" w:hAnsi="Arial" w:cs="Arial"/>
          <w:b/>
          <w:bCs/>
          <w:i/>
          <w:iCs/>
          <w:sz w:val="20"/>
          <w:szCs w:val="20"/>
        </w:rPr>
      </w:pPr>
    </w:p>
    <w:p w14:paraId="3656B9AB" w14:textId="77777777" w:rsidR="00C013D9" w:rsidRPr="00521175" w:rsidRDefault="00C013D9" w:rsidP="218A94AB">
      <w:pPr>
        <w:pStyle w:val="Textoindependiente"/>
        <w:rPr>
          <w:rFonts w:ascii="Arial" w:eastAsia="Arial" w:hAnsi="Arial" w:cs="Arial"/>
          <w:b/>
          <w:bCs/>
          <w:i/>
          <w:iCs/>
          <w:sz w:val="20"/>
          <w:szCs w:val="20"/>
        </w:rPr>
      </w:pPr>
    </w:p>
    <w:p w14:paraId="45FB0818" w14:textId="77777777" w:rsidR="00C013D9" w:rsidRPr="00521175" w:rsidRDefault="00C013D9" w:rsidP="218A94AB">
      <w:pPr>
        <w:pStyle w:val="Textoindependiente"/>
        <w:rPr>
          <w:rFonts w:ascii="Arial" w:eastAsia="Arial" w:hAnsi="Arial" w:cs="Arial"/>
          <w:b/>
          <w:bCs/>
          <w:i/>
          <w:iCs/>
          <w:sz w:val="20"/>
          <w:szCs w:val="20"/>
        </w:rPr>
      </w:pPr>
    </w:p>
    <w:p w14:paraId="049F31CB" w14:textId="77777777" w:rsidR="00C013D9" w:rsidRPr="00521175" w:rsidRDefault="00C013D9" w:rsidP="218A94AB">
      <w:pPr>
        <w:pStyle w:val="Textoindependiente"/>
        <w:rPr>
          <w:rFonts w:ascii="Arial" w:eastAsia="Arial" w:hAnsi="Arial" w:cs="Arial"/>
          <w:b/>
          <w:bCs/>
          <w:i/>
          <w:iCs/>
          <w:sz w:val="20"/>
          <w:szCs w:val="20"/>
        </w:rPr>
      </w:pPr>
    </w:p>
    <w:p w14:paraId="53128261" w14:textId="77777777" w:rsidR="00C013D9" w:rsidRPr="00521175" w:rsidRDefault="00C013D9" w:rsidP="218A94AB">
      <w:pPr>
        <w:pStyle w:val="Textoindependiente"/>
        <w:rPr>
          <w:rFonts w:ascii="Arial" w:eastAsia="Arial" w:hAnsi="Arial" w:cs="Arial"/>
          <w:b/>
          <w:bCs/>
          <w:i/>
          <w:iCs/>
          <w:sz w:val="20"/>
          <w:szCs w:val="20"/>
        </w:rPr>
      </w:pPr>
    </w:p>
    <w:p w14:paraId="62486C05" w14:textId="77777777" w:rsidR="00C013D9" w:rsidRPr="00521175" w:rsidRDefault="00C013D9" w:rsidP="218A94AB">
      <w:pPr>
        <w:pStyle w:val="Textoindependiente"/>
        <w:rPr>
          <w:rFonts w:ascii="Arial" w:eastAsia="Arial" w:hAnsi="Arial" w:cs="Arial"/>
          <w:b/>
          <w:bCs/>
          <w:i/>
          <w:iCs/>
          <w:sz w:val="20"/>
          <w:szCs w:val="20"/>
        </w:rPr>
      </w:pPr>
    </w:p>
    <w:p w14:paraId="4101652C" w14:textId="77777777" w:rsidR="00C013D9" w:rsidRPr="00521175" w:rsidRDefault="00C013D9" w:rsidP="218A94AB">
      <w:pPr>
        <w:pStyle w:val="Textoindependiente"/>
        <w:rPr>
          <w:rFonts w:ascii="Arial" w:eastAsia="Arial" w:hAnsi="Arial" w:cs="Arial"/>
          <w:sz w:val="20"/>
          <w:szCs w:val="20"/>
        </w:rPr>
      </w:pPr>
    </w:p>
    <w:p w14:paraId="4B99056E" w14:textId="77777777" w:rsidR="00C013D9" w:rsidRPr="00521175" w:rsidRDefault="00C013D9" w:rsidP="218A94AB">
      <w:pPr>
        <w:pStyle w:val="Textoindependiente"/>
        <w:rPr>
          <w:rFonts w:ascii="Arial" w:eastAsia="Arial" w:hAnsi="Arial" w:cs="Arial"/>
          <w:sz w:val="20"/>
          <w:szCs w:val="20"/>
        </w:rPr>
      </w:pPr>
    </w:p>
    <w:p w14:paraId="1299C43A" w14:textId="77777777" w:rsidR="00C013D9" w:rsidRPr="00521175" w:rsidRDefault="00C013D9" w:rsidP="218A94AB">
      <w:pPr>
        <w:pStyle w:val="Textoindependiente"/>
        <w:spacing w:before="2"/>
        <w:rPr>
          <w:rFonts w:ascii="Arial" w:eastAsia="Arial" w:hAnsi="Arial" w:cs="Arial"/>
          <w:sz w:val="14"/>
          <w:szCs w:val="14"/>
        </w:rPr>
      </w:pPr>
    </w:p>
    <w:tbl>
      <w:tblPr>
        <w:tblStyle w:val="NormalTable0"/>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479"/>
        <w:gridCol w:w="2607"/>
        <w:gridCol w:w="1642"/>
        <w:gridCol w:w="531"/>
        <w:gridCol w:w="295"/>
        <w:gridCol w:w="156"/>
        <w:gridCol w:w="1367"/>
      </w:tblGrid>
      <w:tr w:rsidR="00C013D9" w:rsidRPr="00521175" w14:paraId="312AC488" w14:textId="77777777" w:rsidTr="218A94AB">
        <w:trPr>
          <w:trHeight w:val="1150"/>
        </w:trPr>
        <w:tc>
          <w:tcPr>
            <w:tcW w:w="2472" w:type="dxa"/>
            <w:gridSpan w:val="2"/>
            <w:shd w:val="clear" w:color="auto" w:fill="A6A6A6" w:themeFill="background1" w:themeFillShade="A6"/>
          </w:tcPr>
          <w:p w14:paraId="4DDBEF00" w14:textId="77777777" w:rsidR="00C013D9" w:rsidRPr="00521175" w:rsidRDefault="00C013D9" w:rsidP="218A94AB">
            <w:pPr>
              <w:pStyle w:val="TableParagraph"/>
              <w:rPr>
                <w:rFonts w:ascii="Arial" w:eastAsia="Arial" w:hAnsi="Arial" w:cs="Arial"/>
              </w:rPr>
            </w:pPr>
          </w:p>
          <w:p w14:paraId="3461D779" w14:textId="77777777" w:rsidR="00C013D9" w:rsidRPr="00521175" w:rsidRDefault="00C013D9" w:rsidP="218A94AB">
            <w:pPr>
              <w:pStyle w:val="TableParagraph"/>
              <w:spacing w:before="2"/>
              <w:rPr>
                <w:rFonts w:ascii="Arial" w:eastAsia="Arial" w:hAnsi="Arial" w:cs="Arial"/>
                <w:sz w:val="18"/>
                <w:szCs w:val="18"/>
              </w:rPr>
            </w:pPr>
          </w:p>
          <w:p w14:paraId="15A7AE9E" w14:textId="77777777" w:rsidR="00C013D9" w:rsidRPr="00521175" w:rsidRDefault="215622D9" w:rsidP="218A94AB">
            <w:pPr>
              <w:pStyle w:val="TableParagraph"/>
              <w:ind w:left="110"/>
              <w:rPr>
                <w:rFonts w:ascii="Arial" w:eastAsia="Arial" w:hAnsi="Arial" w:cs="Arial"/>
                <w:b/>
                <w:bCs/>
                <w:sz w:val="20"/>
                <w:szCs w:val="20"/>
              </w:rPr>
            </w:pPr>
            <w:r w:rsidRPr="00521175">
              <w:rPr>
                <w:rFonts w:ascii="Arial" w:eastAsia="Arial" w:hAnsi="Arial" w:cs="Arial"/>
                <w:b/>
                <w:bCs/>
                <w:sz w:val="20"/>
                <w:szCs w:val="20"/>
              </w:rPr>
              <w:t>DEPENDENCIA:</w:t>
            </w:r>
          </w:p>
        </w:tc>
        <w:tc>
          <w:tcPr>
            <w:tcW w:w="2607" w:type="dxa"/>
            <w:shd w:val="clear" w:color="auto" w:fill="A6A6A6" w:themeFill="background1" w:themeFillShade="A6"/>
          </w:tcPr>
          <w:p w14:paraId="4CF7FE00" w14:textId="56274E1B" w:rsidR="00C013D9" w:rsidRPr="00521175" w:rsidRDefault="570248E7" w:rsidP="218A94AB">
            <w:pPr>
              <w:pStyle w:val="TableParagraph"/>
              <w:spacing w:line="230" w:lineRule="atLeast"/>
              <w:ind w:left="109" w:right="171"/>
              <w:rPr>
                <w:rFonts w:ascii="Arial" w:eastAsia="Arial" w:hAnsi="Arial" w:cs="Arial"/>
                <w:sz w:val="20"/>
                <w:szCs w:val="20"/>
              </w:rPr>
            </w:pPr>
            <w:r w:rsidRPr="00521175">
              <w:rPr>
                <w:rFonts w:ascii="Arial" w:eastAsia="Arial" w:hAnsi="Arial" w:cs="Arial"/>
                <w:sz w:val="20"/>
                <w:szCs w:val="20"/>
              </w:rPr>
              <w:t>Consejo Seccional de la</w:t>
            </w:r>
            <w:r w:rsidRPr="00521175">
              <w:rPr>
                <w:rFonts w:ascii="Arial" w:eastAsia="Arial" w:hAnsi="Arial" w:cs="Arial"/>
                <w:spacing w:val="1"/>
                <w:sz w:val="20"/>
                <w:szCs w:val="20"/>
              </w:rPr>
              <w:t xml:space="preserve"> </w:t>
            </w:r>
            <w:r w:rsidRPr="00521175">
              <w:rPr>
                <w:rFonts w:ascii="Arial" w:eastAsia="Arial" w:hAnsi="Arial" w:cs="Arial"/>
                <w:sz w:val="20"/>
                <w:szCs w:val="20"/>
              </w:rPr>
              <w:t>Judicatura de C</w:t>
            </w:r>
            <w:r w:rsidR="407CD3CE" w:rsidRPr="00521175">
              <w:rPr>
                <w:rFonts w:ascii="Arial" w:eastAsia="Arial" w:hAnsi="Arial" w:cs="Arial"/>
                <w:sz w:val="20"/>
                <w:szCs w:val="20"/>
              </w:rPr>
              <w:t>auca</w:t>
            </w:r>
            <w:r w:rsidRPr="00521175">
              <w:rPr>
                <w:rFonts w:ascii="Arial" w:eastAsia="Arial" w:hAnsi="Arial" w:cs="Arial"/>
                <w:sz w:val="20"/>
                <w:szCs w:val="20"/>
              </w:rPr>
              <w:t xml:space="preserve"> y</w:t>
            </w:r>
            <w:r w:rsidRPr="00521175">
              <w:rPr>
                <w:rFonts w:ascii="Arial" w:eastAsia="Arial" w:hAnsi="Arial" w:cs="Arial"/>
                <w:spacing w:val="1"/>
                <w:sz w:val="20"/>
                <w:szCs w:val="20"/>
              </w:rPr>
              <w:t xml:space="preserve"> </w:t>
            </w:r>
            <w:r w:rsidRPr="00521175">
              <w:rPr>
                <w:rFonts w:ascii="Arial" w:eastAsia="Arial" w:hAnsi="Arial" w:cs="Arial"/>
                <w:sz w:val="20"/>
                <w:szCs w:val="20"/>
              </w:rPr>
              <w:t>Dirección Seccional de</w:t>
            </w:r>
            <w:r w:rsidRPr="00521175">
              <w:rPr>
                <w:rFonts w:ascii="Arial" w:eastAsia="Arial" w:hAnsi="Arial" w:cs="Arial"/>
                <w:spacing w:val="1"/>
                <w:sz w:val="20"/>
                <w:szCs w:val="20"/>
              </w:rPr>
              <w:t xml:space="preserve"> </w:t>
            </w:r>
            <w:r w:rsidRPr="00521175">
              <w:rPr>
                <w:rFonts w:ascii="Arial" w:eastAsia="Arial" w:hAnsi="Arial" w:cs="Arial"/>
                <w:sz w:val="20"/>
                <w:szCs w:val="20"/>
              </w:rPr>
              <w:t>Administración</w:t>
            </w:r>
            <w:r w:rsidRPr="00521175">
              <w:rPr>
                <w:rFonts w:ascii="Arial" w:eastAsia="Arial" w:hAnsi="Arial" w:cs="Arial"/>
                <w:spacing w:val="-9"/>
                <w:sz w:val="20"/>
                <w:szCs w:val="20"/>
              </w:rPr>
              <w:t xml:space="preserve"> </w:t>
            </w:r>
            <w:r w:rsidRPr="00521175">
              <w:rPr>
                <w:rFonts w:ascii="Arial" w:eastAsia="Arial" w:hAnsi="Arial" w:cs="Arial"/>
                <w:sz w:val="20"/>
                <w:szCs w:val="20"/>
              </w:rPr>
              <w:t>Judicial</w:t>
            </w:r>
            <w:r w:rsidRPr="00521175">
              <w:rPr>
                <w:rFonts w:ascii="Arial" w:eastAsia="Arial" w:hAnsi="Arial" w:cs="Arial"/>
                <w:spacing w:val="-7"/>
                <w:sz w:val="20"/>
                <w:szCs w:val="20"/>
              </w:rPr>
              <w:t xml:space="preserve"> </w:t>
            </w:r>
            <w:r w:rsidRPr="00521175">
              <w:rPr>
                <w:rFonts w:ascii="Arial" w:eastAsia="Arial" w:hAnsi="Arial" w:cs="Arial"/>
                <w:sz w:val="20"/>
                <w:szCs w:val="20"/>
              </w:rPr>
              <w:t>de</w:t>
            </w:r>
            <w:r w:rsidRPr="00521175">
              <w:rPr>
                <w:rFonts w:ascii="Arial" w:eastAsia="Arial" w:hAnsi="Arial" w:cs="Arial"/>
                <w:spacing w:val="-52"/>
                <w:sz w:val="20"/>
                <w:szCs w:val="20"/>
              </w:rPr>
              <w:t xml:space="preserve"> </w:t>
            </w:r>
            <w:r w:rsidR="407CD3CE" w:rsidRPr="00521175">
              <w:rPr>
                <w:rFonts w:ascii="Arial" w:eastAsia="Arial" w:hAnsi="Arial" w:cs="Arial"/>
                <w:sz w:val="20"/>
                <w:szCs w:val="20"/>
              </w:rPr>
              <w:t xml:space="preserve">Popayán </w:t>
            </w:r>
          </w:p>
        </w:tc>
        <w:tc>
          <w:tcPr>
            <w:tcW w:w="2468" w:type="dxa"/>
            <w:gridSpan w:val="3"/>
            <w:shd w:val="clear" w:color="auto" w:fill="A6A6A6" w:themeFill="background1" w:themeFillShade="A6"/>
          </w:tcPr>
          <w:p w14:paraId="7BB56D59" w14:textId="77777777" w:rsidR="00C013D9" w:rsidRPr="00521175" w:rsidRDefault="215622D9" w:rsidP="218A94AB">
            <w:pPr>
              <w:pStyle w:val="TableParagraph"/>
              <w:spacing w:before="2"/>
              <w:ind w:left="108"/>
              <w:rPr>
                <w:rFonts w:ascii="Arial" w:eastAsia="Arial" w:hAnsi="Arial" w:cs="Arial"/>
                <w:b/>
                <w:bCs/>
                <w:sz w:val="20"/>
                <w:szCs w:val="20"/>
              </w:rPr>
            </w:pPr>
            <w:r w:rsidRPr="00521175">
              <w:rPr>
                <w:rFonts w:ascii="Arial" w:eastAsia="Arial" w:hAnsi="Arial" w:cs="Arial"/>
                <w:b/>
                <w:bCs/>
                <w:sz w:val="20"/>
                <w:szCs w:val="20"/>
              </w:rPr>
              <w:t>LIDER</w:t>
            </w:r>
            <w:r w:rsidRPr="00521175">
              <w:rPr>
                <w:rFonts w:ascii="Arial" w:eastAsia="Arial" w:hAnsi="Arial" w:cs="Arial"/>
                <w:b/>
                <w:bCs/>
                <w:spacing w:val="-2"/>
                <w:sz w:val="20"/>
                <w:szCs w:val="20"/>
              </w:rPr>
              <w:t xml:space="preserve"> </w:t>
            </w:r>
            <w:r w:rsidRPr="00521175">
              <w:rPr>
                <w:rFonts w:ascii="Arial" w:eastAsia="Arial" w:hAnsi="Arial" w:cs="Arial"/>
                <w:b/>
                <w:bCs/>
                <w:sz w:val="20"/>
                <w:szCs w:val="20"/>
              </w:rPr>
              <w:t>DEL</w:t>
            </w:r>
            <w:r w:rsidRPr="00521175">
              <w:rPr>
                <w:rFonts w:ascii="Arial" w:eastAsia="Arial" w:hAnsi="Arial" w:cs="Arial"/>
                <w:b/>
                <w:bCs/>
                <w:spacing w:val="-5"/>
                <w:sz w:val="20"/>
                <w:szCs w:val="20"/>
              </w:rPr>
              <w:t xml:space="preserve"> </w:t>
            </w:r>
            <w:r w:rsidRPr="00521175">
              <w:rPr>
                <w:rFonts w:ascii="Arial" w:eastAsia="Arial" w:hAnsi="Arial" w:cs="Arial"/>
                <w:b/>
                <w:bCs/>
                <w:sz w:val="20"/>
                <w:szCs w:val="20"/>
              </w:rPr>
              <w:t>SIGCMA</w:t>
            </w:r>
          </w:p>
        </w:tc>
        <w:tc>
          <w:tcPr>
            <w:tcW w:w="1523" w:type="dxa"/>
            <w:gridSpan w:val="2"/>
            <w:shd w:val="clear" w:color="auto" w:fill="A6A6A6" w:themeFill="background1" w:themeFillShade="A6"/>
          </w:tcPr>
          <w:p w14:paraId="391455EF" w14:textId="77777777" w:rsidR="00C013D9" w:rsidRPr="00521175" w:rsidRDefault="215622D9" w:rsidP="218A94AB">
            <w:pPr>
              <w:pStyle w:val="TableParagraph"/>
              <w:spacing w:before="2"/>
              <w:ind w:left="106" w:right="407"/>
              <w:rPr>
                <w:rFonts w:ascii="Arial" w:eastAsia="Arial" w:hAnsi="Arial" w:cs="Arial"/>
                <w:sz w:val="20"/>
                <w:szCs w:val="20"/>
              </w:rPr>
            </w:pPr>
            <w:r w:rsidRPr="00521175">
              <w:rPr>
                <w:rFonts w:ascii="Arial" w:eastAsia="Arial" w:hAnsi="Arial" w:cs="Arial"/>
                <w:spacing w:val="-1"/>
                <w:sz w:val="20"/>
                <w:szCs w:val="20"/>
              </w:rPr>
              <w:t>Magistrada</w:t>
            </w:r>
            <w:r w:rsidRPr="00521175">
              <w:rPr>
                <w:rFonts w:ascii="Arial" w:eastAsia="Arial" w:hAnsi="Arial" w:cs="Arial"/>
                <w:spacing w:val="-53"/>
                <w:sz w:val="20"/>
                <w:szCs w:val="20"/>
              </w:rPr>
              <w:t xml:space="preserve"> </w:t>
            </w:r>
            <w:r w:rsidRPr="00521175">
              <w:rPr>
                <w:rFonts w:ascii="Arial" w:eastAsia="Arial" w:hAnsi="Arial" w:cs="Arial"/>
                <w:sz w:val="20"/>
                <w:szCs w:val="20"/>
              </w:rPr>
              <w:t>Líder del</w:t>
            </w:r>
            <w:r w:rsidRPr="00521175">
              <w:rPr>
                <w:rFonts w:ascii="Arial" w:eastAsia="Arial" w:hAnsi="Arial" w:cs="Arial"/>
                <w:spacing w:val="1"/>
                <w:sz w:val="20"/>
                <w:szCs w:val="20"/>
              </w:rPr>
              <w:t xml:space="preserve"> </w:t>
            </w:r>
            <w:r w:rsidRPr="00521175">
              <w:rPr>
                <w:rFonts w:ascii="Arial" w:eastAsia="Arial" w:hAnsi="Arial" w:cs="Arial"/>
                <w:sz w:val="20"/>
                <w:szCs w:val="20"/>
              </w:rPr>
              <w:t>SIGCMA</w:t>
            </w:r>
          </w:p>
          <w:p w14:paraId="701413D5" w14:textId="77777777" w:rsidR="00C013D9" w:rsidRPr="00521175" w:rsidRDefault="570248E7" w:rsidP="218A94AB">
            <w:pPr>
              <w:pStyle w:val="TableParagraph"/>
              <w:spacing w:line="230" w:lineRule="atLeast"/>
              <w:ind w:left="106" w:right="495"/>
              <w:rPr>
                <w:rFonts w:ascii="Arial" w:eastAsia="Arial" w:hAnsi="Arial" w:cs="Arial"/>
                <w:sz w:val="20"/>
                <w:szCs w:val="20"/>
              </w:rPr>
            </w:pPr>
            <w:r w:rsidRPr="00521175">
              <w:rPr>
                <w:rFonts w:ascii="Arial" w:eastAsia="Arial" w:hAnsi="Arial" w:cs="Arial"/>
                <w:sz w:val="20"/>
                <w:szCs w:val="20"/>
              </w:rPr>
              <w:t>Seccional Cauca</w:t>
            </w:r>
          </w:p>
        </w:tc>
      </w:tr>
      <w:tr w:rsidR="00C013D9" w:rsidRPr="00521175" w14:paraId="6A31C35C" w14:textId="77777777" w:rsidTr="218A94AB">
        <w:trPr>
          <w:trHeight w:val="918"/>
        </w:trPr>
        <w:tc>
          <w:tcPr>
            <w:tcW w:w="1993" w:type="dxa"/>
            <w:tcBorders>
              <w:right w:val="nil"/>
            </w:tcBorders>
            <w:shd w:val="clear" w:color="auto" w:fill="A6A6A6" w:themeFill="background1" w:themeFillShade="A6"/>
          </w:tcPr>
          <w:p w14:paraId="797AECE7" w14:textId="77777777" w:rsidR="00C013D9" w:rsidRPr="00521175" w:rsidRDefault="215622D9" w:rsidP="218A94AB">
            <w:pPr>
              <w:pStyle w:val="TableParagraph"/>
              <w:spacing w:before="1"/>
              <w:ind w:left="110" w:right="436"/>
              <w:rPr>
                <w:rFonts w:ascii="Arial" w:eastAsia="Arial" w:hAnsi="Arial" w:cs="Arial"/>
                <w:b/>
                <w:bCs/>
                <w:sz w:val="20"/>
                <w:szCs w:val="20"/>
              </w:rPr>
            </w:pPr>
            <w:r w:rsidRPr="00521175">
              <w:rPr>
                <w:rFonts w:ascii="Arial" w:eastAsia="Arial" w:hAnsi="Arial" w:cs="Arial"/>
                <w:b/>
                <w:bCs/>
                <w:sz w:val="20"/>
                <w:szCs w:val="20"/>
              </w:rPr>
              <w:t>FECHA</w:t>
            </w:r>
            <w:r w:rsidRPr="00521175">
              <w:rPr>
                <w:rFonts w:ascii="Arial" w:eastAsia="Arial" w:hAnsi="Arial" w:cs="Arial"/>
                <w:b/>
                <w:bCs/>
                <w:spacing w:val="1"/>
                <w:sz w:val="20"/>
                <w:szCs w:val="20"/>
              </w:rPr>
              <w:t xml:space="preserve"> </w:t>
            </w:r>
            <w:r w:rsidRPr="00521175">
              <w:rPr>
                <w:rFonts w:ascii="Arial" w:eastAsia="Arial" w:hAnsi="Arial" w:cs="Arial"/>
                <w:b/>
                <w:bCs/>
                <w:spacing w:val="-1"/>
                <w:sz w:val="20"/>
                <w:szCs w:val="20"/>
              </w:rPr>
              <w:t>REALIZACIÓN:</w:t>
            </w:r>
          </w:p>
        </w:tc>
        <w:tc>
          <w:tcPr>
            <w:tcW w:w="479" w:type="dxa"/>
            <w:tcBorders>
              <w:left w:val="nil"/>
            </w:tcBorders>
            <w:shd w:val="clear" w:color="auto" w:fill="A6A6A6" w:themeFill="background1" w:themeFillShade="A6"/>
          </w:tcPr>
          <w:p w14:paraId="76E91B92" w14:textId="77777777" w:rsidR="00C013D9" w:rsidRPr="00521175" w:rsidRDefault="215622D9" w:rsidP="218A94AB">
            <w:pPr>
              <w:pStyle w:val="TableParagraph"/>
              <w:spacing w:before="1"/>
              <w:ind w:left="96"/>
              <w:rPr>
                <w:rFonts w:ascii="Arial" w:eastAsia="Arial" w:hAnsi="Arial" w:cs="Arial"/>
                <w:b/>
                <w:bCs/>
                <w:sz w:val="20"/>
                <w:szCs w:val="20"/>
              </w:rPr>
            </w:pPr>
            <w:r w:rsidRPr="00521175">
              <w:rPr>
                <w:rFonts w:ascii="Arial" w:eastAsia="Arial" w:hAnsi="Arial" w:cs="Arial"/>
                <w:b/>
                <w:bCs/>
                <w:sz w:val="20"/>
                <w:szCs w:val="20"/>
              </w:rPr>
              <w:t>DE</w:t>
            </w:r>
          </w:p>
        </w:tc>
        <w:tc>
          <w:tcPr>
            <w:tcW w:w="2607" w:type="dxa"/>
          </w:tcPr>
          <w:p w14:paraId="03EC4F73" w14:textId="77777777" w:rsidR="00C013D9" w:rsidRPr="00521175" w:rsidRDefault="570248E7" w:rsidP="218A94AB">
            <w:pPr>
              <w:pStyle w:val="TableParagraph"/>
              <w:spacing w:before="1"/>
              <w:ind w:left="109"/>
              <w:rPr>
                <w:rFonts w:ascii="Arial" w:eastAsia="Arial" w:hAnsi="Arial" w:cs="Arial"/>
                <w:sz w:val="20"/>
                <w:szCs w:val="20"/>
              </w:rPr>
            </w:pPr>
            <w:r w:rsidRPr="00521175">
              <w:rPr>
                <w:rFonts w:ascii="Arial" w:eastAsia="Arial" w:hAnsi="Arial" w:cs="Arial"/>
                <w:sz w:val="20"/>
                <w:szCs w:val="20"/>
              </w:rPr>
              <w:t>Abril 1 de</w:t>
            </w:r>
            <w:r w:rsidRPr="00521175">
              <w:rPr>
                <w:rFonts w:ascii="Arial" w:eastAsia="Arial" w:hAnsi="Arial" w:cs="Arial"/>
                <w:spacing w:val="-1"/>
                <w:sz w:val="20"/>
                <w:szCs w:val="20"/>
              </w:rPr>
              <w:t xml:space="preserve"> </w:t>
            </w:r>
            <w:r w:rsidRPr="00521175">
              <w:rPr>
                <w:rFonts w:ascii="Arial" w:eastAsia="Arial" w:hAnsi="Arial" w:cs="Arial"/>
                <w:sz w:val="20"/>
                <w:szCs w:val="20"/>
              </w:rPr>
              <w:t>2022</w:t>
            </w:r>
          </w:p>
        </w:tc>
        <w:tc>
          <w:tcPr>
            <w:tcW w:w="2468" w:type="dxa"/>
            <w:gridSpan w:val="3"/>
            <w:shd w:val="clear" w:color="auto" w:fill="A6A6A6" w:themeFill="background1" w:themeFillShade="A6"/>
          </w:tcPr>
          <w:p w14:paraId="1047C7D2" w14:textId="77777777" w:rsidR="00C013D9" w:rsidRPr="00521175" w:rsidRDefault="215622D9" w:rsidP="218A94AB">
            <w:pPr>
              <w:pStyle w:val="TableParagraph"/>
              <w:tabs>
                <w:tab w:val="left" w:pos="1957"/>
              </w:tabs>
              <w:spacing w:line="230" w:lineRule="atLeast"/>
              <w:ind w:left="108" w:right="96"/>
              <w:jc w:val="both"/>
              <w:rPr>
                <w:rFonts w:ascii="Arial" w:eastAsia="Arial" w:hAnsi="Arial" w:cs="Arial"/>
                <w:b/>
                <w:bCs/>
                <w:sz w:val="20"/>
                <w:szCs w:val="20"/>
              </w:rPr>
            </w:pPr>
            <w:r w:rsidRPr="00521175">
              <w:rPr>
                <w:rFonts w:ascii="Arial" w:eastAsia="Arial" w:hAnsi="Arial" w:cs="Arial"/>
                <w:b/>
                <w:bCs/>
                <w:sz w:val="20"/>
                <w:szCs w:val="20"/>
              </w:rPr>
              <w:t>FECHA</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DE</w:t>
            </w:r>
            <w:r w:rsidRPr="00521175">
              <w:rPr>
                <w:rFonts w:ascii="Arial" w:eastAsia="Arial" w:hAnsi="Arial" w:cs="Arial"/>
                <w:b/>
                <w:bCs/>
                <w:spacing w:val="55"/>
                <w:sz w:val="20"/>
                <w:szCs w:val="20"/>
              </w:rPr>
              <w:t xml:space="preserve"> </w:t>
            </w:r>
            <w:r w:rsidRPr="00521175">
              <w:rPr>
                <w:rFonts w:ascii="Arial" w:eastAsia="Arial" w:hAnsi="Arial" w:cs="Arial"/>
                <w:b/>
                <w:bCs/>
                <w:sz w:val="20"/>
                <w:szCs w:val="20"/>
              </w:rPr>
              <w:t>REMISIÓN</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A</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LA</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COORDINACIÓN</w:t>
            </w:r>
            <w:r w:rsidRPr="00521175">
              <w:rPr>
                <w:rFonts w:ascii="Arial" w:eastAsia="Arial" w:hAnsi="Arial" w:cs="Arial"/>
                <w:b/>
                <w:bCs/>
                <w:spacing w:val="-53"/>
                <w:sz w:val="20"/>
                <w:szCs w:val="20"/>
              </w:rPr>
              <w:t xml:space="preserve"> </w:t>
            </w:r>
            <w:r w:rsidRPr="00521175">
              <w:rPr>
                <w:rFonts w:ascii="Arial" w:eastAsia="Arial" w:hAnsi="Arial" w:cs="Arial"/>
                <w:b/>
                <w:bCs/>
                <w:sz w:val="20"/>
                <w:szCs w:val="20"/>
              </w:rPr>
              <w:t>NACIONAL</w:t>
            </w:r>
            <w:r w:rsidR="00FC72C1" w:rsidRPr="00521175">
              <w:rPr>
                <w:rFonts w:ascii="Arial" w:hAnsi="Arial" w:cs="Arial"/>
                <w:b/>
                <w:sz w:val="20"/>
              </w:rPr>
              <w:tab/>
            </w:r>
            <w:r w:rsidRPr="00521175">
              <w:rPr>
                <w:rFonts w:ascii="Arial" w:eastAsia="Arial" w:hAnsi="Arial" w:cs="Arial"/>
                <w:b/>
                <w:bCs/>
                <w:spacing w:val="-1"/>
                <w:sz w:val="20"/>
                <w:szCs w:val="20"/>
              </w:rPr>
              <w:t>DEL</w:t>
            </w:r>
            <w:r w:rsidRPr="00521175">
              <w:rPr>
                <w:rFonts w:ascii="Arial" w:eastAsia="Arial" w:hAnsi="Arial" w:cs="Arial"/>
                <w:b/>
                <w:bCs/>
                <w:spacing w:val="-54"/>
                <w:sz w:val="20"/>
                <w:szCs w:val="20"/>
              </w:rPr>
              <w:t xml:space="preserve"> </w:t>
            </w:r>
            <w:r w:rsidRPr="00521175">
              <w:rPr>
                <w:rFonts w:ascii="Arial" w:eastAsia="Arial" w:hAnsi="Arial" w:cs="Arial"/>
                <w:b/>
                <w:bCs/>
                <w:sz w:val="20"/>
                <w:szCs w:val="20"/>
              </w:rPr>
              <w:t>SIGCMA</w:t>
            </w:r>
          </w:p>
        </w:tc>
        <w:tc>
          <w:tcPr>
            <w:tcW w:w="1523" w:type="dxa"/>
            <w:gridSpan w:val="2"/>
          </w:tcPr>
          <w:p w14:paraId="68C413B0" w14:textId="1E802F62" w:rsidR="00C013D9" w:rsidRPr="00521175" w:rsidRDefault="570248E7" w:rsidP="218A94AB">
            <w:pPr>
              <w:pStyle w:val="TableParagraph"/>
              <w:spacing w:before="1"/>
              <w:ind w:left="109"/>
              <w:rPr>
                <w:rFonts w:ascii="Arial" w:eastAsia="Arial" w:hAnsi="Arial" w:cs="Arial"/>
                <w:sz w:val="20"/>
                <w:szCs w:val="20"/>
              </w:rPr>
            </w:pPr>
            <w:r w:rsidRPr="00521175">
              <w:rPr>
                <w:rFonts w:ascii="Arial" w:eastAsia="Arial" w:hAnsi="Arial" w:cs="Arial"/>
                <w:sz w:val="20"/>
                <w:szCs w:val="20"/>
              </w:rPr>
              <w:t>Abril 1 de 2022</w:t>
            </w:r>
          </w:p>
          <w:p w14:paraId="2C8F3B8B" w14:textId="0E8617CD" w:rsidR="00C013D9" w:rsidRPr="00521175" w:rsidRDefault="00C013D9" w:rsidP="218A94AB">
            <w:pPr>
              <w:pStyle w:val="TableParagraph"/>
              <w:spacing w:before="1"/>
              <w:ind w:left="106"/>
              <w:rPr>
                <w:rFonts w:ascii="Arial" w:eastAsia="Arial" w:hAnsi="Arial" w:cs="Arial"/>
                <w:sz w:val="20"/>
                <w:szCs w:val="20"/>
              </w:rPr>
            </w:pPr>
          </w:p>
        </w:tc>
      </w:tr>
      <w:tr w:rsidR="00C013D9" w:rsidRPr="00521175" w14:paraId="250065E9" w14:textId="77777777" w:rsidTr="218A94AB">
        <w:trPr>
          <w:trHeight w:val="1469"/>
        </w:trPr>
        <w:tc>
          <w:tcPr>
            <w:tcW w:w="2472" w:type="dxa"/>
            <w:gridSpan w:val="2"/>
            <w:shd w:val="clear" w:color="auto" w:fill="2E5395"/>
          </w:tcPr>
          <w:p w14:paraId="3CF2D8B6" w14:textId="77777777" w:rsidR="00C013D9" w:rsidRPr="00521175" w:rsidRDefault="00C013D9" w:rsidP="218A94AB">
            <w:pPr>
              <w:pStyle w:val="TableParagraph"/>
              <w:rPr>
                <w:rFonts w:ascii="Arial" w:eastAsia="Arial" w:hAnsi="Arial" w:cs="Arial"/>
              </w:rPr>
            </w:pPr>
          </w:p>
          <w:p w14:paraId="0FB78278" w14:textId="77777777" w:rsidR="00C013D9" w:rsidRPr="00521175" w:rsidRDefault="00C013D9" w:rsidP="218A94AB">
            <w:pPr>
              <w:pStyle w:val="TableParagraph"/>
              <w:rPr>
                <w:rFonts w:ascii="Arial" w:eastAsia="Arial" w:hAnsi="Arial" w:cs="Arial"/>
              </w:rPr>
            </w:pPr>
          </w:p>
          <w:p w14:paraId="7B5DD8EA" w14:textId="77777777" w:rsidR="00C013D9" w:rsidRPr="00521175" w:rsidRDefault="215622D9" w:rsidP="218A94AB">
            <w:pPr>
              <w:pStyle w:val="TableParagraph"/>
              <w:ind w:left="445" w:right="419" w:firstLine="355"/>
              <w:rPr>
                <w:rFonts w:ascii="Arial" w:eastAsia="Arial" w:hAnsi="Arial" w:cs="Arial"/>
                <w:b/>
                <w:bCs/>
                <w:sz w:val="20"/>
                <w:szCs w:val="20"/>
              </w:rPr>
            </w:pPr>
            <w:r w:rsidRPr="00521175">
              <w:rPr>
                <w:rFonts w:ascii="Arial" w:eastAsia="Arial" w:hAnsi="Arial" w:cs="Arial"/>
                <w:b/>
                <w:bCs/>
                <w:sz w:val="20"/>
                <w:szCs w:val="20"/>
              </w:rPr>
              <w:t>PILARES</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ESTRATÉGICOS</w:t>
            </w:r>
          </w:p>
        </w:tc>
        <w:tc>
          <w:tcPr>
            <w:tcW w:w="2607" w:type="dxa"/>
            <w:shd w:val="clear" w:color="auto" w:fill="2E5395"/>
          </w:tcPr>
          <w:p w14:paraId="1FC39945" w14:textId="77777777" w:rsidR="00C013D9" w:rsidRPr="00521175" w:rsidRDefault="00C013D9" w:rsidP="218A94AB">
            <w:pPr>
              <w:pStyle w:val="TableParagraph"/>
              <w:rPr>
                <w:rFonts w:ascii="Arial" w:eastAsia="Arial" w:hAnsi="Arial" w:cs="Arial"/>
              </w:rPr>
            </w:pPr>
          </w:p>
          <w:p w14:paraId="0562CB0E" w14:textId="77777777" w:rsidR="00C013D9" w:rsidRPr="00521175" w:rsidRDefault="00C013D9" w:rsidP="218A94AB">
            <w:pPr>
              <w:pStyle w:val="TableParagraph"/>
              <w:rPr>
                <w:rFonts w:ascii="Arial" w:eastAsia="Arial" w:hAnsi="Arial" w:cs="Arial"/>
              </w:rPr>
            </w:pPr>
          </w:p>
          <w:p w14:paraId="25CD324E" w14:textId="77777777" w:rsidR="00C013D9" w:rsidRPr="00521175" w:rsidRDefault="215622D9" w:rsidP="218A94AB">
            <w:pPr>
              <w:pStyle w:val="TableParagraph"/>
              <w:spacing w:before="185"/>
              <w:ind w:left="269"/>
              <w:rPr>
                <w:rFonts w:ascii="Arial" w:eastAsia="Arial" w:hAnsi="Arial" w:cs="Arial"/>
                <w:b/>
                <w:bCs/>
                <w:sz w:val="20"/>
                <w:szCs w:val="20"/>
              </w:rPr>
            </w:pPr>
            <w:r w:rsidRPr="00521175">
              <w:rPr>
                <w:rFonts w:ascii="Arial" w:eastAsia="Arial" w:hAnsi="Arial" w:cs="Arial"/>
                <w:b/>
                <w:bCs/>
                <w:sz w:val="20"/>
                <w:szCs w:val="20"/>
              </w:rPr>
              <w:t>MACRO</w:t>
            </w:r>
            <w:r w:rsidRPr="00521175">
              <w:rPr>
                <w:rFonts w:ascii="Arial" w:eastAsia="Arial" w:hAnsi="Arial" w:cs="Arial"/>
                <w:b/>
                <w:bCs/>
                <w:spacing w:val="-2"/>
                <w:sz w:val="20"/>
                <w:szCs w:val="20"/>
              </w:rPr>
              <w:t xml:space="preserve"> </w:t>
            </w:r>
            <w:r w:rsidRPr="00521175">
              <w:rPr>
                <w:rFonts w:ascii="Arial" w:eastAsia="Arial" w:hAnsi="Arial" w:cs="Arial"/>
                <w:b/>
                <w:bCs/>
                <w:sz w:val="20"/>
                <w:szCs w:val="20"/>
              </w:rPr>
              <w:t>-</w:t>
            </w:r>
            <w:r w:rsidRPr="00521175">
              <w:rPr>
                <w:rFonts w:ascii="Arial" w:eastAsia="Arial" w:hAnsi="Arial" w:cs="Arial"/>
                <w:b/>
                <w:bCs/>
                <w:spacing w:val="-3"/>
                <w:sz w:val="20"/>
                <w:szCs w:val="20"/>
              </w:rPr>
              <w:t xml:space="preserve"> </w:t>
            </w:r>
            <w:r w:rsidRPr="00521175">
              <w:rPr>
                <w:rFonts w:ascii="Arial" w:eastAsia="Arial" w:hAnsi="Arial" w:cs="Arial"/>
                <w:b/>
                <w:bCs/>
                <w:sz w:val="20"/>
                <w:szCs w:val="20"/>
              </w:rPr>
              <w:t>PROCESOS</w:t>
            </w:r>
          </w:p>
        </w:tc>
        <w:tc>
          <w:tcPr>
            <w:tcW w:w="2624" w:type="dxa"/>
            <w:gridSpan w:val="4"/>
            <w:shd w:val="clear" w:color="auto" w:fill="2E5395"/>
          </w:tcPr>
          <w:p w14:paraId="34CE0A41" w14:textId="77777777" w:rsidR="00C013D9" w:rsidRPr="00521175" w:rsidRDefault="00C013D9" w:rsidP="218A94AB">
            <w:pPr>
              <w:pStyle w:val="TableParagraph"/>
              <w:rPr>
                <w:rFonts w:ascii="Arial" w:eastAsia="Arial" w:hAnsi="Arial" w:cs="Arial"/>
              </w:rPr>
            </w:pPr>
          </w:p>
          <w:p w14:paraId="62EBF3C5" w14:textId="77777777" w:rsidR="00C013D9" w:rsidRPr="00521175" w:rsidRDefault="00C013D9" w:rsidP="218A94AB">
            <w:pPr>
              <w:pStyle w:val="TableParagraph"/>
              <w:rPr>
                <w:rFonts w:ascii="Arial" w:eastAsia="Arial" w:hAnsi="Arial" w:cs="Arial"/>
              </w:rPr>
            </w:pPr>
          </w:p>
          <w:p w14:paraId="1F61F339" w14:textId="77777777" w:rsidR="00C013D9" w:rsidRPr="00521175" w:rsidRDefault="215622D9" w:rsidP="218A94AB">
            <w:pPr>
              <w:pStyle w:val="TableParagraph"/>
              <w:spacing w:before="185"/>
              <w:ind w:left="738"/>
              <w:rPr>
                <w:rFonts w:ascii="Arial" w:eastAsia="Arial" w:hAnsi="Arial" w:cs="Arial"/>
                <w:b/>
                <w:bCs/>
                <w:sz w:val="20"/>
                <w:szCs w:val="20"/>
              </w:rPr>
            </w:pPr>
            <w:r w:rsidRPr="00521175">
              <w:rPr>
                <w:rFonts w:ascii="Arial" w:eastAsia="Arial" w:hAnsi="Arial" w:cs="Arial"/>
                <w:b/>
                <w:bCs/>
                <w:sz w:val="20"/>
                <w:szCs w:val="20"/>
              </w:rPr>
              <w:t>PROCESOS</w:t>
            </w:r>
          </w:p>
        </w:tc>
        <w:tc>
          <w:tcPr>
            <w:tcW w:w="1367" w:type="dxa"/>
            <w:shd w:val="clear" w:color="auto" w:fill="2E5395"/>
          </w:tcPr>
          <w:p w14:paraId="24434D0B" w14:textId="77777777" w:rsidR="00C013D9" w:rsidRPr="00521175" w:rsidRDefault="215622D9" w:rsidP="218A94AB">
            <w:pPr>
              <w:pStyle w:val="TableParagraph"/>
              <w:ind w:left="100" w:right="106" w:hanging="1"/>
              <w:jc w:val="center"/>
              <w:rPr>
                <w:rFonts w:ascii="Arial" w:eastAsia="Arial" w:hAnsi="Arial" w:cs="Arial"/>
                <w:b/>
                <w:bCs/>
                <w:sz w:val="16"/>
                <w:szCs w:val="16"/>
              </w:rPr>
            </w:pPr>
            <w:r w:rsidRPr="00521175">
              <w:rPr>
                <w:rFonts w:ascii="Arial" w:eastAsia="Arial" w:hAnsi="Arial" w:cs="Arial"/>
                <w:b/>
                <w:bCs/>
                <w:sz w:val="16"/>
                <w:szCs w:val="16"/>
              </w:rPr>
              <w:t>Señale</w:t>
            </w:r>
            <w:r w:rsidRPr="00521175">
              <w:rPr>
                <w:rFonts w:ascii="Arial" w:eastAsia="Arial" w:hAnsi="Arial" w:cs="Arial"/>
                <w:b/>
                <w:bCs/>
                <w:spacing w:val="44"/>
                <w:sz w:val="16"/>
                <w:szCs w:val="16"/>
              </w:rPr>
              <w:t xml:space="preserve"> </w:t>
            </w:r>
            <w:r w:rsidRPr="00521175">
              <w:rPr>
                <w:rFonts w:ascii="Arial" w:eastAsia="Arial" w:hAnsi="Arial" w:cs="Arial"/>
                <w:b/>
                <w:bCs/>
                <w:sz w:val="16"/>
                <w:szCs w:val="16"/>
              </w:rPr>
              <w:t>con</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una equis</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(X)</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los procesos</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que</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cubre</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el</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presente</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Informe</w:t>
            </w:r>
            <w:r w:rsidRPr="00521175">
              <w:rPr>
                <w:rFonts w:ascii="Arial" w:eastAsia="Arial" w:hAnsi="Arial" w:cs="Arial"/>
                <w:b/>
                <w:bCs/>
                <w:spacing w:val="1"/>
                <w:sz w:val="16"/>
                <w:szCs w:val="16"/>
              </w:rPr>
              <w:t xml:space="preserve"> </w:t>
            </w:r>
            <w:r w:rsidRPr="00521175">
              <w:rPr>
                <w:rFonts w:ascii="Arial" w:eastAsia="Arial" w:hAnsi="Arial" w:cs="Arial"/>
                <w:b/>
                <w:bCs/>
                <w:sz w:val="16"/>
                <w:szCs w:val="16"/>
              </w:rPr>
              <w:t>de</w:t>
            </w:r>
          </w:p>
          <w:p w14:paraId="58237134" w14:textId="77777777" w:rsidR="00C013D9" w:rsidRPr="00521175" w:rsidRDefault="215622D9" w:rsidP="218A94AB">
            <w:pPr>
              <w:pStyle w:val="TableParagraph"/>
              <w:spacing w:line="180" w:lineRule="exact"/>
              <w:ind w:left="100" w:right="106"/>
              <w:jc w:val="center"/>
              <w:rPr>
                <w:rFonts w:ascii="Arial" w:eastAsia="Arial" w:hAnsi="Arial" w:cs="Arial"/>
                <w:b/>
                <w:bCs/>
                <w:sz w:val="16"/>
                <w:szCs w:val="16"/>
              </w:rPr>
            </w:pPr>
            <w:r w:rsidRPr="00521175">
              <w:rPr>
                <w:rFonts w:ascii="Arial" w:eastAsia="Arial" w:hAnsi="Arial" w:cs="Arial"/>
                <w:b/>
                <w:bCs/>
                <w:sz w:val="16"/>
                <w:szCs w:val="16"/>
              </w:rPr>
              <w:t>Revisión por la</w:t>
            </w:r>
            <w:r w:rsidRPr="00521175">
              <w:rPr>
                <w:rFonts w:ascii="Arial" w:eastAsia="Arial" w:hAnsi="Arial" w:cs="Arial"/>
                <w:b/>
                <w:bCs/>
                <w:spacing w:val="-42"/>
                <w:sz w:val="16"/>
                <w:szCs w:val="16"/>
              </w:rPr>
              <w:t xml:space="preserve"> </w:t>
            </w:r>
            <w:r w:rsidRPr="00521175">
              <w:rPr>
                <w:rFonts w:ascii="Arial" w:eastAsia="Arial" w:hAnsi="Arial" w:cs="Arial"/>
                <w:b/>
                <w:bCs/>
                <w:sz w:val="16"/>
                <w:szCs w:val="16"/>
              </w:rPr>
              <w:t>Dirección</w:t>
            </w:r>
          </w:p>
        </w:tc>
      </w:tr>
      <w:tr w:rsidR="00C013D9" w:rsidRPr="00521175" w14:paraId="231CCF7B" w14:textId="77777777" w:rsidTr="218A94AB">
        <w:trPr>
          <w:trHeight w:val="230"/>
        </w:trPr>
        <w:tc>
          <w:tcPr>
            <w:tcW w:w="2472" w:type="dxa"/>
            <w:gridSpan w:val="2"/>
            <w:vMerge w:val="restart"/>
            <w:shd w:val="clear" w:color="auto" w:fill="C45811"/>
          </w:tcPr>
          <w:p w14:paraId="6D98A12B" w14:textId="77777777" w:rsidR="00C013D9" w:rsidRPr="00521175" w:rsidRDefault="00C013D9" w:rsidP="218A94AB">
            <w:pPr>
              <w:pStyle w:val="TableParagraph"/>
              <w:spacing w:before="5"/>
              <w:rPr>
                <w:rFonts w:ascii="Arial" w:eastAsia="Arial" w:hAnsi="Arial" w:cs="Arial"/>
                <w:sz w:val="31"/>
                <w:szCs w:val="31"/>
              </w:rPr>
            </w:pPr>
          </w:p>
          <w:p w14:paraId="6097BC41" w14:textId="77777777" w:rsidR="00C013D9" w:rsidRPr="00521175" w:rsidRDefault="215622D9" w:rsidP="218A94AB">
            <w:pPr>
              <w:pStyle w:val="TableParagraph"/>
              <w:tabs>
                <w:tab w:val="left" w:pos="2244"/>
              </w:tabs>
              <w:spacing w:before="1"/>
              <w:ind w:left="110" w:right="103"/>
              <w:rPr>
                <w:rFonts w:ascii="Arial" w:eastAsia="Arial" w:hAnsi="Arial" w:cs="Arial"/>
                <w:b/>
                <w:bCs/>
                <w:sz w:val="20"/>
                <w:szCs w:val="20"/>
              </w:rPr>
            </w:pPr>
            <w:r w:rsidRPr="00521175">
              <w:rPr>
                <w:rFonts w:ascii="Arial" w:eastAsia="Arial" w:hAnsi="Arial" w:cs="Arial"/>
                <w:b/>
                <w:bCs/>
                <w:sz w:val="20"/>
                <w:szCs w:val="20"/>
              </w:rPr>
              <w:t>Modernización</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Tecnológica</w:t>
            </w:r>
            <w:r w:rsidR="00FC72C1" w:rsidRPr="00521175">
              <w:rPr>
                <w:rFonts w:ascii="Arial" w:hAnsi="Arial" w:cs="Arial"/>
                <w:b/>
                <w:sz w:val="20"/>
              </w:rPr>
              <w:tab/>
            </w:r>
            <w:r w:rsidRPr="00521175">
              <w:rPr>
                <w:rFonts w:ascii="Arial" w:eastAsia="Arial" w:hAnsi="Arial" w:cs="Arial"/>
                <w:b/>
                <w:bCs/>
                <w:spacing w:val="-3"/>
                <w:sz w:val="20"/>
                <w:szCs w:val="20"/>
              </w:rPr>
              <w:t>y</w:t>
            </w:r>
            <w:r w:rsidRPr="00521175">
              <w:rPr>
                <w:rFonts w:ascii="Arial" w:eastAsia="Arial" w:hAnsi="Arial" w:cs="Arial"/>
                <w:b/>
                <w:bCs/>
                <w:spacing w:val="-53"/>
                <w:sz w:val="20"/>
                <w:szCs w:val="20"/>
              </w:rPr>
              <w:t xml:space="preserve"> </w:t>
            </w:r>
            <w:r w:rsidRPr="00521175">
              <w:rPr>
                <w:rFonts w:ascii="Arial" w:eastAsia="Arial" w:hAnsi="Arial" w:cs="Arial"/>
                <w:b/>
                <w:bCs/>
                <w:sz w:val="20"/>
                <w:szCs w:val="20"/>
              </w:rPr>
              <w:t>Transformación</w:t>
            </w:r>
            <w:r w:rsidRPr="00521175">
              <w:rPr>
                <w:rFonts w:ascii="Arial" w:eastAsia="Arial" w:hAnsi="Arial" w:cs="Arial"/>
                <w:b/>
                <w:bCs/>
                <w:spacing w:val="-10"/>
                <w:sz w:val="20"/>
                <w:szCs w:val="20"/>
              </w:rPr>
              <w:t xml:space="preserve"> </w:t>
            </w:r>
            <w:r w:rsidRPr="00521175">
              <w:rPr>
                <w:rFonts w:ascii="Arial" w:eastAsia="Arial" w:hAnsi="Arial" w:cs="Arial"/>
                <w:b/>
                <w:bCs/>
                <w:sz w:val="20"/>
                <w:szCs w:val="20"/>
              </w:rPr>
              <w:t>Digital.</w:t>
            </w:r>
          </w:p>
        </w:tc>
        <w:tc>
          <w:tcPr>
            <w:tcW w:w="2607" w:type="dxa"/>
            <w:vMerge w:val="restart"/>
          </w:tcPr>
          <w:p w14:paraId="2946DB82" w14:textId="77777777" w:rsidR="00C013D9" w:rsidRPr="00521175" w:rsidRDefault="00C013D9" w:rsidP="218A94AB">
            <w:pPr>
              <w:pStyle w:val="TableParagraph"/>
              <w:rPr>
                <w:rFonts w:ascii="Arial" w:eastAsia="Arial" w:hAnsi="Arial" w:cs="Arial"/>
              </w:rPr>
            </w:pPr>
          </w:p>
          <w:p w14:paraId="5997CC1D" w14:textId="77777777" w:rsidR="00C013D9" w:rsidRPr="00521175" w:rsidRDefault="00C013D9" w:rsidP="218A94AB">
            <w:pPr>
              <w:pStyle w:val="TableParagraph"/>
              <w:rPr>
                <w:rFonts w:ascii="Arial" w:eastAsia="Arial" w:hAnsi="Arial" w:cs="Arial"/>
              </w:rPr>
            </w:pPr>
          </w:p>
          <w:p w14:paraId="5D146229" w14:textId="77777777" w:rsidR="00C013D9" w:rsidRPr="00521175" w:rsidRDefault="215622D9" w:rsidP="218A94AB">
            <w:pPr>
              <w:pStyle w:val="TableParagraph"/>
              <w:spacing w:before="186" w:line="228" w:lineRule="exact"/>
              <w:ind w:left="514"/>
              <w:rPr>
                <w:rFonts w:ascii="Arial" w:eastAsia="Arial" w:hAnsi="Arial" w:cs="Arial"/>
                <w:b/>
                <w:bCs/>
                <w:sz w:val="20"/>
                <w:szCs w:val="20"/>
              </w:rPr>
            </w:pPr>
            <w:r w:rsidRPr="00521175">
              <w:rPr>
                <w:rFonts w:ascii="Arial" w:eastAsia="Arial" w:hAnsi="Arial" w:cs="Arial"/>
                <w:b/>
                <w:bCs/>
                <w:sz w:val="20"/>
                <w:szCs w:val="20"/>
              </w:rPr>
              <w:t>ESTRATÉGICOS</w:t>
            </w:r>
          </w:p>
        </w:tc>
        <w:tc>
          <w:tcPr>
            <w:tcW w:w="2624" w:type="dxa"/>
            <w:gridSpan w:val="4"/>
          </w:tcPr>
          <w:p w14:paraId="1A0C718E"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Planeación</w:t>
            </w:r>
            <w:r w:rsidRPr="00521175">
              <w:rPr>
                <w:rFonts w:ascii="Arial" w:eastAsia="Arial" w:hAnsi="Arial" w:cs="Arial"/>
                <w:spacing w:val="-8"/>
                <w:sz w:val="20"/>
                <w:szCs w:val="20"/>
              </w:rPr>
              <w:t xml:space="preserve"> </w:t>
            </w:r>
            <w:r w:rsidRPr="00521175">
              <w:rPr>
                <w:rFonts w:ascii="Arial" w:eastAsia="Arial" w:hAnsi="Arial" w:cs="Arial"/>
                <w:sz w:val="20"/>
                <w:szCs w:val="20"/>
              </w:rPr>
              <w:t>Estratégica</w:t>
            </w:r>
          </w:p>
        </w:tc>
        <w:tc>
          <w:tcPr>
            <w:tcW w:w="1367" w:type="dxa"/>
          </w:tcPr>
          <w:p w14:paraId="33096EF0" w14:textId="77777777" w:rsidR="00C013D9" w:rsidRPr="00521175" w:rsidRDefault="215622D9" w:rsidP="218A94AB">
            <w:pPr>
              <w:pStyle w:val="TableParagraph"/>
              <w:spacing w:before="2" w:line="208" w:lineRule="exact"/>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6D891D17" w14:textId="77777777" w:rsidTr="218A94AB">
        <w:trPr>
          <w:trHeight w:val="230"/>
        </w:trPr>
        <w:tc>
          <w:tcPr>
            <w:tcW w:w="2472" w:type="dxa"/>
            <w:gridSpan w:val="2"/>
            <w:vMerge/>
          </w:tcPr>
          <w:p w14:paraId="110FFD37" w14:textId="77777777" w:rsidR="00C013D9" w:rsidRPr="00521175" w:rsidRDefault="00C013D9">
            <w:pPr>
              <w:rPr>
                <w:rFonts w:ascii="Arial" w:hAnsi="Arial" w:cs="Arial"/>
                <w:sz w:val="2"/>
                <w:szCs w:val="2"/>
              </w:rPr>
            </w:pPr>
          </w:p>
        </w:tc>
        <w:tc>
          <w:tcPr>
            <w:tcW w:w="2607" w:type="dxa"/>
            <w:vMerge/>
          </w:tcPr>
          <w:p w14:paraId="6B699379" w14:textId="77777777" w:rsidR="00C013D9" w:rsidRPr="00521175" w:rsidRDefault="00C013D9">
            <w:pPr>
              <w:rPr>
                <w:rFonts w:ascii="Arial" w:hAnsi="Arial" w:cs="Arial"/>
                <w:sz w:val="2"/>
                <w:szCs w:val="2"/>
              </w:rPr>
            </w:pPr>
          </w:p>
        </w:tc>
        <w:tc>
          <w:tcPr>
            <w:tcW w:w="2624" w:type="dxa"/>
            <w:gridSpan w:val="4"/>
          </w:tcPr>
          <w:p w14:paraId="73F8D7BD"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Comunicación</w:t>
            </w:r>
            <w:r w:rsidRPr="00521175">
              <w:rPr>
                <w:rFonts w:ascii="Arial" w:eastAsia="Arial" w:hAnsi="Arial" w:cs="Arial"/>
                <w:spacing w:val="-7"/>
                <w:sz w:val="20"/>
                <w:szCs w:val="20"/>
              </w:rPr>
              <w:t xml:space="preserve"> </w:t>
            </w:r>
            <w:r w:rsidRPr="00521175">
              <w:rPr>
                <w:rFonts w:ascii="Arial" w:eastAsia="Arial" w:hAnsi="Arial" w:cs="Arial"/>
                <w:sz w:val="20"/>
                <w:szCs w:val="20"/>
              </w:rPr>
              <w:t>Institucional</w:t>
            </w:r>
          </w:p>
        </w:tc>
        <w:tc>
          <w:tcPr>
            <w:tcW w:w="1367" w:type="dxa"/>
          </w:tcPr>
          <w:p w14:paraId="7E0CB7FE" w14:textId="77777777" w:rsidR="00C013D9" w:rsidRPr="00521175" w:rsidRDefault="215622D9" w:rsidP="218A94AB">
            <w:pPr>
              <w:pStyle w:val="TableParagraph"/>
              <w:spacing w:before="2" w:line="208" w:lineRule="exact"/>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516402AE" w14:textId="77777777" w:rsidTr="218A94AB">
        <w:trPr>
          <w:trHeight w:val="460"/>
        </w:trPr>
        <w:tc>
          <w:tcPr>
            <w:tcW w:w="2472" w:type="dxa"/>
            <w:gridSpan w:val="2"/>
            <w:vMerge/>
          </w:tcPr>
          <w:p w14:paraId="3FE9F23F" w14:textId="77777777" w:rsidR="00C013D9" w:rsidRPr="00521175" w:rsidRDefault="00C013D9">
            <w:pPr>
              <w:rPr>
                <w:rFonts w:ascii="Arial" w:hAnsi="Arial" w:cs="Arial"/>
                <w:sz w:val="2"/>
                <w:szCs w:val="2"/>
              </w:rPr>
            </w:pPr>
          </w:p>
        </w:tc>
        <w:tc>
          <w:tcPr>
            <w:tcW w:w="2607" w:type="dxa"/>
            <w:vMerge/>
          </w:tcPr>
          <w:p w14:paraId="1F72F646" w14:textId="77777777" w:rsidR="00C013D9" w:rsidRPr="00521175" w:rsidRDefault="00C013D9">
            <w:pPr>
              <w:rPr>
                <w:rFonts w:ascii="Arial" w:hAnsi="Arial" w:cs="Arial"/>
                <w:sz w:val="2"/>
                <w:szCs w:val="2"/>
              </w:rPr>
            </w:pPr>
          </w:p>
        </w:tc>
        <w:tc>
          <w:tcPr>
            <w:tcW w:w="2624" w:type="dxa"/>
            <w:gridSpan w:val="4"/>
          </w:tcPr>
          <w:p w14:paraId="7AB1D5FE" w14:textId="77777777" w:rsidR="00C013D9" w:rsidRPr="00521175" w:rsidRDefault="215622D9" w:rsidP="218A94AB">
            <w:pPr>
              <w:pStyle w:val="TableParagraph"/>
              <w:spacing w:line="230" w:lineRule="atLeast"/>
              <w:ind w:left="108" w:right="9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7"/>
                <w:sz w:val="20"/>
                <w:szCs w:val="20"/>
              </w:rPr>
              <w:t xml:space="preserve"> </w:t>
            </w:r>
            <w:r w:rsidRPr="00521175">
              <w:rPr>
                <w:rFonts w:ascii="Arial" w:eastAsia="Arial" w:hAnsi="Arial" w:cs="Arial"/>
                <w:sz w:val="20"/>
                <w:szCs w:val="20"/>
              </w:rPr>
              <w:t>para</w:t>
            </w:r>
            <w:r w:rsidRPr="00521175">
              <w:rPr>
                <w:rFonts w:ascii="Arial" w:eastAsia="Arial" w:hAnsi="Arial" w:cs="Arial"/>
                <w:spacing w:val="-6"/>
                <w:sz w:val="20"/>
                <w:szCs w:val="20"/>
              </w:rPr>
              <w:t xml:space="preserve"> </w:t>
            </w:r>
            <w:r w:rsidRPr="00521175">
              <w:rPr>
                <w:rFonts w:ascii="Arial" w:eastAsia="Arial" w:hAnsi="Arial" w:cs="Arial"/>
                <w:sz w:val="20"/>
                <w:szCs w:val="20"/>
              </w:rPr>
              <w:t>la</w:t>
            </w:r>
            <w:r w:rsidRPr="00521175">
              <w:rPr>
                <w:rFonts w:ascii="Arial" w:eastAsia="Arial" w:hAnsi="Arial" w:cs="Arial"/>
                <w:spacing w:val="-1"/>
                <w:sz w:val="20"/>
                <w:szCs w:val="20"/>
              </w:rPr>
              <w:t xml:space="preserve"> </w:t>
            </w:r>
            <w:r w:rsidRPr="00521175">
              <w:rPr>
                <w:rFonts w:ascii="Arial" w:eastAsia="Arial" w:hAnsi="Arial" w:cs="Arial"/>
                <w:sz w:val="20"/>
                <w:szCs w:val="20"/>
              </w:rPr>
              <w:t>Integración</w:t>
            </w:r>
            <w:r w:rsidRPr="00521175">
              <w:rPr>
                <w:rFonts w:ascii="Arial" w:eastAsia="Arial" w:hAnsi="Arial" w:cs="Arial"/>
                <w:spacing w:val="-53"/>
                <w:sz w:val="20"/>
                <w:szCs w:val="20"/>
              </w:rPr>
              <w:t xml:space="preserve"> </w:t>
            </w:r>
            <w:r w:rsidRPr="00521175">
              <w:rPr>
                <w:rFonts w:ascii="Arial" w:eastAsia="Arial" w:hAnsi="Arial" w:cs="Arial"/>
                <w:sz w:val="20"/>
                <w:szCs w:val="20"/>
              </w:rPr>
              <w:t>de</w:t>
            </w:r>
            <w:r w:rsidRPr="00521175">
              <w:rPr>
                <w:rFonts w:ascii="Arial" w:eastAsia="Arial" w:hAnsi="Arial" w:cs="Arial"/>
                <w:spacing w:val="-3"/>
                <w:sz w:val="20"/>
                <w:szCs w:val="20"/>
              </w:rPr>
              <w:t xml:space="preserve"> </w:t>
            </w:r>
            <w:r w:rsidRPr="00521175">
              <w:rPr>
                <w:rFonts w:ascii="Arial" w:eastAsia="Arial" w:hAnsi="Arial" w:cs="Arial"/>
                <w:sz w:val="20"/>
                <w:szCs w:val="20"/>
              </w:rPr>
              <w:t>Listas</w:t>
            </w:r>
            <w:r w:rsidRPr="00521175">
              <w:rPr>
                <w:rFonts w:ascii="Arial" w:eastAsia="Arial" w:hAnsi="Arial" w:cs="Arial"/>
                <w:spacing w:val="-2"/>
                <w:sz w:val="20"/>
                <w:szCs w:val="20"/>
              </w:rPr>
              <w:t xml:space="preserve"> </w:t>
            </w:r>
            <w:r w:rsidRPr="00521175">
              <w:rPr>
                <w:rFonts w:ascii="Arial" w:eastAsia="Arial" w:hAnsi="Arial" w:cs="Arial"/>
                <w:sz w:val="20"/>
                <w:szCs w:val="20"/>
              </w:rPr>
              <w:t>de</w:t>
            </w:r>
            <w:r w:rsidRPr="00521175">
              <w:rPr>
                <w:rFonts w:ascii="Arial" w:eastAsia="Arial" w:hAnsi="Arial" w:cs="Arial"/>
                <w:spacing w:val="-3"/>
                <w:sz w:val="20"/>
                <w:szCs w:val="20"/>
              </w:rPr>
              <w:t xml:space="preserve"> </w:t>
            </w:r>
            <w:r w:rsidRPr="00521175">
              <w:rPr>
                <w:rFonts w:ascii="Arial" w:eastAsia="Arial" w:hAnsi="Arial" w:cs="Arial"/>
                <w:sz w:val="20"/>
                <w:szCs w:val="20"/>
              </w:rPr>
              <w:t>Altas</w:t>
            </w:r>
            <w:r w:rsidRPr="00521175">
              <w:rPr>
                <w:rFonts w:ascii="Arial" w:eastAsia="Arial" w:hAnsi="Arial" w:cs="Arial"/>
                <w:spacing w:val="-2"/>
                <w:sz w:val="20"/>
                <w:szCs w:val="20"/>
              </w:rPr>
              <w:t xml:space="preserve"> </w:t>
            </w:r>
            <w:r w:rsidRPr="00521175">
              <w:rPr>
                <w:rFonts w:ascii="Arial" w:eastAsia="Arial" w:hAnsi="Arial" w:cs="Arial"/>
                <w:sz w:val="20"/>
                <w:szCs w:val="20"/>
              </w:rPr>
              <w:t>Cortes</w:t>
            </w:r>
          </w:p>
        </w:tc>
        <w:tc>
          <w:tcPr>
            <w:tcW w:w="1367" w:type="dxa"/>
          </w:tcPr>
          <w:p w14:paraId="08CE6F91" w14:textId="77777777" w:rsidR="00C013D9" w:rsidRPr="00521175" w:rsidRDefault="00C013D9" w:rsidP="218A94AB">
            <w:pPr>
              <w:pStyle w:val="TableParagraph"/>
              <w:rPr>
                <w:rFonts w:ascii="Arial" w:eastAsia="Arial" w:hAnsi="Arial" w:cs="Arial"/>
                <w:sz w:val="18"/>
                <w:szCs w:val="18"/>
              </w:rPr>
            </w:pPr>
          </w:p>
        </w:tc>
      </w:tr>
      <w:tr w:rsidR="00C013D9" w:rsidRPr="00521175" w14:paraId="128E547D" w14:textId="77777777" w:rsidTr="218A94AB">
        <w:trPr>
          <w:trHeight w:val="460"/>
        </w:trPr>
        <w:tc>
          <w:tcPr>
            <w:tcW w:w="2472" w:type="dxa"/>
            <w:gridSpan w:val="2"/>
            <w:vMerge/>
          </w:tcPr>
          <w:p w14:paraId="61CDCEAD" w14:textId="77777777" w:rsidR="00C013D9" w:rsidRPr="00521175" w:rsidRDefault="00C013D9">
            <w:pPr>
              <w:rPr>
                <w:rFonts w:ascii="Arial" w:hAnsi="Arial" w:cs="Arial"/>
                <w:sz w:val="2"/>
                <w:szCs w:val="2"/>
              </w:rPr>
            </w:pPr>
          </w:p>
        </w:tc>
        <w:tc>
          <w:tcPr>
            <w:tcW w:w="2607" w:type="dxa"/>
            <w:vMerge w:val="restart"/>
          </w:tcPr>
          <w:p w14:paraId="6BB9E253" w14:textId="77777777" w:rsidR="00C013D9" w:rsidRPr="00521175" w:rsidRDefault="00C013D9" w:rsidP="218A94AB">
            <w:pPr>
              <w:pStyle w:val="TableParagraph"/>
              <w:rPr>
                <w:rFonts w:ascii="Arial" w:eastAsia="Arial" w:hAnsi="Arial" w:cs="Arial"/>
              </w:rPr>
            </w:pPr>
          </w:p>
          <w:p w14:paraId="23DE523C" w14:textId="77777777" w:rsidR="00C013D9" w:rsidRPr="00521175" w:rsidRDefault="00C013D9" w:rsidP="218A94AB">
            <w:pPr>
              <w:pStyle w:val="TableParagraph"/>
              <w:rPr>
                <w:rFonts w:ascii="Arial" w:eastAsia="Arial" w:hAnsi="Arial" w:cs="Arial"/>
              </w:rPr>
            </w:pPr>
          </w:p>
          <w:p w14:paraId="52E56223" w14:textId="77777777" w:rsidR="00C013D9" w:rsidRPr="00521175" w:rsidRDefault="00C013D9" w:rsidP="218A94AB">
            <w:pPr>
              <w:pStyle w:val="TableParagraph"/>
              <w:rPr>
                <w:rFonts w:ascii="Arial" w:eastAsia="Arial" w:hAnsi="Arial" w:cs="Arial"/>
              </w:rPr>
            </w:pPr>
          </w:p>
          <w:p w14:paraId="07547A01" w14:textId="77777777" w:rsidR="00C013D9" w:rsidRPr="00521175" w:rsidRDefault="00C013D9" w:rsidP="218A94AB">
            <w:pPr>
              <w:pStyle w:val="TableParagraph"/>
              <w:rPr>
                <w:rFonts w:ascii="Arial" w:eastAsia="Arial" w:hAnsi="Arial" w:cs="Arial"/>
              </w:rPr>
            </w:pPr>
          </w:p>
          <w:p w14:paraId="5043CB0F" w14:textId="77777777" w:rsidR="00C013D9" w:rsidRPr="00521175" w:rsidRDefault="00C013D9" w:rsidP="218A94AB">
            <w:pPr>
              <w:pStyle w:val="TableParagraph"/>
              <w:rPr>
                <w:rFonts w:ascii="Arial" w:eastAsia="Arial" w:hAnsi="Arial" w:cs="Arial"/>
              </w:rPr>
            </w:pPr>
          </w:p>
          <w:p w14:paraId="07459315" w14:textId="77777777" w:rsidR="00C013D9" w:rsidRPr="00521175" w:rsidRDefault="00C013D9" w:rsidP="218A94AB">
            <w:pPr>
              <w:pStyle w:val="TableParagraph"/>
              <w:rPr>
                <w:rFonts w:ascii="Arial" w:eastAsia="Arial" w:hAnsi="Arial" w:cs="Arial"/>
              </w:rPr>
            </w:pPr>
          </w:p>
          <w:p w14:paraId="6537F28F" w14:textId="77777777" w:rsidR="00C013D9" w:rsidRPr="00521175" w:rsidRDefault="00C013D9" w:rsidP="218A94AB">
            <w:pPr>
              <w:pStyle w:val="TableParagraph"/>
              <w:spacing w:before="3"/>
              <w:rPr>
                <w:rFonts w:ascii="Arial" w:eastAsia="Arial" w:hAnsi="Arial" w:cs="Arial"/>
                <w:sz w:val="28"/>
                <w:szCs w:val="28"/>
              </w:rPr>
            </w:pPr>
          </w:p>
          <w:p w14:paraId="58EAB3BD" w14:textId="77777777" w:rsidR="00C013D9" w:rsidRPr="00521175" w:rsidRDefault="215622D9" w:rsidP="218A94AB">
            <w:pPr>
              <w:pStyle w:val="TableParagraph"/>
              <w:ind w:left="679"/>
              <w:rPr>
                <w:rFonts w:ascii="Arial" w:eastAsia="Arial" w:hAnsi="Arial" w:cs="Arial"/>
                <w:b/>
                <w:bCs/>
                <w:sz w:val="20"/>
                <w:szCs w:val="20"/>
              </w:rPr>
            </w:pPr>
            <w:r w:rsidRPr="00521175">
              <w:rPr>
                <w:rFonts w:ascii="Arial" w:eastAsia="Arial" w:hAnsi="Arial" w:cs="Arial"/>
                <w:b/>
                <w:bCs/>
                <w:sz w:val="20"/>
                <w:szCs w:val="20"/>
              </w:rPr>
              <w:t>MISIONALES</w:t>
            </w:r>
          </w:p>
        </w:tc>
        <w:tc>
          <w:tcPr>
            <w:tcW w:w="1642" w:type="dxa"/>
            <w:tcBorders>
              <w:right w:val="nil"/>
            </w:tcBorders>
          </w:tcPr>
          <w:p w14:paraId="09308A3A" w14:textId="77777777" w:rsidR="00C013D9" w:rsidRPr="00521175" w:rsidRDefault="215622D9" w:rsidP="218A94AB">
            <w:pPr>
              <w:pStyle w:val="TableParagraph"/>
              <w:spacing w:line="230" w:lineRule="atLeast"/>
              <w:ind w:left="108" w:right="120"/>
              <w:rPr>
                <w:rFonts w:ascii="Arial" w:eastAsia="Arial" w:hAnsi="Arial" w:cs="Arial"/>
                <w:sz w:val="20"/>
                <w:szCs w:val="20"/>
              </w:rPr>
            </w:pPr>
            <w:r w:rsidRPr="00521175">
              <w:rPr>
                <w:rFonts w:ascii="Arial" w:eastAsia="Arial" w:hAnsi="Arial" w:cs="Arial"/>
                <w:sz w:val="20"/>
                <w:szCs w:val="20"/>
              </w:rPr>
              <w:t>Modernización</w:t>
            </w:r>
            <w:r w:rsidRPr="00521175">
              <w:rPr>
                <w:rFonts w:ascii="Arial" w:eastAsia="Arial" w:hAnsi="Arial" w:cs="Arial"/>
                <w:spacing w:val="1"/>
                <w:sz w:val="20"/>
                <w:szCs w:val="20"/>
              </w:rPr>
              <w:t xml:space="preserve"> </w:t>
            </w:r>
            <w:r w:rsidRPr="00521175">
              <w:rPr>
                <w:rFonts w:ascii="Arial" w:eastAsia="Arial" w:hAnsi="Arial" w:cs="Arial"/>
                <w:spacing w:val="-1"/>
                <w:sz w:val="20"/>
                <w:szCs w:val="20"/>
              </w:rPr>
              <w:t>Gestión</w:t>
            </w:r>
            <w:r w:rsidRPr="00521175">
              <w:rPr>
                <w:rFonts w:ascii="Arial" w:eastAsia="Arial" w:hAnsi="Arial" w:cs="Arial"/>
                <w:spacing w:val="-8"/>
                <w:sz w:val="20"/>
                <w:szCs w:val="20"/>
              </w:rPr>
              <w:t xml:space="preserve"> </w:t>
            </w:r>
            <w:r w:rsidRPr="00521175">
              <w:rPr>
                <w:rFonts w:ascii="Arial" w:eastAsia="Arial" w:hAnsi="Arial" w:cs="Arial"/>
                <w:spacing w:val="-1"/>
                <w:sz w:val="20"/>
                <w:szCs w:val="20"/>
              </w:rPr>
              <w:t>Judicial</w:t>
            </w:r>
          </w:p>
        </w:tc>
        <w:tc>
          <w:tcPr>
            <w:tcW w:w="531" w:type="dxa"/>
            <w:tcBorders>
              <w:left w:val="nil"/>
              <w:right w:val="nil"/>
            </w:tcBorders>
          </w:tcPr>
          <w:p w14:paraId="02C161FA" w14:textId="77777777" w:rsidR="00C013D9" w:rsidRPr="00521175" w:rsidRDefault="215622D9" w:rsidP="218A94AB">
            <w:pPr>
              <w:pStyle w:val="TableParagraph"/>
              <w:spacing w:before="2"/>
              <w:ind w:left="130"/>
              <w:rPr>
                <w:rFonts w:ascii="Arial" w:eastAsia="Arial" w:hAnsi="Arial" w:cs="Arial"/>
                <w:sz w:val="20"/>
                <w:szCs w:val="20"/>
              </w:rPr>
            </w:pPr>
            <w:r w:rsidRPr="00521175">
              <w:rPr>
                <w:rFonts w:ascii="Arial" w:eastAsia="Arial" w:hAnsi="Arial" w:cs="Arial"/>
                <w:sz w:val="20"/>
                <w:szCs w:val="20"/>
              </w:rPr>
              <w:t>de</w:t>
            </w:r>
          </w:p>
        </w:tc>
        <w:tc>
          <w:tcPr>
            <w:tcW w:w="451" w:type="dxa"/>
            <w:gridSpan w:val="2"/>
            <w:tcBorders>
              <w:left w:val="nil"/>
            </w:tcBorders>
          </w:tcPr>
          <w:p w14:paraId="60ECA6B7" w14:textId="77777777" w:rsidR="00C013D9" w:rsidRPr="00521175" w:rsidRDefault="215622D9" w:rsidP="218A94AB">
            <w:pPr>
              <w:pStyle w:val="TableParagraph"/>
              <w:spacing w:before="2"/>
              <w:ind w:left="179"/>
              <w:rPr>
                <w:rFonts w:ascii="Arial" w:eastAsia="Arial" w:hAnsi="Arial" w:cs="Arial"/>
                <w:sz w:val="20"/>
                <w:szCs w:val="20"/>
              </w:rPr>
            </w:pPr>
            <w:r w:rsidRPr="00521175">
              <w:rPr>
                <w:rFonts w:ascii="Arial" w:eastAsia="Arial" w:hAnsi="Arial" w:cs="Arial"/>
                <w:sz w:val="20"/>
                <w:szCs w:val="20"/>
              </w:rPr>
              <w:t>la</w:t>
            </w:r>
          </w:p>
        </w:tc>
        <w:tc>
          <w:tcPr>
            <w:tcW w:w="1367" w:type="dxa"/>
          </w:tcPr>
          <w:p w14:paraId="6DFB9E20" w14:textId="77777777" w:rsidR="00C013D9" w:rsidRPr="00521175" w:rsidRDefault="00C013D9" w:rsidP="218A94AB">
            <w:pPr>
              <w:pStyle w:val="TableParagraph"/>
              <w:rPr>
                <w:rFonts w:ascii="Arial" w:eastAsia="Arial" w:hAnsi="Arial" w:cs="Arial"/>
                <w:sz w:val="18"/>
                <w:szCs w:val="18"/>
              </w:rPr>
            </w:pPr>
          </w:p>
        </w:tc>
      </w:tr>
      <w:tr w:rsidR="00C013D9" w:rsidRPr="00521175" w14:paraId="18392150" w14:textId="77777777" w:rsidTr="218A94AB">
        <w:trPr>
          <w:trHeight w:val="230"/>
        </w:trPr>
        <w:tc>
          <w:tcPr>
            <w:tcW w:w="2472" w:type="dxa"/>
            <w:gridSpan w:val="2"/>
            <w:vMerge w:val="restart"/>
            <w:shd w:val="clear" w:color="auto" w:fill="C45811"/>
          </w:tcPr>
          <w:p w14:paraId="70DF9E56" w14:textId="77777777" w:rsidR="00C013D9" w:rsidRPr="00521175" w:rsidRDefault="00C013D9" w:rsidP="218A94AB">
            <w:pPr>
              <w:pStyle w:val="TableParagraph"/>
              <w:rPr>
                <w:rFonts w:ascii="Arial" w:eastAsia="Arial" w:hAnsi="Arial" w:cs="Arial"/>
                <w:sz w:val="21"/>
                <w:szCs w:val="21"/>
              </w:rPr>
            </w:pPr>
          </w:p>
          <w:p w14:paraId="7AB95EA9" w14:textId="77777777" w:rsidR="00C013D9" w:rsidRPr="00521175" w:rsidRDefault="215622D9" w:rsidP="218A94AB">
            <w:pPr>
              <w:pStyle w:val="TableParagraph"/>
              <w:spacing w:before="1"/>
              <w:ind w:left="110" w:right="104"/>
              <w:jc w:val="both"/>
              <w:rPr>
                <w:rFonts w:ascii="Arial" w:eastAsia="Arial" w:hAnsi="Arial" w:cs="Arial"/>
                <w:b/>
                <w:bCs/>
                <w:sz w:val="20"/>
                <w:szCs w:val="20"/>
              </w:rPr>
            </w:pPr>
            <w:r w:rsidRPr="00521175">
              <w:rPr>
                <w:rFonts w:ascii="Arial" w:eastAsia="Arial" w:hAnsi="Arial" w:cs="Arial"/>
                <w:b/>
                <w:bCs/>
                <w:sz w:val="20"/>
                <w:szCs w:val="20"/>
              </w:rPr>
              <w:t>Modernización</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de</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la</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Infraestructura Judicial</w:t>
            </w:r>
            <w:r w:rsidRPr="00521175">
              <w:rPr>
                <w:rFonts w:ascii="Arial" w:eastAsia="Arial" w:hAnsi="Arial" w:cs="Arial"/>
                <w:b/>
                <w:bCs/>
                <w:spacing w:val="-53"/>
                <w:sz w:val="20"/>
                <w:szCs w:val="20"/>
              </w:rPr>
              <w:t xml:space="preserve"> </w:t>
            </w:r>
            <w:r w:rsidRPr="00521175">
              <w:rPr>
                <w:rFonts w:ascii="Arial" w:eastAsia="Arial" w:hAnsi="Arial" w:cs="Arial"/>
                <w:b/>
                <w:bCs/>
                <w:sz w:val="20"/>
                <w:szCs w:val="20"/>
              </w:rPr>
              <w:t>y</w:t>
            </w:r>
            <w:r w:rsidRPr="00521175">
              <w:rPr>
                <w:rFonts w:ascii="Arial" w:eastAsia="Arial" w:hAnsi="Arial" w:cs="Arial"/>
                <w:b/>
                <w:bCs/>
                <w:spacing w:val="-3"/>
                <w:sz w:val="20"/>
                <w:szCs w:val="20"/>
              </w:rPr>
              <w:t xml:space="preserve"> </w:t>
            </w:r>
            <w:r w:rsidRPr="00521175">
              <w:rPr>
                <w:rFonts w:ascii="Arial" w:eastAsia="Arial" w:hAnsi="Arial" w:cs="Arial"/>
                <w:b/>
                <w:bCs/>
                <w:sz w:val="20"/>
                <w:szCs w:val="20"/>
              </w:rPr>
              <w:t>Seguridad.</w:t>
            </w:r>
          </w:p>
        </w:tc>
        <w:tc>
          <w:tcPr>
            <w:tcW w:w="2607" w:type="dxa"/>
            <w:vMerge/>
          </w:tcPr>
          <w:p w14:paraId="44E871BC" w14:textId="77777777" w:rsidR="00C013D9" w:rsidRPr="00521175" w:rsidRDefault="00C013D9">
            <w:pPr>
              <w:rPr>
                <w:rFonts w:ascii="Arial" w:hAnsi="Arial" w:cs="Arial"/>
                <w:sz w:val="2"/>
                <w:szCs w:val="2"/>
              </w:rPr>
            </w:pPr>
          </w:p>
        </w:tc>
        <w:tc>
          <w:tcPr>
            <w:tcW w:w="2624" w:type="dxa"/>
            <w:gridSpan w:val="4"/>
          </w:tcPr>
          <w:p w14:paraId="0CAE1224"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Reordenamiento</w:t>
            </w:r>
            <w:r w:rsidRPr="00521175">
              <w:rPr>
                <w:rFonts w:ascii="Arial" w:eastAsia="Arial" w:hAnsi="Arial" w:cs="Arial"/>
                <w:spacing w:val="-10"/>
                <w:sz w:val="20"/>
                <w:szCs w:val="20"/>
              </w:rPr>
              <w:t xml:space="preserve"> </w:t>
            </w:r>
            <w:r w:rsidRPr="00521175">
              <w:rPr>
                <w:rFonts w:ascii="Arial" w:eastAsia="Arial" w:hAnsi="Arial" w:cs="Arial"/>
                <w:sz w:val="20"/>
                <w:szCs w:val="20"/>
              </w:rPr>
              <w:t>Judicial</w:t>
            </w:r>
          </w:p>
        </w:tc>
        <w:tc>
          <w:tcPr>
            <w:tcW w:w="1367" w:type="dxa"/>
          </w:tcPr>
          <w:p w14:paraId="41E61A33" w14:textId="77777777" w:rsidR="00C013D9" w:rsidRPr="00521175" w:rsidRDefault="215622D9" w:rsidP="218A94AB">
            <w:pPr>
              <w:pStyle w:val="TableParagraph"/>
              <w:spacing w:before="2" w:line="208" w:lineRule="exact"/>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047BC338" w14:textId="77777777" w:rsidTr="218A94AB">
        <w:trPr>
          <w:trHeight w:val="460"/>
        </w:trPr>
        <w:tc>
          <w:tcPr>
            <w:tcW w:w="2472" w:type="dxa"/>
            <w:gridSpan w:val="2"/>
            <w:vMerge/>
          </w:tcPr>
          <w:p w14:paraId="144A5D23" w14:textId="77777777" w:rsidR="00C013D9" w:rsidRPr="00521175" w:rsidRDefault="00C013D9">
            <w:pPr>
              <w:rPr>
                <w:rFonts w:ascii="Arial" w:hAnsi="Arial" w:cs="Arial"/>
                <w:sz w:val="2"/>
                <w:szCs w:val="2"/>
              </w:rPr>
            </w:pPr>
          </w:p>
        </w:tc>
        <w:tc>
          <w:tcPr>
            <w:tcW w:w="2607" w:type="dxa"/>
            <w:vMerge/>
          </w:tcPr>
          <w:p w14:paraId="738610EB" w14:textId="77777777" w:rsidR="00C013D9" w:rsidRPr="00521175" w:rsidRDefault="00C013D9">
            <w:pPr>
              <w:rPr>
                <w:rFonts w:ascii="Arial" w:hAnsi="Arial" w:cs="Arial"/>
                <w:sz w:val="2"/>
                <w:szCs w:val="2"/>
              </w:rPr>
            </w:pPr>
          </w:p>
        </w:tc>
        <w:tc>
          <w:tcPr>
            <w:tcW w:w="2624" w:type="dxa"/>
            <w:gridSpan w:val="4"/>
          </w:tcPr>
          <w:p w14:paraId="70980E4A" w14:textId="77777777" w:rsidR="00C013D9" w:rsidRPr="00521175" w:rsidRDefault="215622D9" w:rsidP="218A94AB">
            <w:pPr>
              <w:pStyle w:val="TableParagraph"/>
              <w:tabs>
                <w:tab w:val="left" w:pos="1722"/>
                <w:tab w:val="left" w:pos="2347"/>
              </w:tabs>
              <w:spacing w:line="230" w:lineRule="atLeast"/>
              <w:ind w:left="108" w:right="108"/>
              <w:rPr>
                <w:rFonts w:ascii="Arial" w:eastAsia="Arial" w:hAnsi="Arial" w:cs="Arial"/>
                <w:sz w:val="20"/>
                <w:szCs w:val="20"/>
              </w:rPr>
            </w:pPr>
            <w:r w:rsidRPr="00521175">
              <w:rPr>
                <w:rFonts w:ascii="Arial" w:eastAsia="Arial" w:hAnsi="Arial" w:cs="Arial"/>
                <w:sz w:val="20"/>
                <w:szCs w:val="20"/>
              </w:rPr>
              <w:t>Mejoramiento</w:t>
            </w:r>
            <w:r w:rsidR="00FC72C1" w:rsidRPr="00521175">
              <w:rPr>
                <w:rFonts w:ascii="Arial" w:hAnsi="Arial" w:cs="Arial"/>
                <w:sz w:val="20"/>
              </w:rPr>
              <w:tab/>
            </w:r>
            <w:r w:rsidRPr="00521175">
              <w:rPr>
                <w:rFonts w:ascii="Arial" w:eastAsia="Arial" w:hAnsi="Arial" w:cs="Arial"/>
                <w:sz w:val="20"/>
                <w:szCs w:val="20"/>
              </w:rPr>
              <w:t>de</w:t>
            </w:r>
            <w:r w:rsidR="00FC72C1" w:rsidRPr="00521175">
              <w:rPr>
                <w:rFonts w:ascii="Arial" w:hAnsi="Arial" w:cs="Arial"/>
                <w:sz w:val="20"/>
              </w:rPr>
              <w:tab/>
            </w:r>
            <w:r w:rsidRPr="00521175">
              <w:rPr>
                <w:rFonts w:ascii="Arial" w:eastAsia="Arial" w:hAnsi="Arial" w:cs="Arial"/>
                <w:spacing w:val="-2"/>
                <w:sz w:val="20"/>
                <w:szCs w:val="20"/>
              </w:rPr>
              <w:t>la</w:t>
            </w:r>
            <w:r w:rsidRPr="00521175">
              <w:rPr>
                <w:rFonts w:ascii="Arial" w:eastAsia="Arial" w:hAnsi="Arial" w:cs="Arial"/>
                <w:spacing w:val="-53"/>
                <w:sz w:val="20"/>
                <w:szCs w:val="20"/>
              </w:rPr>
              <w:t xml:space="preserve"> </w:t>
            </w:r>
            <w:r w:rsidRPr="00521175">
              <w:rPr>
                <w:rFonts w:ascii="Arial" w:eastAsia="Arial" w:hAnsi="Arial" w:cs="Arial"/>
                <w:sz w:val="20"/>
                <w:szCs w:val="20"/>
              </w:rPr>
              <w:t>Infraestructura</w:t>
            </w:r>
            <w:r w:rsidRPr="00521175">
              <w:rPr>
                <w:rFonts w:ascii="Arial" w:eastAsia="Arial" w:hAnsi="Arial" w:cs="Arial"/>
                <w:spacing w:val="-3"/>
                <w:sz w:val="20"/>
                <w:szCs w:val="20"/>
              </w:rPr>
              <w:t xml:space="preserve"> </w:t>
            </w:r>
            <w:r w:rsidRPr="00521175">
              <w:rPr>
                <w:rFonts w:ascii="Arial" w:eastAsia="Arial" w:hAnsi="Arial" w:cs="Arial"/>
                <w:sz w:val="20"/>
                <w:szCs w:val="20"/>
              </w:rPr>
              <w:t>Física</w:t>
            </w:r>
          </w:p>
        </w:tc>
        <w:tc>
          <w:tcPr>
            <w:tcW w:w="1367" w:type="dxa"/>
          </w:tcPr>
          <w:p w14:paraId="2A5697B1" w14:textId="77777777" w:rsidR="00C013D9" w:rsidRPr="00521175" w:rsidRDefault="215622D9"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016D32A6" w14:textId="77777777" w:rsidTr="218A94AB">
        <w:trPr>
          <w:trHeight w:val="460"/>
        </w:trPr>
        <w:tc>
          <w:tcPr>
            <w:tcW w:w="2472" w:type="dxa"/>
            <w:gridSpan w:val="2"/>
            <w:vMerge/>
          </w:tcPr>
          <w:p w14:paraId="637805D2" w14:textId="77777777" w:rsidR="00C013D9" w:rsidRPr="00521175" w:rsidRDefault="00C013D9">
            <w:pPr>
              <w:rPr>
                <w:rFonts w:ascii="Arial" w:hAnsi="Arial" w:cs="Arial"/>
                <w:sz w:val="2"/>
                <w:szCs w:val="2"/>
              </w:rPr>
            </w:pPr>
          </w:p>
        </w:tc>
        <w:tc>
          <w:tcPr>
            <w:tcW w:w="2607" w:type="dxa"/>
            <w:vMerge/>
          </w:tcPr>
          <w:p w14:paraId="463F29E8" w14:textId="77777777" w:rsidR="00C013D9" w:rsidRPr="00521175" w:rsidRDefault="00C013D9">
            <w:pPr>
              <w:rPr>
                <w:rFonts w:ascii="Arial" w:hAnsi="Arial" w:cs="Arial"/>
                <w:sz w:val="2"/>
                <w:szCs w:val="2"/>
              </w:rPr>
            </w:pPr>
          </w:p>
        </w:tc>
        <w:tc>
          <w:tcPr>
            <w:tcW w:w="1642" w:type="dxa"/>
            <w:tcBorders>
              <w:right w:val="nil"/>
            </w:tcBorders>
          </w:tcPr>
          <w:p w14:paraId="7C0B8EB3" w14:textId="77777777" w:rsidR="00C013D9" w:rsidRPr="00521175" w:rsidRDefault="215622D9" w:rsidP="218A94AB">
            <w:pPr>
              <w:pStyle w:val="TableParagraph"/>
              <w:spacing w:line="230" w:lineRule="atLeast"/>
              <w:ind w:left="108" w:right="128"/>
              <w:rPr>
                <w:rFonts w:ascii="Arial" w:eastAsia="Arial" w:hAnsi="Arial" w:cs="Arial"/>
                <w:sz w:val="20"/>
                <w:szCs w:val="20"/>
              </w:rPr>
            </w:pPr>
            <w:r w:rsidRPr="00521175">
              <w:rPr>
                <w:rFonts w:ascii="Arial" w:eastAsia="Arial" w:hAnsi="Arial" w:cs="Arial"/>
                <w:sz w:val="20"/>
                <w:szCs w:val="20"/>
              </w:rPr>
              <w:t>Administración</w:t>
            </w:r>
            <w:r w:rsidRPr="00521175">
              <w:rPr>
                <w:rFonts w:ascii="Arial" w:eastAsia="Arial" w:hAnsi="Arial" w:cs="Arial"/>
                <w:spacing w:val="1"/>
                <w:sz w:val="20"/>
                <w:szCs w:val="20"/>
              </w:rPr>
              <w:t xml:space="preserve"> </w:t>
            </w:r>
            <w:r w:rsidRPr="00521175">
              <w:rPr>
                <w:rFonts w:ascii="Arial" w:eastAsia="Arial" w:hAnsi="Arial" w:cs="Arial"/>
                <w:spacing w:val="-1"/>
                <w:sz w:val="20"/>
                <w:szCs w:val="20"/>
              </w:rPr>
              <w:t>Carrera</w:t>
            </w:r>
            <w:r w:rsidRPr="00521175">
              <w:rPr>
                <w:rFonts w:ascii="Arial" w:eastAsia="Arial" w:hAnsi="Arial" w:cs="Arial"/>
                <w:spacing w:val="-13"/>
                <w:sz w:val="20"/>
                <w:szCs w:val="20"/>
              </w:rPr>
              <w:t xml:space="preserve"> </w:t>
            </w:r>
            <w:r w:rsidRPr="00521175">
              <w:rPr>
                <w:rFonts w:ascii="Arial" w:eastAsia="Arial" w:hAnsi="Arial" w:cs="Arial"/>
                <w:sz w:val="20"/>
                <w:szCs w:val="20"/>
              </w:rPr>
              <w:t>Judicial</w:t>
            </w:r>
          </w:p>
        </w:tc>
        <w:tc>
          <w:tcPr>
            <w:tcW w:w="531" w:type="dxa"/>
            <w:tcBorders>
              <w:left w:val="nil"/>
              <w:right w:val="nil"/>
            </w:tcBorders>
          </w:tcPr>
          <w:p w14:paraId="3C25B3A2" w14:textId="77777777" w:rsidR="00C013D9" w:rsidRPr="00521175" w:rsidRDefault="215622D9" w:rsidP="218A94AB">
            <w:pPr>
              <w:pStyle w:val="TableParagraph"/>
              <w:spacing w:before="2"/>
              <w:ind w:left="135"/>
              <w:rPr>
                <w:rFonts w:ascii="Arial" w:eastAsia="Arial" w:hAnsi="Arial" w:cs="Arial"/>
                <w:sz w:val="20"/>
                <w:szCs w:val="20"/>
              </w:rPr>
            </w:pPr>
            <w:r w:rsidRPr="00521175">
              <w:rPr>
                <w:rFonts w:ascii="Arial" w:eastAsia="Arial" w:hAnsi="Arial" w:cs="Arial"/>
                <w:sz w:val="20"/>
                <w:szCs w:val="20"/>
              </w:rPr>
              <w:t>de</w:t>
            </w:r>
          </w:p>
        </w:tc>
        <w:tc>
          <w:tcPr>
            <w:tcW w:w="451" w:type="dxa"/>
            <w:gridSpan w:val="2"/>
            <w:tcBorders>
              <w:left w:val="nil"/>
            </w:tcBorders>
          </w:tcPr>
          <w:p w14:paraId="3928EC77" w14:textId="77777777" w:rsidR="00C013D9" w:rsidRPr="00521175" w:rsidRDefault="215622D9" w:rsidP="218A94AB">
            <w:pPr>
              <w:pStyle w:val="TableParagraph"/>
              <w:spacing w:before="2"/>
              <w:ind w:left="179"/>
              <w:rPr>
                <w:rFonts w:ascii="Arial" w:eastAsia="Arial" w:hAnsi="Arial" w:cs="Arial"/>
                <w:sz w:val="20"/>
                <w:szCs w:val="20"/>
              </w:rPr>
            </w:pPr>
            <w:r w:rsidRPr="00521175">
              <w:rPr>
                <w:rFonts w:ascii="Arial" w:eastAsia="Arial" w:hAnsi="Arial" w:cs="Arial"/>
                <w:sz w:val="20"/>
                <w:szCs w:val="20"/>
              </w:rPr>
              <w:t>la</w:t>
            </w:r>
          </w:p>
        </w:tc>
        <w:tc>
          <w:tcPr>
            <w:tcW w:w="1367" w:type="dxa"/>
          </w:tcPr>
          <w:p w14:paraId="2AA7E729" w14:textId="77777777" w:rsidR="00C013D9" w:rsidRPr="00521175" w:rsidRDefault="215622D9"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0AB88DB0" w14:textId="77777777" w:rsidTr="218A94AB">
        <w:trPr>
          <w:trHeight w:val="460"/>
        </w:trPr>
        <w:tc>
          <w:tcPr>
            <w:tcW w:w="2472" w:type="dxa"/>
            <w:gridSpan w:val="2"/>
            <w:vMerge w:val="restart"/>
            <w:shd w:val="clear" w:color="auto" w:fill="C45811"/>
          </w:tcPr>
          <w:p w14:paraId="3B7B4B86" w14:textId="77777777" w:rsidR="00C013D9" w:rsidRPr="00521175" w:rsidRDefault="00C013D9" w:rsidP="218A94AB">
            <w:pPr>
              <w:pStyle w:val="TableParagraph"/>
              <w:rPr>
                <w:rFonts w:ascii="Arial" w:eastAsia="Arial" w:hAnsi="Arial" w:cs="Arial"/>
                <w:sz w:val="31"/>
                <w:szCs w:val="31"/>
              </w:rPr>
            </w:pPr>
          </w:p>
          <w:p w14:paraId="252ECE10" w14:textId="77777777" w:rsidR="00C013D9" w:rsidRPr="00521175" w:rsidRDefault="215622D9" w:rsidP="218A94AB">
            <w:pPr>
              <w:pStyle w:val="TableParagraph"/>
              <w:tabs>
                <w:tab w:val="left" w:pos="1564"/>
              </w:tabs>
              <w:spacing w:before="1"/>
              <w:ind w:left="110" w:right="104"/>
              <w:jc w:val="both"/>
              <w:rPr>
                <w:rFonts w:ascii="Arial" w:eastAsia="Arial" w:hAnsi="Arial" w:cs="Arial"/>
                <w:b/>
                <w:bCs/>
                <w:sz w:val="20"/>
                <w:szCs w:val="20"/>
              </w:rPr>
            </w:pPr>
            <w:r w:rsidRPr="00521175">
              <w:rPr>
                <w:rFonts w:ascii="Arial" w:eastAsia="Arial" w:hAnsi="Arial" w:cs="Arial"/>
                <w:b/>
                <w:bCs/>
                <w:sz w:val="20"/>
                <w:szCs w:val="20"/>
              </w:rPr>
              <w:t>Carrera</w:t>
            </w:r>
            <w:r w:rsidR="00FC72C1" w:rsidRPr="00521175">
              <w:rPr>
                <w:rFonts w:ascii="Arial" w:hAnsi="Arial" w:cs="Arial"/>
                <w:b/>
                <w:sz w:val="20"/>
              </w:rPr>
              <w:tab/>
            </w:r>
            <w:r w:rsidRPr="00521175">
              <w:rPr>
                <w:rFonts w:ascii="Arial" w:eastAsia="Arial" w:hAnsi="Arial" w:cs="Arial"/>
                <w:b/>
                <w:bCs/>
                <w:spacing w:val="-2"/>
                <w:sz w:val="20"/>
                <w:szCs w:val="20"/>
              </w:rPr>
              <w:t>Judicial,</w:t>
            </w:r>
            <w:r w:rsidRPr="00521175">
              <w:rPr>
                <w:rFonts w:ascii="Arial" w:eastAsia="Arial" w:hAnsi="Arial" w:cs="Arial"/>
                <w:b/>
                <w:bCs/>
                <w:spacing w:val="-54"/>
                <w:sz w:val="20"/>
                <w:szCs w:val="20"/>
              </w:rPr>
              <w:t xml:space="preserve"> </w:t>
            </w:r>
            <w:r w:rsidRPr="00521175">
              <w:rPr>
                <w:rFonts w:ascii="Arial" w:eastAsia="Arial" w:hAnsi="Arial" w:cs="Arial"/>
                <w:b/>
                <w:bCs/>
                <w:sz w:val="20"/>
                <w:szCs w:val="20"/>
              </w:rPr>
              <w:t>Desarrollo</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del</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Talento</w:t>
            </w:r>
            <w:r w:rsidRPr="00521175">
              <w:rPr>
                <w:rFonts w:ascii="Arial" w:eastAsia="Arial" w:hAnsi="Arial" w:cs="Arial"/>
                <w:b/>
                <w:bCs/>
                <w:spacing w:val="-53"/>
                <w:sz w:val="20"/>
                <w:szCs w:val="20"/>
              </w:rPr>
              <w:t xml:space="preserve"> </w:t>
            </w:r>
            <w:r w:rsidRPr="00521175">
              <w:rPr>
                <w:rFonts w:ascii="Arial" w:eastAsia="Arial" w:hAnsi="Arial" w:cs="Arial"/>
                <w:b/>
                <w:bCs/>
                <w:sz w:val="20"/>
                <w:szCs w:val="20"/>
              </w:rPr>
              <w:t>Humano y Gestión del</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Conocimiento.</w:t>
            </w:r>
          </w:p>
        </w:tc>
        <w:tc>
          <w:tcPr>
            <w:tcW w:w="2607" w:type="dxa"/>
            <w:vMerge/>
          </w:tcPr>
          <w:p w14:paraId="3A0FF5F2" w14:textId="77777777" w:rsidR="00C013D9" w:rsidRPr="00521175" w:rsidRDefault="00C013D9">
            <w:pPr>
              <w:rPr>
                <w:rFonts w:ascii="Arial" w:hAnsi="Arial" w:cs="Arial"/>
                <w:sz w:val="2"/>
                <w:szCs w:val="2"/>
              </w:rPr>
            </w:pPr>
          </w:p>
        </w:tc>
        <w:tc>
          <w:tcPr>
            <w:tcW w:w="2624" w:type="dxa"/>
            <w:gridSpan w:val="4"/>
          </w:tcPr>
          <w:p w14:paraId="2FD367D2" w14:textId="77777777" w:rsidR="00C013D9" w:rsidRPr="00521175" w:rsidRDefault="215622D9" w:rsidP="218A94AB">
            <w:pPr>
              <w:pStyle w:val="TableParagraph"/>
              <w:spacing w:line="230" w:lineRule="atLeast"/>
              <w:ind w:left="10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13"/>
                <w:sz w:val="20"/>
                <w:szCs w:val="20"/>
              </w:rPr>
              <w:t xml:space="preserve"> </w:t>
            </w:r>
            <w:r w:rsidRPr="00521175">
              <w:rPr>
                <w:rFonts w:ascii="Arial" w:eastAsia="Arial" w:hAnsi="Arial" w:cs="Arial"/>
                <w:sz w:val="20"/>
                <w:szCs w:val="20"/>
              </w:rPr>
              <w:t>de</w:t>
            </w:r>
            <w:r w:rsidRPr="00521175">
              <w:rPr>
                <w:rFonts w:ascii="Arial" w:eastAsia="Arial" w:hAnsi="Arial" w:cs="Arial"/>
                <w:spacing w:val="13"/>
                <w:sz w:val="20"/>
                <w:szCs w:val="20"/>
              </w:rPr>
              <w:t xml:space="preserve"> </w:t>
            </w:r>
            <w:r w:rsidRPr="00521175">
              <w:rPr>
                <w:rFonts w:ascii="Arial" w:eastAsia="Arial" w:hAnsi="Arial" w:cs="Arial"/>
                <w:sz w:val="20"/>
                <w:szCs w:val="20"/>
              </w:rPr>
              <w:t>la</w:t>
            </w:r>
            <w:r w:rsidRPr="00521175">
              <w:rPr>
                <w:rFonts w:ascii="Arial" w:eastAsia="Arial" w:hAnsi="Arial" w:cs="Arial"/>
                <w:spacing w:val="18"/>
                <w:sz w:val="20"/>
                <w:szCs w:val="20"/>
              </w:rPr>
              <w:t xml:space="preserve"> </w:t>
            </w:r>
            <w:r w:rsidRPr="00521175">
              <w:rPr>
                <w:rFonts w:ascii="Arial" w:eastAsia="Arial" w:hAnsi="Arial" w:cs="Arial"/>
                <w:sz w:val="20"/>
                <w:szCs w:val="20"/>
              </w:rPr>
              <w:t>Formación</w:t>
            </w:r>
            <w:r w:rsidRPr="00521175">
              <w:rPr>
                <w:rFonts w:ascii="Arial" w:eastAsia="Arial" w:hAnsi="Arial" w:cs="Arial"/>
                <w:spacing w:val="-53"/>
                <w:sz w:val="20"/>
                <w:szCs w:val="20"/>
              </w:rPr>
              <w:t xml:space="preserve"> </w:t>
            </w:r>
            <w:r w:rsidRPr="00521175">
              <w:rPr>
                <w:rFonts w:ascii="Arial" w:eastAsia="Arial" w:hAnsi="Arial" w:cs="Arial"/>
                <w:sz w:val="20"/>
                <w:szCs w:val="20"/>
              </w:rPr>
              <w:t>Judicial</w:t>
            </w:r>
          </w:p>
        </w:tc>
        <w:tc>
          <w:tcPr>
            <w:tcW w:w="1367" w:type="dxa"/>
          </w:tcPr>
          <w:p w14:paraId="6AE3BE76" w14:textId="77777777" w:rsidR="00C013D9" w:rsidRPr="00521175" w:rsidRDefault="215622D9"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4B3FC5B9" w14:textId="77777777" w:rsidTr="218A94AB">
        <w:trPr>
          <w:trHeight w:val="460"/>
        </w:trPr>
        <w:tc>
          <w:tcPr>
            <w:tcW w:w="2472" w:type="dxa"/>
            <w:gridSpan w:val="2"/>
            <w:vMerge/>
          </w:tcPr>
          <w:p w14:paraId="5630AD66" w14:textId="77777777" w:rsidR="00C013D9" w:rsidRPr="00521175" w:rsidRDefault="00C013D9">
            <w:pPr>
              <w:rPr>
                <w:rFonts w:ascii="Arial" w:hAnsi="Arial" w:cs="Arial"/>
                <w:sz w:val="2"/>
                <w:szCs w:val="2"/>
              </w:rPr>
            </w:pPr>
          </w:p>
        </w:tc>
        <w:tc>
          <w:tcPr>
            <w:tcW w:w="2607" w:type="dxa"/>
            <w:vMerge/>
          </w:tcPr>
          <w:p w14:paraId="61829076" w14:textId="77777777" w:rsidR="00C013D9" w:rsidRPr="00521175" w:rsidRDefault="00C013D9">
            <w:pPr>
              <w:rPr>
                <w:rFonts w:ascii="Arial" w:hAnsi="Arial" w:cs="Arial"/>
                <w:sz w:val="2"/>
                <w:szCs w:val="2"/>
              </w:rPr>
            </w:pPr>
          </w:p>
        </w:tc>
        <w:tc>
          <w:tcPr>
            <w:tcW w:w="2624" w:type="dxa"/>
            <w:gridSpan w:val="4"/>
          </w:tcPr>
          <w:p w14:paraId="7E6B169E" w14:textId="77777777" w:rsidR="00C013D9" w:rsidRPr="00521175" w:rsidRDefault="215622D9" w:rsidP="218A94AB">
            <w:pPr>
              <w:pStyle w:val="TableParagraph"/>
              <w:spacing w:line="230" w:lineRule="atLeast"/>
              <w:ind w:left="108" w:right="107"/>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31"/>
                <w:sz w:val="20"/>
                <w:szCs w:val="20"/>
              </w:rPr>
              <w:t xml:space="preserve"> </w:t>
            </w:r>
            <w:r w:rsidRPr="00521175">
              <w:rPr>
                <w:rFonts w:ascii="Arial" w:eastAsia="Arial" w:hAnsi="Arial" w:cs="Arial"/>
                <w:sz w:val="20"/>
                <w:szCs w:val="20"/>
              </w:rPr>
              <w:t>de</w:t>
            </w:r>
            <w:r w:rsidRPr="00521175">
              <w:rPr>
                <w:rFonts w:ascii="Arial" w:eastAsia="Arial" w:hAnsi="Arial" w:cs="Arial"/>
                <w:spacing w:val="32"/>
                <w:sz w:val="20"/>
                <w:szCs w:val="20"/>
              </w:rPr>
              <w:t xml:space="preserve"> </w:t>
            </w:r>
            <w:r w:rsidRPr="00521175">
              <w:rPr>
                <w:rFonts w:ascii="Arial" w:eastAsia="Arial" w:hAnsi="Arial" w:cs="Arial"/>
                <w:sz w:val="20"/>
                <w:szCs w:val="20"/>
              </w:rPr>
              <w:t>la</w:t>
            </w:r>
            <w:r w:rsidRPr="00521175">
              <w:rPr>
                <w:rFonts w:ascii="Arial" w:eastAsia="Arial" w:hAnsi="Arial" w:cs="Arial"/>
                <w:spacing w:val="37"/>
                <w:sz w:val="20"/>
                <w:szCs w:val="20"/>
              </w:rPr>
              <w:t xml:space="preserve"> </w:t>
            </w:r>
            <w:r w:rsidRPr="00521175">
              <w:rPr>
                <w:rFonts w:ascii="Arial" w:eastAsia="Arial" w:hAnsi="Arial" w:cs="Arial"/>
                <w:sz w:val="20"/>
                <w:szCs w:val="20"/>
              </w:rPr>
              <w:t>Información</w:t>
            </w:r>
            <w:r w:rsidRPr="00521175">
              <w:rPr>
                <w:rFonts w:ascii="Arial" w:eastAsia="Arial" w:hAnsi="Arial" w:cs="Arial"/>
                <w:spacing w:val="-53"/>
                <w:sz w:val="20"/>
                <w:szCs w:val="20"/>
              </w:rPr>
              <w:t xml:space="preserve"> </w:t>
            </w:r>
            <w:r w:rsidRPr="00521175">
              <w:rPr>
                <w:rFonts w:ascii="Arial" w:eastAsia="Arial" w:hAnsi="Arial" w:cs="Arial"/>
                <w:sz w:val="20"/>
                <w:szCs w:val="20"/>
              </w:rPr>
              <w:t>Judicial</w:t>
            </w:r>
          </w:p>
        </w:tc>
        <w:tc>
          <w:tcPr>
            <w:tcW w:w="1367" w:type="dxa"/>
          </w:tcPr>
          <w:p w14:paraId="279F159C" w14:textId="77777777" w:rsidR="00C013D9" w:rsidRPr="00521175" w:rsidRDefault="570248E7"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p w14:paraId="2BA226A1" w14:textId="1584E302" w:rsidR="00C013D9" w:rsidRPr="00521175" w:rsidRDefault="00C013D9" w:rsidP="218A94AB">
            <w:pPr>
              <w:pStyle w:val="TableParagraph"/>
              <w:rPr>
                <w:rFonts w:ascii="Arial" w:eastAsia="Arial" w:hAnsi="Arial" w:cs="Arial"/>
                <w:sz w:val="18"/>
                <w:szCs w:val="18"/>
              </w:rPr>
            </w:pPr>
          </w:p>
        </w:tc>
      </w:tr>
      <w:tr w:rsidR="00C013D9" w:rsidRPr="00521175" w14:paraId="3B015D12" w14:textId="77777777" w:rsidTr="218A94AB">
        <w:trPr>
          <w:trHeight w:val="690"/>
        </w:trPr>
        <w:tc>
          <w:tcPr>
            <w:tcW w:w="2472" w:type="dxa"/>
            <w:gridSpan w:val="2"/>
            <w:vMerge/>
          </w:tcPr>
          <w:p w14:paraId="17AD93B2" w14:textId="77777777" w:rsidR="00C013D9" w:rsidRPr="00521175" w:rsidRDefault="00C013D9">
            <w:pPr>
              <w:rPr>
                <w:rFonts w:ascii="Arial" w:hAnsi="Arial" w:cs="Arial"/>
                <w:sz w:val="2"/>
                <w:szCs w:val="2"/>
              </w:rPr>
            </w:pPr>
          </w:p>
        </w:tc>
        <w:tc>
          <w:tcPr>
            <w:tcW w:w="2607" w:type="dxa"/>
            <w:vMerge/>
          </w:tcPr>
          <w:p w14:paraId="0DE4B5B7" w14:textId="77777777" w:rsidR="00C013D9" w:rsidRPr="00521175" w:rsidRDefault="00C013D9">
            <w:pPr>
              <w:rPr>
                <w:rFonts w:ascii="Arial" w:hAnsi="Arial" w:cs="Arial"/>
                <w:sz w:val="2"/>
                <w:szCs w:val="2"/>
              </w:rPr>
            </w:pPr>
          </w:p>
        </w:tc>
        <w:tc>
          <w:tcPr>
            <w:tcW w:w="2624" w:type="dxa"/>
            <w:gridSpan w:val="4"/>
          </w:tcPr>
          <w:p w14:paraId="089216BC" w14:textId="77777777" w:rsidR="00C013D9" w:rsidRPr="00521175" w:rsidRDefault="215622D9" w:rsidP="218A94AB">
            <w:pPr>
              <w:pStyle w:val="TableParagraph"/>
              <w:tabs>
                <w:tab w:val="left" w:pos="1077"/>
                <w:tab w:val="left" w:pos="1407"/>
                <w:tab w:val="left" w:pos="2282"/>
              </w:tabs>
              <w:spacing w:before="2"/>
              <w:ind w:left="108" w:right="108"/>
              <w:rPr>
                <w:rFonts w:ascii="Arial" w:eastAsia="Arial" w:hAnsi="Arial" w:cs="Arial"/>
                <w:sz w:val="20"/>
                <w:szCs w:val="20"/>
              </w:rPr>
            </w:pPr>
            <w:r w:rsidRPr="00521175">
              <w:rPr>
                <w:rFonts w:ascii="Arial" w:eastAsia="Arial" w:hAnsi="Arial" w:cs="Arial"/>
                <w:sz w:val="20"/>
                <w:szCs w:val="20"/>
              </w:rPr>
              <w:t>Registro</w:t>
            </w:r>
            <w:r w:rsidR="00FC72C1" w:rsidRPr="00521175">
              <w:rPr>
                <w:rFonts w:ascii="Arial" w:hAnsi="Arial" w:cs="Arial"/>
                <w:sz w:val="20"/>
              </w:rPr>
              <w:tab/>
            </w:r>
            <w:r w:rsidRPr="00521175">
              <w:rPr>
                <w:rFonts w:ascii="Arial" w:eastAsia="Arial" w:hAnsi="Arial" w:cs="Arial"/>
                <w:sz w:val="20"/>
                <w:szCs w:val="20"/>
              </w:rPr>
              <w:t>y</w:t>
            </w:r>
            <w:r w:rsidR="00FC72C1" w:rsidRPr="00521175">
              <w:rPr>
                <w:rFonts w:ascii="Arial" w:hAnsi="Arial" w:cs="Arial"/>
                <w:sz w:val="20"/>
              </w:rPr>
              <w:tab/>
            </w:r>
            <w:r w:rsidRPr="00521175">
              <w:rPr>
                <w:rFonts w:ascii="Arial" w:eastAsia="Arial" w:hAnsi="Arial" w:cs="Arial"/>
                <w:sz w:val="20"/>
                <w:szCs w:val="20"/>
              </w:rPr>
              <w:t>Control</w:t>
            </w:r>
            <w:r w:rsidR="00FC72C1" w:rsidRPr="00521175">
              <w:rPr>
                <w:rFonts w:ascii="Arial" w:hAnsi="Arial" w:cs="Arial"/>
                <w:sz w:val="20"/>
              </w:rPr>
              <w:tab/>
            </w:r>
            <w:r w:rsidRPr="00521175">
              <w:rPr>
                <w:rFonts w:ascii="Arial" w:eastAsia="Arial" w:hAnsi="Arial" w:cs="Arial"/>
                <w:spacing w:val="-3"/>
                <w:sz w:val="20"/>
                <w:szCs w:val="20"/>
              </w:rPr>
              <w:t>de</w:t>
            </w:r>
            <w:r w:rsidRPr="00521175">
              <w:rPr>
                <w:rFonts w:ascii="Arial" w:eastAsia="Arial" w:hAnsi="Arial" w:cs="Arial"/>
                <w:spacing w:val="-53"/>
                <w:sz w:val="20"/>
                <w:szCs w:val="20"/>
              </w:rPr>
              <w:t xml:space="preserve"> </w:t>
            </w:r>
            <w:r w:rsidRPr="00521175">
              <w:rPr>
                <w:rFonts w:ascii="Arial" w:eastAsia="Arial" w:hAnsi="Arial" w:cs="Arial"/>
                <w:sz w:val="20"/>
                <w:szCs w:val="20"/>
              </w:rPr>
              <w:t>Abogados</w:t>
            </w:r>
            <w:r w:rsidRPr="00521175">
              <w:rPr>
                <w:rFonts w:ascii="Arial" w:eastAsia="Arial" w:hAnsi="Arial" w:cs="Arial"/>
                <w:spacing w:val="42"/>
                <w:sz w:val="20"/>
                <w:szCs w:val="20"/>
              </w:rPr>
              <w:t xml:space="preserve"> </w:t>
            </w:r>
            <w:r w:rsidRPr="00521175">
              <w:rPr>
                <w:rFonts w:ascii="Arial" w:eastAsia="Arial" w:hAnsi="Arial" w:cs="Arial"/>
                <w:sz w:val="20"/>
                <w:szCs w:val="20"/>
              </w:rPr>
              <w:t>y</w:t>
            </w:r>
            <w:r w:rsidRPr="00521175">
              <w:rPr>
                <w:rFonts w:ascii="Arial" w:eastAsia="Arial" w:hAnsi="Arial" w:cs="Arial"/>
                <w:spacing w:val="42"/>
                <w:sz w:val="20"/>
                <w:szCs w:val="20"/>
              </w:rPr>
              <w:t xml:space="preserve"> </w:t>
            </w:r>
            <w:r w:rsidRPr="00521175">
              <w:rPr>
                <w:rFonts w:ascii="Arial" w:eastAsia="Arial" w:hAnsi="Arial" w:cs="Arial"/>
                <w:sz w:val="20"/>
                <w:szCs w:val="20"/>
              </w:rPr>
              <w:t>Auxiliares</w:t>
            </w:r>
            <w:r w:rsidRPr="00521175">
              <w:rPr>
                <w:rFonts w:ascii="Arial" w:eastAsia="Arial" w:hAnsi="Arial" w:cs="Arial"/>
                <w:spacing w:val="43"/>
                <w:sz w:val="20"/>
                <w:szCs w:val="20"/>
              </w:rPr>
              <w:t xml:space="preserve"> </w:t>
            </w:r>
            <w:r w:rsidRPr="00521175">
              <w:rPr>
                <w:rFonts w:ascii="Arial" w:eastAsia="Arial" w:hAnsi="Arial" w:cs="Arial"/>
                <w:sz w:val="20"/>
                <w:szCs w:val="20"/>
              </w:rPr>
              <w:t>de</w:t>
            </w:r>
          </w:p>
          <w:p w14:paraId="4C2F58B1" w14:textId="77777777" w:rsidR="00C013D9" w:rsidRPr="00521175" w:rsidRDefault="215622D9" w:rsidP="218A94AB">
            <w:pPr>
              <w:pStyle w:val="TableParagraph"/>
              <w:spacing w:before="1" w:line="208" w:lineRule="exact"/>
              <w:ind w:left="108"/>
              <w:rPr>
                <w:rFonts w:ascii="Arial" w:eastAsia="Arial" w:hAnsi="Arial" w:cs="Arial"/>
                <w:sz w:val="20"/>
                <w:szCs w:val="20"/>
              </w:rPr>
            </w:pPr>
            <w:r w:rsidRPr="00521175">
              <w:rPr>
                <w:rFonts w:ascii="Arial" w:eastAsia="Arial" w:hAnsi="Arial" w:cs="Arial"/>
                <w:sz w:val="20"/>
                <w:szCs w:val="20"/>
              </w:rPr>
              <w:t>la</w:t>
            </w:r>
            <w:r w:rsidRPr="00521175">
              <w:rPr>
                <w:rFonts w:ascii="Arial" w:eastAsia="Arial" w:hAnsi="Arial" w:cs="Arial"/>
                <w:spacing w:val="-3"/>
                <w:sz w:val="20"/>
                <w:szCs w:val="20"/>
              </w:rPr>
              <w:t xml:space="preserve"> </w:t>
            </w:r>
            <w:r w:rsidRPr="00521175">
              <w:rPr>
                <w:rFonts w:ascii="Arial" w:eastAsia="Arial" w:hAnsi="Arial" w:cs="Arial"/>
                <w:sz w:val="20"/>
                <w:szCs w:val="20"/>
              </w:rPr>
              <w:t>Justicia</w:t>
            </w:r>
          </w:p>
        </w:tc>
        <w:tc>
          <w:tcPr>
            <w:tcW w:w="1367" w:type="dxa"/>
          </w:tcPr>
          <w:p w14:paraId="18F67DA1" w14:textId="77777777" w:rsidR="00C013D9" w:rsidRPr="00521175" w:rsidRDefault="215622D9"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049D9B1C" w14:textId="77777777" w:rsidTr="218A94AB">
        <w:trPr>
          <w:trHeight w:val="230"/>
        </w:trPr>
        <w:tc>
          <w:tcPr>
            <w:tcW w:w="2472" w:type="dxa"/>
            <w:gridSpan w:val="2"/>
            <w:vMerge w:val="restart"/>
            <w:shd w:val="clear" w:color="auto" w:fill="C45811"/>
          </w:tcPr>
          <w:p w14:paraId="77D766C3" w14:textId="77777777" w:rsidR="00C013D9" w:rsidRPr="00521175" w:rsidRDefault="215622D9" w:rsidP="218A94AB">
            <w:pPr>
              <w:pStyle w:val="TableParagraph"/>
              <w:spacing w:before="127"/>
              <w:ind w:left="110"/>
              <w:rPr>
                <w:rFonts w:ascii="Arial" w:eastAsia="Arial" w:hAnsi="Arial" w:cs="Arial"/>
                <w:b/>
                <w:bCs/>
                <w:sz w:val="20"/>
                <w:szCs w:val="20"/>
              </w:rPr>
            </w:pPr>
            <w:r w:rsidRPr="00521175">
              <w:rPr>
                <w:rFonts w:ascii="Arial" w:eastAsia="Arial" w:hAnsi="Arial" w:cs="Arial"/>
                <w:b/>
                <w:bCs/>
                <w:sz w:val="20"/>
                <w:szCs w:val="20"/>
              </w:rPr>
              <w:t>Transformación</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de</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la</w:t>
            </w:r>
            <w:r w:rsidRPr="00521175">
              <w:rPr>
                <w:rFonts w:ascii="Arial" w:eastAsia="Arial" w:hAnsi="Arial" w:cs="Arial"/>
                <w:b/>
                <w:bCs/>
                <w:spacing w:val="-54"/>
                <w:sz w:val="20"/>
                <w:szCs w:val="20"/>
              </w:rPr>
              <w:t xml:space="preserve"> </w:t>
            </w:r>
            <w:r w:rsidRPr="00521175">
              <w:rPr>
                <w:rFonts w:ascii="Arial" w:eastAsia="Arial" w:hAnsi="Arial" w:cs="Arial"/>
                <w:b/>
                <w:bCs/>
                <w:sz w:val="20"/>
                <w:szCs w:val="20"/>
              </w:rPr>
              <w:t>Arquitectura</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Organizacional.</w:t>
            </w:r>
          </w:p>
        </w:tc>
        <w:tc>
          <w:tcPr>
            <w:tcW w:w="2607" w:type="dxa"/>
            <w:vMerge w:val="restart"/>
          </w:tcPr>
          <w:p w14:paraId="66204FF1" w14:textId="77777777" w:rsidR="00C013D9" w:rsidRPr="00521175" w:rsidRDefault="00C013D9" w:rsidP="218A94AB">
            <w:pPr>
              <w:pStyle w:val="TableParagraph"/>
              <w:rPr>
                <w:rFonts w:ascii="Arial" w:eastAsia="Arial" w:hAnsi="Arial" w:cs="Arial"/>
              </w:rPr>
            </w:pPr>
          </w:p>
          <w:p w14:paraId="2DBF0D7D" w14:textId="77777777" w:rsidR="00C013D9" w:rsidRPr="00521175" w:rsidRDefault="00C013D9" w:rsidP="218A94AB">
            <w:pPr>
              <w:pStyle w:val="TableParagraph"/>
              <w:rPr>
                <w:rFonts w:ascii="Arial" w:eastAsia="Arial" w:hAnsi="Arial" w:cs="Arial"/>
              </w:rPr>
            </w:pPr>
          </w:p>
          <w:p w14:paraId="6B62F1B3" w14:textId="77777777" w:rsidR="00C013D9" w:rsidRPr="00521175" w:rsidRDefault="00C013D9" w:rsidP="218A94AB">
            <w:pPr>
              <w:pStyle w:val="TableParagraph"/>
              <w:rPr>
                <w:rFonts w:ascii="Arial" w:eastAsia="Arial" w:hAnsi="Arial" w:cs="Arial"/>
              </w:rPr>
            </w:pPr>
          </w:p>
          <w:p w14:paraId="02F2C34E" w14:textId="77777777" w:rsidR="00C013D9" w:rsidRPr="00521175" w:rsidRDefault="00C013D9" w:rsidP="218A94AB">
            <w:pPr>
              <w:pStyle w:val="TableParagraph"/>
              <w:rPr>
                <w:rFonts w:ascii="Arial" w:eastAsia="Arial" w:hAnsi="Arial" w:cs="Arial"/>
              </w:rPr>
            </w:pPr>
          </w:p>
          <w:p w14:paraId="680A4E5D" w14:textId="77777777" w:rsidR="00C013D9" w:rsidRPr="00521175" w:rsidRDefault="00C013D9" w:rsidP="218A94AB">
            <w:pPr>
              <w:pStyle w:val="TableParagraph"/>
              <w:spacing w:before="3"/>
              <w:rPr>
                <w:rFonts w:ascii="Arial" w:eastAsia="Arial" w:hAnsi="Arial" w:cs="Arial"/>
                <w:sz w:val="32"/>
                <w:szCs w:val="32"/>
              </w:rPr>
            </w:pPr>
          </w:p>
          <w:p w14:paraId="0ECEC868" w14:textId="77777777" w:rsidR="00C013D9" w:rsidRPr="00521175" w:rsidRDefault="215622D9" w:rsidP="218A94AB">
            <w:pPr>
              <w:pStyle w:val="TableParagraph"/>
              <w:ind w:left="925" w:right="908"/>
              <w:jc w:val="center"/>
              <w:rPr>
                <w:rFonts w:ascii="Arial" w:eastAsia="Arial" w:hAnsi="Arial" w:cs="Arial"/>
                <w:b/>
                <w:bCs/>
                <w:sz w:val="20"/>
                <w:szCs w:val="20"/>
              </w:rPr>
            </w:pPr>
            <w:r w:rsidRPr="00521175">
              <w:rPr>
                <w:rFonts w:ascii="Arial" w:eastAsia="Arial" w:hAnsi="Arial" w:cs="Arial"/>
                <w:b/>
                <w:bCs/>
                <w:sz w:val="20"/>
                <w:szCs w:val="20"/>
              </w:rPr>
              <w:t>APOYO</w:t>
            </w:r>
          </w:p>
        </w:tc>
        <w:tc>
          <w:tcPr>
            <w:tcW w:w="2624" w:type="dxa"/>
            <w:gridSpan w:val="4"/>
          </w:tcPr>
          <w:p w14:paraId="596DD7BF"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6"/>
                <w:sz w:val="20"/>
                <w:szCs w:val="20"/>
              </w:rPr>
              <w:t xml:space="preserve"> </w:t>
            </w:r>
            <w:r w:rsidRPr="00521175">
              <w:rPr>
                <w:rFonts w:ascii="Arial" w:eastAsia="Arial" w:hAnsi="Arial" w:cs="Arial"/>
                <w:sz w:val="20"/>
                <w:szCs w:val="20"/>
              </w:rPr>
              <w:t>Documental</w:t>
            </w:r>
          </w:p>
        </w:tc>
        <w:tc>
          <w:tcPr>
            <w:tcW w:w="1367" w:type="dxa"/>
          </w:tcPr>
          <w:p w14:paraId="2DF96512" w14:textId="77777777" w:rsidR="00C013D9" w:rsidRPr="00521175" w:rsidRDefault="570248E7"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p w14:paraId="19219836" w14:textId="5833BF4F" w:rsidR="00C013D9" w:rsidRPr="00521175" w:rsidRDefault="00C013D9" w:rsidP="218A94AB">
            <w:pPr>
              <w:pStyle w:val="TableParagraph"/>
              <w:rPr>
                <w:rFonts w:ascii="Arial" w:eastAsia="Arial" w:hAnsi="Arial" w:cs="Arial"/>
                <w:sz w:val="16"/>
                <w:szCs w:val="16"/>
              </w:rPr>
            </w:pPr>
          </w:p>
        </w:tc>
      </w:tr>
      <w:tr w:rsidR="00C013D9" w:rsidRPr="00521175" w14:paraId="32431720" w14:textId="77777777" w:rsidTr="218A94AB">
        <w:trPr>
          <w:trHeight w:val="459"/>
        </w:trPr>
        <w:tc>
          <w:tcPr>
            <w:tcW w:w="2472" w:type="dxa"/>
            <w:gridSpan w:val="2"/>
            <w:vMerge/>
          </w:tcPr>
          <w:p w14:paraId="296FEF7D" w14:textId="77777777" w:rsidR="00C013D9" w:rsidRPr="00521175" w:rsidRDefault="00C013D9">
            <w:pPr>
              <w:rPr>
                <w:rFonts w:ascii="Arial" w:hAnsi="Arial" w:cs="Arial"/>
                <w:sz w:val="2"/>
                <w:szCs w:val="2"/>
              </w:rPr>
            </w:pPr>
          </w:p>
        </w:tc>
        <w:tc>
          <w:tcPr>
            <w:tcW w:w="2607" w:type="dxa"/>
            <w:vMerge/>
          </w:tcPr>
          <w:p w14:paraId="7194DBDC" w14:textId="77777777" w:rsidR="00C013D9" w:rsidRPr="00521175" w:rsidRDefault="00C013D9">
            <w:pPr>
              <w:rPr>
                <w:rFonts w:ascii="Arial" w:hAnsi="Arial" w:cs="Arial"/>
                <w:sz w:val="2"/>
                <w:szCs w:val="2"/>
              </w:rPr>
            </w:pPr>
          </w:p>
        </w:tc>
        <w:tc>
          <w:tcPr>
            <w:tcW w:w="2624" w:type="dxa"/>
            <w:gridSpan w:val="4"/>
          </w:tcPr>
          <w:p w14:paraId="616FE4C6" w14:textId="77777777" w:rsidR="00C013D9" w:rsidRPr="00521175" w:rsidRDefault="570248E7" w:rsidP="218A94AB">
            <w:pPr>
              <w:pStyle w:val="TableParagraph"/>
              <w:spacing w:line="230" w:lineRule="atLeast"/>
              <w:ind w:left="10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45"/>
                <w:sz w:val="20"/>
                <w:szCs w:val="20"/>
              </w:rPr>
              <w:t xml:space="preserve"> </w:t>
            </w:r>
            <w:r w:rsidRPr="00521175">
              <w:rPr>
                <w:rFonts w:ascii="Arial" w:eastAsia="Arial" w:hAnsi="Arial" w:cs="Arial"/>
                <w:sz w:val="20"/>
                <w:szCs w:val="20"/>
              </w:rPr>
              <w:t>de</w:t>
            </w:r>
            <w:r w:rsidRPr="00521175">
              <w:rPr>
                <w:rFonts w:ascii="Arial" w:eastAsia="Arial" w:hAnsi="Arial" w:cs="Arial"/>
                <w:spacing w:val="46"/>
                <w:sz w:val="20"/>
                <w:szCs w:val="20"/>
              </w:rPr>
              <w:t xml:space="preserve"> </w:t>
            </w:r>
            <w:r w:rsidRPr="00521175">
              <w:rPr>
                <w:rFonts w:ascii="Arial" w:eastAsia="Arial" w:hAnsi="Arial" w:cs="Arial"/>
                <w:sz w:val="20"/>
                <w:szCs w:val="20"/>
              </w:rPr>
              <w:t>Seguridad</w:t>
            </w:r>
            <w:r w:rsidRPr="00521175">
              <w:rPr>
                <w:rFonts w:ascii="Arial" w:eastAsia="Arial" w:hAnsi="Arial" w:cs="Arial"/>
                <w:spacing w:val="45"/>
                <w:sz w:val="20"/>
                <w:szCs w:val="20"/>
              </w:rPr>
              <w:t xml:space="preserve"> </w:t>
            </w:r>
            <w:r w:rsidRPr="00521175">
              <w:rPr>
                <w:rFonts w:ascii="Arial" w:eastAsia="Arial" w:hAnsi="Arial" w:cs="Arial"/>
                <w:sz w:val="20"/>
                <w:szCs w:val="20"/>
              </w:rPr>
              <w:t>y</w:t>
            </w:r>
            <w:r w:rsidRPr="00521175">
              <w:rPr>
                <w:rFonts w:ascii="Arial" w:eastAsia="Arial" w:hAnsi="Arial" w:cs="Arial"/>
                <w:spacing w:val="-53"/>
                <w:sz w:val="20"/>
                <w:szCs w:val="20"/>
              </w:rPr>
              <w:t xml:space="preserve"> </w:t>
            </w:r>
            <w:r w:rsidRPr="00521175">
              <w:rPr>
                <w:rFonts w:ascii="Arial" w:eastAsia="Arial" w:hAnsi="Arial" w:cs="Arial"/>
                <w:sz w:val="20"/>
                <w:szCs w:val="20"/>
              </w:rPr>
              <w:t>Salud</w:t>
            </w:r>
            <w:r w:rsidRPr="00521175">
              <w:rPr>
                <w:rFonts w:ascii="Arial" w:eastAsia="Arial" w:hAnsi="Arial" w:cs="Arial"/>
                <w:spacing w:val="-3"/>
                <w:sz w:val="20"/>
                <w:szCs w:val="20"/>
              </w:rPr>
              <w:t xml:space="preserve"> </w:t>
            </w:r>
            <w:r w:rsidRPr="00521175">
              <w:rPr>
                <w:rFonts w:ascii="Arial" w:eastAsia="Arial" w:hAnsi="Arial" w:cs="Arial"/>
                <w:sz w:val="20"/>
                <w:szCs w:val="20"/>
              </w:rPr>
              <w:t>en el Trabajo</w:t>
            </w:r>
          </w:p>
        </w:tc>
        <w:tc>
          <w:tcPr>
            <w:tcW w:w="1367" w:type="dxa"/>
          </w:tcPr>
          <w:p w14:paraId="1551937A" w14:textId="77777777" w:rsidR="00C013D9" w:rsidRPr="00521175" w:rsidRDefault="215622D9"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1E0DB44E" w14:textId="77777777" w:rsidTr="218A94AB">
        <w:trPr>
          <w:trHeight w:val="230"/>
        </w:trPr>
        <w:tc>
          <w:tcPr>
            <w:tcW w:w="2472" w:type="dxa"/>
            <w:gridSpan w:val="2"/>
            <w:vMerge/>
          </w:tcPr>
          <w:p w14:paraId="769D0D3C" w14:textId="77777777" w:rsidR="00C013D9" w:rsidRPr="00521175" w:rsidRDefault="00C013D9">
            <w:pPr>
              <w:rPr>
                <w:rFonts w:ascii="Arial" w:hAnsi="Arial" w:cs="Arial"/>
                <w:sz w:val="2"/>
                <w:szCs w:val="2"/>
              </w:rPr>
            </w:pPr>
          </w:p>
        </w:tc>
        <w:tc>
          <w:tcPr>
            <w:tcW w:w="2607" w:type="dxa"/>
            <w:vMerge/>
          </w:tcPr>
          <w:p w14:paraId="54CD245A" w14:textId="77777777" w:rsidR="00C013D9" w:rsidRPr="00521175" w:rsidRDefault="00C013D9">
            <w:pPr>
              <w:rPr>
                <w:rFonts w:ascii="Arial" w:hAnsi="Arial" w:cs="Arial"/>
                <w:sz w:val="2"/>
                <w:szCs w:val="2"/>
              </w:rPr>
            </w:pPr>
          </w:p>
        </w:tc>
        <w:tc>
          <w:tcPr>
            <w:tcW w:w="2624" w:type="dxa"/>
            <w:gridSpan w:val="4"/>
          </w:tcPr>
          <w:p w14:paraId="128FC168"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6"/>
                <w:sz w:val="20"/>
                <w:szCs w:val="20"/>
              </w:rPr>
              <w:t xml:space="preserve"> </w:t>
            </w:r>
            <w:r w:rsidRPr="00521175">
              <w:rPr>
                <w:rFonts w:ascii="Arial" w:eastAsia="Arial" w:hAnsi="Arial" w:cs="Arial"/>
                <w:sz w:val="20"/>
                <w:szCs w:val="20"/>
              </w:rPr>
              <w:t>Tecnológica</w:t>
            </w:r>
          </w:p>
        </w:tc>
        <w:tc>
          <w:tcPr>
            <w:tcW w:w="1367" w:type="dxa"/>
          </w:tcPr>
          <w:p w14:paraId="540B4049" w14:textId="77777777" w:rsidR="00C013D9" w:rsidRPr="00521175" w:rsidRDefault="215622D9" w:rsidP="218A94AB">
            <w:pPr>
              <w:pStyle w:val="TableParagraph"/>
              <w:spacing w:before="2" w:line="208" w:lineRule="exact"/>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21E4564A" w14:textId="77777777" w:rsidTr="218A94AB">
        <w:trPr>
          <w:trHeight w:val="460"/>
        </w:trPr>
        <w:tc>
          <w:tcPr>
            <w:tcW w:w="1993" w:type="dxa"/>
            <w:vMerge w:val="restart"/>
            <w:tcBorders>
              <w:right w:val="nil"/>
            </w:tcBorders>
            <w:shd w:val="clear" w:color="auto" w:fill="C45811"/>
          </w:tcPr>
          <w:p w14:paraId="2AEA67C5" w14:textId="77777777" w:rsidR="00C013D9" w:rsidRPr="00521175" w:rsidRDefault="215622D9" w:rsidP="218A94AB">
            <w:pPr>
              <w:pStyle w:val="TableParagraph"/>
              <w:tabs>
                <w:tab w:val="left" w:pos="1144"/>
                <w:tab w:val="left" w:pos="1559"/>
              </w:tabs>
              <w:spacing w:before="127"/>
              <w:ind w:left="110" w:right="85"/>
              <w:rPr>
                <w:rFonts w:ascii="Arial" w:eastAsia="Arial" w:hAnsi="Arial" w:cs="Arial"/>
                <w:b/>
                <w:bCs/>
                <w:sz w:val="20"/>
                <w:szCs w:val="20"/>
              </w:rPr>
            </w:pPr>
            <w:r w:rsidRPr="00521175">
              <w:rPr>
                <w:rFonts w:ascii="Arial" w:eastAsia="Arial" w:hAnsi="Arial" w:cs="Arial"/>
                <w:b/>
                <w:bCs/>
                <w:sz w:val="20"/>
                <w:szCs w:val="20"/>
              </w:rPr>
              <w:t>Justicia</w:t>
            </w:r>
            <w:r w:rsidR="00FC72C1" w:rsidRPr="00521175">
              <w:rPr>
                <w:rFonts w:ascii="Arial" w:hAnsi="Arial" w:cs="Arial"/>
                <w:b/>
                <w:sz w:val="20"/>
              </w:rPr>
              <w:tab/>
            </w:r>
            <w:r w:rsidRPr="00521175">
              <w:rPr>
                <w:rFonts w:ascii="Arial" w:eastAsia="Arial" w:hAnsi="Arial" w:cs="Arial"/>
                <w:b/>
                <w:bCs/>
                <w:spacing w:val="-1"/>
                <w:sz w:val="20"/>
                <w:szCs w:val="20"/>
              </w:rPr>
              <w:t>cercana</w:t>
            </w:r>
            <w:r w:rsidRPr="00521175">
              <w:rPr>
                <w:rFonts w:ascii="Arial" w:eastAsia="Arial" w:hAnsi="Arial" w:cs="Arial"/>
                <w:b/>
                <w:bCs/>
                <w:spacing w:val="-53"/>
                <w:sz w:val="20"/>
                <w:szCs w:val="20"/>
              </w:rPr>
              <w:t xml:space="preserve"> </w:t>
            </w:r>
            <w:r w:rsidRPr="00521175">
              <w:rPr>
                <w:rFonts w:ascii="Arial" w:eastAsia="Arial" w:hAnsi="Arial" w:cs="Arial"/>
                <w:b/>
                <w:bCs/>
                <w:sz w:val="20"/>
                <w:szCs w:val="20"/>
              </w:rPr>
              <w:t>ciudadano</w:t>
            </w:r>
            <w:r w:rsidR="00FC72C1" w:rsidRPr="00521175">
              <w:rPr>
                <w:rFonts w:ascii="Arial" w:hAnsi="Arial" w:cs="Arial"/>
                <w:b/>
                <w:sz w:val="20"/>
              </w:rPr>
              <w:tab/>
            </w:r>
            <w:r w:rsidR="00FC72C1" w:rsidRPr="00521175">
              <w:rPr>
                <w:rFonts w:ascii="Arial" w:hAnsi="Arial" w:cs="Arial"/>
                <w:b/>
                <w:sz w:val="20"/>
              </w:rPr>
              <w:tab/>
            </w:r>
            <w:r w:rsidRPr="00521175">
              <w:rPr>
                <w:rFonts w:ascii="Arial" w:eastAsia="Arial" w:hAnsi="Arial" w:cs="Arial"/>
                <w:b/>
                <w:bCs/>
                <w:sz w:val="20"/>
                <w:szCs w:val="20"/>
              </w:rPr>
              <w:t>y</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comunicación.</w:t>
            </w:r>
          </w:p>
        </w:tc>
        <w:tc>
          <w:tcPr>
            <w:tcW w:w="479" w:type="dxa"/>
            <w:vMerge w:val="restart"/>
            <w:tcBorders>
              <w:left w:val="nil"/>
            </w:tcBorders>
            <w:shd w:val="clear" w:color="auto" w:fill="C45811"/>
          </w:tcPr>
          <w:p w14:paraId="75E35913" w14:textId="77777777" w:rsidR="00C013D9" w:rsidRPr="00521175" w:rsidRDefault="215622D9" w:rsidP="218A94AB">
            <w:pPr>
              <w:pStyle w:val="TableParagraph"/>
              <w:spacing w:before="127"/>
              <w:ind w:left="136" w:right="86" w:firstLine="64"/>
              <w:rPr>
                <w:rFonts w:ascii="Arial" w:eastAsia="Arial" w:hAnsi="Arial" w:cs="Arial"/>
                <w:b/>
                <w:bCs/>
                <w:sz w:val="20"/>
                <w:szCs w:val="20"/>
              </w:rPr>
            </w:pPr>
            <w:r w:rsidRPr="00521175">
              <w:rPr>
                <w:rFonts w:ascii="Arial" w:eastAsia="Arial" w:hAnsi="Arial" w:cs="Arial"/>
                <w:b/>
                <w:bCs/>
                <w:sz w:val="20"/>
                <w:szCs w:val="20"/>
              </w:rPr>
              <w:t>al</w:t>
            </w:r>
            <w:r w:rsidRPr="00521175">
              <w:rPr>
                <w:rFonts w:ascii="Arial" w:eastAsia="Arial" w:hAnsi="Arial" w:cs="Arial"/>
                <w:b/>
                <w:bCs/>
                <w:spacing w:val="-53"/>
                <w:sz w:val="20"/>
                <w:szCs w:val="20"/>
              </w:rPr>
              <w:t xml:space="preserve"> </w:t>
            </w:r>
            <w:r w:rsidRPr="00521175">
              <w:rPr>
                <w:rFonts w:ascii="Arial" w:eastAsia="Arial" w:hAnsi="Arial" w:cs="Arial"/>
                <w:b/>
                <w:bCs/>
                <w:spacing w:val="-1"/>
                <w:sz w:val="20"/>
                <w:szCs w:val="20"/>
              </w:rPr>
              <w:t>de</w:t>
            </w:r>
          </w:p>
        </w:tc>
        <w:tc>
          <w:tcPr>
            <w:tcW w:w="2607" w:type="dxa"/>
            <w:vMerge/>
          </w:tcPr>
          <w:p w14:paraId="1231BE67" w14:textId="77777777" w:rsidR="00C013D9" w:rsidRPr="00521175" w:rsidRDefault="00C013D9">
            <w:pPr>
              <w:rPr>
                <w:rFonts w:ascii="Arial" w:hAnsi="Arial" w:cs="Arial"/>
                <w:sz w:val="2"/>
                <w:szCs w:val="2"/>
              </w:rPr>
            </w:pPr>
          </w:p>
        </w:tc>
        <w:tc>
          <w:tcPr>
            <w:tcW w:w="1642" w:type="dxa"/>
            <w:tcBorders>
              <w:right w:val="nil"/>
            </w:tcBorders>
          </w:tcPr>
          <w:p w14:paraId="4460E47C" w14:textId="77777777" w:rsidR="00C013D9" w:rsidRPr="00521175" w:rsidRDefault="215622D9" w:rsidP="218A94AB">
            <w:pPr>
              <w:pStyle w:val="TableParagraph"/>
              <w:spacing w:line="230" w:lineRule="atLeast"/>
              <w:ind w:left="108" w:right="211"/>
              <w:rPr>
                <w:rFonts w:ascii="Arial" w:eastAsia="Arial" w:hAnsi="Arial" w:cs="Arial"/>
                <w:sz w:val="20"/>
                <w:szCs w:val="20"/>
              </w:rPr>
            </w:pPr>
            <w:r w:rsidRPr="00521175">
              <w:rPr>
                <w:rFonts w:ascii="Arial" w:eastAsia="Arial" w:hAnsi="Arial" w:cs="Arial"/>
                <w:spacing w:val="-1"/>
                <w:sz w:val="20"/>
                <w:szCs w:val="20"/>
              </w:rPr>
              <w:t>Administración</w:t>
            </w:r>
            <w:r w:rsidRPr="00521175">
              <w:rPr>
                <w:rFonts w:ascii="Arial" w:eastAsia="Arial" w:hAnsi="Arial" w:cs="Arial"/>
                <w:spacing w:val="-53"/>
                <w:sz w:val="20"/>
                <w:szCs w:val="20"/>
              </w:rPr>
              <w:t xml:space="preserve"> </w:t>
            </w:r>
            <w:r w:rsidRPr="00521175">
              <w:rPr>
                <w:rFonts w:ascii="Arial" w:eastAsia="Arial" w:hAnsi="Arial" w:cs="Arial"/>
                <w:sz w:val="20"/>
                <w:szCs w:val="20"/>
              </w:rPr>
              <w:t>Seguridad</w:t>
            </w:r>
          </w:p>
        </w:tc>
        <w:tc>
          <w:tcPr>
            <w:tcW w:w="531" w:type="dxa"/>
            <w:tcBorders>
              <w:left w:val="nil"/>
              <w:right w:val="nil"/>
            </w:tcBorders>
          </w:tcPr>
          <w:p w14:paraId="34B6F4EF" w14:textId="77777777" w:rsidR="00C013D9" w:rsidRPr="00521175" w:rsidRDefault="215622D9" w:rsidP="218A94AB">
            <w:pPr>
              <w:pStyle w:val="TableParagraph"/>
              <w:spacing w:before="2"/>
              <w:ind w:left="135"/>
              <w:rPr>
                <w:rFonts w:ascii="Arial" w:eastAsia="Arial" w:hAnsi="Arial" w:cs="Arial"/>
                <w:sz w:val="20"/>
                <w:szCs w:val="20"/>
              </w:rPr>
            </w:pPr>
            <w:r w:rsidRPr="00521175">
              <w:rPr>
                <w:rFonts w:ascii="Arial" w:eastAsia="Arial" w:hAnsi="Arial" w:cs="Arial"/>
                <w:sz w:val="20"/>
                <w:szCs w:val="20"/>
              </w:rPr>
              <w:t>de</w:t>
            </w:r>
          </w:p>
        </w:tc>
        <w:tc>
          <w:tcPr>
            <w:tcW w:w="451" w:type="dxa"/>
            <w:gridSpan w:val="2"/>
            <w:tcBorders>
              <w:left w:val="nil"/>
            </w:tcBorders>
          </w:tcPr>
          <w:p w14:paraId="53AA1B8F" w14:textId="77777777" w:rsidR="00C013D9" w:rsidRPr="00521175" w:rsidRDefault="215622D9" w:rsidP="218A94AB">
            <w:pPr>
              <w:pStyle w:val="TableParagraph"/>
              <w:spacing w:before="2"/>
              <w:ind w:left="179"/>
              <w:rPr>
                <w:rFonts w:ascii="Arial" w:eastAsia="Arial" w:hAnsi="Arial" w:cs="Arial"/>
                <w:sz w:val="20"/>
                <w:szCs w:val="20"/>
              </w:rPr>
            </w:pPr>
            <w:r w:rsidRPr="00521175">
              <w:rPr>
                <w:rFonts w:ascii="Arial" w:eastAsia="Arial" w:hAnsi="Arial" w:cs="Arial"/>
                <w:sz w:val="20"/>
                <w:szCs w:val="20"/>
              </w:rPr>
              <w:t>la</w:t>
            </w:r>
          </w:p>
        </w:tc>
        <w:tc>
          <w:tcPr>
            <w:tcW w:w="1367" w:type="dxa"/>
          </w:tcPr>
          <w:p w14:paraId="7834F4AF" w14:textId="77777777" w:rsidR="00C013D9" w:rsidRPr="00521175" w:rsidRDefault="570248E7"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p w14:paraId="36FEB5B0" w14:textId="30C8298F" w:rsidR="00C013D9" w:rsidRPr="00521175" w:rsidRDefault="00C013D9" w:rsidP="218A94AB">
            <w:pPr>
              <w:pStyle w:val="TableParagraph"/>
              <w:rPr>
                <w:rFonts w:ascii="Arial" w:eastAsia="Arial" w:hAnsi="Arial" w:cs="Arial"/>
                <w:sz w:val="18"/>
                <w:szCs w:val="18"/>
              </w:rPr>
            </w:pPr>
          </w:p>
        </w:tc>
      </w:tr>
      <w:tr w:rsidR="00C013D9" w:rsidRPr="00521175" w14:paraId="5DF97C7D" w14:textId="77777777" w:rsidTr="218A94AB">
        <w:trPr>
          <w:trHeight w:val="230"/>
        </w:trPr>
        <w:tc>
          <w:tcPr>
            <w:tcW w:w="1993" w:type="dxa"/>
            <w:vMerge/>
          </w:tcPr>
          <w:p w14:paraId="30D7AA69" w14:textId="77777777" w:rsidR="00C013D9" w:rsidRPr="00521175" w:rsidRDefault="00C013D9">
            <w:pPr>
              <w:rPr>
                <w:rFonts w:ascii="Arial" w:hAnsi="Arial" w:cs="Arial"/>
                <w:sz w:val="2"/>
                <w:szCs w:val="2"/>
              </w:rPr>
            </w:pPr>
          </w:p>
        </w:tc>
        <w:tc>
          <w:tcPr>
            <w:tcW w:w="479" w:type="dxa"/>
            <w:vMerge/>
          </w:tcPr>
          <w:p w14:paraId="7196D064" w14:textId="77777777" w:rsidR="00C013D9" w:rsidRPr="00521175" w:rsidRDefault="00C013D9">
            <w:pPr>
              <w:rPr>
                <w:rFonts w:ascii="Arial" w:hAnsi="Arial" w:cs="Arial"/>
                <w:sz w:val="2"/>
                <w:szCs w:val="2"/>
              </w:rPr>
            </w:pPr>
          </w:p>
        </w:tc>
        <w:tc>
          <w:tcPr>
            <w:tcW w:w="2607" w:type="dxa"/>
            <w:vMerge/>
          </w:tcPr>
          <w:p w14:paraId="34FF1C98" w14:textId="77777777" w:rsidR="00C013D9" w:rsidRPr="00521175" w:rsidRDefault="00C013D9">
            <w:pPr>
              <w:rPr>
                <w:rFonts w:ascii="Arial" w:hAnsi="Arial" w:cs="Arial"/>
                <w:sz w:val="2"/>
                <w:szCs w:val="2"/>
              </w:rPr>
            </w:pPr>
          </w:p>
        </w:tc>
        <w:tc>
          <w:tcPr>
            <w:tcW w:w="2624" w:type="dxa"/>
            <w:gridSpan w:val="4"/>
          </w:tcPr>
          <w:p w14:paraId="3B88328A"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6"/>
                <w:sz w:val="20"/>
                <w:szCs w:val="20"/>
              </w:rPr>
              <w:t xml:space="preserve"> </w:t>
            </w:r>
            <w:r w:rsidRPr="00521175">
              <w:rPr>
                <w:rFonts w:ascii="Arial" w:eastAsia="Arial" w:hAnsi="Arial" w:cs="Arial"/>
                <w:sz w:val="20"/>
                <w:szCs w:val="20"/>
              </w:rPr>
              <w:t>Humana</w:t>
            </w:r>
          </w:p>
        </w:tc>
        <w:tc>
          <w:tcPr>
            <w:tcW w:w="1367" w:type="dxa"/>
          </w:tcPr>
          <w:p w14:paraId="2FC106A0" w14:textId="77777777" w:rsidR="00C013D9" w:rsidRPr="00521175" w:rsidRDefault="215622D9" w:rsidP="218A94AB">
            <w:pPr>
              <w:pStyle w:val="TableParagraph"/>
              <w:spacing w:before="2" w:line="208" w:lineRule="exact"/>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4D549014" w14:textId="77777777" w:rsidTr="218A94AB">
        <w:trPr>
          <w:trHeight w:val="230"/>
        </w:trPr>
        <w:tc>
          <w:tcPr>
            <w:tcW w:w="1993" w:type="dxa"/>
            <w:vMerge/>
          </w:tcPr>
          <w:p w14:paraId="6D072C0D" w14:textId="77777777" w:rsidR="00C013D9" w:rsidRPr="00521175" w:rsidRDefault="00C013D9">
            <w:pPr>
              <w:rPr>
                <w:rFonts w:ascii="Arial" w:hAnsi="Arial" w:cs="Arial"/>
                <w:sz w:val="2"/>
                <w:szCs w:val="2"/>
              </w:rPr>
            </w:pPr>
          </w:p>
        </w:tc>
        <w:tc>
          <w:tcPr>
            <w:tcW w:w="479" w:type="dxa"/>
            <w:vMerge/>
          </w:tcPr>
          <w:p w14:paraId="48A21919" w14:textId="77777777" w:rsidR="00C013D9" w:rsidRPr="00521175" w:rsidRDefault="00C013D9">
            <w:pPr>
              <w:rPr>
                <w:rFonts w:ascii="Arial" w:hAnsi="Arial" w:cs="Arial"/>
                <w:sz w:val="2"/>
                <w:szCs w:val="2"/>
              </w:rPr>
            </w:pPr>
          </w:p>
        </w:tc>
        <w:tc>
          <w:tcPr>
            <w:tcW w:w="2607" w:type="dxa"/>
            <w:vMerge/>
          </w:tcPr>
          <w:p w14:paraId="6BD18F9B" w14:textId="77777777" w:rsidR="00C013D9" w:rsidRPr="00521175" w:rsidRDefault="00C013D9">
            <w:pPr>
              <w:rPr>
                <w:rFonts w:ascii="Arial" w:hAnsi="Arial" w:cs="Arial"/>
                <w:sz w:val="2"/>
                <w:szCs w:val="2"/>
              </w:rPr>
            </w:pPr>
          </w:p>
        </w:tc>
        <w:tc>
          <w:tcPr>
            <w:tcW w:w="2624" w:type="dxa"/>
            <w:gridSpan w:val="4"/>
          </w:tcPr>
          <w:p w14:paraId="6A966EA7"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7"/>
                <w:sz w:val="20"/>
                <w:szCs w:val="20"/>
              </w:rPr>
              <w:t xml:space="preserve"> </w:t>
            </w:r>
            <w:r w:rsidRPr="00521175">
              <w:rPr>
                <w:rFonts w:ascii="Arial" w:eastAsia="Arial" w:hAnsi="Arial" w:cs="Arial"/>
                <w:sz w:val="20"/>
                <w:szCs w:val="20"/>
              </w:rPr>
              <w:t>Administrativa</w:t>
            </w:r>
          </w:p>
        </w:tc>
        <w:tc>
          <w:tcPr>
            <w:tcW w:w="1367" w:type="dxa"/>
          </w:tcPr>
          <w:p w14:paraId="3775ADC1" w14:textId="77777777" w:rsidR="00C013D9" w:rsidRPr="00521175" w:rsidRDefault="570248E7"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p w14:paraId="238601FE" w14:textId="4F720C9E" w:rsidR="00C013D9" w:rsidRPr="00521175" w:rsidRDefault="00C013D9" w:rsidP="218A94AB">
            <w:pPr>
              <w:pStyle w:val="TableParagraph"/>
              <w:rPr>
                <w:rFonts w:ascii="Arial" w:eastAsia="Arial" w:hAnsi="Arial" w:cs="Arial"/>
                <w:sz w:val="16"/>
                <w:szCs w:val="16"/>
              </w:rPr>
            </w:pPr>
          </w:p>
        </w:tc>
      </w:tr>
      <w:tr w:rsidR="00C013D9" w:rsidRPr="00521175" w14:paraId="1CDBD432" w14:textId="77777777" w:rsidTr="218A94AB">
        <w:trPr>
          <w:trHeight w:val="690"/>
        </w:trPr>
        <w:tc>
          <w:tcPr>
            <w:tcW w:w="2472" w:type="dxa"/>
            <w:gridSpan w:val="2"/>
            <w:shd w:val="clear" w:color="auto" w:fill="C45811"/>
          </w:tcPr>
          <w:p w14:paraId="0F3CABC7" w14:textId="77777777" w:rsidR="00C013D9" w:rsidRPr="00521175" w:rsidRDefault="00C013D9" w:rsidP="218A94AB">
            <w:pPr>
              <w:pStyle w:val="TableParagraph"/>
              <w:spacing w:before="2"/>
              <w:rPr>
                <w:rFonts w:ascii="Arial" w:eastAsia="Arial" w:hAnsi="Arial" w:cs="Arial"/>
                <w:sz w:val="20"/>
                <w:szCs w:val="20"/>
              </w:rPr>
            </w:pPr>
          </w:p>
          <w:p w14:paraId="1B9C6CE1" w14:textId="77777777" w:rsidR="00C013D9" w:rsidRPr="00521175" w:rsidRDefault="215622D9" w:rsidP="218A94AB">
            <w:pPr>
              <w:pStyle w:val="TableParagraph"/>
              <w:ind w:left="110"/>
              <w:rPr>
                <w:rFonts w:ascii="Arial" w:eastAsia="Arial" w:hAnsi="Arial" w:cs="Arial"/>
                <w:b/>
                <w:bCs/>
                <w:sz w:val="20"/>
                <w:szCs w:val="20"/>
              </w:rPr>
            </w:pPr>
            <w:r w:rsidRPr="00521175">
              <w:rPr>
                <w:rFonts w:ascii="Arial" w:eastAsia="Arial" w:hAnsi="Arial" w:cs="Arial"/>
                <w:b/>
                <w:bCs/>
                <w:sz w:val="20"/>
                <w:szCs w:val="20"/>
              </w:rPr>
              <w:t>Calidad</w:t>
            </w:r>
            <w:r w:rsidRPr="00521175">
              <w:rPr>
                <w:rFonts w:ascii="Arial" w:eastAsia="Arial" w:hAnsi="Arial" w:cs="Arial"/>
                <w:b/>
                <w:bCs/>
                <w:spacing w:val="-1"/>
                <w:sz w:val="20"/>
                <w:szCs w:val="20"/>
              </w:rPr>
              <w:t xml:space="preserve"> </w:t>
            </w:r>
            <w:r w:rsidRPr="00521175">
              <w:rPr>
                <w:rFonts w:ascii="Arial" w:eastAsia="Arial" w:hAnsi="Arial" w:cs="Arial"/>
                <w:b/>
                <w:bCs/>
                <w:sz w:val="20"/>
                <w:szCs w:val="20"/>
              </w:rPr>
              <w:t>de</w:t>
            </w:r>
            <w:r w:rsidRPr="00521175">
              <w:rPr>
                <w:rFonts w:ascii="Arial" w:eastAsia="Arial" w:hAnsi="Arial" w:cs="Arial"/>
                <w:b/>
                <w:bCs/>
                <w:spacing w:val="-4"/>
                <w:sz w:val="20"/>
                <w:szCs w:val="20"/>
              </w:rPr>
              <w:t xml:space="preserve"> </w:t>
            </w:r>
            <w:r w:rsidRPr="00521175">
              <w:rPr>
                <w:rFonts w:ascii="Arial" w:eastAsia="Arial" w:hAnsi="Arial" w:cs="Arial"/>
                <w:b/>
                <w:bCs/>
                <w:sz w:val="20"/>
                <w:szCs w:val="20"/>
              </w:rPr>
              <w:t>la</w:t>
            </w:r>
            <w:r w:rsidRPr="00521175">
              <w:rPr>
                <w:rFonts w:ascii="Arial" w:eastAsia="Arial" w:hAnsi="Arial" w:cs="Arial"/>
                <w:b/>
                <w:bCs/>
                <w:spacing w:val="-5"/>
                <w:sz w:val="20"/>
                <w:szCs w:val="20"/>
              </w:rPr>
              <w:t xml:space="preserve"> </w:t>
            </w:r>
            <w:r w:rsidRPr="00521175">
              <w:rPr>
                <w:rFonts w:ascii="Arial" w:eastAsia="Arial" w:hAnsi="Arial" w:cs="Arial"/>
                <w:b/>
                <w:bCs/>
                <w:sz w:val="20"/>
                <w:szCs w:val="20"/>
              </w:rPr>
              <w:t>Justicia</w:t>
            </w:r>
          </w:p>
        </w:tc>
        <w:tc>
          <w:tcPr>
            <w:tcW w:w="2607" w:type="dxa"/>
            <w:vMerge/>
          </w:tcPr>
          <w:p w14:paraId="5B08B5D1" w14:textId="77777777" w:rsidR="00C013D9" w:rsidRPr="00521175" w:rsidRDefault="00C013D9">
            <w:pPr>
              <w:rPr>
                <w:rFonts w:ascii="Arial" w:hAnsi="Arial" w:cs="Arial"/>
                <w:sz w:val="2"/>
                <w:szCs w:val="2"/>
              </w:rPr>
            </w:pPr>
          </w:p>
        </w:tc>
        <w:tc>
          <w:tcPr>
            <w:tcW w:w="2624" w:type="dxa"/>
            <w:gridSpan w:val="4"/>
          </w:tcPr>
          <w:p w14:paraId="6489BC6D" w14:textId="77777777" w:rsidR="00C013D9" w:rsidRPr="00521175" w:rsidRDefault="215622D9" w:rsidP="218A94AB">
            <w:pPr>
              <w:pStyle w:val="TableParagraph"/>
              <w:spacing w:line="230" w:lineRule="atLeast"/>
              <w:ind w:left="108" w:right="108"/>
              <w:jc w:val="both"/>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1"/>
                <w:sz w:val="20"/>
                <w:szCs w:val="20"/>
              </w:rPr>
              <w:t xml:space="preserve"> </w:t>
            </w:r>
            <w:r w:rsidRPr="00521175">
              <w:rPr>
                <w:rFonts w:ascii="Arial" w:eastAsia="Arial" w:hAnsi="Arial" w:cs="Arial"/>
                <w:sz w:val="20"/>
                <w:szCs w:val="20"/>
              </w:rPr>
              <w:t>de</w:t>
            </w:r>
            <w:r w:rsidRPr="00521175">
              <w:rPr>
                <w:rFonts w:ascii="Arial" w:eastAsia="Arial" w:hAnsi="Arial" w:cs="Arial"/>
                <w:spacing w:val="56"/>
                <w:sz w:val="20"/>
                <w:szCs w:val="20"/>
              </w:rPr>
              <w:t xml:space="preserve"> </w:t>
            </w:r>
            <w:r w:rsidRPr="00521175">
              <w:rPr>
                <w:rFonts w:ascii="Arial" w:eastAsia="Arial" w:hAnsi="Arial" w:cs="Arial"/>
                <w:sz w:val="20"/>
                <w:szCs w:val="20"/>
              </w:rPr>
              <w:t>Compra</w:t>
            </w:r>
            <w:r w:rsidRPr="00521175">
              <w:rPr>
                <w:rFonts w:ascii="Arial" w:eastAsia="Arial" w:hAnsi="Arial" w:cs="Arial"/>
                <w:spacing w:val="1"/>
                <w:sz w:val="20"/>
                <w:szCs w:val="20"/>
              </w:rPr>
              <w:t xml:space="preserve"> </w:t>
            </w:r>
            <w:r w:rsidRPr="00521175">
              <w:rPr>
                <w:rFonts w:ascii="Arial" w:eastAsia="Arial" w:hAnsi="Arial" w:cs="Arial"/>
                <w:sz w:val="20"/>
                <w:szCs w:val="20"/>
              </w:rPr>
              <w:t>Pública</w:t>
            </w:r>
            <w:r w:rsidRPr="00521175">
              <w:rPr>
                <w:rFonts w:ascii="Arial" w:eastAsia="Arial" w:hAnsi="Arial" w:cs="Arial"/>
                <w:spacing w:val="1"/>
                <w:sz w:val="20"/>
                <w:szCs w:val="20"/>
              </w:rPr>
              <w:t xml:space="preserve"> </w:t>
            </w:r>
            <w:r w:rsidRPr="00521175">
              <w:rPr>
                <w:rFonts w:ascii="Arial" w:eastAsia="Arial" w:hAnsi="Arial" w:cs="Arial"/>
                <w:sz w:val="20"/>
                <w:szCs w:val="20"/>
              </w:rPr>
              <w:t>(Adquisición</w:t>
            </w:r>
            <w:r w:rsidRPr="00521175">
              <w:rPr>
                <w:rFonts w:ascii="Arial" w:eastAsia="Arial" w:hAnsi="Arial" w:cs="Arial"/>
                <w:spacing w:val="1"/>
                <w:sz w:val="20"/>
                <w:szCs w:val="20"/>
              </w:rPr>
              <w:t xml:space="preserve"> </w:t>
            </w:r>
            <w:r w:rsidRPr="00521175">
              <w:rPr>
                <w:rFonts w:ascii="Arial" w:eastAsia="Arial" w:hAnsi="Arial" w:cs="Arial"/>
                <w:sz w:val="20"/>
                <w:szCs w:val="20"/>
              </w:rPr>
              <w:t>de</w:t>
            </w:r>
            <w:r w:rsidRPr="00521175">
              <w:rPr>
                <w:rFonts w:ascii="Arial" w:eastAsia="Arial" w:hAnsi="Arial" w:cs="Arial"/>
                <w:spacing w:val="1"/>
                <w:sz w:val="20"/>
                <w:szCs w:val="20"/>
              </w:rPr>
              <w:t xml:space="preserve"> </w:t>
            </w:r>
            <w:r w:rsidRPr="00521175">
              <w:rPr>
                <w:rFonts w:ascii="Arial" w:eastAsia="Arial" w:hAnsi="Arial" w:cs="Arial"/>
                <w:sz w:val="20"/>
                <w:szCs w:val="20"/>
              </w:rPr>
              <w:t>Bienes</w:t>
            </w:r>
            <w:r w:rsidRPr="00521175">
              <w:rPr>
                <w:rFonts w:ascii="Arial" w:eastAsia="Arial" w:hAnsi="Arial" w:cs="Arial"/>
                <w:spacing w:val="-2"/>
                <w:sz w:val="20"/>
                <w:szCs w:val="20"/>
              </w:rPr>
              <w:t xml:space="preserve"> </w:t>
            </w:r>
            <w:r w:rsidRPr="00521175">
              <w:rPr>
                <w:rFonts w:ascii="Arial" w:eastAsia="Arial" w:hAnsi="Arial" w:cs="Arial"/>
                <w:sz w:val="20"/>
                <w:szCs w:val="20"/>
              </w:rPr>
              <w:t>y</w:t>
            </w:r>
            <w:r w:rsidRPr="00521175">
              <w:rPr>
                <w:rFonts w:ascii="Arial" w:eastAsia="Arial" w:hAnsi="Arial" w:cs="Arial"/>
                <w:spacing w:val="-2"/>
                <w:sz w:val="20"/>
                <w:szCs w:val="20"/>
              </w:rPr>
              <w:t xml:space="preserve"> </w:t>
            </w:r>
            <w:r w:rsidRPr="00521175">
              <w:rPr>
                <w:rFonts w:ascii="Arial" w:eastAsia="Arial" w:hAnsi="Arial" w:cs="Arial"/>
                <w:sz w:val="20"/>
                <w:szCs w:val="20"/>
              </w:rPr>
              <w:t>Servicios)</w:t>
            </w:r>
          </w:p>
        </w:tc>
        <w:tc>
          <w:tcPr>
            <w:tcW w:w="1367" w:type="dxa"/>
          </w:tcPr>
          <w:p w14:paraId="0BF38BBE" w14:textId="77777777" w:rsidR="00C013D9" w:rsidRPr="00521175" w:rsidRDefault="215622D9"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20085438" w14:textId="77777777" w:rsidTr="218A94AB">
        <w:trPr>
          <w:trHeight w:val="460"/>
        </w:trPr>
        <w:tc>
          <w:tcPr>
            <w:tcW w:w="1993" w:type="dxa"/>
            <w:vMerge w:val="restart"/>
            <w:tcBorders>
              <w:right w:val="nil"/>
            </w:tcBorders>
            <w:shd w:val="clear" w:color="auto" w:fill="C45811"/>
          </w:tcPr>
          <w:p w14:paraId="16DEB4AB" w14:textId="77777777" w:rsidR="00C013D9" w:rsidRPr="00521175" w:rsidRDefault="00C013D9" w:rsidP="218A94AB">
            <w:pPr>
              <w:pStyle w:val="TableParagraph"/>
              <w:spacing w:before="1"/>
              <w:rPr>
                <w:rFonts w:ascii="Arial" w:eastAsia="Arial" w:hAnsi="Arial" w:cs="Arial"/>
                <w:sz w:val="21"/>
                <w:szCs w:val="21"/>
              </w:rPr>
            </w:pPr>
          </w:p>
          <w:p w14:paraId="156A2E9B" w14:textId="77777777" w:rsidR="00C013D9" w:rsidRPr="00521175" w:rsidRDefault="215622D9" w:rsidP="218A94AB">
            <w:pPr>
              <w:pStyle w:val="TableParagraph"/>
              <w:ind w:left="110" w:right="438"/>
              <w:rPr>
                <w:rFonts w:ascii="Arial" w:eastAsia="Arial" w:hAnsi="Arial" w:cs="Arial"/>
                <w:b/>
                <w:bCs/>
                <w:sz w:val="20"/>
                <w:szCs w:val="20"/>
              </w:rPr>
            </w:pPr>
            <w:r w:rsidRPr="00521175">
              <w:rPr>
                <w:rFonts w:ascii="Arial" w:eastAsia="Arial" w:hAnsi="Arial" w:cs="Arial"/>
                <w:b/>
                <w:bCs/>
                <w:spacing w:val="-1"/>
                <w:sz w:val="20"/>
                <w:szCs w:val="20"/>
              </w:rPr>
              <w:t>Anticorrupción</w:t>
            </w:r>
            <w:r w:rsidRPr="00521175">
              <w:rPr>
                <w:rFonts w:ascii="Arial" w:eastAsia="Arial" w:hAnsi="Arial" w:cs="Arial"/>
                <w:b/>
                <w:bCs/>
                <w:spacing w:val="-53"/>
                <w:sz w:val="20"/>
                <w:szCs w:val="20"/>
              </w:rPr>
              <w:t xml:space="preserve"> </w:t>
            </w:r>
            <w:r w:rsidRPr="00521175">
              <w:rPr>
                <w:rFonts w:ascii="Arial" w:eastAsia="Arial" w:hAnsi="Arial" w:cs="Arial"/>
                <w:b/>
                <w:bCs/>
                <w:sz w:val="20"/>
                <w:szCs w:val="20"/>
              </w:rPr>
              <w:t>Transparencia</w:t>
            </w:r>
          </w:p>
        </w:tc>
        <w:tc>
          <w:tcPr>
            <w:tcW w:w="479" w:type="dxa"/>
            <w:vMerge w:val="restart"/>
            <w:tcBorders>
              <w:left w:val="nil"/>
            </w:tcBorders>
            <w:shd w:val="clear" w:color="auto" w:fill="C45811"/>
          </w:tcPr>
          <w:p w14:paraId="0AD9C6F4" w14:textId="77777777" w:rsidR="00C013D9" w:rsidRPr="00521175" w:rsidRDefault="00C013D9" w:rsidP="218A94AB">
            <w:pPr>
              <w:pStyle w:val="TableParagraph"/>
              <w:spacing w:before="1"/>
              <w:rPr>
                <w:rFonts w:ascii="Arial" w:eastAsia="Arial" w:hAnsi="Arial" w:cs="Arial"/>
                <w:sz w:val="21"/>
                <w:szCs w:val="21"/>
              </w:rPr>
            </w:pPr>
          </w:p>
          <w:p w14:paraId="641F491C" w14:textId="77777777" w:rsidR="00C013D9" w:rsidRPr="00521175" w:rsidRDefault="215622D9" w:rsidP="218A94AB">
            <w:pPr>
              <w:pStyle w:val="TableParagraph"/>
              <w:ind w:left="256"/>
              <w:rPr>
                <w:rFonts w:ascii="Arial" w:eastAsia="Arial" w:hAnsi="Arial" w:cs="Arial"/>
                <w:b/>
                <w:bCs/>
                <w:sz w:val="20"/>
                <w:szCs w:val="20"/>
              </w:rPr>
            </w:pPr>
            <w:r w:rsidRPr="00521175">
              <w:rPr>
                <w:rFonts w:ascii="Arial" w:eastAsia="Arial" w:hAnsi="Arial" w:cs="Arial"/>
                <w:b/>
                <w:bCs/>
                <w:w w:val="99"/>
                <w:sz w:val="20"/>
                <w:szCs w:val="20"/>
              </w:rPr>
              <w:t>y</w:t>
            </w:r>
          </w:p>
        </w:tc>
        <w:tc>
          <w:tcPr>
            <w:tcW w:w="2607" w:type="dxa"/>
            <w:vMerge/>
          </w:tcPr>
          <w:p w14:paraId="4B1F511A" w14:textId="77777777" w:rsidR="00C013D9" w:rsidRPr="00521175" w:rsidRDefault="00C013D9">
            <w:pPr>
              <w:rPr>
                <w:rFonts w:ascii="Arial" w:hAnsi="Arial" w:cs="Arial"/>
                <w:sz w:val="2"/>
                <w:szCs w:val="2"/>
              </w:rPr>
            </w:pPr>
          </w:p>
        </w:tc>
        <w:tc>
          <w:tcPr>
            <w:tcW w:w="2624" w:type="dxa"/>
            <w:gridSpan w:val="4"/>
          </w:tcPr>
          <w:p w14:paraId="683D065C" w14:textId="77777777" w:rsidR="00C013D9" w:rsidRPr="00521175" w:rsidRDefault="215622D9" w:rsidP="218A94AB">
            <w:pPr>
              <w:pStyle w:val="TableParagraph"/>
              <w:tabs>
                <w:tab w:val="left" w:pos="1133"/>
                <w:tab w:val="left" w:pos="2407"/>
              </w:tabs>
              <w:spacing w:line="230" w:lineRule="atLeast"/>
              <w:ind w:left="108" w:right="104"/>
              <w:rPr>
                <w:rFonts w:ascii="Arial" w:eastAsia="Arial" w:hAnsi="Arial" w:cs="Arial"/>
                <w:sz w:val="20"/>
                <w:szCs w:val="20"/>
              </w:rPr>
            </w:pPr>
            <w:r w:rsidRPr="00521175">
              <w:rPr>
                <w:rFonts w:ascii="Arial" w:eastAsia="Arial" w:hAnsi="Arial" w:cs="Arial"/>
                <w:sz w:val="20"/>
                <w:szCs w:val="20"/>
              </w:rPr>
              <w:t>Gestión</w:t>
            </w:r>
            <w:r w:rsidR="00FC72C1" w:rsidRPr="00521175">
              <w:rPr>
                <w:rFonts w:ascii="Arial" w:hAnsi="Arial" w:cs="Arial"/>
                <w:sz w:val="20"/>
              </w:rPr>
              <w:tab/>
            </w:r>
            <w:r w:rsidRPr="00521175">
              <w:rPr>
                <w:rFonts w:ascii="Arial" w:eastAsia="Arial" w:hAnsi="Arial" w:cs="Arial"/>
                <w:sz w:val="20"/>
                <w:szCs w:val="20"/>
              </w:rPr>
              <w:t>Financiera</w:t>
            </w:r>
            <w:r w:rsidR="00FC72C1" w:rsidRPr="00521175">
              <w:rPr>
                <w:rFonts w:ascii="Arial" w:hAnsi="Arial" w:cs="Arial"/>
                <w:sz w:val="20"/>
              </w:rPr>
              <w:tab/>
            </w:r>
            <w:r w:rsidRPr="00521175">
              <w:rPr>
                <w:rFonts w:ascii="Arial" w:eastAsia="Arial" w:hAnsi="Arial" w:cs="Arial"/>
                <w:spacing w:val="-4"/>
                <w:sz w:val="20"/>
                <w:szCs w:val="20"/>
              </w:rPr>
              <w:t>y</w:t>
            </w:r>
            <w:r w:rsidRPr="00521175">
              <w:rPr>
                <w:rFonts w:ascii="Arial" w:eastAsia="Arial" w:hAnsi="Arial" w:cs="Arial"/>
                <w:spacing w:val="-53"/>
                <w:sz w:val="20"/>
                <w:szCs w:val="20"/>
              </w:rPr>
              <w:t xml:space="preserve"> </w:t>
            </w:r>
            <w:r w:rsidRPr="00521175">
              <w:rPr>
                <w:rFonts w:ascii="Arial" w:eastAsia="Arial" w:hAnsi="Arial" w:cs="Arial"/>
                <w:sz w:val="20"/>
                <w:szCs w:val="20"/>
              </w:rPr>
              <w:t>Presupuestal</w:t>
            </w:r>
          </w:p>
        </w:tc>
        <w:tc>
          <w:tcPr>
            <w:tcW w:w="1367" w:type="dxa"/>
          </w:tcPr>
          <w:p w14:paraId="3726491C" w14:textId="77777777" w:rsidR="00C013D9" w:rsidRPr="00521175" w:rsidRDefault="215622D9" w:rsidP="218A94AB">
            <w:pPr>
              <w:pStyle w:val="TableParagraph"/>
              <w:spacing w:before="2"/>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1D55465A" w14:textId="77777777" w:rsidTr="218A94AB">
        <w:trPr>
          <w:trHeight w:val="230"/>
        </w:trPr>
        <w:tc>
          <w:tcPr>
            <w:tcW w:w="1993" w:type="dxa"/>
            <w:vMerge/>
          </w:tcPr>
          <w:p w14:paraId="65F9C3DC" w14:textId="77777777" w:rsidR="00C013D9" w:rsidRPr="00521175" w:rsidRDefault="00C013D9">
            <w:pPr>
              <w:rPr>
                <w:rFonts w:ascii="Arial" w:hAnsi="Arial" w:cs="Arial"/>
                <w:sz w:val="2"/>
                <w:szCs w:val="2"/>
              </w:rPr>
            </w:pPr>
          </w:p>
        </w:tc>
        <w:tc>
          <w:tcPr>
            <w:tcW w:w="479" w:type="dxa"/>
            <w:vMerge/>
          </w:tcPr>
          <w:p w14:paraId="5023141B" w14:textId="77777777" w:rsidR="00C013D9" w:rsidRPr="00521175" w:rsidRDefault="00C013D9">
            <w:pPr>
              <w:rPr>
                <w:rFonts w:ascii="Arial" w:hAnsi="Arial" w:cs="Arial"/>
                <w:sz w:val="2"/>
                <w:szCs w:val="2"/>
              </w:rPr>
            </w:pPr>
          </w:p>
        </w:tc>
        <w:tc>
          <w:tcPr>
            <w:tcW w:w="2607" w:type="dxa"/>
            <w:vMerge/>
          </w:tcPr>
          <w:p w14:paraId="1F3B1409" w14:textId="77777777" w:rsidR="00C013D9" w:rsidRPr="00521175" w:rsidRDefault="00C013D9">
            <w:pPr>
              <w:rPr>
                <w:rFonts w:ascii="Arial" w:hAnsi="Arial" w:cs="Arial"/>
                <w:sz w:val="2"/>
                <w:szCs w:val="2"/>
              </w:rPr>
            </w:pPr>
          </w:p>
        </w:tc>
        <w:tc>
          <w:tcPr>
            <w:tcW w:w="2624" w:type="dxa"/>
            <w:gridSpan w:val="4"/>
          </w:tcPr>
          <w:p w14:paraId="7079BE0D"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Asistencia</w:t>
            </w:r>
            <w:r w:rsidRPr="00521175">
              <w:rPr>
                <w:rFonts w:ascii="Arial" w:eastAsia="Arial" w:hAnsi="Arial" w:cs="Arial"/>
                <w:spacing w:val="-8"/>
                <w:sz w:val="20"/>
                <w:szCs w:val="20"/>
              </w:rPr>
              <w:t xml:space="preserve"> </w:t>
            </w:r>
            <w:r w:rsidRPr="00521175">
              <w:rPr>
                <w:rFonts w:ascii="Arial" w:eastAsia="Arial" w:hAnsi="Arial" w:cs="Arial"/>
                <w:sz w:val="20"/>
                <w:szCs w:val="20"/>
              </w:rPr>
              <w:t>Legal</w:t>
            </w:r>
          </w:p>
        </w:tc>
        <w:tc>
          <w:tcPr>
            <w:tcW w:w="1367" w:type="dxa"/>
          </w:tcPr>
          <w:p w14:paraId="6ABC5ABD" w14:textId="77777777" w:rsidR="00C013D9" w:rsidRPr="00521175" w:rsidRDefault="215622D9" w:rsidP="218A94AB">
            <w:pPr>
              <w:pStyle w:val="TableParagraph"/>
              <w:spacing w:before="2" w:line="208" w:lineRule="exact"/>
              <w:ind w:right="10"/>
              <w:jc w:val="center"/>
              <w:rPr>
                <w:rFonts w:ascii="Arial" w:eastAsia="Arial" w:hAnsi="Arial" w:cs="Arial"/>
                <w:b/>
                <w:bCs/>
                <w:sz w:val="20"/>
                <w:szCs w:val="20"/>
              </w:rPr>
            </w:pPr>
            <w:r w:rsidRPr="00521175">
              <w:rPr>
                <w:rFonts w:ascii="Arial" w:eastAsia="Arial" w:hAnsi="Arial" w:cs="Arial"/>
                <w:b/>
                <w:bCs/>
                <w:sz w:val="20"/>
                <w:szCs w:val="20"/>
              </w:rPr>
              <w:t>X</w:t>
            </w:r>
          </w:p>
        </w:tc>
      </w:tr>
      <w:tr w:rsidR="00C013D9" w:rsidRPr="00521175" w14:paraId="7B85FE4F" w14:textId="77777777" w:rsidTr="218A94AB">
        <w:trPr>
          <w:trHeight w:val="229"/>
        </w:trPr>
        <w:tc>
          <w:tcPr>
            <w:tcW w:w="1993" w:type="dxa"/>
            <w:vMerge/>
          </w:tcPr>
          <w:p w14:paraId="562C75D1" w14:textId="77777777" w:rsidR="00C013D9" w:rsidRPr="00521175" w:rsidRDefault="00C013D9">
            <w:pPr>
              <w:rPr>
                <w:rFonts w:ascii="Arial" w:hAnsi="Arial" w:cs="Arial"/>
                <w:sz w:val="2"/>
                <w:szCs w:val="2"/>
              </w:rPr>
            </w:pPr>
          </w:p>
        </w:tc>
        <w:tc>
          <w:tcPr>
            <w:tcW w:w="479" w:type="dxa"/>
            <w:vMerge/>
          </w:tcPr>
          <w:p w14:paraId="664355AD" w14:textId="77777777" w:rsidR="00C013D9" w:rsidRPr="00521175" w:rsidRDefault="00C013D9">
            <w:pPr>
              <w:rPr>
                <w:rFonts w:ascii="Arial" w:hAnsi="Arial" w:cs="Arial"/>
                <w:sz w:val="2"/>
                <w:szCs w:val="2"/>
              </w:rPr>
            </w:pPr>
          </w:p>
        </w:tc>
        <w:tc>
          <w:tcPr>
            <w:tcW w:w="2607" w:type="dxa"/>
            <w:vMerge/>
          </w:tcPr>
          <w:p w14:paraId="1A965116" w14:textId="77777777" w:rsidR="00C013D9" w:rsidRPr="00521175" w:rsidRDefault="00C013D9">
            <w:pPr>
              <w:rPr>
                <w:rFonts w:ascii="Arial" w:hAnsi="Arial" w:cs="Arial"/>
                <w:sz w:val="2"/>
                <w:szCs w:val="2"/>
              </w:rPr>
            </w:pPr>
          </w:p>
        </w:tc>
        <w:tc>
          <w:tcPr>
            <w:tcW w:w="2624" w:type="dxa"/>
            <w:gridSpan w:val="4"/>
          </w:tcPr>
          <w:p w14:paraId="696904AA" w14:textId="77777777" w:rsidR="00C013D9" w:rsidRPr="00521175" w:rsidRDefault="215622D9" w:rsidP="218A94AB">
            <w:pPr>
              <w:pStyle w:val="TableParagraph"/>
              <w:spacing w:before="2" w:line="208" w:lineRule="exact"/>
              <w:ind w:left="108"/>
              <w:rPr>
                <w:rFonts w:ascii="Arial" w:eastAsia="Arial" w:hAnsi="Arial" w:cs="Arial"/>
                <w:sz w:val="20"/>
                <w:szCs w:val="20"/>
              </w:rPr>
            </w:pPr>
            <w:r w:rsidRPr="00521175">
              <w:rPr>
                <w:rFonts w:ascii="Arial" w:eastAsia="Arial" w:hAnsi="Arial" w:cs="Arial"/>
                <w:sz w:val="20"/>
                <w:szCs w:val="20"/>
              </w:rPr>
              <w:t>Gestión</w:t>
            </w:r>
            <w:r w:rsidRPr="00521175">
              <w:rPr>
                <w:rFonts w:ascii="Arial" w:eastAsia="Arial" w:hAnsi="Arial" w:cs="Arial"/>
                <w:spacing w:val="35"/>
                <w:sz w:val="20"/>
                <w:szCs w:val="20"/>
              </w:rPr>
              <w:t xml:space="preserve"> </w:t>
            </w:r>
            <w:r w:rsidRPr="00521175">
              <w:rPr>
                <w:rFonts w:ascii="Arial" w:eastAsia="Arial" w:hAnsi="Arial" w:cs="Arial"/>
                <w:sz w:val="20"/>
                <w:szCs w:val="20"/>
              </w:rPr>
              <w:t>de</w:t>
            </w:r>
            <w:r w:rsidRPr="00521175">
              <w:rPr>
                <w:rFonts w:ascii="Arial" w:eastAsia="Arial" w:hAnsi="Arial" w:cs="Arial"/>
                <w:spacing w:val="35"/>
                <w:sz w:val="20"/>
                <w:szCs w:val="20"/>
              </w:rPr>
              <w:t xml:space="preserve"> </w:t>
            </w:r>
            <w:r w:rsidRPr="00521175">
              <w:rPr>
                <w:rFonts w:ascii="Arial" w:eastAsia="Arial" w:hAnsi="Arial" w:cs="Arial"/>
                <w:sz w:val="20"/>
                <w:szCs w:val="20"/>
              </w:rPr>
              <w:t>la</w:t>
            </w:r>
            <w:r w:rsidRPr="00521175">
              <w:rPr>
                <w:rFonts w:ascii="Arial" w:eastAsia="Arial" w:hAnsi="Arial" w:cs="Arial"/>
                <w:spacing w:val="41"/>
                <w:sz w:val="20"/>
                <w:szCs w:val="20"/>
              </w:rPr>
              <w:t xml:space="preserve"> </w:t>
            </w:r>
            <w:r w:rsidRPr="00521175">
              <w:rPr>
                <w:rFonts w:ascii="Arial" w:eastAsia="Arial" w:hAnsi="Arial" w:cs="Arial"/>
                <w:sz w:val="20"/>
                <w:szCs w:val="20"/>
              </w:rPr>
              <w:t>Información</w:t>
            </w:r>
          </w:p>
        </w:tc>
        <w:tc>
          <w:tcPr>
            <w:tcW w:w="1367" w:type="dxa"/>
          </w:tcPr>
          <w:p w14:paraId="58B47519" w14:textId="77777777" w:rsidR="00C013D9" w:rsidRPr="00521175" w:rsidRDefault="215622D9" w:rsidP="218A94AB">
            <w:pPr>
              <w:pStyle w:val="TableParagraph"/>
              <w:spacing w:before="2" w:line="208" w:lineRule="exact"/>
              <w:ind w:right="10"/>
              <w:jc w:val="center"/>
              <w:rPr>
                <w:rFonts w:ascii="Arial" w:eastAsia="Arial" w:hAnsi="Arial" w:cs="Arial"/>
                <w:b/>
                <w:bCs/>
                <w:sz w:val="20"/>
                <w:szCs w:val="20"/>
              </w:rPr>
            </w:pPr>
            <w:r w:rsidRPr="00521175">
              <w:rPr>
                <w:rFonts w:ascii="Arial" w:eastAsia="Arial" w:hAnsi="Arial" w:cs="Arial"/>
                <w:b/>
                <w:bCs/>
                <w:sz w:val="20"/>
                <w:szCs w:val="20"/>
              </w:rPr>
              <w:t>X</w:t>
            </w:r>
          </w:p>
        </w:tc>
      </w:tr>
    </w:tbl>
    <w:p w14:paraId="7DF4E37C" w14:textId="77777777" w:rsidR="00C013D9" w:rsidRPr="00521175" w:rsidRDefault="00C013D9" w:rsidP="218A94AB">
      <w:pPr>
        <w:spacing w:line="208" w:lineRule="exact"/>
        <w:jc w:val="center"/>
        <w:rPr>
          <w:rFonts w:ascii="Arial" w:eastAsia="Arial" w:hAnsi="Arial" w:cs="Arial"/>
          <w:sz w:val="20"/>
          <w:szCs w:val="20"/>
        </w:rPr>
        <w:sectPr w:rsidR="00C013D9" w:rsidRPr="00521175">
          <w:headerReference w:type="default" r:id="rId17"/>
          <w:footerReference w:type="default" r:id="rId18"/>
          <w:pgSz w:w="12240" w:h="15840"/>
          <w:pgMar w:top="1740" w:right="0" w:bottom="900" w:left="0" w:header="707" w:footer="715" w:gutter="0"/>
          <w:pgNumType w:start="2"/>
          <w:cols w:space="720"/>
        </w:sectPr>
      </w:pPr>
    </w:p>
    <w:p w14:paraId="44FB30F8" w14:textId="77777777" w:rsidR="00C013D9" w:rsidRPr="00521175" w:rsidRDefault="00C013D9">
      <w:pPr>
        <w:pStyle w:val="Textoindependiente"/>
        <w:rPr>
          <w:rFonts w:ascii="Arial" w:hAnsi="Arial" w:cs="Arial"/>
          <w:sz w:val="20"/>
        </w:rPr>
      </w:pPr>
    </w:p>
    <w:p w14:paraId="1DA6542E" w14:textId="77777777" w:rsidR="00C013D9" w:rsidRPr="00521175" w:rsidRDefault="00C013D9">
      <w:pPr>
        <w:pStyle w:val="Textoindependiente"/>
        <w:rPr>
          <w:rFonts w:ascii="Arial" w:hAnsi="Arial" w:cs="Arial"/>
          <w:sz w:val="20"/>
        </w:rPr>
      </w:pPr>
    </w:p>
    <w:p w14:paraId="3041E394" w14:textId="77777777" w:rsidR="00C013D9" w:rsidRPr="00521175" w:rsidRDefault="00C013D9">
      <w:pPr>
        <w:pStyle w:val="Textoindependiente"/>
        <w:rPr>
          <w:rFonts w:ascii="Arial" w:hAnsi="Arial" w:cs="Arial"/>
          <w:sz w:val="20"/>
        </w:rPr>
      </w:pPr>
    </w:p>
    <w:p w14:paraId="722B00AE" w14:textId="77777777" w:rsidR="00C013D9" w:rsidRPr="00521175" w:rsidRDefault="00C013D9">
      <w:pPr>
        <w:pStyle w:val="Textoindependiente"/>
        <w:spacing w:before="2"/>
        <w:rPr>
          <w:rFonts w:ascii="Arial" w:hAnsi="Arial" w:cs="Arial"/>
          <w:sz w:val="14"/>
        </w:rPr>
      </w:pPr>
    </w:p>
    <w:tbl>
      <w:tblPr>
        <w:tblStyle w:val="NormalTable0"/>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1"/>
        <w:gridCol w:w="2606"/>
        <w:gridCol w:w="2621"/>
        <w:gridCol w:w="1366"/>
      </w:tblGrid>
      <w:tr w:rsidR="00C013D9" w:rsidRPr="00521175" w14:paraId="501A6FC7" w14:textId="77777777">
        <w:trPr>
          <w:trHeight w:val="230"/>
        </w:trPr>
        <w:tc>
          <w:tcPr>
            <w:tcW w:w="2471" w:type="dxa"/>
            <w:vMerge w:val="restart"/>
            <w:shd w:val="clear" w:color="auto" w:fill="C45811"/>
          </w:tcPr>
          <w:p w14:paraId="42C6D796" w14:textId="77777777" w:rsidR="00C013D9" w:rsidRPr="00521175" w:rsidRDefault="00C013D9">
            <w:pPr>
              <w:pStyle w:val="TableParagraph"/>
              <w:rPr>
                <w:rFonts w:ascii="Arial" w:hAnsi="Arial" w:cs="Arial"/>
                <w:sz w:val="18"/>
              </w:rPr>
            </w:pPr>
          </w:p>
        </w:tc>
        <w:tc>
          <w:tcPr>
            <w:tcW w:w="2606" w:type="dxa"/>
          </w:tcPr>
          <w:p w14:paraId="6E1831B3" w14:textId="77777777" w:rsidR="00C013D9" w:rsidRPr="00521175" w:rsidRDefault="00C013D9">
            <w:pPr>
              <w:pStyle w:val="TableParagraph"/>
              <w:rPr>
                <w:rFonts w:ascii="Arial" w:hAnsi="Arial" w:cs="Arial"/>
                <w:sz w:val="16"/>
              </w:rPr>
            </w:pPr>
          </w:p>
        </w:tc>
        <w:tc>
          <w:tcPr>
            <w:tcW w:w="2621" w:type="dxa"/>
          </w:tcPr>
          <w:p w14:paraId="7508F98D" w14:textId="77777777" w:rsidR="00C013D9" w:rsidRPr="00521175" w:rsidRDefault="00FC72C1">
            <w:pPr>
              <w:pStyle w:val="TableParagraph"/>
              <w:spacing w:before="2" w:line="208" w:lineRule="exact"/>
              <w:ind w:left="110"/>
              <w:rPr>
                <w:rFonts w:ascii="Arial" w:hAnsi="Arial" w:cs="Arial"/>
                <w:sz w:val="20"/>
              </w:rPr>
            </w:pPr>
            <w:r w:rsidRPr="00521175">
              <w:rPr>
                <w:rFonts w:ascii="Arial" w:hAnsi="Arial" w:cs="Arial"/>
                <w:sz w:val="20"/>
              </w:rPr>
              <w:t>Estadística</w:t>
            </w:r>
          </w:p>
        </w:tc>
        <w:tc>
          <w:tcPr>
            <w:tcW w:w="1366" w:type="dxa"/>
          </w:tcPr>
          <w:p w14:paraId="54E11D2A" w14:textId="77777777" w:rsidR="00C013D9" w:rsidRPr="00521175" w:rsidRDefault="00C013D9">
            <w:pPr>
              <w:pStyle w:val="TableParagraph"/>
              <w:rPr>
                <w:rFonts w:ascii="Arial" w:hAnsi="Arial" w:cs="Arial"/>
                <w:sz w:val="16"/>
              </w:rPr>
            </w:pPr>
          </w:p>
        </w:tc>
      </w:tr>
      <w:tr w:rsidR="00C013D9" w:rsidRPr="00521175" w14:paraId="6D420103" w14:textId="77777777">
        <w:trPr>
          <w:trHeight w:val="230"/>
        </w:trPr>
        <w:tc>
          <w:tcPr>
            <w:tcW w:w="2471" w:type="dxa"/>
            <w:vMerge/>
            <w:tcBorders>
              <w:top w:val="nil"/>
            </w:tcBorders>
            <w:shd w:val="clear" w:color="auto" w:fill="C45811"/>
          </w:tcPr>
          <w:p w14:paraId="31126E5D" w14:textId="77777777" w:rsidR="00C013D9" w:rsidRPr="00521175" w:rsidRDefault="00C013D9">
            <w:pPr>
              <w:rPr>
                <w:rFonts w:ascii="Arial" w:hAnsi="Arial" w:cs="Arial"/>
                <w:sz w:val="2"/>
                <w:szCs w:val="2"/>
              </w:rPr>
            </w:pPr>
          </w:p>
        </w:tc>
        <w:tc>
          <w:tcPr>
            <w:tcW w:w="2606" w:type="dxa"/>
            <w:vMerge w:val="restart"/>
          </w:tcPr>
          <w:p w14:paraId="2D713F93" w14:textId="77777777" w:rsidR="00C013D9" w:rsidRPr="00521175" w:rsidRDefault="00FC72C1">
            <w:pPr>
              <w:pStyle w:val="TableParagraph"/>
              <w:spacing w:line="230" w:lineRule="atLeast"/>
              <w:ind w:left="875" w:right="519" w:hanging="330"/>
              <w:rPr>
                <w:rFonts w:ascii="Arial" w:hAnsi="Arial" w:cs="Arial"/>
                <w:b/>
                <w:sz w:val="20"/>
              </w:rPr>
            </w:pPr>
            <w:r w:rsidRPr="00521175">
              <w:rPr>
                <w:rFonts w:ascii="Arial" w:hAnsi="Arial" w:cs="Arial"/>
                <w:b/>
                <w:sz w:val="20"/>
              </w:rPr>
              <w:t>EVALUACIÓN Y</w:t>
            </w:r>
            <w:r w:rsidRPr="00521175">
              <w:rPr>
                <w:rFonts w:ascii="Arial" w:hAnsi="Arial" w:cs="Arial"/>
                <w:b/>
                <w:spacing w:val="-53"/>
                <w:sz w:val="20"/>
              </w:rPr>
              <w:t xml:space="preserve"> </w:t>
            </w:r>
            <w:r w:rsidRPr="00521175">
              <w:rPr>
                <w:rFonts w:ascii="Arial" w:hAnsi="Arial" w:cs="Arial"/>
                <w:b/>
                <w:sz w:val="20"/>
              </w:rPr>
              <w:t>MEJORA</w:t>
            </w:r>
          </w:p>
        </w:tc>
        <w:tc>
          <w:tcPr>
            <w:tcW w:w="2621" w:type="dxa"/>
          </w:tcPr>
          <w:p w14:paraId="61905441" w14:textId="77777777" w:rsidR="00C013D9" w:rsidRPr="00521175" w:rsidRDefault="00FC72C1">
            <w:pPr>
              <w:pStyle w:val="TableParagraph"/>
              <w:spacing w:before="2" w:line="208" w:lineRule="exact"/>
              <w:ind w:left="110"/>
              <w:rPr>
                <w:rFonts w:ascii="Arial" w:hAnsi="Arial" w:cs="Arial"/>
                <w:sz w:val="20"/>
              </w:rPr>
            </w:pPr>
            <w:r w:rsidRPr="00521175">
              <w:rPr>
                <w:rFonts w:ascii="Arial" w:hAnsi="Arial" w:cs="Arial"/>
                <w:sz w:val="20"/>
              </w:rPr>
              <w:t>Auditoría</w:t>
            </w:r>
            <w:r w:rsidRPr="00521175">
              <w:rPr>
                <w:rFonts w:ascii="Arial" w:hAnsi="Arial" w:cs="Arial"/>
                <w:spacing w:val="-6"/>
                <w:sz w:val="20"/>
              </w:rPr>
              <w:t xml:space="preserve"> </w:t>
            </w:r>
            <w:r w:rsidRPr="00521175">
              <w:rPr>
                <w:rFonts w:ascii="Arial" w:hAnsi="Arial" w:cs="Arial"/>
                <w:sz w:val="20"/>
              </w:rPr>
              <w:t>Interna</w:t>
            </w:r>
          </w:p>
        </w:tc>
        <w:tc>
          <w:tcPr>
            <w:tcW w:w="1366" w:type="dxa"/>
          </w:tcPr>
          <w:p w14:paraId="2DE403A5" w14:textId="77777777" w:rsidR="00C013D9" w:rsidRPr="00521175" w:rsidRDefault="00C013D9">
            <w:pPr>
              <w:pStyle w:val="TableParagraph"/>
              <w:rPr>
                <w:rFonts w:ascii="Arial" w:hAnsi="Arial" w:cs="Arial"/>
                <w:sz w:val="16"/>
              </w:rPr>
            </w:pPr>
          </w:p>
        </w:tc>
      </w:tr>
      <w:tr w:rsidR="00C013D9" w:rsidRPr="00521175" w14:paraId="002D73EA" w14:textId="77777777">
        <w:trPr>
          <w:trHeight w:val="230"/>
        </w:trPr>
        <w:tc>
          <w:tcPr>
            <w:tcW w:w="2471" w:type="dxa"/>
            <w:vMerge/>
            <w:tcBorders>
              <w:top w:val="nil"/>
            </w:tcBorders>
            <w:shd w:val="clear" w:color="auto" w:fill="C45811"/>
          </w:tcPr>
          <w:p w14:paraId="62431CDC" w14:textId="77777777" w:rsidR="00C013D9" w:rsidRPr="00521175" w:rsidRDefault="00C013D9">
            <w:pPr>
              <w:rPr>
                <w:rFonts w:ascii="Arial" w:hAnsi="Arial" w:cs="Arial"/>
                <w:sz w:val="2"/>
                <w:szCs w:val="2"/>
              </w:rPr>
            </w:pPr>
          </w:p>
        </w:tc>
        <w:tc>
          <w:tcPr>
            <w:tcW w:w="2606" w:type="dxa"/>
            <w:vMerge/>
            <w:tcBorders>
              <w:top w:val="nil"/>
            </w:tcBorders>
          </w:tcPr>
          <w:p w14:paraId="49E398E2" w14:textId="77777777" w:rsidR="00C013D9" w:rsidRPr="00521175" w:rsidRDefault="00C013D9">
            <w:pPr>
              <w:rPr>
                <w:rFonts w:ascii="Arial" w:hAnsi="Arial" w:cs="Arial"/>
                <w:sz w:val="2"/>
                <w:szCs w:val="2"/>
              </w:rPr>
            </w:pPr>
          </w:p>
        </w:tc>
        <w:tc>
          <w:tcPr>
            <w:tcW w:w="2621" w:type="dxa"/>
          </w:tcPr>
          <w:p w14:paraId="405F3649" w14:textId="77777777" w:rsidR="00C013D9" w:rsidRPr="00521175" w:rsidRDefault="00FC72C1">
            <w:pPr>
              <w:pStyle w:val="TableParagraph"/>
              <w:spacing w:before="2" w:line="208" w:lineRule="exact"/>
              <w:ind w:left="110"/>
              <w:rPr>
                <w:rFonts w:ascii="Arial" w:hAnsi="Arial" w:cs="Arial"/>
                <w:sz w:val="20"/>
              </w:rPr>
            </w:pPr>
            <w:r w:rsidRPr="00521175">
              <w:rPr>
                <w:rFonts w:ascii="Arial" w:hAnsi="Arial" w:cs="Arial"/>
                <w:sz w:val="20"/>
              </w:rPr>
              <w:t>Mejoramiento</w:t>
            </w:r>
            <w:r w:rsidRPr="00521175">
              <w:rPr>
                <w:rFonts w:ascii="Arial" w:hAnsi="Arial" w:cs="Arial"/>
                <w:spacing w:val="-4"/>
                <w:sz w:val="20"/>
              </w:rPr>
              <w:t xml:space="preserve"> </w:t>
            </w:r>
            <w:r w:rsidRPr="00521175">
              <w:rPr>
                <w:rFonts w:ascii="Arial" w:hAnsi="Arial" w:cs="Arial"/>
                <w:sz w:val="20"/>
              </w:rPr>
              <w:t>del</w:t>
            </w:r>
            <w:r w:rsidRPr="00521175">
              <w:rPr>
                <w:rFonts w:ascii="Arial" w:hAnsi="Arial" w:cs="Arial"/>
                <w:spacing w:val="-5"/>
                <w:sz w:val="20"/>
              </w:rPr>
              <w:t xml:space="preserve"> </w:t>
            </w:r>
            <w:r w:rsidRPr="00521175">
              <w:rPr>
                <w:rFonts w:ascii="Arial" w:hAnsi="Arial" w:cs="Arial"/>
                <w:sz w:val="20"/>
              </w:rPr>
              <w:t>SIGCMA</w:t>
            </w:r>
          </w:p>
        </w:tc>
        <w:tc>
          <w:tcPr>
            <w:tcW w:w="1366" w:type="dxa"/>
          </w:tcPr>
          <w:p w14:paraId="43C354A8" w14:textId="77777777" w:rsidR="00C013D9" w:rsidRPr="00521175" w:rsidRDefault="00FC72C1">
            <w:pPr>
              <w:pStyle w:val="TableParagraph"/>
              <w:spacing w:before="2" w:line="208" w:lineRule="exact"/>
              <w:ind w:right="1"/>
              <w:jc w:val="center"/>
              <w:rPr>
                <w:rFonts w:ascii="Arial" w:hAnsi="Arial" w:cs="Arial"/>
                <w:b/>
                <w:sz w:val="20"/>
              </w:rPr>
            </w:pPr>
            <w:r w:rsidRPr="00521175">
              <w:rPr>
                <w:rFonts w:ascii="Arial" w:hAnsi="Arial" w:cs="Arial"/>
                <w:b/>
                <w:sz w:val="20"/>
              </w:rPr>
              <w:t>X</w:t>
            </w:r>
          </w:p>
        </w:tc>
      </w:tr>
    </w:tbl>
    <w:p w14:paraId="16287F21" w14:textId="77777777" w:rsidR="00C013D9" w:rsidRPr="00521175" w:rsidRDefault="00C013D9">
      <w:pPr>
        <w:pStyle w:val="Textoindependiente"/>
        <w:rPr>
          <w:rFonts w:ascii="Arial" w:hAnsi="Arial" w:cs="Arial"/>
          <w:sz w:val="28"/>
        </w:rPr>
      </w:pPr>
    </w:p>
    <w:p w14:paraId="1D40B88A" w14:textId="77777777" w:rsidR="00C013D9" w:rsidRPr="00521175" w:rsidRDefault="00FC72C1" w:rsidP="00D0544D">
      <w:pPr>
        <w:pStyle w:val="Prrafodelista"/>
        <w:numPr>
          <w:ilvl w:val="0"/>
          <w:numId w:val="14"/>
        </w:numPr>
        <w:tabs>
          <w:tab w:val="left" w:pos="2411"/>
        </w:tabs>
        <w:spacing w:before="94"/>
        <w:jc w:val="left"/>
        <w:rPr>
          <w:b/>
          <w:sz w:val="18"/>
        </w:rPr>
      </w:pPr>
      <w:r w:rsidRPr="00521175">
        <w:rPr>
          <w:b/>
          <w:sz w:val="18"/>
        </w:rPr>
        <w:t>ESTADO</w:t>
      </w:r>
      <w:r w:rsidRPr="00521175">
        <w:rPr>
          <w:b/>
          <w:spacing w:val="-1"/>
          <w:sz w:val="18"/>
        </w:rPr>
        <w:t xml:space="preserve"> </w:t>
      </w:r>
      <w:r w:rsidRPr="00521175">
        <w:rPr>
          <w:b/>
          <w:sz w:val="18"/>
        </w:rPr>
        <w:t>DE LAS ACCIONES DE LA</w:t>
      </w:r>
      <w:r w:rsidRPr="00521175">
        <w:rPr>
          <w:b/>
          <w:spacing w:val="-1"/>
          <w:sz w:val="18"/>
        </w:rPr>
        <w:t xml:space="preserve"> </w:t>
      </w:r>
      <w:r w:rsidRPr="00521175">
        <w:rPr>
          <w:b/>
          <w:sz w:val="18"/>
        </w:rPr>
        <w:t>REVISIÓN POR LA DIRECCIÓN PREVIAS</w:t>
      </w:r>
    </w:p>
    <w:p w14:paraId="5BE93A62" w14:textId="77777777" w:rsidR="00C013D9" w:rsidRPr="00521175" w:rsidRDefault="00C013D9">
      <w:pPr>
        <w:pStyle w:val="Textoindependiente"/>
        <w:spacing w:before="8"/>
        <w:rPr>
          <w:rFonts w:ascii="Arial" w:hAnsi="Arial" w:cs="Arial"/>
          <w:b/>
          <w:sz w:val="16"/>
        </w:rPr>
      </w:pPr>
    </w:p>
    <w:tbl>
      <w:tblPr>
        <w:tblStyle w:val="NormalTable0"/>
        <w:tblW w:w="9254" w:type="dxa"/>
        <w:tblInd w:w="19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040"/>
        <w:gridCol w:w="4214"/>
      </w:tblGrid>
      <w:tr w:rsidR="00C013D9" w:rsidRPr="00521175" w14:paraId="74FF5027" w14:textId="77777777" w:rsidTr="695D0FC4">
        <w:trPr>
          <w:trHeight w:val="825"/>
        </w:trPr>
        <w:tc>
          <w:tcPr>
            <w:tcW w:w="5040" w:type="dxa"/>
            <w:shd w:val="clear" w:color="auto" w:fill="E7E6E6"/>
          </w:tcPr>
          <w:p w14:paraId="570601C1" w14:textId="77777777" w:rsidR="00C013D9" w:rsidRPr="00521175" w:rsidRDefault="00FC72C1">
            <w:pPr>
              <w:pStyle w:val="TableParagraph"/>
              <w:spacing w:before="101" w:line="242" w:lineRule="auto"/>
              <w:ind w:left="330" w:right="314"/>
              <w:jc w:val="center"/>
              <w:rPr>
                <w:rFonts w:ascii="Arial" w:hAnsi="Arial" w:cs="Arial"/>
                <w:b/>
                <w:sz w:val="18"/>
              </w:rPr>
            </w:pPr>
            <w:r w:rsidRPr="00521175">
              <w:rPr>
                <w:rFonts w:ascii="Arial" w:hAnsi="Arial" w:cs="Arial"/>
                <w:b/>
                <w:sz w:val="18"/>
              </w:rPr>
              <w:t>COMPROMISOS REVISION POR LA ALTA DIRECCIÓN</w:t>
            </w:r>
            <w:r w:rsidRPr="00521175">
              <w:rPr>
                <w:rFonts w:ascii="Arial" w:hAnsi="Arial" w:cs="Arial"/>
                <w:b/>
                <w:spacing w:val="-47"/>
                <w:sz w:val="18"/>
              </w:rPr>
              <w:t xml:space="preserve"> </w:t>
            </w:r>
            <w:r w:rsidRPr="00521175">
              <w:rPr>
                <w:rFonts w:ascii="Arial" w:hAnsi="Arial" w:cs="Arial"/>
                <w:b/>
                <w:sz w:val="18"/>
              </w:rPr>
              <w:t>VIGENCIA</w:t>
            </w:r>
            <w:r w:rsidRPr="00521175">
              <w:rPr>
                <w:rFonts w:ascii="Arial" w:hAnsi="Arial" w:cs="Arial"/>
                <w:b/>
                <w:spacing w:val="-2"/>
                <w:sz w:val="18"/>
              </w:rPr>
              <w:t xml:space="preserve"> </w:t>
            </w:r>
            <w:r w:rsidRPr="00521175">
              <w:rPr>
                <w:rFonts w:ascii="Arial" w:hAnsi="Arial" w:cs="Arial"/>
                <w:b/>
                <w:sz w:val="18"/>
              </w:rPr>
              <w:t>ANTERIOR</w:t>
            </w:r>
            <w:r w:rsidRPr="00521175">
              <w:rPr>
                <w:rFonts w:ascii="Arial" w:hAnsi="Arial" w:cs="Arial"/>
                <w:b/>
                <w:spacing w:val="1"/>
                <w:sz w:val="18"/>
              </w:rPr>
              <w:t xml:space="preserve"> </w:t>
            </w:r>
            <w:r w:rsidR="00E14BFF" w:rsidRPr="00521175">
              <w:rPr>
                <w:rFonts w:ascii="Arial" w:hAnsi="Arial" w:cs="Arial"/>
                <w:b/>
                <w:sz w:val="18"/>
              </w:rPr>
              <w:t>(202</w:t>
            </w:r>
            <w:r w:rsidR="0020671F" w:rsidRPr="00521175">
              <w:rPr>
                <w:rFonts w:ascii="Arial" w:hAnsi="Arial" w:cs="Arial"/>
                <w:b/>
                <w:sz w:val="18"/>
              </w:rPr>
              <w:t>1</w:t>
            </w:r>
            <w:r w:rsidRPr="00521175">
              <w:rPr>
                <w:rFonts w:ascii="Arial" w:hAnsi="Arial" w:cs="Arial"/>
                <w:b/>
                <w:sz w:val="18"/>
              </w:rPr>
              <w:t>)</w:t>
            </w:r>
          </w:p>
          <w:p w14:paraId="349164C1" w14:textId="77777777" w:rsidR="00C013D9" w:rsidRPr="00521175" w:rsidRDefault="00FC72C1">
            <w:pPr>
              <w:pStyle w:val="TableParagraph"/>
              <w:spacing w:line="204" w:lineRule="exact"/>
              <w:ind w:left="322" w:right="314"/>
              <w:jc w:val="center"/>
              <w:rPr>
                <w:rFonts w:ascii="Arial" w:hAnsi="Arial" w:cs="Arial"/>
                <w:b/>
                <w:sz w:val="18"/>
              </w:rPr>
            </w:pPr>
            <w:r w:rsidRPr="00521175">
              <w:rPr>
                <w:rFonts w:ascii="Arial" w:hAnsi="Arial" w:cs="Arial"/>
                <w:b/>
                <w:sz w:val="18"/>
              </w:rPr>
              <w:t>(Copiar</w:t>
            </w:r>
            <w:r w:rsidRPr="00521175">
              <w:rPr>
                <w:rFonts w:ascii="Arial" w:hAnsi="Arial" w:cs="Arial"/>
                <w:b/>
                <w:spacing w:val="-1"/>
                <w:sz w:val="18"/>
              </w:rPr>
              <w:t xml:space="preserve"> </w:t>
            </w:r>
            <w:r w:rsidRPr="00521175">
              <w:rPr>
                <w:rFonts w:ascii="Arial" w:hAnsi="Arial" w:cs="Arial"/>
                <w:b/>
                <w:sz w:val="18"/>
              </w:rPr>
              <w:t>de compromisos</w:t>
            </w:r>
            <w:r w:rsidRPr="00521175">
              <w:rPr>
                <w:rFonts w:ascii="Arial" w:hAnsi="Arial" w:cs="Arial"/>
                <w:b/>
                <w:spacing w:val="-2"/>
                <w:sz w:val="18"/>
              </w:rPr>
              <w:t xml:space="preserve"> </w:t>
            </w:r>
            <w:r w:rsidRPr="00521175">
              <w:rPr>
                <w:rFonts w:ascii="Arial" w:hAnsi="Arial" w:cs="Arial"/>
                <w:b/>
                <w:sz w:val="18"/>
              </w:rPr>
              <w:t>de la</w:t>
            </w:r>
            <w:r w:rsidRPr="00521175">
              <w:rPr>
                <w:rFonts w:ascii="Arial" w:hAnsi="Arial" w:cs="Arial"/>
                <w:b/>
                <w:spacing w:val="-2"/>
                <w:sz w:val="18"/>
              </w:rPr>
              <w:t xml:space="preserve"> </w:t>
            </w:r>
            <w:r w:rsidRPr="00521175">
              <w:rPr>
                <w:rFonts w:ascii="Arial" w:hAnsi="Arial" w:cs="Arial"/>
                <w:b/>
                <w:sz w:val="18"/>
              </w:rPr>
              <w:t>reunión</w:t>
            </w:r>
            <w:r w:rsidRPr="00521175">
              <w:rPr>
                <w:rFonts w:ascii="Arial" w:hAnsi="Arial" w:cs="Arial"/>
                <w:b/>
                <w:spacing w:val="-1"/>
                <w:sz w:val="18"/>
              </w:rPr>
              <w:t xml:space="preserve"> </w:t>
            </w:r>
            <w:r w:rsidRPr="00521175">
              <w:rPr>
                <w:rFonts w:ascii="Arial" w:hAnsi="Arial" w:cs="Arial"/>
                <w:b/>
                <w:sz w:val="18"/>
              </w:rPr>
              <w:t>anterior)</w:t>
            </w:r>
          </w:p>
        </w:tc>
        <w:tc>
          <w:tcPr>
            <w:tcW w:w="4214" w:type="dxa"/>
            <w:shd w:val="clear" w:color="auto" w:fill="E7E6E6"/>
          </w:tcPr>
          <w:p w14:paraId="4D56B2B5" w14:textId="77777777" w:rsidR="00C013D9" w:rsidRPr="00521175" w:rsidRDefault="00FC72C1">
            <w:pPr>
              <w:pStyle w:val="TableParagraph"/>
              <w:spacing w:before="1" w:line="206" w:lineRule="exact"/>
              <w:ind w:left="194" w:right="191"/>
              <w:jc w:val="center"/>
              <w:rPr>
                <w:rFonts w:ascii="Arial" w:hAnsi="Arial" w:cs="Arial"/>
                <w:b/>
                <w:sz w:val="18"/>
              </w:rPr>
            </w:pPr>
            <w:r w:rsidRPr="00521175">
              <w:rPr>
                <w:rFonts w:ascii="Arial" w:hAnsi="Arial" w:cs="Arial"/>
                <w:b/>
                <w:sz w:val="18"/>
              </w:rPr>
              <w:t>ESTADO</w:t>
            </w:r>
          </w:p>
          <w:p w14:paraId="2F93990E" w14:textId="77777777" w:rsidR="00C013D9" w:rsidRPr="00521175" w:rsidRDefault="00FC72C1">
            <w:pPr>
              <w:pStyle w:val="TableParagraph"/>
              <w:ind w:left="194" w:right="194"/>
              <w:jc w:val="center"/>
              <w:rPr>
                <w:rFonts w:ascii="Arial" w:hAnsi="Arial" w:cs="Arial"/>
                <w:b/>
                <w:sz w:val="18"/>
              </w:rPr>
            </w:pPr>
            <w:r w:rsidRPr="00521175">
              <w:rPr>
                <w:rFonts w:ascii="Arial" w:hAnsi="Arial" w:cs="Arial"/>
                <w:b/>
                <w:sz w:val="18"/>
              </w:rPr>
              <w:t>(Consignar si está concluido, pendiente o</w:t>
            </w:r>
            <w:r w:rsidRPr="00521175">
              <w:rPr>
                <w:rFonts w:ascii="Arial" w:hAnsi="Arial" w:cs="Arial"/>
                <w:b/>
                <w:spacing w:val="-47"/>
                <w:sz w:val="18"/>
              </w:rPr>
              <w:t xml:space="preserve"> </w:t>
            </w:r>
            <w:r w:rsidRPr="00521175">
              <w:rPr>
                <w:rFonts w:ascii="Arial" w:hAnsi="Arial" w:cs="Arial"/>
                <w:b/>
                <w:sz w:val="18"/>
              </w:rPr>
              <w:t>en</w:t>
            </w:r>
            <w:r w:rsidRPr="00521175">
              <w:rPr>
                <w:rFonts w:ascii="Arial" w:hAnsi="Arial" w:cs="Arial"/>
                <w:b/>
                <w:spacing w:val="-3"/>
                <w:sz w:val="18"/>
              </w:rPr>
              <w:t xml:space="preserve"> </w:t>
            </w:r>
            <w:r w:rsidRPr="00521175">
              <w:rPr>
                <w:rFonts w:ascii="Arial" w:hAnsi="Arial" w:cs="Arial"/>
                <w:b/>
                <w:sz w:val="18"/>
              </w:rPr>
              <w:t>ejecución,</w:t>
            </w:r>
            <w:r w:rsidRPr="00521175">
              <w:rPr>
                <w:rFonts w:ascii="Arial" w:hAnsi="Arial" w:cs="Arial"/>
                <w:b/>
                <w:spacing w:val="-1"/>
                <w:sz w:val="18"/>
              </w:rPr>
              <w:t xml:space="preserve"> </w:t>
            </w:r>
            <w:r w:rsidRPr="00521175">
              <w:rPr>
                <w:rFonts w:ascii="Arial" w:hAnsi="Arial" w:cs="Arial"/>
                <w:b/>
                <w:sz w:val="18"/>
              </w:rPr>
              <w:t>explicar</w:t>
            </w:r>
            <w:r w:rsidRPr="00521175">
              <w:rPr>
                <w:rFonts w:ascii="Arial" w:hAnsi="Arial" w:cs="Arial"/>
                <w:b/>
                <w:spacing w:val="-3"/>
                <w:sz w:val="18"/>
              </w:rPr>
              <w:t xml:space="preserve"> </w:t>
            </w:r>
            <w:r w:rsidRPr="00521175">
              <w:rPr>
                <w:rFonts w:ascii="Arial" w:hAnsi="Arial" w:cs="Arial"/>
                <w:b/>
                <w:sz w:val="18"/>
              </w:rPr>
              <w:t>y</w:t>
            </w:r>
            <w:r w:rsidRPr="00521175">
              <w:rPr>
                <w:rFonts w:ascii="Arial" w:hAnsi="Arial" w:cs="Arial"/>
                <w:b/>
                <w:spacing w:val="-3"/>
                <w:sz w:val="18"/>
              </w:rPr>
              <w:t xml:space="preserve"> </w:t>
            </w:r>
            <w:r w:rsidRPr="00521175">
              <w:rPr>
                <w:rFonts w:ascii="Arial" w:hAnsi="Arial" w:cs="Arial"/>
                <w:b/>
                <w:sz w:val="18"/>
              </w:rPr>
              <w:t>relacionar</w:t>
            </w:r>
            <w:r w:rsidRPr="00521175">
              <w:rPr>
                <w:rFonts w:ascii="Arial" w:hAnsi="Arial" w:cs="Arial"/>
                <w:b/>
                <w:spacing w:val="-3"/>
                <w:sz w:val="18"/>
              </w:rPr>
              <w:t xml:space="preserve"> </w:t>
            </w:r>
            <w:r w:rsidRPr="00521175">
              <w:rPr>
                <w:rFonts w:ascii="Arial" w:hAnsi="Arial" w:cs="Arial"/>
                <w:b/>
                <w:sz w:val="18"/>
              </w:rPr>
              <w:t>la</w:t>
            </w:r>
          </w:p>
          <w:p w14:paraId="035915C6" w14:textId="77777777" w:rsidR="00C013D9" w:rsidRPr="00521175" w:rsidRDefault="00FC72C1">
            <w:pPr>
              <w:pStyle w:val="TableParagraph"/>
              <w:spacing w:line="184" w:lineRule="exact"/>
              <w:ind w:left="193" w:right="194"/>
              <w:jc w:val="center"/>
              <w:rPr>
                <w:rFonts w:ascii="Arial" w:hAnsi="Arial" w:cs="Arial"/>
                <w:b/>
                <w:sz w:val="18"/>
              </w:rPr>
            </w:pPr>
            <w:r w:rsidRPr="00521175">
              <w:rPr>
                <w:rFonts w:ascii="Arial" w:hAnsi="Arial" w:cs="Arial"/>
                <w:b/>
                <w:sz w:val="18"/>
              </w:rPr>
              <w:t>evidencia)</w:t>
            </w:r>
          </w:p>
        </w:tc>
      </w:tr>
      <w:tr w:rsidR="002E23B9" w:rsidRPr="00521175" w14:paraId="1C24D11C" w14:textId="77777777" w:rsidTr="695D0FC4">
        <w:trPr>
          <w:trHeight w:val="2690"/>
        </w:trPr>
        <w:tc>
          <w:tcPr>
            <w:tcW w:w="5040" w:type="dxa"/>
          </w:tcPr>
          <w:p w14:paraId="71EF674C" w14:textId="683FB24D" w:rsidR="002E23B9" w:rsidRPr="00521175" w:rsidRDefault="002E23B9" w:rsidP="002E23B9">
            <w:pPr>
              <w:spacing w:before="4"/>
              <w:jc w:val="both"/>
              <w:rPr>
                <w:rFonts w:ascii="Arial" w:hAnsi="Arial" w:cs="Arial"/>
                <w:b/>
                <w:bCs/>
                <w:sz w:val="20"/>
                <w:szCs w:val="20"/>
                <w:highlight w:val="yellow"/>
              </w:rPr>
            </w:pPr>
            <w:r w:rsidRPr="002E23B9">
              <w:rPr>
                <w:rFonts w:ascii="Arial" w:eastAsia="Arial" w:hAnsi="Arial" w:cs="Arial"/>
                <w:sz w:val="18"/>
                <w:szCs w:val="18"/>
                <w:lang w:val="es"/>
              </w:rPr>
              <w:t>Fortalecer la cultura de los servidores frente a cada uno de los componentes del Sistema a través de mecanismos de Sensibilización, capacitación y socialización entre otros</w:t>
            </w:r>
          </w:p>
        </w:tc>
        <w:tc>
          <w:tcPr>
            <w:tcW w:w="4214" w:type="dxa"/>
          </w:tcPr>
          <w:p w14:paraId="08524D23" w14:textId="6C8235A3" w:rsidR="002E23B9" w:rsidRPr="00521175" w:rsidRDefault="695D0FC4" w:rsidP="695D0FC4">
            <w:pPr>
              <w:pStyle w:val="TableParagraph"/>
              <w:spacing w:line="206" w:lineRule="exact"/>
              <w:ind w:left="104" w:right="95"/>
              <w:jc w:val="both"/>
              <w:rPr>
                <w:rFonts w:ascii="Arial" w:hAnsi="Arial" w:cs="Arial"/>
                <w:sz w:val="18"/>
                <w:szCs w:val="18"/>
                <w:lang w:val="es"/>
              </w:rPr>
            </w:pPr>
            <w:r w:rsidRPr="695D0FC4">
              <w:rPr>
                <w:rFonts w:ascii="Arial" w:hAnsi="Arial" w:cs="Arial"/>
                <w:sz w:val="18"/>
                <w:szCs w:val="18"/>
                <w:lang w:val="es"/>
              </w:rPr>
              <w:t>Desde el inicio del año se contó con procesos de capacitación de la coordinación SIGCMA Nacional, en temas como: Plan de Acción, Informe de Revisión, Matrices de Riesgo, Caracterizaciones de los procesos, auditorias interna y externa; la parte ambiental adelanto procesos de capacitación a la seccional en temas como conocimiento de la norma, experiencias exitosas y el jueves ambiental actividad en la que sensibiliza sobre temas ambientales y se desarrolla los primeros jueves de cada mes.</w:t>
            </w:r>
          </w:p>
          <w:p w14:paraId="3F4BE161" w14:textId="6CB0CDB9" w:rsidR="002E23B9" w:rsidRPr="00521175" w:rsidRDefault="002E23B9" w:rsidP="695D0FC4">
            <w:pPr>
              <w:pStyle w:val="TableParagraph"/>
              <w:spacing w:line="206" w:lineRule="exact"/>
              <w:ind w:left="104" w:right="95"/>
              <w:jc w:val="both"/>
              <w:rPr>
                <w:sz w:val="18"/>
                <w:szCs w:val="18"/>
                <w:lang w:val="es"/>
              </w:rPr>
            </w:pPr>
          </w:p>
          <w:p w14:paraId="1CE99F7D" w14:textId="28595A45" w:rsidR="002E23B9" w:rsidRPr="00521175" w:rsidRDefault="695D0FC4" w:rsidP="695D0FC4">
            <w:pPr>
              <w:pStyle w:val="TableParagraph"/>
              <w:spacing w:line="206" w:lineRule="exact"/>
              <w:ind w:left="104" w:right="95"/>
              <w:jc w:val="both"/>
              <w:rPr>
                <w:rFonts w:ascii="Arial" w:hAnsi="Arial" w:cs="Arial"/>
                <w:sz w:val="18"/>
                <w:szCs w:val="18"/>
                <w:lang w:val="es"/>
              </w:rPr>
            </w:pPr>
            <w:r w:rsidRPr="695D0FC4">
              <w:rPr>
                <w:rFonts w:ascii="Arial" w:hAnsi="Arial" w:cs="Arial"/>
                <w:sz w:val="18"/>
                <w:szCs w:val="18"/>
                <w:lang w:val="es"/>
              </w:rPr>
              <w:t>A su vez se asignaron cupos a la seccional para participar en los diplomados orientados por ICONTEC y el encuentro nacional del SIGCMA en la ciudad de Cartagena.</w:t>
            </w:r>
          </w:p>
          <w:p w14:paraId="5AA4B911" w14:textId="3C25F298" w:rsidR="002E23B9" w:rsidRPr="00521175" w:rsidRDefault="002E23B9" w:rsidP="695D0FC4">
            <w:pPr>
              <w:pStyle w:val="TableParagraph"/>
              <w:spacing w:line="206" w:lineRule="exact"/>
              <w:ind w:left="104" w:right="95"/>
              <w:jc w:val="both"/>
              <w:rPr>
                <w:sz w:val="18"/>
                <w:szCs w:val="18"/>
                <w:lang w:val="es"/>
              </w:rPr>
            </w:pPr>
          </w:p>
          <w:p w14:paraId="5DBD14F0" w14:textId="43CE03E9" w:rsidR="002E23B9" w:rsidRPr="00521175" w:rsidRDefault="695D0FC4" w:rsidP="695D0FC4">
            <w:pPr>
              <w:pStyle w:val="TableParagraph"/>
              <w:spacing w:line="206" w:lineRule="exact"/>
              <w:ind w:left="104" w:right="95"/>
              <w:jc w:val="both"/>
              <w:rPr>
                <w:rFonts w:ascii="Arial" w:hAnsi="Arial" w:cs="Arial"/>
                <w:sz w:val="18"/>
                <w:szCs w:val="18"/>
                <w:lang w:val="es"/>
              </w:rPr>
            </w:pPr>
            <w:r w:rsidRPr="695D0FC4">
              <w:rPr>
                <w:rFonts w:ascii="Arial" w:hAnsi="Arial" w:cs="Arial"/>
                <w:sz w:val="18"/>
                <w:szCs w:val="18"/>
                <w:lang w:val="es"/>
              </w:rPr>
              <w:t xml:space="preserve">De parte de la seccional se adelantaron espacios trimestrales de socialización de avances y dificultades en la implementación de los diferentes procesos, en dicho espacio se mide el seguimiento y avance de los mismos, se presentan las acciones de mejora y sus resultados. </w:t>
            </w:r>
          </w:p>
          <w:p w14:paraId="085ABD82" w14:textId="68D0CD0E" w:rsidR="002E23B9" w:rsidRPr="00521175" w:rsidRDefault="002E23B9" w:rsidP="695D0FC4">
            <w:pPr>
              <w:pStyle w:val="TableParagraph"/>
              <w:spacing w:line="206" w:lineRule="exact"/>
              <w:ind w:left="104" w:right="95"/>
              <w:jc w:val="both"/>
              <w:rPr>
                <w:sz w:val="18"/>
                <w:szCs w:val="18"/>
                <w:lang w:val="es"/>
              </w:rPr>
            </w:pPr>
          </w:p>
        </w:tc>
      </w:tr>
      <w:tr w:rsidR="002E23B9" w:rsidRPr="00521175" w14:paraId="1AD84AEB" w14:textId="77777777" w:rsidTr="695D0FC4">
        <w:trPr>
          <w:trHeight w:val="2690"/>
        </w:trPr>
        <w:tc>
          <w:tcPr>
            <w:tcW w:w="5040" w:type="dxa"/>
          </w:tcPr>
          <w:p w14:paraId="384BA73E" w14:textId="77777777" w:rsidR="002E23B9" w:rsidRPr="00521175" w:rsidRDefault="002E23B9" w:rsidP="002E23B9">
            <w:pPr>
              <w:pStyle w:val="TableParagraph"/>
              <w:rPr>
                <w:rFonts w:ascii="Arial" w:hAnsi="Arial" w:cs="Arial"/>
                <w:b/>
                <w:bCs/>
                <w:sz w:val="20"/>
                <w:szCs w:val="20"/>
                <w:highlight w:val="yellow"/>
              </w:rPr>
            </w:pPr>
          </w:p>
          <w:p w14:paraId="34B3F2EB" w14:textId="77777777" w:rsidR="002E23B9" w:rsidRPr="00521175" w:rsidRDefault="002E23B9" w:rsidP="002E23B9">
            <w:pPr>
              <w:pStyle w:val="TableParagraph"/>
              <w:rPr>
                <w:rFonts w:ascii="Arial" w:hAnsi="Arial" w:cs="Arial"/>
                <w:b/>
                <w:bCs/>
                <w:sz w:val="20"/>
                <w:szCs w:val="20"/>
                <w:highlight w:val="yellow"/>
              </w:rPr>
            </w:pPr>
          </w:p>
          <w:p w14:paraId="488099D7" w14:textId="16D81177" w:rsidR="002E23B9" w:rsidRPr="00521175" w:rsidRDefault="002E23B9" w:rsidP="002E23B9">
            <w:pPr>
              <w:spacing w:before="4"/>
              <w:jc w:val="both"/>
              <w:rPr>
                <w:rFonts w:ascii="Arial" w:hAnsi="Arial" w:cs="Arial"/>
              </w:rPr>
            </w:pPr>
            <w:r w:rsidRPr="00521175">
              <w:rPr>
                <w:rFonts w:ascii="Arial" w:eastAsia="Arial" w:hAnsi="Arial" w:cs="Arial"/>
                <w:sz w:val="18"/>
                <w:szCs w:val="18"/>
                <w:lang w:val="es"/>
              </w:rPr>
              <w:t xml:space="preserve">Fortalecer la página web de la Seccional como canal de comunicación con los usuarios y partes interesadas para difundir información de interés general. </w:t>
            </w:r>
          </w:p>
          <w:p w14:paraId="305DE917" w14:textId="5126E8FE" w:rsidR="002E23B9" w:rsidRPr="00521175" w:rsidRDefault="002E23B9" w:rsidP="002E23B9">
            <w:pPr>
              <w:pStyle w:val="TableParagraph"/>
              <w:spacing w:before="4"/>
              <w:ind w:left="110" w:right="198"/>
              <w:rPr>
                <w:rFonts w:ascii="Arial" w:hAnsi="Arial" w:cs="Arial"/>
                <w:sz w:val="18"/>
                <w:szCs w:val="18"/>
                <w:highlight w:val="yellow"/>
              </w:rPr>
            </w:pPr>
          </w:p>
        </w:tc>
        <w:tc>
          <w:tcPr>
            <w:tcW w:w="4214" w:type="dxa"/>
          </w:tcPr>
          <w:p w14:paraId="6D6A1C32" w14:textId="59C094A1" w:rsidR="002E23B9" w:rsidRPr="00521175" w:rsidRDefault="002E23B9" w:rsidP="002E23B9">
            <w:pPr>
              <w:pStyle w:val="TableParagraph"/>
              <w:spacing w:line="206" w:lineRule="exact"/>
              <w:ind w:left="104" w:right="95"/>
              <w:jc w:val="both"/>
              <w:rPr>
                <w:rFonts w:ascii="Arial" w:hAnsi="Arial" w:cs="Arial"/>
                <w:sz w:val="18"/>
                <w:szCs w:val="18"/>
                <w:lang w:val="es"/>
              </w:rPr>
            </w:pPr>
            <w:r w:rsidRPr="00521175">
              <w:rPr>
                <w:rFonts w:ascii="Arial" w:hAnsi="Arial" w:cs="Arial"/>
                <w:sz w:val="18"/>
                <w:szCs w:val="18"/>
                <w:lang w:val="es"/>
              </w:rPr>
              <w:t xml:space="preserve">Desde el inicio de la declaratoria de emergencia sanitaria por el Coronavirus, que obligó al trabajo en remoto desde los hogares se inició el fortalecimiento de los canales digitales y virtuales de la Corporación como mecanismo para acercar a los usuarios a la administración de justicia y para comunicarles de las noticias, actuaciones y temas de interés en la Corporación. Durante el año 2021 se dio continuidad y se estableció mayor prioridad en el usos de estos canales virtuales en la Corporación, especialmente a la página web de la Seccional, para mantener a los usuarios informados en todo momento de los temas de interés y de las actuaciones de la Corporación En este sentido se realizaron publicaciones relacionadas con: actos administrativos relacionados con medidas adoptadas en virtud de la emergencia sanitaria por COVID19, publicación de información relacionada con las convocatorias 2,3 y 4; publicación del directorio de los despachos judiciales con los respectivos correos electrónicos </w:t>
            </w:r>
            <w:r w:rsidRPr="00521175">
              <w:rPr>
                <w:rFonts w:ascii="Arial" w:hAnsi="Arial" w:cs="Arial"/>
                <w:sz w:val="18"/>
                <w:szCs w:val="18"/>
                <w:lang w:val="es"/>
              </w:rPr>
              <w:lastRenderedPageBreak/>
              <w:t xml:space="preserve">para facilitar la comunicación de los usuarios con el Despacho que requieran, invitaciones y enlaces para los eventos de Dialogo con la ciudadanía, invitación y enlace para la participación en el informe de rendición de cuentas, enlace de la plataforma para la atención virtual al ciudadano, etc. El fortalecimiento de este canal de comunicación facilita a cualquier usuario de la administración de justicia, tanto interno como externo, el acceso a la información de interés de la Corporación desde cualquier lugar en que se encuentre con conectividad a internet. </w:t>
            </w:r>
          </w:p>
        </w:tc>
      </w:tr>
      <w:tr w:rsidR="002E23B9" w:rsidRPr="00521175" w14:paraId="7F482A28" w14:textId="77777777" w:rsidTr="695D0FC4">
        <w:trPr>
          <w:trHeight w:val="2691"/>
        </w:trPr>
        <w:tc>
          <w:tcPr>
            <w:tcW w:w="5040" w:type="dxa"/>
          </w:tcPr>
          <w:p w14:paraId="7D34F5C7" w14:textId="77777777" w:rsidR="002E23B9" w:rsidRPr="00521175" w:rsidRDefault="002E23B9" w:rsidP="002E23B9">
            <w:pPr>
              <w:pStyle w:val="TableParagraph"/>
              <w:rPr>
                <w:rFonts w:ascii="Arial" w:hAnsi="Arial" w:cs="Arial"/>
                <w:b/>
                <w:bCs/>
                <w:sz w:val="20"/>
                <w:szCs w:val="20"/>
                <w:highlight w:val="yellow"/>
              </w:rPr>
            </w:pPr>
          </w:p>
          <w:p w14:paraId="0B4020A7" w14:textId="77777777" w:rsidR="002E23B9" w:rsidRPr="00521175" w:rsidRDefault="002E23B9" w:rsidP="002E23B9">
            <w:pPr>
              <w:pStyle w:val="TableParagraph"/>
              <w:rPr>
                <w:rFonts w:ascii="Arial" w:hAnsi="Arial" w:cs="Arial"/>
                <w:b/>
                <w:bCs/>
                <w:sz w:val="20"/>
                <w:szCs w:val="20"/>
                <w:highlight w:val="yellow"/>
              </w:rPr>
            </w:pPr>
          </w:p>
          <w:p w14:paraId="1D7B270A" w14:textId="77777777" w:rsidR="002E23B9" w:rsidRPr="00521175" w:rsidRDefault="002E23B9" w:rsidP="002E23B9">
            <w:pPr>
              <w:pStyle w:val="TableParagraph"/>
              <w:spacing w:before="1"/>
              <w:rPr>
                <w:rFonts w:ascii="Arial" w:hAnsi="Arial" w:cs="Arial"/>
                <w:b/>
                <w:bCs/>
                <w:sz w:val="23"/>
                <w:szCs w:val="23"/>
                <w:highlight w:val="yellow"/>
              </w:rPr>
            </w:pPr>
          </w:p>
          <w:p w14:paraId="1F184113" w14:textId="01344302" w:rsidR="002E23B9" w:rsidRPr="00521175" w:rsidRDefault="002E23B9" w:rsidP="002E23B9">
            <w:pPr>
              <w:jc w:val="both"/>
              <w:rPr>
                <w:rFonts w:ascii="Arial" w:hAnsi="Arial" w:cs="Arial"/>
              </w:rPr>
            </w:pPr>
            <w:r w:rsidRPr="00521175">
              <w:rPr>
                <w:rFonts w:ascii="Arial" w:eastAsia="Arial" w:hAnsi="Arial" w:cs="Arial"/>
                <w:sz w:val="18"/>
                <w:szCs w:val="18"/>
                <w:lang w:val="es"/>
              </w:rPr>
              <w:t xml:space="preserve">Fortalecer la cultura del autocontrol y la autoevaluación a través del uso de herramientas que permitan la revisión, análisis y seguimiento constante de las actividades e indicadores que componen el Plan de Acción, para identificar oportunamente situaciones o eventos que ameriten adelantar acciones encaminadas a dar cumplimiento a los objetivos y metas trazadas desde los procesos que componen el SIGCMA </w:t>
            </w:r>
          </w:p>
        </w:tc>
        <w:tc>
          <w:tcPr>
            <w:tcW w:w="4214" w:type="dxa"/>
          </w:tcPr>
          <w:p w14:paraId="7CA68B59" w14:textId="3F6A723B" w:rsidR="002E23B9" w:rsidRPr="00521175" w:rsidRDefault="002E23B9" w:rsidP="002E23B9">
            <w:pPr>
              <w:spacing w:line="206" w:lineRule="exact"/>
              <w:jc w:val="both"/>
              <w:rPr>
                <w:rFonts w:ascii="Arial" w:eastAsia="Arial" w:hAnsi="Arial" w:cs="Arial"/>
                <w:sz w:val="18"/>
                <w:szCs w:val="18"/>
                <w:lang w:val="es"/>
              </w:rPr>
            </w:pPr>
            <w:r w:rsidRPr="00521175">
              <w:rPr>
                <w:rFonts w:ascii="Arial" w:eastAsia="Arial" w:hAnsi="Arial" w:cs="Arial"/>
                <w:sz w:val="18"/>
                <w:szCs w:val="18"/>
                <w:lang w:val="es"/>
              </w:rPr>
              <w:t xml:space="preserve">Durante el año 2021 se fortalece, y se continua aprovechando el uso de las herramientas colaborativas de las que dispone la Rama Judicial, como Microsoft </w:t>
            </w:r>
            <w:proofErr w:type="spellStart"/>
            <w:r w:rsidRPr="00521175">
              <w:rPr>
                <w:rFonts w:ascii="Arial" w:eastAsia="Arial" w:hAnsi="Arial" w:cs="Arial"/>
                <w:sz w:val="18"/>
                <w:szCs w:val="18"/>
                <w:lang w:val="es"/>
              </w:rPr>
              <w:t>teams</w:t>
            </w:r>
            <w:proofErr w:type="spellEnd"/>
            <w:r w:rsidRPr="00521175">
              <w:rPr>
                <w:rFonts w:ascii="Arial" w:eastAsia="Arial" w:hAnsi="Arial" w:cs="Arial"/>
                <w:sz w:val="18"/>
                <w:szCs w:val="18"/>
                <w:lang w:val="es"/>
              </w:rPr>
              <w:t xml:space="preserve">, </w:t>
            </w:r>
            <w:proofErr w:type="spellStart"/>
            <w:r w:rsidRPr="00521175">
              <w:rPr>
                <w:rFonts w:ascii="Arial" w:eastAsia="Arial" w:hAnsi="Arial" w:cs="Arial"/>
                <w:sz w:val="18"/>
                <w:szCs w:val="18"/>
                <w:lang w:val="es"/>
              </w:rPr>
              <w:t>sharepoint</w:t>
            </w:r>
            <w:proofErr w:type="spellEnd"/>
            <w:r w:rsidRPr="00521175">
              <w:rPr>
                <w:rFonts w:ascii="Arial" w:eastAsia="Arial" w:hAnsi="Arial" w:cs="Arial"/>
                <w:sz w:val="18"/>
                <w:szCs w:val="18"/>
                <w:lang w:val="es"/>
              </w:rPr>
              <w:t xml:space="preserve"> y </w:t>
            </w:r>
            <w:proofErr w:type="spellStart"/>
            <w:r w:rsidRPr="00521175">
              <w:rPr>
                <w:rFonts w:ascii="Arial" w:eastAsia="Arial" w:hAnsi="Arial" w:cs="Arial"/>
                <w:sz w:val="18"/>
                <w:szCs w:val="18"/>
                <w:lang w:val="es"/>
              </w:rPr>
              <w:t>onedrive</w:t>
            </w:r>
            <w:proofErr w:type="spellEnd"/>
            <w:r w:rsidRPr="00521175">
              <w:rPr>
                <w:rFonts w:ascii="Arial" w:eastAsia="Arial" w:hAnsi="Arial" w:cs="Arial"/>
                <w:sz w:val="18"/>
                <w:szCs w:val="18"/>
                <w:lang w:val="es"/>
              </w:rPr>
              <w:t xml:space="preserve"> para trabajar de manera coordinada entre todos los miembros del Comité Seccional del SIGCMA, facilitando el autocontrol y autoevaluación de las actividades e indicadores establecidos en el plan de acción y en el plan de mantenimiento y mejoramiento de SIGCMA, involucrando a todos los líderes y enlaces del Sistema Integrado de Gestión de Calidad en el desarrollo armónico y sinérgico, no solo de los componentes del proceso que lideran, si no de los componentes y elementos de todo el sistema, para identificar oportunamente situaciones que ameriten adelantar acciones oportunas para realizar correcciones o evitar errores, u oportunidades de mejoras para adelantar acciones que permitan mejorar continuamente el sistema de gestión. De igual durante todo el año se realizaron reuniones periódicas del SICGMA lideradas por la Alta Dirección para que todos los líderes y enlaces de los procesos rindieran informe del avance a las actividades, indicadores, tareas y compromisos de su respectivo proceso, y realizar observaciones o tomar acciones cuando fue necesario.</w:t>
            </w:r>
            <w:r w:rsidRPr="00521175">
              <w:rPr>
                <w:rFonts w:ascii="Arial" w:hAnsi="Arial" w:cs="Arial"/>
                <w:sz w:val="18"/>
                <w:szCs w:val="18"/>
              </w:rPr>
              <w:t xml:space="preserve"> </w:t>
            </w:r>
          </w:p>
        </w:tc>
      </w:tr>
    </w:tbl>
    <w:p w14:paraId="32DF83D9" w14:textId="2669C2DB" w:rsidR="1E70A9E9" w:rsidRPr="00521175" w:rsidRDefault="1E70A9E9">
      <w:pPr>
        <w:rPr>
          <w:rFonts w:ascii="Arial" w:hAnsi="Arial" w:cs="Arial"/>
        </w:rPr>
      </w:pPr>
    </w:p>
    <w:p w14:paraId="06971CD3" w14:textId="77777777" w:rsidR="00C013D9" w:rsidRPr="00521175" w:rsidRDefault="00C013D9" w:rsidP="1E70A9E9">
      <w:pPr>
        <w:spacing w:line="184" w:lineRule="exact"/>
        <w:rPr>
          <w:rFonts w:ascii="Arial" w:hAnsi="Arial" w:cs="Arial"/>
          <w:sz w:val="18"/>
          <w:szCs w:val="18"/>
          <w:highlight w:val="yellow"/>
        </w:rPr>
        <w:sectPr w:rsidR="00C013D9" w:rsidRPr="00521175">
          <w:pgSz w:w="12240" w:h="15840"/>
          <w:pgMar w:top="1740" w:right="0" w:bottom="900" w:left="0" w:header="707" w:footer="715" w:gutter="0"/>
          <w:cols w:space="720"/>
        </w:sectPr>
      </w:pPr>
    </w:p>
    <w:p w14:paraId="5F96A722" w14:textId="77777777" w:rsidR="00C013D9" w:rsidRPr="00521175" w:rsidRDefault="00C013D9">
      <w:pPr>
        <w:pStyle w:val="Textoindependiente"/>
        <w:rPr>
          <w:rFonts w:ascii="Arial" w:hAnsi="Arial" w:cs="Arial"/>
          <w:b/>
          <w:sz w:val="20"/>
        </w:rPr>
      </w:pPr>
    </w:p>
    <w:p w14:paraId="5B95CD12" w14:textId="77777777" w:rsidR="00C013D9" w:rsidRPr="00521175" w:rsidRDefault="00C013D9">
      <w:pPr>
        <w:pStyle w:val="Textoindependiente"/>
        <w:spacing w:before="10"/>
        <w:rPr>
          <w:rFonts w:ascii="Arial" w:hAnsi="Arial" w:cs="Arial"/>
          <w:b/>
          <w:sz w:val="12"/>
        </w:rPr>
      </w:pPr>
    </w:p>
    <w:p w14:paraId="4FCA7DC6" w14:textId="77777777" w:rsidR="00C013D9" w:rsidRPr="00521175" w:rsidRDefault="00FC72C1" w:rsidP="00D0544D">
      <w:pPr>
        <w:pStyle w:val="Prrafodelista"/>
        <w:numPr>
          <w:ilvl w:val="0"/>
          <w:numId w:val="14"/>
        </w:numPr>
        <w:tabs>
          <w:tab w:val="left" w:pos="2411"/>
        </w:tabs>
        <w:spacing w:before="94"/>
        <w:jc w:val="left"/>
        <w:rPr>
          <w:b/>
          <w:sz w:val="18"/>
        </w:rPr>
      </w:pPr>
      <w:r w:rsidRPr="00521175">
        <w:rPr>
          <w:b/>
          <w:sz w:val="18"/>
        </w:rPr>
        <w:t>CAMBIOS EN EL CONTEXTO</w:t>
      </w:r>
      <w:r w:rsidRPr="00521175">
        <w:rPr>
          <w:b/>
          <w:spacing w:val="-1"/>
          <w:sz w:val="18"/>
        </w:rPr>
        <w:t xml:space="preserve"> </w:t>
      </w:r>
      <w:r w:rsidRPr="00521175">
        <w:rPr>
          <w:b/>
          <w:sz w:val="18"/>
        </w:rPr>
        <w:t>INTERNO Y EXTERNO:</w:t>
      </w:r>
    </w:p>
    <w:p w14:paraId="2908EB2C" w14:textId="77777777" w:rsidR="00C013D9" w:rsidRPr="00521175" w:rsidRDefault="00C013D9">
      <w:pPr>
        <w:pStyle w:val="Textoindependiente"/>
        <w:spacing w:before="1"/>
        <w:rPr>
          <w:rFonts w:ascii="Arial" w:hAnsi="Arial" w:cs="Arial"/>
          <w:b/>
          <w:sz w:val="18"/>
        </w:rPr>
      </w:pPr>
    </w:p>
    <w:p w14:paraId="4A0E9A94" w14:textId="77777777" w:rsidR="00C013D9" w:rsidRPr="00521175" w:rsidRDefault="00FC72C1">
      <w:pPr>
        <w:ind w:left="2196" w:right="1700" w:hanging="5"/>
        <w:rPr>
          <w:rFonts w:ascii="Arial" w:hAnsi="Arial" w:cs="Arial"/>
          <w:b/>
          <w:i/>
          <w:sz w:val="18"/>
        </w:rPr>
      </w:pPr>
      <w:r w:rsidRPr="00521175">
        <w:rPr>
          <w:rFonts w:ascii="Arial" w:hAnsi="Arial" w:cs="Arial"/>
          <w:b/>
          <w:sz w:val="18"/>
        </w:rPr>
        <w:t>Se</w:t>
      </w:r>
      <w:r w:rsidRPr="00521175">
        <w:rPr>
          <w:rFonts w:ascii="Arial" w:hAnsi="Arial" w:cs="Arial"/>
          <w:b/>
          <w:spacing w:val="-5"/>
          <w:sz w:val="18"/>
        </w:rPr>
        <w:t xml:space="preserve"> </w:t>
      </w:r>
      <w:r w:rsidRPr="00521175">
        <w:rPr>
          <w:rFonts w:ascii="Arial" w:hAnsi="Arial" w:cs="Arial"/>
          <w:b/>
          <w:sz w:val="18"/>
        </w:rPr>
        <w:t>hace</w:t>
      </w:r>
      <w:r w:rsidRPr="00521175">
        <w:rPr>
          <w:rFonts w:ascii="Arial" w:hAnsi="Arial" w:cs="Arial"/>
          <w:b/>
          <w:spacing w:val="-5"/>
          <w:sz w:val="18"/>
        </w:rPr>
        <w:t xml:space="preserve"> </w:t>
      </w:r>
      <w:r w:rsidRPr="00521175">
        <w:rPr>
          <w:rFonts w:ascii="Arial" w:hAnsi="Arial" w:cs="Arial"/>
          <w:b/>
          <w:sz w:val="18"/>
        </w:rPr>
        <w:t>la</w:t>
      </w:r>
      <w:r w:rsidRPr="00521175">
        <w:rPr>
          <w:rFonts w:ascii="Arial" w:hAnsi="Arial" w:cs="Arial"/>
          <w:b/>
          <w:spacing w:val="-5"/>
          <w:sz w:val="18"/>
        </w:rPr>
        <w:t xml:space="preserve"> </w:t>
      </w:r>
      <w:r w:rsidRPr="00521175">
        <w:rPr>
          <w:rFonts w:ascii="Arial" w:hAnsi="Arial" w:cs="Arial"/>
          <w:b/>
          <w:sz w:val="18"/>
        </w:rPr>
        <w:t>revisión</w:t>
      </w:r>
      <w:r w:rsidRPr="00521175">
        <w:rPr>
          <w:rFonts w:ascii="Arial" w:hAnsi="Arial" w:cs="Arial"/>
          <w:b/>
          <w:spacing w:val="-4"/>
          <w:sz w:val="18"/>
        </w:rPr>
        <w:t xml:space="preserve"> </w:t>
      </w:r>
      <w:r w:rsidRPr="00521175">
        <w:rPr>
          <w:rFonts w:ascii="Arial" w:hAnsi="Arial" w:cs="Arial"/>
          <w:b/>
          <w:sz w:val="18"/>
        </w:rPr>
        <w:t>del</w:t>
      </w:r>
      <w:r w:rsidRPr="00521175">
        <w:rPr>
          <w:rFonts w:ascii="Arial" w:hAnsi="Arial" w:cs="Arial"/>
          <w:b/>
          <w:spacing w:val="-5"/>
          <w:sz w:val="18"/>
        </w:rPr>
        <w:t xml:space="preserve"> </w:t>
      </w:r>
      <w:r w:rsidRPr="00521175">
        <w:rPr>
          <w:rFonts w:ascii="Arial" w:hAnsi="Arial" w:cs="Arial"/>
          <w:b/>
          <w:sz w:val="18"/>
        </w:rPr>
        <w:t>Contexto</w:t>
      </w:r>
      <w:r w:rsidRPr="00521175">
        <w:rPr>
          <w:rFonts w:ascii="Arial" w:hAnsi="Arial" w:cs="Arial"/>
          <w:b/>
          <w:spacing w:val="-5"/>
          <w:sz w:val="18"/>
        </w:rPr>
        <w:t xml:space="preserve"> </w:t>
      </w:r>
      <w:r w:rsidRPr="00521175">
        <w:rPr>
          <w:rFonts w:ascii="Arial" w:hAnsi="Arial" w:cs="Arial"/>
          <w:b/>
          <w:sz w:val="18"/>
        </w:rPr>
        <w:t>vigencia</w:t>
      </w:r>
      <w:r w:rsidRPr="00521175">
        <w:rPr>
          <w:rFonts w:ascii="Arial" w:hAnsi="Arial" w:cs="Arial"/>
          <w:b/>
          <w:spacing w:val="-4"/>
          <w:sz w:val="18"/>
        </w:rPr>
        <w:t xml:space="preserve"> </w:t>
      </w:r>
      <w:r w:rsidR="00E14BFF" w:rsidRPr="00521175">
        <w:rPr>
          <w:rFonts w:ascii="Arial" w:hAnsi="Arial" w:cs="Arial"/>
          <w:b/>
          <w:sz w:val="18"/>
        </w:rPr>
        <w:t>2021</w:t>
      </w:r>
      <w:r w:rsidRPr="00521175">
        <w:rPr>
          <w:rFonts w:ascii="Arial" w:hAnsi="Arial" w:cs="Arial"/>
          <w:b/>
          <w:sz w:val="18"/>
        </w:rPr>
        <w:t>.</w:t>
      </w:r>
      <w:r w:rsidRPr="00521175">
        <w:rPr>
          <w:rFonts w:ascii="Arial" w:hAnsi="Arial" w:cs="Arial"/>
          <w:b/>
          <w:spacing w:val="-2"/>
          <w:sz w:val="18"/>
        </w:rPr>
        <w:t xml:space="preserve"> </w:t>
      </w:r>
      <w:r w:rsidRPr="00521175">
        <w:rPr>
          <w:rFonts w:ascii="Arial" w:hAnsi="Arial" w:cs="Arial"/>
          <w:b/>
          <w:sz w:val="18"/>
        </w:rPr>
        <w:t>La</w:t>
      </w:r>
      <w:r w:rsidRPr="00521175">
        <w:rPr>
          <w:rFonts w:ascii="Arial" w:hAnsi="Arial" w:cs="Arial"/>
          <w:b/>
          <w:spacing w:val="-5"/>
          <w:sz w:val="18"/>
        </w:rPr>
        <w:t xml:space="preserve"> </w:t>
      </w:r>
      <w:r w:rsidRPr="00521175">
        <w:rPr>
          <w:rFonts w:ascii="Arial" w:hAnsi="Arial" w:cs="Arial"/>
          <w:b/>
          <w:sz w:val="18"/>
        </w:rPr>
        <w:t>revisión</w:t>
      </w:r>
      <w:r w:rsidRPr="00521175">
        <w:rPr>
          <w:rFonts w:ascii="Arial" w:hAnsi="Arial" w:cs="Arial"/>
          <w:b/>
          <w:spacing w:val="-4"/>
          <w:sz w:val="18"/>
        </w:rPr>
        <w:t xml:space="preserve"> </w:t>
      </w:r>
      <w:r w:rsidRPr="00521175">
        <w:rPr>
          <w:rFonts w:ascii="Arial" w:hAnsi="Arial" w:cs="Arial"/>
          <w:b/>
          <w:sz w:val="18"/>
        </w:rPr>
        <w:t>puede</w:t>
      </w:r>
      <w:r w:rsidRPr="00521175">
        <w:rPr>
          <w:rFonts w:ascii="Arial" w:hAnsi="Arial" w:cs="Arial"/>
          <w:b/>
          <w:spacing w:val="-3"/>
          <w:sz w:val="18"/>
        </w:rPr>
        <w:t xml:space="preserve"> </w:t>
      </w:r>
      <w:r w:rsidRPr="00521175">
        <w:rPr>
          <w:rFonts w:ascii="Arial" w:hAnsi="Arial" w:cs="Arial"/>
          <w:b/>
          <w:i/>
          <w:sz w:val="18"/>
          <w:u w:val="single"/>
        </w:rPr>
        <w:t>implicar</w:t>
      </w:r>
      <w:r w:rsidRPr="00521175">
        <w:rPr>
          <w:rFonts w:ascii="Arial" w:hAnsi="Arial" w:cs="Arial"/>
          <w:b/>
          <w:i/>
          <w:spacing w:val="-5"/>
          <w:sz w:val="18"/>
          <w:u w:val="single"/>
        </w:rPr>
        <w:t xml:space="preserve"> </w:t>
      </w:r>
      <w:r w:rsidRPr="00521175">
        <w:rPr>
          <w:rFonts w:ascii="Arial" w:hAnsi="Arial" w:cs="Arial"/>
          <w:b/>
          <w:i/>
          <w:sz w:val="18"/>
          <w:u w:val="single"/>
        </w:rPr>
        <w:t>cambios</w:t>
      </w:r>
      <w:r w:rsidRPr="00521175">
        <w:rPr>
          <w:rFonts w:ascii="Arial" w:hAnsi="Arial" w:cs="Arial"/>
          <w:b/>
          <w:i/>
          <w:spacing w:val="-5"/>
          <w:sz w:val="18"/>
          <w:u w:val="single"/>
        </w:rPr>
        <w:t xml:space="preserve"> </w:t>
      </w:r>
      <w:r w:rsidRPr="00521175">
        <w:rPr>
          <w:rFonts w:ascii="Arial" w:hAnsi="Arial" w:cs="Arial"/>
          <w:b/>
          <w:i/>
          <w:sz w:val="18"/>
          <w:u w:val="single"/>
        </w:rPr>
        <w:t>en</w:t>
      </w:r>
      <w:r w:rsidRPr="00521175">
        <w:rPr>
          <w:rFonts w:ascii="Arial" w:hAnsi="Arial" w:cs="Arial"/>
          <w:b/>
          <w:i/>
          <w:spacing w:val="-5"/>
          <w:sz w:val="18"/>
          <w:u w:val="single"/>
        </w:rPr>
        <w:t xml:space="preserve"> </w:t>
      </w:r>
      <w:r w:rsidRPr="00521175">
        <w:rPr>
          <w:rFonts w:ascii="Arial" w:hAnsi="Arial" w:cs="Arial"/>
          <w:b/>
          <w:i/>
          <w:sz w:val="18"/>
          <w:u w:val="single"/>
        </w:rPr>
        <w:t>el</w:t>
      </w:r>
      <w:r w:rsidRPr="00521175">
        <w:rPr>
          <w:rFonts w:ascii="Arial" w:hAnsi="Arial" w:cs="Arial"/>
          <w:b/>
          <w:i/>
          <w:spacing w:val="-3"/>
          <w:sz w:val="18"/>
          <w:u w:val="single"/>
        </w:rPr>
        <w:t xml:space="preserve"> </w:t>
      </w:r>
      <w:r w:rsidRPr="00521175">
        <w:rPr>
          <w:rFonts w:ascii="Arial" w:hAnsi="Arial" w:cs="Arial"/>
          <w:b/>
          <w:i/>
          <w:sz w:val="18"/>
          <w:u w:val="single"/>
        </w:rPr>
        <w:t>mismo</w:t>
      </w:r>
      <w:r w:rsidRPr="00521175">
        <w:rPr>
          <w:rFonts w:ascii="Arial" w:hAnsi="Arial" w:cs="Arial"/>
          <w:b/>
          <w:i/>
          <w:spacing w:val="1"/>
          <w:sz w:val="18"/>
        </w:rPr>
        <w:t xml:space="preserve"> </w:t>
      </w:r>
      <w:r w:rsidRPr="00521175">
        <w:rPr>
          <w:rFonts w:ascii="Arial" w:hAnsi="Arial" w:cs="Arial"/>
          <w:b/>
          <w:i/>
          <w:sz w:val="18"/>
          <w:u w:val="single"/>
        </w:rPr>
        <w:t>de</w:t>
      </w:r>
      <w:r w:rsidRPr="00521175">
        <w:rPr>
          <w:rFonts w:ascii="Arial" w:hAnsi="Arial" w:cs="Arial"/>
          <w:b/>
          <w:i/>
          <w:spacing w:val="-2"/>
          <w:sz w:val="18"/>
          <w:u w:val="single"/>
        </w:rPr>
        <w:t xml:space="preserve"> </w:t>
      </w:r>
      <w:r w:rsidRPr="00521175">
        <w:rPr>
          <w:rFonts w:ascii="Arial" w:hAnsi="Arial" w:cs="Arial"/>
          <w:b/>
          <w:i/>
          <w:sz w:val="18"/>
          <w:u w:val="single"/>
        </w:rPr>
        <w:t>tal</w:t>
      </w:r>
      <w:r w:rsidRPr="00521175">
        <w:rPr>
          <w:rFonts w:ascii="Arial" w:hAnsi="Arial" w:cs="Arial"/>
          <w:b/>
          <w:i/>
          <w:spacing w:val="-2"/>
          <w:sz w:val="18"/>
          <w:u w:val="single"/>
        </w:rPr>
        <w:t xml:space="preserve"> </w:t>
      </w:r>
      <w:r w:rsidRPr="00521175">
        <w:rPr>
          <w:rFonts w:ascii="Arial" w:hAnsi="Arial" w:cs="Arial"/>
          <w:b/>
          <w:i/>
          <w:sz w:val="18"/>
          <w:u w:val="single"/>
        </w:rPr>
        <w:t>forma</w:t>
      </w:r>
      <w:r w:rsidRPr="00521175">
        <w:rPr>
          <w:rFonts w:ascii="Arial" w:hAnsi="Arial" w:cs="Arial"/>
          <w:b/>
          <w:i/>
          <w:spacing w:val="-2"/>
          <w:sz w:val="18"/>
          <w:u w:val="single"/>
        </w:rPr>
        <w:t xml:space="preserve"> </w:t>
      </w:r>
      <w:r w:rsidRPr="00521175">
        <w:rPr>
          <w:rFonts w:ascii="Arial" w:hAnsi="Arial" w:cs="Arial"/>
          <w:b/>
          <w:i/>
          <w:sz w:val="18"/>
          <w:u w:val="single"/>
        </w:rPr>
        <w:t>que</w:t>
      </w:r>
      <w:r w:rsidRPr="00521175">
        <w:rPr>
          <w:rFonts w:ascii="Arial" w:hAnsi="Arial" w:cs="Arial"/>
          <w:b/>
          <w:i/>
          <w:spacing w:val="-3"/>
          <w:sz w:val="18"/>
          <w:u w:val="single"/>
        </w:rPr>
        <w:t xml:space="preserve"> </w:t>
      </w:r>
      <w:r w:rsidRPr="00521175">
        <w:rPr>
          <w:rFonts w:ascii="Arial" w:hAnsi="Arial" w:cs="Arial"/>
          <w:b/>
          <w:i/>
          <w:sz w:val="18"/>
          <w:u w:val="single"/>
        </w:rPr>
        <w:t>nos</w:t>
      </w:r>
      <w:r w:rsidRPr="00521175">
        <w:rPr>
          <w:rFonts w:ascii="Arial" w:hAnsi="Arial" w:cs="Arial"/>
          <w:b/>
          <w:i/>
          <w:spacing w:val="-1"/>
          <w:sz w:val="18"/>
          <w:u w:val="single"/>
        </w:rPr>
        <w:t xml:space="preserve"> </w:t>
      </w:r>
      <w:r w:rsidRPr="00521175">
        <w:rPr>
          <w:rFonts w:ascii="Arial" w:hAnsi="Arial" w:cs="Arial"/>
          <w:b/>
          <w:i/>
          <w:sz w:val="18"/>
          <w:u w:val="single"/>
        </w:rPr>
        <w:t>condujo</w:t>
      </w:r>
      <w:r w:rsidRPr="00521175">
        <w:rPr>
          <w:rFonts w:ascii="Arial" w:hAnsi="Arial" w:cs="Arial"/>
          <w:b/>
          <w:i/>
          <w:spacing w:val="-3"/>
          <w:sz w:val="18"/>
          <w:u w:val="single"/>
        </w:rPr>
        <w:t xml:space="preserve"> </w:t>
      </w:r>
      <w:r w:rsidRPr="00521175">
        <w:rPr>
          <w:rFonts w:ascii="Arial" w:hAnsi="Arial" w:cs="Arial"/>
          <w:b/>
          <w:i/>
          <w:sz w:val="18"/>
          <w:u w:val="single"/>
        </w:rPr>
        <w:t>a</w:t>
      </w:r>
      <w:r w:rsidRPr="00521175">
        <w:rPr>
          <w:rFonts w:ascii="Arial" w:hAnsi="Arial" w:cs="Arial"/>
          <w:b/>
          <w:i/>
          <w:spacing w:val="-3"/>
          <w:sz w:val="18"/>
          <w:u w:val="single"/>
        </w:rPr>
        <w:t xml:space="preserve"> </w:t>
      </w:r>
      <w:r w:rsidRPr="00521175">
        <w:rPr>
          <w:rFonts w:ascii="Arial" w:hAnsi="Arial" w:cs="Arial"/>
          <w:b/>
          <w:i/>
          <w:sz w:val="18"/>
          <w:u w:val="single"/>
        </w:rPr>
        <w:t>tomar</w:t>
      </w:r>
      <w:r w:rsidRPr="00521175">
        <w:rPr>
          <w:rFonts w:ascii="Arial" w:hAnsi="Arial" w:cs="Arial"/>
          <w:b/>
          <w:i/>
          <w:spacing w:val="-2"/>
          <w:sz w:val="18"/>
          <w:u w:val="single"/>
        </w:rPr>
        <w:t xml:space="preserve"> </w:t>
      </w:r>
      <w:r w:rsidRPr="00521175">
        <w:rPr>
          <w:rFonts w:ascii="Arial" w:hAnsi="Arial" w:cs="Arial"/>
          <w:b/>
          <w:i/>
          <w:sz w:val="18"/>
          <w:u w:val="single"/>
        </w:rPr>
        <w:t>acciones</w:t>
      </w:r>
      <w:r w:rsidRPr="00521175">
        <w:rPr>
          <w:rFonts w:ascii="Arial" w:hAnsi="Arial" w:cs="Arial"/>
          <w:b/>
          <w:i/>
          <w:spacing w:val="-1"/>
          <w:sz w:val="18"/>
          <w:u w:val="single"/>
        </w:rPr>
        <w:t xml:space="preserve"> </w:t>
      </w:r>
      <w:r w:rsidRPr="00521175">
        <w:rPr>
          <w:rFonts w:ascii="Arial" w:hAnsi="Arial" w:cs="Arial"/>
          <w:b/>
          <w:i/>
          <w:sz w:val="18"/>
          <w:u w:val="single"/>
        </w:rPr>
        <w:t>que</w:t>
      </w:r>
      <w:r w:rsidRPr="00521175">
        <w:rPr>
          <w:rFonts w:ascii="Arial" w:hAnsi="Arial" w:cs="Arial"/>
          <w:b/>
          <w:i/>
          <w:spacing w:val="-2"/>
          <w:sz w:val="18"/>
          <w:u w:val="single"/>
        </w:rPr>
        <w:t xml:space="preserve"> </w:t>
      </w:r>
      <w:r w:rsidRPr="00521175">
        <w:rPr>
          <w:rFonts w:ascii="Arial" w:hAnsi="Arial" w:cs="Arial"/>
          <w:b/>
          <w:i/>
          <w:sz w:val="18"/>
          <w:u w:val="single"/>
        </w:rPr>
        <w:t>modificaron</w:t>
      </w:r>
      <w:r w:rsidRPr="00521175">
        <w:rPr>
          <w:rFonts w:ascii="Arial" w:hAnsi="Arial" w:cs="Arial"/>
          <w:b/>
          <w:i/>
          <w:spacing w:val="-2"/>
          <w:sz w:val="18"/>
          <w:u w:val="single"/>
        </w:rPr>
        <w:t xml:space="preserve"> </w:t>
      </w:r>
      <w:r w:rsidRPr="00521175">
        <w:rPr>
          <w:rFonts w:ascii="Arial" w:hAnsi="Arial" w:cs="Arial"/>
          <w:b/>
          <w:i/>
          <w:sz w:val="18"/>
          <w:u w:val="single"/>
        </w:rPr>
        <w:t>el</w:t>
      </w:r>
      <w:r w:rsidRPr="00521175">
        <w:rPr>
          <w:rFonts w:ascii="Arial" w:hAnsi="Arial" w:cs="Arial"/>
          <w:b/>
          <w:i/>
          <w:spacing w:val="-3"/>
          <w:sz w:val="18"/>
          <w:u w:val="single"/>
        </w:rPr>
        <w:t xml:space="preserve"> </w:t>
      </w:r>
      <w:r w:rsidRPr="00521175">
        <w:rPr>
          <w:rFonts w:ascii="Arial" w:hAnsi="Arial" w:cs="Arial"/>
          <w:b/>
          <w:i/>
          <w:sz w:val="18"/>
          <w:u w:val="single"/>
        </w:rPr>
        <w:t>contexto</w:t>
      </w:r>
      <w:r w:rsidRPr="00521175">
        <w:rPr>
          <w:rFonts w:ascii="Arial" w:hAnsi="Arial" w:cs="Arial"/>
          <w:b/>
          <w:i/>
          <w:spacing w:val="-3"/>
          <w:sz w:val="18"/>
          <w:u w:val="single"/>
        </w:rPr>
        <w:t xml:space="preserve"> </w:t>
      </w:r>
      <w:r w:rsidRPr="00521175">
        <w:rPr>
          <w:rFonts w:ascii="Arial" w:hAnsi="Arial" w:cs="Arial"/>
          <w:b/>
          <w:i/>
          <w:sz w:val="18"/>
          <w:u w:val="single"/>
        </w:rPr>
        <w:t>de</w:t>
      </w:r>
      <w:r w:rsidRPr="00521175">
        <w:rPr>
          <w:rFonts w:ascii="Arial" w:hAnsi="Arial" w:cs="Arial"/>
          <w:b/>
          <w:i/>
          <w:spacing w:val="-2"/>
          <w:sz w:val="18"/>
          <w:u w:val="single"/>
        </w:rPr>
        <w:t xml:space="preserve"> </w:t>
      </w:r>
      <w:r w:rsidRPr="00521175">
        <w:rPr>
          <w:rFonts w:ascii="Arial" w:hAnsi="Arial" w:cs="Arial"/>
          <w:b/>
          <w:i/>
          <w:sz w:val="18"/>
          <w:u w:val="single"/>
        </w:rPr>
        <w:t>la</w:t>
      </w:r>
      <w:r w:rsidRPr="00521175">
        <w:rPr>
          <w:rFonts w:ascii="Arial" w:hAnsi="Arial" w:cs="Arial"/>
          <w:b/>
          <w:i/>
          <w:spacing w:val="-3"/>
          <w:sz w:val="18"/>
          <w:u w:val="single"/>
        </w:rPr>
        <w:t xml:space="preserve"> </w:t>
      </w:r>
      <w:r w:rsidRPr="00521175">
        <w:rPr>
          <w:rFonts w:ascii="Arial" w:hAnsi="Arial" w:cs="Arial"/>
          <w:b/>
          <w:i/>
          <w:sz w:val="18"/>
          <w:u w:val="single"/>
        </w:rPr>
        <w:t>vigencia</w:t>
      </w:r>
      <w:r w:rsidRPr="00521175">
        <w:rPr>
          <w:rFonts w:ascii="Arial" w:hAnsi="Arial" w:cs="Arial"/>
          <w:b/>
          <w:i/>
          <w:spacing w:val="-3"/>
          <w:sz w:val="18"/>
          <w:u w:val="single"/>
        </w:rPr>
        <w:t xml:space="preserve"> </w:t>
      </w:r>
      <w:r w:rsidR="00E14BFF" w:rsidRPr="00521175">
        <w:rPr>
          <w:rFonts w:ascii="Arial" w:hAnsi="Arial" w:cs="Arial"/>
          <w:b/>
          <w:i/>
          <w:sz w:val="18"/>
          <w:u w:val="single"/>
        </w:rPr>
        <w:t>2022</w:t>
      </w:r>
      <w:r w:rsidRPr="00521175">
        <w:rPr>
          <w:rFonts w:ascii="Arial" w:hAnsi="Arial" w:cs="Arial"/>
          <w:b/>
          <w:i/>
          <w:sz w:val="18"/>
          <w:u w:val="single"/>
        </w:rPr>
        <w:t>.</w:t>
      </w:r>
    </w:p>
    <w:p w14:paraId="121FD38A" w14:textId="77777777" w:rsidR="00C013D9" w:rsidRPr="00521175" w:rsidRDefault="00C013D9">
      <w:pPr>
        <w:pStyle w:val="Textoindependiente"/>
        <w:rPr>
          <w:rFonts w:ascii="Arial" w:hAnsi="Arial" w:cs="Arial"/>
          <w:b/>
          <w:i/>
          <w:sz w:val="20"/>
        </w:rPr>
      </w:pPr>
    </w:p>
    <w:p w14:paraId="1FE2DD96" w14:textId="77777777" w:rsidR="00C013D9" w:rsidRPr="00521175" w:rsidRDefault="00C013D9">
      <w:pPr>
        <w:pStyle w:val="Textoindependiente"/>
        <w:spacing w:before="4"/>
        <w:rPr>
          <w:rFonts w:ascii="Arial" w:hAnsi="Arial" w:cs="Arial"/>
          <w:b/>
          <w:i/>
          <w:sz w:val="14"/>
        </w:rPr>
      </w:pPr>
    </w:p>
    <w:tbl>
      <w:tblPr>
        <w:tblStyle w:val="NormalTable0"/>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6"/>
        <w:gridCol w:w="1665"/>
        <w:gridCol w:w="3886"/>
        <w:gridCol w:w="2981"/>
      </w:tblGrid>
      <w:tr w:rsidR="00C013D9" w:rsidRPr="00C87CA3" w14:paraId="79D7964B" w14:textId="77777777" w:rsidTr="1E70A9E9">
        <w:trPr>
          <w:trHeight w:val="990"/>
        </w:trPr>
        <w:tc>
          <w:tcPr>
            <w:tcW w:w="1506" w:type="dxa"/>
            <w:shd w:val="clear" w:color="auto" w:fill="E7E6E6"/>
          </w:tcPr>
          <w:p w14:paraId="5B9D739A" w14:textId="77777777" w:rsidR="00C013D9" w:rsidRPr="00C87CA3" w:rsidRDefault="00FC72C1">
            <w:pPr>
              <w:pStyle w:val="TableParagraph"/>
              <w:ind w:left="355"/>
              <w:rPr>
                <w:rFonts w:ascii="Arial" w:hAnsi="Arial" w:cs="Arial"/>
                <w:b/>
                <w:sz w:val="18"/>
                <w:szCs w:val="18"/>
              </w:rPr>
            </w:pPr>
            <w:r w:rsidRPr="00C87CA3">
              <w:rPr>
                <w:rFonts w:ascii="Arial" w:hAnsi="Arial" w:cs="Arial"/>
                <w:b/>
                <w:sz w:val="18"/>
                <w:szCs w:val="18"/>
              </w:rPr>
              <w:t>PROCESO</w:t>
            </w:r>
          </w:p>
        </w:tc>
        <w:tc>
          <w:tcPr>
            <w:tcW w:w="1665" w:type="dxa"/>
            <w:shd w:val="clear" w:color="auto" w:fill="E7E6E6"/>
          </w:tcPr>
          <w:p w14:paraId="63093480" w14:textId="77777777" w:rsidR="00C013D9" w:rsidRPr="00C87CA3" w:rsidRDefault="00FC72C1">
            <w:pPr>
              <w:pStyle w:val="TableParagraph"/>
              <w:ind w:left="185" w:right="173" w:firstLine="245"/>
              <w:rPr>
                <w:rFonts w:ascii="Arial" w:hAnsi="Arial" w:cs="Arial"/>
                <w:b/>
                <w:sz w:val="18"/>
                <w:szCs w:val="18"/>
              </w:rPr>
            </w:pPr>
            <w:r w:rsidRPr="00C87CA3">
              <w:rPr>
                <w:rFonts w:ascii="Arial" w:hAnsi="Arial" w:cs="Arial"/>
                <w:b/>
                <w:sz w:val="18"/>
                <w:szCs w:val="18"/>
              </w:rPr>
              <w:t>CAMBIOS</w:t>
            </w:r>
            <w:r w:rsidRPr="00C87CA3">
              <w:rPr>
                <w:rFonts w:ascii="Arial" w:hAnsi="Arial" w:cs="Arial"/>
                <w:b/>
                <w:spacing w:val="1"/>
                <w:sz w:val="18"/>
                <w:szCs w:val="18"/>
              </w:rPr>
              <w:t xml:space="preserve"> </w:t>
            </w:r>
            <w:r w:rsidRPr="00C87CA3">
              <w:rPr>
                <w:rFonts w:ascii="Arial" w:hAnsi="Arial" w:cs="Arial"/>
                <w:b/>
                <w:spacing w:val="-1"/>
                <w:sz w:val="18"/>
                <w:szCs w:val="18"/>
              </w:rPr>
              <w:t>IDENTIFICADOS</w:t>
            </w:r>
          </w:p>
        </w:tc>
        <w:tc>
          <w:tcPr>
            <w:tcW w:w="3886" w:type="dxa"/>
            <w:shd w:val="clear" w:color="auto" w:fill="E7E6E6"/>
          </w:tcPr>
          <w:p w14:paraId="2307701E" w14:textId="77777777" w:rsidR="00C013D9" w:rsidRPr="00C87CA3" w:rsidRDefault="00FC72C1">
            <w:pPr>
              <w:pStyle w:val="TableParagraph"/>
              <w:spacing w:before="5"/>
              <w:ind w:left="174" w:right="163"/>
              <w:jc w:val="center"/>
              <w:rPr>
                <w:rFonts w:ascii="Arial" w:hAnsi="Arial" w:cs="Arial"/>
                <w:b/>
                <w:sz w:val="18"/>
                <w:szCs w:val="18"/>
              </w:rPr>
            </w:pPr>
            <w:r w:rsidRPr="00C87CA3">
              <w:rPr>
                <w:rFonts w:ascii="Arial" w:hAnsi="Arial" w:cs="Arial"/>
                <w:b/>
                <w:sz w:val="18"/>
                <w:szCs w:val="18"/>
              </w:rPr>
              <w:t>FACTORES</w:t>
            </w:r>
            <w:r w:rsidRPr="00C87CA3">
              <w:rPr>
                <w:rFonts w:ascii="Arial" w:hAnsi="Arial" w:cs="Arial"/>
                <w:b/>
                <w:spacing w:val="-2"/>
                <w:sz w:val="18"/>
                <w:szCs w:val="18"/>
              </w:rPr>
              <w:t xml:space="preserve"> </w:t>
            </w:r>
            <w:r w:rsidRPr="00C87CA3">
              <w:rPr>
                <w:rFonts w:ascii="Arial" w:hAnsi="Arial" w:cs="Arial"/>
                <w:b/>
                <w:sz w:val="18"/>
                <w:szCs w:val="18"/>
              </w:rPr>
              <w:t>DE</w:t>
            </w:r>
            <w:r w:rsidRPr="00C87CA3">
              <w:rPr>
                <w:rFonts w:ascii="Arial" w:hAnsi="Arial" w:cs="Arial"/>
                <w:b/>
                <w:spacing w:val="-1"/>
                <w:sz w:val="18"/>
                <w:szCs w:val="18"/>
              </w:rPr>
              <w:t xml:space="preserve"> </w:t>
            </w:r>
            <w:r w:rsidRPr="00C87CA3">
              <w:rPr>
                <w:rFonts w:ascii="Arial" w:hAnsi="Arial" w:cs="Arial"/>
                <w:b/>
                <w:sz w:val="18"/>
                <w:szCs w:val="18"/>
              </w:rPr>
              <w:t>CAMBIO</w:t>
            </w:r>
          </w:p>
          <w:p w14:paraId="60ADB997" w14:textId="77777777" w:rsidR="00C013D9" w:rsidRPr="00C87CA3" w:rsidRDefault="00FC72C1">
            <w:pPr>
              <w:pStyle w:val="TableParagraph"/>
              <w:spacing w:line="240" w:lineRule="atLeast"/>
              <w:ind w:left="220" w:right="163"/>
              <w:jc w:val="center"/>
              <w:rPr>
                <w:rFonts w:ascii="Arial" w:hAnsi="Arial" w:cs="Arial"/>
                <w:b/>
                <w:sz w:val="18"/>
                <w:szCs w:val="18"/>
              </w:rPr>
            </w:pPr>
            <w:r w:rsidRPr="00C87CA3">
              <w:rPr>
                <w:rFonts w:ascii="Arial" w:hAnsi="Arial" w:cs="Arial"/>
                <w:b/>
                <w:color w:val="A6A6A6"/>
                <w:sz w:val="18"/>
                <w:szCs w:val="18"/>
              </w:rPr>
              <w:t>(Con base en el análisis de contexto inicial</w:t>
            </w:r>
            <w:r w:rsidRPr="00C87CA3">
              <w:rPr>
                <w:rFonts w:ascii="Arial" w:hAnsi="Arial" w:cs="Arial"/>
                <w:b/>
                <w:color w:val="A6A6A6"/>
                <w:spacing w:val="-43"/>
                <w:sz w:val="18"/>
                <w:szCs w:val="18"/>
              </w:rPr>
              <w:t xml:space="preserve"> </w:t>
            </w:r>
            <w:r w:rsidRPr="00C87CA3">
              <w:rPr>
                <w:rFonts w:ascii="Arial" w:hAnsi="Arial" w:cs="Arial"/>
                <w:b/>
                <w:color w:val="A6A6A6"/>
                <w:sz w:val="18"/>
                <w:szCs w:val="18"/>
              </w:rPr>
              <w:t>enumerar los cambios que se identifican,</w:t>
            </w:r>
            <w:r w:rsidRPr="00C87CA3">
              <w:rPr>
                <w:rFonts w:ascii="Arial" w:hAnsi="Arial" w:cs="Arial"/>
                <w:b/>
                <w:color w:val="A6A6A6"/>
                <w:spacing w:val="1"/>
                <w:sz w:val="18"/>
                <w:szCs w:val="18"/>
              </w:rPr>
              <w:t xml:space="preserve"> </w:t>
            </w:r>
            <w:r w:rsidRPr="00C87CA3">
              <w:rPr>
                <w:rFonts w:ascii="Arial" w:hAnsi="Arial" w:cs="Arial"/>
                <w:b/>
                <w:color w:val="A6A6A6"/>
                <w:sz w:val="18"/>
                <w:szCs w:val="18"/>
              </w:rPr>
              <w:t>que</w:t>
            </w:r>
            <w:r w:rsidRPr="00C87CA3">
              <w:rPr>
                <w:rFonts w:ascii="Arial" w:hAnsi="Arial" w:cs="Arial"/>
                <w:b/>
                <w:color w:val="A6A6A6"/>
                <w:spacing w:val="-2"/>
                <w:sz w:val="18"/>
                <w:szCs w:val="18"/>
              </w:rPr>
              <w:t xml:space="preserve"> </w:t>
            </w:r>
            <w:r w:rsidRPr="00C87CA3">
              <w:rPr>
                <w:rFonts w:ascii="Arial" w:hAnsi="Arial" w:cs="Arial"/>
                <w:b/>
                <w:color w:val="A6A6A6"/>
                <w:sz w:val="18"/>
                <w:szCs w:val="18"/>
              </w:rPr>
              <w:t>ocurrieron</w:t>
            </w:r>
            <w:r w:rsidRPr="00C87CA3">
              <w:rPr>
                <w:rFonts w:ascii="Arial" w:hAnsi="Arial" w:cs="Arial"/>
                <w:b/>
                <w:color w:val="A6A6A6"/>
                <w:spacing w:val="1"/>
                <w:sz w:val="18"/>
                <w:szCs w:val="18"/>
              </w:rPr>
              <w:t xml:space="preserve"> </w:t>
            </w:r>
            <w:r w:rsidRPr="00C87CA3">
              <w:rPr>
                <w:rFonts w:ascii="Arial" w:hAnsi="Arial" w:cs="Arial"/>
                <w:b/>
                <w:color w:val="A6A6A6"/>
                <w:sz w:val="18"/>
                <w:szCs w:val="18"/>
              </w:rPr>
              <w:t>o</w:t>
            </w:r>
            <w:r w:rsidRPr="00C87CA3">
              <w:rPr>
                <w:rFonts w:ascii="Arial" w:hAnsi="Arial" w:cs="Arial"/>
                <w:b/>
                <w:color w:val="A6A6A6"/>
                <w:spacing w:val="-4"/>
                <w:sz w:val="18"/>
                <w:szCs w:val="18"/>
              </w:rPr>
              <w:t xml:space="preserve"> </w:t>
            </w:r>
            <w:r w:rsidRPr="00C87CA3">
              <w:rPr>
                <w:rFonts w:ascii="Arial" w:hAnsi="Arial" w:cs="Arial"/>
                <w:b/>
                <w:color w:val="A6A6A6"/>
                <w:sz w:val="18"/>
                <w:szCs w:val="18"/>
              </w:rPr>
              <w:t>que</w:t>
            </w:r>
            <w:r w:rsidRPr="00C87CA3">
              <w:rPr>
                <w:rFonts w:ascii="Arial" w:hAnsi="Arial" w:cs="Arial"/>
                <w:b/>
                <w:color w:val="A6A6A6"/>
                <w:spacing w:val="-2"/>
                <w:sz w:val="18"/>
                <w:szCs w:val="18"/>
              </w:rPr>
              <w:t xml:space="preserve"> </w:t>
            </w:r>
            <w:r w:rsidRPr="00C87CA3">
              <w:rPr>
                <w:rFonts w:ascii="Arial" w:hAnsi="Arial" w:cs="Arial"/>
                <w:b/>
                <w:color w:val="A6A6A6"/>
                <w:sz w:val="18"/>
                <w:szCs w:val="18"/>
              </w:rPr>
              <w:t>pueden</w:t>
            </w:r>
            <w:r w:rsidRPr="00C87CA3">
              <w:rPr>
                <w:rFonts w:ascii="Arial" w:hAnsi="Arial" w:cs="Arial"/>
                <w:b/>
                <w:color w:val="A6A6A6"/>
                <w:spacing w:val="1"/>
                <w:sz w:val="18"/>
                <w:szCs w:val="18"/>
              </w:rPr>
              <w:t xml:space="preserve"> </w:t>
            </w:r>
            <w:r w:rsidRPr="00C87CA3">
              <w:rPr>
                <w:rFonts w:ascii="Arial" w:hAnsi="Arial" w:cs="Arial"/>
                <w:b/>
                <w:color w:val="A6A6A6"/>
                <w:sz w:val="18"/>
                <w:szCs w:val="18"/>
              </w:rPr>
              <w:t>ocurrir)</w:t>
            </w:r>
          </w:p>
        </w:tc>
        <w:tc>
          <w:tcPr>
            <w:tcW w:w="2981" w:type="dxa"/>
            <w:shd w:val="clear" w:color="auto" w:fill="E7E6E6"/>
          </w:tcPr>
          <w:p w14:paraId="5DC1E0FA" w14:textId="77777777" w:rsidR="00C013D9" w:rsidRPr="00C87CA3" w:rsidRDefault="00FC72C1">
            <w:pPr>
              <w:pStyle w:val="TableParagraph"/>
              <w:spacing w:before="5"/>
              <w:ind w:left="718" w:right="715"/>
              <w:jc w:val="center"/>
              <w:rPr>
                <w:rFonts w:ascii="Arial" w:hAnsi="Arial" w:cs="Arial"/>
                <w:b/>
                <w:sz w:val="18"/>
                <w:szCs w:val="18"/>
              </w:rPr>
            </w:pPr>
            <w:r w:rsidRPr="00C87CA3">
              <w:rPr>
                <w:rFonts w:ascii="Arial" w:hAnsi="Arial" w:cs="Arial"/>
                <w:b/>
                <w:sz w:val="18"/>
                <w:szCs w:val="18"/>
              </w:rPr>
              <w:t>ACCION</w:t>
            </w:r>
            <w:r w:rsidRPr="00C87CA3">
              <w:rPr>
                <w:rFonts w:ascii="Arial" w:hAnsi="Arial" w:cs="Arial"/>
                <w:b/>
                <w:spacing w:val="-6"/>
                <w:sz w:val="18"/>
                <w:szCs w:val="18"/>
              </w:rPr>
              <w:t xml:space="preserve"> </w:t>
            </w:r>
            <w:r w:rsidRPr="00C87CA3">
              <w:rPr>
                <w:rFonts w:ascii="Arial" w:hAnsi="Arial" w:cs="Arial"/>
                <w:b/>
                <w:sz w:val="18"/>
                <w:szCs w:val="18"/>
              </w:rPr>
              <w:t>A</w:t>
            </w:r>
            <w:r w:rsidRPr="00C87CA3">
              <w:rPr>
                <w:rFonts w:ascii="Arial" w:hAnsi="Arial" w:cs="Arial"/>
                <w:b/>
                <w:spacing w:val="-4"/>
                <w:sz w:val="18"/>
                <w:szCs w:val="18"/>
              </w:rPr>
              <w:t xml:space="preserve"> </w:t>
            </w:r>
            <w:r w:rsidRPr="00C87CA3">
              <w:rPr>
                <w:rFonts w:ascii="Arial" w:hAnsi="Arial" w:cs="Arial"/>
                <w:b/>
                <w:sz w:val="18"/>
                <w:szCs w:val="18"/>
              </w:rPr>
              <w:t>TOMAR</w:t>
            </w:r>
          </w:p>
          <w:p w14:paraId="0807B35F" w14:textId="77777777" w:rsidR="00C013D9" w:rsidRPr="00C87CA3" w:rsidRDefault="00FC72C1">
            <w:pPr>
              <w:pStyle w:val="TableParagraph"/>
              <w:spacing w:line="240" w:lineRule="atLeast"/>
              <w:ind w:left="110" w:right="102" w:firstLine="4"/>
              <w:jc w:val="center"/>
              <w:rPr>
                <w:rFonts w:ascii="Arial" w:hAnsi="Arial" w:cs="Arial"/>
                <w:b/>
                <w:sz w:val="18"/>
                <w:szCs w:val="18"/>
              </w:rPr>
            </w:pPr>
            <w:r w:rsidRPr="00C87CA3">
              <w:rPr>
                <w:rFonts w:ascii="Arial" w:hAnsi="Arial" w:cs="Arial"/>
                <w:b/>
                <w:color w:val="A6A6A6"/>
                <w:sz w:val="18"/>
                <w:szCs w:val="18"/>
              </w:rPr>
              <w:t>(Describir las acciones que se</w:t>
            </w:r>
            <w:r w:rsidRPr="00C87CA3">
              <w:rPr>
                <w:rFonts w:ascii="Arial" w:hAnsi="Arial" w:cs="Arial"/>
                <w:b/>
                <w:color w:val="A6A6A6"/>
                <w:spacing w:val="1"/>
                <w:sz w:val="18"/>
                <w:szCs w:val="18"/>
              </w:rPr>
              <w:t xml:space="preserve"> </w:t>
            </w:r>
            <w:r w:rsidRPr="00C87CA3">
              <w:rPr>
                <w:rFonts w:ascii="Arial" w:hAnsi="Arial" w:cs="Arial"/>
                <w:b/>
                <w:color w:val="A6A6A6"/>
                <w:sz w:val="18"/>
                <w:szCs w:val="18"/>
              </w:rPr>
              <w:t>ejecutaron o se están ejecutando</w:t>
            </w:r>
            <w:r w:rsidRPr="00C87CA3">
              <w:rPr>
                <w:rFonts w:ascii="Arial" w:hAnsi="Arial" w:cs="Arial"/>
                <w:b/>
                <w:color w:val="A6A6A6"/>
                <w:spacing w:val="-43"/>
                <w:sz w:val="18"/>
                <w:szCs w:val="18"/>
              </w:rPr>
              <w:t xml:space="preserve"> </w:t>
            </w:r>
            <w:r w:rsidRPr="00C87CA3">
              <w:rPr>
                <w:rFonts w:ascii="Arial" w:hAnsi="Arial" w:cs="Arial"/>
                <w:b/>
                <w:color w:val="A6A6A6"/>
                <w:sz w:val="18"/>
                <w:szCs w:val="18"/>
              </w:rPr>
              <w:t>para gestionar</w:t>
            </w:r>
            <w:r w:rsidRPr="00C87CA3">
              <w:rPr>
                <w:rFonts w:ascii="Arial" w:hAnsi="Arial" w:cs="Arial"/>
                <w:b/>
                <w:color w:val="A6A6A6"/>
                <w:spacing w:val="-3"/>
                <w:sz w:val="18"/>
                <w:szCs w:val="18"/>
              </w:rPr>
              <w:t xml:space="preserve"> </w:t>
            </w:r>
            <w:r w:rsidRPr="00C87CA3">
              <w:rPr>
                <w:rFonts w:ascii="Arial" w:hAnsi="Arial" w:cs="Arial"/>
                <w:b/>
                <w:color w:val="A6A6A6"/>
                <w:sz w:val="18"/>
                <w:szCs w:val="18"/>
              </w:rPr>
              <w:t>el cambio)</w:t>
            </w:r>
          </w:p>
        </w:tc>
      </w:tr>
      <w:tr w:rsidR="00C013D9" w:rsidRPr="00C87CA3" w14:paraId="078F38EB" w14:textId="77777777" w:rsidTr="1E70A9E9">
        <w:trPr>
          <w:trHeight w:val="6386"/>
        </w:trPr>
        <w:tc>
          <w:tcPr>
            <w:tcW w:w="1506" w:type="dxa"/>
          </w:tcPr>
          <w:p w14:paraId="27357532" w14:textId="77777777" w:rsidR="00C013D9" w:rsidRPr="00C87CA3" w:rsidRDefault="00C013D9" w:rsidP="1E70A9E9">
            <w:pPr>
              <w:pStyle w:val="TableParagraph"/>
              <w:rPr>
                <w:rFonts w:ascii="Arial" w:hAnsi="Arial" w:cs="Arial"/>
                <w:b/>
                <w:bCs/>
                <w:i/>
                <w:iCs/>
                <w:sz w:val="18"/>
                <w:szCs w:val="18"/>
              </w:rPr>
            </w:pPr>
          </w:p>
          <w:p w14:paraId="07F023C8" w14:textId="77777777" w:rsidR="00C013D9" w:rsidRPr="00C87CA3" w:rsidRDefault="00C013D9" w:rsidP="1E70A9E9">
            <w:pPr>
              <w:pStyle w:val="TableParagraph"/>
              <w:rPr>
                <w:rFonts w:ascii="Arial" w:hAnsi="Arial" w:cs="Arial"/>
                <w:b/>
                <w:bCs/>
                <w:i/>
                <w:iCs/>
                <w:sz w:val="18"/>
                <w:szCs w:val="18"/>
              </w:rPr>
            </w:pPr>
          </w:p>
          <w:p w14:paraId="4BDB5498" w14:textId="77777777" w:rsidR="00C013D9" w:rsidRPr="00C87CA3" w:rsidRDefault="00C013D9" w:rsidP="1E70A9E9">
            <w:pPr>
              <w:pStyle w:val="TableParagraph"/>
              <w:rPr>
                <w:rFonts w:ascii="Arial" w:hAnsi="Arial" w:cs="Arial"/>
                <w:b/>
                <w:bCs/>
                <w:i/>
                <w:iCs/>
                <w:sz w:val="18"/>
                <w:szCs w:val="18"/>
              </w:rPr>
            </w:pPr>
          </w:p>
          <w:p w14:paraId="2916C19D" w14:textId="77777777" w:rsidR="00C013D9" w:rsidRPr="00C87CA3" w:rsidRDefault="00C013D9" w:rsidP="1E70A9E9">
            <w:pPr>
              <w:pStyle w:val="TableParagraph"/>
              <w:rPr>
                <w:rFonts w:ascii="Arial" w:hAnsi="Arial" w:cs="Arial"/>
                <w:b/>
                <w:bCs/>
                <w:i/>
                <w:iCs/>
                <w:sz w:val="18"/>
                <w:szCs w:val="18"/>
              </w:rPr>
            </w:pPr>
          </w:p>
          <w:p w14:paraId="74869460" w14:textId="77777777" w:rsidR="00C013D9" w:rsidRPr="00C87CA3" w:rsidRDefault="00C013D9" w:rsidP="1E70A9E9">
            <w:pPr>
              <w:pStyle w:val="TableParagraph"/>
              <w:rPr>
                <w:rFonts w:ascii="Arial" w:hAnsi="Arial" w:cs="Arial"/>
                <w:b/>
                <w:bCs/>
                <w:i/>
                <w:iCs/>
                <w:sz w:val="18"/>
                <w:szCs w:val="18"/>
              </w:rPr>
            </w:pPr>
          </w:p>
          <w:p w14:paraId="187F57B8" w14:textId="77777777" w:rsidR="00C013D9" w:rsidRPr="00C87CA3" w:rsidRDefault="00C013D9" w:rsidP="1E70A9E9">
            <w:pPr>
              <w:pStyle w:val="TableParagraph"/>
              <w:rPr>
                <w:rFonts w:ascii="Arial" w:hAnsi="Arial" w:cs="Arial"/>
                <w:b/>
                <w:bCs/>
                <w:i/>
                <w:iCs/>
                <w:sz w:val="18"/>
                <w:szCs w:val="18"/>
              </w:rPr>
            </w:pPr>
          </w:p>
          <w:p w14:paraId="54738AF4" w14:textId="77777777" w:rsidR="00C013D9" w:rsidRPr="00C87CA3" w:rsidRDefault="00C013D9" w:rsidP="1E70A9E9">
            <w:pPr>
              <w:pStyle w:val="TableParagraph"/>
              <w:rPr>
                <w:rFonts w:ascii="Arial" w:hAnsi="Arial" w:cs="Arial"/>
                <w:b/>
                <w:bCs/>
                <w:i/>
                <w:iCs/>
                <w:sz w:val="18"/>
                <w:szCs w:val="18"/>
              </w:rPr>
            </w:pPr>
          </w:p>
          <w:p w14:paraId="46ABBD8F" w14:textId="77777777" w:rsidR="00C013D9" w:rsidRPr="00C87CA3" w:rsidRDefault="00C013D9" w:rsidP="1E70A9E9">
            <w:pPr>
              <w:pStyle w:val="TableParagraph"/>
              <w:rPr>
                <w:rFonts w:ascii="Arial" w:hAnsi="Arial" w:cs="Arial"/>
                <w:b/>
                <w:bCs/>
                <w:i/>
                <w:iCs/>
                <w:sz w:val="18"/>
                <w:szCs w:val="18"/>
              </w:rPr>
            </w:pPr>
          </w:p>
          <w:p w14:paraId="06BBA33E" w14:textId="77777777" w:rsidR="00C013D9" w:rsidRPr="00C87CA3" w:rsidRDefault="00C013D9" w:rsidP="1E70A9E9">
            <w:pPr>
              <w:pStyle w:val="TableParagraph"/>
              <w:rPr>
                <w:rFonts w:ascii="Arial" w:hAnsi="Arial" w:cs="Arial"/>
                <w:b/>
                <w:bCs/>
                <w:i/>
                <w:iCs/>
                <w:sz w:val="18"/>
                <w:szCs w:val="18"/>
              </w:rPr>
            </w:pPr>
          </w:p>
          <w:p w14:paraId="464FCBC1" w14:textId="77777777" w:rsidR="00C013D9" w:rsidRPr="00C87CA3" w:rsidRDefault="00C013D9" w:rsidP="1E70A9E9">
            <w:pPr>
              <w:pStyle w:val="TableParagraph"/>
              <w:rPr>
                <w:rFonts w:ascii="Arial" w:hAnsi="Arial" w:cs="Arial"/>
                <w:b/>
                <w:bCs/>
                <w:i/>
                <w:iCs/>
                <w:sz w:val="18"/>
                <w:szCs w:val="18"/>
              </w:rPr>
            </w:pPr>
          </w:p>
          <w:p w14:paraId="5C8C6B09" w14:textId="77777777" w:rsidR="00C013D9" w:rsidRPr="00C87CA3" w:rsidRDefault="00C013D9" w:rsidP="1E70A9E9">
            <w:pPr>
              <w:pStyle w:val="TableParagraph"/>
              <w:rPr>
                <w:rFonts w:ascii="Arial" w:hAnsi="Arial" w:cs="Arial"/>
                <w:b/>
                <w:bCs/>
                <w:i/>
                <w:iCs/>
                <w:sz w:val="18"/>
                <w:szCs w:val="18"/>
              </w:rPr>
            </w:pPr>
          </w:p>
          <w:p w14:paraId="3382A365" w14:textId="77777777" w:rsidR="00C013D9" w:rsidRPr="00C87CA3" w:rsidRDefault="00C013D9" w:rsidP="1E70A9E9">
            <w:pPr>
              <w:pStyle w:val="TableParagraph"/>
              <w:rPr>
                <w:rFonts w:ascii="Arial" w:hAnsi="Arial" w:cs="Arial"/>
                <w:b/>
                <w:bCs/>
                <w:i/>
                <w:iCs/>
                <w:sz w:val="18"/>
                <w:szCs w:val="18"/>
              </w:rPr>
            </w:pPr>
          </w:p>
          <w:p w14:paraId="7D5B34E8" w14:textId="77777777" w:rsidR="00C013D9" w:rsidRPr="00C87CA3" w:rsidRDefault="560E69FD" w:rsidP="1E70A9E9">
            <w:pPr>
              <w:pStyle w:val="TableParagraph"/>
              <w:spacing w:before="122"/>
              <w:ind w:left="110" w:right="275"/>
              <w:rPr>
                <w:rFonts w:ascii="Arial" w:hAnsi="Arial" w:cs="Arial"/>
                <w:sz w:val="18"/>
                <w:szCs w:val="18"/>
              </w:rPr>
            </w:pPr>
            <w:r w:rsidRPr="00C87CA3">
              <w:rPr>
                <w:rFonts w:ascii="Arial" w:hAnsi="Arial" w:cs="Arial"/>
                <w:sz w:val="18"/>
                <w:szCs w:val="18"/>
              </w:rPr>
              <w:t>Transversal a</w:t>
            </w:r>
            <w:r w:rsidRPr="00C87CA3">
              <w:rPr>
                <w:rFonts w:ascii="Arial" w:hAnsi="Arial" w:cs="Arial"/>
                <w:spacing w:val="-48"/>
                <w:sz w:val="18"/>
                <w:szCs w:val="18"/>
              </w:rPr>
              <w:t xml:space="preserve"> </w:t>
            </w:r>
            <w:r w:rsidRPr="00C87CA3">
              <w:rPr>
                <w:rFonts w:ascii="Arial" w:hAnsi="Arial" w:cs="Arial"/>
                <w:sz w:val="18"/>
                <w:szCs w:val="18"/>
              </w:rPr>
              <w:t>todos los</w:t>
            </w:r>
            <w:r w:rsidRPr="00C87CA3">
              <w:rPr>
                <w:rFonts w:ascii="Arial" w:hAnsi="Arial" w:cs="Arial"/>
                <w:spacing w:val="1"/>
                <w:sz w:val="18"/>
                <w:szCs w:val="18"/>
              </w:rPr>
              <w:t xml:space="preserve"> </w:t>
            </w:r>
            <w:r w:rsidRPr="00C87CA3">
              <w:rPr>
                <w:rFonts w:ascii="Arial" w:hAnsi="Arial" w:cs="Arial"/>
                <w:sz w:val="18"/>
                <w:szCs w:val="18"/>
              </w:rPr>
              <w:t>procesos</w:t>
            </w:r>
          </w:p>
        </w:tc>
        <w:tc>
          <w:tcPr>
            <w:tcW w:w="1665" w:type="dxa"/>
          </w:tcPr>
          <w:p w14:paraId="5C71F136" w14:textId="77777777" w:rsidR="00C013D9" w:rsidRPr="00C87CA3" w:rsidRDefault="00C013D9" w:rsidP="1E70A9E9">
            <w:pPr>
              <w:pStyle w:val="TableParagraph"/>
              <w:rPr>
                <w:rFonts w:ascii="Arial" w:hAnsi="Arial" w:cs="Arial"/>
                <w:b/>
                <w:bCs/>
                <w:i/>
                <w:iCs/>
                <w:sz w:val="18"/>
                <w:szCs w:val="18"/>
              </w:rPr>
            </w:pPr>
          </w:p>
          <w:p w14:paraId="62199465" w14:textId="77777777" w:rsidR="00C013D9" w:rsidRPr="00C87CA3" w:rsidRDefault="00C013D9" w:rsidP="1E70A9E9">
            <w:pPr>
              <w:pStyle w:val="TableParagraph"/>
              <w:rPr>
                <w:rFonts w:ascii="Arial" w:hAnsi="Arial" w:cs="Arial"/>
                <w:b/>
                <w:bCs/>
                <w:i/>
                <w:iCs/>
                <w:sz w:val="18"/>
                <w:szCs w:val="18"/>
              </w:rPr>
            </w:pPr>
          </w:p>
          <w:p w14:paraId="0DA123B1" w14:textId="77777777" w:rsidR="00C013D9" w:rsidRPr="00C87CA3" w:rsidRDefault="00C013D9" w:rsidP="1E70A9E9">
            <w:pPr>
              <w:pStyle w:val="TableParagraph"/>
              <w:rPr>
                <w:rFonts w:ascii="Arial" w:hAnsi="Arial" w:cs="Arial"/>
                <w:b/>
                <w:bCs/>
                <w:i/>
                <w:iCs/>
                <w:sz w:val="18"/>
                <w:szCs w:val="18"/>
              </w:rPr>
            </w:pPr>
          </w:p>
          <w:p w14:paraId="4C4CEA3D" w14:textId="77777777" w:rsidR="00C013D9" w:rsidRPr="00C87CA3" w:rsidRDefault="00C013D9" w:rsidP="1E70A9E9">
            <w:pPr>
              <w:pStyle w:val="TableParagraph"/>
              <w:rPr>
                <w:rFonts w:ascii="Arial" w:hAnsi="Arial" w:cs="Arial"/>
                <w:b/>
                <w:bCs/>
                <w:i/>
                <w:iCs/>
                <w:sz w:val="18"/>
                <w:szCs w:val="18"/>
              </w:rPr>
            </w:pPr>
          </w:p>
          <w:p w14:paraId="50895670" w14:textId="77777777" w:rsidR="00C013D9" w:rsidRPr="00C87CA3" w:rsidRDefault="00C013D9" w:rsidP="1E70A9E9">
            <w:pPr>
              <w:pStyle w:val="TableParagraph"/>
              <w:rPr>
                <w:rFonts w:ascii="Arial" w:hAnsi="Arial" w:cs="Arial"/>
                <w:b/>
                <w:bCs/>
                <w:i/>
                <w:iCs/>
                <w:sz w:val="18"/>
                <w:szCs w:val="18"/>
              </w:rPr>
            </w:pPr>
          </w:p>
          <w:p w14:paraId="38C1F859" w14:textId="77777777" w:rsidR="00C013D9" w:rsidRPr="00C87CA3" w:rsidRDefault="00C013D9" w:rsidP="1E70A9E9">
            <w:pPr>
              <w:pStyle w:val="TableParagraph"/>
              <w:rPr>
                <w:rFonts w:ascii="Arial" w:hAnsi="Arial" w:cs="Arial"/>
                <w:b/>
                <w:bCs/>
                <w:i/>
                <w:iCs/>
                <w:sz w:val="18"/>
                <w:szCs w:val="18"/>
              </w:rPr>
            </w:pPr>
          </w:p>
          <w:p w14:paraId="0C8FE7CE" w14:textId="77777777" w:rsidR="00C013D9" w:rsidRPr="00C87CA3" w:rsidRDefault="00C013D9" w:rsidP="1E70A9E9">
            <w:pPr>
              <w:pStyle w:val="TableParagraph"/>
              <w:rPr>
                <w:rFonts w:ascii="Arial" w:hAnsi="Arial" w:cs="Arial"/>
                <w:b/>
                <w:bCs/>
                <w:i/>
                <w:iCs/>
                <w:sz w:val="18"/>
                <w:szCs w:val="18"/>
              </w:rPr>
            </w:pPr>
          </w:p>
          <w:p w14:paraId="41004F19" w14:textId="77777777" w:rsidR="00C013D9" w:rsidRPr="00C87CA3" w:rsidRDefault="00C013D9" w:rsidP="1E70A9E9">
            <w:pPr>
              <w:pStyle w:val="TableParagraph"/>
              <w:rPr>
                <w:rFonts w:ascii="Arial" w:hAnsi="Arial" w:cs="Arial"/>
                <w:b/>
                <w:bCs/>
                <w:i/>
                <w:iCs/>
                <w:sz w:val="18"/>
                <w:szCs w:val="18"/>
              </w:rPr>
            </w:pPr>
          </w:p>
          <w:p w14:paraId="67C0C651" w14:textId="77777777" w:rsidR="00C013D9" w:rsidRPr="00C87CA3" w:rsidRDefault="00C013D9" w:rsidP="1E70A9E9">
            <w:pPr>
              <w:pStyle w:val="TableParagraph"/>
              <w:rPr>
                <w:rFonts w:ascii="Arial" w:hAnsi="Arial" w:cs="Arial"/>
                <w:b/>
                <w:bCs/>
                <w:i/>
                <w:iCs/>
                <w:sz w:val="18"/>
                <w:szCs w:val="18"/>
              </w:rPr>
            </w:pPr>
          </w:p>
          <w:p w14:paraId="308D56CC" w14:textId="77777777" w:rsidR="00C013D9" w:rsidRPr="00C87CA3" w:rsidRDefault="00C013D9" w:rsidP="1E70A9E9">
            <w:pPr>
              <w:pStyle w:val="TableParagraph"/>
              <w:rPr>
                <w:rFonts w:ascii="Arial" w:hAnsi="Arial" w:cs="Arial"/>
                <w:b/>
                <w:bCs/>
                <w:i/>
                <w:iCs/>
                <w:sz w:val="18"/>
                <w:szCs w:val="18"/>
              </w:rPr>
            </w:pPr>
          </w:p>
          <w:p w14:paraId="797E50C6" w14:textId="77777777" w:rsidR="00C013D9" w:rsidRPr="00C87CA3" w:rsidRDefault="00C013D9" w:rsidP="1E70A9E9">
            <w:pPr>
              <w:pStyle w:val="TableParagraph"/>
              <w:rPr>
                <w:rFonts w:ascii="Arial" w:hAnsi="Arial" w:cs="Arial"/>
                <w:b/>
                <w:bCs/>
                <w:i/>
                <w:iCs/>
                <w:sz w:val="18"/>
                <w:szCs w:val="18"/>
              </w:rPr>
            </w:pPr>
          </w:p>
          <w:p w14:paraId="7B04FA47" w14:textId="77777777" w:rsidR="00C013D9" w:rsidRPr="00C87CA3" w:rsidRDefault="00C013D9" w:rsidP="1E70A9E9">
            <w:pPr>
              <w:pStyle w:val="TableParagraph"/>
              <w:rPr>
                <w:rFonts w:ascii="Arial" w:hAnsi="Arial" w:cs="Arial"/>
                <w:b/>
                <w:bCs/>
                <w:i/>
                <w:iCs/>
                <w:sz w:val="18"/>
                <w:szCs w:val="18"/>
              </w:rPr>
            </w:pPr>
          </w:p>
          <w:p w14:paraId="568C698B" w14:textId="77777777" w:rsidR="00C013D9" w:rsidRPr="00C87CA3" w:rsidRDefault="00C013D9" w:rsidP="1E70A9E9">
            <w:pPr>
              <w:pStyle w:val="TableParagraph"/>
              <w:spacing w:before="8"/>
              <w:rPr>
                <w:rFonts w:ascii="Arial" w:hAnsi="Arial" w:cs="Arial"/>
                <w:b/>
                <w:bCs/>
                <w:i/>
                <w:iCs/>
                <w:sz w:val="18"/>
                <w:szCs w:val="18"/>
              </w:rPr>
            </w:pPr>
          </w:p>
          <w:p w14:paraId="0AFEEE2F" w14:textId="77777777" w:rsidR="00C013D9" w:rsidRPr="00C87CA3" w:rsidRDefault="560E69FD" w:rsidP="1E70A9E9">
            <w:pPr>
              <w:pStyle w:val="TableParagraph"/>
              <w:spacing w:line="242" w:lineRule="auto"/>
              <w:ind w:left="105" w:right="689"/>
              <w:rPr>
                <w:rFonts w:ascii="Arial" w:hAnsi="Arial" w:cs="Arial"/>
                <w:sz w:val="18"/>
                <w:szCs w:val="18"/>
              </w:rPr>
            </w:pPr>
            <w:r w:rsidRPr="00C87CA3">
              <w:rPr>
                <w:rFonts w:ascii="Arial" w:hAnsi="Arial" w:cs="Arial"/>
                <w:sz w:val="18"/>
                <w:szCs w:val="18"/>
              </w:rPr>
              <w:t>Requisitos</w:t>
            </w:r>
            <w:r w:rsidRPr="00C87CA3">
              <w:rPr>
                <w:rFonts w:ascii="Arial" w:hAnsi="Arial" w:cs="Arial"/>
                <w:spacing w:val="-48"/>
                <w:sz w:val="18"/>
                <w:szCs w:val="18"/>
              </w:rPr>
              <w:t xml:space="preserve"> </w:t>
            </w:r>
            <w:r w:rsidRPr="00C87CA3">
              <w:rPr>
                <w:rFonts w:ascii="Arial" w:hAnsi="Arial" w:cs="Arial"/>
                <w:sz w:val="18"/>
                <w:szCs w:val="18"/>
              </w:rPr>
              <w:t>legales</w:t>
            </w:r>
          </w:p>
        </w:tc>
        <w:tc>
          <w:tcPr>
            <w:tcW w:w="3886" w:type="dxa"/>
          </w:tcPr>
          <w:p w14:paraId="4F89FF0A" w14:textId="77777777" w:rsidR="00C013D9" w:rsidRPr="00C87CA3" w:rsidRDefault="560E69FD" w:rsidP="1E70A9E9">
            <w:pPr>
              <w:pStyle w:val="TableParagraph"/>
              <w:spacing w:before="1" w:line="242" w:lineRule="auto"/>
              <w:ind w:left="110" w:right="1721"/>
              <w:jc w:val="both"/>
              <w:rPr>
                <w:rFonts w:ascii="Arial" w:hAnsi="Arial" w:cs="Arial"/>
                <w:sz w:val="18"/>
                <w:szCs w:val="18"/>
              </w:rPr>
            </w:pPr>
            <w:r w:rsidRPr="00C87CA3">
              <w:rPr>
                <w:rFonts w:ascii="Arial" w:hAnsi="Arial" w:cs="Arial"/>
                <w:sz w:val="18"/>
                <w:szCs w:val="18"/>
              </w:rPr>
              <w:t>Nueva normatividad</w:t>
            </w:r>
            <w:r w:rsidRPr="00C87CA3">
              <w:rPr>
                <w:rFonts w:ascii="Arial" w:hAnsi="Arial" w:cs="Arial"/>
                <w:spacing w:val="1"/>
                <w:sz w:val="18"/>
                <w:szCs w:val="18"/>
              </w:rPr>
              <w:t xml:space="preserve"> </w:t>
            </w:r>
            <w:r w:rsidRPr="00C87CA3">
              <w:rPr>
                <w:rFonts w:ascii="Arial" w:hAnsi="Arial" w:cs="Arial"/>
                <w:sz w:val="18"/>
                <w:szCs w:val="18"/>
              </w:rPr>
              <w:t>Resolución</w:t>
            </w:r>
            <w:r w:rsidRPr="00C87CA3">
              <w:rPr>
                <w:rFonts w:ascii="Arial" w:hAnsi="Arial" w:cs="Arial"/>
                <w:spacing w:val="-6"/>
                <w:sz w:val="18"/>
                <w:szCs w:val="18"/>
              </w:rPr>
              <w:t xml:space="preserve"> </w:t>
            </w:r>
            <w:r w:rsidRPr="00C87CA3">
              <w:rPr>
                <w:rFonts w:ascii="Arial" w:hAnsi="Arial" w:cs="Arial"/>
                <w:sz w:val="18"/>
                <w:szCs w:val="18"/>
              </w:rPr>
              <w:t>2184</w:t>
            </w:r>
            <w:r w:rsidRPr="00C87CA3">
              <w:rPr>
                <w:rFonts w:ascii="Arial" w:hAnsi="Arial" w:cs="Arial"/>
                <w:spacing w:val="-5"/>
                <w:sz w:val="18"/>
                <w:szCs w:val="18"/>
              </w:rPr>
              <w:t xml:space="preserve"> </w:t>
            </w:r>
            <w:r w:rsidRPr="00C87CA3">
              <w:rPr>
                <w:rFonts w:ascii="Arial" w:hAnsi="Arial" w:cs="Arial"/>
                <w:sz w:val="18"/>
                <w:szCs w:val="18"/>
              </w:rPr>
              <w:t>de</w:t>
            </w:r>
            <w:r w:rsidRPr="00C87CA3">
              <w:rPr>
                <w:rFonts w:ascii="Arial" w:hAnsi="Arial" w:cs="Arial"/>
                <w:spacing w:val="-6"/>
                <w:sz w:val="18"/>
                <w:szCs w:val="18"/>
              </w:rPr>
              <w:t xml:space="preserve"> </w:t>
            </w:r>
            <w:r w:rsidRPr="00C87CA3">
              <w:rPr>
                <w:rFonts w:ascii="Arial" w:hAnsi="Arial" w:cs="Arial"/>
                <w:sz w:val="18"/>
                <w:szCs w:val="18"/>
              </w:rPr>
              <w:t>2019</w:t>
            </w:r>
          </w:p>
          <w:p w14:paraId="1A939487" w14:textId="77777777" w:rsidR="00C013D9" w:rsidRPr="00C87CA3" w:rsidRDefault="00C013D9" w:rsidP="1E70A9E9">
            <w:pPr>
              <w:pStyle w:val="TableParagraph"/>
              <w:spacing w:before="6"/>
              <w:jc w:val="both"/>
              <w:rPr>
                <w:rFonts w:ascii="Arial" w:hAnsi="Arial" w:cs="Arial"/>
                <w:b/>
                <w:bCs/>
                <w:i/>
                <w:iCs/>
                <w:sz w:val="18"/>
                <w:szCs w:val="18"/>
              </w:rPr>
            </w:pPr>
          </w:p>
          <w:p w14:paraId="5A150B83" w14:textId="77777777" w:rsidR="00C013D9" w:rsidRPr="00C87CA3" w:rsidRDefault="560E69FD" w:rsidP="1E70A9E9">
            <w:pPr>
              <w:pStyle w:val="TableParagraph"/>
              <w:spacing w:before="1"/>
              <w:ind w:left="110" w:right="212"/>
              <w:jc w:val="both"/>
              <w:rPr>
                <w:rFonts w:ascii="Arial" w:hAnsi="Arial" w:cs="Arial"/>
                <w:sz w:val="18"/>
                <w:szCs w:val="18"/>
              </w:rPr>
            </w:pPr>
            <w:r w:rsidRPr="00C87CA3">
              <w:rPr>
                <w:rFonts w:ascii="Arial" w:hAnsi="Arial" w:cs="Arial"/>
                <w:sz w:val="18"/>
                <w:szCs w:val="18"/>
              </w:rPr>
              <w:t>Artículo</w:t>
            </w:r>
            <w:r w:rsidRPr="00C87CA3">
              <w:rPr>
                <w:rFonts w:ascii="Arial" w:hAnsi="Arial" w:cs="Arial"/>
                <w:spacing w:val="-7"/>
                <w:sz w:val="18"/>
                <w:szCs w:val="18"/>
              </w:rPr>
              <w:t xml:space="preserve"> </w:t>
            </w:r>
            <w:r w:rsidRPr="00C87CA3">
              <w:rPr>
                <w:rFonts w:ascii="Arial" w:hAnsi="Arial" w:cs="Arial"/>
                <w:sz w:val="18"/>
                <w:szCs w:val="18"/>
              </w:rPr>
              <w:t>4.</w:t>
            </w:r>
            <w:r w:rsidRPr="00C87CA3">
              <w:rPr>
                <w:rFonts w:ascii="Arial" w:hAnsi="Arial" w:cs="Arial"/>
                <w:spacing w:val="-6"/>
                <w:sz w:val="18"/>
                <w:szCs w:val="18"/>
              </w:rPr>
              <w:t xml:space="preserve"> </w:t>
            </w:r>
            <w:r w:rsidRPr="00C87CA3">
              <w:rPr>
                <w:rFonts w:ascii="Arial" w:hAnsi="Arial" w:cs="Arial"/>
                <w:sz w:val="18"/>
                <w:szCs w:val="18"/>
              </w:rPr>
              <w:t>Adóptese</w:t>
            </w:r>
            <w:r w:rsidRPr="00C87CA3">
              <w:rPr>
                <w:rFonts w:ascii="Arial" w:hAnsi="Arial" w:cs="Arial"/>
                <w:spacing w:val="-6"/>
                <w:sz w:val="18"/>
                <w:szCs w:val="18"/>
              </w:rPr>
              <w:t xml:space="preserve"> </w:t>
            </w:r>
            <w:r w:rsidRPr="00C87CA3">
              <w:rPr>
                <w:rFonts w:ascii="Arial" w:hAnsi="Arial" w:cs="Arial"/>
                <w:sz w:val="18"/>
                <w:szCs w:val="18"/>
              </w:rPr>
              <w:t>en</w:t>
            </w:r>
            <w:r w:rsidRPr="00C87CA3">
              <w:rPr>
                <w:rFonts w:ascii="Arial" w:hAnsi="Arial" w:cs="Arial"/>
                <w:spacing w:val="-6"/>
                <w:sz w:val="18"/>
                <w:szCs w:val="18"/>
              </w:rPr>
              <w:t xml:space="preserve"> </w:t>
            </w:r>
            <w:r w:rsidRPr="00C87CA3">
              <w:rPr>
                <w:rFonts w:ascii="Arial" w:hAnsi="Arial" w:cs="Arial"/>
                <w:sz w:val="18"/>
                <w:szCs w:val="18"/>
              </w:rPr>
              <w:t>el</w:t>
            </w:r>
            <w:r w:rsidRPr="00C87CA3">
              <w:rPr>
                <w:rFonts w:ascii="Arial" w:hAnsi="Arial" w:cs="Arial"/>
                <w:spacing w:val="-6"/>
                <w:sz w:val="18"/>
                <w:szCs w:val="18"/>
              </w:rPr>
              <w:t xml:space="preserve"> </w:t>
            </w:r>
            <w:r w:rsidRPr="00C87CA3">
              <w:rPr>
                <w:rFonts w:ascii="Arial" w:hAnsi="Arial" w:cs="Arial"/>
                <w:sz w:val="18"/>
                <w:szCs w:val="18"/>
              </w:rPr>
              <w:t>territorio</w:t>
            </w:r>
            <w:r w:rsidRPr="00C87CA3">
              <w:rPr>
                <w:rFonts w:ascii="Arial" w:hAnsi="Arial" w:cs="Arial"/>
                <w:spacing w:val="-6"/>
                <w:sz w:val="18"/>
                <w:szCs w:val="18"/>
              </w:rPr>
              <w:t xml:space="preserve"> </w:t>
            </w:r>
            <w:r w:rsidRPr="00C87CA3">
              <w:rPr>
                <w:rFonts w:ascii="Arial" w:hAnsi="Arial" w:cs="Arial"/>
                <w:sz w:val="18"/>
                <w:szCs w:val="18"/>
              </w:rPr>
              <w:t>nacional,</w:t>
            </w:r>
            <w:r w:rsidRPr="00C87CA3">
              <w:rPr>
                <w:rFonts w:ascii="Arial" w:hAnsi="Arial" w:cs="Arial"/>
                <w:spacing w:val="-47"/>
                <w:sz w:val="18"/>
                <w:szCs w:val="18"/>
              </w:rPr>
              <w:t xml:space="preserve"> </w:t>
            </w:r>
            <w:r w:rsidRPr="00C87CA3">
              <w:rPr>
                <w:rFonts w:ascii="Arial" w:hAnsi="Arial" w:cs="Arial"/>
                <w:sz w:val="18"/>
                <w:szCs w:val="18"/>
              </w:rPr>
              <w:t>el código de colores para la separación de</w:t>
            </w:r>
            <w:r w:rsidRPr="00C87CA3">
              <w:rPr>
                <w:rFonts w:ascii="Arial" w:hAnsi="Arial" w:cs="Arial"/>
                <w:spacing w:val="1"/>
                <w:sz w:val="18"/>
                <w:szCs w:val="18"/>
              </w:rPr>
              <w:t xml:space="preserve"> </w:t>
            </w:r>
            <w:r w:rsidRPr="00C87CA3">
              <w:rPr>
                <w:rFonts w:ascii="Arial" w:hAnsi="Arial" w:cs="Arial"/>
                <w:sz w:val="18"/>
                <w:szCs w:val="18"/>
              </w:rPr>
              <w:t>residuos</w:t>
            </w:r>
            <w:r w:rsidRPr="00C87CA3">
              <w:rPr>
                <w:rFonts w:ascii="Arial" w:hAnsi="Arial" w:cs="Arial"/>
                <w:spacing w:val="-1"/>
                <w:sz w:val="18"/>
                <w:szCs w:val="18"/>
              </w:rPr>
              <w:t xml:space="preserve"> </w:t>
            </w:r>
            <w:r w:rsidRPr="00C87CA3">
              <w:rPr>
                <w:rFonts w:ascii="Arial" w:hAnsi="Arial" w:cs="Arial"/>
                <w:sz w:val="18"/>
                <w:szCs w:val="18"/>
              </w:rPr>
              <w:t>sólidos en la fuente,</w:t>
            </w:r>
            <w:r w:rsidRPr="00C87CA3">
              <w:rPr>
                <w:rFonts w:ascii="Arial" w:hAnsi="Arial" w:cs="Arial"/>
                <w:spacing w:val="-1"/>
                <w:sz w:val="18"/>
                <w:szCs w:val="18"/>
              </w:rPr>
              <w:t xml:space="preserve"> </w:t>
            </w:r>
            <w:r w:rsidRPr="00C87CA3">
              <w:rPr>
                <w:rFonts w:ascii="Arial" w:hAnsi="Arial" w:cs="Arial"/>
                <w:sz w:val="18"/>
                <w:szCs w:val="18"/>
              </w:rPr>
              <w:t>así:</w:t>
            </w:r>
          </w:p>
          <w:p w14:paraId="6AA258D8" w14:textId="77777777" w:rsidR="00C013D9" w:rsidRPr="00C87CA3" w:rsidRDefault="00C013D9" w:rsidP="1E70A9E9">
            <w:pPr>
              <w:pStyle w:val="TableParagraph"/>
              <w:spacing w:before="2"/>
              <w:jc w:val="both"/>
              <w:rPr>
                <w:rFonts w:ascii="Arial" w:hAnsi="Arial" w:cs="Arial"/>
                <w:b/>
                <w:bCs/>
                <w:i/>
                <w:iCs/>
                <w:sz w:val="18"/>
                <w:szCs w:val="18"/>
              </w:rPr>
            </w:pPr>
          </w:p>
          <w:p w14:paraId="5A5087AF" w14:textId="77777777" w:rsidR="00C013D9" w:rsidRPr="00C87CA3" w:rsidRDefault="560E69FD" w:rsidP="00D0544D">
            <w:pPr>
              <w:pStyle w:val="TableParagraph"/>
              <w:numPr>
                <w:ilvl w:val="0"/>
                <w:numId w:val="13"/>
              </w:numPr>
              <w:tabs>
                <w:tab w:val="left" w:pos="321"/>
              </w:tabs>
              <w:ind w:right="694" w:firstLine="0"/>
              <w:jc w:val="both"/>
              <w:rPr>
                <w:rFonts w:ascii="Arial" w:hAnsi="Arial" w:cs="Arial"/>
                <w:sz w:val="18"/>
                <w:szCs w:val="18"/>
              </w:rPr>
            </w:pPr>
            <w:r w:rsidRPr="00C87CA3">
              <w:rPr>
                <w:rFonts w:ascii="Arial" w:hAnsi="Arial" w:cs="Arial"/>
                <w:sz w:val="18"/>
                <w:szCs w:val="18"/>
              </w:rPr>
              <w:t>Color</w:t>
            </w:r>
            <w:r w:rsidRPr="00C87CA3">
              <w:rPr>
                <w:rFonts w:ascii="Arial" w:hAnsi="Arial" w:cs="Arial"/>
                <w:spacing w:val="-6"/>
                <w:sz w:val="18"/>
                <w:szCs w:val="18"/>
              </w:rPr>
              <w:t xml:space="preserve"> </w:t>
            </w:r>
            <w:r w:rsidRPr="00C87CA3">
              <w:rPr>
                <w:rFonts w:ascii="Arial" w:hAnsi="Arial" w:cs="Arial"/>
                <w:sz w:val="18"/>
                <w:szCs w:val="18"/>
              </w:rPr>
              <w:t>verde</w:t>
            </w:r>
            <w:r w:rsidRPr="00C87CA3">
              <w:rPr>
                <w:rFonts w:ascii="Arial" w:hAnsi="Arial" w:cs="Arial"/>
                <w:spacing w:val="-7"/>
                <w:sz w:val="18"/>
                <w:szCs w:val="18"/>
              </w:rPr>
              <w:t xml:space="preserve"> </w:t>
            </w:r>
            <w:r w:rsidRPr="00C87CA3">
              <w:rPr>
                <w:rFonts w:ascii="Arial" w:hAnsi="Arial" w:cs="Arial"/>
                <w:sz w:val="18"/>
                <w:szCs w:val="18"/>
              </w:rPr>
              <w:t>para</w:t>
            </w:r>
            <w:r w:rsidRPr="00C87CA3">
              <w:rPr>
                <w:rFonts w:ascii="Arial" w:hAnsi="Arial" w:cs="Arial"/>
                <w:spacing w:val="-6"/>
                <w:sz w:val="18"/>
                <w:szCs w:val="18"/>
              </w:rPr>
              <w:t xml:space="preserve"> </w:t>
            </w:r>
            <w:r w:rsidRPr="00C87CA3">
              <w:rPr>
                <w:rFonts w:ascii="Arial" w:hAnsi="Arial" w:cs="Arial"/>
                <w:sz w:val="18"/>
                <w:szCs w:val="18"/>
              </w:rPr>
              <w:t>depositar</w:t>
            </w:r>
            <w:r w:rsidRPr="00C87CA3">
              <w:rPr>
                <w:rFonts w:ascii="Arial" w:hAnsi="Arial" w:cs="Arial"/>
                <w:spacing w:val="-7"/>
                <w:sz w:val="18"/>
                <w:szCs w:val="18"/>
              </w:rPr>
              <w:t xml:space="preserve"> </w:t>
            </w:r>
            <w:r w:rsidRPr="00C87CA3">
              <w:rPr>
                <w:rFonts w:ascii="Arial" w:hAnsi="Arial" w:cs="Arial"/>
                <w:sz w:val="18"/>
                <w:szCs w:val="18"/>
              </w:rPr>
              <w:t>residuos</w:t>
            </w:r>
            <w:r w:rsidRPr="00C87CA3">
              <w:rPr>
                <w:rFonts w:ascii="Arial" w:hAnsi="Arial" w:cs="Arial"/>
                <w:spacing w:val="-47"/>
                <w:sz w:val="18"/>
                <w:szCs w:val="18"/>
              </w:rPr>
              <w:t xml:space="preserve"> </w:t>
            </w:r>
            <w:r w:rsidRPr="00C87CA3">
              <w:rPr>
                <w:rFonts w:ascii="Arial" w:hAnsi="Arial" w:cs="Arial"/>
                <w:sz w:val="18"/>
                <w:szCs w:val="18"/>
              </w:rPr>
              <w:t>orgánicos</w:t>
            </w:r>
            <w:r w:rsidRPr="00C87CA3">
              <w:rPr>
                <w:rFonts w:ascii="Arial" w:hAnsi="Arial" w:cs="Arial"/>
                <w:spacing w:val="-2"/>
                <w:sz w:val="18"/>
                <w:szCs w:val="18"/>
              </w:rPr>
              <w:t xml:space="preserve"> </w:t>
            </w:r>
            <w:r w:rsidRPr="00C87CA3">
              <w:rPr>
                <w:rFonts w:ascii="Arial" w:hAnsi="Arial" w:cs="Arial"/>
                <w:sz w:val="18"/>
                <w:szCs w:val="18"/>
              </w:rPr>
              <w:t>aprovechables.</w:t>
            </w:r>
          </w:p>
          <w:p w14:paraId="0A71E2DC" w14:textId="3290A4EE" w:rsidR="1E70A9E9" w:rsidRPr="00C87CA3" w:rsidRDefault="1E70A9E9" w:rsidP="1E70A9E9">
            <w:pPr>
              <w:pStyle w:val="TableParagraph"/>
              <w:tabs>
                <w:tab w:val="left" w:pos="321"/>
              </w:tabs>
              <w:ind w:right="694"/>
              <w:jc w:val="both"/>
              <w:rPr>
                <w:rFonts w:ascii="Arial" w:hAnsi="Arial" w:cs="Arial"/>
                <w:sz w:val="18"/>
                <w:szCs w:val="18"/>
              </w:rPr>
            </w:pPr>
          </w:p>
          <w:p w14:paraId="67E6C943" w14:textId="77777777" w:rsidR="00C013D9" w:rsidRPr="00C87CA3" w:rsidRDefault="560E69FD" w:rsidP="00D0544D">
            <w:pPr>
              <w:pStyle w:val="TableParagraph"/>
              <w:numPr>
                <w:ilvl w:val="0"/>
                <w:numId w:val="13"/>
              </w:numPr>
              <w:tabs>
                <w:tab w:val="left" w:pos="321"/>
              </w:tabs>
              <w:spacing w:before="1"/>
              <w:ind w:right="132" w:firstLine="0"/>
              <w:jc w:val="both"/>
              <w:rPr>
                <w:rFonts w:ascii="Arial" w:hAnsi="Arial" w:cs="Arial"/>
                <w:sz w:val="18"/>
                <w:szCs w:val="18"/>
              </w:rPr>
            </w:pPr>
            <w:r w:rsidRPr="00C87CA3">
              <w:rPr>
                <w:rFonts w:ascii="Arial" w:hAnsi="Arial" w:cs="Arial"/>
                <w:sz w:val="18"/>
                <w:szCs w:val="18"/>
              </w:rPr>
              <w:t>Color Blanco para depositar los residuos</w:t>
            </w:r>
            <w:r w:rsidRPr="00C87CA3">
              <w:rPr>
                <w:rFonts w:ascii="Arial" w:hAnsi="Arial" w:cs="Arial"/>
                <w:spacing w:val="1"/>
                <w:sz w:val="18"/>
                <w:szCs w:val="18"/>
              </w:rPr>
              <w:t xml:space="preserve"> </w:t>
            </w:r>
            <w:r w:rsidRPr="00C87CA3">
              <w:rPr>
                <w:rFonts w:ascii="Arial" w:hAnsi="Arial" w:cs="Arial"/>
                <w:sz w:val="18"/>
                <w:szCs w:val="18"/>
              </w:rPr>
              <w:t>aprovechables como plástico, vidrio, metales,</w:t>
            </w:r>
            <w:r w:rsidRPr="00C87CA3">
              <w:rPr>
                <w:rFonts w:ascii="Arial" w:hAnsi="Arial" w:cs="Arial"/>
                <w:spacing w:val="-48"/>
                <w:sz w:val="18"/>
                <w:szCs w:val="18"/>
              </w:rPr>
              <w:t xml:space="preserve"> </w:t>
            </w:r>
            <w:r w:rsidRPr="00C87CA3">
              <w:rPr>
                <w:rFonts w:ascii="Arial" w:hAnsi="Arial" w:cs="Arial"/>
                <w:sz w:val="18"/>
                <w:szCs w:val="18"/>
              </w:rPr>
              <w:t>multicapa,</w:t>
            </w:r>
            <w:r w:rsidRPr="00C87CA3">
              <w:rPr>
                <w:rFonts w:ascii="Arial" w:hAnsi="Arial" w:cs="Arial"/>
                <w:spacing w:val="-1"/>
                <w:sz w:val="18"/>
                <w:szCs w:val="18"/>
              </w:rPr>
              <w:t xml:space="preserve"> </w:t>
            </w:r>
            <w:r w:rsidRPr="00C87CA3">
              <w:rPr>
                <w:rFonts w:ascii="Arial" w:hAnsi="Arial" w:cs="Arial"/>
                <w:sz w:val="18"/>
                <w:szCs w:val="18"/>
              </w:rPr>
              <w:t>papel y</w:t>
            </w:r>
            <w:r w:rsidRPr="00C87CA3">
              <w:rPr>
                <w:rFonts w:ascii="Arial" w:hAnsi="Arial" w:cs="Arial"/>
                <w:spacing w:val="-1"/>
                <w:sz w:val="18"/>
                <w:szCs w:val="18"/>
              </w:rPr>
              <w:t xml:space="preserve"> </w:t>
            </w:r>
            <w:r w:rsidRPr="00C87CA3">
              <w:rPr>
                <w:rFonts w:ascii="Arial" w:hAnsi="Arial" w:cs="Arial"/>
                <w:sz w:val="18"/>
                <w:szCs w:val="18"/>
              </w:rPr>
              <w:t>cartón.</w:t>
            </w:r>
          </w:p>
          <w:p w14:paraId="37735573" w14:textId="7AB5113D" w:rsidR="1E70A9E9" w:rsidRPr="00C87CA3" w:rsidRDefault="1E70A9E9" w:rsidP="1E70A9E9">
            <w:pPr>
              <w:pStyle w:val="TableParagraph"/>
              <w:tabs>
                <w:tab w:val="left" w:pos="321"/>
              </w:tabs>
              <w:spacing w:before="1"/>
              <w:ind w:right="132"/>
              <w:jc w:val="both"/>
              <w:rPr>
                <w:rFonts w:ascii="Arial" w:hAnsi="Arial" w:cs="Arial"/>
                <w:sz w:val="18"/>
                <w:szCs w:val="18"/>
              </w:rPr>
            </w:pPr>
          </w:p>
          <w:p w14:paraId="4C7AF981" w14:textId="77777777" w:rsidR="00C013D9" w:rsidRPr="00C87CA3" w:rsidRDefault="560E69FD" w:rsidP="00D0544D">
            <w:pPr>
              <w:pStyle w:val="TableParagraph"/>
              <w:numPr>
                <w:ilvl w:val="0"/>
                <w:numId w:val="13"/>
              </w:numPr>
              <w:tabs>
                <w:tab w:val="left" w:pos="311"/>
              </w:tabs>
              <w:ind w:right="163" w:firstLine="0"/>
              <w:jc w:val="both"/>
              <w:rPr>
                <w:rFonts w:ascii="Arial" w:hAnsi="Arial" w:cs="Arial"/>
                <w:sz w:val="18"/>
                <w:szCs w:val="18"/>
              </w:rPr>
            </w:pPr>
            <w:r w:rsidRPr="00C87CA3">
              <w:rPr>
                <w:rFonts w:ascii="Arial" w:hAnsi="Arial" w:cs="Arial"/>
                <w:sz w:val="18"/>
                <w:szCs w:val="18"/>
              </w:rPr>
              <w:t>Color</w:t>
            </w:r>
            <w:r w:rsidRPr="00C87CA3">
              <w:rPr>
                <w:rFonts w:ascii="Arial" w:hAnsi="Arial" w:cs="Arial"/>
                <w:spacing w:val="-3"/>
                <w:sz w:val="18"/>
                <w:szCs w:val="18"/>
              </w:rPr>
              <w:t xml:space="preserve"> </w:t>
            </w:r>
            <w:r w:rsidRPr="00C87CA3">
              <w:rPr>
                <w:rFonts w:ascii="Arial" w:hAnsi="Arial" w:cs="Arial"/>
                <w:sz w:val="18"/>
                <w:szCs w:val="18"/>
              </w:rPr>
              <w:t>negro</w:t>
            </w:r>
            <w:r w:rsidRPr="00C87CA3">
              <w:rPr>
                <w:rFonts w:ascii="Arial" w:hAnsi="Arial" w:cs="Arial"/>
                <w:spacing w:val="-3"/>
                <w:sz w:val="18"/>
                <w:szCs w:val="18"/>
              </w:rPr>
              <w:t xml:space="preserve"> </w:t>
            </w:r>
            <w:r w:rsidRPr="00C87CA3">
              <w:rPr>
                <w:rFonts w:ascii="Arial" w:hAnsi="Arial" w:cs="Arial"/>
                <w:sz w:val="18"/>
                <w:szCs w:val="18"/>
              </w:rPr>
              <w:t>para</w:t>
            </w:r>
            <w:r w:rsidRPr="00C87CA3">
              <w:rPr>
                <w:rFonts w:ascii="Arial" w:hAnsi="Arial" w:cs="Arial"/>
                <w:spacing w:val="-4"/>
                <w:sz w:val="18"/>
                <w:szCs w:val="18"/>
              </w:rPr>
              <w:t xml:space="preserve"> </w:t>
            </w:r>
            <w:r w:rsidRPr="00C87CA3">
              <w:rPr>
                <w:rFonts w:ascii="Arial" w:hAnsi="Arial" w:cs="Arial"/>
                <w:sz w:val="18"/>
                <w:szCs w:val="18"/>
              </w:rPr>
              <w:t>depositar</w:t>
            </w:r>
            <w:r w:rsidRPr="00C87CA3">
              <w:rPr>
                <w:rFonts w:ascii="Arial" w:hAnsi="Arial" w:cs="Arial"/>
                <w:spacing w:val="-3"/>
                <w:sz w:val="18"/>
                <w:szCs w:val="18"/>
              </w:rPr>
              <w:t xml:space="preserve"> </w:t>
            </w:r>
            <w:r w:rsidRPr="00C87CA3">
              <w:rPr>
                <w:rFonts w:ascii="Arial" w:hAnsi="Arial" w:cs="Arial"/>
                <w:sz w:val="18"/>
                <w:szCs w:val="18"/>
              </w:rPr>
              <w:t>los</w:t>
            </w:r>
            <w:r w:rsidRPr="00C87CA3">
              <w:rPr>
                <w:rFonts w:ascii="Arial" w:hAnsi="Arial" w:cs="Arial"/>
                <w:spacing w:val="-2"/>
                <w:sz w:val="18"/>
                <w:szCs w:val="18"/>
              </w:rPr>
              <w:t xml:space="preserve"> </w:t>
            </w:r>
            <w:r w:rsidRPr="00C87CA3">
              <w:rPr>
                <w:rFonts w:ascii="Arial" w:hAnsi="Arial" w:cs="Arial"/>
                <w:sz w:val="18"/>
                <w:szCs w:val="18"/>
              </w:rPr>
              <w:t>residuos</w:t>
            </w:r>
            <w:r w:rsidRPr="00C87CA3">
              <w:rPr>
                <w:rFonts w:ascii="Arial" w:hAnsi="Arial" w:cs="Arial"/>
                <w:spacing w:val="-3"/>
                <w:sz w:val="18"/>
                <w:szCs w:val="18"/>
              </w:rPr>
              <w:t xml:space="preserve"> </w:t>
            </w:r>
            <w:r w:rsidRPr="00C87CA3">
              <w:rPr>
                <w:rFonts w:ascii="Arial" w:hAnsi="Arial" w:cs="Arial"/>
                <w:sz w:val="18"/>
                <w:szCs w:val="18"/>
              </w:rPr>
              <w:t>no</w:t>
            </w:r>
            <w:r w:rsidRPr="00C87CA3">
              <w:rPr>
                <w:rFonts w:ascii="Arial" w:hAnsi="Arial" w:cs="Arial"/>
                <w:spacing w:val="-47"/>
                <w:sz w:val="18"/>
                <w:szCs w:val="18"/>
              </w:rPr>
              <w:t xml:space="preserve"> </w:t>
            </w:r>
            <w:r w:rsidRPr="00C87CA3">
              <w:rPr>
                <w:rFonts w:ascii="Arial" w:hAnsi="Arial" w:cs="Arial"/>
                <w:sz w:val="18"/>
                <w:szCs w:val="18"/>
              </w:rPr>
              <w:t>aprovechables.</w:t>
            </w:r>
          </w:p>
          <w:p w14:paraId="3691E7B2" w14:textId="03E355B7" w:rsidR="00C013D9" w:rsidRPr="00C87CA3" w:rsidRDefault="00C013D9" w:rsidP="1E70A9E9">
            <w:pPr>
              <w:pStyle w:val="TableParagraph"/>
              <w:spacing w:before="8"/>
              <w:jc w:val="both"/>
              <w:rPr>
                <w:rFonts w:ascii="Arial" w:hAnsi="Arial" w:cs="Arial"/>
                <w:b/>
                <w:bCs/>
                <w:i/>
                <w:iCs/>
                <w:sz w:val="18"/>
                <w:szCs w:val="18"/>
              </w:rPr>
            </w:pPr>
          </w:p>
          <w:p w14:paraId="74659963" w14:textId="77777777" w:rsidR="00C013D9" w:rsidRPr="00C87CA3" w:rsidRDefault="560E69FD" w:rsidP="1E70A9E9">
            <w:pPr>
              <w:pStyle w:val="TableParagraph"/>
              <w:ind w:left="110" w:right="89"/>
              <w:jc w:val="both"/>
              <w:rPr>
                <w:rFonts w:ascii="Arial" w:hAnsi="Arial" w:cs="Arial"/>
                <w:sz w:val="18"/>
                <w:szCs w:val="18"/>
              </w:rPr>
            </w:pPr>
            <w:r w:rsidRPr="00C87CA3">
              <w:rPr>
                <w:rFonts w:ascii="Arial" w:hAnsi="Arial" w:cs="Arial"/>
                <w:sz w:val="18"/>
                <w:szCs w:val="18"/>
              </w:rPr>
              <w:t>Normatividad</w:t>
            </w:r>
            <w:r w:rsidRPr="00C87CA3">
              <w:rPr>
                <w:rFonts w:ascii="Arial" w:hAnsi="Arial" w:cs="Arial"/>
                <w:spacing w:val="1"/>
                <w:sz w:val="18"/>
                <w:szCs w:val="18"/>
              </w:rPr>
              <w:t xml:space="preserve"> </w:t>
            </w:r>
            <w:r w:rsidRPr="00C87CA3">
              <w:rPr>
                <w:rFonts w:ascii="Arial" w:hAnsi="Arial" w:cs="Arial"/>
                <w:sz w:val="18"/>
                <w:szCs w:val="18"/>
              </w:rPr>
              <w:t>impartida</w:t>
            </w:r>
            <w:r w:rsidRPr="00C87CA3">
              <w:rPr>
                <w:rFonts w:ascii="Arial" w:hAnsi="Arial" w:cs="Arial"/>
                <w:spacing w:val="1"/>
                <w:sz w:val="18"/>
                <w:szCs w:val="18"/>
              </w:rPr>
              <w:t xml:space="preserve"> </w:t>
            </w:r>
            <w:r w:rsidRPr="00C87CA3">
              <w:rPr>
                <w:rFonts w:ascii="Arial" w:hAnsi="Arial" w:cs="Arial"/>
                <w:sz w:val="18"/>
                <w:szCs w:val="18"/>
              </w:rPr>
              <w:t>por</w:t>
            </w:r>
            <w:r w:rsidRPr="00C87CA3">
              <w:rPr>
                <w:rFonts w:ascii="Arial" w:hAnsi="Arial" w:cs="Arial"/>
                <w:spacing w:val="1"/>
                <w:sz w:val="18"/>
                <w:szCs w:val="18"/>
              </w:rPr>
              <w:t xml:space="preserve"> </w:t>
            </w:r>
            <w:r w:rsidRPr="00C87CA3">
              <w:rPr>
                <w:rFonts w:ascii="Arial" w:hAnsi="Arial" w:cs="Arial"/>
                <w:sz w:val="18"/>
                <w:szCs w:val="18"/>
              </w:rPr>
              <w:t>el</w:t>
            </w:r>
            <w:r w:rsidRPr="00C87CA3">
              <w:rPr>
                <w:rFonts w:ascii="Arial" w:hAnsi="Arial" w:cs="Arial"/>
                <w:spacing w:val="1"/>
                <w:sz w:val="18"/>
                <w:szCs w:val="18"/>
              </w:rPr>
              <w:t xml:space="preserve"> </w:t>
            </w:r>
            <w:r w:rsidRPr="00C87CA3">
              <w:rPr>
                <w:rFonts w:ascii="Arial" w:hAnsi="Arial" w:cs="Arial"/>
                <w:sz w:val="18"/>
                <w:szCs w:val="18"/>
              </w:rPr>
              <w:t>Gobierno</w:t>
            </w:r>
            <w:r w:rsidRPr="00C87CA3">
              <w:rPr>
                <w:rFonts w:ascii="Arial" w:hAnsi="Arial" w:cs="Arial"/>
                <w:spacing w:val="1"/>
                <w:sz w:val="18"/>
                <w:szCs w:val="18"/>
              </w:rPr>
              <w:t xml:space="preserve"> </w:t>
            </w:r>
            <w:r w:rsidRPr="00C87CA3">
              <w:rPr>
                <w:rFonts w:ascii="Arial" w:hAnsi="Arial" w:cs="Arial"/>
                <w:sz w:val="18"/>
                <w:szCs w:val="18"/>
              </w:rPr>
              <w:t>Nacional en virtud de la emergencia sanitaria</w:t>
            </w:r>
            <w:r w:rsidRPr="00C87CA3">
              <w:rPr>
                <w:rFonts w:ascii="Arial" w:hAnsi="Arial" w:cs="Arial"/>
                <w:spacing w:val="1"/>
                <w:sz w:val="18"/>
                <w:szCs w:val="18"/>
              </w:rPr>
              <w:t xml:space="preserve"> </w:t>
            </w:r>
            <w:r w:rsidRPr="00C87CA3">
              <w:rPr>
                <w:rFonts w:ascii="Arial" w:hAnsi="Arial" w:cs="Arial"/>
                <w:sz w:val="18"/>
                <w:szCs w:val="18"/>
              </w:rPr>
              <w:t>generada por la Pandemia y la normatividad</w:t>
            </w:r>
            <w:r w:rsidRPr="00C87CA3">
              <w:rPr>
                <w:rFonts w:ascii="Arial" w:hAnsi="Arial" w:cs="Arial"/>
                <w:spacing w:val="1"/>
                <w:sz w:val="18"/>
                <w:szCs w:val="18"/>
              </w:rPr>
              <w:t xml:space="preserve"> </w:t>
            </w:r>
            <w:r w:rsidRPr="00C87CA3">
              <w:rPr>
                <w:rFonts w:ascii="Arial" w:hAnsi="Arial" w:cs="Arial"/>
                <w:sz w:val="18"/>
                <w:szCs w:val="18"/>
              </w:rPr>
              <w:t>reglamentaría impartida por la entidad para la</w:t>
            </w:r>
            <w:r w:rsidRPr="00C87CA3">
              <w:rPr>
                <w:rFonts w:ascii="Arial" w:hAnsi="Arial" w:cs="Arial"/>
                <w:spacing w:val="-47"/>
                <w:sz w:val="18"/>
                <w:szCs w:val="18"/>
              </w:rPr>
              <w:t xml:space="preserve"> </w:t>
            </w:r>
            <w:r w:rsidRPr="00C87CA3">
              <w:rPr>
                <w:rFonts w:ascii="Arial" w:hAnsi="Arial" w:cs="Arial"/>
                <w:sz w:val="18"/>
                <w:szCs w:val="18"/>
              </w:rPr>
              <w:t>implementación</w:t>
            </w:r>
            <w:r w:rsidRPr="00C87CA3">
              <w:rPr>
                <w:rFonts w:ascii="Arial" w:hAnsi="Arial" w:cs="Arial"/>
                <w:spacing w:val="1"/>
                <w:sz w:val="18"/>
                <w:szCs w:val="18"/>
              </w:rPr>
              <w:t xml:space="preserve"> </w:t>
            </w:r>
            <w:r w:rsidRPr="00C87CA3">
              <w:rPr>
                <w:rFonts w:ascii="Arial" w:hAnsi="Arial" w:cs="Arial"/>
                <w:sz w:val="18"/>
                <w:szCs w:val="18"/>
              </w:rPr>
              <w:t>de</w:t>
            </w:r>
            <w:r w:rsidRPr="00C87CA3">
              <w:rPr>
                <w:rFonts w:ascii="Arial" w:hAnsi="Arial" w:cs="Arial"/>
                <w:spacing w:val="1"/>
                <w:sz w:val="18"/>
                <w:szCs w:val="18"/>
              </w:rPr>
              <w:t xml:space="preserve"> </w:t>
            </w:r>
            <w:r w:rsidRPr="00C87CA3">
              <w:rPr>
                <w:rFonts w:ascii="Arial" w:hAnsi="Arial" w:cs="Arial"/>
                <w:sz w:val="18"/>
                <w:szCs w:val="18"/>
              </w:rPr>
              <w:t>los</w:t>
            </w:r>
            <w:r w:rsidRPr="00C87CA3">
              <w:rPr>
                <w:rFonts w:ascii="Arial" w:hAnsi="Arial" w:cs="Arial"/>
                <w:spacing w:val="1"/>
                <w:sz w:val="18"/>
                <w:szCs w:val="18"/>
              </w:rPr>
              <w:t xml:space="preserve"> </w:t>
            </w:r>
            <w:r w:rsidRPr="00C87CA3">
              <w:rPr>
                <w:rFonts w:ascii="Arial" w:hAnsi="Arial" w:cs="Arial"/>
                <w:sz w:val="18"/>
                <w:szCs w:val="18"/>
              </w:rPr>
              <w:t>protocolos</w:t>
            </w:r>
            <w:r w:rsidRPr="00C87CA3">
              <w:rPr>
                <w:rFonts w:ascii="Arial" w:hAnsi="Arial" w:cs="Arial"/>
                <w:spacing w:val="1"/>
                <w:sz w:val="18"/>
                <w:szCs w:val="18"/>
              </w:rPr>
              <w:t xml:space="preserve"> </w:t>
            </w:r>
            <w:r w:rsidRPr="00C87CA3">
              <w:rPr>
                <w:rFonts w:ascii="Arial" w:hAnsi="Arial" w:cs="Arial"/>
                <w:sz w:val="18"/>
                <w:szCs w:val="18"/>
              </w:rPr>
              <w:t>de</w:t>
            </w:r>
            <w:r w:rsidRPr="00C87CA3">
              <w:rPr>
                <w:rFonts w:ascii="Arial" w:hAnsi="Arial" w:cs="Arial"/>
                <w:spacing w:val="1"/>
                <w:sz w:val="18"/>
                <w:szCs w:val="18"/>
              </w:rPr>
              <w:t xml:space="preserve"> </w:t>
            </w:r>
            <w:r w:rsidRPr="00C87CA3">
              <w:rPr>
                <w:rFonts w:ascii="Arial" w:hAnsi="Arial" w:cs="Arial"/>
                <w:sz w:val="18"/>
                <w:szCs w:val="18"/>
              </w:rPr>
              <w:t>bioseguridad</w:t>
            </w:r>
          </w:p>
        </w:tc>
        <w:tc>
          <w:tcPr>
            <w:tcW w:w="2981" w:type="dxa"/>
          </w:tcPr>
          <w:p w14:paraId="5C3E41C9" w14:textId="77777777" w:rsidR="00C013D9" w:rsidRPr="00C87CA3" w:rsidRDefault="00FC72C1" w:rsidP="1E70A9E9">
            <w:pPr>
              <w:pStyle w:val="TableParagraph"/>
              <w:spacing w:before="161" w:line="256" w:lineRule="auto"/>
              <w:ind w:left="471" w:right="92" w:hanging="361"/>
              <w:jc w:val="both"/>
              <w:rPr>
                <w:rFonts w:ascii="Arial" w:hAnsi="Arial" w:cs="Arial"/>
                <w:sz w:val="18"/>
                <w:szCs w:val="18"/>
              </w:rPr>
            </w:pPr>
            <w:r w:rsidRPr="00C87CA3">
              <w:rPr>
                <w:rFonts w:ascii="Arial" w:hAnsi="Arial" w:cs="Arial"/>
                <w:noProof/>
                <w:position w:val="-3"/>
                <w:sz w:val="18"/>
                <w:szCs w:val="18"/>
                <w:lang w:val="es-CO" w:eastAsia="es-CO"/>
              </w:rPr>
              <w:drawing>
                <wp:inline distT="0" distB="0" distL="0" distR="0" wp14:anchorId="5CDDCF3C" wp14:editId="07777777">
                  <wp:extent cx="101600" cy="12700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9" cstate="print"/>
                          <a:stretch>
                            <a:fillRect/>
                          </a:stretch>
                        </pic:blipFill>
                        <pic:spPr>
                          <a:xfrm>
                            <a:off x="0" y="0"/>
                            <a:ext cx="101600" cy="127000"/>
                          </a:xfrm>
                          <a:prstGeom prst="rect">
                            <a:avLst/>
                          </a:prstGeom>
                        </pic:spPr>
                      </pic:pic>
                    </a:graphicData>
                  </a:graphic>
                </wp:inline>
              </w:drawing>
            </w:r>
            <w:r w:rsidR="560E69FD" w:rsidRPr="00C87CA3">
              <w:rPr>
                <w:rFonts w:ascii="Arial" w:hAnsi="Arial" w:cs="Arial"/>
                <w:sz w:val="18"/>
                <w:szCs w:val="18"/>
              </w:rPr>
              <w:t xml:space="preserve"> Divulgar</w:t>
            </w:r>
            <w:r w:rsidR="560E69FD" w:rsidRPr="00C87CA3">
              <w:rPr>
                <w:rFonts w:ascii="Arial" w:hAnsi="Arial" w:cs="Arial"/>
                <w:spacing w:val="1"/>
                <w:sz w:val="18"/>
                <w:szCs w:val="18"/>
              </w:rPr>
              <w:t xml:space="preserve"> </w:t>
            </w:r>
            <w:r w:rsidR="560E69FD" w:rsidRPr="00C87CA3">
              <w:rPr>
                <w:rFonts w:ascii="Arial" w:hAnsi="Arial" w:cs="Arial"/>
                <w:sz w:val="18"/>
                <w:szCs w:val="18"/>
              </w:rPr>
              <w:t>y</w:t>
            </w:r>
            <w:r w:rsidR="560E69FD" w:rsidRPr="00C87CA3">
              <w:rPr>
                <w:rFonts w:ascii="Arial" w:hAnsi="Arial" w:cs="Arial"/>
                <w:spacing w:val="1"/>
                <w:sz w:val="18"/>
                <w:szCs w:val="18"/>
              </w:rPr>
              <w:t xml:space="preserve"> </w:t>
            </w:r>
            <w:r w:rsidR="560E69FD" w:rsidRPr="00C87CA3">
              <w:rPr>
                <w:rFonts w:ascii="Arial" w:hAnsi="Arial" w:cs="Arial"/>
                <w:sz w:val="18"/>
                <w:szCs w:val="18"/>
              </w:rPr>
              <w:t>sensibilizar</w:t>
            </w:r>
            <w:r w:rsidR="560E69FD" w:rsidRPr="00C87CA3">
              <w:rPr>
                <w:rFonts w:ascii="Arial" w:hAnsi="Arial" w:cs="Arial"/>
                <w:spacing w:val="1"/>
                <w:sz w:val="18"/>
                <w:szCs w:val="18"/>
              </w:rPr>
              <w:t xml:space="preserve"> </w:t>
            </w:r>
            <w:r w:rsidR="560E69FD" w:rsidRPr="00C87CA3">
              <w:rPr>
                <w:rFonts w:ascii="Arial" w:hAnsi="Arial" w:cs="Arial"/>
                <w:sz w:val="18"/>
                <w:szCs w:val="18"/>
              </w:rPr>
              <w:t>a</w:t>
            </w:r>
            <w:r w:rsidR="560E69FD" w:rsidRPr="00C87CA3">
              <w:rPr>
                <w:rFonts w:ascii="Arial" w:hAnsi="Arial" w:cs="Arial"/>
                <w:spacing w:val="1"/>
                <w:sz w:val="18"/>
                <w:szCs w:val="18"/>
              </w:rPr>
              <w:t xml:space="preserve"> </w:t>
            </w:r>
            <w:r w:rsidR="560E69FD" w:rsidRPr="00C87CA3">
              <w:rPr>
                <w:rFonts w:ascii="Arial" w:hAnsi="Arial" w:cs="Arial"/>
                <w:sz w:val="18"/>
                <w:szCs w:val="18"/>
              </w:rPr>
              <w:t>los</w:t>
            </w:r>
            <w:r w:rsidR="560E69FD" w:rsidRPr="00C87CA3">
              <w:rPr>
                <w:rFonts w:ascii="Arial" w:hAnsi="Arial" w:cs="Arial"/>
                <w:spacing w:val="-47"/>
                <w:sz w:val="18"/>
                <w:szCs w:val="18"/>
              </w:rPr>
              <w:t xml:space="preserve"> </w:t>
            </w:r>
            <w:r w:rsidR="560E69FD" w:rsidRPr="00C87CA3">
              <w:rPr>
                <w:rFonts w:ascii="Arial" w:hAnsi="Arial" w:cs="Arial"/>
                <w:sz w:val="18"/>
                <w:szCs w:val="18"/>
              </w:rPr>
              <w:t>servidores judiciales frente al</w:t>
            </w:r>
            <w:r w:rsidR="560E69FD" w:rsidRPr="00C87CA3">
              <w:rPr>
                <w:rFonts w:ascii="Arial" w:hAnsi="Arial" w:cs="Arial"/>
                <w:spacing w:val="1"/>
                <w:sz w:val="18"/>
                <w:szCs w:val="18"/>
              </w:rPr>
              <w:t xml:space="preserve"> </w:t>
            </w:r>
            <w:r w:rsidR="560E69FD" w:rsidRPr="00C87CA3">
              <w:rPr>
                <w:rFonts w:ascii="Arial" w:hAnsi="Arial" w:cs="Arial"/>
                <w:sz w:val="18"/>
                <w:szCs w:val="18"/>
              </w:rPr>
              <w:t>cambio del código de colores</w:t>
            </w:r>
            <w:r w:rsidR="560E69FD" w:rsidRPr="00C87CA3">
              <w:rPr>
                <w:rFonts w:ascii="Arial" w:hAnsi="Arial" w:cs="Arial"/>
                <w:spacing w:val="1"/>
                <w:sz w:val="18"/>
                <w:szCs w:val="18"/>
              </w:rPr>
              <w:t xml:space="preserve"> </w:t>
            </w:r>
            <w:r w:rsidR="560E69FD" w:rsidRPr="00C87CA3">
              <w:rPr>
                <w:rFonts w:ascii="Arial" w:hAnsi="Arial" w:cs="Arial"/>
                <w:sz w:val="18"/>
                <w:szCs w:val="18"/>
              </w:rPr>
              <w:t>y</w:t>
            </w:r>
            <w:r w:rsidR="560E69FD" w:rsidRPr="00C87CA3">
              <w:rPr>
                <w:rFonts w:ascii="Arial" w:hAnsi="Arial" w:cs="Arial"/>
                <w:spacing w:val="1"/>
                <w:sz w:val="18"/>
                <w:szCs w:val="18"/>
              </w:rPr>
              <w:t xml:space="preserve"> </w:t>
            </w:r>
            <w:r w:rsidR="560E69FD" w:rsidRPr="00C87CA3">
              <w:rPr>
                <w:rFonts w:ascii="Arial" w:hAnsi="Arial" w:cs="Arial"/>
                <w:sz w:val="18"/>
                <w:szCs w:val="18"/>
              </w:rPr>
              <w:t>ajustarse</w:t>
            </w:r>
            <w:r w:rsidR="560E69FD" w:rsidRPr="00C87CA3">
              <w:rPr>
                <w:rFonts w:ascii="Arial" w:hAnsi="Arial" w:cs="Arial"/>
                <w:spacing w:val="1"/>
                <w:sz w:val="18"/>
                <w:szCs w:val="18"/>
              </w:rPr>
              <w:t xml:space="preserve"> </w:t>
            </w:r>
            <w:r w:rsidR="560E69FD" w:rsidRPr="00C87CA3">
              <w:rPr>
                <w:rFonts w:ascii="Arial" w:hAnsi="Arial" w:cs="Arial"/>
                <w:sz w:val="18"/>
                <w:szCs w:val="18"/>
              </w:rPr>
              <w:t>a</w:t>
            </w:r>
            <w:r w:rsidR="560E69FD" w:rsidRPr="00C87CA3">
              <w:rPr>
                <w:rFonts w:ascii="Arial" w:hAnsi="Arial" w:cs="Arial"/>
                <w:spacing w:val="1"/>
                <w:sz w:val="18"/>
                <w:szCs w:val="18"/>
              </w:rPr>
              <w:t xml:space="preserve"> </w:t>
            </w:r>
            <w:r w:rsidR="560E69FD" w:rsidRPr="00C87CA3">
              <w:rPr>
                <w:rFonts w:ascii="Arial" w:hAnsi="Arial" w:cs="Arial"/>
                <w:sz w:val="18"/>
                <w:szCs w:val="18"/>
              </w:rPr>
              <w:t>los</w:t>
            </w:r>
            <w:r w:rsidR="560E69FD" w:rsidRPr="00C87CA3">
              <w:rPr>
                <w:rFonts w:ascii="Arial" w:hAnsi="Arial" w:cs="Arial"/>
                <w:spacing w:val="1"/>
                <w:sz w:val="18"/>
                <w:szCs w:val="18"/>
              </w:rPr>
              <w:t xml:space="preserve"> </w:t>
            </w:r>
            <w:r w:rsidR="560E69FD" w:rsidRPr="00C87CA3">
              <w:rPr>
                <w:rFonts w:ascii="Arial" w:hAnsi="Arial" w:cs="Arial"/>
                <w:sz w:val="18"/>
                <w:szCs w:val="18"/>
              </w:rPr>
              <w:t>requisitos</w:t>
            </w:r>
            <w:r w:rsidR="560E69FD" w:rsidRPr="00C87CA3">
              <w:rPr>
                <w:rFonts w:ascii="Arial" w:hAnsi="Arial" w:cs="Arial"/>
                <w:spacing w:val="1"/>
                <w:sz w:val="18"/>
                <w:szCs w:val="18"/>
              </w:rPr>
              <w:t xml:space="preserve"> </w:t>
            </w:r>
            <w:r w:rsidR="560E69FD" w:rsidRPr="00C87CA3">
              <w:rPr>
                <w:rFonts w:ascii="Arial" w:hAnsi="Arial" w:cs="Arial"/>
                <w:sz w:val="18"/>
                <w:szCs w:val="18"/>
              </w:rPr>
              <w:t>normativos.</w:t>
            </w:r>
          </w:p>
          <w:p w14:paraId="7CBEED82" w14:textId="706289E3" w:rsidR="00C013D9" w:rsidRPr="00C87CA3" w:rsidRDefault="00FC72C1" w:rsidP="1E70A9E9">
            <w:pPr>
              <w:pStyle w:val="TableParagraph"/>
              <w:tabs>
                <w:tab w:val="left" w:pos="1546"/>
                <w:tab w:val="left" w:pos="2291"/>
              </w:tabs>
              <w:spacing w:before="166" w:line="259" w:lineRule="auto"/>
              <w:ind w:left="471" w:right="92" w:hanging="361"/>
              <w:jc w:val="both"/>
              <w:rPr>
                <w:rFonts w:ascii="Arial" w:hAnsi="Arial" w:cs="Arial"/>
                <w:sz w:val="18"/>
                <w:szCs w:val="18"/>
              </w:rPr>
            </w:pPr>
            <w:r w:rsidRPr="00C87CA3">
              <w:rPr>
                <w:rFonts w:ascii="Arial" w:hAnsi="Arial" w:cs="Arial"/>
                <w:noProof/>
                <w:position w:val="-3"/>
                <w:sz w:val="18"/>
                <w:szCs w:val="18"/>
                <w:lang w:val="es-CO" w:eastAsia="es-CO"/>
              </w:rPr>
              <w:drawing>
                <wp:inline distT="0" distB="0" distL="0" distR="0" wp14:anchorId="7AE114F2" wp14:editId="07777777">
                  <wp:extent cx="101600" cy="12700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9" cstate="print"/>
                          <a:stretch>
                            <a:fillRect/>
                          </a:stretch>
                        </pic:blipFill>
                        <pic:spPr>
                          <a:xfrm>
                            <a:off x="0" y="0"/>
                            <a:ext cx="101600" cy="127000"/>
                          </a:xfrm>
                          <a:prstGeom prst="rect">
                            <a:avLst/>
                          </a:prstGeom>
                        </pic:spPr>
                      </pic:pic>
                    </a:graphicData>
                  </a:graphic>
                </wp:inline>
              </w:drawing>
            </w:r>
            <w:r w:rsidR="560E69FD" w:rsidRPr="00C87CA3">
              <w:rPr>
                <w:rFonts w:ascii="Arial" w:hAnsi="Arial" w:cs="Arial"/>
                <w:sz w:val="18"/>
                <w:szCs w:val="18"/>
              </w:rPr>
              <w:t xml:space="preserve"> Adquirir los</w:t>
            </w:r>
            <w:r w:rsidR="560E69FD" w:rsidRPr="00C87CA3">
              <w:rPr>
                <w:rFonts w:ascii="Arial" w:hAnsi="Arial" w:cs="Arial"/>
                <w:spacing w:val="51"/>
                <w:sz w:val="18"/>
                <w:szCs w:val="18"/>
              </w:rPr>
              <w:t xml:space="preserve"> </w:t>
            </w:r>
            <w:r w:rsidR="560E69FD" w:rsidRPr="00C87CA3">
              <w:rPr>
                <w:rFonts w:ascii="Arial" w:hAnsi="Arial" w:cs="Arial"/>
                <w:sz w:val="18"/>
                <w:szCs w:val="18"/>
              </w:rPr>
              <w:t>puntos</w:t>
            </w:r>
            <w:r w:rsidR="560E69FD" w:rsidRPr="00C87CA3">
              <w:rPr>
                <w:rFonts w:ascii="Arial" w:hAnsi="Arial" w:cs="Arial"/>
                <w:spacing w:val="1"/>
                <w:sz w:val="18"/>
                <w:szCs w:val="18"/>
              </w:rPr>
              <w:t xml:space="preserve"> </w:t>
            </w:r>
            <w:r w:rsidR="560E69FD" w:rsidRPr="00C87CA3">
              <w:rPr>
                <w:rFonts w:ascii="Arial" w:hAnsi="Arial" w:cs="Arial"/>
                <w:sz w:val="18"/>
                <w:szCs w:val="18"/>
              </w:rPr>
              <w:t>ecológicos</w:t>
            </w:r>
            <w:r w:rsidR="560E69FD" w:rsidRPr="00C87CA3">
              <w:rPr>
                <w:rFonts w:ascii="Arial" w:hAnsi="Arial" w:cs="Arial"/>
                <w:spacing w:val="1"/>
                <w:sz w:val="18"/>
                <w:szCs w:val="18"/>
              </w:rPr>
              <w:t xml:space="preserve"> </w:t>
            </w:r>
            <w:r w:rsidR="560E69FD" w:rsidRPr="00C87CA3">
              <w:rPr>
                <w:rFonts w:ascii="Arial" w:hAnsi="Arial" w:cs="Arial"/>
                <w:sz w:val="18"/>
                <w:szCs w:val="18"/>
              </w:rPr>
              <w:t>con</w:t>
            </w:r>
            <w:r w:rsidR="560E69FD" w:rsidRPr="00C87CA3">
              <w:rPr>
                <w:rFonts w:ascii="Arial" w:hAnsi="Arial" w:cs="Arial"/>
                <w:spacing w:val="1"/>
                <w:sz w:val="18"/>
                <w:szCs w:val="18"/>
              </w:rPr>
              <w:t xml:space="preserve"> </w:t>
            </w:r>
            <w:r w:rsidR="560E69FD" w:rsidRPr="00C87CA3">
              <w:rPr>
                <w:rFonts w:ascii="Arial" w:hAnsi="Arial" w:cs="Arial"/>
                <w:sz w:val="18"/>
                <w:szCs w:val="18"/>
              </w:rPr>
              <w:t>las nuevas condiciones técnicas de</w:t>
            </w:r>
            <w:r w:rsidR="560E69FD" w:rsidRPr="00C87CA3">
              <w:rPr>
                <w:rFonts w:ascii="Arial" w:hAnsi="Arial" w:cs="Arial"/>
                <w:spacing w:val="1"/>
                <w:sz w:val="18"/>
                <w:szCs w:val="18"/>
              </w:rPr>
              <w:t xml:space="preserve"> </w:t>
            </w:r>
            <w:r w:rsidR="560E69FD" w:rsidRPr="00C87CA3">
              <w:rPr>
                <w:rFonts w:ascii="Arial" w:hAnsi="Arial" w:cs="Arial"/>
                <w:sz w:val="18"/>
                <w:szCs w:val="18"/>
              </w:rPr>
              <w:t>código</w:t>
            </w:r>
            <w:r w:rsidRPr="00C87CA3">
              <w:rPr>
                <w:rFonts w:ascii="Arial" w:hAnsi="Arial" w:cs="Arial"/>
                <w:sz w:val="18"/>
                <w:szCs w:val="18"/>
              </w:rPr>
              <w:tab/>
            </w:r>
            <w:r w:rsidR="560E69FD" w:rsidRPr="00C87CA3">
              <w:rPr>
                <w:rFonts w:ascii="Arial" w:hAnsi="Arial" w:cs="Arial"/>
                <w:sz w:val="18"/>
                <w:szCs w:val="18"/>
              </w:rPr>
              <w:t>de colores</w:t>
            </w:r>
            <w:r w:rsidR="560E69FD" w:rsidRPr="00C87CA3">
              <w:rPr>
                <w:rFonts w:ascii="Arial" w:hAnsi="Arial" w:cs="Arial"/>
                <w:spacing w:val="-48"/>
                <w:sz w:val="18"/>
                <w:szCs w:val="18"/>
              </w:rPr>
              <w:t xml:space="preserve"> </w:t>
            </w:r>
            <w:r w:rsidR="560E69FD" w:rsidRPr="00C87CA3">
              <w:rPr>
                <w:rFonts w:ascii="Arial" w:hAnsi="Arial" w:cs="Arial"/>
                <w:sz w:val="18"/>
                <w:szCs w:val="18"/>
              </w:rPr>
              <w:t xml:space="preserve">establecido. </w:t>
            </w:r>
            <w:r w:rsidR="1E70A9E9" w:rsidRPr="00C87CA3">
              <w:rPr>
                <w:rFonts w:ascii="Arial" w:hAnsi="Arial" w:cs="Arial"/>
                <w:sz w:val="18"/>
                <w:szCs w:val="18"/>
              </w:rPr>
              <w:t>En el año 2021 se hizo una inversión de (TREINTA Y SEIS MILLONES DE PESOS M/CTE) para la adquisición de treinta y tres contenedores de 189 litros para ubicar en las sedes judiciales propias, y sesenta y cinco puntos ecológicos de 55 litros para ubicar en las sedes judiciales propias y alquiladas, con los nuevos códigos de colores.</w:t>
            </w:r>
          </w:p>
          <w:p w14:paraId="1BD64E68" w14:textId="01313FDD" w:rsidR="1E70A9E9" w:rsidRPr="00C87CA3" w:rsidRDefault="1E70A9E9" w:rsidP="1E70A9E9">
            <w:pPr>
              <w:pStyle w:val="TableParagraph"/>
              <w:spacing w:line="259" w:lineRule="auto"/>
              <w:ind w:left="110" w:right="139"/>
              <w:jc w:val="both"/>
              <w:rPr>
                <w:rFonts w:ascii="Arial" w:hAnsi="Arial" w:cs="Arial"/>
                <w:sz w:val="18"/>
                <w:szCs w:val="18"/>
              </w:rPr>
            </w:pPr>
          </w:p>
          <w:p w14:paraId="62C6A325" w14:textId="41B41F1B" w:rsidR="00C013D9" w:rsidRPr="00C87CA3" w:rsidRDefault="560E69FD" w:rsidP="381BDD0B">
            <w:pPr>
              <w:pStyle w:val="TableParagraph"/>
              <w:numPr>
                <w:ilvl w:val="0"/>
                <w:numId w:val="37"/>
              </w:numPr>
              <w:spacing w:line="259" w:lineRule="auto"/>
              <w:ind w:right="139"/>
              <w:jc w:val="both"/>
              <w:rPr>
                <w:rFonts w:ascii="Arial" w:eastAsiaTheme="minorEastAsia" w:hAnsi="Arial" w:cs="Arial"/>
                <w:sz w:val="18"/>
                <w:szCs w:val="18"/>
              </w:rPr>
            </w:pPr>
            <w:r w:rsidRPr="00C87CA3">
              <w:rPr>
                <w:rFonts w:ascii="Arial" w:hAnsi="Arial" w:cs="Arial"/>
                <w:sz w:val="18"/>
                <w:szCs w:val="18"/>
              </w:rPr>
              <w:t>Conocer, adoptar y cumplir con todos los protocolos de</w:t>
            </w:r>
            <w:r w:rsidRPr="00C87CA3">
              <w:rPr>
                <w:rFonts w:ascii="Arial" w:hAnsi="Arial" w:cs="Arial"/>
                <w:spacing w:val="1"/>
                <w:sz w:val="18"/>
                <w:szCs w:val="18"/>
              </w:rPr>
              <w:t xml:space="preserve"> </w:t>
            </w:r>
            <w:r w:rsidRPr="00C87CA3">
              <w:rPr>
                <w:rFonts w:ascii="Arial" w:hAnsi="Arial" w:cs="Arial"/>
                <w:sz w:val="18"/>
                <w:szCs w:val="18"/>
              </w:rPr>
              <w:t>bioseguridad en procura de mitigar,</w:t>
            </w:r>
            <w:r w:rsidRPr="00C87CA3">
              <w:rPr>
                <w:rFonts w:ascii="Arial" w:hAnsi="Arial" w:cs="Arial"/>
                <w:spacing w:val="-5"/>
                <w:sz w:val="18"/>
                <w:szCs w:val="18"/>
              </w:rPr>
              <w:t xml:space="preserve"> </w:t>
            </w:r>
            <w:r w:rsidRPr="00C87CA3">
              <w:rPr>
                <w:rFonts w:ascii="Arial" w:hAnsi="Arial" w:cs="Arial"/>
                <w:sz w:val="18"/>
                <w:szCs w:val="18"/>
              </w:rPr>
              <w:t>controlar</w:t>
            </w:r>
            <w:r w:rsidRPr="00C87CA3">
              <w:rPr>
                <w:rFonts w:ascii="Arial" w:hAnsi="Arial" w:cs="Arial"/>
                <w:spacing w:val="-6"/>
                <w:sz w:val="18"/>
                <w:szCs w:val="18"/>
              </w:rPr>
              <w:t xml:space="preserve"> </w:t>
            </w:r>
            <w:r w:rsidRPr="00C87CA3">
              <w:rPr>
                <w:rFonts w:ascii="Arial" w:hAnsi="Arial" w:cs="Arial"/>
                <w:sz w:val="18"/>
                <w:szCs w:val="18"/>
              </w:rPr>
              <w:t>y</w:t>
            </w:r>
            <w:r w:rsidRPr="00C87CA3">
              <w:rPr>
                <w:rFonts w:ascii="Arial" w:hAnsi="Arial" w:cs="Arial"/>
                <w:spacing w:val="-5"/>
                <w:sz w:val="18"/>
                <w:szCs w:val="18"/>
              </w:rPr>
              <w:t xml:space="preserve"> evitar el riesgo de contagio del SARS-COV-2, causante de la </w:t>
            </w:r>
            <w:r w:rsidRPr="00C87CA3">
              <w:rPr>
                <w:rFonts w:ascii="Arial" w:hAnsi="Arial" w:cs="Arial"/>
                <w:sz w:val="18"/>
                <w:szCs w:val="18"/>
              </w:rPr>
              <w:t>COVID 19 por parte de los Servidores Judiciales, contratistas, judicantes, usuarios y visitantes del Servicio Público de Administración de Justicia.</w:t>
            </w:r>
          </w:p>
        </w:tc>
      </w:tr>
      <w:tr w:rsidR="00C013D9" w:rsidRPr="00C87CA3" w14:paraId="4AE601DC" w14:textId="77777777" w:rsidTr="1E70A9E9">
        <w:trPr>
          <w:trHeight w:val="2486"/>
        </w:trPr>
        <w:tc>
          <w:tcPr>
            <w:tcW w:w="1506" w:type="dxa"/>
          </w:tcPr>
          <w:p w14:paraId="6E36661F" w14:textId="77777777" w:rsidR="00C013D9" w:rsidRPr="00C87CA3" w:rsidRDefault="00C013D9" w:rsidP="1E70A9E9">
            <w:pPr>
              <w:pStyle w:val="TableParagraph"/>
              <w:jc w:val="both"/>
              <w:rPr>
                <w:rFonts w:ascii="Arial" w:hAnsi="Arial" w:cs="Arial"/>
                <w:b/>
                <w:bCs/>
                <w:i/>
                <w:iCs/>
                <w:sz w:val="18"/>
                <w:szCs w:val="18"/>
              </w:rPr>
            </w:pPr>
          </w:p>
          <w:p w14:paraId="38645DC7" w14:textId="77777777" w:rsidR="00C013D9" w:rsidRPr="00C87CA3" w:rsidRDefault="00C013D9" w:rsidP="1E70A9E9">
            <w:pPr>
              <w:pStyle w:val="TableParagraph"/>
              <w:jc w:val="both"/>
              <w:rPr>
                <w:rFonts w:ascii="Arial" w:hAnsi="Arial" w:cs="Arial"/>
                <w:b/>
                <w:bCs/>
                <w:i/>
                <w:iCs/>
                <w:sz w:val="18"/>
                <w:szCs w:val="18"/>
              </w:rPr>
            </w:pPr>
          </w:p>
          <w:p w14:paraId="135E58C4" w14:textId="77777777" w:rsidR="00C013D9" w:rsidRPr="00C87CA3" w:rsidRDefault="00C013D9" w:rsidP="1E70A9E9">
            <w:pPr>
              <w:pStyle w:val="TableParagraph"/>
              <w:jc w:val="both"/>
              <w:rPr>
                <w:rFonts w:ascii="Arial" w:hAnsi="Arial" w:cs="Arial"/>
                <w:b/>
                <w:bCs/>
                <w:i/>
                <w:iCs/>
                <w:sz w:val="18"/>
                <w:szCs w:val="18"/>
              </w:rPr>
            </w:pPr>
          </w:p>
          <w:p w14:paraId="62EBF9A1" w14:textId="77777777" w:rsidR="00C013D9" w:rsidRPr="00C87CA3" w:rsidRDefault="00C013D9" w:rsidP="1E70A9E9">
            <w:pPr>
              <w:pStyle w:val="TableParagraph"/>
              <w:jc w:val="both"/>
              <w:rPr>
                <w:rFonts w:ascii="Arial" w:hAnsi="Arial" w:cs="Arial"/>
                <w:b/>
                <w:bCs/>
                <w:i/>
                <w:iCs/>
                <w:sz w:val="18"/>
                <w:szCs w:val="18"/>
              </w:rPr>
            </w:pPr>
          </w:p>
          <w:p w14:paraId="721F9C3A" w14:textId="77777777" w:rsidR="00C013D9" w:rsidRPr="00C87CA3" w:rsidRDefault="560E69FD" w:rsidP="1E70A9E9">
            <w:pPr>
              <w:pStyle w:val="TableParagraph"/>
              <w:tabs>
                <w:tab w:val="left" w:pos="1165"/>
              </w:tabs>
              <w:ind w:left="110" w:right="98"/>
              <w:jc w:val="both"/>
              <w:rPr>
                <w:rFonts w:ascii="Arial" w:hAnsi="Arial" w:cs="Arial"/>
                <w:sz w:val="18"/>
                <w:szCs w:val="18"/>
              </w:rPr>
            </w:pPr>
            <w:r w:rsidRPr="00C87CA3">
              <w:rPr>
                <w:rFonts w:ascii="Arial" w:hAnsi="Arial" w:cs="Arial"/>
                <w:sz w:val="18"/>
                <w:szCs w:val="18"/>
              </w:rPr>
              <w:t>Transversal</w:t>
            </w:r>
            <w:r w:rsidRPr="00C87CA3">
              <w:rPr>
                <w:rFonts w:ascii="Arial" w:hAnsi="Arial" w:cs="Arial"/>
                <w:spacing w:val="1"/>
                <w:sz w:val="18"/>
                <w:szCs w:val="18"/>
              </w:rPr>
              <w:t xml:space="preserve"> </w:t>
            </w:r>
            <w:r w:rsidRPr="00C87CA3">
              <w:rPr>
                <w:rFonts w:ascii="Arial" w:hAnsi="Arial" w:cs="Arial"/>
                <w:sz w:val="18"/>
                <w:szCs w:val="18"/>
              </w:rPr>
              <w:t>a</w:t>
            </w:r>
            <w:r w:rsidRPr="00C87CA3">
              <w:rPr>
                <w:rFonts w:ascii="Arial" w:hAnsi="Arial" w:cs="Arial"/>
                <w:spacing w:val="-47"/>
                <w:sz w:val="18"/>
                <w:szCs w:val="18"/>
              </w:rPr>
              <w:t xml:space="preserve"> </w:t>
            </w:r>
            <w:r w:rsidRPr="00C87CA3">
              <w:rPr>
                <w:rFonts w:ascii="Arial" w:hAnsi="Arial" w:cs="Arial"/>
                <w:sz w:val="18"/>
                <w:szCs w:val="18"/>
              </w:rPr>
              <w:t>todos</w:t>
            </w:r>
            <w:r w:rsidR="00FC72C1" w:rsidRPr="00C87CA3">
              <w:rPr>
                <w:rFonts w:ascii="Arial" w:hAnsi="Arial" w:cs="Arial"/>
                <w:sz w:val="18"/>
                <w:szCs w:val="18"/>
              </w:rPr>
              <w:tab/>
            </w:r>
            <w:r w:rsidRPr="00C87CA3">
              <w:rPr>
                <w:rFonts w:ascii="Arial" w:hAnsi="Arial" w:cs="Arial"/>
                <w:spacing w:val="-2"/>
                <w:sz w:val="18"/>
                <w:szCs w:val="18"/>
              </w:rPr>
              <w:t>los</w:t>
            </w:r>
            <w:r w:rsidRPr="00C87CA3">
              <w:rPr>
                <w:rFonts w:ascii="Arial" w:hAnsi="Arial" w:cs="Arial"/>
                <w:spacing w:val="-48"/>
                <w:sz w:val="18"/>
                <w:szCs w:val="18"/>
              </w:rPr>
              <w:t xml:space="preserve"> </w:t>
            </w:r>
            <w:r w:rsidRPr="00C87CA3">
              <w:rPr>
                <w:rFonts w:ascii="Arial" w:hAnsi="Arial" w:cs="Arial"/>
                <w:sz w:val="18"/>
                <w:szCs w:val="18"/>
              </w:rPr>
              <w:t>procesos</w:t>
            </w:r>
          </w:p>
        </w:tc>
        <w:tc>
          <w:tcPr>
            <w:tcW w:w="1665" w:type="dxa"/>
          </w:tcPr>
          <w:p w14:paraId="3DFC01DA" w14:textId="77777777" w:rsidR="00C013D9" w:rsidRPr="00C87CA3" w:rsidRDefault="560E69FD" w:rsidP="1E70A9E9">
            <w:pPr>
              <w:pStyle w:val="TableParagraph"/>
              <w:tabs>
                <w:tab w:val="left" w:pos="1194"/>
                <w:tab w:val="left" w:pos="1355"/>
                <w:tab w:val="left" w:pos="1414"/>
              </w:tabs>
              <w:spacing w:before="1"/>
              <w:ind w:left="105" w:right="97"/>
              <w:jc w:val="both"/>
              <w:rPr>
                <w:rFonts w:ascii="Arial" w:hAnsi="Arial" w:cs="Arial"/>
                <w:sz w:val="18"/>
                <w:szCs w:val="18"/>
              </w:rPr>
            </w:pPr>
            <w:r w:rsidRPr="00C87CA3">
              <w:rPr>
                <w:rFonts w:ascii="Arial" w:hAnsi="Arial" w:cs="Arial"/>
                <w:sz w:val="18"/>
                <w:szCs w:val="18"/>
              </w:rPr>
              <w:t>Las</w:t>
            </w:r>
            <w:r w:rsidRPr="00C87CA3">
              <w:rPr>
                <w:rFonts w:ascii="Arial" w:hAnsi="Arial" w:cs="Arial"/>
                <w:spacing w:val="1"/>
                <w:sz w:val="18"/>
                <w:szCs w:val="18"/>
              </w:rPr>
              <w:t xml:space="preserve"> </w:t>
            </w:r>
            <w:r w:rsidRPr="00C87CA3">
              <w:rPr>
                <w:rFonts w:ascii="Arial" w:hAnsi="Arial" w:cs="Arial"/>
                <w:sz w:val="18"/>
                <w:szCs w:val="18"/>
              </w:rPr>
              <w:t>herramientas</w:t>
            </w:r>
            <w:r w:rsidRPr="00C87CA3">
              <w:rPr>
                <w:rFonts w:ascii="Arial" w:hAnsi="Arial" w:cs="Arial"/>
                <w:spacing w:val="-47"/>
                <w:sz w:val="18"/>
                <w:szCs w:val="18"/>
              </w:rPr>
              <w:t xml:space="preserve"> </w:t>
            </w:r>
            <w:r w:rsidRPr="00C87CA3">
              <w:rPr>
                <w:rFonts w:ascii="Arial" w:hAnsi="Arial" w:cs="Arial"/>
                <w:sz w:val="18"/>
                <w:szCs w:val="18"/>
              </w:rPr>
              <w:t>virtuales</w:t>
            </w:r>
            <w:r w:rsidRPr="00C87CA3">
              <w:rPr>
                <w:rFonts w:ascii="Arial" w:hAnsi="Arial" w:cs="Arial"/>
                <w:spacing w:val="1"/>
                <w:sz w:val="18"/>
                <w:szCs w:val="18"/>
              </w:rPr>
              <w:t xml:space="preserve"> </w:t>
            </w:r>
            <w:r w:rsidRPr="00C87CA3">
              <w:rPr>
                <w:rFonts w:ascii="Arial" w:hAnsi="Arial" w:cs="Arial"/>
                <w:sz w:val="18"/>
                <w:szCs w:val="18"/>
              </w:rPr>
              <w:t>utilizadas</w:t>
            </w:r>
            <w:r w:rsidRPr="00C87CA3">
              <w:rPr>
                <w:rFonts w:ascii="Arial" w:hAnsi="Arial" w:cs="Arial"/>
                <w:spacing w:val="35"/>
                <w:sz w:val="18"/>
                <w:szCs w:val="18"/>
              </w:rPr>
              <w:t xml:space="preserve"> </w:t>
            </w:r>
            <w:r w:rsidRPr="00C87CA3">
              <w:rPr>
                <w:rFonts w:ascii="Arial" w:hAnsi="Arial" w:cs="Arial"/>
                <w:sz w:val="18"/>
                <w:szCs w:val="18"/>
              </w:rPr>
              <w:t>y</w:t>
            </w:r>
            <w:r w:rsidRPr="00C87CA3">
              <w:rPr>
                <w:rFonts w:ascii="Arial" w:hAnsi="Arial" w:cs="Arial"/>
                <w:spacing w:val="34"/>
                <w:sz w:val="18"/>
                <w:szCs w:val="18"/>
              </w:rPr>
              <w:t xml:space="preserve"> </w:t>
            </w:r>
            <w:r w:rsidRPr="00C87CA3">
              <w:rPr>
                <w:rFonts w:ascii="Arial" w:hAnsi="Arial" w:cs="Arial"/>
                <w:sz w:val="18"/>
                <w:szCs w:val="18"/>
              </w:rPr>
              <w:t>los</w:t>
            </w:r>
            <w:r w:rsidRPr="00C87CA3">
              <w:rPr>
                <w:rFonts w:ascii="Arial" w:hAnsi="Arial" w:cs="Arial"/>
                <w:spacing w:val="-47"/>
                <w:sz w:val="18"/>
                <w:szCs w:val="18"/>
              </w:rPr>
              <w:t xml:space="preserve"> </w:t>
            </w:r>
            <w:r w:rsidRPr="00C87CA3">
              <w:rPr>
                <w:rFonts w:ascii="Arial" w:hAnsi="Arial" w:cs="Arial"/>
                <w:sz w:val="18"/>
                <w:szCs w:val="18"/>
              </w:rPr>
              <w:t>medios</w:t>
            </w:r>
            <w:r w:rsidR="00FC72C1" w:rsidRPr="00C87CA3">
              <w:rPr>
                <w:rFonts w:ascii="Arial" w:hAnsi="Arial" w:cs="Arial"/>
                <w:sz w:val="18"/>
                <w:szCs w:val="18"/>
              </w:rPr>
              <w:tab/>
            </w:r>
            <w:r w:rsidR="00FC72C1" w:rsidRPr="00C87CA3">
              <w:rPr>
                <w:rFonts w:ascii="Arial" w:hAnsi="Arial" w:cs="Arial"/>
                <w:sz w:val="18"/>
                <w:szCs w:val="18"/>
              </w:rPr>
              <w:tab/>
            </w:r>
            <w:r w:rsidRPr="00C87CA3">
              <w:rPr>
                <w:rFonts w:ascii="Arial" w:hAnsi="Arial" w:cs="Arial"/>
                <w:spacing w:val="-2"/>
                <w:sz w:val="18"/>
                <w:szCs w:val="18"/>
              </w:rPr>
              <w:t>de</w:t>
            </w:r>
            <w:r w:rsidRPr="00C87CA3">
              <w:rPr>
                <w:rFonts w:ascii="Arial" w:hAnsi="Arial" w:cs="Arial"/>
                <w:spacing w:val="-47"/>
                <w:sz w:val="18"/>
                <w:szCs w:val="18"/>
              </w:rPr>
              <w:t xml:space="preserve"> </w:t>
            </w:r>
            <w:r w:rsidRPr="00C87CA3">
              <w:rPr>
                <w:rFonts w:ascii="Arial" w:hAnsi="Arial" w:cs="Arial"/>
                <w:sz w:val="18"/>
                <w:szCs w:val="18"/>
              </w:rPr>
              <w:t>comunicación</w:t>
            </w:r>
            <w:r w:rsidRPr="00C87CA3">
              <w:rPr>
                <w:rFonts w:ascii="Arial" w:hAnsi="Arial" w:cs="Arial"/>
                <w:spacing w:val="1"/>
                <w:sz w:val="18"/>
                <w:szCs w:val="18"/>
              </w:rPr>
              <w:t xml:space="preserve"> </w:t>
            </w:r>
            <w:r w:rsidRPr="00C87CA3">
              <w:rPr>
                <w:rFonts w:ascii="Arial" w:hAnsi="Arial" w:cs="Arial"/>
                <w:sz w:val="18"/>
                <w:szCs w:val="18"/>
              </w:rPr>
              <w:t>adoptados</w:t>
            </w:r>
            <w:r w:rsidR="00FC72C1" w:rsidRPr="00C87CA3">
              <w:rPr>
                <w:rFonts w:ascii="Arial" w:hAnsi="Arial" w:cs="Arial"/>
                <w:sz w:val="18"/>
                <w:szCs w:val="18"/>
              </w:rPr>
              <w:tab/>
            </w:r>
            <w:r w:rsidRPr="00C87CA3">
              <w:rPr>
                <w:rFonts w:ascii="Arial" w:hAnsi="Arial" w:cs="Arial"/>
                <w:spacing w:val="-1"/>
                <w:sz w:val="18"/>
                <w:szCs w:val="18"/>
              </w:rPr>
              <w:t>para</w:t>
            </w:r>
            <w:r w:rsidRPr="00C87CA3">
              <w:rPr>
                <w:rFonts w:ascii="Arial" w:hAnsi="Arial" w:cs="Arial"/>
                <w:spacing w:val="-47"/>
                <w:sz w:val="18"/>
                <w:szCs w:val="18"/>
              </w:rPr>
              <w:t xml:space="preserve"> </w:t>
            </w:r>
            <w:r w:rsidRPr="00C87CA3">
              <w:rPr>
                <w:rFonts w:ascii="Arial" w:hAnsi="Arial" w:cs="Arial"/>
                <w:sz w:val="18"/>
                <w:szCs w:val="18"/>
              </w:rPr>
              <w:t>brindar</w:t>
            </w:r>
            <w:r w:rsidRPr="00C87CA3">
              <w:rPr>
                <w:rFonts w:ascii="Arial" w:hAnsi="Arial" w:cs="Arial"/>
                <w:spacing w:val="1"/>
                <w:sz w:val="18"/>
                <w:szCs w:val="18"/>
              </w:rPr>
              <w:t xml:space="preserve"> </w:t>
            </w:r>
            <w:r w:rsidRPr="00C87CA3">
              <w:rPr>
                <w:rFonts w:ascii="Arial" w:hAnsi="Arial" w:cs="Arial"/>
                <w:sz w:val="18"/>
                <w:szCs w:val="18"/>
              </w:rPr>
              <w:t>la</w:t>
            </w:r>
            <w:r w:rsidRPr="00C87CA3">
              <w:rPr>
                <w:rFonts w:ascii="Arial" w:hAnsi="Arial" w:cs="Arial"/>
                <w:spacing w:val="1"/>
                <w:sz w:val="18"/>
                <w:szCs w:val="18"/>
              </w:rPr>
              <w:t xml:space="preserve"> </w:t>
            </w:r>
            <w:r w:rsidRPr="00C87CA3">
              <w:rPr>
                <w:rFonts w:ascii="Arial" w:hAnsi="Arial" w:cs="Arial"/>
                <w:sz w:val="18"/>
                <w:szCs w:val="18"/>
              </w:rPr>
              <w:t>mejor</w:t>
            </w:r>
            <w:r w:rsidRPr="00C87CA3">
              <w:rPr>
                <w:rFonts w:ascii="Arial" w:hAnsi="Arial" w:cs="Arial"/>
                <w:spacing w:val="-48"/>
                <w:sz w:val="18"/>
                <w:szCs w:val="18"/>
              </w:rPr>
              <w:t xml:space="preserve"> </w:t>
            </w:r>
            <w:r w:rsidRPr="00C87CA3">
              <w:rPr>
                <w:rFonts w:ascii="Arial" w:hAnsi="Arial" w:cs="Arial"/>
                <w:sz w:val="18"/>
                <w:szCs w:val="18"/>
              </w:rPr>
              <w:t>información</w:t>
            </w:r>
            <w:r w:rsidR="00FC72C1" w:rsidRPr="00C87CA3">
              <w:rPr>
                <w:rFonts w:ascii="Arial" w:hAnsi="Arial" w:cs="Arial"/>
                <w:sz w:val="18"/>
                <w:szCs w:val="18"/>
              </w:rPr>
              <w:tab/>
            </w:r>
            <w:r w:rsidR="00FC72C1" w:rsidRPr="00C87CA3">
              <w:rPr>
                <w:rFonts w:ascii="Arial" w:hAnsi="Arial" w:cs="Arial"/>
                <w:sz w:val="18"/>
                <w:szCs w:val="18"/>
              </w:rPr>
              <w:tab/>
            </w:r>
            <w:r w:rsidR="00FC72C1" w:rsidRPr="00C87CA3">
              <w:rPr>
                <w:rFonts w:ascii="Arial" w:hAnsi="Arial" w:cs="Arial"/>
                <w:sz w:val="18"/>
                <w:szCs w:val="18"/>
              </w:rPr>
              <w:tab/>
            </w:r>
            <w:r w:rsidRPr="00C87CA3">
              <w:rPr>
                <w:rFonts w:ascii="Arial" w:hAnsi="Arial" w:cs="Arial"/>
                <w:spacing w:val="-2"/>
                <w:sz w:val="18"/>
                <w:szCs w:val="18"/>
              </w:rPr>
              <w:t>al</w:t>
            </w:r>
          </w:p>
          <w:p w14:paraId="6250C0C5" w14:textId="77777777" w:rsidR="00C013D9" w:rsidRPr="00C87CA3" w:rsidRDefault="560E69FD" w:rsidP="1E70A9E9">
            <w:pPr>
              <w:pStyle w:val="TableParagraph"/>
              <w:tabs>
                <w:tab w:val="left" w:pos="1009"/>
                <w:tab w:val="left" w:pos="1414"/>
              </w:tabs>
              <w:spacing w:line="242" w:lineRule="auto"/>
              <w:ind w:left="105" w:right="98"/>
              <w:jc w:val="both"/>
              <w:rPr>
                <w:rFonts w:ascii="Arial" w:hAnsi="Arial" w:cs="Arial"/>
                <w:sz w:val="18"/>
                <w:szCs w:val="18"/>
              </w:rPr>
            </w:pPr>
            <w:r w:rsidRPr="00C87CA3">
              <w:rPr>
                <w:rFonts w:ascii="Arial" w:hAnsi="Arial" w:cs="Arial"/>
                <w:sz w:val="18"/>
                <w:szCs w:val="18"/>
              </w:rPr>
              <w:t>usuario</w:t>
            </w:r>
            <w:r w:rsidR="00FC72C1" w:rsidRPr="00C87CA3">
              <w:rPr>
                <w:rFonts w:ascii="Arial" w:hAnsi="Arial" w:cs="Arial"/>
                <w:sz w:val="18"/>
                <w:szCs w:val="18"/>
              </w:rPr>
              <w:tab/>
            </w:r>
            <w:r w:rsidRPr="00C87CA3">
              <w:rPr>
                <w:rFonts w:ascii="Arial" w:hAnsi="Arial" w:cs="Arial"/>
                <w:sz w:val="18"/>
                <w:szCs w:val="18"/>
              </w:rPr>
              <w:t>y</w:t>
            </w:r>
            <w:r w:rsidR="00FC72C1" w:rsidRPr="00C87CA3">
              <w:rPr>
                <w:rFonts w:ascii="Arial" w:hAnsi="Arial" w:cs="Arial"/>
                <w:sz w:val="18"/>
                <w:szCs w:val="18"/>
              </w:rPr>
              <w:tab/>
            </w:r>
            <w:r w:rsidRPr="00C87CA3">
              <w:rPr>
                <w:rFonts w:ascii="Arial" w:hAnsi="Arial" w:cs="Arial"/>
                <w:spacing w:val="-2"/>
                <w:sz w:val="18"/>
                <w:szCs w:val="18"/>
              </w:rPr>
              <w:t>la</w:t>
            </w:r>
            <w:r w:rsidRPr="00C87CA3">
              <w:rPr>
                <w:rFonts w:ascii="Arial" w:hAnsi="Arial" w:cs="Arial"/>
                <w:spacing w:val="-47"/>
                <w:sz w:val="18"/>
                <w:szCs w:val="18"/>
              </w:rPr>
              <w:t xml:space="preserve"> </w:t>
            </w:r>
            <w:r w:rsidRPr="00C87CA3">
              <w:rPr>
                <w:rFonts w:ascii="Arial" w:hAnsi="Arial" w:cs="Arial"/>
                <w:sz w:val="18"/>
                <w:szCs w:val="18"/>
              </w:rPr>
              <w:t>excelente</w:t>
            </w:r>
          </w:p>
          <w:p w14:paraId="055612B4" w14:textId="77777777" w:rsidR="00C013D9" w:rsidRPr="00C87CA3" w:rsidRDefault="560E69FD" w:rsidP="1E70A9E9">
            <w:pPr>
              <w:pStyle w:val="TableParagraph"/>
              <w:tabs>
                <w:tab w:val="left" w:pos="1314"/>
              </w:tabs>
              <w:spacing w:line="204" w:lineRule="exact"/>
              <w:ind w:left="105" w:right="98"/>
              <w:jc w:val="both"/>
              <w:rPr>
                <w:rFonts w:ascii="Arial" w:hAnsi="Arial" w:cs="Arial"/>
                <w:sz w:val="18"/>
                <w:szCs w:val="18"/>
              </w:rPr>
            </w:pPr>
            <w:r w:rsidRPr="00C87CA3">
              <w:rPr>
                <w:rFonts w:ascii="Arial" w:hAnsi="Arial" w:cs="Arial"/>
                <w:sz w:val="18"/>
                <w:szCs w:val="18"/>
              </w:rPr>
              <w:t>prestación</w:t>
            </w:r>
            <w:r w:rsidR="00FC72C1" w:rsidRPr="00C87CA3">
              <w:rPr>
                <w:rFonts w:ascii="Arial" w:hAnsi="Arial" w:cs="Arial"/>
                <w:sz w:val="18"/>
                <w:szCs w:val="18"/>
              </w:rPr>
              <w:tab/>
            </w:r>
            <w:r w:rsidRPr="00C87CA3">
              <w:rPr>
                <w:rFonts w:ascii="Arial" w:hAnsi="Arial" w:cs="Arial"/>
                <w:spacing w:val="-2"/>
                <w:sz w:val="18"/>
                <w:szCs w:val="18"/>
              </w:rPr>
              <w:t>del</w:t>
            </w:r>
            <w:r w:rsidRPr="00C87CA3">
              <w:rPr>
                <w:rFonts w:ascii="Arial" w:hAnsi="Arial" w:cs="Arial"/>
                <w:spacing w:val="-47"/>
                <w:sz w:val="18"/>
                <w:szCs w:val="18"/>
              </w:rPr>
              <w:t xml:space="preserve"> </w:t>
            </w:r>
            <w:r w:rsidRPr="00C87CA3">
              <w:rPr>
                <w:rFonts w:ascii="Arial" w:hAnsi="Arial" w:cs="Arial"/>
                <w:sz w:val="18"/>
                <w:szCs w:val="18"/>
              </w:rPr>
              <w:t>servicio</w:t>
            </w:r>
          </w:p>
        </w:tc>
        <w:tc>
          <w:tcPr>
            <w:tcW w:w="3886" w:type="dxa"/>
          </w:tcPr>
          <w:p w14:paraId="5455AAA2" w14:textId="77777777" w:rsidR="00C013D9" w:rsidRPr="00C87CA3" w:rsidRDefault="560E69FD" w:rsidP="1E70A9E9">
            <w:pPr>
              <w:pStyle w:val="TableParagraph"/>
              <w:spacing w:before="1"/>
              <w:ind w:left="110" w:right="87"/>
              <w:jc w:val="both"/>
              <w:rPr>
                <w:rFonts w:ascii="Arial" w:hAnsi="Arial" w:cs="Arial"/>
                <w:sz w:val="18"/>
                <w:szCs w:val="18"/>
              </w:rPr>
            </w:pPr>
            <w:r w:rsidRPr="00C87CA3">
              <w:rPr>
                <w:rFonts w:ascii="Arial" w:hAnsi="Arial" w:cs="Arial"/>
                <w:sz w:val="18"/>
                <w:szCs w:val="18"/>
              </w:rPr>
              <w:t>Directrices</w:t>
            </w:r>
            <w:r w:rsidRPr="00C87CA3">
              <w:rPr>
                <w:rFonts w:ascii="Arial" w:hAnsi="Arial" w:cs="Arial"/>
                <w:spacing w:val="1"/>
                <w:sz w:val="18"/>
                <w:szCs w:val="18"/>
              </w:rPr>
              <w:t xml:space="preserve"> </w:t>
            </w:r>
            <w:r w:rsidRPr="00C87CA3">
              <w:rPr>
                <w:rFonts w:ascii="Arial" w:hAnsi="Arial" w:cs="Arial"/>
                <w:sz w:val="18"/>
                <w:szCs w:val="18"/>
              </w:rPr>
              <w:t>y</w:t>
            </w:r>
            <w:r w:rsidRPr="00C87CA3">
              <w:rPr>
                <w:rFonts w:ascii="Arial" w:hAnsi="Arial" w:cs="Arial"/>
                <w:spacing w:val="1"/>
                <w:sz w:val="18"/>
                <w:szCs w:val="18"/>
              </w:rPr>
              <w:t xml:space="preserve"> </w:t>
            </w:r>
            <w:r w:rsidRPr="00C87CA3">
              <w:rPr>
                <w:rFonts w:ascii="Arial" w:hAnsi="Arial" w:cs="Arial"/>
                <w:sz w:val="18"/>
                <w:szCs w:val="18"/>
              </w:rPr>
              <w:t>lineamientos</w:t>
            </w:r>
            <w:r w:rsidRPr="00C87CA3">
              <w:rPr>
                <w:rFonts w:ascii="Arial" w:hAnsi="Arial" w:cs="Arial"/>
                <w:spacing w:val="1"/>
                <w:sz w:val="18"/>
                <w:szCs w:val="18"/>
              </w:rPr>
              <w:t xml:space="preserve"> </w:t>
            </w:r>
            <w:r w:rsidRPr="00C87CA3">
              <w:rPr>
                <w:rFonts w:ascii="Arial" w:hAnsi="Arial" w:cs="Arial"/>
                <w:sz w:val="18"/>
                <w:szCs w:val="18"/>
              </w:rPr>
              <w:t>por</w:t>
            </w:r>
            <w:r w:rsidRPr="00C87CA3">
              <w:rPr>
                <w:rFonts w:ascii="Arial" w:hAnsi="Arial" w:cs="Arial"/>
                <w:spacing w:val="1"/>
                <w:sz w:val="18"/>
                <w:szCs w:val="18"/>
              </w:rPr>
              <w:t xml:space="preserve"> </w:t>
            </w:r>
            <w:r w:rsidRPr="00C87CA3">
              <w:rPr>
                <w:rFonts w:ascii="Arial" w:hAnsi="Arial" w:cs="Arial"/>
                <w:sz w:val="18"/>
                <w:szCs w:val="18"/>
              </w:rPr>
              <w:t>parte</w:t>
            </w:r>
            <w:r w:rsidRPr="00C87CA3">
              <w:rPr>
                <w:rFonts w:ascii="Arial" w:hAnsi="Arial" w:cs="Arial"/>
                <w:spacing w:val="1"/>
                <w:sz w:val="18"/>
                <w:szCs w:val="18"/>
              </w:rPr>
              <w:t xml:space="preserve"> </w:t>
            </w:r>
            <w:r w:rsidRPr="00C87CA3">
              <w:rPr>
                <w:rFonts w:ascii="Arial" w:hAnsi="Arial" w:cs="Arial"/>
                <w:sz w:val="18"/>
                <w:szCs w:val="18"/>
              </w:rPr>
              <w:t>del</w:t>
            </w:r>
            <w:r w:rsidRPr="00C87CA3">
              <w:rPr>
                <w:rFonts w:ascii="Arial" w:hAnsi="Arial" w:cs="Arial"/>
                <w:spacing w:val="1"/>
                <w:sz w:val="18"/>
                <w:szCs w:val="18"/>
              </w:rPr>
              <w:t xml:space="preserve"> </w:t>
            </w:r>
            <w:r w:rsidRPr="00C87CA3">
              <w:rPr>
                <w:rFonts w:ascii="Arial" w:hAnsi="Arial" w:cs="Arial"/>
                <w:sz w:val="18"/>
                <w:szCs w:val="18"/>
              </w:rPr>
              <w:t>Consejo Superior de la Judicatura para el uso</w:t>
            </w:r>
            <w:r w:rsidRPr="00C87CA3">
              <w:rPr>
                <w:rFonts w:ascii="Arial" w:hAnsi="Arial" w:cs="Arial"/>
                <w:spacing w:val="-47"/>
                <w:sz w:val="18"/>
                <w:szCs w:val="18"/>
              </w:rPr>
              <w:t xml:space="preserve"> </w:t>
            </w:r>
            <w:r w:rsidRPr="00C87CA3">
              <w:rPr>
                <w:rFonts w:ascii="Arial" w:hAnsi="Arial" w:cs="Arial"/>
                <w:sz w:val="18"/>
                <w:szCs w:val="18"/>
              </w:rPr>
              <w:t>de las herramientas tecnológicas adoptadas</w:t>
            </w:r>
            <w:r w:rsidRPr="00C87CA3">
              <w:rPr>
                <w:rFonts w:ascii="Arial" w:hAnsi="Arial" w:cs="Arial"/>
                <w:spacing w:val="1"/>
                <w:sz w:val="18"/>
                <w:szCs w:val="18"/>
              </w:rPr>
              <w:t xml:space="preserve"> </w:t>
            </w:r>
            <w:r w:rsidRPr="00C87CA3">
              <w:rPr>
                <w:rFonts w:ascii="Arial" w:hAnsi="Arial" w:cs="Arial"/>
                <w:sz w:val="18"/>
                <w:szCs w:val="18"/>
              </w:rPr>
              <w:t>por</w:t>
            </w:r>
            <w:r w:rsidRPr="00C87CA3">
              <w:rPr>
                <w:rFonts w:ascii="Arial" w:hAnsi="Arial" w:cs="Arial"/>
                <w:spacing w:val="1"/>
                <w:sz w:val="18"/>
                <w:szCs w:val="18"/>
              </w:rPr>
              <w:t xml:space="preserve"> </w:t>
            </w:r>
            <w:r w:rsidRPr="00C87CA3">
              <w:rPr>
                <w:rFonts w:ascii="Arial" w:hAnsi="Arial" w:cs="Arial"/>
                <w:sz w:val="18"/>
                <w:szCs w:val="18"/>
              </w:rPr>
              <w:t>la</w:t>
            </w:r>
            <w:r w:rsidRPr="00C87CA3">
              <w:rPr>
                <w:rFonts w:ascii="Arial" w:hAnsi="Arial" w:cs="Arial"/>
                <w:spacing w:val="1"/>
                <w:sz w:val="18"/>
                <w:szCs w:val="18"/>
              </w:rPr>
              <w:t xml:space="preserve"> </w:t>
            </w:r>
            <w:r w:rsidRPr="00C87CA3">
              <w:rPr>
                <w:rFonts w:ascii="Arial" w:hAnsi="Arial" w:cs="Arial"/>
                <w:sz w:val="18"/>
                <w:szCs w:val="18"/>
              </w:rPr>
              <w:t>entidad</w:t>
            </w:r>
            <w:r w:rsidRPr="00C87CA3">
              <w:rPr>
                <w:rFonts w:ascii="Arial" w:hAnsi="Arial" w:cs="Arial"/>
                <w:spacing w:val="1"/>
                <w:sz w:val="18"/>
                <w:szCs w:val="18"/>
              </w:rPr>
              <w:t xml:space="preserve"> </w:t>
            </w:r>
            <w:r w:rsidRPr="00C87CA3">
              <w:rPr>
                <w:rFonts w:ascii="Arial" w:hAnsi="Arial" w:cs="Arial"/>
                <w:sz w:val="18"/>
                <w:szCs w:val="18"/>
              </w:rPr>
              <w:t>para</w:t>
            </w:r>
            <w:r w:rsidRPr="00C87CA3">
              <w:rPr>
                <w:rFonts w:ascii="Arial" w:hAnsi="Arial" w:cs="Arial"/>
                <w:spacing w:val="1"/>
                <w:sz w:val="18"/>
                <w:szCs w:val="18"/>
              </w:rPr>
              <w:t xml:space="preserve"> </w:t>
            </w:r>
            <w:r w:rsidRPr="00C87CA3">
              <w:rPr>
                <w:rFonts w:ascii="Arial" w:hAnsi="Arial" w:cs="Arial"/>
                <w:sz w:val="18"/>
                <w:szCs w:val="18"/>
              </w:rPr>
              <w:t>brindar</w:t>
            </w:r>
            <w:r w:rsidRPr="00C87CA3">
              <w:rPr>
                <w:rFonts w:ascii="Arial" w:hAnsi="Arial" w:cs="Arial"/>
                <w:spacing w:val="1"/>
                <w:sz w:val="18"/>
                <w:szCs w:val="18"/>
              </w:rPr>
              <w:t xml:space="preserve"> </w:t>
            </w:r>
            <w:r w:rsidRPr="00C87CA3">
              <w:rPr>
                <w:rFonts w:ascii="Arial" w:hAnsi="Arial" w:cs="Arial"/>
                <w:sz w:val="18"/>
                <w:szCs w:val="18"/>
              </w:rPr>
              <w:t>la</w:t>
            </w:r>
            <w:r w:rsidRPr="00C87CA3">
              <w:rPr>
                <w:rFonts w:ascii="Arial" w:hAnsi="Arial" w:cs="Arial"/>
                <w:spacing w:val="1"/>
                <w:sz w:val="18"/>
                <w:szCs w:val="18"/>
              </w:rPr>
              <w:t xml:space="preserve"> </w:t>
            </w:r>
            <w:r w:rsidRPr="00C87CA3">
              <w:rPr>
                <w:rFonts w:ascii="Arial" w:hAnsi="Arial" w:cs="Arial"/>
                <w:sz w:val="18"/>
                <w:szCs w:val="18"/>
              </w:rPr>
              <w:t>mejor</w:t>
            </w:r>
            <w:r w:rsidRPr="00C87CA3">
              <w:rPr>
                <w:rFonts w:ascii="Arial" w:hAnsi="Arial" w:cs="Arial"/>
                <w:spacing w:val="1"/>
                <w:sz w:val="18"/>
                <w:szCs w:val="18"/>
              </w:rPr>
              <w:t xml:space="preserve"> </w:t>
            </w:r>
            <w:r w:rsidRPr="00C87CA3">
              <w:rPr>
                <w:rFonts w:ascii="Arial" w:hAnsi="Arial" w:cs="Arial"/>
                <w:sz w:val="18"/>
                <w:szCs w:val="18"/>
              </w:rPr>
              <w:t>información</w:t>
            </w:r>
            <w:r w:rsidRPr="00C87CA3">
              <w:rPr>
                <w:rFonts w:ascii="Arial" w:hAnsi="Arial" w:cs="Arial"/>
                <w:spacing w:val="1"/>
                <w:sz w:val="18"/>
                <w:szCs w:val="18"/>
              </w:rPr>
              <w:t xml:space="preserve"> </w:t>
            </w:r>
            <w:r w:rsidRPr="00C87CA3">
              <w:rPr>
                <w:rFonts w:ascii="Arial" w:hAnsi="Arial" w:cs="Arial"/>
                <w:sz w:val="18"/>
                <w:szCs w:val="18"/>
              </w:rPr>
              <w:t>al</w:t>
            </w:r>
            <w:r w:rsidRPr="00C87CA3">
              <w:rPr>
                <w:rFonts w:ascii="Arial" w:hAnsi="Arial" w:cs="Arial"/>
                <w:spacing w:val="1"/>
                <w:sz w:val="18"/>
                <w:szCs w:val="18"/>
              </w:rPr>
              <w:t xml:space="preserve"> </w:t>
            </w:r>
            <w:r w:rsidRPr="00C87CA3">
              <w:rPr>
                <w:rFonts w:ascii="Arial" w:hAnsi="Arial" w:cs="Arial"/>
                <w:sz w:val="18"/>
                <w:szCs w:val="18"/>
              </w:rPr>
              <w:t>usuario</w:t>
            </w:r>
            <w:r w:rsidRPr="00C87CA3">
              <w:rPr>
                <w:rFonts w:ascii="Arial" w:hAnsi="Arial" w:cs="Arial"/>
                <w:spacing w:val="1"/>
                <w:sz w:val="18"/>
                <w:szCs w:val="18"/>
              </w:rPr>
              <w:t xml:space="preserve"> </w:t>
            </w:r>
            <w:r w:rsidRPr="00C87CA3">
              <w:rPr>
                <w:rFonts w:ascii="Arial" w:hAnsi="Arial" w:cs="Arial"/>
                <w:sz w:val="18"/>
                <w:szCs w:val="18"/>
              </w:rPr>
              <w:t>y</w:t>
            </w:r>
            <w:r w:rsidRPr="00C87CA3">
              <w:rPr>
                <w:rFonts w:ascii="Arial" w:hAnsi="Arial" w:cs="Arial"/>
                <w:spacing w:val="1"/>
                <w:sz w:val="18"/>
                <w:szCs w:val="18"/>
              </w:rPr>
              <w:t xml:space="preserve"> </w:t>
            </w:r>
            <w:r w:rsidRPr="00C87CA3">
              <w:rPr>
                <w:rFonts w:ascii="Arial" w:hAnsi="Arial" w:cs="Arial"/>
                <w:sz w:val="18"/>
                <w:szCs w:val="18"/>
              </w:rPr>
              <w:t>la</w:t>
            </w:r>
            <w:r w:rsidRPr="00C87CA3">
              <w:rPr>
                <w:rFonts w:ascii="Arial" w:hAnsi="Arial" w:cs="Arial"/>
                <w:spacing w:val="1"/>
                <w:sz w:val="18"/>
                <w:szCs w:val="18"/>
              </w:rPr>
              <w:t xml:space="preserve"> </w:t>
            </w:r>
            <w:r w:rsidRPr="00C87CA3">
              <w:rPr>
                <w:rFonts w:ascii="Arial" w:hAnsi="Arial" w:cs="Arial"/>
                <w:sz w:val="18"/>
                <w:szCs w:val="18"/>
              </w:rPr>
              <w:t>excelente</w:t>
            </w:r>
            <w:r w:rsidRPr="00C87CA3">
              <w:rPr>
                <w:rFonts w:ascii="Arial" w:hAnsi="Arial" w:cs="Arial"/>
                <w:spacing w:val="-47"/>
                <w:sz w:val="18"/>
                <w:szCs w:val="18"/>
              </w:rPr>
              <w:t xml:space="preserve"> </w:t>
            </w:r>
            <w:r w:rsidRPr="00C87CA3">
              <w:rPr>
                <w:rFonts w:ascii="Arial" w:hAnsi="Arial" w:cs="Arial"/>
                <w:sz w:val="18"/>
                <w:szCs w:val="18"/>
              </w:rPr>
              <w:t>prestación del servicio por medio del trabajo</w:t>
            </w:r>
            <w:r w:rsidRPr="00C87CA3">
              <w:rPr>
                <w:rFonts w:ascii="Arial" w:hAnsi="Arial" w:cs="Arial"/>
                <w:spacing w:val="1"/>
                <w:sz w:val="18"/>
                <w:szCs w:val="18"/>
              </w:rPr>
              <w:t xml:space="preserve"> </w:t>
            </w:r>
            <w:r w:rsidRPr="00C87CA3">
              <w:rPr>
                <w:rFonts w:ascii="Arial" w:hAnsi="Arial" w:cs="Arial"/>
                <w:sz w:val="18"/>
                <w:szCs w:val="18"/>
              </w:rPr>
              <w:t>en</w:t>
            </w:r>
            <w:r w:rsidRPr="00C87CA3">
              <w:rPr>
                <w:rFonts w:ascii="Arial" w:hAnsi="Arial" w:cs="Arial"/>
                <w:spacing w:val="-2"/>
                <w:sz w:val="18"/>
                <w:szCs w:val="18"/>
              </w:rPr>
              <w:t xml:space="preserve"> </w:t>
            </w:r>
            <w:r w:rsidRPr="00C87CA3">
              <w:rPr>
                <w:rFonts w:ascii="Arial" w:hAnsi="Arial" w:cs="Arial"/>
                <w:sz w:val="18"/>
                <w:szCs w:val="18"/>
              </w:rPr>
              <w:t>casa</w:t>
            </w:r>
            <w:r w:rsidRPr="00C87CA3">
              <w:rPr>
                <w:rFonts w:ascii="Arial" w:hAnsi="Arial" w:cs="Arial"/>
                <w:spacing w:val="-2"/>
                <w:sz w:val="18"/>
                <w:szCs w:val="18"/>
              </w:rPr>
              <w:t xml:space="preserve"> </w:t>
            </w:r>
            <w:r w:rsidRPr="00C87CA3">
              <w:rPr>
                <w:rFonts w:ascii="Arial" w:hAnsi="Arial" w:cs="Arial"/>
                <w:sz w:val="18"/>
                <w:szCs w:val="18"/>
              </w:rPr>
              <w:t>a</w:t>
            </w:r>
            <w:r w:rsidRPr="00C87CA3">
              <w:rPr>
                <w:rFonts w:ascii="Arial" w:hAnsi="Arial" w:cs="Arial"/>
                <w:spacing w:val="-1"/>
                <w:sz w:val="18"/>
                <w:szCs w:val="18"/>
              </w:rPr>
              <w:t xml:space="preserve"> </w:t>
            </w:r>
            <w:r w:rsidRPr="00C87CA3">
              <w:rPr>
                <w:rFonts w:ascii="Arial" w:hAnsi="Arial" w:cs="Arial"/>
                <w:sz w:val="18"/>
                <w:szCs w:val="18"/>
              </w:rPr>
              <w:t>causa</w:t>
            </w:r>
            <w:r w:rsidRPr="00C87CA3">
              <w:rPr>
                <w:rFonts w:ascii="Arial" w:hAnsi="Arial" w:cs="Arial"/>
                <w:spacing w:val="-2"/>
                <w:sz w:val="18"/>
                <w:szCs w:val="18"/>
              </w:rPr>
              <w:t xml:space="preserve"> </w:t>
            </w:r>
            <w:r w:rsidRPr="00C87CA3">
              <w:rPr>
                <w:rFonts w:ascii="Arial" w:hAnsi="Arial" w:cs="Arial"/>
                <w:sz w:val="18"/>
                <w:szCs w:val="18"/>
              </w:rPr>
              <w:t>de</w:t>
            </w:r>
            <w:r w:rsidRPr="00C87CA3">
              <w:rPr>
                <w:rFonts w:ascii="Arial" w:hAnsi="Arial" w:cs="Arial"/>
                <w:spacing w:val="-2"/>
                <w:sz w:val="18"/>
                <w:szCs w:val="18"/>
              </w:rPr>
              <w:t xml:space="preserve"> </w:t>
            </w:r>
            <w:r w:rsidRPr="00C87CA3">
              <w:rPr>
                <w:rFonts w:ascii="Arial" w:hAnsi="Arial" w:cs="Arial"/>
                <w:sz w:val="18"/>
                <w:szCs w:val="18"/>
              </w:rPr>
              <w:t>la</w:t>
            </w:r>
            <w:r w:rsidRPr="00C87CA3">
              <w:rPr>
                <w:rFonts w:ascii="Arial" w:hAnsi="Arial" w:cs="Arial"/>
                <w:spacing w:val="-1"/>
                <w:sz w:val="18"/>
                <w:szCs w:val="18"/>
              </w:rPr>
              <w:t xml:space="preserve"> </w:t>
            </w:r>
            <w:r w:rsidRPr="00C87CA3">
              <w:rPr>
                <w:rFonts w:ascii="Arial" w:hAnsi="Arial" w:cs="Arial"/>
                <w:sz w:val="18"/>
                <w:szCs w:val="18"/>
              </w:rPr>
              <w:t>pandemia</w:t>
            </w:r>
          </w:p>
        </w:tc>
        <w:tc>
          <w:tcPr>
            <w:tcW w:w="2981" w:type="dxa"/>
          </w:tcPr>
          <w:p w14:paraId="5C3293BF" w14:textId="77777777" w:rsidR="00C013D9" w:rsidRPr="00C87CA3" w:rsidRDefault="560E69FD" w:rsidP="1E70A9E9">
            <w:pPr>
              <w:pStyle w:val="TableParagraph"/>
              <w:spacing w:before="1"/>
              <w:ind w:left="110" w:right="93"/>
              <w:jc w:val="both"/>
              <w:rPr>
                <w:rFonts w:ascii="Arial" w:hAnsi="Arial" w:cs="Arial"/>
                <w:sz w:val="18"/>
                <w:szCs w:val="18"/>
              </w:rPr>
            </w:pPr>
            <w:r w:rsidRPr="00C87CA3">
              <w:rPr>
                <w:rFonts w:ascii="Arial" w:hAnsi="Arial" w:cs="Arial"/>
                <w:sz w:val="18"/>
                <w:szCs w:val="18"/>
              </w:rPr>
              <w:t>Utilización de medios tecnológicos</w:t>
            </w:r>
            <w:r w:rsidRPr="00C87CA3">
              <w:rPr>
                <w:rFonts w:ascii="Arial" w:hAnsi="Arial" w:cs="Arial"/>
                <w:spacing w:val="-47"/>
                <w:sz w:val="18"/>
                <w:szCs w:val="18"/>
              </w:rPr>
              <w:t xml:space="preserve"> </w:t>
            </w:r>
            <w:r w:rsidRPr="00C87CA3">
              <w:rPr>
                <w:rFonts w:ascii="Arial" w:hAnsi="Arial" w:cs="Arial"/>
                <w:sz w:val="18"/>
                <w:szCs w:val="18"/>
              </w:rPr>
              <w:t>y</w:t>
            </w:r>
            <w:r w:rsidRPr="00C87CA3">
              <w:rPr>
                <w:rFonts w:ascii="Arial" w:hAnsi="Arial" w:cs="Arial"/>
                <w:spacing w:val="-1"/>
                <w:sz w:val="18"/>
                <w:szCs w:val="18"/>
              </w:rPr>
              <w:t xml:space="preserve"> </w:t>
            </w:r>
            <w:r w:rsidRPr="00C87CA3">
              <w:rPr>
                <w:rFonts w:ascii="Arial" w:hAnsi="Arial" w:cs="Arial"/>
                <w:sz w:val="18"/>
                <w:szCs w:val="18"/>
              </w:rPr>
              <w:t>de</w:t>
            </w:r>
            <w:r w:rsidRPr="00C87CA3">
              <w:rPr>
                <w:rFonts w:ascii="Arial" w:hAnsi="Arial" w:cs="Arial"/>
                <w:spacing w:val="-1"/>
                <w:sz w:val="18"/>
                <w:szCs w:val="18"/>
              </w:rPr>
              <w:t xml:space="preserve"> </w:t>
            </w:r>
            <w:r w:rsidRPr="00C87CA3">
              <w:rPr>
                <w:rFonts w:ascii="Arial" w:hAnsi="Arial" w:cs="Arial"/>
                <w:sz w:val="18"/>
                <w:szCs w:val="18"/>
              </w:rPr>
              <w:t>comunicación</w:t>
            </w:r>
            <w:r w:rsidRPr="00C87CA3">
              <w:rPr>
                <w:rFonts w:ascii="Arial" w:hAnsi="Arial" w:cs="Arial"/>
                <w:spacing w:val="-1"/>
                <w:sz w:val="18"/>
                <w:szCs w:val="18"/>
              </w:rPr>
              <w:t xml:space="preserve"> </w:t>
            </w:r>
            <w:r w:rsidRPr="00C87CA3">
              <w:rPr>
                <w:rFonts w:ascii="Arial" w:hAnsi="Arial" w:cs="Arial"/>
                <w:sz w:val="18"/>
                <w:szCs w:val="18"/>
              </w:rPr>
              <w:t>tales</w:t>
            </w:r>
            <w:r w:rsidRPr="00C87CA3">
              <w:rPr>
                <w:rFonts w:ascii="Arial" w:hAnsi="Arial" w:cs="Arial"/>
                <w:spacing w:val="-2"/>
                <w:sz w:val="18"/>
                <w:szCs w:val="18"/>
              </w:rPr>
              <w:t xml:space="preserve"> </w:t>
            </w:r>
            <w:r w:rsidRPr="00C87CA3">
              <w:rPr>
                <w:rFonts w:ascii="Arial" w:hAnsi="Arial" w:cs="Arial"/>
                <w:sz w:val="18"/>
                <w:szCs w:val="18"/>
              </w:rPr>
              <w:t>como:</w:t>
            </w:r>
          </w:p>
          <w:p w14:paraId="0C6C2CD5" w14:textId="77777777" w:rsidR="00C013D9" w:rsidRPr="00C87CA3" w:rsidRDefault="00C013D9" w:rsidP="1E70A9E9">
            <w:pPr>
              <w:pStyle w:val="TableParagraph"/>
              <w:spacing w:before="11"/>
              <w:jc w:val="both"/>
              <w:rPr>
                <w:rFonts w:ascii="Arial" w:hAnsi="Arial" w:cs="Arial"/>
                <w:b/>
                <w:bCs/>
                <w:i/>
                <w:iCs/>
                <w:sz w:val="18"/>
                <w:szCs w:val="18"/>
              </w:rPr>
            </w:pPr>
          </w:p>
          <w:p w14:paraId="4D40803F" w14:textId="77777777" w:rsidR="00C013D9" w:rsidRPr="00C87CA3" w:rsidRDefault="560E69FD" w:rsidP="00D0544D">
            <w:pPr>
              <w:pStyle w:val="TableParagraph"/>
              <w:numPr>
                <w:ilvl w:val="0"/>
                <w:numId w:val="12"/>
              </w:numPr>
              <w:tabs>
                <w:tab w:val="left" w:pos="326"/>
              </w:tabs>
              <w:ind w:right="97" w:firstLine="0"/>
              <w:jc w:val="both"/>
              <w:rPr>
                <w:rFonts w:ascii="Arial" w:hAnsi="Arial" w:cs="Arial"/>
                <w:sz w:val="18"/>
                <w:szCs w:val="18"/>
              </w:rPr>
            </w:pPr>
            <w:r w:rsidRPr="00C87CA3">
              <w:rPr>
                <w:rFonts w:ascii="Arial" w:hAnsi="Arial" w:cs="Arial"/>
                <w:sz w:val="18"/>
                <w:szCs w:val="18"/>
              </w:rPr>
              <w:t>Microsoft</w:t>
            </w:r>
            <w:r w:rsidRPr="00C87CA3">
              <w:rPr>
                <w:rFonts w:ascii="Arial" w:hAnsi="Arial" w:cs="Arial"/>
                <w:spacing w:val="1"/>
                <w:sz w:val="18"/>
                <w:szCs w:val="18"/>
              </w:rPr>
              <w:t xml:space="preserve"> </w:t>
            </w:r>
            <w:r w:rsidRPr="00C87CA3">
              <w:rPr>
                <w:rFonts w:ascii="Arial" w:hAnsi="Arial" w:cs="Arial"/>
                <w:sz w:val="18"/>
                <w:szCs w:val="18"/>
              </w:rPr>
              <w:t>365(</w:t>
            </w:r>
            <w:proofErr w:type="spellStart"/>
            <w:r w:rsidRPr="00C87CA3">
              <w:rPr>
                <w:rFonts w:ascii="Arial" w:hAnsi="Arial" w:cs="Arial"/>
                <w:sz w:val="18"/>
                <w:szCs w:val="18"/>
              </w:rPr>
              <w:t>Forms</w:t>
            </w:r>
            <w:proofErr w:type="spellEnd"/>
            <w:r w:rsidRPr="00C87CA3">
              <w:rPr>
                <w:rFonts w:ascii="Arial" w:hAnsi="Arial" w:cs="Arial"/>
                <w:sz w:val="18"/>
                <w:szCs w:val="18"/>
              </w:rPr>
              <w:t>,</w:t>
            </w:r>
            <w:r w:rsidRPr="00C87CA3">
              <w:rPr>
                <w:rFonts w:ascii="Arial" w:hAnsi="Arial" w:cs="Arial"/>
                <w:spacing w:val="1"/>
                <w:sz w:val="18"/>
                <w:szCs w:val="18"/>
              </w:rPr>
              <w:t xml:space="preserve"> </w:t>
            </w:r>
            <w:proofErr w:type="spellStart"/>
            <w:r w:rsidRPr="00C87CA3">
              <w:rPr>
                <w:rFonts w:ascii="Arial" w:hAnsi="Arial" w:cs="Arial"/>
                <w:sz w:val="18"/>
                <w:szCs w:val="18"/>
              </w:rPr>
              <w:t>Teams</w:t>
            </w:r>
            <w:proofErr w:type="spellEnd"/>
            <w:r w:rsidRPr="00C87CA3">
              <w:rPr>
                <w:rFonts w:ascii="Arial" w:hAnsi="Arial" w:cs="Arial"/>
                <w:sz w:val="18"/>
                <w:szCs w:val="18"/>
              </w:rPr>
              <w:t>,</w:t>
            </w:r>
            <w:r w:rsidRPr="00C87CA3">
              <w:rPr>
                <w:rFonts w:ascii="Arial" w:hAnsi="Arial" w:cs="Arial"/>
                <w:spacing w:val="1"/>
                <w:sz w:val="18"/>
                <w:szCs w:val="18"/>
              </w:rPr>
              <w:t xml:space="preserve"> </w:t>
            </w:r>
            <w:r w:rsidRPr="00C87CA3">
              <w:rPr>
                <w:rFonts w:ascii="Arial" w:hAnsi="Arial" w:cs="Arial"/>
                <w:sz w:val="18"/>
                <w:szCs w:val="18"/>
              </w:rPr>
              <w:t>SharePoint.</w:t>
            </w:r>
            <w:r w:rsidRPr="00C87CA3">
              <w:rPr>
                <w:rFonts w:ascii="Arial" w:hAnsi="Arial" w:cs="Arial"/>
                <w:spacing w:val="1"/>
                <w:sz w:val="18"/>
                <w:szCs w:val="18"/>
              </w:rPr>
              <w:t xml:space="preserve"> </w:t>
            </w:r>
            <w:proofErr w:type="spellStart"/>
            <w:r w:rsidRPr="00C87CA3">
              <w:rPr>
                <w:rFonts w:ascii="Arial" w:hAnsi="Arial" w:cs="Arial"/>
                <w:sz w:val="18"/>
                <w:szCs w:val="18"/>
              </w:rPr>
              <w:t>Planner</w:t>
            </w:r>
            <w:proofErr w:type="spellEnd"/>
            <w:r w:rsidRPr="00C87CA3">
              <w:rPr>
                <w:rFonts w:ascii="Arial" w:hAnsi="Arial" w:cs="Arial"/>
                <w:sz w:val="18"/>
                <w:szCs w:val="18"/>
              </w:rPr>
              <w:t>,</w:t>
            </w:r>
            <w:r w:rsidRPr="00C87CA3">
              <w:rPr>
                <w:rFonts w:ascii="Arial" w:hAnsi="Arial" w:cs="Arial"/>
                <w:spacing w:val="1"/>
                <w:sz w:val="18"/>
                <w:szCs w:val="18"/>
              </w:rPr>
              <w:t xml:space="preserve"> </w:t>
            </w:r>
            <w:proofErr w:type="spellStart"/>
            <w:r w:rsidRPr="00C87CA3">
              <w:rPr>
                <w:rFonts w:ascii="Arial" w:hAnsi="Arial" w:cs="Arial"/>
                <w:sz w:val="18"/>
                <w:szCs w:val="18"/>
              </w:rPr>
              <w:t>One</w:t>
            </w:r>
            <w:proofErr w:type="spellEnd"/>
            <w:r w:rsidRPr="00C87CA3">
              <w:rPr>
                <w:rFonts w:ascii="Arial" w:hAnsi="Arial" w:cs="Arial"/>
                <w:spacing w:val="1"/>
                <w:sz w:val="18"/>
                <w:szCs w:val="18"/>
              </w:rPr>
              <w:t xml:space="preserve"> </w:t>
            </w:r>
            <w:r w:rsidRPr="00C87CA3">
              <w:rPr>
                <w:rFonts w:ascii="Arial" w:hAnsi="Arial" w:cs="Arial"/>
                <w:sz w:val="18"/>
                <w:szCs w:val="18"/>
              </w:rPr>
              <w:t>Drive</w:t>
            </w:r>
            <w:r w:rsidRPr="00C87CA3">
              <w:rPr>
                <w:rFonts w:ascii="Arial" w:hAnsi="Arial" w:cs="Arial"/>
                <w:spacing w:val="1"/>
                <w:sz w:val="18"/>
                <w:szCs w:val="18"/>
              </w:rPr>
              <w:t xml:space="preserve"> </w:t>
            </w:r>
            <w:r w:rsidRPr="00C87CA3">
              <w:rPr>
                <w:rFonts w:ascii="Arial" w:hAnsi="Arial" w:cs="Arial"/>
                <w:sz w:val="18"/>
                <w:szCs w:val="18"/>
              </w:rPr>
              <w:t>entre</w:t>
            </w:r>
            <w:r w:rsidRPr="00C87CA3">
              <w:rPr>
                <w:rFonts w:ascii="Arial" w:hAnsi="Arial" w:cs="Arial"/>
                <w:spacing w:val="-2"/>
                <w:sz w:val="18"/>
                <w:szCs w:val="18"/>
              </w:rPr>
              <w:t xml:space="preserve"> </w:t>
            </w:r>
            <w:r w:rsidRPr="00C87CA3">
              <w:rPr>
                <w:rFonts w:ascii="Arial" w:hAnsi="Arial" w:cs="Arial"/>
                <w:sz w:val="18"/>
                <w:szCs w:val="18"/>
              </w:rPr>
              <w:t>otros)</w:t>
            </w:r>
          </w:p>
          <w:p w14:paraId="6E13E9CA" w14:textId="77777777" w:rsidR="00C013D9" w:rsidRPr="00C87CA3" w:rsidRDefault="560E69FD" w:rsidP="00D0544D">
            <w:pPr>
              <w:pStyle w:val="TableParagraph"/>
              <w:numPr>
                <w:ilvl w:val="0"/>
                <w:numId w:val="12"/>
              </w:numPr>
              <w:tabs>
                <w:tab w:val="left" w:pos="231"/>
              </w:tabs>
              <w:spacing w:line="206" w:lineRule="exact"/>
              <w:ind w:left="230" w:hanging="121"/>
              <w:jc w:val="both"/>
              <w:rPr>
                <w:rFonts w:ascii="Arial" w:hAnsi="Arial" w:cs="Arial"/>
                <w:sz w:val="18"/>
                <w:szCs w:val="18"/>
              </w:rPr>
            </w:pPr>
            <w:r w:rsidRPr="00C87CA3">
              <w:rPr>
                <w:rFonts w:ascii="Arial" w:hAnsi="Arial" w:cs="Arial"/>
                <w:sz w:val="18"/>
                <w:szCs w:val="18"/>
              </w:rPr>
              <w:t>Correo</w:t>
            </w:r>
            <w:r w:rsidRPr="00C87CA3">
              <w:rPr>
                <w:rFonts w:ascii="Arial" w:hAnsi="Arial" w:cs="Arial"/>
                <w:spacing w:val="-8"/>
                <w:sz w:val="18"/>
                <w:szCs w:val="18"/>
              </w:rPr>
              <w:t xml:space="preserve"> </w:t>
            </w:r>
            <w:r w:rsidRPr="00C87CA3">
              <w:rPr>
                <w:rFonts w:ascii="Arial" w:hAnsi="Arial" w:cs="Arial"/>
                <w:sz w:val="18"/>
                <w:szCs w:val="18"/>
              </w:rPr>
              <w:t>electrónico</w:t>
            </w:r>
          </w:p>
          <w:p w14:paraId="4E536F44" w14:textId="77777777" w:rsidR="00C013D9" w:rsidRPr="00C87CA3" w:rsidRDefault="560E69FD" w:rsidP="00D0544D">
            <w:pPr>
              <w:pStyle w:val="TableParagraph"/>
              <w:numPr>
                <w:ilvl w:val="0"/>
                <w:numId w:val="12"/>
              </w:numPr>
              <w:tabs>
                <w:tab w:val="left" w:pos="231"/>
              </w:tabs>
              <w:spacing w:before="3" w:line="206" w:lineRule="exact"/>
              <w:ind w:left="230" w:hanging="121"/>
              <w:jc w:val="both"/>
              <w:rPr>
                <w:rFonts w:ascii="Arial" w:hAnsi="Arial" w:cs="Arial"/>
                <w:sz w:val="18"/>
                <w:szCs w:val="18"/>
              </w:rPr>
            </w:pPr>
            <w:proofErr w:type="spellStart"/>
            <w:r w:rsidRPr="00C87CA3">
              <w:rPr>
                <w:rFonts w:ascii="Arial" w:hAnsi="Arial" w:cs="Arial"/>
                <w:sz w:val="18"/>
                <w:szCs w:val="18"/>
              </w:rPr>
              <w:t>Sigobuis</w:t>
            </w:r>
            <w:proofErr w:type="spellEnd"/>
            <w:r w:rsidRPr="00C87CA3">
              <w:rPr>
                <w:rFonts w:ascii="Arial" w:hAnsi="Arial" w:cs="Arial"/>
                <w:spacing w:val="-5"/>
                <w:sz w:val="18"/>
                <w:szCs w:val="18"/>
              </w:rPr>
              <w:t xml:space="preserve"> </w:t>
            </w:r>
            <w:r w:rsidRPr="00C87CA3">
              <w:rPr>
                <w:rFonts w:ascii="Arial" w:hAnsi="Arial" w:cs="Arial"/>
                <w:sz w:val="18"/>
                <w:szCs w:val="18"/>
              </w:rPr>
              <w:t>web</w:t>
            </w:r>
          </w:p>
          <w:p w14:paraId="26B33809" w14:textId="77777777" w:rsidR="00C013D9" w:rsidRPr="00C87CA3" w:rsidRDefault="560E69FD" w:rsidP="00D0544D">
            <w:pPr>
              <w:pStyle w:val="TableParagraph"/>
              <w:numPr>
                <w:ilvl w:val="0"/>
                <w:numId w:val="12"/>
              </w:numPr>
              <w:tabs>
                <w:tab w:val="left" w:pos="231"/>
              </w:tabs>
              <w:spacing w:line="206" w:lineRule="exact"/>
              <w:ind w:left="230" w:hanging="121"/>
              <w:jc w:val="both"/>
              <w:rPr>
                <w:rFonts w:ascii="Arial" w:hAnsi="Arial" w:cs="Arial"/>
                <w:sz w:val="18"/>
                <w:szCs w:val="18"/>
              </w:rPr>
            </w:pPr>
            <w:r w:rsidRPr="00C87CA3">
              <w:rPr>
                <w:rFonts w:ascii="Arial" w:hAnsi="Arial" w:cs="Arial"/>
                <w:sz w:val="18"/>
                <w:szCs w:val="18"/>
              </w:rPr>
              <w:t>Justicia</w:t>
            </w:r>
            <w:r w:rsidRPr="00C87CA3">
              <w:rPr>
                <w:rFonts w:ascii="Arial" w:hAnsi="Arial" w:cs="Arial"/>
                <w:spacing w:val="-5"/>
                <w:sz w:val="18"/>
                <w:szCs w:val="18"/>
              </w:rPr>
              <w:t xml:space="preserve"> </w:t>
            </w:r>
            <w:r w:rsidRPr="00C87CA3">
              <w:rPr>
                <w:rFonts w:ascii="Arial" w:hAnsi="Arial" w:cs="Arial"/>
                <w:sz w:val="18"/>
                <w:szCs w:val="18"/>
              </w:rPr>
              <w:t>XXI</w:t>
            </w:r>
          </w:p>
          <w:p w14:paraId="08AFA81B" w14:textId="77777777" w:rsidR="00C013D9" w:rsidRPr="00C87CA3" w:rsidRDefault="560E69FD" w:rsidP="00D0544D">
            <w:pPr>
              <w:pStyle w:val="TableParagraph"/>
              <w:numPr>
                <w:ilvl w:val="0"/>
                <w:numId w:val="12"/>
              </w:numPr>
              <w:tabs>
                <w:tab w:val="left" w:pos="231"/>
              </w:tabs>
              <w:spacing w:before="3"/>
              <w:ind w:left="230" w:hanging="121"/>
              <w:jc w:val="both"/>
              <w:rPr>
                <w:rFonts w:ascii="Arial" w:hAnsi="Arial" w:cs="Arial"/>
                <w:sz w:val="18"/>
                <w:szCs w:val="18"/>
              </w:rPr>
            </w:pPr>
            <w:proofErr w:type="spellStart"/>
            <w:r w:rsidRPr="00C87CA3">
              <w:rPr>
                <w:rFonts w:ascii="Arial" w:hAnsi="Arial" w:cs="Arial"/>
                <w:sz w:val="18"/>
                <w:szCs w:val="18"/>
              </w:rPr>
              <w:t>Lifesize</w:t>
            </w:r>
            <w:proofErr w:type="spellEnd"/>
          </w:p>
        </w:tc>
      </w:tr>
      <w:tr w:rsidR="00C013D9" w:rsidRPr="00C87CA3" w14:paraId="26A9A110" w14:textId="77777777" w:rsidTr="1E70A9E9">
        <w:trPr>
          <w:trHeight w:val="1035"/>
        </w:trPr>
        <w:tc>
          <w:tcPr>
            <w:tcW w:w="1506" w:type="dxa"/>
          </w:tcPr>
          <w:p w14:paraId="5F07D11E" w14:textId="77777777" w:rsidR="00C013D9" w:rsidRPr="00C87CA3" w:rsidRDefault="00C013D9" w:rsidP="1E70A9E9">
            <w:pPr>
              <w:pStyle w:val="TableParagraph"/>
              <w:rPr>
                <w:rFonts w:ascii="Arial" w:hAnsi="Arial" w:cs="Arial"/>
                <w:b/>
                <w:bCs/>
                <w:i/>
                <w:iCs/>
                <w:sz w:val="18"/>
                <w:szCs w:val="18"/>
              </w:rPr>
            </w:pPr>
          </w:p>
          <w:p w14:paraId="503BF752" w14:textId="77777777" w:rsidR="00C013D9" w:rsidRPr="00C87CA3" w:rsidRDefault="560E69FD" w:rsidP="1E70A9E9">
            <w:pPr>
              <w:pStyle w:val="TableParagraph"/>
              <w:ind w:left="110" w:right="515"/>
              <w:rPr>
                <w:rFonts w:ascii="Arial" w:hAnsi="Arial" w:cs="Arial"/>
                <w:sz w:val="18"/>
                <w:szCs w:val="18"/>
              </w:rPr>
            </w:pPr>
            <w:r w:rsidRPr="00C87CA3">
              <w:rPr>
                <w:rFonts w:ascii="Arial" w:hAnsi="Arial" w:cs="Arial"/>
                <w:sz w:val="18"/>
                <w:szCs w:val="18"/>
              </w:rPr>
              <w:t>Formación</w:t>
            </w:r>
            <w:r w:rsidRPr="00C87CA3">
              <w:rPr>
                <w:rFonts w:ascii="Arial" w:hAnsi="Arial" w:cs="Arial"/>
                <w:spacing w:val="-48"/>
                <w:sz w:val="18"/>
                <w:szCs w:val="18"/>
              </w:rPr>
              <w:t xml:space="preserve"> </w:t>
            </w:r>
            <w:r w:rsidRPr="00C87CA3">
              <w:rPr>
                <w:rFonts w:ascii="Arial" w:hAnsi="Arial" w:cs="Arial"/>
                <w:sz w:val="18"/>
                <w:szCs w:val="18"/>
              </w:rPr>
              <w:t>Judicial</w:t>
            </w:r>
          </w:p>
        </w:tc>
        <w:tc>
          <w:tcPr>
            <w:tcW w:w="1665" w:type="dxa"/>
          </w:tcPr>
          <w:p w14:paraId="2B848964" w14:textId="0FA1B0A9" w:rsidR="00C013D9" w:rsidRPr="00C87CA3" w:rsidRDefault="006B35F1" w:rsidP="1E70A9E9">
            <w:pPr>
              <w:pStyle w:val="TableParagraph"/>
              <w:spacing w:before="1"/>
              <w:ind w:left="105"/>
              <w:rPr>
                <w:rFonts w:ascii="Arial" w:hAnsi="Arial" w:cs="Arial"/>
                <w:sz w:val="18"/>
                <w:szCs w:val="18"/>
              </w:rPr>
            </w:pPr>
            <w:r w:rsidRPr="00C87CA3">
              <w:rPr>
                <w:rFonts w:ascii="Arial" w:hAnsi="Arial" w:cs="Arial"/>
                <w:sz w:val="18"/>
                <w:szCs w:val="18"/>
              </w:rPr>
              <w:t>Modalidad de las capacitaciones y fortalecimiento de las competencias</w:t>
            </w:r>
          </w:p>
        </w:tc>
        <w:tc>
          <w:tcPr>
            <w:tcW w:w="3886" w:type="dxa"/>
          </w:tcPr>
          <w:p w14:paraId="686D27AC" w14:textId="13E86D36" w:rsidR="00C013D9" w:rsidRPr="00C87CA3" w:rsidRDefault="560E69FD" w:rsidP="1E70A9E9">
            <w:pPr>
              <w:pStyle w:val="TableParagraph"/>
              <w:spacing w:before="1"/>
              <w:ind w:left="110" w:right="89"/>
              <w:jc w:val="both"/>
              <w:rPr>
                <w:rFonts w:ascii="Arial" w:hAnsi="Arial" w:cs="Arial"/>
                <w:sz w:val="18"/>
                <w:szCs w:val="18"/>
              </w:rPr>
            </w:pPr>
            <w:r w:rsidRPr="00C87CA3">
              <w:rPr>
                <w:rFonts w:ascii="Arial" w:hAnsi="Arial" w:cs="Arial"/>
                <w:sz w:val="18"/>
                <w:szCs w:val="18"/>
              </w:rPr>
              <w:t>Cambio</w:t>
            </w:r>
            <w:r w:rsidRPr="00C87CA3">
              <w:rPr>
                <w:rFonts w:ascii="Arial" w:hAnsi="Arial" w:cs="Arial"/>
                <w:spacing w:val="1"/>
                <w:sz w:val="18"/>
                <w:szCs w:val="18"/>
              </w:rPr>
              <w:t xml:space="preserve"> </w:t>
            </w:r>
            <w:r w:rsidRPr="00C87CA3">
              <w:rPr>
                <w:rFonts w:ascii="Arial" w:hAnsi="Arial" w:cs="Arial"/>
                <w:sz w:val="18"/>
                <w:szCs w:val="18"/>
              </w:rPr>
              <w:t>en</w:t>
            </w:r>
            <w:r w:rsidRPr="00C87CA3">
              <w:rPr>
                <w:rFonts w:ascii="Arial" w:hAnsi="Arial" w:cs="Arial"/>
                <w:spacing w:val="1"/>
                <w:sz w:val="18"/>
                <w:szCs w:val="18"/>
              </w:rPr>
              <w:t xml:space="preserve"> </w:t>
            </w:r>
            <w:r w:rsidRPr="00C87CA3">
              <w:rPr>
                <w:rFonts w:ascii="Arial" w:hAnsi="Arial" w:cs="Arial"/>
                <w:sz w:val="18"/>
                <w:szCs w:val="18"/>
              </w:rPr>
              <w:t>la</w:t>
            </w:r>
            <w:r w:rsidRPr="00C87CA3">
              <w:rPr>
                <w:rFonts w:ascii="Arial" w:hAnsi="Arial" w:cs="Arial"/>
                <w:spacing w:val="1"/>
                <w:sz w:val="18"/>
                <w:szCs w:val="18"/>
              </w:rPr>
              <w:t xml:space="preserve"> </w:t>
            </w:r>
            <w:r w:rsidRPr="00C87CA3">
              <w:rPr>
                <w:rFonts w:ascii="Arial" w:hAnsi="Arial" w:cs="Arial"/>
                <w:sz w:val="18"/>
                <w:szCs w:val="18"/>
              </w:rPr>
              <w:t>formación</w:t>
            </w:r>
            <w:r w:rsidRPr="00C87CA3">
              <w:rPr>
                <w:rFonts w:ascii="Arial" w:hAnsi="Arial" w:cs="Arial"/>
                <w:spacing w:val="1"/>
                <w:sz w:val="18"/>
                <w:szCs w:val="18"/>
              </w:rPr>
              <w:t xml:space="preserve"> </w:t>
            </w:r>
            <w:r w:rsidRPr="00C87CA3">
              <w:rPr>
                <w:rFonts w:ascii="Arial" w:hAnsi="Arial" w:cs="Arial"/>
                <w:sz w:val="18"/>
                <w:szCs w:val="18"/>
              </w:rPr>
              <w:t>y</w:t>
            </w:r>
            <w:r w:rsidRPr="00C87CA3">
              <w:rPr>
                <w:rFonts w:ascii="Arial" w:hAnsi="Arial" w:cs="Arial"/>
                <w:spacing w:val="1"/>
                <w:sz w:val="18"/>
                <w:szCs w:val="18"/>
              </w:rPr>
              <w:t xml:space="preserve"> </w:t>
            </w:r>
            <w:r w:rsidRPr="00C87CA3">
              <w:rPr>
                <w:rFonts w:ascii="Arial" w:hAnsi="Arial" w:cs="Arial"/>
                <w:sz w:val="18"/>
                <w:szCs w:val="18"/>
              </w:rPr>
              <w:t>capacitación</w:t>
            </w:r>
            <w:r w:rsidRPr="00C87CA3">
              <w:rPr>
                <w:rFonts w:ascii="Arial" w:hAnsi="Arial" w:cs="Arial"/>
                <w:spacing w:val="1"/>
                <w:sz w:val="18"/>
                <w:szCs w:val="18"/>
              </w:rPr>
              <w:t xml:space="preserve"> </w:t>
            </w:r>
            <w:r w:rsidRPr="00C87CA3">
              <w:rPr>
                <w:rFonts w:ascii="Arial" w:hAnsi="Arial" w:cs="Arial"/>
                <w:sz w:val="18"/>
                <w:szCs w:val="18"/>
              </w:rPr>
              <w:t>generando</w:t>
            </w:r>
            <w:r w:rsidRPr="00C87CA3">
              <w:rPr>
                <w:rFonts w:ascii="Arial" w:hAnsi="Arial" w:cs="Arial"/>
                <w:spacing w:val="1"/>
                <w:sz w:val="18"/>
                <w:szCs w:val="18"/>
              </w:rPr>
              <w:t xml:space="preserve"> </w:t>
            </w:r>
            <w:r w:rsidRPr="00C87CA3">
              <w:rPr>
                <w:rFonts w:ascii="Arial" w:hAnsi="Arial" w:cs="Arial"/>
                <w:sz w:val="18"/>
                <w:szCs w:val="18"/>
              </w:rPr>
              <w:t>fortalecimiento</w:t>
            </w:r>
            <w:r w:rsidRPr="00C87CA3">
              <w:rPr>
                <w:rFonts w:ascii="Arial" w:hAnsi="Arial" w:cs="Arial"/>
                <w:spacing w:val="1"/>
                <w:sz w:val="18"/>
                <w:szCs w:val="18"/>
              </w:rPr>
              <w:t xml:space="preserve"> </w:t>
            </w:r>
            <w:r w:rsidRPr="00C87CA3">
              <w:rPr>
                <w:rFonts w:ascii="Arial" w:hAnsi="Arial" w:cs="Arial"/>
                <w:sz w:val="18"/>
                <w:szCs w:val="18"/>
              </w:rPr>
              <w:t>de</w:t>
            </w:r>
            <w:r w:rsidRPr="00C87CA3">
              <w:rPr>
                <w:rFonts w:ascii="Arial" w:hAnsi="Arial" w:cs="Arial"/>
                <w:spacing w:val="1"/>
                <w:sz w:val="18"/>
                <w:szCs w:val="18"/>
              </w:rPr>
              <w:t xml:space="preserve"> </w:t>
            </w:r>
            <w:r w:rsidRPr="00C87CA3">
              <w:rPr>
                <w:rFonts w:ascii="Arial" w:hAnsi="Arial" w:cs="Arial"/>
                <w:sz w:val="18"/>
                <w:szCs w:val="18"/>
              </w:rPr>
              <w:t>las</w:t>
            </w:r>
            <w:r w:rsidRPr="00C87CA3">
              <w:rPr>
                <w:rFonts w:ascii="Arial" w:hAnsi="Arial" w:cs="Arial"/>
                <w:spacing w:val="1"/>
                <w:sz w:val="18"/>
                <w:szCs w:val="18"/>
              </w:rPr>
              <w:t xml:space="preserve"> </w:t>
            </w:r>
            <w:r w:rsidRPr="00C87CA3">
              <w:rPr>
                <w:rFonts w:ascii="Arial" w:hAnsi="Arial" w:cs="Arial"/>
                <w:sz w:val="18"/>
                <w:szCs w:val="18"/>
              </w:rPr>
              <w:t>competencias realizadas de manera virtual a</w:t>
            </w:r>
            <w:r w:rsidRPr="00C87CA3">
              <w:rPr>
                <w:rFonts w:ascii="Arial" w:hAnsi="Arial" w:cs="Arial"/>
                <w:spacing w:val="1"/>
                <w:sz w:val="18"/>
                <w:szCs w:val="18"/>
              </w:rPr>
              <w:t xml:space="preserve"> </w:t>
            </w:r>
            <w:r w:rsidRPr="00C87CA3">
              <w:rPr>
                <w:rFonts w:ascii="Arial" w:hAnsi="Arial" w:cs="Arial"/>
                <w:sz w:val="18"/>
                <w:szCs w:val="18"/>
              </w:rPr>
              <w:t>causa</w:t>
            </w:r>
            <w:r w:rsidRPr="00C87CA3">
              <w:rPr>
                <w:rFonts w:ascii="Arial" w:hAnsi="Arial" w:cs="Arial"/>
                <w:spacing w:val="-1"/>
                <w:sz w:val="18"/>
                <w:szCs w:val="18"/>
              </w:rPr>
              <w:t xml:space="preserve"> </w:t>
            </w:r>
            <w:r w:rsidRPr="00C87CA3">
              <w:rPr>
                <w:rFonts w:ascii="Arial" w:hAnsi="Arial" w:cs="Arial"/>
                <w:sz w:val="18"/>
                <w:szCs w:val="18"/>
              </w:rPr>
              <w:t>de la</w:t>
            </w:r>
            <w:r w:rsidRPr="00C87CA3">
              <w:rPr>
                <w:rFonts w:ascii="Arial" w:hAnsi="Arial" w:cs="Arial"/>
                <w:spacing w:val="-1"/>
                <w:sz w:val="18"/>
                <w:szCs w:val="18"/>
              </w:rPr>
              <w:t xml:space="preserve"> </w:t>
            </w:r>
            <w:r w:rsidRPr="00C87CA3">
              <w:rPr>
                <w:rFonts w:ascii="Arial" w:hAnsi="Arial" w:cs="Arial"/>
                <w:sz w:val="18"/>
                <w:szCs w:val="18"/>
              </w:rPr>
              <w:t>pandemia</w:t>
            </w:r>
            <w:r w:rsidR="00D21522" w:rsidRPr="00C87CA3">
              <w:rPr>
                <w:rFonts w:ascii="Arial" w:hAnsi="Arial" w:cs="Arial"/>
                <w:sz w:val="18"/>
                <w:szCs w:val="18"/>
              </w:rPr>
              <w:t>. Fortalecimiento de capacitaciones en</w:t>
            </w:r>
            <w:r w:rsidR="00ED5F9D" w:rsidRPr="00C87CA3">
              <w:rPr>
                <w:rFonts w:ascii="Arial" w:hAnsi="Arial" w:cs="Arial"/>
                <w:sz w:val="18"/>
                <w:szCs w:val="18"/>
              </w:rPr>
              <w:t xml:space="preserve"> temas relacionados con las TICS.</w:t>
            </w:r>
          </w:p>
        </w:tc>
        <w:tc>
          <w:tcPr>
            <w:tcW w:w="2981" w:type="dxa"/>
          </w:tcPr>
          <w:p w14:paraId="33D67F0E" w14:textId="77777777" w:rsidR="00C013D9" w:rsidRPr="00C87CA3" w:rsidRDefault="560E69FD" w:rsidP="1E70A9E9">
            <w:pPr>
              <w:pStyle w:val="TableParagraph"/>
              <w:spacing w:before="1"/>
              <w:ind w:left="110" w:right="92"/>
              <w:jc w:val="both"/>
              <w:rPr>
                <w:rFonts w:ascii="Arial" w:hAnsi="Arial" w:cs="Arial"/>
                <w:sz w:val="18"/>
                <w:szCs w:val="18"/>
              </w:rPr>
            </w:pPr>
            <w:r w:rsidRPr="00C87CA3">
              <w:rPr>
                <w:rFonts w:ascii="Arial" w:hAnsi="Arial" w:cs="Arial"/>
                <w:sz w:val="18"/>
                <w:szCs w:val="18"/>
              </w:rPr>
              <w:t>Utilización de medios tecnológicos</w:t>
            </w:r>
            <w:r w:rsidRPr="00C87CA3">
              <w:rPr>
                <w:rFonts w:ascii="Arial" w:hAnsi="Arial" w:cs="Arial"/>
                <w:spacing w:val="-47"/>
                <w:sz w:val="18"/>
                <w:szCs w:val="18"/>
              </w:rPr>
              <w:t xml:space="preserve"> </w:t>
            </w:r>
            <w:r w:rsidRPr="00C87CA3">
              <w:rPr>
                <w:rFonts w:ascii="Arial" w:hAnsi="Arial" w:cs="Arial"/>
                <w:sz w:val="18"/>
                <w:szCs w:val="18"/>
              </w:rPr>
              <w:t>como</w:t>
            </w:r>
            <w:r w:rsidRPr="00C87CA3">
              <w:rPr>
                <w:rFonts w:ascii="Arial" w:hAnsi="Arial" w:cs="Arial"/>
                <w:spacing w:val="1"/>
                <w:sz w:val="18"/>
                <w:szCs w:val="18"/>
              </w:rPr>
              <w:t xml:space="preserve"> </w:t>
            </w:r>
            <w:proofErr w:type="spellStart"/>
            <w:r w:rsidRPr="00C87CA3">
              <w:rPr>
                <w:rFonts w:ascii="Arial" w:hAnsi="Arial" w:cs="Arial"/>
                <w:sz w:val="18"/>
                <w:szCs w:val="18"/>
              </w:rPr>
              <w:t>Teams</w:t>
            </w:r>
            <w:proofErr w:type="spellEnd"/>
            <w:r w:rsidRPr="00C87CA3">
              <w:rPr>
                <w:rFonts w:ascii="Arial" w:hAnsi="Arial" w:cs="Arial"/>
                <w:spacing w:val="1"/>
                <w:sz w:val="18"/>
                <w:szCs w:val="18"/>
              </w:rPr>
              <w:t xml:space="preserve"> </w:t>
            </w:r>
            <w:r w:rsidRPr="00C87CA3">
              <w:rPr>
                <w:rFonts w:ascii="Arial" w:hAnsi="Arial" w:cs="Arial"/>
                <w:sz w:val="18"/>
                <w:szCs w:val="18"/>
              </w:rPr>
              <w:t>y</w:t>
            </w:r>
            <w:r w:rsidRPr="00C87CA3">
              <w:rPr>
                <w:rFonts w:ascii="Arial" w:hAnsi="Arial" w:cs="Arial"/>
                <w:spacing w:val="1"/>
                <w:sz w:val="18"/>
                <w:szCs w:val="18"/>
              </w:rPr>
              <w:t xml:space="preserve"> </w:t>
            </w:r>
            <w:proofErr w:type="spellStart"/>
            <w:r w:rsidRPr="00C87CA3">
              <w:rPr>
                <w:rFonts w:ascii="Arial" w:hAnsi="Arial" w:cs="Arial"/>
                <w:sz w:val="18"/>
                <w:szCs w:val="18"/>
              </w:rPr>
              <w:t>Lifesize</w:t>
            </w:r>
            <w:proofErr w:type="spellEnd"/>
            <w:r w:rsidRPr="00C87CA3">
              <w:rPr>
                <w:rFonts w:ascii="Arial" w:hAnsi="Arial" w:cs="Arial"/>
                <w:spacing w:val="1"/>
                <w:sz w:val="18"/>
                <w:szCs w:val="18"/>
              </w:rPr>
              <w:t xml:space="preserve"> </w:t>
            </w:r>
            <w:r w:rsidRPr="00C87CA3">
              <w:rPr>
                <w:rFonts w:ascii="Arial" w:hAnsi="Arial" w:cs="Arial"/>
                <w:sz w:val="18"/>
                <w:szCs w:val="18"/>
              </w:rPr>
              <w:t>para</w:t>
            </w:r>
            <w:r w:rsidRPr="00C87CA3">
              <w:rPr>
                <w:rFonts w:ascii="Arial" w:hAnsi="Arial" w:cs="Arial"/>
                <w:spacing w:val="1"/>
                <w:sz w:val="18"/>
                <w:szCs w:val="18"/>
              </w:rPr>
              <w:t xml:space="preserve"> </w:t>
            </w:r>
            <w:r w:rsidRPr="00C87CA3">
              <w:rPr>
                <w:rFonts w:ascii="Arial" w:hAnsi="Arial" w:cs="Arial"/>
                <w:sz w:val="18"/>
                <w:szCs w:val="18"/>
              </w:rPr>
              <w:t>el</w:t>
            </w:r>
            <w:r w:rsidRPr="00C87CA3">
              <w:rPr>
                <w:rFonts w:ascii="Arial" w:hAnsi="Arial" w:cs="Arial"/>
                <w:spacing w:val="1"/>
                <w:sz w:val="18"/>
                <w:szCs w:val="18"/>
              </w:rPr>
              <w:t xml:space="preserve"> </w:t>
            </w:r>
            <w:r w:rsidRPr="00C87CA3">
              <w:rPr>
                <w:rFonts w:ascii="Arial" w:hAnsi="Arial" w:cs="Arial"/>
                <w:sz w:val="18"/>
                <w:szCs w:val="18"/>
              </w:rPr>
              <w:t>fortalecimiento en la formación y</w:t>
            </w:r>
            <w:r w:rsidRPr="00C87CA3">
              <w:rPr>
                <w:rFonts w:ascii="Arial" w:hAnsi="Arial" w:cs="Arial"/>
                <w:spacing w:val="1"/>
                <w:sz w:val="18"/>
                <w:szCs w:val="18"/>
              </w:rPr>
              <w:t xml:space="preserve"> </w:t>
            </w:r>
            <w:r w:rsidRPr="00C87CA3">
              <w:rPr>
                <w:rFonts w:ascii="Arial" w:hAnsi="Arial" w:cs="Arial"/>
                <w:sz w:val="18"/>
                <w:szCs w:val="18"/>
              </w:rPr>
              <w:t>capacitación</w:t>
            </w:r>
            <w:r w:rsidRPr="00C87CA3">
              <w:rPr>
                <w:rFonts w:ascii="Arial" w:hAnsi="Arial" w:cs="Arial"/>
                <w:spacing w:val="-1"/>
                <w:sz w:val="18"/>
                <w:szCs w:val="18"/>
              </w:rPr>
              <w:t xml:space="preserve"> </w:t>
            </w:r>
            <w:r w:rsidRPr="00C87CA3">
              <w:rPr>
                <w:rFonts w:ascii="Arial" w:hAnsi="Arial" w:cs="Arial"/>
                <w:sz w:val="18"/>
                <w:szCs w:val="18"/>
              </w:rPr>
              <w:t>de</w:t>
            </w:r>
            <w:r w:rsidRPr="00C87CA3">
              <w:rPr>
                <w:rFonts w:ascii="Arial" w:hAnsi="Arial" w:cs="Arial"/>
                <w:spacing w:val="-1"/>
                <w:sz w:val="18"/>
                <w:szCs w:val="18"/>
              </w:rPr>
              <w:t xml:space="preserve"> </w:t>
            </w:r>
            <w:r w:rsidRPr="00C87CA3">
              <w:rPr>
                <w:rFonts w:ascii="Arial" w:hAnsi="Arial" w:cs="Arial"/>
                <w:sz w:val="18"/>
                <w:szCs w:val="18"/>
              </w:rPr>
              <w:t>las</w:t>
            </w:r>
            <w:r w:rsidRPr="00C87CA3">
              <w:rPr>
                <w:rFonts w:ascii="Arial" w:hAnsi="Arial" w:cs="Arial"/>
                <w:spacing w:val="-1"/>
                <w:sz w:val="18"/>
                <w:szCs w:val="18"/>
              </w:rPr>
              <w:t xml:space="preserve"> </w:t>
            </w:r>
            <w:r w:rsidRPr="00C87CA3">
              <w:rPr>
                <w:rFonts w:ascii="Arial" w:hAnsi="Arial" w:cs="Arial"/>
                <w:sz w:val="18"/>
                <w:szCs w:val="18"/>
              </w:rPr>
              <w:t>competencias.</w:t>
            </w:r>
          </w:p>
          <w:p w14:paraId="04A88020" w14:textId="46D51912" w:rsidR="00EB56BE" w:rsidRPr="00C87CA3" w:rsidRDefault="00EB56BE" w:rsidP="1E70A9E9">
            <w:pPr>
              <w:pStyle w:val="TableParagraph"/>
              <w:spacing w:before="1"/>
              <w:ind w:left="110" w:right="92"/>
              <w:jc w:val="both"/>
              <w:rPr>
                <w:rFonts w:ascii="Arial" w:hAnsi="Arial" w:cs="Arial"/>
                <w:sz w:val="18"/>
                <w:szCs w:val="18"/>
              </w:rPr>
            </w:pPr>
            <w:r w:rsidRPr="00C87CA3">
              <w:rPr>
                <w:rFonts w:ascii="Arial" w:eastAsia="Arial Narrow" w:hAnsi="Arial" w:cs="Arial"/>
                <w:color w:val="000000" w:themeColor="text1"/>
                <w:sz w:val="18"/>
                <w:szCs w:val="18"/>
              </w:rPr>
              <w:t>*Fortalecimiento en la difusión de las capacit</w:t>
            </w:r>
            <w:r w:rsidR="0068528C" w:rsidRPr="00C87CA3">
              <w:rPr>
                <w:rFonts w:ascii="Arial" w:eastAsia="Arial Narrow" w:hAnsi="Arial" w:cs="Arial"/>
                <w:color w:val="000000" w:themeColor="text1"/>
                <w:sz w:val="18"/>
                <w:szCs w:val="18"/>
              </w:rPr>
              <w:t xml:space="preserve">aciones a través de los correos </w:t>
            </w:r>
            <w:r w:rsidRPr="00C87CA3">
              <w:rPr>
                <w:rFonts w:ascii="Arial" w:eastAsia="Arial Narrow" w:hAnsi="Arial" w:cs="Arial"/>
                <w:color w:val="000000" w:themeColor="text1"/>
                <w:sz w:val="18"/>
                <w:szCs w:val="18"/>
              </w:rPr>
              <w:t>electrónicos institucionales para incentivar la participación</w:t>
            </w:r>
          </w:p>
        </w:tc>
      </w:tr>
      <w:tr w:rsidR="00C013D9" w:rsidRPr="00C87CA3" w14:paraId="6DB1CB38" w14:textId="77777777" w:rsidTr="1E70A9E9">
        <w:trPr>
          <w:trHeight w:val="1470"/>
        </w:trPr>
        <w:tc>
          <w:tcPr>
            <w:tcW w:w="1506" w:type="dxa"/>
          </w:tcPr>
          <w:p w14:paraId="41508A3C" w14:textId="77777777" w:rsidR="00C013D9" w:rsidRPr="00C87CA3" w:rsidRDefault="00C013D9" w:rsidP="1E70A9E9">
            <w:pPr>
              <w:pStyle w:val="TableParagraph"/>
              <w:rPr>
                <w:rFonts w:ascii="Arial" w:hAnsi="Arial" w:cs="Arial"/>
                <w:b/>
                <w:bCs/>
                <w:i/>
                <w:iCs/>
                <w:sz w:val="18"/>
                <w:szCs w:val="18"/>
              </w:rPr>
            </w:pPr>
          </w:p>
          <w:p w14:paraId="43D6B1D6" w14:textId="77777777" w:rsidR="00C013D9" w:rsidRPr="00C87CA3" w:rsidRDefault="00C013D9" w:rsidP="1E70A9E9">
            <w:pPr>
              <w:pStyle w:val="TableParagraph"/>
              <w:spacing w:before="1"/>
              <w:rPr>
                <w:rFonts w:ascii="Arial" w:hAnsi="Arial" w:cs="Arial"/>
                <w:b/>
                <w:bCs/>
                <w:i/>
                <w:iCs/>
                <w:sz w:val="18"/>
                <w:szCs w:val="18"/>
              </w:rPr>
            </w:pPr>
          </w:p>
          <w:p w14:paraId="0DE8C9FC" w14:textId="77777777" w:rsidR="00C013D9" w:rsidRPr="00C87CA3" w:rsidRDefault="560E69FD" w:rsidP="1E70A9E9">
            <w:pPr>
              <w:pStyle w:val="TableParagraph"/>
              <w:spacing w:line="242" w:lineRule="auto"/>
              <w:ind w:left="110" w:right="275"/>
              <w:rPr>
                <w:rFonts w:ascii="Arial" w:hAnsi="Arial" w:cs="Arial"/>
                <w:sz w:val="18"/>
                <w:szCs w:val="18"/>
              </w:rPr>
            </w:pPr>
            <w:r w:rsidRPr="00C87CA3">
              <w:rPr>
                <w:rFonts w:ascii="Arial" w:hAnsi="Arial" w:cs="Arial"/>
                <w:sz w:val="18"/>
                <w:szCs w:val="18"/>
              </w:rPr>
              <w:t>Mejoramiento</w:t>
            </w:r>
            <w:r w:rsidRPr="00C87CA3">
              <w:rPr>
                <w:rFonts w:ascii="Arial" w:hAnsi="Arial" w:cs="Arial"/>
                <w:spacing w:val="-48"/>
                <w:sz w:val="18"/>
                <w:szCs w:val="18"/>
              </w:rPr>
              <w:t xml:space="preserve"> </w:t>
            </w:r>
            <w:r w:rsidRPr="00C87CA3">
              <w:rPr>
                <w:rFonts w:ascii="Arial" w:hAnsi="Arial" w:cs="Arial"/>
                <w:sz w:val="18"/>
                <w:szCs w:val="18"/>
              </w:rPr>
              <w:t>del</w:t>
            </w:r>
            <w:r w:rsidRPr="00C87CA3">
              <w:rPr>
                <w:rFonts w:ascii="Arial" w:hAnsi="Arial" w:cs="Arial"/>
                <w:spacing w:val="-4"/>
                <w:sz w:val="18"/>
                <w:szCs w:val="18"/>
              </w:rPr>
              <w:t xml:space="preserve"> </w:t>
            </w:r>
            <w:r w:rsidRPr="00C87CA3">
              <w:rPr>
                <w:rFonts w:ascii="Arial" w:hAnsi="Arial" w:cs="Arial"/>
                <w:sz w:val="18"/>
                <w:szCs w:val="18"/>
              </w:rPr>
              <w:t>SIGCMA</w:t>
            </w:r>
          </w:p>
        </w:tc>
        <w:tc>
          <w:tcPr>
            <w:tcW w:w="1665" w:type="dxa"/>
          </w:tcPr>
          <w:p w14:paraId="17DBC151" w14:textId="77777777" w:rsidR="00C013D9" w:rsidRPr="00C87CA3" w:rsidRDefault="00C013D9" w:rsidP="1E70A9E9">
            <w:pPr>
              <w:pStyle w:val="TableParagraph"/>
              <w:spacing w:before="11"/>
              <w:rPr>
                <w:rFonts w:ascii="Arial" w:hAnsi="Arial" w:cs="Arial"/>
                <w:b/>
                <w:bCs/>
                <w:i/>
                <w:iCs/>
                <w:sz w:val="18"/>
                <w:szCs w:val="18"/>
              </w:rPr>
            </w:pPr>
          </w:p>
          <w:p w14:paraId="7EAB4581" w14:textId="77777777" w:rsidR="00C013D9" w:rsidRPr="00C87CA3" w:rsidRDefault="560E69FD" w:rsidP="1E70A9E9">
            <w:pPr>
              <w:pStyle w:val="TableParagraph"/>
              <w:ind w:left="105" w:right="509"/>
              <w:rPr>
                <w:rFonts w:ascii="Arial" w:hAnsi="Arial" w:cs="Arial"/>
                <w:sz w:val="18"/>
                <w:szCs w:val="18"/>
              </w:rPr>
            </w:pPr>
            <w:r w:rsidRPr="00C87CA3">
              <w:rPr>
                <w:rFonts w:ascii="Arial" w:hAnsi="Arial" w:cs="Arial"/>
                <w:sz w:val="18"/>
                <w:szCs w:val="18"/>
              </w:rPr>
              <w:t>Aspectos</w:t>
            </w:r>
            <w:r w:rsidRPr="00C87CA3">
              <w:rPr>
                <w:rFonts w:ascii="Arial" w:hAnsi="Arial" w:cs="Arial"/>
                <w:spacing w:val="1"/>
                <w:sz w:val="18"/>
                <w:szCs w:val="18"/>
              </w:rPr>
              <w:t xml:space="preserve"> </w:t>
            </w:r>
            <w:r w:rsidRPr="00C87CA3">
              <w:rPr>
                <w:rFonts w:ascii="Arial" w:hAnsi="Arial" w:cs="Arial"/>
                <w:sz w:val="18"/>
                <w:szCs w:val="18"/>
              </w:rPr>
              <w:t>ambientales</w:t>
            </w:r>
            <w:r w:rsidRPr="00C87CA3">
              <w:rPr>
                <w:rFonts w:ascii="Arial" w:hAnsi="Arial" w:cs="Arial"/>
                <w:spacing w:val="1"/>
                <w:sz w:val="18"/>
                <w:szCs w:val="18"/>
              </w:rPr>
              <w:t xml:space="preserve"> </w:t>
            </w:r>
            <w:r w:rsidRPr="00C87CA3">
              <w:rPr>
                <w:rFonts w:ascii="Arial" w:hAnsi="Arial" w:cs="Arial"/>
                <w:sz w:val="18"/>
                <w:szCs w:val="18"/>
              </w:rPr>
              <w:t>significativos</w:t>
            </w:r>
          </w:p>
        </w:tc>
        <w:tc>
          <w:tcPr>
            <w:tcW w:w="3886" w:type="dxa"/>
          </w:tcPr>
          <w:p w14:paraId="6F8BD81B" w14:textId="77777777" w:rsidR="00C013D9" w:rsidRPr="00C87CA3" w:rsidRDefault="00C013D9" w:rsidP="1E70A9E9">
            <w:pPr>
              <w:pStyle w:val="TableParagraph"/>
              <w:spacing w:before="11"/>
              <w:rPr>
                <w:rFonts w:ascii="Arial" w:hAnsi="Arial" w:cs="Arial"/>
                <w:b/>
                <w:bCs/>
                <w:i/>
                <w:iCs/>
                <w:sz w:val="18"/>
                <w:szCs w:val="18"/>
              </w:rPr>
            </w:pPr>
          </w:p>
          <w:p w14:paraId="26FEBB85" w14:textId="77777777" w:rsidR="00C013D9" w:rsidRPr="00C87CA3" w:rsidRDefault="560E69FD" w:rsidP="1E70A9E9">
            <w:pPr>
              <w:pStyle w:val="TableParagraph"/>
              <w:spacing w:line="242" w:lineRule="auto"/>
              <w:ind w:left="110" w:right="212"/>
              <w:rPr>
                <w:rFonts w:ascii="Arial" w:hAnsi="Arial" w:cs="Arial"/>
                <w:sz w:val="18"/>
                <w:szCs w:val="18"/>
              </w:rPr>
            </w:pPr>
            <w:r w:rsidRPr="00C87CA3">
              <w:rPr>
                <w:rFonts w:ascii="Arial" w:hAnsi="Arial" w:cs="Arial"/>
                <w:sz w:val="18"/>
                <w:szCs w:val="18"/>
              </w:rPr>
              <w:t>Disminución</w:t>
            </w:r>
            <w:r w:rsidRPr="00C87CA3">
              <w:rPr>
                <w:rFonts w:ascii="Arial" w:hAnsi="Arial" w:cs="Arial"/>
                <w:spacing w:val="-3"/>
                <w:sz w:val="18"/>
                <w:szCs w:val="18"/>
              </w:rPr>
              <w:t xml:space="preserve"> </w:t>
            </w:r>
            <w:r w:rsidRPr="00C87CA3">
              <w:rPr>
                <w:rFonts w:ascii="Arial" w:hAnsi="Arial" w:cs="Arial"/>
                <w:sz w:val="18"/>
                <w:szCs w:val="18"/>
              </w:rPr>
              <w:t>en</w:t>
            </w:r>
            <w:r w:rsidRPr="00C87CA3">
              <w:rPr>
                <w:rFonts w:ascii="Arial" w:hAnsi="Arial" w:cs="Arial"/>
                <w:spacing w:val="-2"/>
                <w:sz w:val="18"/>
                <w:szCs w:val="18"/>
              </w:rPr>
              <w:t xml:space="preserve"> </w:t>
            </w:r>
            <w:r w:rsidRPr="00C87CA3">
              <w:rPr>
                <w:rFonts w:ascii="Arial" w:hAnsi="Arial" w:cs="Arial"/>
                <w:sz w:val="18"/>
                <w:szCs w:val="18"/>
              </w:rPr>
              <w:t>el</w:t>
            </w:r>
            <w:r w:rsidRPr="00C87CA3">
              <w:rPr>
                <w:rFonts w:ascii="Arial" w:hAnsi="Arial" w:cs="Arial"/>
                <w:spacing w:val="-2"/>
                <w:sz w:val="18"/>
                <w:szCs w:val="18"/>
              </w:rPr>
              <w:t xml:space="preserve"> </w:t>
            </w:r>
            <w:r w:rsidRPr="00C87CA3">
              <w:rPr>
                <w:rFonts w:ascii="Arial" w:hAnsi="Arial" w:cs="Arial"/>
                <w:sz w:val="18"/>
                <w:szCs w:val="18"/>
              </w:rPr>
              <w:t>uso</w:t>
            </w:r>
            <w:r w:rsidRPr="00C87CA3">
              <w:rPr>
                <w:rFonts w:ascii="Arial" w:hAnsi="Arial" w:cs="Arial"/>
                <w:spacing w:val="-2"/>
                <w:sz w:val="18"/>
                <w:szCs w:val="18"/>
              </w:rPr>
              <w:t xml:space="preserve"> </w:t>
            </w:r>
            <w:r w:rsidRPr="00C87CA3">
              <w:rPr>
                <w:rFonts w:ascii="Arial" w:hAnsi="Arial" w:cs="Arial"/>
                <w:sz w:val="18"/>
                <w:szCs w:val="18"/>
              </w:rPr>
              <w:t>del</w:t>
            </w:r>
            <w:r w:rsidRPr="00C87CA3">
              <w:rPr>
                <w:rFonts w:ascii="Arial" w:hAnsi="Arial" w:cs="Arial"/>
                <w:spacing w:val="-3"/>
                <w:sz w:val="18"/>
                <w:szCs w:val="18"/>
              </w:rPr>
              <w:t xml:space="preserve"> </w:t>
            </w:r>
            <w:r w:rsidRPr="00C87CA3">
              <w:rPr>
                <w:rFonts w:ascii="Arial" w:hAnsi="Arial" w:cs="Arial"/>
                <w:sz w:val="18"/>
                <w:szCs w:val="18"/>
              </w:rPr>
              <w:t>papel</w:t>
            </w:r>
            <w:r w:rsidRPr="00C87CA3">
              <w:rPr>
                <w:rFonts w:ascii="Arial" w:hAnsi="Arial" w:cs="Arial"/>
                <w:spacing w:val="-3"/>
                <w:sz w:val="18"/>
                <w:szCs w:val="18"/>
              </w:rPr>
              <w:t xml:space="preserve"> </w:t>
            </w:r>
            <w:r w:rsidRPr="00C87CA3">
              <w:rPr>
                <w:rFonts w:ascii="Arial" w:hAnsi="Arial" w:cs="Arial"/>
                <w:sz w:val="18"/>
                <w:szCs w:val="18"/>
              </w:rPr>
              <w:t>y</w:t>
            </w:r>
            <w:r w:rsidRPr="00C87CA3">
              <w:rPr>
                <w:rFonts w:ascii="Arial" w:hAnsi="Arial" w:cs="Arial"/>
                <w:spacing w:val="-2"/>
                <w:sz w:val="18"/>
                <w:szCs w:val="18"/>
              </w:rPr>
              <w:t xml:space="preserve"> </w:t>
            </w:r>
            <w:r w:rsidRPr="00C87CA3">
              <w:rPr>
                <w:rFonts w:ascii="Arial" w:hAnsi="Arial" w:cs="Arial"/>
                <w:sz w:val="18"/>
                <w:szCs w:val="18"/>
              </w:rPr>
              <w:t>tóner</w:t>
            </w:r>
            <w:r w:rsidRPr="00C87CA3">
              <w:rPr>
                <w:rFonts w:ascii="Arial" w:hAnsi="Arial" w:cs="Arial"/>
                <w:spacing w:val="-2"/>
                <w:sz w:val="18"/>
                <w:szCs w:val="18"/>
              </w:rPr>
              <w:t xml:space="preserve"> </w:t>
            </w:r>
            <w:r w:rsidRPr="00C87CA3">
              <w:rPr>
                <w:rFonts w:ascii="Arial" w:hAnsi="Arial" w:cs="Arial"/>
                <w:sz w:val="18"/>
                <w:szCs w:val="18"/>
              </w:rPr>
              <w:t>para</w:t>
            </w:r>
            <w:r w:rsidRPr="00C87CA3">
              <w:rPr>
                <w:rFonts w:ascii="Arial" w:hAnsi="Arial" w:cs="Arial"/>
                <w:spacing w:val="-47"/>
                <w:sz w:val="18"/>
                <w:szCs w:val="18"/>
              </w:rPr>
              <w:t xml:space="preserve"> </w:t>
            </w:r>
            <w:r w:rsidRPr="00C87CA3">
              <w:rPr>
                <w:rFonts w:ascii="Arial" w:hAnsi="Arial" w:cs="Arial"/>
                <w:sz w:val="18"/>
                <w:szCs w:val="18"/>
              </w:rPr>
              <w:t>impresoras</w:t>
            </w:r>
            <w:r w:rsidRPr="00C87CA3">
              <w:rPr>
                <w:rFonts w:ascii="Arial" w:hAnsi="Arial" w:cs="Arial"/>
                <w:spacing w:val="-2"/>
                <w:sz w:val="18"/>
                <w:szCs w:val="18"/>
              </w:rPr>
              <w:t xml:space="preserve"> </w:t>
            </w:r>
            <w:r w:rsidRPr="00C87CA3">
              <w:rPr>
                <w:rFonts w:ascii="Arial" w:hAnsi="Arial" w:cs="Arial"/>
                <w:sz w:val="18"/>
                <w:szCs w:val="18"/>
              </w:rPr>
              <w:t>en las</w:t>
            </w:r>
            <w:r w:rsidRPr="00C87CA3">
              <w:rPr>
                <w:rFonts w:ascii="Arial" w:hAnsi="Arial" w:cs="Arial"/>
                <w:spacing w:val="-2"/>
                <w:sz w:val="18"/>
                <w:szCs w:val="18"/>
              </w:rPr>
              <w:t xml:space="preserve"> </w:t>
            </w:r>
            <w:r w:rsidRPr="00C87CA3">
              <w:rPr>
                <w:rFonts w:ascii="Arial" w:hAnsi="Arial" w:cs="Arial"/>
                <w:sz w:val="18"/>
                <w:szCs w:val="18"/>
              </w:rPr>
              <w:t>dependencias</w:t>
            </w:r>
            <w:r w:rsidRPr="00C87CA3">
              <w:rPr>
                <w:rFonts w:ascii="Arial" w:hAnsi="Arial" w:cs="Arial"/>
                <w:spacing w:val="-1"/>
                <w:sz w:val="18"/>
                <w:szCs w:val="18"/>
              </w:rPr>
              <w:t xml:space="preserve"> </w:t>
            </w:r>
            <w:r w:rsidRPr="00C87CA3">
              <w:rPr>
                <w:rFonts w:ascii="Arial" w:hAnsi="Arial" w:cs="Arial"/>
                <w:sz w:val="18"/>
                <w:szCs w:val="18"/>
              </w:rPr>
              <w:t>judiciales.</w:t>
            </w:r>
          </w:p>
        </w:tc>
        <w:tc>
          <w:tcPr>
            <w:tcW w:w="2981" w:type="dxa"/>
          </w:tcPr>
          <w:p w14:paraId="14CB10D4" w14:textId="77777777" w:rsidR="00C013D9" w:rsidRPr="00C87CA3" w:rsidRDefault="00FC72C1" w:rsidP="1E70A9E9">
            <w:pPr>
              <w:pStyle w:val="TableParagraph"/>
              <w:spacing w:before="1"/>
              <w:ind w:left="110"/>
              <w:jc w:val="both"/>
              <w:rPr>
                <w:rFonts w:ascii="Arial" w:hAnsi="Arial" w:cs="Arial"/>
                <w:sz w:val="18"/>
                <w:szCs w:val="18"/>
              </w:rPr>
            </w:pPr>
            <w:r w:rsidRPr="00C87CA3">
              <w:rPr>
                <w:rFonts w:ascii="Arial" w:hAnsi="Arial" w:cs="Arial"/>
                <w:noProof/>
                <w:position w:val="-3"/>
                <w:sz w:val="18"/>
                <w:szCs w:val="18"/>
                <w:lang w:val="es-CO" w:eastAsia="es-CO"/>
              </w:rPr>
              <w:drawing>
                <wp:inline distT="0" distB="0" distL="0" distR="0" wp14:anchorId="7A0F0501" wp14:editId="07777777">
                  <wp:extent cx="101600" cy="127000"/>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9" cstate="print"/>
                          <a:stretch>
                            <a:fillRect/>
                          </a:stretch>
                        </pic:blipFill>
                        <pic:spPr>
                          <a:xfrm>
                            <a:off x="0" y="0"/>
                            <a:ext cx="101600" cy="127000"/>
                          </a:xfrm>
                          <a:prstGeom prst="rect">
                            <a:avLst/>
                          </a:prstGeom>
                        </pic:spPr>
                      </pic:pic>
                    </a:graphicData>
                  </a:graphic>
                </wp:inline>
              </w:drawing>
            </w:r>
            <w:r w:rsidR="560E69FD" w:rsidRPr="00C87CA3">
              <w:rPr>
                <w:rFonts w:ascii="Arial" w:hAnsi="Arial" w:cs="Arial"/>
                <w:sz w:val="18"/>
                <w:szCs w:val="18"/>
              </w:rPr>
              <w:t xml:space="preserve">    Transformación</w:t>
            </w:r>
            <w:r w:rsidR="560E69FD" w:rsidRPr="00C87CA3">
              <w:rPr>
                <w:rFonts w:ascii="Arial" w:hAnsi="Arial" w:cs="Arial"/>
                <w:spacing w:val="-1"/>
                <w:sz w:val="18"/>
                <w:szCs w:val="18"/>
              </w:rPr>
              <w:t xml:space="preserve"> </w:t>
            </w:r>
            <w:r w:rsidR="560E69FD" w:rsidRPr="00C87CA3">
              <w:rPr>
                <w:rFonts w:ascii="Arial" w:hAnsi="Arial" w:cs="Arial"/>
                <w:sz w:val="18"/>
                <w:szCs w:val="18"/>
              </w:rPr>
              <w:t>Digital.</w:t>
            </w:r>
          </w:p>
          <w:p w14:paraId="45BA8FE4" w14:textId="77777777" w:rsidR="00C013D9" w:rsidRPr="00C87CA3" w:rsidRDefault="560E69FD" w:rsidP="1E70A9E9">
            <w:pPr>
              <w:pStyle w:val="TableParagraph"/>
              <w:tabs>
                <w:tab w:val="left" w:pos="2031"/>
              </w:tabs>
              <w:spacing w:before="177"/>
              <w:ind w:left="110" w:right="93"/>
              <w:jc w:val="both"/>
              <w:rPr>
                <w:rFonts w:ascii="Arial" w:hAnsi="Arial" w:cs="Arial"/>
                <w:sz w:val="18"/>
                <w:szCs w:val="18"/>
              </w:rPr>
            </w:pPr>
            <w:r w:rsidRPr="00C87CA3">
              <w:rPr>
                <w:rFonts w:ascii="Arial" w:hAnsi="Arial" w:cs="Arial"/>
                <w:sz w:val="18"/>
                <w:szCs w:val="18"/>
              </w:rPr>
              <w:t>Uso de herramientas tecnológicas</w:t>
            </w:r>
            <w:r w:rsidRPr="00C87CA3">
              <w:rPr>
                <w:rFonts w:ascii="Arial" w:hAnsi="Arial" w:cs="Arial"/>
                <w:spacing w:val="-47"/>
                <w:sz w:val="18"/>
                <w:szCs w:val="18"/>
              </w:rPr>
              <w:t xml:space="preserve"> </w:t>
            </w:r>
            <w:r w:rsidRPr="00C87CA3">
              <w:rPr>
                <w:rFonts w:ascii="Arial" w:hAnsi="Arial" w:cs="Arial"/>
                <w:sz w:val="18"/>
                <w:szCs w:val="18"/>
              </w:rPr>
              <w:t>(</w:t>
            </w:r>
            <w:proofErr w:type="spellStart"/>
            <w:r w:rsidRPr="00C87CA3">
              <w:rPr>
                <w:rFonts w:ascii="Arial" w:hAnsi="Arial" w:cs="Arial"/>
                <w:sz w:val="18"/>
                <w:szCs w:val="18"/>
              </w:rPr>
              <w:t>Teams</w:t>
            </w:r>
            <w:proofErr w:type="spellEnd"/>
            <w:r w:rsidRPr="00C87CA3">
              <w:rPr>
                <w:rFonts w:ascii="Arial" w:hAnsi="Arial" w:cs="Arial"/>
                <w:sz w:val="18"/>
                <w:szCs w:val="18"/>
              </w:rPr>
              <w:t>,</w:t>
            </w:r>
            <w:r w:rsidRPr="00C87CA3">
              <w:rPr>
                <w:rFonts w:ascii="Arial" w:hAnsi="Arial" w:cs="Arial"/>
                <w:spacing w:val="1"/>
                <w:sz w:val="18"/>
                <w:szCs w:val="18"/>
              </w:rPr>
              <w:t xml:space="preserve"> </w:t>
            </w:r>
            <w:r w:rsidRPr="00C87CA3">
              <w:rPr>
                <w:rFonts w:ascii="Arial" w:hAnsi="Arial" w:cs="Arial"/>
                <w:sz w:val="18"/>
                <w:szCs w:val="18"/>
              </w:rPr>
              <w:t>correos</w:t>
            </w:r>
            <w:r w:rsidRPr="00C87CA3">
              <w:rPr>
                <w:rFonts w:ascii="Arial" w:hAnsi="Arial" w:cs="Arial"/>
                <w:spacing w:val="1"/>
                <w:sz w:val="18"/>
                <w:szCs w:val="18"/>
              </w:rPr>
              <w:t xml:space="preserve"> </w:t>
            </w:r>
            <w:r w:rsidRPr="00C87CA3">
              <w:rPr>
                <w:rFonts w:ascii="Arial" w:hAnsi="Arial" w:cs="Arial"/>
                <w:sz w:val="18"/>
                <w:szCs w:val="18"/>
              </w:rPr>
              <w:t>electrónicos</w:t>
            </w:r>
            <w:r w:rsidRPr="00C87CA3">
              <w:rPr>
                <w:rFonts w:ascii="Arial" w:hAnsi="Arial" w:cs="Arial"/>
                <w:spacing w:val="-47"/>
                <w:sz w:val="18"/>
                <w:szCs w:val="18"/>
              </w:rPr>
              <w:t xml:space="preserve"> </w:t>
            </w:r>
            <w:r w:rsidRPr="00C87CA3">
              <w:rPr>
                <w:rFonts w:ascii="Arial" w:hAnsi="Arial" w:cs="Arial"/>
                <w:sz w:val="18"/>
                <w:szCs w:val="18"/>
              </w:rPr>
              <w:t>institucionales,</w:t>
            </w:r>
            <w:r w:rsidR="00FC72C1" w:rsidRPr="00C87CA3">
              <w:rPr>
                <w:rFonts w:ascii="Arial" w:hAnsi="Arial" w:cs="Arial"/>
                <w:sz w:val="18"/>
                <w:szCs w:val="18"/>
              </w:rPr>
              <w:tab/>
            </w:r>
            <w:r w:rsidRPr="00C87CA3">
              <w:rPr>
                <w:rFonts w:ascii="Arial" w:hAnsi="Arial" w:cs="Arial"/>
                <w:spacing w:val="-1"/>
                <w:sz w:val="18"/>
                <w:szCs w:val="18"/>
              </w:rPr>
              <w:t>aplicativos</w:t>
            </w:r>
            <w:r w:rsidRPr="00C87CA3">
              <w:rPr>
                <w:rFonts w:ascii="Arial" w:hAnsi="Arial" w:cs="Arial"/>
                <w:spacing w:val="-48"/>
                <w:sz w:val="18"/>
                <w:szCs w:val="18"/>
              </w:rPr>
              <w:t xml:space="preserve"> </w:t>
            </w:r>
            <w:r w:rsidRPr="00C87CA3">
              <w:rPr>
                <w:rFonts w:ascii="Arial" w:hAnsi="Arial" w:cs="Arial"/>
                <w:sz w:val="18"/>
                <w:szCs w:val="18"/>
              </w:rPr>
              <w:t>propios)</w:t>
            </w:r>
          </w:p>
        </w:tc>
      </w:tr>
    </w:tbl>
    <w:p w14:paraId="2613E9C1" w14:textId="77777777" w:rsidR="00C013D9" w:rsidRPr="00521175" w:rsidRDefault="00C013D9">
      <w:pPr>
        <w:pStyle w:val="Textoindependiente"/>
        <w:spacing w:before="2"/>
        <w:rPr>
          <w:rFonts w:ascii="Arial" w:hAnsi="Arial" w:cs="Arial"/>
          <w:b/>
          <w:i/>
          <w:sz w:val="10"/>
        </w:rPr>
      </w:pPr>
    </w:p>
    <w:p w14:paraId="2C202273" w14:textId="77777777" w:rsidR="00C013D9" w:rsidRPr="00521175" w:rsidRDefault="00FC72C1" w:rsidP="00D0544D">
      <w:pPr>
        <w:pStyle w:val="Prrafodelista"/>
        <w:numPr>
          <w:ilvl w:val="0"/>
          <w:numId w:val="14"/>
        </w:numPr>
        <w:tabs>
          <w:tab w:val="left" w:pos="2411"/>
        </w:tabs>
        <w:spacing w:before="94"/>
        <w:ind w:left="2061" w:right="1808" w:firstLine="0"/>
        <w:jc w:val="left"/>
        <w:rPr>
          <w:b/>
          <w:sz w:val="18"/>
        </w:rPr>
      </w:pPr>
      <w:r w:rsidRPr="00521175">
        <w:rPr>
          <w:b/>
          <w:sz w:val="18"/>
        </w:rPr>
        <w:t>GRADO DE SATISFACCIÓN DE LAS PARTES INTERESADAS (RESULTADO DE ENCUESTAS)-</w:t>
      </w:r>
      <w:r w:rsidRPr="00521175">
        <w:rPr>
          <w:b/>
          <w:spacing w:val="-47"/>
          <w:sz w:val="18"/>
        </w:rPr>
        <w:t xml:space="preserve"> </w:t>
      </w:r>
      <w:r w:rsidRPr="00521175">
        <w:rPr>
          <w:b/>
          <w:sz w:val="18"/>
        </w:rPr>
        <w:t>(Resultado anual)</w:t>
      </w:r>
      <w:r w:rsidRPr="00521175">
        <w:rPr>
          <w:color w:val="202124"/>
          <w:shd w:val="clear" w:color="auto" w:fill="FFFFFF"/>
        </w:rPr>
        <w:t>)</w:t>
      </w:r>
    </w:p>
    <w:p w14:paraId="1037B8A3" w14:textId="77777777" w:rsidR="00C013D9" w:rsidRPr="00521175" w:rsidRDefault="00C013D9">
      <w:pPr>
        <w:pStyle w:val="Textoindependiente"/>
        <w:spacing w:before="9" w:after="1"/>
        <w:rPr>
          <w:rFonts w:ascii="Arial" w:hAnsi="Arial" w:cs="Arial"/>
          <w:b/>
          <w:sz w:val="17"/>
        </w:rPr>
      </w:pPr>
    </w:p>
    <w:tbl>
      <w:tblPr>
        <w:tblStyle w:val="NormalTable0"/>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6"/>
        <w:gridCol w:w="1746"/>
        <w:gridCol w:w="1760"/>
        <w:gridCol w:w="1151"/>
        <w:gridCol w:w="2299"/>
      </w:tblGrid>
      <w:tr w:rsidR="00C013D9" w:rsidRPr="00521175" w14:paraId="0077BDDC" w14:textId="77777777" w:rsidTr="00C90557">
        <w:trPr>
          <w:trHeight w:val="685"/>
        </w:trPr>
        <w:tc>
          <w:tcPr>
            <w:tcW w:w="1746" w:type="dxa"/>
            <w:shd w:val="clear" w:color="auto" w:fill="D9D9D9" w:themeFill="background1" w:themeFillShade="D9"/>
          </w:tcPr>
          <w:p w14:paraId="687C6DE0" w14:textId="77777777" w:rsidR="00C013D9" w:rsidRPr="00521175" w:rsidRDefault="00C013D9">
            <w:pPr>
              <w:pStyle w:val="TableParagraph"/>
              <w:spacing w:before="10"/>
              <w:rPr>
                <w:rFonts w:ascii="Arial" w:hAnsi="Arial" w:cs="Arial"/>
                <w:b/>
                <w:sz w:val="17"/>
              </w:rPr>
            </w:pPr>
          </w:p>
          <w:p w14:paraId="789A01A8" w14:textId="77777777" w:rsidR="00C013D9" w:rsidRPr="00521175" w:rsidRDefault="00FC72C1">
            <w:pPr>
              <w:pStyle w:val="TableParagraph"/>
              <w:ind w:left="420"/>
              <w:rPr>
                <w:rFonts w:ascii="Arial" w:hAnsi="Arial" w:cs="Arial"/>
                <w:b/>
                <w:sz w:val="18"/>
              </w:rPr>
            </w:pPr>
            <w:r w:rsidRPr="00521175">
              <w:rPr>
                <w:rFonts w:ascii="Arial" w:hAnsi="Arial" w:cs="Arial"/>
                <w:b/>
                <w:sz w:val="18"/>
              </w:rPr>
              <w:t>PROCESO</w:t>
            </w:r>
          </w:p>
        </w:tc>
        <w:tc>
          <w:tcPr>
            <w:tcW w:w="1746" w:type="dxa"/>
            <w:shd w:val="clear" w:color="auto" w:fill="D9D9D9" w:themeFill="background1" w:themeFillShade="D9"/>
          </w:tcPr>
          <w:p w14:paraId="5B2F9378" w14:textId="77777777" w:rsidR="00C013D9" w:rsidRPr="00521175" w:rsidRDefault="00C013D9">
            <w:pPr>
              <w:pStyle w:val="TableParagraph"/>
              <w:spacing w:before="10"/>
              <w:rPr>
                <w:rFonts w:ascii="Arial" w:hAnsi="Arial" w:cs="Arial"/>
                <w:b/>
                <w:sz w:val="17"/>
              </w:rPr>
            </w:pPr>
          </w:p>
          <w:p w14:paraId="5C8A4B37" w14:textId="77777777" w:rsidR="00C013D9" w:rsidRPr="00521175" w:rsidRDefault="00FC72C1">
            <w:pPr>
              <w:pStyle w:val="TableParagraph"/>
              <w:spacing w:line="242" w:lineRule="auto"/>
              <w:ind w:left="374" w:right="297" w:hanging="55"/>
              <w:rPr>
                <w:rFonts w:ascii="Arial" w:hAnsi="Arial" w:cs="Arial"/>
                <w:b/>
                <w:sz w:val="18"/>
              </w:rPr>
            </w:pPr>
            <w:r w:rsidRPr="00521175">
              <w:rPr>
                <w:rFonts w:ascii="Arial" w:hAnsi="Arial" w:cs="Arial"/>
                <w:b/>
                <w:sz w:val="18"/>
              </w:rPr>
              <w:t>TEMA DE LA</w:t>
            </w:r>
            <w:r w:rsidRPr="00521175">
              <w:rPr>
                <w:rFonts w:ascii="Arial" w:hAnsi="Arial" w:cs="Arial"/>
                <w:b/>
                <w:spacing w:val="-47"/>
                <w:sz w:val="18"/>
              </w:rPr>
              <w:t xml:space="preserve"> </w:t>
            </w:r>
            <w:r w:rsidRPr="00521175">
              <w:rPr>
                <w:rFonts w:ascii="Arial" w:hAnsi="Arial" w:cs="Arial"/>
                <w:b/>
                <w:sz w:val="18"/>
              </w:rPr>
              <w:t>ENCUESTA</w:t>
            </w:r>
          </w:p>
        </w:tc>
        <w:tc>
          <w:tcPr>
            <w:tcW w:w="1760" w:type="dxa"/>
            <w:shd w:val="clear" w:color="auto" w:fill="D9D9D9" w:themeFill="background1" w:themeFillShade="D9"/>
          </w:tcPr>
          <w:p w14:paraId="58E6DD4E" w14:textId="77777777" w:rsidR="00C013D9" w:rsidRPr="00521175" w:rsidRDefault="00C013D9">
            <w:pPr>
              <w:pStyle w:val="TableParagraph"/>
              <w:spacing w:before="10"/>
              <w:rPr>
                <w:rFonts w:ascii="Arial" w:hAnsi="Arial" w:cs="Arial"/>
                <w:b/>
                <w:sz w:val="17"/>
              </w:rPr>
            </w:pPr>
          </w:p>
          <w:p w14:paraId="0F2DE088" w14:textId="77777777" w:rsidR="00C013D9" w:rsidRPr="00521175" w:rsidRDefault="00FC72C1">
            <w:pPr>
              <w:pStyle w:val="TableParagraph"/>
              <w:ind w:left="302" w:right="288"/>
              <w:jc w:val="center"/>
              <w:rPr>
                <w:rFonts w:ascii="Arial" w:hAnsi="Arial" w:cs="Arial"/>
                <w:b/>
                <w:sz w:val="18"/>
              </w:rPr>
            </w:pPr>
            <w:r w:rsidRPr="00521175">
              <w:rPr>
                <w:rFonts w:ascii="Arial" w:hAnsi="Arial" w:cs="Arial"/>
                <w:b/>
                <w:sz w:val="18"/>
              </w:rPr>
              <w:t>RESULTADO</w:t>
            </w:r>
          </w:p>
        </w:tc>
        <w:tc>
          <w:tcPr>
            <w:tcW w:w="1151" w:type="dxa"/>
            <w:shd w:val="clear" w:color="auto" w:fill="D9D9D9" w:themeFill="background1" w:themeFillShade="D9"/>
          </w:tcPr>
          <w:p w14:paraId="7D3BEE8F" w14:textId="77777777" w:rsidR="00C013D9" w:rsidRPr="00521175" w:rsidRDefault="00C013D9">
            <w:pPr>
              <w:pStyle w:val="TableParagraph"/>
              <w:spacing w:before="10"/>
              <w:rPr>
                <w:rFonts w:ascii="Arial" w:hAnsi="Arial" w:cs="Arial"/>
                <w:b/>
                <w:sz w:val="17"/>
              </w:rPr>
            </w:pPr>
          </w:p>
          <w:p w14:paraId="35A440C7" w14:textId="77777777" w:rsidR="00C013D9" w:rsidRPr="00521175" w:rsidRDefault="00FC72C1">
            <w:pPr>
              <w:pStyle w:val="TableParagraph"/>
              <w:ind w:left="600"/>
              <w:rPr>
                <w:rFonts w:ascii="Arial" w:hAnsi="Arial" w:cs="Arial"/>
                <w:b/>
                <w:sz w:val="18"/>
              </w:rPr>
            </w:pPr>
            <w:r w:rsidRPr="00521175">
              <w:rPr>
                <w:rFonts w:ascii="Arial" w:hAnsi="Arial" w:cs="Arial"/>
                <w:b/>
                <w:sz w:val="18"/>
              </w:rPr>
              <w:t>META</w:t>
            </w:r>
          </w:p>
        </w:tc>
        <w:tc>
          <w:tcPr>
            <w:tcW w:w="2299" w:type="dxa"/>
            <w:shd w:val="clear" w:color="auto" w:fill="D9D9D9" w:themeFill="background1" w:themeFillShade="D9"/>
          </w:tcPr>
          <w:p w14:paraId="3B88899E" w14:textId="77777777" w:rsidR="00C013D9" w:rsidRPr="00521175" w:rsidRDefault="00C013D9">
            <w:pPr>
              <w:pStyle w:val="TableParagraph"/>
              <w:spacing w:before="10"/>
              <w:rPr>
                <w:rFonts w:ascii="Arial" w:hAnsi="Arial" w:cs="Arial"/>
                <w:b/>
                <w:sz w:val="17"/>
              </w:rPr>
            </w:pPr>
          </w:p>
          <w:p w14:paraId="1E9199EB" w14:textId="77777777" w:rsidR="00C013D9" w:rsidRPr="00521175" w:rsidRDefault="00FC72C1">
            <w:pPr>
              <w:pStyle w:val="TableParagraph"/>
              <w:ind w:left="451"/>
              <w:rPr>
                <w:rFonts w:ascii="Arial" w:hAnsi="Arial" w:cs="Arial"/>
                <w:b/>
                <w:sz w:val="18"/>
              </w:rPr>
            </w:pPr>
            <w:r w:rsidRPr="00521175">
              <w:rPr>
                <w:rFonts w:ascii="Arial" w:hAnsi="Arial" w:cs="Arial"/>
                <w:b/>
                <w:sz w:val="18"/>
              </w:rPr>
              <w:t>ANÁLISIS</w:t>
            </w:r>
          </w:p>
        </w:tc>
      </w:tr>
      <w:tr w:rsidR="00C013D9" w:rsidRPr="00521175" w14:paraId="115837F5" w14:textId="77777777" w:rsidTr="0072623E">
        <w:trPr>
          <w:trHeight w:val="1655"/>
        </w:trPr>
        <w:tc>
          <w:tcPr>
            <w:tcW w:w="1746" w:type="dxa"/>
            <w:vAlign w:val="center"/>
          </w:tcPr>
          <w:p w14:paraId="1BC1E871" w14:textId="5590FB91" w:rsidR="00C013D9" w:rsidRPr="00521175" w:rsidRDefault="0072623E" w:rsidP="1E70A9E9">
            <w:pPr>
              <w:pStyle w:val="TableParagraph"/>
              <w:spacing w:before="161"/>
              <w:ind w:left="110" w:right="365"/>
              <w:jc w:val="both"/>
              <w:rPr>
                <w:rFonts w:ascii="Arial" w:hAnsi="Arial" w:cs="Arial"/>
                <w:b/>
                <w:bCs/>
                <w:sz w:val="18"/>
                <w:szCs w:val="18"/>
              </w:rPr>
            </w:pPr>
            <w:r w:rsidRPr="00521175">
              <w:rPr>
                <w:rFonts w:ascii="Arial" w:hAnsi="Arial" w:cs="Arial"/>
                <w:b/>
                <w:bCs/>
                <w:sz w:val="18"/>
                <w:szCs w:val="18"/>
              </w:rPr>
              <w:t>M</w:t>
            </w:r>
            <w:r w:rsidR="007D00B4" w:rsidRPr="00521175">
              <w:rPr>
                <w:rFonts w:ascii="Arial" w:hAnsi="Arial" w:cs="Arial"/>
                <w:b/>
                <w:bCs/>
                <w:sz w:val="18"/>
                <w:szCs w:val="18"/>
              </w:rPr>
              <w:t>ejoramiento del SIGCMA</w:t>
            </w:r>
          </w:p>
        </w:tc>
        <w:tc>
          <w:tcPr>
            <w:tcW w:w="1746" w:type="dxa"/>
            <w:vAlign w:val="center"/>
          </w:tcPr>
          <w:p w14:paraId="668C8BCA" w14:textId="11241425" w:rsidR="00C013D9" w:rsidRPr="00521175" w:rsidRDefault="00EC0834" w:rsidP="1E70A9E9">
            <w:pPr>
              <w:pStyle w:val="TableParagraph"/>
              <w:spacing w:before="1" w:line="184" w:lineRule="exact"/>
              <w:ind w:left="104"/>
              <w:jc w:val="both"/>
              <w:rPr>
                <w:rFonts w:ascii="Arial" w:hAnsi="Arial" w:cs="Arial"/>
                <w:sz w:val="18"/>
                <w:szCs w:val="18"/>
              </w:rPr>
            </w:pPr>
            <w:r w:rsidRPr="00521175">
              <w:rPr>
                <w:rFonts w:ascii="Arial" w:hAnsi="Arial" w:cs="Arial"/>
                <w:sz w:val="18"/>
                <w:szCs w:val="18"/>
              </w:rPr>
              <w:t xml:space="preserve">Percepción de los usuarios </w:t>
            </w:r>
            <w:r w:rsidR="00387DD0" w:rsidRPr="00521175">
              <w:rPr>
                <w:rFonts w:ascii="Arial" w:hAnsi="Arial" w:cs="Arial"/>
                <w:sz w:val="18"/>
                <w:szCs w:val="18"/>
              </w:rPr>
              <w:t>acerca de los servicios que presta el Consejo Seccional de la Judicatura del Cauca</w:t>
            </w:r>
          </w:p>
        </w:tc>
        <w:tc>
          <w:tcPr>
            <w:tcW w:w="1760" w:type="dxa"/>
            <w:vAlign w:val="center"/>
          </w:tcPr>
          <w:p w14:paraId="102D6361" w14:textId="1B2F2E38" w:rsidR="00C013D9" w:rsidRPr="00521175" w:rsidRDefault="560E69FD" w:rsidP="004A019C">
            <w:pPr>
              <w:pStyle w:val="TableParagraph"/>
              <w:ind w:right="288"/>
              <w:jc w:val="center"/>
              <w:rPr>
                <w:rFonts w:ascii="Arial" w:hAnsi="Arial" w:cs="Arial"/>
                <w:sz w:val="18"/>
                <w:szCs w:val="18"/>
              </w:rPr>
            </w:pPr>
            <w:r w:rsidRPr="00521175">
              <w:rPr>
                <w:rFonts w:ascii="Arial" w:hAnsi="Arial" w:cs="Arial"/>
                <w:sz w:val="18"/>
                <w:szCs w:val="18"/>
              </w:rPr>
              <w:t>9</w:t>
            </w:r>
            <w:r w:rsidR="00316AA1" w:rsidRPr="00521175">
              <w:rPr>
                <w:rFonts w:ascii="Arial" w:hAnsi="Arial" w:cs="Arial"/>
                <w:sz w:val="18"/>
                <w:szCs w:val="18"/>
              </w:rPr>
              <w:t>9.47</w:t>
            </w:r>
            <w:r w:rsidRPr="00521175">
              <w:rPr>
                <w:rFonts w:ascii="Arial" w:hAnsi="Arial" w:cs="Arial"/>
                <w:sz w:val="18"/>
                <w:szCs w:val="18"/>
              </w:rPr>
              <w:t>%</w:t>
            </w:r>
          </w:p>
        </w:tc>
        <w:tc>
          <w:tcPr>
            <w:tcW w:w="1151" w:type="dxa"/>
            <w:vAlign w:val="center"/>
          </w:tcPr>
          <w:p w14:paraId="1008D354" w14:textId="41909A8E" w:rsidR="00C013D9" w:rsidRPr="00521175" w:rsidRDefault="00052F7A" w:rsidP="004A019C">
            <w:pPr>
              <w:pStyle w:val="TableParagraph"/>
              <w:jc w:val="center"/>
              <w:rPr>
                <w:rFonts w:ascii="Arial" w:hAnsi="Arial" w:cs="Arial"/>
                <w:sz w:val="18"/>
                <w:szCs w:val="18"/>
              </w:rPr>
            </w:pPr>
            <w:r w:rsidRPr="00521175">
              <w:rPr>
                <w:rFonts w:ascii="Arial" w:hAnsi="Arial" w:cs="Arial"/>
                <w:sz w:val="18"/>
                <w:szCs w:val="18"/>
              </w:rPr>
              <w:t>90</w:t>
            </w:r>
            <w:r w:rsidR="560E69FD" w:rsidRPr="00521175">
              <w:rPr>
                <w:rFonts w:ascii="Arial" w:hAnsi="Arial" w:cs="Arial"/>
                <w:sz w:val="18"/>
                <w:szCs w:val="18"/>
              </w:rPr>
              <w:t>%</w:t>
            </w:r>
          </w:p>
        </w:tc>
        <w:tc>
          <w:tcPr>
            <w:tcW w:w="2299" w:type="dxa"/>
          </w:tcPr>
          <w:p w14:paraId="3344C6C9" w14:textId="681085F1" w:rsidR="00C013D9" w:rsidRPr="00521175" w:rsidRDefault="009C78E8" w:rsidP="0072623E">
            <w:pPr>
              <w:pStyle w:val="TableParagraph"/>
              <w:spacing w:before="1" w:line="184" w:lineRule="exact"/>
              <w:ind w:left="111"/>
              <w:jc w:val="both"/>
              <w:rPr>
                <w:rFonts w:ascii="Arial" w:hAnsi="Arial" w:cs="Arial"/>
                <w:sz w:val="18"/>
                <w:szCs w:val="18"/>
              </w:rPr>
            </w:pPr>
            <w:r w:rsidRPr="00521175">
              <w:rPr>
                <w:rFonts w:ascii="Arial" w:hAnsi="Arial" w:cs="Arial"/>
                <w:sz w:val="18"/>
                <w:szCs w:val="18"/>
              </w:rPr>
              <w:t>Para la medición del presente indicador, durante los</w:t>
            </w:r>
            <w:r w:rsidR="0043603B" w:rsidRPr="00521175">
              <w:rPr>
                <w:rFonts w:ascii="Arial" w:hAnsi="Arial" w:cs="Arial"/>
                <w:sz w:val="18"/>
                <w:szCs w:val="18"/>
              </w:rPr>
              <w:t xml:space="preserve"> dos primeros trimestres del año</w:t>
            </w:r>
            <w:r w:rsidR="001710DC" w:rsidRPr="00521175">
              <w:rPr>
                <w:rFonts w:ascii="Arial" w:hAnsi="Arial" w:cs="Arial"/>
                <w:sz w:val="18"/>
                <w:szCs w:val="18"/>
              </w:rPr>
              <w:t xml:space="preserve"> se tuvo en cuenta lo dispuesto en la acción de mejora No. </w:t>
            </w:r>
            <w:r w:rsidR="00FD3DFA" w:rsidRPr="00521175">
              <w:rPr>
                <w:rFonts w:ascii="Arial" w:hAnsi="Arial" w:cs="Arial"/>
                <w:sz w:val="18"/>
                <w:szCs w:val="18"/>
              </w:rPr>
              <w:t>14 del 16 de julio de 2020</w:t>
            </w:r>
            <w:r w:rsidR="007A1E82" w:rsidRPr="00521175">
              <w:rPr>
                <w:rFonts w:ascii="Arial" w:hAnsi="Arial" w:cs="Arial"/>
                <w:sz w:val="18"/>
                <w:szCs w:val="18"/>
              </w:rPr>
              <w:t>, teniendo que</w:t>
            </w:r>
            <w:r w:rsidR="00023AAC" w:rsidRPr="00521175">
              <w:rPr>
                <w:rFonts w:ascii="Arial" w:hAnsi="Arial" w:cs="Arial"/>
                <w:sz w:val="18"/>
                <w:szCs w:val="18"/>
              </w:rPr>
              <w:t xml:space="preserve"> frente a las respuestas dadas a</w:t>
            </w:r>
            <w:r w:rsidR="004E65C6" w:rsidRPr="00521175">
              <w:rPr>
                <w:rFonts w:ascii="Arial" w:hAnsi="Arial" w:cs="Arial"/>
                <w:sz w:val="18"/>
                <w:szCs w:val="18"/>
              </w:rPr>
              <w:t xml:space="preserve"> 521 PQRS </w:t>
            </w:r>
            <w:r w:rsidR="00A63018" w:rsidRPr="00521175">
              <w:rPr>
                <w:rFonts w:ascii="Arial" w:hAnsi="Arial" w:cs="Arial"/>
                <w:sz w:val="18"/>
                <w:szCs w:val="18"/>
              </w:rPr>
              <w:t xml:space="preserve">que fueron recibidas a través del correo electrónico de la secretaría del Consejo Seccional de la Judicatura </w:t>
            </w:r>
            <w:r w:rsidR="0005207A" w:rsidRPr="00521175">
              <w:rPr>
                <w:rFonts w:ascii="Arial" w:hAnsi="Arial" w:cs="Arial"/>
                <w:sz w:val="18"/>
                <w:szCs w:val="18"/>
              </w:rPr>
              <w:t xml:space="preserve">y asignadas por reparto </w:t>
            </w:r>
            <w:r w:rsidR="00DC6414" w:rsidRPr="00521175">
              <w:rPr>
                <w:rFonts w:ascii="Arial" w:hAnsi="Arial" w:cs="Arial"/>
                <w:sz w:val="18"/>
                <w:szCs w:val="18"/>
              </w:rPr>
              <w:t xml:space="preserve">los dos despachos de la Corporación, </w:t>
            </w:r>
            <w:r w:rsidR="006B5068" w:rsidRPr="00521175">
              <w:rPr>
                <w:rFonts w:ascii="Arial" w:hAnsi="Arial" w:cs="Arial"/>
                <w:sz w:val="18"/>
                <w:szCs w:val="18"/>
              </w:rPr>
              <w:t>ningún usuario interpuso recurso por inconformidad con la respuesta dada a su solicitud,</w:t>
            </w:r>
            <w:r w:rsidR="003B50B0" w:rsidRPr="00521175">
              <w:rPr>
                <w:rFonts w:ascii="Arial" w:hAnsi="Arial" w:cs="Arial"/>
                <w:sz w:val="18"/>
                <w:szCs w:val="18"/>
              </w:rPr>
              <w:t xml:space="preserve"> esto es, que la totalidad de los usuarios consideran que la respuesta dada a su petición fue </w:t>
            </w:r>
            <w:r w:rsidR="005B5AF5" w:rsidRPr="00521175">
              <w:rPr>
                <w:rFonts w:ascii="Arial" w:hAnsi="Arial" w:cs="Arial"/>
                <w:sz w:val="18"/>
                <w:szCs w:val="18"/>
              </w:rPr>
              <w:t>concreta, oportuna y de fondo, representando un</w:t>
            </w:r>
            <w:r w:rsidR="00637B7D" w:rsidRPr="00521175">
              <w:rPr>
                <w:rFonts w:ascii="Arial" w:hAnsi="Arial" w:cs="Arial"/>
                <w:sz w:val="18"/>
                <w:szCs w:val="18"/>
              </w:rPr>
              <w:t xml:space="preserve">a percepción favorable para el primer semestre del </w:t>
            </w:r>
            <w:r w:rsidR="00637B7D" w:rsidRPr="00521175">
              <w:rPr>
                <w:rFonts w:ascii="Arial" w:hAnsi="Arial" w:cs="Arial"/>
                <w:sz w:val="18"/>
                <w:szCs w:val="18"/>
              </w:rPr>
              <w:lastRenderedPageBreak/>
              <w:t xml:space="preserve">100%. Para el tercer y cuarto trimestre del año, se fortaleció la aplicación de una encuesta diseñada en Microsoft </w:t>
            </w:r>
            <w:proofErr w:type="spellStart"/>
            <w:r w:rsidR="00637B7D" w:rsidRPr="00521175">
              <w:rPr>
                <w:rFonts w:ascii="Arial" w:hAnsi="Arial" w:cs="Arial"/>
                <w:sz w:val="18"/>
                <w:szCs w:val="18"/>
              </w:rPr>
              <w:t>forms</w:t>
            </w:r>
            <w:proofErr w:type="spellEnd"/>
            <w:r w:rsidR="00367C31" w:rsidRPr="00521175">
              <w:rPr>
                <w:rFonts w:ascii="Arial" w:hAnsi="Arial" w:cs="Arial"/>
                <w:sz w:val="18"/>
                <w:szCs w:val="18"/>
              </w:rPr>
              <w:t xml:space="preserve">, </w:t>
            </w:r>
            <w:r w:rsidR="000E70E3" w:rsidRPr="00521175">
              <w:rPr>
                <w:rFonts w:ascii="Arial" w:hAnsi="Arial" w:cs="Arial"/>
                <w:sz w:val="18"/>
                <w:szCs w:val="18"/>
              </w:rPr>
              <w:t>y que fue remitida a través del correo electrónico con cada una de las respuestas dadas a las PQRS</w:t>
            </w:r>
            <w:r w:rsidR="00BB62C6" w:rsidRPr="00521175">
              <w:rPr>
                <w:rFonts w:ascii="Arial" w:hAnsi="Arial" w:cs="Arial"/>
                <w:sz w:val="18"/>
                <w:szCs w:val="18"/>
              </w:rPr>
              <w:t xml:space="preserve">, obteniendo como resultado que de los 56 usuarios que la respondieron, </w:t>
            </w:r>
            <w:r w:rsidR="00F06D71" w:rsidRPr="00521175">
              <w:rPr>
                <w:rFonts w:ascii="Arial" w:hAnsi="Arial" w:cs="Arial"/>
                <w:sz w:val="18"/>
                <w:szCs w:val="18"/>
              </w:rPr>
              <w:t xml:space="preserve">34 consideraron la respuesta como muy satisfactoria, 21 como </w:t>
            </w:r>
            <w:r w:rsidR="00551804" w:rsidRPr="00521175">
              <w:rPr>
                <w:rFonts w:ascii="Arial" w:hAnsi="Arial" w:cs="Arial"/>
                <w:sz w:val="18"/>
                <w:szCs w:val="18"/>
              </w:rPr>
              <w:t>satisfactoria y solo uno como insatisfactoria. Lo anterior representa un</w:t>
            </w:r>
            <w:r w:rsidR="00551335" w:rsidRPr="00521175">
              <w:rPr>
                <w:rFonts w:ascii="Arial" w:hAnsi="Arial" w:cs="Arial"/>
                <w:sz w:val="18"/>
                <w:szCs w:val="18"/>
              </w:rPr>
              <w:t xml:space="preserve">a percepción favorable </w:t>
            </w:r>
            <w:r w:rsidR="006D124F" w:rsidRPr="00521175">
              <w:rPr>
                <w:rFonts w:ascii="Arial" w:hAnsi="Arial" w:cs="Arial"/>
                <w:sz w:val="18"/>
                <w:szCs w:val="18"/>
              </w:rPr>
              <w:t>con el servicios, trámite y respuesta dadas a las PQRS en el Consejo Seccional del 99.47%</w:t>
            </w:r>
            <w:r w:rsidR="0072623E" w:rsidRPr="00521175">
              <w:rPr>
                <w:rFonts w:ascii="Arial" w:hAnsi="Arial" w:cs="Arial"/>
                <w:sz w:val="18"/>
                <w:szCs w:val="18"/>
              </w:rPr>
              <w:t>para el año 2021.</w:t>
            </w:r>
          </w:p>
        </w:tc>
      </w:tr>
      <w:tr w:rsidR="00E44C0C" w:rsidRPr="00521175" w14:paraId="7096A512" w14:textId="77777777" w:rsidTr="004A019C">
        <w:trPr>
          <w:trHeight w:val="1655"/>
        </w:trPr>
        <w:tc>
          <w:tcPr>
            <w:tcW w:w="1746" w:type="dxa"/>
            <w:vAlign w:val="center"/>
          </w:tcPr>
          <w:p w14:paraId="4E7F1E13" w14:textId="283469EB" w:rsidR="00E44C0C" w:rsidRPr="00521175" w:rsidRDefault="00A32CEF" w:rsidP="00E44C0C">
            <w:pPr>
              <w:pStyle w:val="TableParagraph"/>
              <w:spacing w:before="161"/>
              <w:ind w:left="110" w:right="365"/>
              <w:jc w:val="both"/>
              <w:rPr>
                <w:rFonts w:ascii="Arial" w:hAnsi="Arial" w:cs="Arial"/>
                <w:b/>
                <w:bCs/>
                <w:sz w:val="18"/>
                <w:szCs w:val="18"/>
              </w:rPr>
            </w:pPr>
            <w:r w:rsidRPr="00521175">
              <w:rPr>
                <w:rFonts w:ascii="Arial" w:hAnsi="Arial" w:cs="Arial"/>
                <w:b/>
                <w:sz w:val="18"/>
                <w:szCs w:val="18"/>
              </w:rPr>
              <w:lastRenderedPageBreak/>
              <w:t>G</w:t>
            </w:r>
            <w:r w:rsidR="00E44C0C" w:rsidRPr="00521175">
              <w:rPr>
                <w:rFonts w:ascii="Arial" w:hAnsi="Arial" w:cs="Arial"/>
                <w:b/>
                <w:sz w:val="18"/>
                <w:szCs w:val="18"/>
              </w:rPr>
              <w:t>estión</w:t>
            </w:r>
            <w:r w:rsidR="00E44C0C" w:rsidRPr="00521175">
              <w:rPr>
                <w:rFonts w:ascii="Arial" w:hAnsi="Arial" w:cs="Arial"/>
                <w:b/>
                <w:spacing w:val="1"/>
                <w:sz w:val="18"/>
                <w:szCs w:val="18"/>
              </w:rPr>
              <w:t xml:space="preserve"> </w:t>
            </w:r>
            <w:r w:rsidR="00E44C0C" w:rsidRPr="00521175">
              <w:rPr>
                <w:rFonts w:ascii="Arial" w:hAnsi="Arial" w:cs="Arial"/>
                <w:b/>
                <w:sz w:val="18"/>
                <w:szCs w:val="18"/>
              </w:rPr>
              <w:t>Tecnológica</w:t>
            </w:r>
          </w:p>
        </w:tc>
        <w:tc>
          <w:tcPr>
            <w:tcW w:w="1746" w:type="dxa"/>
            <w:vAlign w:val="center"/>
          </w:tcPr>
          <w:p w14:paraId="7DB1990A" w14:textId="222ABCF6" w:rsidR="00E44C0C" w:rsidRPr="00521175" w:rsidRDefault="00E44C0C" w:rsidP="00E44C0C">
            <w:pPr>
              <w:pStyle w:val="TableParagraph"/>
              <w:spacing w:before="1" w:line="184" w:lineRule="exact"/>
              <w:ind w:left="104"/>
              <w:jc w:val="both"/>
              <w:rPr>
                <w:rFonts w:ascii="Arial" w:hAnsi="Arial" w:cs="Arial"/>
                <w:sz w:val="18"/>
                <w:szCs w:val="18"/>
              </w:rPr>
            </w:pPr>
            <w:r w:rsidRPr="00521175">
              <w:rPr>
                <w:rFonts w:ascii="Arial" w:hAnsi="Arial" w:cs="Arial"/>
                <w:sz w:val="18"/>
                <w:szCs w:val="18"/>
              </w:rPr>
              <w:t>Evaluar el nivel de satisfacción tecnológica de los servidores judiciales, por medio de la aplicación de una encuesta en línea, para formular un diagnóstico y un plan de acción.</w:t>
            </w:r>
          </w:p>
        </w:tc>
        <w:tc>
          <w:tcPr>
            <w:tcW w:w="1760" w:type="dxa"/>
            <w:vAlign w:val="center"/>
          </w:tcPr>
          <w:p w14:paraId="2149022E" w14:textId="7DAA01D7" w:rsidR="00E44C0C" w:rsidRPr="00521175" w:rsidRDefault="00A32CEF" w:rsidP="004A019C">
            <w:pPr>
              <w:pStyle w:val="TableParagraph"/>
              <w:ind w:right="288"/>
              <w:jc w:val="center"/>
              <w:rPr>
                <w:rFonts w:ascii="Arial" w:hAnsi="Arial" w:cs="Arial"/>
                <w:sz w:val="18"/>
                <w:szCs w:val="18"/>
              </w:rPr>
            </w:pPr>
            <w:r w:rsidRPr="00521175">
              <w:rPr>
                <w:rFonts w:ascii="Arial" w:hAnsi="Arial" w:cs="Arial"/>
                <w:sz w:val="18"/>
                <w:szCs w:val="18"/>
              </w:rPr>
              <w:t>7</w:t>
            </w:r>
            <w:r w:rsidR="00E44C0C" w:rsidRPr="00521175">
              <w:rPr>
                <w:rFonts w:ascii="Arial" w:hAnsi="Arial" w:cs="Arial"/>
                <w:sz w:val="18"/>
                <w:szCs w:val="18"/>
              </w:rPr>
              <w:t>4%</w:t>
            </w:r>
          </w:p>
        </w:tc>
        <w:tc>
          <w:tcPr>
            <w:tcW w:w="1151" w:type="dxa"/>
            <w:vAlign w:val="center"/>
          </w:tcPr>
          <w:p w14:paraId="08E567C5" w14:textId="496B95BE" w:rsidR="00E44C0C" w:rsidRPr="00521175" w:rsidRDefault="00E44C0C" w:rsidP="004A019C">
            <w:pPr>
              <w:pStyle w:val="TableParagraph"/>
              <w:jc w:val="center"/>
              <w:rPr>
                <w:rFonts w:ascii="Arial" w:hAnsi="Arial" w:cs="Arial"/>
                <w:sz w:val="18"/>
                <w:szCs w:val="18"/>
              </w:rPr>
            </w:pPr>
            <w:r w:rsidRPr="00521175">
              <w:rPr>
                <w:rFonts w:ascii="Arial" w:hAnsi="Arial" w:cs="Arial"/>
                <w:sz w:val="18"/>
                <w:szCs w:val="18"/>
              </w:rPr>
              <w:t>95%</w:t>
            </w:r>
          </w:p>
        </w:tc>
        <w:tc>
          <w:tcPr>
            <w:tcW w:w="2299" w:type="dxa"/>
            <w:vAlign w:val="center"/>
          </w:tcPr>
          <w:p w14:paraId="63CAA7DD" w14:textId="428DC081" w:rsidR="00E44C0C" w:rsidRPr="00521175" w:rsidRDefault="00E44C0C" w:rsidP="00E44C0C">
            <w:pPr>
              <w:pStyle w:val="TableParagraph"/>
              <w:spacing w:before="1" w:line="184" w:lineRule="exact"/>
              <w:ind w:left="111"/>
              <w:jc w:val="both"/>
              <w:rPr>
                <w:rFonts w:ascii="Arial" w:hAnsi="Arial" w:cs="Arial"/>
                <w:sz w:val="18"/>
                <w:szCs w:val="18"/>
              </w:rPr>
            </w:pPr>
            <w:r w:rsidRPr="00521175">
              <w:rPr>
                <w:rFonts w:ascii="Arial" w:hAnsi="Arial" w:cs="Arial"/>
                <w:sz w:val="18"/>
                <w:szCs w:val="18"/>
              </w:rPr>
              <w:t xml:space="preserve">Se califica el Nivel de satisfacción de los usuarios informáticos promediando las dos calificaciones citadas, con un valor de 3.7, equivalente a un 74% del valor ideal.  </w:t>
            </w:r>
          </w:p>
        </w:tc>
      </w:tr>
    </w:tbl>
    <w:p w14:paraId="09B8D95D" w14:textId="77777777" w:rsidR="00C013D9" w:rsidRPr="00521175" w:rsidRDefault="00C013D9" w:rsidP="1E70A9E9">
      <w:pPr>
        <w:spacing w:line="184" w:lineRule="exact"/>
        <w:rPr>
          <w:rFonts w:ascii="Arial" w:hAnsi="Arial" w:cs="Arial"/>
          <w:sz w:val="18"/>
          <w:szCs w:val="18"/>
          <w:highlight w:val="yellow"/>
        </w:rPr>
        <w:sectPr w:rsidR="00C013D9" w:rsidRPr="00521175">
          <w:pgSz w:w="12240" w:h="15840"/>
          <w:pgMar w:top="1740" w:right="0" w:bottom="900" w:left="0" w:header="707" w:footer="715" w:gutter="0"/>
          <w:cols w:space="720"/>
        </w:sectPr>
      </w:pPr>
    </w:p>
    <w:p w14:paraId="4177DB7B" w14:textId="77777777" w:rsidR="00433170" w:rsidRPr="00521175" w:rsidRDefault="64FE4F93" w:rsidP="00D0544D">
      <w:pPr>
        <w:pStyle w:val="Prrafodelista"/>
        <w:numPr>
          <w:ilvl w:val="1"/>
          <w:numId w:val="15"/>
        </w:numPr>
        <w:tabs>
          <w:tab w:val="left" w:pos="2411"/>
        </w:tabs>
        <w:spacing w:before="95"/>
        <w:rPr>
          <w:b/>
          <w:bCs/>
          <w:sz w:val="18"/>
          <w:szCs w:val="18"/>
        </w:rPr>
      </w:pPr>
      <w:r w:rsidRPr="00521175">
        <w:rPr>
          <w:b/>
          <w:bCs/>
          <w:sz w:val="18"/>
          <w:szCs w:val="18"/>
        </w:rPr>
        <w:lastRenderedPageBreak/>
        <w:t>RETROALIMENTACIÓN DE LAS PARTES INTERESADAS</w:t>
      </w:r>
      <w:r w:rsidR="62AEBA9B" w:rsidRPr="00521175">
        <w:rPr>
          <w:b/>
          <w:bCs/>
          <w:sz w:val="18"/>
          <w:szCs w:val="18"/>
        </w:rPr>
        <w:t xml:space="preserve"> (</w:t>
      </w:r>
      <w:proofErr w:type="spellStart"/>
      <w:r w:rsidR="62AEBA9B" w:rsidRPr="00521175">
        <w:rPr>
          <w:b/>
          <w:bCs/>
          <w:sz w:val="18"/>
          <w:szCs w:val="18"/>
        </w:rPr>
        <w:t>Feedback</w:t>
      </w:r>
      <w:proofErr w:type="spellEnd"/>
      <w:r w:rsidR="62AEBA9B" w:rsidRPr="00521175">
        <w:rPr>
          <w:b/>
          <w:bCs/>
          <w:sz w:val="18"/>
          <w:szCs w:val="18"/>
        </w:rPr>
        <w:t xml:space="preserve">- </w:t>
      </w:r>
      <w:r w:rsidR="62AEBA9B" w:rsidRPr="00521175">
        <w:rPr>
          <w:color w:val="202124"/>
          <w:shd w:val="clear" w:color="auto" w:fill="FFFFFF"/>
        </w:rPr>
        <w:t>reacción, respuesta u opinión que nos dan las partes interesadas</w:t>
      </w:r>
    </w:p>
    <w:p w14:paraId="5DDF02B5" w14:textId="77777777" w:rsidR="00433170" w:rsidRPr="00521175" w:rsidRDefault="00433170" w:rsidP="00433170">
      <w:pPr>
        <w:tabs>
          <w:tab w:val="left" w:pos="2411"/>
        </w:tabs>
        <w:spacing w:before="95"/>
        <w:rPr>
          <w:rFonts w:ascii="Arial" w:hAnsi="Arial" w:cs="Arial"/>
          <w:b/>
          <w:sz w:val="18"/>
        </w:rPr>
      </w:pPr>
      <w:r w:rsidRPr="00521175">
        <w:rPr>
          <w:rFonts w:ascii="Arial" w:hAnsi="Arial" w:cs="Arial"/>
          <w:b/>
          <w:sz w:val="18"/>
        </w:rPr>
        <w:t xml:space="preserve">                                          </w:t>
      </w:r>
    </w:p>
    <w:tbl>
      <w:tblPr>
        <w:tblStyle w:val="NormalTable0"/>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5"/>
        <w:gridCol w:w="2977"/>
      </w:tblGrid>
      <w:tr w:rsidR="00433170" w:rsidRPr="00521175" w14:paraId="1EE48D5D" w14:textId="77777777" w:rsidTr="1E70A9E9">
        <w:trPr>
          <w:trHeight w:val="2035"/>
        </w:trPr>
        <w:tc>
          <w:tcPr>
            <w:tcW w:w="2410" w:type="dxa"/>
            <w:shd w:val="clear" w:color="auto" w:fill="ECECEC"/>
          </w:tcPr>
          <w:p w14:paraId="7B969857" w14:textId="77777777" w:rsidR="00433170" w:rsidRPr="00521175" w:rsidRDefault="00433170" w:rsidP="1E70A9E9">
            <w:pPr>
              <w:pStyle w:val="TableParagraph"/>
              <w:rPr>
                <w:rFonts w:ascii="Arial" w:hAnsi="Arial" w:cs="Arial"/>
                <w:b/>
                <w:bCs/>
                <w:sz w:val="20"/>
                <w:szCs w:val="20"/>
              </w:rPr>
            </w:pPr>
          </w:p>
          <w:p w14:paraId="0FE634FD" w14:textId="77777777" w:rsidR="00433170" w:rsidRPr="00521175" w:rsidRDefault="00433170" w:rsidP="1E70A9E9">
            <w:pPr>
              <w:pStyle w:val="TableParagraph"/>
              <w:rPr>
                <w:rFonts w:ascii="Arial" w:hAnsi="Arial" w:cs="Arial"/>
                <w:b/>
                <w:bCs/>
                <w:sz w:val="20"/>
                <w:szCs w:val="20"/>
              </w:rPr>
            </w:pPr>
          </w:p>
          <w:p w14:paraId="2A38F38D" w14:textId="6BC649DD" w:rsidR="00433170" w:rsidRPr="00521175" w:rsidRDefault="64FE4F93" w:rsidP="1E70A9E9">
            <w:pPr>
              <w:pStyle w:val="TableParagraph"/>
              <w:spacing w:before="136"/>
              <w:jc w:val="center"/>
              <w:rPr>
                <w:rFonts w:ascii="Arial" w:hAnsi="Arial" w:cs="Arial"/>
                <w:b/>
                <w:bCs/>
                <w:sz w:val="18"/>
                <w:szCs w:val="18"/>
              </w:rPr>
            </w:pPr>
            <w:r w:rsidRPr="00521175">
              <w:rPr>
                <w:rFonts w:ascii="Arial" w:hAnsi="Arial" w:cs="Arial"/>
                <w:b/>
                <w:bCs/>
                <w:sz w:val="18"/>
                <w:szCs w:val="18"/>
              </w:rPr>
              <w:t xml:space="preserve">FUENTE DE LA RETROALIMENTACIÓN       </w:t>
            </w:r>
            <w:r w:rsidR="62AEBA9B" w:rsidRPr="00521175">
              <w:rPr>
                <w:rFonts w:ascii="Arial" w:hAnsi="Arial" w:cs="Arial"/>
                <w:b/>
                <w:bCs/>
                <w:sz w:val="18"/>
                <w:szCs w:val="18"/>
              </w:rPr>
              <w:t>(Rendición de Cuentas, Mesas Regionales, Reuniones Generales entre otros)</w:t>
            </w:r>
          </w:p>
        </w:tc>
        <w:tc>
          <w:tcPr>
            <w:tcW w:w="3685" w:type="dxa"/>
            <w:shd w:val="clear" w:color="auto" w:fill="ECECEC"/>
          </w:tcPr>
          <w:p w14:paraId="62A1F980" w14:textId="77777777" w:rsidR="00433170" w:rsidRPr="00521175" w:rsidRDefault="00433170" w:rsidP="1E70A9E9">
            <w:pPr>
              <w:pStyle w:val="TableParagraph"/>
              <w:spacing w:before="7"/>
              <w:rPr>
                <w:rFonts w:ascii="Arial" w:hAnsi="Arial" w:cs="Arial"/>
                <w:b/>
                <w:bCs/>
                <w:sz w:val="26"/>
                <w:szCs w:val="26"/>
              </w:rPr>
            </w:pPr>
          </w:p>
          <w:p w14:paraId="300079F4" w14:textId="77777777" w:rsidR="00433170" w:rsidRPr="00521175" w:rsidRDefault="00433170" w:rsidP="1E70A9E9">
            <w:pPr>
              <w:pStyle w:val="TableParagraph"/>
              <w:rPr>
                <w:rFonts w:ascii="Arial" w:hAnsi="Arial" w:cs="Arial"/>
                <w:b/>
                <w:bCs/>
                <w:sz w:val="18"/>
                <w:szCs w:val="18"/>
              </w:rPr>
            </w:pPr>
          </w:p>
          <w:p w14:paraId="299D8616" w14:textId="77777777" w:rsidR="00433170" w:rsidRPr="00521175" w:rsidRDefault="00433170" w:rsidP="1E70A9E9">
            <w:pPr>
              <w:pStyle w:val="TableParagraph"/>
              <w:rPr>
                <w:rFonts w:ascii="Arial" w:hAnsi="Arial" w:cs="Arial"/>
                <w:b/>
                <w:bCs/>
                <w:sz w:val="18"/>
                <w:szCs w:val="18"/>
              </w:rPr>
            </w:pPr>
          </w:p>
          <w:p w14:paraId="708D62AF" w14:textId="77777777" w:rsidR="00433170" w:rsidRPr="00521175" w:rsidRDefault="64FE4F93" w:rsidP="1E70A9E9">
            <w:pPr>
              <w:pStyle w:val="TableParagraph"/>
              <w:jc w:val="center"/>
              <w:rPr>
                <w:rFonts w:ascii="Arial" w:hAnsi="Arial" w:cs="Arial"/>
                <w:b/>
                <w:bCs/>
                <w:sz w:val="18"/>
                <w:szCs w:val="18"/>
              </w:rPr>
            </w:pPr>
            <w:r w:rsidRPr="00521175">
              <w:rPr>
                <w:rFonts w:ascii="Arial" w:hAnsi="Arial" w:cs="Arial"/>
                <w:b/>
                <w:bCs/>
                <w:sz w:val="18"/>
                <w:szCs w:val="18"/>
              </w:rPr>
              <w:t>COMENTARIOS DE LA RETROALIMENTACIÓN</w:t>
            </w:r>
          </w:p>
        </w:tc>
        <w:tc>
          <w:tcPr>
            <w:tcW w:w="2977" w:type="dxa"/>
            <w:shd w:val="clear" w:color="auto" w:fill="ECECEC"/>
          </w:tcPr>
          <w:p w14:paraId="491D2769" w14:textId="77777777" w:rsidR="00433170" w:rsidRPr="00521175" w:rsidRDefault="00433170" w:rsidP="1E70A9E9">
            <w:pPr>
              <w:pStyle w:val="TableParagraph"/>
              <w:spacing w:before="128" w:line="206" w:lineRule="exact"/>
              <w:ind w:left="189" w:right="145" w:hanging="25"/>
              <w:rPr>
                <w:rFonts w:ascii="Arial" w:hAnsi="Arial" w:cs="Arial"/>
                <w:b/>
                <w:bCs/>
                <w:sz w:val="18"/>
                <w:szCs w:val="18"/>
              </w:rPr>
            </w:pPr>
          </w:p>
          <w:p w14:paraId="6F5CD9ED" w14:textId="77777777" w:rsidR="00433170" w:rsidRPr="00521175" w:rsidRDefault="00433170" w:rsidP="1E70A9E9">
            <w:pPr>
              <w:pStyle w:val="TableParagraph"/>
              <w:spacing w:before="128" w:line="206" w:lineRule="exact"/>
              <w:ind w:left="189" w:right="145" w:hanging="25"/>
              <w:rPr>
                <w:rFonts w:ascii="Arial" w:hAnsi="Arial" w:cs="Arial"/>
                <w:b/>
                <w:bCs/>
                <w:sz w:val="18"/>
                <w:szCs w:val="18"/>
              </w:rPr>
            </w:pPr>
          </w:p>
          <w:p w14:paraId="24C0DC12" w14:textId="77777777" w:rsidR="00433170" w:rsidRPr="00521175" w:rsidRDefault="64FE4F93" w:rsidP="1E70A9E9">
            <w:pPr>
              <w:pStyle w:val="TableParagraph"/>
              <w:spacing w:before="128" w:line="206" w:lineRule="exact"/>
              <w:ind w:left="189" w:right="145" w:hanging="25"/>
              <w:jc w:val="center"/>
              <w:rPr>
                <w:rFonts w:ascii="Arial" w:hAnsi="Arial" w:cs="Arial"/>
                <w:b/>
                <w:bCs/>
                <w:sz w:val="18"/>
                <w:szCs w:val="18"/>
              </w:rPr>
            </w:pPr>
            <w:r w:rsidRPr="00521175">
              <w:rPr>
                <w:rFonts w:ascii="Arial" w:hAnsi="Arial" w:cs="Arial"/>
                <w:b/>
                <w:bCs/>
                <w:sz w:val="18"/>
                <w:szCs w:val="18"/>
              </w:rPr>
              <w:t>RESULTADOS</w:t>
            </w:r>
          </w:p>
        </w:tc>
      </w:tr>
      <w:tr w:rsidR="00433170" w:rsidRPr="00521175" w14:paraId="411C27A0" w14:textId="77777777" w:rsidTr="1E70A9E9">
        <w:trPr>
          <w:trHeight w:val="636"/>
        </w:trPr>
        <w:tc>
          <w:tcPr>
            <w:tcW w:w="2410" w:type="dxa"/>
            <w:shd w:val="clear" w:color="auto" w:fill="FFFFFF" w:themeFill="background1"/>
          </w:tcPr>
          <w:p w14:paraId="1AAB9D71" w14:textId="3FD9E94D" w:rsidR="1E70A9E9" w:rsidRPr="00521175" w:rsidRDefault="1E70A9E9" w:rsidP="1E70A9E9">
            <w:pPr>
              <w:pStyle w:val="TableParagraph"/>
              <w:jc w:val="both"/>
              <w:rPr>
                <w:rFonts w:ascii="Arial" w:hAnsi="Arial" w:cs="Arial"/>
                <w:sz w:val="20"/>
                <w:szCs w:val="20"/>
              </w:rPr>
            </w:pPr>
          </w:p>
          <w:p w14:paraId="12A86DB8" w14:textId="4A7E845C" w:rsidR="1E70A9E9" w:rsidRPr="00521175" w:rsidRDefault="1E70A9E9" w:rsidP="1E70A9E9">
            <w:pPr>
              <w:pStyle w:val="TableParagraph"/>
              <w:jc w:val="both"/>
              <w:rPr>
                <w:rFonts w:ascii="Arial" w:hAnsi="Arial" w:cs="Arial"/>
                <w:sz w:val="20"/>
                <w:szCs w:val="20"/>
              </w:rPr>
            </w:pPr>
          </w:p>
          <w:p w14:paraId="3B223790" w14:textId="3C02984B" w:rsidR="1E70A9E9" w:rsidRPr="00521175" w:rsidRDefault="1E70A9E9" w:rsidP="1E70A9E9">
            <w:pPr>
              <w:pStyle w:val="TableParagraph"/>
              <w:jc w:val="both"/>
              <w:rPr>
                <w:rFonts w:ascii="Arial" w:hAnsi="Arial" w:cs="Arial"/>
                <w:sz w:val="20"/>
                <w:szCs w:val="20"/>
              </w:rPr>
            </w:pPr>
          </w:p>
          <w:p w14:paraId="01E442A1" w14:textId="3A87A694" w:rsidR="1E70A9E9" w:rsidRPr="00521175" w:rsidRDefault="1E70A9E9" w:rsidP="1E70A9E9">
            <w:pPr>
              <w:pStyle w:val="TableParagraph"/>
              <w:jc w:val="both"/>
              <w:rPr>
                <w:rFonts w:ascii="Arial" w:hAnsi="Arial" w:cs="Arial"/>
                <w:sz w:val="20"/>
                <w:szCs w:val="20"/>
              </w:rPr>
            </w:pPr>
          </w:p>
          <w:p w14:paraId="7B45CF1B" w14:textId="77777777" w:rsidR="00433170" w:rsidRPr="00521175" w:rsidRDefault="696B52D9" w:rsidP="1E70A9E9">
            <w:pPr>
              <w:pStyle w:val="TableParagraph"/>
              <w:jc w:val="center"/>
              <w:rPr>
                <w:rFonts w:ascii="Arial" w:hAnsi="Arial" w:cs="Arial"/>
                <w:sz w:val="20"/>
                <w:szCs w:val="20"/>
              </w:rPr>
            </w:pPr>
            <w:r w:rsidRPr="00521175">
              <w:rPr>
                <w:rFonts w:ascii="Arial" w:hAnsi="Arial" w:cs="Arial"/>
                <w:sz w:val="20"/>
                <w:szCs w:val="20"/>
              </w:rPr>
              <w:t>Encuesta de retroalimentación Rendición de Cuentas 2021</w:t>
            </w:r>
          </w:p>
        </w:tc>
        <w:tc>
          <w:tcPr>
            <w:tcW w:w="3685" w:type="dxa"/>
            <w:shd w:val="clear" w:color="auto" w:fill="FFFFFF" w:themeFill="background1"/>
          </w:tcPr>
          <w:p w14:paraId="4EF7FBD7" w14:textId="77777777" w:rsidR="00E36462" w:rsidRPr="00521175" w:rsidRDefault="00E36462" w:rsidP="1E70A9E9">
            <w:pPr>
              <w:pStyle w:val="TableParagraph"/>
              <w:spacing w:before="1"/>
              <w:ind w:left="111" w:right="149"/>
              <w:rPr>
                <w:rFonts w:ascii="Arial" w:hAnsi="Arial" w:cs="Arial"/>
                <w:sz w:val="18"/>
                <w:szCs w:val="18"/>
              </w:rPr>
            </w:pPr>
          </w:p>
          <w:p w14:paraId="569446ED" w14:textId="521F194B" w:rsidR="00433170" w:rsidRPr="00521175" w:rsidRDefault="696B52D9" w:rsidP="1E70A9E9">
            <w:pPr>
              <w:pStyle w:val="TableParagraph"/>
              <w:spacing w:before="1"/>
              <w:ind w:left="111" w:right="149"/>
              <w:jc w:val="both"/>
              <w:rPr>
                <w:rFonts w:ascii="Arial" w:hAnsi="Arial" w:cs="Arial"/>
                <w:sz w:val="18"/>
                <w:szCs w:val="18"/>
              </w:rPr>
            </w:pPr>
            <w:r w:rsidRPr="00521175">
              <w:rPr>
                <w:rFonts w:ascii="Arial" w:hAnsi="Arial" w:cs="Arial"/>
                <w:sz w:val="18"/>
                <w:szCs w:val="18"/>
              </w:rPr>
              <w:t>Se evidencia que</w:t>
            </w:r>
            <w:r w:rsidRPr="00521175">
              <w:rPr>
                <w:rFonts w:ascii="Arial" w:hAnsi="Arial" w:cs="Arial"/>
                <w:spacing w:val="1"/>
                <w:sz w:val="18"/>
                <w:szCs w:val="18"/>
              </w:rPr>
              <w:t xml:space="preserve"> 100</w:t>
            </w:r>
            <w:r w:rsidRPr="00521175">
              <w:rPr>
                <w:rFonts w:ascii="Arial" w:hAnsi="Arial" w:cs="Arial"/>
                <w:sz w:val="18"/>
                <w:szCs w:val="18"/>
              </w:rPr>
              <w:t xml:space="preserve">% de las partes interesadas </w:t>
            </w:r>
            <w:r w:rsidRPr="00521175">
              <w:rPr>
                <w:rFonts w:ascii="Arial" w:hAnsi="Arial" w:cs="Arial"/>
                <w:spacing w:val="1"/>
                <w:sz w:val="18"/>
                <w:szCs w:val="18"/>
              </w:rPr>
              <w:t xml:space="preserve">encuestadas </w:t>
            </w:r>
            <w:r w:rsidRPr="00521175">
              <w:rPr>
                <w:rFonts w:ascii="Arial" w:hAnsi="Arial" w:cs="Arial"/>
                <w:sz w:val="18"/>
                <w:szCs w:val="18"/>
              </w:rPr>
              <w:t>calificaron como</w:t>
            </w:r>
            <w:r w:rsidRPr="00521175">
              <w:rPr>
                <w:rFonts w:ascii="Arial" w:hAnsi="Arial" w:cs="Arial"/>
                <w:spacing w:val="1"/>
                <w:sz w:val="18"/>
                <w:szCs w:val="18"/>
              </w:rPr>
              <w:t xml:space="preserve"> excelente o </w:t>
            </w:r>
            <w:r w:rsidR="60F94CFC" w:rsidRPr="00521175">
              <w:rPr>
                <w:rFonts w:ascii="Arial" w:hAnsi="Arial" w:cs="Arial"/>
                <w:sz w:val="18"/>
                <w:szCs w:val="18"/>
              </w:rPr>
              <w:t>bueno</w:t>
            </w:r>
            <w:r w:rsidR="60F94CFC" w:rsidRPr="00521175">
              <w:rPr>
                <w:rFonts w:ascii="Arial" w:hAnsi="Arial" w:cs="Arial"/>
                <w:spacing w:val="-47"/>
                <w:sz w:val="18"/>
                <w:szCs w:val="18"/>
              </w:rPr>
              <w:t>,</w:t>
            </w:r>
            <w:r w:rsidRPr="00521175">
              <w:rPr>
                <w:rFonts w:ascii="Arial" w:hAnsi="Arial" w:cs="Arial"/>
                <w:sz w:val="18"/>
                <w:szCs w:val="18"/>
              </w:rPr>
              <w:t xml:space="preserve"> la gestión realizada en la seccional y presentada en la audiencia de rendición de cuentas.</w:t>
            </w:r>
          </w:p>
          <w:p w14:paraId="5566474A" w14:textId="6AD1A9DB" w:rsidR="00433170" w:rsidRPr="00521175" w:rsidRDefault="00433170" w:rsidP="1E70A9E9">
            <w:pPr>
              <w:pStyle w:val="TableParagraph"/>
              <w:spacing w:before="1"/>
              <w:ind w:left="111" w:right="149"/>
              <w:rPr>
                <w:rFonts w:ascii="Arial" w:hAnsi="Arial" w:cs="Arial"/>
                <w:sz w:val="18"/>
                <w:szCs w:val="18"/>
              </w:rPr>
            </w:pPr>
          </w:p>
          <w:p w14:paraId="45423C68" w14:textId="7304DFAD" w:rsidR="00433170" w:rsidRPr="00521175" w:rsidRDefault="1E70A9E9" w:rsidP="1E70A9E9">
            <w:pPr>
              <w:pStyle w:val="TableParagraph"/>
              <w:spacing w:before="1"/>
              <w:ind w:left="111" w:right="149"/>
              <w:jc w:val="both"/>
              <w:rPr>
                <w:rFonts w:ascii="Arial" w:hAnsi="Arial" w:cs="Arial"/>
                <w:sz w:val="18"/>
                <w:szCs w:val="18"/>
              </w:rPr>
            </w:pPr>
            <w:r w:rsidRPr="00521175">
              <w:rPr>
                <w:rFonts w:ascii="Arial" w:hAnsi="Arial" w:cs="Arial"/>
                <w:sz w:val="18"/>
                <w:szCs w:val="18"/>
              </w:rPr>
              <w:t>Treinta y cuatro encuestados manifestaron que la información presentada responde a temas de su interés y solo dos encuestados manifestaron no tener intereses en ellos.</w:t>
            </w:r>
          </w:p>
          <w:p w14:paraId="0D9CE4F8" w14:textId="73DC436A" w:rsidR="00433170" w:rsidRPr="00521175" w:rsidRDefault="00433170" w:rsidP="1E70A9E9">
            <w:pPr>
              <w:pStyle w:val="TableParagraph"/>
              <w:spacing w:before="1"/>
              <w:ind w:left="111" w:right="149"/>
              <w:jc w:val="both"/>
              <w:rPr>
                <w:rFonts w:ascii="Arial" w:hAnsi="Arial" w:cs="Arial"/>
                <w:sz w:val="18"/>
                <w:szCs w:val="18"/>
              </w:rPr>
            </w:pPr>
          </w:p>
          <w:p w14:paraId="6882E663" w14:textId="24918872" w:rsidR="00433170" w:rsidRPr="00521175" w:rsidRDefault="1E70A9E9" w:rsidP="1E70A9E9">
            <w:pPr>
              <w:pStyle w:val="TableParagraph"/>
              <w:spacing w:before="1" w:line="259" w:lineRule="auto"/>
              <w:ind w:left="111" w:right="149"/>
              <w:jc w:val="both"/>
              <w:rPr>
                <w:rFonts w:ascii="Arial" w:hAnsi="Arial" w:cs="Arial"/>
                <w:sz w:val="18"/>
                <w:szCs w:val="18"/>
              </w:rPr>
            </w:pPr>
            <w:r w:rsidRPr="00521175">
              <w:rPr>
                <w:rFonts w:ascii="Arial" w:hAnsi="Arial" w:cs="Arial"/>
                <w:sz w:val="18"/>
                <w:szCs w:val="18"/>
              </w:rPr>
              <w:t>La entidad definió espacios para recibir recomendaciones y sugerencias de los ciudadanos y grupos de interés.</w:t>
            </w:r>
          </w:p>
        </w:tc>
        <w:tc>
          <w:tcPr>
            <w:tcW w:w="2977" w:type="dxa"/>
            <w:shd w:val="clear" w:color="auto" w:fill="FFFFFF" w:themeFill="background1"/>
          </w:tcPr>
          <w:p w14:paraId="12E45547" w14:textId="57D14C86" w:rsidR="00433170" w:rsidRPr="00521175" w:rsidRDefault="1E70A9E9" w:rsidP="1E70A9E9">
            <w:pPr>
              <w:pStyle w:val="TableParagraph"/>
              <w:spacing w:before="128" w:line="240" w:lineRule="exact"/>
              <w:ind w:left="189" w:right="145" w:hanging="25"/>
              <w:jc w:val="both"/>
              <w:rPr>
                <w:rFonts w:ascii="Arial" w:hAnsi="Arial" w:cs="Arial"/>
                <w:sz w:val="18"/>
                <w:szCs w:val="18"/>
                <w:lang w:val="es"/>
              </w:rPr>
            </w:pPr>
            <w:r w:rsidRPr="00521175">
              <w:rPr>
                <w:rFonts w:ascii="Arial" w:hAnsi="Arial" w:cs="Arial"/>
                <w:sz w:val="18"/>
                <w:szCs w:val="18"/>
                <w:lang w:val="es"/>
              </w:rPr>
              <w:t>Se recibieron 36 encuestas de evaluación de la audiencia de rendición de cuentas, con la participación de un abogado, 26 servidores judiciales, 4 universidades, un ciudadano y uno de otros.</w:t>
            </w:r>
          </w:p>
          <w:p w14:paraId="418103DF" w14:textId="559ED054" w:rsidR="00433170" w:rsidRPr="00521175" w:rsidRDefault="1E70A9E9" w:rsidP="1E70A9E9">
            <w:pPr>
              <w:pStyle w:val="TableParagraph"/>
              <w:spacing w:before="128" w:line="240" w:lineRule="exact"/>
              <w:ind w:left="189" w:right="145" w:hanging="25"/>
              <w:jc w:val="both"/>
              <w:rPr>
                <w:rFonts w:ascii="Arial" w:hAnsi="Arial" w:cs="Arial"/>
                <w:sz w:val="18"/>
                <w:szCs w:val="18"/>
                <w:lang w:val="es"/>
              </w:rPr>
            </w:pPr>
            <w:r w:rsidRPr="00521175">
              <w:rPr>
                <w:rFonts w:ascii="Arial" w:hAnsi="Arial" w:cs="Arial"/>
                <w:sz w:val="18"/>
                <w:szCs w:val="18"/>
                <w:lang w:val="es"/>
              </w:rPr>
              <w:t xml:space="preserve"> </w:t>
            </w:r>
          </w:p>
          <w:p w14:paraId="3FA76C81" w14:textId="2220B215" w:rsidR="00433170" w:rsidRPr="00521175" w:rsidRDefault="1E70A9E9" w:rsidP="1E70A9E9">
            <w:pPr>
              <w:pStyle w:val="TableParagraph"/>
              <w:spacing w:before="128" w:line="240" w:lineRule="exact"/>
              <w:ind w:left="189" w:right="145" w:hanging="25"/>
              <w:jc w:val="both"/>
              <w:rPr>
                <w:rFonts w:ascii="Arial" w:hAnsi="Arial" w:cs="Arial"/>
                <w:sz w:val="18"/>
                <w:szCs w:val="18"/>
                <w:lang w:val="es"/>
              </w:rPr>
            </w:pPr>
            <w:r w:rsidRPr="00521175">
              <w:rPr>
                <w:rFonts w:ascii="Arial" w:hAnsi="Arial" w:cs="Arial"/>
                <w:sz w:val="18"/>
                <w:szCs w:val="18"/>
                <w:lang w:val="es"/>
              </w:rPr>
              <w:t>Los participantes que más participaron por edades son del segmento de 36 a 45 años. La mayoría de ellos se enteraron de la audiencia por correo electrónico y por la página web, además de cartas de invitación. Consultaron el informe de rendición de cuentas 27 de los asistentes, quienes además consideran en su mayoría que el tiempo del evento fue suficiente.</w:t>
            </w:r>
          </w:p>
          <w:p w14:paraId="12AD57B7" w14:textId="4D368839" w:rsidR="00433170" w:rsidRPr="00521175" w:rsidRDefault="1E70A9E9" w:rsidP="1E70A9E9">
            <w:pPr>
              <w:spacing w:before="128" w:line="206" w:lineRule="exact"/>
              <w:jc w:val="both"/>
              <w:rPr>
                <w:rFonts w:ascii="Arial" w:hAnsi="Arial" w:cs="Arial"/>
                <w:sz w:val="18"/>
                <w:szCs w:val="18"/>
                <w:lang w:val="es"/>
              </w:rPr>
            </w:pPr>
            <w:r w:rsidRPr="00521175">
              <w:rPr>
                <w:rFonts w:ascii="Arial" w:hAnsi="Arial" w:cs="Arial"/>
                <w:sz w:val="18"/>
                <w:szCs w:val="18"/>
                <w:lang w:val="es"/>
              </w:rPr>
              <w:t xml:space="preserve"> </w:t>
            </w:r>
          </w:p>
          <w:p w14:paraId="64079EA3" w14:textId="220B92FC" w:rsidR="00433170" w:rsidRPr="00521175" w:rsidRDefault="1E70A9E9" w:rsidP="1E70A9E9">
            <w:pPr>
              <w:pStyle w:val="TableParagraph"/>
              <w:spacing w:before="128" w:line="206" w:lineRule="exact"/>
              <w:ind w:left="189" w:right="145" w:hanging="25"/>
              <w:jc w:val="both"/>
              <w:rPr>
                <w:rFonts w:ascii="Arial" w:hAnsi="Arial" w:cs="Arial"/>
                <w:sz w:val="18"/>
                <w:szCs w:val="18"/>
                <w:lang w:val="es"/>
              </w:rPr>
            </w:pPr>
            <w:r w:rsidRPr="00521175">
              <w:rPr>
                <w:rFonts w:ascii="Arial" w:hAnsi="Arial" w:cs="Arial"/>
                <w:sz w:val="18"/>
                <w:szCs w:val="18"/>
                <w:lang w:val="es"/>
              </w:rPr>
              <w:t>Todos los asistentes manifiestan que la información fue clara y de su interés y que participarían nuevamente en un evento de esta naturaleza. Consideran que la gestión de la Seccional fue acertada y responsables, con resultados claros; entregan algunas recomendaciones que tienen que ver fundamentalmente con la conectividad y trasmisión del evento</w:t>
            </w:r>
          </w:p>
        </w:tc>
      </w:tr>
    </w:tbl>
    <w:p w14:paraId="740C982E" w14:textId="77777777" w:rsidR="00433170" w:rsidRPr="00521175" w:rsidRDefault="00433170" w:rsidP="00433170">
      <w:pPr>
        <w:tabs>
          <w:tab w:val="left" w:pos="2411"/>
        </w:tabs>
        <w:spacing w:before="95"/>
        <w:rPr>
          <w:rFonts w:ascii="Arial" w:hAnsi="Arial" w:cs="Arial"/>
          <w:b/>
          <w:sz w:val="18"/>
        </w:rPr>
      </w:pPr>
    </w:p>
    <w:p w14:paraId="3C8EC45C" w14:textId="20FCA31B" w:rsidR="00433170" w:rsidRPr="00521175" w:rsidRDefault="00433170" w:rsidP="00433170">
      <w:pPr>
        <w:tabs>
          <w:tab w:val="left" w:pos="2411"/>
        </w:tabs>
        <w:spacing w:before="95"/>
        <w:rPr>
          <w:rFonts w:ascii="Arial" w:hAnsi="Arial" w:cs="Arial"/>
          <w:b/>
          <w:sz w:val="18"/>
          <w:szCs w:val="18"/>
        </w:rPr>
      </w:pPr>
    </w:p>
    <w:p w14:paraId="299D6C20" w14:textId="20FCA31B" w:rsidR="007656EB" w:rsidRPr="00521175" w:rsidRDefault="007656EB" w:rsidP="00433170">
      <w:pPr>
        <w:tabs>
          <w:tab w:val="left" w:pos="2411"/>
        </w:tabs>
        <w:spacing w:before="95"/>
        <w:rPr>
          <w:rFonts w:ascii="Arial" w:hAnsi="Arial" w:cs="Arial"/>
          <w:b/>
          <w:sz w:val="18"/>
          <w:szCs w:val="18"/>
        </w:rPr>
      </w:pPr>
    </w:p>
    <w:p w14:paraId="5518DAD5" w14:textId="20FCA31B" w:rsidR="007656EB" w:rsidRPr="00521175" w:rsidRDefault="007656EB" w:rsidP="00433170">
      <w:pPr>
        <w:tabs>
          <w:tab w:val="left" w:pos="2411"/>
        </w:tabs>
        <w:spacing w:before="95"/>
        <w:rPr>
          <w:rFonts w:ascii="Arial" w:hAnsi="Arial" w:cs="Arial"/>
          <w:b/>
          <w:sz w:val="18"/>
          <w:szCs w:val="18"/>
        </w:rPr>
      </w:pPr>
    </w:p>
    <w:p w14:paraId="768066DE" w14:textId="77777777" w:rsidR="00C013D9" w:rsidRPr="00521175" w:rsidRDefault="00FC72C1" w:rsidP="00D0544D">
      <w:pPr>
        <w:pStyle w:val="Prrafodelista"/>
        <w:numPr>
          <w:ilvl w:val="1"/>
          <w:numId w:val="15"/>
        </w:numPr>
        <w:tabs>
          <w:tab w:val="left" w:pos="2411"/>
        </w:tabs>
        <w:spacing w:before="95"/>
        <w:rPr>
          <w:b/>
          <w:sz w:val="18"/>
        </w:rPr>
      </w:pPr>
      <w:r w:rsidRPr="00521175">
        <w:rPr>
          <w:b/>
          <w:sz w:val="18"/>
        </w:rPr>
        <w:lastRenderedPageBreak/>
        <w:t>ANALISIS Y</w:t>
      </w:r>
      <w:r w:rsidRPr="00521175">
        <w:rPr>
          <w:b/>
          <w:spacing w:val="-1"/>
          <w:sz w:val="18"/>
        </w:rPr>
        <w:t xml:space="preserve"> </w:t>
      </w:r>
      <w:r w:rsidRPr="00521175">
        <w:rPr>
          <w:b/>
          <w:sz w:val="18"/>
        </w:rPr>
        <w:t>ESTADO</w:t>
      </w:r>
      <w:r w:rsidRPr="00521175">
        <w:rPr>
          <w:b/>
          <w:spacing w:val="1"/>
          <w:sz w:val="18"/>
        </w:rPr>
        <w:t xml:space="preserve"> </w:t>
      </w:r>
      <w:r w:rsidRPr="00521175">
        <w:rPr>
          <w:b/>
          <w:sz w:val="18"/>
        </w:rPr>
        <w:t>DE LAS</w:t>
      </w:r>
      <w:r w:rsidRPr="00521175">
        <w:rPr>
          <w:b/>
          <w:spacing w:val="1"/>
          <w:sz w:val="18"/>
        </w:rPr>
        <w:t xml:space="preserve"> </w:t>
      </w:r>
      <w:proofErr w:type="spellStart"/>
      <w:r w:rsidRPr="00521175">
        <w:rPr>
          <w:b/>
          <w:sz w:val="18"/>
        </w:rPr>
        <w:t>PQRs</w:t>
      </w:r>
      <w:proofErr w:type="spellEnd"/>
      <w:r w:rsidRPr="00521175">
        <w:rPr>
          <w:b/>
          <w:sz w:val="18"/>
        </w:rPr>
        <w:t>:</w:t>
      </w:r>
    </w:p>
    <w:p w14:paraId="143AD3DD" w14:textId="77777777" w:rsidR="00B84B14" w:rsidRPr="00521175" w:rsidRDefault="00B84B14" w:rsidP="00B84B14">
      <w:pPr>
        <w:tabs>
          <w:tab w:val="center" w:pos="4536"/>
        </w:tabs>
        <w:rPr>
          <w:rFonts w:ascii="Arial" w:hAnsi="Arial" w:cs="Arial"/>
          <w:b/>
          <w:sz w:val="18"/>
        </w:rPr>
      </w:pPr>
      <w:r w:rsidRPr="00521175">
        <w:rPr>
          <w:rFonts w:ascii="Arial" w:hAnsi="Arial" w:cs="Arial"/>
          <w:b/>
          <w:sz w:val="18"/>
        </w:rPr>
        <w:t xml:space="preserve">                            </w:t>
      </w:r>
    </w:p>
    <w:tbl>
      <w:tblPr>
        <w:tblpPr w:leftFromText="141" w:rightFromText="141" w:vertAnchor="text" w:horzAnchor="page" w:tblpX="1828" w:tblpY="76"/>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50"/>
        <w:gridCol w:w="795"/>
        <w:gridCol w:w="765"/>
        <w:gridCol w:w="776"/>
        <w:gridCol w:w="5670"/>
      </w:tblGrid>
      <w:tr w:rsidR="00B84B14" w:rsidRPr="00521175" w14:paraId="25A0FF4A" w14:textId="77777777" w:rsidTr="218A94AB">
        <w:trPr>
          <w:cantSplit/>
          <w:trHeight w:val="2037"/>
          <w:tblHeader/>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cPr>
          <w:p w14:paraId="326DC100" w14:textId="77777777" w:rsidR="00B84B14" w:rsidRPr="00521175" w:rsidRDefault="00B84B14" w:rsidP="00B84B14">
            <w:pPr>
              <w:tabs>
                <w:tab w:val="center" w:pos="4536"/>
              </w:tabs>
              <w:jc w:val="center"/>
              <w:rPr>
                <w:rFonts w:ascii="Arial" w:eastAsia="Calibri" w:hAnsi="Arial" w:cs="Arial"/>
                <w:b/>
                <w:sz w:val="18"/>
                <w:szCs w:val="18"/>
              </w:rPr>
            </w:pPr>
          </w:p>
          <w:p w14:paraId="0A821549" w14:textId="77777777" w:rsidR="00B84B14" w:rsidRPr="00521175" w:rsidRDefault="00B84B14" w:rsidP="00B84B14">
            <w:pPr>
              <w:tabs>
                <w:tab w:val="center" w:pos="4536"/>
              </w:tabs>
              <w:jc w:val="center"/>
              <w:rPr>
                <w:rFonts w:ascii="Arial" w:eastAsia="Calibri" w:hAnsi="Arial" w:cs="Arial"/>
                <w:b/>
                <w:sz w:val="18"/>
                <w:szCs w:val="18"/>
              </w:rPr>
            </w:pPr>
          </w:p>
          <w:p w14:paraId="66FDCF4E" w14:textId="77777777" w:rsidR="00B84B14" w:rsidRPr="00521175" w:rsidRDefault="00B84B14" w:rsidP="00B84B14">
            <w:pPr>
              <w:tabs>
                <w:tab w:val="center" w:pos="4536"/>
              </w:tabs>
              <w:jc w:val="center"/>
              <w:rPr>
                <w:rFonts w:ascii="Arial" w:eastAsia="Calibri" w:hAnsi="Arial" w:cs="Arial"/>
                <w:b/>
                <w:sz w:val="18"/>
                <w:szCs w:val="18"/>
              </w:rPr>
            </w:pPr>
          </w:p>
          <w:p w14:paraId="3BEE236D" w14:textId="77777777" w:rsidR="00B84B14" w:rsidRPr="00521175" w:rsidRDefault="00B84B14" w:rsidP="00B84B14">
            <w:pPr>
              <w:tabs>
                <w:tab w:val="center" w:pos="4536"/>
              </w:tabs>
              <w:jc w:val="center"/>
              <w:rPr>
                <w:rFonts w:ascii="Arial" w:eastAsia="Calibri" w:hAnsi="Arial" w:cs="Arial"/>
                <w:b/>
                <w:sz w:val="18"/>
                <w:szCs w:val="18"/>
              </w:rPr>
            </w:pPr>
          </w:p>
          <w:p w14:paraId="6698E01E" w14:textId="77777777" w:rsidR="00B84B14" w:rsidRPr="00521175" w:rsidRDefault="00B84B14" w:rsidP="00B84B14">
            <w:pPr>
              <w:tabs>
                <w:tab w:val="center" w:pos="4536"/>
              </w:tabs>
              <w:jc w:val="center"/>
              <w:rPr>
                <w:rFonts w:ascii="Arial" w:eastAsia="Calibri" w:hAnsi="Arial" w:cs="Arial"/>
                <w:b/>
                <w:sz w:val="18"/>
                <w:szCs w:val="18"/>
              </w:rPr>
            </w:pPr>
            <w:r w:rsidRPr="00521175">
              <w:rPr>
                <w:rFonts w:ascii="Arial" w:eastAsia="Calibri" w:hAnsi="Arial" w:cs="Arial"/>
                <w:b/>
                <w:sz w:val="18"/>
                <w:szCs w:val="18"/>
              </w:rPr>
              <w:t xml:space="preserve">PROCESO </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extDirection w:val="btLr"/>
            <w:vAlign w:val="center"/>
            <w:hideMark/>
          </w:tcPr>
          <w:p w14:paraId="6A3956FE" w14:textId="77777777" w:rsidR="00B84B14" w:rsidRPr="00521175" w:rsidRDefault="00B84B14" w:rsidP="00B84B14">
            <w:pPr>
              <w:tabs>
                <w:tab w:val="center" w:pos="4536"/>
              </w:tabs>
              <w:ind w:left="113" w:right="113"/>
              <w:jc w:val="center"/>
              <w:rPr>
                <w:rFonts w:ascii="Arial" w:eastAsia="Calibri" w:hAnsi="Arial" w:cs="Arial"/>
                <w:b/>
                <w:sz w:val="18"/>
                <w:szCs w:val="18"/>
              </w:rPr>
            </w:pPr>
            <w:r w:rsidRPr="00521175">
              <w:rPr>
                <w:rFonts w:ascii="Arial" w:eastAsia="Calibri" w:hAnsi="Arial" w:cs="Arial"/>
                <w:b/>
                <w:sz w:val="18"/>
                <w:szCs w:val="18"/>
              </w:rPr>
              <w:t xml:space="preserve">No. RECIBIDAS </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extDirection w:val="btLr"/>
            <w:vAlign w:val="center"/>
            <w:hideMark/>
          </w:tcPr>
          <w:p w14:paraId="5D127E53" w14:textId="77777777" w:rsidR="00B84B14" w:rsidRPr="00521175" w:rsidRDefault="00B84B14" w:rsidP="00B84B14">
            <w:pPr>
              <w:tabs>
                <w:tab w:val="center" w:pos="4536"/>
              </w:tabs>
              <w:ind w:left="113" w:right="113"/>
              <w:jc w:val="center"/>
              <w:rPr>
                <w:rFonts w:ascii="Arial" w:eastAsia="Calibri" w:hAnsi="Arial" w:cs="Arial"/>
                <w:b/>
                <w:sz w:val="18"/>
                <w:szCs w:val="18"/>
              </w:rPr>
            </w:pPr>
            <w:r w:rsidRPr="00521175">
              <w:rPr>
                <w:rFonts w:ascii="Arial" w:eastAsia="Calibri" w:hAnsi="Arial" w:cs="Arial"/>
                <w:b/>
                <w:sz w:val="18"/>
                <w:szCs w:val="18"/>
              </w:rPr>
              <w:t xml:space="preserve">No. CONTESTADAS OPORTUNAMENTE </w:t>
            </w:r>
          </w:p>
        </w:tc>
        <w:tc>
          <w:tcPr>
            <w:tcW w:w="776" w:type="dxa"/>
            <w:tcBorders>
              <w:top w:val="single" w:sz="4" w:space="0" w:color="000000" w:themeColor="text1"/>
              <w:left w:val="single" w:sz="4" w:space="0" w:color="auto"/>
              <w:bottom w:val="single" w:sz="4" w:space="0" w:color="000000" w:themeColor="text1"/>
              <w:right w:val="single" w:sz="4" w:space="0" w:color="auto"/>
            </w:tcBorders>
            <w:shd w:val="clear" w:color="auto" w:fill="EDEDED"/>
            <w:textDirection w:val="btLr"/>
            <w:vAlign w:val="center"/>
            <w:hideMark/>
          </w:tcPr>
          <w:p w14:paraId="7AFC6473" w14:textId="77777777" w:rsidR="00B84B14" w:rsidRPr="00521175" w:rsidRDefault="00B84B14" w:rsidP="00B84B14">
            <w:pPr>
              <w:tabs>
                <w:tab w:val="center" w:pos="4536"/>
              </w:tabs>
              <w:ind w:left="113" w:right="113"/>
              <w:jc w:val="center"/>
              <w:rPr>
                <w:rFonts w:ascii="Arial" w:eastAsia="Calibri" w:hAnsi="Arial" w:cs="Arial"/>
                <w:b/>
                <w:sz w:val="18"/>
                <w:szCs w:val="18"/>
              </w:rPr>
            </w:pPr>
            <w:r w:rsidRPr="00521175">
              <w:rPr>
                <w:rFonts w:ascii="Arial" w:eastAsia="Calibri" w:hAnsi="Arial" w:cs="Arial"/>
                <w:b/>
                <w:sz w:val="18"/>
                <w:szCs w:val="18"/>
              </w:rPr>
              <w:t xml:space="preserve">No. PENDIENTES </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DEDED"/>
            <w:vAlign w:val="center"/>
            <w:hideMark/>
          </w:tcPr>
          <w:p w14:paraId="29BBCED8" w14:textId="77777777" w:rsidR="00B84B14" w:rsidRPr="00521175" w:rsidRDefault="00B84B14" w:rsidP="00B84B14">
            <w:pPr>
              <w:tabs>
                <w:tab w:val="center" w:pos="4536"/>
              </w:tabs>
              <w:jc w:val="center"/>
              <w:rPr>
                <w:rFonts w:ascii="Arial" w:eastAsia="Calibri" w:hAnsi="Arial" w:cs="Arial"/>
                <w:b/>
                <w:sz w:val="18"/>
                <w:szCs w:val="18"/>
              </w:rPr>
            </w:pPr>
            <w:r w:rsidRPr="00521175">
              <w:rPr>
                <w:rFonts w:ascii="Arial" w:eastAsia="Calibri" w:hAnsi="Arial" w:cs="Arial"/>
                <w:b/>
                <w:sz w:val="18"/>
                <w:szCs w:val="18"/>
              </w:rPr>
              <w:t xml:space="preserve">ANÁLISIS </w:t>
            </w:r>
          </w:p>
          <w:p w14:paraId="601970D7" w14:textId="77777777" w:rsidR="00B84B14" w:rsidRPr="00521175" w:rsidRDefault="00B84B14" w:rsidP="00B84B14">
            <w:pPr>
              <w:tabs>
                <w:tab w:val="center" w:pos="4536"/>
              </w:tabs>
              <w:jc w:val="center"/>
              <w:rPr>
                <w:rFonts w:ascii="Arial" w:eastAsia="Calibri" w:hAnsi="Arial" w:cs="Arial"/>
                <w:b/>
                <w:sz w:val="18"/>
                <w:szCs w:val="18"/>
              </w:rPr>
            </w:pPr>
            <w:r w:rsidRPr="00521175">
              <w:rPr>
                <w:rFonts w:ascii="Arial" w:eastAsia="Calibri" w:hAnsi="Arial" w:cs="Arial"/>
                <w:b/>
                <w:color w:val="808080"/>
                <w:sz w:val="18"/>
                <w:szCs w:val="18"/>
              </w:rPr>
              <w:t>(Analizar tendencia período vs. período)</w:t>
            </w:r>
          </w:p>
        </w:tc>
      </w:tr>
      <w:tr w:rsidR="00B84B14" w:rsidRPr="00521175" w14:paraId="1AC247EE" w14:textId="77777777" w:rsidTr="218A94AB">
        <w:trPr>
          <w:trHeight w:val="457"/>
        </w:trPr>
        <w:tc>
          <w:tcPr>
            <w:tcW w:w="1350" w:type="dxa"/>
            <w:tcBorders>
              <w:top w:val="single" w:sz="4" w:space="0" w:color="000000" w:themeColor="text1"/>
              <w:left w:val="single" w:sz="4" w:space="0" w:color="000000" w:themeColor="text1"/>
              <w:bottom w:val="single" w:sz="4" w:space="0" w:color="auto"/>
              <w:right w:val="single" w:sz="4" w:space="0" w:color="auto"/>
            </w:tcBorders>
          </w:tcPr>
          <w:p w14:paraId="6181233F" w14:textId="77777777" w:rsidR="00B84B14" w:rsidRPr="00521175" w:rsidRDefault="00B84B14" w:rsidP="00B84B14">
            <w:pPr>
              <w:tabs>
                <w:tab w:val="center" w:pos="4536"/>
              </w:tabs>
              <w:jc w:val="both"/>
              <w:rPr>
                <w:rFonts w:ascii="Arial" w:eastAsia="Calibri" w:hAnsi="Arial" w:cs="Arial"/>
                <w:b/>
                <w:bCs/>
                <w:sz w:val="18"/>
                <w:szCs w:val="18"/>
              </w:rPr>
            </w:pPr>
            <w:r w:rsidRPr="00521175">
              <w:rPr>
                <w:rFonts w:ascii="Arial" w:eastAsia="Calibri" w:hAnsi="Arial" w:cs="Arial"/>
                <w:b/>
                <w:bCs/>
                <w:sz w:val="18"/>
                <w:szCs w:val="18"/>
              </w:rPr>
              <w:t>Peticiones</w:t>
            </w:r>
          </w:p>
        </w:tc>
        <w:tc>
          <w:tcPr>
            <w:tcW w:w="8006"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CCC0888" w14:textId="77777777" w:rsidR="00B84B14" w:rsidRPr="00521175" w:rsidRDefault="00B84B14" w:rsidP="7FCFEB0B">
            <w:pPr>
              <w:tabs>
                <w:tab w:val="center" w:pos="4536"/>
              </w:tabs>
              <w:jc w:val="center"/>
              <w:rPr>
                <w:rFonts w:ascii="Arial" w:hAnsi="Arial" w:cs="Arial"/>
                <w:sz w:val="18"/>
                <w:szCs w:val="18"/>
              </w:rPr>
            </w:pPr>
          </w:p>
        </w:tc>
      </w:tr>
      <w:tr w:rsidR="00B84B14" w:rsidRPr="00521175" w14:paraId="1588FCE3" w14:textId="77777777" w:rsidTr="218A94AB">
        <w:trPr>
          <w:trHeight w:val="457"/>
        </w:trPr>
        <w:tc>
          <w:tcPr>
            <w:tcW w:w="1350" w:type="dxa"/>
            <w:tcBorders>
              <w:top w:val="single" w:sz="4" w:space="0" w:color="000000" w:themeColor="text1"/>
              <w:left w:val="single" w:sz="4" w:space="0" w:color="000000" w:themeColor="text1"/>
              <w:bottom w:val="single" w:sz="4" w:space="0" w:color="auto"/>
              <w:right w:val="single" w:sz="4" w:space="0" w:color="auto"/>
            </w:tcBorders>
            <w:vAlign w:val="center"/>
          </w:tcPr>
          <w:p w14:paraId="103BEF51" w14:textId="0D596A77" w:rsidR="00B84B14" w:rsidRPr="00A5634A" w:rsidRDefault="000D0019" w:rsidP="1E70A9E9">
            <w:pPr>
              <w:tabs>
                <w:tab w:val="center" w:pos="4536"/>
              </w:tabs>
              <w:jc w:val="both"/>
              <w:rPr>
                <w:rFonts w:ascii="Arial" w:eastAsia="Calibri" w:hAnsi="Arial" w:cs="Arial"/>
                <w:sz w:val="18"/>
                <w:szCs w:val="18"/>
              </w:rPr>
            </w:pPr>
            <w:r w:rsidRPr="00A5634A">
              <w:rPr>
                <w:rFonts w:ascii="Arial" w:eastAsia="Calibri" w:hAnsi="Arial" w:cs="Arial"/>
                <w:sz w:val="18"/>
                <w:szCs w:val="18"/>
              </w:rPr>
              <w:t>Consejo Seccional de la Judicatura</w:t>
            </w:r>
          </w:p>
        </w:tc>
        <w:tc>
          <w:tcPr>
            <w:tcW w:w="795" w:type="dxa"/>
            <w:tcBorders>
              <w:top w:val="single" w:sz="4" w:space="0" w:color="000000" w:themeColor="text1"/>
              <w:left w:val="single" w:sz="4" w:space="0" w:color="000000" w:themeColor="text1"/>
              <w:bottom w:val="single" w:sz="4" w:space="0" w:color="auto"/>
              <w:right w:val="single" w:sz="4" w:space="0" w:color="auto"/>
            </w:tcBorders>
            <w:vAlign w:val="center"/>
          </w:tcPr>
          <w:p w14:paraId="18F999B5" w14:textId="6888B70B" w:rsidR="00B84B14" w:rsidRPr="00A5634A" w:rsidRDefault="004840F7" w:rsidP="1E70A9E9">
            <w:pPr>
              <w:tabs>
                <w:tab w:val="center" w:pos="4536"/>
              </w:tabs>
              <w:jc w:val="center"/>
              <w:rPr>
                <w:rFonts w:ascii="Arial" w:eastAsia="Calibri" w:hAnsi="Arial" w:cs="Arial"/>
                <w:sz w:val="18"/>
                <w:szCs w:val="18"/>
              </w:rPr>
            </w:pPr>
            <w:r w:rsidRPr="00A5634A">
              <w:rPr>
                <w:rFonts w:ascii="Arial" w:eastAsia="Calibri" w:hAnsi="Arial" w:cs="Arial"/>
                <w:sz w:val="18"/>
                <w:szCs w:val="18"/>
              </w:rPr>
              <w:t>1144</w:t>
            </w:r>
          </w:p>
        </w:tc>
        <w:tc>
          <w:tcPr>
            <w:tcW w:w="765" w:type="dxa"/>
            <w:tcBorders>
              <w:top w:val="single" w:sz="4" w:space="0" w:color="000000" w:themeColor="text1"/>
              <w:left w:val="single" w:sz="4" w:space="0" w:color="000000" w:themeColor="text1"/>
              <w:bottom w:val="single" w:sz="4" w:space="0" w:color="auto"/>
              <w:right w:val="single" w:sz="4" w:space="0" w:color="auto"/>
            </w:tcBorders>
            <w:vAlign w:val="center"/>
          </w:tcPr>
          <w:p w14:paraId="7144751B" w14:textId="7D481721" w:rsidR="00B84B14" w:rsidRPr="00A5634A" w:rsidRDefault="004840F7" w:rsidP="1E70A9E9">
            <w:pPr>
              <w:tabs>
                <w:tab w:val="center" w:pos="4536"/>
              </w:tabs>
              <w:jc w:val="center"/>
              <w:rPr>
                <w:rFonts w:ascii="Arial" w:eastAsia="Calibri" w:hAnsi="Arial" w:cs="Arial"/>
                <w:sz w:val="18"/>
                <w:szCs w:val="18"/>
              </w:rPr>
            </w:pPr>
            <w:r w:rsidRPr="00A5634A">
              <w:rPr>
                <w:rFonts w:ascii="Arial" w:eastAsia="Calibri" w:hAnsi="Arial" w:cs="Arial"/>
                <w:sz w:val="18"/>
                <w:szCs w:val="18"/>
              </w:rPr>
              <w:t>1144</w:t>
            </w:r>
          </w:p>
        </w:tc>
        <w:tc>
          <w:tcPr>
            <w:tcW w:w="776" w:type="dxa"/>
            <w:tcBorders>
              <w:top w:val="single" w:sz="4" w:space="0" w:color="000000" w:themeColor="text1"/>
              <w:left w:val="single" w:sz="4" w:space="0" w:color="auto"/>
              <w:bottom w:val="single" w:sz="4" w:space="0" w:color="auto"/>
              <w:right w:val="single" w:sz="4" w:space="0" w:color="auto"/>
            </w:tcBorders>
            <w:vAlign w:val="center"/>
          </w:tcPr>
          <w:p w14:paraId="4B584315" w14:textId="77777777" w:rsidR="00B84B14" w:rsidRPr="00A5634A" w:rsidRDefault="4DEF6165" w:rsidP="1E70A9E9">
            <w:pPr>
              <w:tabs>
                <w:tab w:val="center" w:pos="4536"/>
              </w:tabs>
              <w:jc w:val="center"/>
              <w:rPr>
                <w:rFonts w:ascii="Arial" w:eastAsia="Calibri" w:hAnsi="Arial" w:cs="Arial"/>
                <w:sz w:val="18"/>
                <w:szCs w:val="18"/>
              </w:rPr>
            </w:pPr>
            <w:r w:rsidRPr="00A5634A">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tcPr>
          <w:p w14:paraId="6E51B20E" w14:textId="46C5C11B" w:rsidR="00B84B14" w:rsidRPr="00A5634A" w:rsidRDefault="69B6A6D6" w:rsidP="218A94AB">
            <w:pPr>
              <w:tabs>
                <w:tab w:val="center" w:pos="4536"/>
              </w:tabs>
              <w:jc w:val="both"/>
              <w:rPr>
                <w:rFonts w:ascii="Arial" w:eastAsia="Calibri" w:hAnsi="Arial" w:cs="Arial"/>
                <w:sz w:val="18"/>
                <w:szCs w:val="18"/>
                <w:highlight w:val="yellow"/>
              </w:rPr>
            </w:pPr>
            <w:r w:rsidRPr="00A5634A">
              <w:rPr>
                <w:rFonts w:ascii="Arial" w:eastAsia="Calibri" w:hAnsi="Arial" w:cs="Arial"/>
                <w:sz w:val="18"/>
                <w:szCs w:val="18"/>
              </w:rPr>
              <w:t xml:space="preserve">Durante el año 2021 se recibieron en la Corporación 1144 peticiones relacionadas con </w:t>
            </w:r>
            <w:r w:rsidR="45BB0BDE" w:rsidRPr="00A5634A">
              <w:rPr>
                <w:rFonts w:ascii="Arial" w:eastAsia="Calibri" w:hAnsi="Arial" w:cs="Arial"/>
                <w:sz w:val="18"/>
                <w:szCs w:val="18"/>
              </w:rPr>
              <w:t xml:space="preserve">los diferentes procesos que hacen parte de SIGCMA, </w:t>
            </w:r>
            <w:r w:rsidR="5AFBC3A6" w:rsidRPr="00A5634A">
              <w:rPr>
                <w:rFonts w:ascii="Arial" w:eastAsia="Calibri" w:hAnsi="Arial" w:cs="Arial"/>
                <w:sz w:val="18"/>
                <w:szCs w:val="18"/>
              </w:rPr>
              <w:t>que fueron atendidas y resueltas de fondo y dentro de los términos oportunos establecidos por la ley</w:t>
            </w:r>
            <w:r w:rsidR="29BFAD14" w:rsidRPr="00A5634A">
              <w:rPr>
                <w:rFonts w:ascii="Arial" w:eastAsia="Calibri" w:hAnsi="Arial" w:cs="Arial"/>
                <w:sz w:val="18"/>
                <w:szCs w:val="18"/>
              </w:rPr>
              <w:t>,</w:t>
            </w:r>
            <w:r w:rsidR="5AFBC3A6" w:rsidRPr="00A5634A">
              <w:rPr>
                <w:rFonts w:ascii="Arial" w:eastAsia="Calibri" w:hAnsi="Arial" w:cs="Arial"/>
                <w:sz w:val="18"/>
                <w:szCs w:val="18"/>
              </w:rPr>
              <w:t xml:space="preserve"> </w:t>
            </w:r>
            <w:r w:rsidR="29BFAD14" w:rsidRPr="00A5634A">
              <w:rPr>
                <w:rFonts w:ascii="Arial" w:eastAsia="Calibri" w:hAnsi="Arial" w:cs="Arial"/>
                <w:sz w:val="18"/>
                <w:szCs w:val="18"/>
              </w:rPr>
              <w:t xml:space="preserve">en temas como: </w:t>
            </w:r>
            <w:r w:rsidR="29BFAD14" w:rsidRPr="00A5634A">
              <w:rPr>
                <w:rFonts w:ascii="Arial" w:eastAsia="Arial Narrow" w:hAnsi="Arial" w:cs="Arial"/>
                <w:sz w:val="18"/>
                <w:szCs w:val="18"/>
              </w:rPr>
              <w:t>solicitud de información de vacantes en cargos de carrera judicial, solicitud de traslados de servidores de carrera judicial, solicitud de información sobre las convocatorias para la provisión de cargos en carrera, solicitudes de información de reclasificación, solicitud de canales de comunicación para comunicarse con los despachos judiciales, aclaración de información publicada en la página web de la Rama Judicial, solicitud de información sobre medidas adoptadas en el marco de la emergencia sanitaria,  solicitud de copias de estadísticas, solicitud de información sobre el diligenciamiento del SIERJU, solicitudes de información por parte de la UDAE de despachos con reportes de estadísticas pendientes,  solicitud de información del trámite para solicitar tarjetas profesionales, licencias temporales, reconocimiento de práctica jurídica</w:t>
            </w:r>
            <w:r w:rsidR="5436C772" w:rsidRPr="00A5634A">
              <w:rPr>
                <w:rFonts w:ascii="Arial" w:eastAsia="Arial Narrow" w:hAnsi="Arial" w:cs="Arial"/>
                <w:sz w:val="18"/>
                <w:szCs w:val="18"/>
              </w:rPr>
              <w:t xml:space="preserve">,  solicitudes de listas de auxiliares de la justicia,  solicitud de creación de cargos en los despachos judiciales, solicitud de creación de juzgados, solicitud de prórroga de medidas de descongestión, solicitudes de exoneración de reparto, </w:t>
            </w:r>
            <w:proofErr w:type="spellStart"/>
            <w:r w:rsidR="5436C772" w:rsidRPr="00A5634A">
              <w:rPr>
                <w:rFonts w:ascii="Arial" w:eastAsia="Arial Narrow" w:hAnsi="Arial" w:cs="Arial"/>
                <w:sz w:val="18"/>
                <w:szCs w:val="18"/>
              </w:rPr>
              <w:t>etc</w:t>
            </w:r>
            <w:proofErr w:type="spellEnd"/>
          </w:p>
        </w:tc>
      </w:tr>
      <w:tr w:rsidR="00B84B14" w:rsidRPr="00521175" w14:paraId="2BAA0743" w14:textId="77777777" w:rsidTr="218A94AB">
        <w:trPr>
          <w:trHeight w:val="1830"/>
        </w:trPr>
        <w:tc>
          <w:tcPr>
            <w:tcW w:w="1350" w:type="dxa"/>
            <w:tcBorders>
              <w:top w:val="single" w:sz="4" w:space="0" w:color="000000" w:themeColor="text1"/>
              <w:left w:val="single" w:sz="4" w:space="0" w:color="000000" w:themeColor="text1"/>
              <w:bottom w:val="single" w:sz="4" w:space="0" w:color="auto"/>
              <w:right w:val="single" w:sz="4" w:space="0" w:color="auto"/>
            </w:tcBorders>
          </w:tcPr>
          <w:p w14:paraId="4A990D24" w14:textId="77777777" w:rsidR="00B84B14" w:rsidRPr="00A5634A" w:rsidRDefault="00B84B14" w:rsidP="00B84B14">
            <w:pPr>
              <w:tabs>
                <w:tab w:val="center" w:pos="4536"/>
              </w:tabs>
              <w:jc w:val="center"/>
              <w:rPr>
                <w:rFonts w:ascii="Arial" w:eastAsia="Calibri" w:hAnsi="Arial" w:cs="Arial"/>
                <w:sz w:val="18"/>
                <w:szCs w:val="18"/>
              </w:rPr>
            </w:pPr>
          </w:p>
          <w:p w14:paraId="603CC4DB" w14:textId="77777777" w:rsidR="00B84B14" w:rsidRPr="00A5634A" w:rsidRDefault="00B84B14" w:rsidP="00B84B14">
            <w:pPr>
              <w:tabs>
                <w:tab w:val="center" w:pos="4536"/>
              </w:tabs>
              <w:jc w:val="center"/>
              <w:rPr>
                <w:rFonts w:ascii="Arial" w:eastAsia="Calibri" w:hAnsi="Arial" w:cs="Arial"/>
                <w:sz w:val="18"/>
                <w:szCs w:val="18"/>
              </w:rPr>
            </w:pPr>
          </w:p>
          <w:p w14:paraId="5BAD3425" w14:textId="77777777" w:rsidR="00B84B14" w:rsidRPr="00A5634A" w:rsidRDefault="00B84B14" w:rsidP="00B84B14">
            <w:pPr>
              <w:tabs>
                <w:tab w:val="center" w:pos="4536"/>
              </w:tabs>
              <w:jc w:val="center"/>
              <w:rPr>
                <w:rFonts w:ascii="Arial" w:eastAsia="Calibri" w:hAnsi="Arial" w:cs="Arial"/>
                <w:sz w:val="18"/>
                <w:szCs w:val="18"/>
              </w:rPr>
            </w:pPr>
          </w:p>
          <w:p w14:paraId="0C7D08AC" w14:textId="77777777" w:rsidR="00B84B14" w:rsidRPr="00A5634A" w:rsidRDefault="00B84B14" w:rsidP="00B84B14">
            <w:pPr>
              <w:tabs>
                <w:tab w:val="center" w:pos="4536"/>
              </w:tabs>
              <w:jc w:val="center"/>
              <w:rPr>
                <w:rFonts w:ascii="Arial" w:eastAsia="Calibri" w:hAnsi="Arial" w:cs="Arial"/>
                <w:sz w:val="18"/>
                <w:szCs w:val="18"/>
              </w:rPr>
            </w:pPr>
          </w:p>
          <w:p w14:paraId="5ADE5EF8" w14:textId="215AA0B0" w:rsidR="00B84B14" w:rsidRPr="00A5634A" w:rsidRDefault="1E70A9E9" w:rsidP="00B84B14">
            <w:pPr>
              <w:tabs>
                <w:tab w:val="center" w:pos="4536"/>
              </w:tabs>
              <w:jc w:val="center"/>
              <w:rPr>
                <w:rFonts w:ascii="Arial" w:eastAsia="Calibri" w:hAnsi="Arial" w:cs="Arial"/>
                <w:color w:val="000000"/>
                <w:sz w:val="18"/>
                <w:szCs w:val="18"/>
              </w:rPr>
            </w:pPr>
            <w:r w:rsidRPr="00A5634A">
              <w:rPr>
                <w:rFonts w:ascii="Arial" w:eastAsia="Calibri" w:hAnsi="Arial" w:cs="Arial"/>
                <w:color w:val="000000" w:themeColor="text1"/>
                <w:sz w:val="18"/>
                <w:szCs w:val="18"/>
              </w:rPr>
              <w:t xml:space="preserve">Dirección Seccional de Administración Judicial </w:t>
            </w:r>
          </w:p>
        </w:tc>
        <w:tc>
          <w:tcPr>
            <w:tcW w:w="795" w:type="dxa"/>
            <w:tcBorders>
              <w:top w:val="single" w:sz="4" w:space="0" w:color="000000" w:themeColor="text1"/>
              <w:left w:val="single" w:sz="4" w:space="0" w:color="000000" w:themeColor="text1"/>
              <w:bottom w:val="single" w:sz="4" w:space="0" w:color="auto"/>
              <w:right w:val="single" w:sz="4" w:space="0" w:color="auto"/>
            </w:tcBorders>
            <w:vAlign w:val="center"/>
          </w:tcPr>
          <w:p w14:paraId="649841BE" w14:textId="563D8373" w:rsidR="00B84B14" w:rsidRPr="00A5634A" w:rsidRDefault="1E70A9E9" w:rsidP="00B84B14">
            <w:pPr>
              <w:tabs>
                <w:tab w:val="center" w:pos="4536"/>
              </w:tabs>
              <w:jc w:val="center"/>
              <w:rPr>
                <w:rFonts w:ascii="Arial" w:eastAsia="Calibri" w:hAnsi="Arial" w:cs="Arial"/>
                <w:sz w:val="18"/>
                <w:szCs w:val="18"/>
              </w:rPr>
            </w:pPr>
            <w:r w:rsidRPr="00A5634A">
              <w:rPr>
                <w:rFonts w:ascii="Arial" w:eastAsia="Calibri" w:hAnsi="Arial" w:cs="Arial"/>
                <w:sz w:val="18"/>
                <w:szCs w:val="18"/>
              </w:rPr>
              <w:t>3710</w:t>
            </w:r>
          </w:p>
        </w:tc>
        <w:tc>
          <w:tcPr>
            <w:tcW w:w="765" w:type="dxa"/>
            <w:tcBorders>
              <w:top w:val="single" w:sz="4" w:space="0" w:color="000000" w:themeColor="text1"/>
              <w:left w:val="single" w:sz="4" w:space="0" w:color="000000" w:themeColor="text1"/>
              <w:bottom w:val="single" w:sz="4" w:space="0" w:color="auto"/>
              <w:right w:val="single" w:sz="4" w:space="0" w:color="auto"/>
            </w:tcBorders>
            <w:vAlign w:val="center"/>
          </w:tcPr>
          <w:p w14:paraId="56B20A0C" w14:textId="3E820AA9" w:rsidR="00B84B14" w:rsidRPr="00A5634A" w:rsidRDefault="1E70A9E9" w:rsidP="00B84B14">
            <w:pPr>
              <w:tabs>
                <w:tab w:val="center" w:pos="4536"/>
              </w:tabs>
              <w:jc w:val="center"/>
              <w:rPr>
                <w:rFonts w:ascii="Arial" w:eastAsia="Calibri" w:hAnsi="Arial" w:cs="Arial"/>
                <w:sz w:val="18"/>
                <w:szCs w:val="18"/>
              </w:rPr>
            </w:pPr>
            <w:r w:rsidRPr="00A5634A">
              <w:rPr>
                <w:rFonts w:ascii="Arial" w:eastAsia="Calibri" w:hAnsi="Arial" w:cs="Arial"/>
                <w:sz w:val="18"/>
                <w:szCs w:val="18"/>
              </w:rPr>
              <w:t>3710</w:t>
            </w:r>
          </w:p>
        </w:tc>
        <w:tc>
          <w:tcPr>
            <w:tcW w:w="776" w:type="dxa"/>
            <w:tcBorders>
              <w:top w:val="single" w:sz="4" w:space="0" w:color="000000" w:themeColor="text1"/>
              <w:left w:val="single" w:sz="4" w:space="0" w:color="auto"/>
              <w:bottom w:val="single" w:sz="4" w:space="0" w:color="auto"/>
              <w:right w:val="single" w:sz="4" w:space="0" w:color="auto"/>
            </w:tcBorders>
            <w:vAlign w:val="center"/>
          </w:tcPr>
          <w:p w14:paraId="2322F001" w14:textId="77777777" w:rsidR="00B84B14" w:rsidRPr="00A5634A" w:rsidRDefault="00B84B14" w:rsidP="00B84B14">
            <w:pPr>
              <w:tabs>
                <w:tab w:val="center" w:pos="4536"/>
              </w:tabs>
              <w:jc w:val="center"/>
              <w:rPr>
                <w:rFonts w:ascii="Arial" w:eastAsia="Calibri" w:hAnsi="Arial" w:cs="Arial"/>
                <w:sz w:val="18"/>
                <w:szCs w:val="18"/>
              </w:rPr>
            </w:pPr>
            <w:r w:rsidRPr="00A5634A">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tcPr>
          <w:p w14:paraId="490923E3" w14:textId="6EF4C1DA" w:rsidR="00B84B14" w:rsidRPr="00A5634A" w:rsidRDefault="1831CCDC" w:rsidP="218A94AB">
            <w:pPr>
              <w:tabs>
                <w:tab w:val="center" w:pos="4536"/>
              </w:tabs>
              <w:jc w:val="both"/>
              <w:rPr>
                <w:rFonts w:ascii="Arial" w:hAnsi="Arial" w:cs="Arial"/>
                <w:sz w:val="18"/>
                <w:szCs w:val="18"/>
              </w:rPr>
            </w:pPr>
            <w:r w:rsidRPr="00A5634A">
              <w:rPr>
                <w:rFonts w:ascii="Arial" w:eastAsia="Calibri" w:hAnsi="Arial" w:cs="Arial"/>
                <w:b/>
                <w:bCs/>
                <w:sz w:val="18"/>
                <w:szCs w:val="18"/>
              </w:rPr>
              <w:t>Peticiones:</w:t>
            </w:r>
            <w:r w:rsidRPr="00A5634A">
              <w:rPr>
                <w:rFonts w:ascii="Arial" w:eastAsia="Calibri" w:hAnsi="Arial" w:cs="Arial"/>
                <w:sz w:val="18"/>
                <w:szCs w:val="18"/>
              </w:rPr>
              <w:t xml:space="preserve"> En lo corrido del año 2021 mediante el sistema de SIGOBIUS ingresaron 3710, dirigidas a las diferentes áreas de la dirección seccional solicitando información y tramites propios de cada área, q</w:t>
            </w:r>
            <w:r w:rsidR="5AFBC3A6" w:rsidRPr="00A5634A">
              <w:rPr>
                <w:rFonts w:ascii="Arial" w:eastAsia="Calibri" w:hAnsi="Arial" w:cs="Arial"/>
                <w:sz w:val="18"/>
                <w:szCs w:val="18"/>
              </w:rPr>
              <w:t>ue fueron atendidas y resueltas de fondo y dentro de los términos oportunos establecidos por la ley.</w:t>
            </w:r>
          </w:p>
        </w:tc>
      </w:tr>
      <w:tr w:rsidR="00B84B14" w:rsidRPr="00521175" w14:paraId="065BF23C" w14:textId="77777777" w:rsidTr="218A94AB">
        <w:trPr>
          <w:trHeight w:val="457"/>
        </w:trPr>
        <w:tc>
          <w:tcPr>
            <w:tcW w:w="1350" w:type="dxa"/>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14:paraId="7DC8C081" w14:textId="77777777" w:rsidR="00BE3B18" w:rsidRPr="00521175" w:rsidRDefault="00BE3B18" w:rsidP="00BE3B18">
            <w:pPr>
              <w:tabs>
                <w:tab w:val="center" w:pos="4536"/>
              </w:tabs>
              <w:rPr>
                <w:rFonts w:ascii="Arial" w:eastAsia="Calibri" w:hAnsi="Arial" w:cs="Arial"/>
                <w:b/>
                <w:sz w:val="18"/>
                <w:szCs w:val="18"/>
              </w:rPr>
            </w:pPr>
          </w:p>
          <w:p w14:paraId="46FE0C09" w14:textId="77777777" w:rsidR="00B84B14" w:rsidRPr="00521175" w:rsidRDefault="00B84B14" w:rsidP="00BE3B18">
            <w:pPr>
              <w:tabs>
                <w:tab w:val="center" w:pos="4536"/>
              </w:tabs>
              <w:rPr>
                <w:rFonts w:ascii="Arial" w:eastAsia="Calibri" w:hAnsi="Arial" w:cs="Arial"/>
                <w:b/>
                <w:sz w:val="18"/>
                <w:szCs w:val="18"/>
              </w:rPr>
            </w:pPr>
            <w:r w:rsidRPr="00521175">
              <w:rPr>
                <w:rFonts w:ascii="Arial" w:eastAsia="Calibri" w:hAnsi="Arial" w:cs="Arial"/>
                <w:b/>
                <w:sz w:val="18"/>
                <w:szCs w:val="18"/>
              </w:rPr>
              <w:t>Total</w:t>
            </w:r>
          </w:p>
        </w:tc>
        <w:tc>
          <w:tcPr>
            <w:tcW w:w="795" w:type="dxa"/>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vAlign w:val="center"/>
          </w:tcPr>
          <w:p w14:paraId="5FCD5EC4" w14:textId="3396DD39" w:rsidR="00B84B14" w:rsidRPr="00521175" w:rsidRDefault="00FA5F4B"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4854</w:t>
            </w:r>
          </w:p>
        </w:tc>
        <w:tc>
          <w:tcPr>
            <w:tcW w:w="765" w:type="dxa"/>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vAlign w:val="center"/>
          </w:tcPr>
          <w:p w14:paraId="0B778152" w14:textId="70637D1A" w:rsidR="00B84B14" w:rsidRPr="00521175" w:rsidRDefault="00FA5F4B"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4854</w:t>
            </w:r>
          </w:p>
        </w:tc>
        <w:tc>
          <w:tcPr>
            <w:tcW w:w="776"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7B7EFE02" w14:textId="77777777" w:rsidR="00B84B14" w:rsidRPr="00521175" w:rsidRDefault="00B84B14"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tcPr>
          <w:p w14:paraId="0477E574" w14:textId="77777777" w:rsidR="00B84B14" w:rsidRPr="00521175" w:rsidRDefault="00B84B14" w:rsidP="7FCFEB0B">
            <w:pPr>
              <w:tabs>
                <w:tab w:val="center" w:pos="4536"/>
              </w:tabs>
              <w:jc w:val="center"/>
              <w:rPr>
                <w:rFonts w:ascii="Arial" w:eastAsia="Calibri" w:hAnsi="Arial" w:cs="Arial"/>
                <w:sz w:val="18"/>
                <w:szCs w:val="18"/>
              </w:rPr>
            </w:pPr>
          </w:p>
        </w:tc>
      </w:tr>
      <w:tr w:rsidR="00B84B14" w:rsidRPr="00521175" w14:paraId="1640360D" w14:textId="77777777" w:rsidTr="218A94AB">
        <w:trPr>
          <w:trHeight w:val="457"/>
        </w:trPr>
        <w:tc>
          <w:tcPr>
            <w:tcW w:w="1350" w:type="dxa"/>
            <w:tcBorders>
              <w:top w:val="single" w:sz="4" w:space="0" w:color="000000" w:themeColor="text1"/>
              <w:left w:val="single" w:sz="4" w:space="0" w:color="000000" w:themeColor="text1"/>
              <w:bottom w:val="single" w:sz="4" w:space="0" w:color="auto"/>
              <w:right w:val="single" w:sz="4" w:space="0" w:color="auto"/>
            </w:tcBorders>
          </w:tcPr>
          <w:p w14:paraId="3FD9042A" w14:textId="77777777" w:rsidR="00631864" w:rsidRPr="00521175" w:rsidRDefault="00631864" w:rsidP="00B84B14">
            <w:pPr>
              <w:tabs>
                <w:tab w:val="center" w:pos="4536"/>
              </w:tabs>
              <w:rPr>
                <w:rFonts w:ascii="Arial" w:eastAsia="Calibri" w:hAnsi="Arial" w:cs="Arial"/>
                <w:b/>
                <w:bCs/>
                <w:sz w:val="18"/>
                <w:szCs w:val="18"/>
              </w:rPr>
            </w:pPr>
          </w:p>
          <w:p w14:paraId="3362A2C6" w14:textId="77777777" w:rsidR="00B84B14" w:rsidRPr="00521175" w:rsidRDefault="00B84B14" w:rsidP="00B84B14">
            <w:pPr>
              <w:tabs>
                <w:tab w:val="center" w:pos="4536"/>
              </w:tabs>
              <w:rPr>
                <w:rFonts w:ascii="Arial" w:eastAsia="Calibri" w:hAnsi="Arial" w:cs="Arial"/>
                <w:b/>
                <w:bCs/>
                <w:sz w:val="18"/>
                <w:szCs w:val="18"/>
              </w:rPr>
            </w:pPr>
            <w:r w:rsidRPr="00521175">
              <w:rPr>
                <w:rFonts w:ascii="Arial" w:eastAsia="Calibri" w:hAnsi="Arial" w:cs="Arial"/>
                <w:b/>
                <w:bCs/>
                <w:sz w:val="18"/>
                <w:szCs w:val="18"/>
              </w:rPr>
              <w:t>Quejas</w:t>
            </w:r>
          </w:p>
        </w:tc>
        <w:tc>
          <w:tcPr>
            <w:tcW w:w="8006"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52D4810" w14:textId="77777777" w:rsidR="00B84B14" w:rsidRPr="00521175" w:rsidRDefault="00B84B14" w:rsidP="7FCFEB0B">
            <w:pPr>
              <w:tabs>
                <w:tab w:val="center" w:pos="4536"/>
              </w:tabs>
              <w:jc w:val="center"/>
              <w:rPr>
                <w:rFonts w:ascii="Arial" w:eastAsia="Calibri" w:hAnsi="Arial" w:cs="Arial"/>
                <w:sz w:val="18"/>
                <w:szCs w:val="18"/>
              </w:rPr>
            </w:pPr>
          </w:p>
        </w:tc>
      </w:tr>
      <w:tr w:rsidR="00892CF6" w:rsidRPr="00521175" w14:paraId="4911A2BA"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DC9A7B4" w14:textId="3BD32D0F" w:rsidR="00892CF6" w:rsidRPr="00521175" w:rsidRDefault="00892CF6" w:rsidP="1E70A9E9">
            <w:pPr>
              <w:tabs>
                <w:tab w:val="center" w:pos="4536"/>
              </w:tabs>
              <w:jc w:val="center"/>
              <w:rPr>
                <w:rFonts w:ascii="Arial" w:eastAsia="Calibri" w:hAnsi="Arial" w:cs="Arial"/>
                <w:color w:val="000000" w:themeColor="text1"/>
                <w:sz w:val="18"/>
                <w:szCs w:val="18"/>
              </w:rPr>
            </w:pPr>
            <w:r w:rsidRPr="00521175">
              <w:rPr>
                <w:rFonts w:ascii="Arial" w:eastAsia="Calibri" w:hAnsi="Arial" w:cs="Arial"/>
                <w:color w:val="000000" w:themeColor="text1"/>
                <w:sz w:val="18"/>
                <w:szCs w:val="18"/>
              </w:rPr>
              <w:t>Consejo Seccional de la Judicatura</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C33656E" w14:textId="11367CEE" w:rsidR="00892CF6" w:rsidRPr="00521175" w:rsidRDefault="00946F36"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146</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AC6F9E9" w14:textId="608C0EBD" w:rsidR="00892CF6" w:rsidRPr="00521175" w:rsidRDefault="00946F36" w:rsidP="1E70A9E9">
            <w:pPr>
              <w:tabs>
                <w:tab w:val="center" w:pos="4536"/>
              </w:tabs>
              <w:jc w:val="center"/>
              <w:rPr>
                <w:rFonts w:ascii="Arial" w:eastAsia="Calibri" w:hAnsi="Arial" w:cs="Arial"/>
                <w:bCs/>
                <w:sz w:val="18"/>
                <w:szCs w:val="18"/>
              </w:rPr>
            </w:pPr>
            <w:r w:rsidRPr="00521175">
              <w:rPr>
                <w:rFonts w:ascii="Arial" w:eastAsia="Calibri" w:hAnsi="Arial" w:cs="Arial"/>
                <w:bCs/>
                <w:sz w:val="18"/>
                <w:szCs w:val="18"/>
              </w:rPr>
              <w:t>146</w:t>
            </w:r>
          </w:p>
        </w:tc>
        <w:tc>
          <w:tcPr>
            <w:tcW w:w="776" w:type="dxa"/>
            <w:tcBorders>
              <w:top w:val="single" w:sz="4" w:space="0" w:color="000000" w:themeColor="text1"/>
              <w:left w:val="single" w:sz="4" w:space="0" w:color="auto"/>
              <w:bottom w:val="single" w:sz="4" w:space="0" w:color="000000" w:themeColor="text1"/>
              <w:right w:val="single" w:sz="4" w:space="0" w:color="auto"/>
            </w:tcBorders>
            <w:vAlign w:val="center"/>
          </w:tcPr>
          <w:p w14:paraId="4E6E4E63" w14:textId="781E40FF" w:rsidR="00892CF6" w:rsidRPr="00521175" w:rsidRDefault="00946F36"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tcPr>
          <w:p w14:paraId="78C217A2" w14:textId="0376AD50" w:rsidR="00892CF6" w:rsidRPr="00521175" w:rsidRDefault="2AFB87EB" w:rsidP="218A94AB">
            <w:pPr>
              <w:tabs>
                <w:tab w:val="center" w:pos="4536"/>
              </w:tabs>
              <w:jc w:val="both"/>
              <w:rPr>
                <w:rFonts w:ascii="Arial" w:hAnsi="Arial" w:cs="Arial"/>
                <w:b/>
                <w:bCs/>
                <w:sz w:val="18"/>
                <w:szCs w:val="18"/>
              </w:rPr>
            </w:pPr>
            <w:r w:rsidRPr="00521175">
              <w:rPr>
                <w:rFonts w:ascii="Arial" w:eastAsia="Calibri" w:hAnsi="Arial" w:cs="Arial"/>
                <w:sz w:val="18"/>
                <w:szCs w:val="18"/>
              </w:rPr>
              <w:t xml:space="preserve">Durante el año 2021 se recibieron en la Corporación 146 quejas que fueron atendidas y resueltas de fondo y dentro de los términos oportunos establecidos por la ley, </w:t>
            </w:r>
            <w:r w:rsidR="4C772C6F" w:rsidRPr="00521175">
              <w:rPr>
                <w:rFonts w:ascii="Arial" w:eastAsia="Calibri" w:hAnsi="Arial" w:cs="Arial"/>
                <w:sz w:val="18"/>
                <w:szCs w:val="18"/>
              </w:rPr>
              <w:t>principalmente en lo que respecta a solicitudes de vigilancia judicial administrativa y tardanza en la expedición de tarjetas profesionales</w:t>
            </w:r>
          </w:p>
        </w:tc>
      </w:tr>
      <w:tr w:rsidR="00B84B14" w:rsidRPr="00521175" w14:paraId="62D3F89E"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6F75DCC4" w14:textId="6D4175D2" w:rsidR="00B84B14" w:rsidRPr="00521175" w:rsidRDefault="1E70A9E9" w:rsidP="1E70A9E9">
            <w:pPr>
              <w:tabs>
                <w:tab w:val="center" w:pos="4536"/>
              </w:tabs>
              <w:jc w:val="center"/>
              <w:rPr>
                <w:rFonts w:ascii="Arial" w:eastAsia="Calibri" w:hAnsi="Arial" w:cs="Arial"/>
                <w:color w:val="000000" w:themeColor="text1"/>
                <w:sz w:val="18"/>
                <w:szCs w:val="18"/>
              </w:rPr>
            </w:pPr>
            <w:r w:rsidRPr="00521175">
              <w:rPr>
                <w:rFonts w:ascii="Arial" w:eastAsia="Calibri" w:hAnsi="Arial" w:cs="Arial"/>
                <w:color w:val="000000" w:themeColor="text1"/>
                <w:sz w:val="18"/>
                <w:szCs w:val="18"/>
              </w:rPr>
              <w:t>Dirección Seccional de Administración Judicial</w:t>
            </w:r>
          </w:p>
          <w:p w14:paraId="2780AF0D" w14:textId="26674BA6" w:rsidR="00B84B14" w:rsidRPr="00521175" w:rsidRDefault="00B84B14" w:rsidP="1E70A9E9">
            <w:pPr>
              <w:tabs>
                <w:tab w:val="center" w:pos="4536"/>
              </w:tabs>
              <w:jc w:val="center"/>
              <w:rPr>
                <w:rFonts w:ascii="Arial" w:hAnsi="Arial" w:cs="Arial"/>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6FC4A0D" w14:textId="273D374B" w:rsidR="00B84B14" w:rsidRPr="00521175" w:rsidRDefault="1E70A9E9"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59</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DC2ECC6" w14:textId="4106F507" w:rsidR="00B84B14" w:rsidRPr="00521175" w:rsidRDefault="1E70A9E9" w:rsidP="1E70A9E9">
            <w:pPr>
              <w:tabs>
                <w:tab w:val="center" w:pos="4536"/>
              </w:tabs>
              <w:jc w:val="center"/>
              <w:rPr>
                <w:rFonts w:ascii="Arial" w:eastAsia="Calibri" w:hAnsi="Arial" w:cs="Arial"/>
                <w:bCs/>
                <w:sz w:val="18"/>
                <w:szCs w:val="18"/>
              </w:rPr>
            </w:pPr>
            <w:r w:rsidRPr="00521175">
              <w:rPr>
                <w:rFonts w:ascii="Arial" w:eastAsia="Calibri" w:hAnsi="Arial" w:cs="Arial"/>
                <w:bCs/>
                <w:sz w:val="18"/>
                <w:szCs w:val="18"/>
              </w:rPr>
              <w:t>59</w:t>
            </w:r>
          </w:p>
        </w:tc>
        <w:tc>
          <w:tcPr>
            <w:tcW w:w="776" w:type="dxa"/>
            <w:tcBorders>
              <w:top w:val="single" w:sz="4" w:space="0" w:color="000000" w:themeColor="text1"/>
              <w:left w:val="single" w:sz="4" w:space="0" w:color="auto"/>
              <w:bottom w:val="single" w:sz="4" w:space="0" w:color="000000" w:themeColor="text1"/>
              <w:right w:val="single" w:sz="4" w:space="0" w:color="auto"/>
            </w:tcBorders>
            <w:vAlign w:val="center"/>
          </w:tcPr>
          <w:p w14:paraId="79796693" w14:textId="7DA5E7DE" w:rsidR="00B84B14" w:rsidRPr="00521175" w:rsidRDefault="1E70A9E9"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tcPr>
          <w:p w14:paraId="47297C67" w14:textId="07788273" w:rsidR="00B84B14" w:rsidRPr="00521175" w:rsidRDefault="7D51F7A7" w:rsidP="218A94AB">
            <w:pPr>
              <w:tabs>
                <w:tab w:val="center" w:pos="4536"/>
              </w:tabs>
              <w:jc w:val="both"/>
              <w:rPr>
                <w:rFonts w:ascii="Arial" w:hAnsi="Arial" w:cs="Arial"/>
              </w:rPr>
            </w:pPr>
            <w:r w:rsidRPr="00521175">
              <w:rPr>
                <w:rFonts w:ascii="Arial" w:hAnsi="Arial" w:cs="Arial"/>
                <w:b/>
                <w:bCs/>
                <w:sz w:val="18"/>
                <w:szCs w:val="18"/>
              </w:rPr>
              <w:t xml:space="preserve">Quejas: </w:t>
            </w:r>
            <w:r w:rsidRPr="00521175">
              <w:rPr>
                <w:rFonts w:ascii="Arial" w:hAnsi="Arial" w:cs="Arial"/>
                <w:sz w:val="18"/>
                <w:szCs w:val="18"/>
              </w:rPr>
              <w:t xml:space="preserve">Se recibieron y tramitaron en lo corrido del año 59, </w:t>
            </w:r>
            <w:r w:rsidR="1831CCDC" w:rsidRPr="00521175">
              <w:rPr>
                <w:rFonts w:ascii="Arial" w:eastAsia="Calibri" w:hAnsi="Arial" w:cs="Arial"/>
                <w:sz w:val="18"/>
                <w:szCs w:val="18"/>
              </w:rPr>
              <w:t>dirigidas a las diferentes áreas de la dirección seccional, q</w:t>
            </w:r>
            <w:r w:rsidR="5AFBC3A6" w:rsidRPr="00521175">
              <w:rPr>
                <w:rFonts w:ascii="Arial" w:eastAsia="Calibri" w:hAnsi="Arial" w:cs="Arial"/>
                <w:sz w:val="18"/>
                <w:szCs w:val="18"/>
              </w:rPr>
              <w:t>ue fueron atendidas y resueltas de fondo y dentro de los términos oportunos establecidos por la ley.</w:t>
            </w:r>
          </w:p>
        </w:tc>
      </w:tr>
      <w:tr w:rsidR="00B84B14" w:rsidRPr="00521175" w14:paraId="51E8FDB7"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48740F3" w14:textId="77777777" w:rsidR="00BE3B18" w:rsidRPr="00521175" w:rsidRDefault="00BE3B18" w:rsidP="00BE3B18">
            <w:pPr>
              <w:tabs>
                <w:tab w:val="center" w:pos="4536"/>
              </w:tabs>
              <w:rPr>
                <w:rFonts w:ascii="Arial" w:eastAsia="Calibri" w:hAnsi="Arial" w:cs="Arial"/>
                <w:b/>
                <w:sz w:val="18"/>
                <w:szCs w:val="18"/>
              </w:rPr>
            </w:pPr>
          </w:p>
          <w:p w14:paraId="4B4370B4" w14:textId="77777777" w:rsidR="00B84B14" w:rsidRPr="00521175" w:rsidRDefault="00B84B14" w:rsidP="00BE3B18">
            <w:pPr>
              <w:tabs>
                <w:tab w:val="center" w:pos="4536"/>
              </w:tabs>
              <w:rPr>
                <w:rFonts w:ascii="Arial" w:eastAsia="Calibri" w:hAnsi="Arial" w:cs="Arial"/>
                <w:b/>
                <w:sz w:val="18"/>
                <w:szCs w:val="18"/>
              </w:rPr>
            </w:pPr>
            <w:r w:rsidRPr="00521175">
              <w:rPr>
                <w:rFonts w:ascii="Arial" w:eastAsia="Calibri" w:hAnsi="Arial" w:cs="Arial"/>
                <w:b/>
                <w:sz w:val="18"/>
                <w:szCs w:val="18"/>
              </w:rPr>
              <w:t>Total</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51371A77" w14:textId="5C799287" w:rsidR="00B84B14" w:rsidRPr="00521175" w:rsidRDefault="008F0851"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205</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32434A0" w14:textId="0E9732E4" w:rsidR="00B84B14" w:rsidRPr="00521175" w:rsidRDefault="008F0851" w:rsidP="00B84B14">
            <w:pPr>
              <w:tabs>
                <w:tab w:val="center" w:pos="4536"/>
              </w:tabs>
              <w:jc w:val="center"/>
              <w:rPr>
                <w:rFonts w:ascii="Arial" w:eastAsia="Calibri" w:hAnsi="Arial" w:cs="Arial"/>
                <w:b/>
                <w:sz w:val="18"/>
                <w:szCs w:val="18"/>
              </w:rPr>
            </w:pPr>
            <w:r w:rsidRPr="00521175">
              <w:rPr>
                <w:rFonts w:ascii="Arial" w:eastAsia="Calibri" w:hAnsi="Arial" w:cs="Arial"/>
                <w:b/>
                <w:sz w:val="18"/>
                <w:szCs w:val="18"/>
              </w:rPr>
              <w:t>205</w:t>
            </w:r>
          </w:p>
        </w:tc>
        <w:tc>
          <w:tcPr>
            <w:tcW w:w="77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2328BB07" w14:textId="598809A7" w:rsidR="00B84B14" w:rsidRPr="00521175" w:rsidRDefault="008F0851"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14:paraId="256AC6DA" w14:textId="77777777" w:rsidR="00B84B14" w:rsidRPr="00521175" w:rsidRDefault="00B84B14" w:rsidP="218A94AB">
            <w:pPr>
              <w:tabs>
                <w:tab w:val="center" w:pos="4536"/>
              </w:tabs>
              <w:jc w:val="both"/>
              <w:rPr>
                <w:rFonts w:ascii="Arial" w:eastAsia="Calibri" w:hAnsi="Arial" w:cs="Arial"/>
                <w:sz w:val="18"/>
                <w:szCs w:val="18"/>
              </w:rPr>
            </w:pPr>
          </w:p>
        </w:tc>
      </w:tr>
      <w:tr w:rsidR="00B84B14" w:rsidRPr="00521175" w14:paraId="7144C38A"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38AA98D6" w14:textId="77777777" w:rsidR="00631864" w:rsidRPr="00521175" w:rsidRDefault="00631864" w:rsidP="00B84B14">
            <w:pPr>
              <w:tabs>
                <w:tab w:val="center" w:pos="4536"/>
              </w:tabs>
              <w:rPr>
                <w:rFonts w:ascii="Arial" w:eastAsia="Calibri" w:hAnsi="Arial" w:cs="Arial"/>
                <w:b/>
                <w:bCs/>
                <w:sz w:val="18"/>
                <w:szCs w:val="18"/>
              </w:rPr>
            </w:pPr>
          </w:p>
          <w:p w14:paraId="6CCB29D1" w14:textId="77777777" w:rsidR="00B84B14" w:rsidRPr="00521175" w:rsidRDefault="00B84B14" w:rsidP="00B84B14">
            <w:pPr>
              <w:tabs>
                <w:tab w:val="center" w:pos="4536"/>
              </w:tabs>
              <w:rPr>
                <w:rFonts w:ascii="Arial" w:eastAsia="Calibri" w:hAnsi="Arial" w:cs="Arial"/>
                <w:sz w:val="18"/>
                <w:szCs w:val="18"/>
              </w:rPr>
            </w:pPr>
            <w:r w:rsidRPr="00521175">
              <w:rPr>
                <w:rFonts w:ascii="Arial" w:eastAsia="Calibri" w:hAnsi="Arial" w:cs="Arial"/>
                <w:b/>
                <w:bCs/>
                <w:sz w:val="18"/>
                <w:szCs w:val="18"/>
              </w:rPr>
              <w:t>Reclamos</w:t>
            </w:r>
          </w:p>
        </w:tc>
        <w:tc>
          <w:tcPr>
            <w:tcW w:w="80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A1408" w14:textId="77777777" w:rsidR="00B84B14" w:rsidRPr="00521175" w:rsidRDefault="00B84B14" w:rsidP="218A94AB">
            <w:pPr>
              <w:tabs>
                <w:tab w:val="center" w:pos="4536"/>
              </w:tabs>
              <w:jc w:val="both"/>
              <w:rPr>
                <w:rFonts w:ascii="Arial" w:eastAsia="Calibri" w:hAnsi="Arial" w:cs="Arial"/>
                <w:sz w:val="18"/>
                <w:szCs w:val="18"/>
              </w:rPr>
            </w:pPr>
          </w:p>
        </w:tc>
      </w:tr>
      <w:tr w:rsidR="008F0851" w:rsidRPr="00521175" w14:paraId="20F5D37D"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77BE779B" w14:textId="7547F6E2" w:rsidR="008F0851" w:rsidRPr="00521175" w:rsidRDefault="008F0851"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Consejo Seccional de la Judicatura del Cauca</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FF7C2E" w14:textId="1BC3EFEC" w:rsidR="008F0851" w:rsidRPr="00521175" w:rsidRDefault="004E1110"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60</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4BC8C0" w14:textId="183B31B1" w:rsidR="008F0851" w:rsidRPr="00521175" w:rsidRDefault="004E1110"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60</w:t>
            </w:r>
          </w:p>
        </w:tc>
        <w:tc>
          <w:tcPr>
            <w:tcW w:w="776" w:type="dxa"/>
            <w:tcBorders>
              <w:top w:val="single" w:sz="4" w:space="0" w:color="000000" w:themeColor="text1"/>
              <w:left w:val="single" w:sz="4" w:space="0" w:color="auto"/>
              <w:bottom w:val="single" w:sz="4" w:space="0" w:color="000000" w:themeColor="text1"/>
              <w:right w:val="single" w:sz="4" w:space="0" w:color="auto"/>
            </w:tcBorders>
            <w:vAlign w:val="center"/>
          </w:tcPr>
          <w:p w14:paraId="2A615800" w14:textId="31EE03C8" w:rsidR="008F0851" w:rsidRPr="00521175" w:rsidRDefault="004E1110"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tcPr>
          <w:p w14:paraId="7379C134" w14:textId="65F2B872" w:rsidR="008F0851" w:rsidRPr="00521175" w:rsidRDefault="0419D87F" w:rsidP="218A94AB">
            <w:pPr>
              <w:tabs>
                <w:tab w:val="center" w:pos="4536"/>
              </w:tabs>
              <w:jc w:val="both"/>
              <w:rPr>
                <w:rFonts w:ascii="Arial" w:hAnsi="Arial" w:cs="Arial"/>
                <w:b/>
                <w:bCs/>
                <w:sz w:val="18"/>
                <w:szCs w:val="18"/>
              </w:rPr>
            </w:pPr>
            <w:r w:rsidRPr="00521175">
              <w:rPr>
                <w:rFonts w:ascii="Arial" w:eastAsia="Calibri" w:hAnsi="Arial" w:cs="Arial"/>
                <w:sz w:val="18"/>
                <w:szCs w:val="18"/>
              </w:rPr>
              <w:t>Durante el año 2021 se recibieron en la Corporación 60 reclamos</w:t>
            </w:r>
            <w:r w:rsidR="316327BB" w:rsidRPr="00521175">
              <w:rPr>
                <w:rFonts w:ascii="Arial" w:eastAsia="Calibri" w:hAnsi="Arial" w:cs="Arial"/>
                <w:sz w:val="18"/>
                <w:szCs w:val="18"/>
              </w:rPr>
              <w:t xml:space="preserve"> </w:t>
            </w:r>
            <w:r w:rsidRPr="00521175">
              <w:rPr>
                <w:rFonts w:ascii="Arial" w:eastAsia="Calibri" w:hAnsi="Arial" w:cs="Arial"/>
                <w:sz w:val="18"/>
                <w:szCs w:val="18"/>
              </w:rPr>
              <w:t>q</w:t>
            </w:r>
            <w:r w:rsidR="24190A33" w:rsidRPr="00521175">
              <w:rPr>
                <w:rFonts w:ascii="Arial" w:eastAsia="Calibri" w:hAnsi="Arial" w:cs="Arial"/>
                <w:sz w:val="18"/>
                <w:szCs w:val="18"/>
              </w:rPr>
              <w:t>ue fueron atendidos y resuelto</w:t>
            </w:r>
            <w:r w:rsidRPr="00521175">
              <w:rPr>
                <w:rFonts w:ascii="Arial" w:eastAsia="Calibri" w:hAnsi="Arial" w:cs="Arial"/>
                <w:sz w:val="18"/>
                <w:szCs w:val="18"/>
              </w:rPr>
              <w:t xml:space="preserve">s de fondo y dentro de los términos oportunos establecidos por la ley, principalmente en lo que respecta a </w:t>
            </w:r>
            <w:r w:rsidR="32C38C3E" w:rsidRPr="00521175">
              <w:rPr>
                <w:rFonts w:ascii="Arial" w:eastAsia="Calibri" w:hAnsi="Arial" w:cs="Arial"/>
                <w:sz w:val="18"/>
                <w:szCs w:val="18"/>
              </w:rPr>
              <w:t xml:space="preserve">recursos contra actuaciones surtidas dentro la convocatoria No. 4 para proveer cargos de empleados </w:t>
            </w:r>
            <w:r w:rsidR="41EFC5B7" w:rsidRPr="00521175">
              <w:rPr>
                <w:rFonts w:ascii="Arial" w:eastAsia="Calibri" w:hAnsi="Arial" w:cs="Arial"/>
                <w:sz w:val="18"/>
                <w:szCs w:val="18"/>
              </w:rPr>
              <w:t xml:space="preserve">de carrera de tribunales, juzgados y centros de servicio </w:t>
            </w:r>
            <w:r w:rsidR="20631D26" w:rsidRPr="00521175">
              <w:rPr>
                <w:rFonts w:ascii="Arial" w:eastAsia="Calibri" w:hAnsi="Arial" w:cs="Arial"/>
                <w:sz w:val="18"/>
                <w:szCs w:val="18"/>
              </w:rPr>
              <w:t>del distrito judicial de Popayán y Administrativo del Cauca</w:t>
            </w:r>
          </w:p>
        </w:tc>
      </w:tr>
      <w:tr w:rsidR="00B84B14" w:rsidRPr="00521175" w14:paraId="71049383"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4D16AC41" w14:textId="7F952CC2" w:rsidR="00B84B14" w:rsidRPr="00521175" w:rsidRDefault="008F0851"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Dirección Seccional de Administración Judicial</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2A4EA11" w14:textId="3570A135" w:rsidR="00B84B14" w:rsidRPr="00521175" w:rsidRDefault="1E70A9E9"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29</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A1EA135" w14:textId="164F6C07" w:rsidR="00B84B14" w:rsidRPr="00521175" w:rsidRDefault="1E70A9E9"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29</w:t>
            </w:r>
          </w:p>
        </w:tc>
        <w:tc>
          <w:tcPr>
            <w:tcW w:w="776" w:type="dxa"/>
            <w:tcBorders>
              <w:top w:val="single" w:sz="4" w:space="0" w:color="000000" w:themeColor="text1"/>
              <w:left w:val="single" w:sz="4" w:space="0" w:color="auto"/>
              <w:bottom w:val="single" w:sz="4" w:space="0" w:color="000000" w:themeColor="text1"/>
              <w:right w:val="single" w:sz="4" w:space="0" w:color="auto"/>
            </w:tcBorders>
            <w:vAlign w:val="center"/>
          </w:tcPr>
          <w:p w14:paraId="58717D39" w14:textId="53ED04F9" w:rsidR="00B84B14" w:rsidRPr="00521175" w:rsidRDefault="1E70A9E9" w:rsidP="00B84B1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tcPr>
          <w:p w14:paraId="79A526D8" w14:textId="3A1219CF" w:rsidR="00B84B14" w:rsidRPr="00521175" w:rsidRDefault="7D51F7A7" w:rsidP="218A94AB">
            <w:pPr>
              <w:tabs>
                <w:tab w:val="center" w:pos="4536"/>
              </w:tabs>
              <w:jc w:val="both"/>
              <w:rPr>
                <w:rFonts w:ascii="Arial" w:hAnsi="Arial" w:cs="Arial"/>
              </w:rPr>
            </w:pPr>
            <w:r w:rsidRPr="00521175">
              <w:rPr>
                <w:rFonts w:ascii="Arial" w:hAnsi="Arial" w:cs="Arial"/>
                <w:b/>
                <w:bCs/>
                <w:sz w:val="18"/>
                <w:szCs w:val="18"/>
              </w:rPr>
              <w:t xml:space="preserve">Reclamos: </w:t>
            </w:r>
            <w:r w:rsidRPr="00521175">
              <w:rPr>
                <w:rFonts w:ascii="Arial" w:hAnsi="Arial" w:cs="Arial"/>
                <w:sz w:val="18"/>
                <w:szCs w:val="18"/>
              </w:rPr>
              <w:t xml:space="preserve">Se recibieron y tramitaron en lo corrido del año 29, </w:t>
            </w:r>
            <w:r w:rsidR="1831CCDC" w:rsidRPr="00521175">
              <w:rPr>
                <w:rFonts w:ascii="Arial" w:eastAsia="Calibri" w:hAnsi="Arial" w:cs="Arial"/>
                <w:sz w:val="18"/>
                <w:szCs w:val="18"/>
              </w:rPr>
              <w:t xml:space="preserve">dirigidas a las diferentes áreas de la dirección seccional solicitando información y tramites propios de área. </w:t>
            </w:r>
            <w:proofErr w:type="gramStart"/>
            <w:r w:rsidR="1831CCDC" w:rsidRPr="00521175">
              <w:rPr>
                <w:rFonts w:ascii="Arial" w:eastAsia="Calibri" w:hAnsi="Arial" w:cs="Arial"/>
                <w:sz w:val="18"/>
                <w:szCs w:val="18"/>
              </w:rPr>
              <w:t>q</w:t>
            </w:r>
            <w:r w:rsidR="5AFBC3A6" w:rsidRPr="00521175">
              <w:rPr>
                <w:rFonts w:ascii="Arial" w:eastAsia="Calibri" w:hAnsi="Arial" w:cs="Arial"/>
                <w:sz w:val="18"/>
                <w:szCs w:val="18"/>
              </w:rPr>
              <w:t>ue</w:t>
            </w:r>
            <w:proofErr w:type="gramEnd"/>
            <w:r w:rsidR="5AFBC3A6" w:rsidRPr="00521175">
              <w:rPr>
                <w:rFonts w:ascii="Arial" w:eastAsia="Calibri" w:hAnsi="Arial" w:cs="Arial"/>
                <w:sz w:val="18"/>
                <w:szCs w:val="18"/>
              </w:rPr>
              <w:t xml:space="preserve"> fueron atendidas y resueltas de fondo y dentro de los términos oportunos establecidos por la ley.</w:t>
            </w:r>
          </w:p>
          <w:p w14:paraId="5338A720" w14:textId="0F67E240" w:rsidR="00B84B14" w:rsidRPr="00521175" w:rsidRDefault="00B84B14" w:rsidP="218A94AB">
            <w:pPr>
              <w:tabs>
                <w:tab w:val="center" w:pos="4536"/>
              </w:tabs>
              <w:jc w:val="both"/>
              <w:rPr>
                <w:rFonts w:ascii="Arial" w:hAnsi="Arial" w:cs="Arial"/>
                <w:sz w:val="18"/>
                <w:szCs w:val="18"/>
              </w:rPr>
            </w:pPr>
          </w:p>
        </w:tc>
      </w:tr>
      <w:tr w:rsidR="00631864" w:rsidRPr="00521175" w14:paraId="33E6E982"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61DAA4D5" w14:textId="77777777" w:rsidR="00631864" w:rsidRPr="00521175" w:rsidRDefault="00631864" w:rsidP="00631864">
            <w:pPr>
              <w:tabs>
                <w:tab w:val="center" w:pos="4536"/>
              </w:tabs>
              <w:jc w:val="center"/>
              <w:rPr>
                <w:rFonts w:ascii="Arial" w:eastAsia="Calibri" w:hAnsi="Arial" w:cs="Arial"/>
                <w:b/>
                <w:sz w:val="18"/>
                <w:szCs w:val="18"/>
              </w:rPr>
            </w:pPr>
          </w:p>
          <w:p w14:paraId="2B9D4B37" w14:textId="77777777" w:rsidR="00631864" w:rsidRPr="00521175" w:rsidRDefault="00631864" w:rsidP="00BE3B18">
            <w:pPr>
              <w:tabs>
                <w:tab w:val="center" w:pos="4536"/>
              </w:tabs>
              <w:rPr>
                <w:rFonts w:ascii="Arial" w:eastAsia="Calibri" w:hAnsi="Arial" w:cs="Arial"/>
                <w:b/>
                <w:sz w:val="18"/>
                <w:szCs w:val="18"/>
              </w:rPr>
            </w:pPr>
            <w:r w:rsidRPr="00521175">
              <w:rPr>
                <w:rFonts w:ascii="Arial" w:eastAsia="Calibri" w:hAnsi="Arial" w:cs="Arial"/>
                <w:b/>
                <w:sz w:val="18"/>
                <w:szCs w:val="18"/>
              </w:rPr>
              <w:t>Total</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33113584" w14:textId="26788F49" w:rsidR="00631864" w:rsidRPr="00521175" w:rsidRDefault="00FA0123" w:rsidP="00017E3D">
            <w:pPr>
              <w:tabs>
                <w:tab w:val="center" w:pos="4536"/>
              </w:tabs>
              <w:jc w:val="center"/>
              <w:rPr>
                <w:rFonts w:ascii="Arial" w:eastAsia="Calibri" w:hAnsi="Arial" w:cs="Arial"/>
                <w:sz w:val="18"/>
                <w:szCs w:val="18"/>
              </w:rPr>
            </w:pPr>
            <w:r w:rsidRPr="00521175">
              <w:rPr>
                <w:rFonts w:ascii="Arial" w:eastAsia="Calibri" w:hAnsi="Arial" w:cs="Arial"/>
                <w:sz w:val="18"/>
                <w:szCs w:val="18"/>
              </w:rPr>
              <w:t>89</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5531F93F" w14:textId="0D58900B" w:rsidR="00631864" w:rsidRPr="00521175" w:rsidRDefault="00FA0123" w:rsidP="00017E3D">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89</w:t>
            </w:r>
          </w:p>
        </w:tc>
        <w:tc>
          <w:tcPr>
            <w:tcW w:w="77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213FF8E" w14:textId="77777777" w:rsidR="00631864" w:rsidRPr="00521175" w:rsidRDefault="00631864"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14:paraId="2AEAF47F" w14:textId="77777777" w:rsidR="00631864" w:rsidRPr="00521175" w:rsidRDefault="00631864" w:rsidP="7FCFEB0B">
            <w:pPr>
              <w:tabs>
                <w:tab w:val="center" w:pos="4536"/>
              </w:tabs>
              <w:jc w:val="center"/>
              <w:rPr>
                <w:rFonts w:ascii="Arial" w:eastAsia="Calibri" w:hAnsi="Arial" w:cs="Arial"/>
                <w:sz w:val="18"/>
                <w:szCs w:val="18"/>
              </w:rPr>
            </w:pPr>
          </w:p>
        </w:tc>
      </w:tr>
      <w:tr w:rsidR="00631864" w:rsidRPr="00521175" w14:paraId="309091B7"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281B37BA" w14:textId="77777777" w:rsidR="00631864" w:rsidRPr="00521175" w:rsidRDefault="00631864" w:rsidP="00631864">
            <w:pPr>
              <w:tabs>
                <w:tab w:val="center" w:pos="4536"/>
              </w:tabs>
              <w:rPr>
                <w:rFonts w:ascii="Arial" w:eastAsia="Calibri" w:hAnsi="Arial" w:cs="Arial"/>
                <w:b/>
                <w:bCs/>
                <w:sz w:val="18"/>
                <w:szCs w:val="18"/>
              </w:rPr>
            </w:pPr>
          </w:p>
          <w:p w14:paraId="374AC9A3" w14:textId="77777777" w:rsidR="00631864" w:rsidRPr="00521175" w:rsidRDefault="00631864" w:rsidP="00631864">
            <w:pPr>
              <w:tabs>
                <w:tab w:val="center" w:pos="4536"/>
              </w:tabs>
              <w:rPr>
                <w:rFonts w:ascii="Arial" w:eastAsia="Calibri" w:hAnsi="Arial" w:cs="Arial"/>
                <w:sz w:val="18"/>
                <w:szCs w:val="18"/>
              </w:rPr>
            </w:pPr>
            <w:r w:rsidRPr="00521175">
              <w:rPr>
                <w:rFonts w:ascii="Arial" w:eastAsia="Calibri" w:hAnsi="Arial" w:cs="Arial"/>
                <w:b/>
                <w:bCs/>
                <w:sz w:val="18"/>
                <w:szCs w:val="18"/>
              </w:rPr>
              <w:t xml:space="preserve">Sugerencias </w:t>
            </w:r>
          </w:p>
        </w:tc>
        <w:tc>
          <w:tcPr>
            <w:tcW w:w="80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00C74" w14:textId="77777777" w:rsidR="00631864" w:rsidRPr="00521175" w:rsidRDefault="00631864" w:rsidP="7FCFEB0B">
            <w:pPr>
              <w:tabs>
                <w:tab w:val="center" w:pos="4536"/>
              </w:tabs>
              <w:jc w:val="center"/>
              <w:rPr>
                <w:rFonts w:ascii="Arial" w:eastAsia="Calibri" w:hAnsi="Arial" w:cs="Arial"/>
                <w:sz w:val="18"/>
                <w:szCs w:val="18"/>
              </w:rPr>
            </w:pPr>
          </w:p>
        </w:tc>
      </w:tr>
      <w:tr w:rsidR="00631864" w:rsidRPr="00521175" w14:paraId="74CD1D1F"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117FA685" w14:textId="2EDA2782" w:rsidR="00631864" w:rsidRPr="00521175" w:rsidRDefault="1E70A9E9" w:rsidP="1E70A9E9">
            <w:pPr>
              <w:tabs>
                <w:tab w:val="center" w:pos="4536"/>
              </w:tabs>
              <w:jc w:val="center"/>
              <w:rPr>
                <w:rFonts w:ascii="Arial" w:eastAsia="Calibri" w:hAnsi="Arial" w:cs="Arial"/>
                <w:color w:val="000000" w:themeColor="text1"/>
                <w:sz w:val="18"/>
                <w:szCs w:val="18"/>
              </w:rPr>
            </w:pPr>
            <w:r w:rsidRPr="00521175">
              <w:rPr>
                <w:rFonts w:ascii="Arial" w:eastAsia="Calibri" w:hAnsi="Arial" w:cs="Arial"/>
                <w:color w:val="000000" w:themeColor="text1"/>
                <w:sz w:val="18"/>
                <w:szCs w:val="18"/>
              </w:rPr>
              <w:t>Dirección Seccional de Administración Judicial</w:t>
            </w:r>
          </w:p>
          <w:p w14:paraId="1C5BEDD8" w14:textId="2E09256C" w:rsidR="00631864" w:rsidRPr="00521175" w:rsidRDefault="00631864" w:rsidP="1E70A9E9">
            <w:pPr>
              <w:tabs>
                <w:tab w:val="center" w:pos="4536"/>
              </w:tabs>
              <w:rPr>
                <w:rFonts w:ascii="Arial" w:hAnsi="Arial" w:cs="Arial"/>
                <w:b/>
                <w:bCs/>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2915484" w14:textId="4ABE4F57" w:rsidR="00631864" w:rsidRPr="00521175" w:rsidRDefault="1E70A9E9"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3B94F49" w14:textId="5EE9C1BD" w:rsidR="00631864" w:rsidRPr="00521175" w:rsidRDefault="1E70A9E9"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0</w:t>
            </w:r>
          </w:p>
        </w:tc>
        <w:tc>
          <w:tcPr>
            <w:tcW w:w="776" w:type="dxa"/>
            <w:tcBorders>
              <w:top w:val="single" w:sz="4" w:space="0" w:color="000000" w:themeColor="text1"/>
              <w:left w:val="single" w:sz="4" w:space="0" w:color="auto"/>
              <w:bottom w:val="single" w:sz="4" w:space="0" w:color="000000" w:themeColor="text1"/>
              <w:right w:val="single" w:sz="4" w:space="0" w:color="auto"/>
            </w:tcBorders>
            <w:vAlign w:val="center"/>
          </w:tcPr>
          <w:p w14:paraId="6D846F5D" w14:textId="15E97A85" w:rsidR="00631864" w:rsidRPr="00521175" w:rsidRDefault="1E70A9E9"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tcPr>
          <w:p w14:paraId="62F015AF" w14:textId="77777777" w:rsidR="00631864" w:rsidRPr="00521175" w:rsidRDefault="00631864" w:rsidP="7FCFEB0B">
            <w:pPr>
              <w:tabs>
                <w:tab w:val="center" w:pos="4536"/>
              </w:tabs>
              <w:jc w:val="center"/>
              <w:rPr>
                <w:rFonts w:ascii="Arial" w:eastAsia="Calibri" w:hAnsi="Arial" w:cs="Arial"/>
                <w:sz w:val="18"/>
                <w:szCs w:val="18"/>
              </w:rPr>
            </w:pPr>
          </w:p>
        </w:tc>
      </w:tr>
      <w:tr w:rsidR="00631864" w:rsidRPr="00521175" w14:paraId="6A5B24B6"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B15DD1D" w14:textId="77777777" w:rsidR="00631864" w:rsidRPr="00521175" w:rsidRDefault="00631864" w:rsidP="00631864">
            <w:pPr>
              <w:tabs>
                <w:tab w:val="center" w:pos="4536"/>
              </w:tabs>
              <w:jc w:val="center"/>
              <w:rPr>
                <w:rFonts w:ascii="Arial" w:eastAsia="Calibri" w:hAnsi="Arial" w:cs="Arial"/>
                <w:b/>
                <w:sz w:val="18"/>
                <w:szCs w:val="18"/>
              </w:rPr>
            </w:pPr>
          </w:p>
          <w:p w14:paraId="645114B6" w14:textId="77777777" w:rsidR="00631864" w:rsidRPr="00521175" w:rsidRDefault="00631864" w:rsidP="00BE3B18">
            <w:pPr>
              <w:tabs>
                <w:tab w:val="center" w:pos="4536"/>
              </w:tabs>
              <w:rPr>
                <w:rFonts w:ascii="Arial" w:eastAsia="Calibri" w:hAnsi="Arial" w:cs="Arial"/>
                <w:b/>
                <w:sz w:val="18"/>
                <w:szCs w:val="18"/>
              </w:rPr>
            </w:pPr>
            <w:r w:rsidRPr="00521175">
              <w:rPr>
                <w:rFonts w:ascii="Arial" w:eastAsia="Calibri" w:hAnsi="Arial" w:cs="Arial"/>
                <w:b/>
                <w:sz w:val="18"/>
                <w:szCs w:val="18"/>
              </w:rPr>
              <w:t>Total</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370D6AA5" w14:textId="77777777" w:rsidR="00631864" w:rsidRPr="00521175" w:rsidRDefault="00631864"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05F7728E" w14:textId="77777777" w:rsidR="00631864" w:rsidRPr="00521175" w:rsidRDefault="00631864" w:rsidP="00631864">
            <w:pPr>
              <w:tabs>
                <w:tab w:val="center" w:pos="4536"/>
              </w:tabs>
              <w:jc w:val="center"/>
              <w:rPr>
                <w:rFonts w:ascii="Arial" w:eastAsia="Calibri" w:hAnsi="Arial" w:cs="Arial"/>
                <w:b/>
                <w:sz w:val="18"/>
                <w:szCs w:val="18"/>
              </w:rPr>
            </w:pPr>
            <w:r w:rsidRPr="00521175">
              <w:rPr>
                <w:rFonts w:ascii="Arial" w:eastAsia="Calibri" w:hAnsi="Arial" w:cs="Arial"/>
                <w:b/>
                <w:sz w:val="18"/>
                <w:szCs w:val="18"/>
              </w:rPr>
              <w:t>0</w:t>
            </w:r>
          </w:p>
        </w:tc>
        <w:tc>
          <w:tcPr>
            <w:tcW w:w="77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3D22F59A" w14:textId="77777777" w:rsidR="00631864" w:rsidRPr="00521175" w:rsidRDefault="00631864"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14:paraId="6E681184" w14:textId="77777777" w:rsidR="00631864" w:rsidRPr="00521175" w:rsidRDefault="00631864" w:rsidP="7FCFEB0B">
            <w:pPr>
              <w:tabs>
                <w:tab w:val="center" w:pos="4536"/>
              </w:tabs>
              <w:jc w:val="center"/>
              <w:rPr>
                <w:rFonts w:ascii="Arial" w:eastAsia="Calibri" w:hAnsi="Arial" w:cs="Arial"/>
                <w:sz w:val="18"/>
                <w:szCs w:val="18"/>
              </w:rPr>
            </w:pPr>
          </w:p>
        </w:tc>
      </w:tr>
      <w:tr w:rsidR="00631864" w:rsidRPr="00521175" w14:paraId="46205615"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230165FA" w14:textId="77777777" w:rsidR="00631864" w:rsidRPr="00521175" w:rsidRDefault="00631864" w:rsidP="00631864">
            <w:pPr>
              <w:tabs>
                <w:tab w:val="center" w:pos="4536"/>
              </w:tabs>
              <w:rPr>
                <w:rFonts w:ascii="Arial" w:eastAsia="Calibri" w:hAnsi="Arial" w:cs="Arial"/>
                <w:b/>
                <w:bCs/>
                <w:sz w:val="18"/>
                <w:szCs w:val="18"/>
              </w:rPr>
            </w:pPr>
          </w:p>
          <w:p w14:paraId="45BB3D72" w14:textId="77777777" w:rsidR="00631864" w:rsidRPr="00521175" w:rsidRDefault="00631864" w:rsidP="00631864">
            <w:pPr>
              <w:tabs>
                <w:tab w:val="center" w:pos="4536"/>
              </w:tabs>
              <w:rPr>
                <w:rFonts w:ascii="Arial" w:eastAsia="Calibri" w:hAnsi="Arial" w:cs="Arial"/>
                <w:b/>
                <w:bCs/>
                <w:sz w:val="18"/>
                <w:szCs w:val="18"/>
              </w:rPr>
            </w:pPr>
            <w:r w:rsidRPr="00521175">
              <w:rPr>
                <w:rFonts w:ascii="Arial" w:eastAsia="Calibri" w:hAnsi="Arial" w:cs="Arial"/>
                <w:b/>
                <w:bCs/>
                <w:sz w:val="18"/>
                <w:szCs w:val="18"/>
              </w:rPr>
              <w:t>Felicitaciones</w:t>
            </w:r>
          </w:p>
        </w:tc>
        <w:tc>
          <w:tcPr>
            <w:tcW w:w="80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33CA5" w14:textId="77777777" w:rsidR="00631864" w:rsidRPr="00521175" w:rsidRDefault="00631864" w:rsidP="7FCFEB0B">
            <w:pPr>
              <w:tabs>
                <w:tab w:val="center" w:pos="4536"/>
              </w:tabs>
              <w:jc w:val="center"/>
              <w:rPr>
                <w:rFonts w:ascii="Arial" w:eastAsia="Calibri" w:hAnsi="Arial" w:cs="Arial"/>
                <w:sz w:val="18"/>
                <w:szCs w:val="18"/>
              </w:rPr>
            </w:pPr>
          </w:p>
        </w:tc>
      </w:tr>
      <w:tr w:rsidR="00631864" w:rsidRPr="00521175" w14:paraId="17414610"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14:paraId="60D78C27" w14:textId="593EDB1C" w:rsidR="00631864" w:rsidRPr="00521175" w:rsidRDefault="1E70A9E9" w:rsidP="1E70A9E9">
            <w:pPr>
              <w:tabs>
                <w:tab w:val="center" w:pos="4536"/>
              </w:tabs>
              <w:jc w:val="center"/>
              <w:rPr>
                <w:rFonts w:ascii="Arial" w:eastAsia="Calibri" w:hAnsi="Arial" w:cs="Arial"/>
                <w:color w:val="000000" w:themeColor="text1"/>
                <w:sz w:val="18"/>
                <w:szCs w:val="18"/>
              </w:rPr>
            </w:pPr>
            <w:r w:rsidRPr="00521175">
              <w:rPr>
                <w:rFonts w:ascii="Arial" w:eastAsia="Calibri" w:hAnsi="Arial" w:cs="Arial"/>
                <w:color w:val="000000" w:themeColor="text1"/>
                <w:sz w:val="18"/>
                <w:szCs w:val="18"/>
              </w:rPr>
              <w:t>Dirección Seccional de Administración Judicial</w:t>
            </w:r>
          </w:p>
          <w:p w14:paraId="781DF2CB" w14:textId="72884317" w:rsidR="00631864" w:rsidRPr="00521175" w:rsidRDefault="00631864" w:rsidP="1E70A9E9">
            <w:pPr>
              <w:tabs>
                <w:tab w:val="center" w:pos="4536"/>
              </w:tabs>
              <w:rPr>
                <w:rFonts w:ascii="Arial" w:hAnsi="Arial" w:cs="Arial"/>
                <w:b/>
                <w:bCs/>
                <w:sz w:val="18"/>
                <w:szCs w:val="18"/>
              </w:rPr>
            </w:pP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6788234" w14:textId="450DD1D2" w:rsidR="00631864" w:rsidRPr="00521175" w:rsidRDefault="1E70A9E9"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A6A0F0" w14:textId="798A2550" w:rsidR="00631864" w:rsidRPr="00521175" w:rsidRDefault="1E70A9E9"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0</w:t>
            </w:r>
          </w:p>
        </w:tc>
        <w:tc>
          <w:tcPr>
            <w:tcW w:w="776" w:type="dxa"/>
            <w:tcBorders>
              <w:top w:val="single" w:sz="4" w:space="0" w:color="000000" w:themeColor="text1"/>
              <w:left w:val="single" w:sz="4" w:space="0" w:color="auto"/>
              <w:bottom w:val="single" w:sz="4" w:space="0" w:color="000000" w:themeColor="text1"/>
              <w:right w:val="single" w:sz="4" w:space="0" w:color="auto"/>
            </w:tcBorders>
            <w:vAlign w:val="center"/>
          </w:tcPr>
          <w:p w14:paraId="7DF0CA62" w14:textId="6BF13BF1" w:rsidR="00631864" w:rsidRPr="00521175" w:rsidRDefault="1E70A9E9"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tcPr>
          <w:p w14:paraId="44BA3426" w14:textId="77777777" w:rsidR="00631864" w:rsidRPr="00521175" w:rsidRDefault="00631864" w:rsidP="7FCFEB0B">
            <w:pPr>
              <w:tabs>
                <w:tab w:val="center" w:pos="4536"/>
              </w:tabs>
              <w:jc w:val="center"/>
              <w:rPr>
                <w:rFonts w:ascii="Arial" w:eastAsia="Calibri" w:hAnsi="Arial" w:cs="Arial"/>
                <w:sz w:val="18"/>
                <w:szCs w:val="18"/>
              </w:rPr>
            </w:pPr>
          </w:p>
        </w:tc>
      </w:tr>
      <w:tr w:rsidR="00631864" w:rsidRPr="00521175" w14:paraId="0E746F62" w14:textId="77777777" w:rsidTr="218A94AB">
        <w:trPr>
          <w:trHeight w:val="457"/>
        </w:trPr>
        <w:tc>
          <w:tcPr>
            <w:tcW w:w="13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4727373" w14:textId="77777777" w:rsidR="00631864" w:rsidRPr="00521175" w:rsidRDefault="00631864" w:rsidP="00631864">
            <w:pPr>
              <w:tabs>
                <w:tab w:val="center" w:pos="4536"/>
              </w:tabs>
              <w:rPr>
                <w:rFonts w:ascii="Arial" w:eastAsia="Calibri" w:hAnsi="Arial" w:cs="Arial"/>
                <w:b/>
                <w:bCs/>
                <w:sz w:val="18"/>
                <w:szCs w:val="18"/>
              </w:rPr>
            </w:pPr>
            <w:r w:rsidRPr="00521175">
              <w:rPr>
                <w:rFonts w:ascii="Arial" w:eastAsia="Calibri" w:hAnsi="Arial" w:cs="Arial"/>
                <w:b/>
                <w:bCs/>
                <w:sz w:val="18"/>
                <w:szCs w:val="18"/>
              </w:rPr>
              <w:t>Total</w:t>
            </w:r>
          </w:p>
        </w:tc>
        <w:tc>
          <w:tcPr>
            <w:tcW w:w="7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175D53C2" w14:textId="1A1C0FA3" w:rsidR="00631864" w:rsidRPr="00521175" w:rsidRDefault="1E70A9E9"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7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DB1D1D4" w14:textId="0802C53B" w:rsidR="00631864" w:rsidRPr="00521175" w:rsidRDefault="1E70A9E9"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0</w:t>
            </w:r>
          </w:p>
        </w:tc>
        <w:tc>
          <w:tcPr>
            <w:tcW w:w="77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841E4F5" w14:textId="7FB08E64" w:rsidR="00631864" w:rsidRPr="00521175" w:rsidRDefault="1E70A9E9" w:rsidP="00631864">
            <w:pPr>
              <w:tabs>
                <w:tab w:val="center" w:pos="4536"/>
              </w:tabs>
              <w:jc w:val="center"/>
              <w:rPr>
                <w:rFonts w:ascii="Arial" w:eastAsia="Calibri" w:hAnsi="Arial" w:cs="Arial"/>
                <w:sz w:val="18"/>
                <w:szCs w:val="18"/>
              </w:rPr>
            </w:pPr>
            <w:r w:rsidRPr="00521175">
              <w:rPr>
                <w:rFonts w:ascii="Arial" w:eastAsia="Calibri" w:hAnsi="Arial" w:cs="Arial"/>
                <w:sz w:val="18"/>
                <w:szCs w:val="18"/>
              </w:rPr>
              <w:t>0</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14:paraId="711A9A35" w14:textId="77777777" w:rsidR="00631864" w:rsidRPr="00521175" w:rsidRDefault="00631864" w:rsidP="7FCFEB0B">
            <w:pPr>
              <w:tabs>
                <w:tab w:val="center" w:pos="4536"/>
              </w:tabs>
              <w:jc w:val="center"/>
              <w:rPr>
                <w:rFonts w:ascii="Arial" w:eastAsia="Calibri" w:hAnsi="Arial" w:cs="Arial"/>
                <w:sz w:val="18"/>
                <w:szCs w:val="18"/>
              </w:rPr>
            </w:pPr>
          </w:p>
        </w:tc>
      </w:tr>
      <w:tr w:rsidR="00631864" w:rsidRPr="00521175" w14:paraId="291C084E" w14:textId="77777777" w:rsidTr="218A94AB">
        <w:trPr>
          <w:trHeight w:val="457"/>
        </w:trPr>
        <w:tc>
          <w:tcPr>
            <w:tcW w:w="1350" w:type="dxa"/>
            <w:tcBorders>
              <w:top w:val="single" w:sz="4" w:space="0" w:color="000000" w:themeColor="text1"/>
              <w:left w:val="single" w:sz="4" w:space="0" w:color="000000" w:themeColor="text1"/>
              <w:bottom w:val="single" w:sz="4" w:space="0" w:color="auto"/>
              <w:right w:val="single" w:sz="4" w:space="0" w:color="auto"/>
            </w:tcBorders>
            <w:shd w:val="clear" w:color="auto" w:fill="A6A6A6" w:themeFill="background1" w:themeFillShade="A6"/>
          </w:tcPr>
          <w:p w14:paraId="4EE333D4" w14:textId="77777777" w:rsidR="00BE3B18" w:rsidRPr="00521175" w:rsidRDefault="00BE3B18" w:rsidP="1E70A9E9">
            <w:pPr>
              <w:tabs>
                <w:tab w:val="center" w:pos="4536"/>
              </w:tabs>
              <w:rPr>
                <w:rFonts w:ascii="Arial" w:eastAsia="Calibri" w:hAnsi="Arial" w:cs="Arial"/>
                <w:b/>
                <w:bCs/>
                <w:sz w:val="18"/>
                <w:szCs w:val="18"/>
              </w:rPr>
            </w:pPr>
          </w:p>
          <w:p w14:paraId="4BF53985" w14:textId="77777777" w:rsidR="00631864" w:rsidRPr="00521175" w:rsidRDefault="0647B384" w:rsidP="1E70A9E9">
            <w:pPr>
              <w:tabs>
                <w:tab w:val="center" w:pos="4536"/>
              </w:tabs>
              <w:rPr>
                <w:rFonts w:ascii="Arial" w:eastAsia="Calibri" w:hAnsi="Arial" w:cs="Arial"/>
                <w:b/>
                <w:bCs/>
                <w:sz w:val="18"/>
                <w:szCs w:val="18"/>
              </w:rPr>
            </w:pPr>
            <w:r w:rsidRPr="00521175">
              <w:rPr>
                <w:rFonts w:ascii="Arial" w:eastAsia="Calibri" w:hAnsi="Arial" w:cs="Arial"/>
                <w:b/>
                <w:bCs/>
                <w:sz w:val="18"/>
                <w:szCs w:val="18"/>
              </w:rPr>
              <w:t>TOTAL</w:t>
            </w:r>
          </w:p>
        </w:tc>
        <w:tc>
          <w:tcPr>
            <w:tcW w:w="795" w:type="dxa"/>
            <w:tcBorders>
              <w:top w:val="single" w:sz="4" w:space="0" w:color="000000" w:themeColor="text1"/>
              <w:left w:val="single" w:sz="4" w:space="0" w:color="000000" w:themeColor="text1"/>
              <w:bottom w:val="single" w:sz="4" w:space="0" w:color="auto"/>
              <w:right w:val="single" w:sz="4" w:space="0" w:color="auto"/>
            </w:tcBorders>
            <w:shd w:val="clear" w:color="auto" w:fill="A6A6A6" w:themeFill="background1" w:themeFillShade="A6"/>
            <w:vAlign w:val="center"/>
          </w:tcPr>
          <w:p w14:paraId="7A036E3D" w14:textId="19606229" w:rsidR="00631864" w:rsidRPr="00521175" w:rsidRDefault="004E223E"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5148</w:t>
            </w:r>
          </w:p>
        </w:tc>
        <w:tc>
          <w:tcPr>
            <w:tcW w:w="765" w:type="dxa"/>
            <w:tcBorders>
              <w:top w:val="single" w:sz="4" w:space="0" w:color="000000" w:themeColor="text1"/>
              <w:left w:val="single" w:sz="4" w:space="0" w:color="000000" w:themeColor="text1"/>
              <w:bottom w:val="single" w:sz="4" w:space="0" w:color="auto"/>
              <w:right w:val="single" w:sz="4" w:space="0" w:color="auto"/>
            </w:tcBorders>
            <w:shd w:val="clear" w:color="auto" w:fill="A6A6A6" w:themeFill="background1" w:themeFillShade="A6"/>
            <w:vAlign w:val="center"/>
          </w:tcPr>
          <w:p w14:paraId="68D9363B" w14:textId="12DCCC1E" w:rsidR="00631864" w:rsidRPr="00521175" w:rsidRDefault="004E223E"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5148</w:t>
            </w:r>
          </w:p>
        </w:tc>
        <w:tc>
          <w:tcPr>
            <w:tcW w:w="776" w:type="dxa"/>
            <w:tcBorders>
              <w:top w:val="single" w:sz="4" w:space="0" w:color="000000" w:themeColor="text1"/>
              <w:left w:val="single" w:sz="4" w:space="0" w:color="auto"/>
              <w:bottom w:val="single" w:sz="4" w:space="0" w:color="auto"/>
              <w:right w:val="single" w:sz="4" w:space="0" w:color="auto"/>
            </w:tcBorders>
            <w:shd w:val="clear" w:color="auto" w:fill="A6A6A6" w:themeFill="background1" w:themeFillShade="A6"/>
            <w:vAlign w:val="center"/>
          </w:tcPr>
          <w:p w14:paraId="56C62623" w14:textId="77777777" w:rsidR="00631864" w:rsidRPr="00521175" w:rsidRDefault="0647B384" w:rsidP="1E70A9E9">
            <w:pPr>
              <w:tabs>
                <w:tab w:val="center" w:pos="4536"/>
              </w:tabs>
              <w:jc w:val="center"/>
              <w:rPr>
                <w:rFonts w:ascii="Arial" w:eastAsia="Calibri" w:hAnsi="Arial" w:cs="Arial"/>
                <w:b/>
                <w:bCs/>
                <w:sz w:val="18"/>
                <w:szCs w:val="18"/>
              </w:rPr>
            </w:pPr>
            <w:r w:rsidRPr="00521175">
              <w:rPr>
                <w:rFonts w:ascii="Arial" w:eastAsia="Calibri" w:hAnsi="Arial" w:cs="Arial"/>
                <w:b/>
                <w:bCs/>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shd w:val="clear" w:color="auto" w:fill="A6A6A6" w:themeFill="background1" w:themeFillShade="A6"/>
          </w:tcPr>
          <w:p w14:paraId="0D6BC734" w14:textId="77777777" w:rsidR="00631864" w:rsidRPr="00521175" w:rsidRDefault="00631864" w:rsidP="7FCFEB0B">
            <w:pPr>
              <w:tabs>
                <w:tab w:val="center" w:pos="4536"/>
              </w:tabs>
              <w:jc w:val="center"/>
              <w:rPr>
                <w:rFonts w:ascii="Arial" w:eastAsia="Calibri" w:hAnsi="Arial" w:cs="Arial"/>
                <w:b/>
                <w:sz w:val="18"/>
                <w:szCs w:val="18"/>
              </w:rPr>
            </w:pPr>
          </w:p>
        </w:tc>
      </w:tr>
    </w:tbl>
    <w:p w14:paraId="5A64CEF8" w14:textId="77777777" w:rsidR="00B84B14" w:rsidRPr="00521175" w:rsidRDefault="00B84B14" w:rsidP="00B84B14">
      <w:pPr>
        <w:tabs>
          <w:tab w:val="center" w:pos="4536"/>
        </w:tabs>
        <w:rPr>
          <w:rFonts w:ascii="Arial" w:eastAsia="Calibri" w:hAnsi="Arial" w:cs="Arial"/>
          <w:b/>
          <w:sz w:val="18"/>
          <w:szCs w:val="18"/>
        </w:rPr>
      </w:pPr>
      <w:r w:rsidRPr="00521175">
        <w:rPr>
          <w:rFonts w:ascii="Arial" w:eastAsia="Calibri" w:hAnsi="Arial" w:cs="Arial"/>
          <w:b/>
          <w:sz w:val="18"/>
          <w:szCs w:val="18"/>
        </w:rPr>
        <w:lastRenderedPageBreak/>
        <w:t xml:space="preserve">                            </w:t>
      </w:r>
    </w:p>
    <w:p w14:paraId="34A104AC" w14:textId="77777777" w:rsidR="00B84B14" w:rsidRPr="00521175" w:rsidRDefault="00B84B14" w:rsidP="00B84B14">
      <w:pPr>
        <w:tabs>
          <w:tab w:val="center" w:pos="4536"/>
        </w:tabs>
        <w:rPr>
          <w:rFonts w:ascii="Arial" w:eastAsia="Calibri" w:hAnsi="Arial" w:cs="Arial"/>
          <w:b/>
          <w:sz w:val="18"/>
          <w:szCs w:val="18"/>
        </w:rPr>
      </w:pPr>
    </w:p>
    <w:p w14:paraId="114B4F84" w14:textId="77777777" w:rsidR="00B84B14" w:rsidRPr="00521175" w:rsidRDefault="00B84B14" w:rsidP="00B84B14">
      <w:pPr>
        <w:tabs>
          <w:tab w:val="left" w:pos="2411"/>
        </w:tabs>
        <w:spacing w:before="95"/>
        <w:rPr>
          <w:rFonts w:ascii="Arial" w:hAnsi="Arial" w:cs="Arial"/>
          <w:b/>
          <w:sz w:val="18"/>
        </w:rPr>
      </w:pPr>
    </w:p>
    <w:p w14:paraId="1AABDC09" w14:textId="77777777" w:rsidR="00B84B14" w:rsidRPr="00521175" w:rsidRDefault="00B84B14" w:rsidP="00B84B14">
      <w:pPr>
        <w:tabs>
          <w:tab w:val="left" w:pos="2411"/>
        </w:tabs>
        <w:spacing w:before="95"/>
        <w:jc w:val="right"/>
        <w:rPr>
          <w:rFonts w:ascii="Arial" w:hAnsi="Arial" w:cs="Arial"/>
          <w:b/>
          <w:sz w:val="18"/>
        </w:rPr>
      </w:pPr>
    </w:p>
    <w:p w14:paraId="3F82752B" w14:textId="77777777" w:rsidR="00B84B14" w:rsidRPr="00521175" w:rsidRDefault="00B84B14" w:rsidP="00B84B14">
      <w:pPr>
        <w:tabs>
          <w:tab w:val="center" w:pos="4536"/>
        </w:tabs>
        <w:jc w:val="right"/>
        <w:rPr>
          <w:rFonts w:ascii="Arial" w:eastAsia="Calibri" w:hAnsi="Arial" w:cs="Arial"/>
          <w:b/>
          <w:sz w:val="18"/>
          <w:szCs w:val="18"/>
        </w:rPr>
      </w:pPr>
    </w:p>
    <w:p w14:paraId="6CA203BD" w14:textId="77777777" w:rsidR="00B84B14" w:rsidRPr="00521175" w:rsidRDefault="00B84B14" w:rsidP="00B84B14">
      <w:pPr>
        <w:tabs>
          <w:tab w:val="left" w:pos="2411"/>
        </w:tabs>
        <w:spacing w:before="95"/>
        <w:jc w:val="right"/>
        <w:rPr>
          <w:rFonts w:ascii="Arial" w:hAnsi="Arial" w:cs="Arial"/>
          <w:b/>
          <w:sz w:val="18"/>
        </w:rPr>
      </w:pPr>
    </w:p>
    <w:p w14:paraId="1EEB5C65" w14:textId="77777777" w:rsidR="00C013D9" w:rsidRPr="00521175" w:rsidRDefault="00C013D9">
      <w:pPr>
        <w:pStyle w:val="Textoindependiente"/>
        <w:spacing w:before="6"/>
        <w:rPr>
          <w:rFonts w:ascii="Arial" w:hAnsi="Arial" w:cs="Arial"/>
          <w:b/>
          <w:sz w:val="27"/>
        </w:rPr>
      </w:pPr>
    </w:p>
    <w:p w14:paraId="36213AE8" w14:textId="77777777" w:rsidR="004E223E" w:rsidRPr="00521175" w:rsidRDefault="004E223E">
      <w:pPr>
        <w:rPr>
          <w:rFonts w:ascii="Arial" w:eastAsia="Arial" w:hAnsi="Arial" w:cs="Arial"/>
          <w:b/>
          <w:sz w:val="18"/>
        </w:rPr>
      </w:pPr>
      <w:r w:rsidRPr="00521175">
        <w:rPr>
          <w:rFonts w:ascii="Arial" w:hAnsi="Arial" w:cs="Arial"/>
          <w:b/>
          <w:sz w:val="18"/>
        </w:rPr>
        <w:br w:type="page"/>
      </w:r>
    </w:p>
    <w:p w14:paraId="4D2D41F9" w14:textId="77777777" w:rsidR="00C013D9" w:rsidRPr="00521175" w:rsidRDefault="00FC72C1" w:rsidP="00D0544D">
      <w:pPr>
        <w:pStyle w:val="Prrafodelista"/>
        <w:numPr>
          <w:ilvl w:val="0"/>
          <w:numId w:val="15"/>
        </w:numPr>
        <w:tabs>
          <w:tab w:val="left" w:pos="2411"/>
        </w:tabs>
        <w:spacing w:before="95" w:line="242" w:lineRule="auto"/>
        <w:ind w:left="2421" w:right="1884"/>
        <w:rPr>
          <w:b/>
          <w:sz w:val="18"/>
        </w:rPr>
      </w:pPr>
      <w:r w:rsidRPr="00521175">
        <w:rPr>
          <w:b/>
          <w:sz w:val="18"/>
        </w:rPr>
        <w:lastRenderedPageBreak/>
        <w:t>GRADO DE CUMPLIMIENTO DE LOS OBJETIVOS DEL SIGCMA (Fundamentado en el Plan de</w:t>
      </w:r>
      <w:r w:rsidRPr="00521175">
        <w:rPr>
          <w:b/>
          <w:spacing w:val="-47"/>
          <w:sz w:val="18"/>
        </w:rPr>
        <w:t xml:space="preserve"> </w:t>
      </w:r>
      <w:r w:rsidRPr="00521175">
        <w:rPr>
          <w:b/>
          <w:sz w:val="18"/>
        </w:rPr>
        <w:t>Acción)</w:t>
      </w:r>
      <w:r w:rsidRPr="00521175">
        <w:rPr>
          <w:b/>
          <w:spacing w:val="-1"/>
          <w:sz w:val="18"/>
        </w:rPr>
        <w:t xml:space="preserve"> </w:t>
      </w:r>
      <w:r w:rsidRPr="00521175">
        <w:rPr>
          <w:b/>
          <w:sz w:val="18"/>
        </w:rPr>
        <w:t>(INCLUYE AMBIENTAL - SI</w:t>
      </w:r>
      <w:r w:rsidRPr="00521175">
        <w:rPr>
          <w:b/>
          <w:spacing w:val="-1"/>
          <w:sz w:val="18"/>
        </w:rPr>
        <w:t xml:space="preserve"> </w:t>
      </w:r>
      <w:r w:rsidRPr="00521175">
        <w:rPr>
          <w:b/>
          <w:sz w:val="18"/>
        </w:rPr>
        <w:t>APLICA)</w:t>
      </w:r>
    </w:p>
    <w:p w14:paraId="27EFE50A" w14:textId="77777777" w:rsidR="00C013D9" w:rsidRPr="00521175" w:rsidRDefault="00C013D9">
      <w:pPr>
        <w:pStyle w:val="Textoindependiente"/>
        <w:spacing w:before="10"/>
        <w:rPr>
          <w:rFonts w:ascii="Arial" w:hAnsi="Arial" w:cs="Arial"/>
          <w:b/>
          <w:sz w:val="17"/>
        </w:rPr>
      </w:pPr>
    </w:p>
    <w:tbl>
      <w:tblPr>
        <w:tblStyle w:val="NormalTable0"/>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rsidRPr="00A5634A" w14:paraId="7C80549C" w14:textId="77777777" w:rsidTr="218A94AB">
        <w:trPr>
          <w:trHeight w:val="410"/>
        </w:trPr>
        <w:tc>
          <w:tcPr>
            <w:tcW w:w="541" w:type="dxa"/>
            <w:shd w:val="clear" w:color="auto" w:fill="A6A6A6" w:themeFill="background1" w:themeFillShade="A6"/>
          </w:tcPr>
          <w:p w14:paraId="4D663771" w14:textId="3C869FB6" w:rsidR="00C013D9" w:rsidRPr="00A5634A" w:rsidRDefault="00FC72C1">
            <w:pPr>
              <w:pStyle w:val="TableParagraph"/>
              <w:spacing w:before="101"/>
              <w:ind w:left="90" w:right="81"/>
              <w:jc w:val="center"/>
              <w:rPr>
                <w:rFonts w:ascii="Arial" w:eastAsia="Arial Nova" w:hAnsi="Arial" w:cs="Arial"/>
                <w:b/>
                <w:sz w:val="18"/>
                <w:szCs w:val="18"/>
              </w:rPr>
            </w:pPr>
            <w:r w:rsidRPr="00A5634A">
              <w:rPr>
                <w:rFonts w:ascii="Arial" w:hAnsi="Arial" w:cs="Arial"/>
                <w:b/>
                <w:sz w:val="18"/>
                <w:szCs w:val="18"/>
              </w:rPr>
              <w:t>NO.</w:t>
            </w:r>
          </w:p>
        </w:tc>
        <w:tc>
          <w:tcPr>
            <w:tcW w:w="1906" w:type="dxa"/>
            <w:shd w:val="clear" w:color="auto" w:fill="A6A6A6" w:themeFill="background1" w:themeFillShade="A6"/>
          </w:tcPr>
          <w:p w14:paraId="723AC54D" w14:textId="77777777" w:rsidR="00C013D9" w:rsidRPr="00A5634A" w:rsidRDefault="00FC72C1">
            <w:pPr>
              <w:pStyle w:val="TableParagraph"/>
              <w:spacing w:line="206" w:lineRule="exact"/>
              <w:ind w:left="244" w:right="211" w:firstLine="320"/>
              <w:rPr>
                <w:rFonts w:ascii="Arial" w:eastAsia="Arial Nova" w:hAnsi="Arial" w:cs="Arial"/>
                <w:b/>
                <w:sz w:val="18"/>
                <w:szCs w:val="18"/>
              </w:rPr>
            </w:pPr>
            <w:r w:rsidRPr="00A5634A">
              <w:rPr>
                <w:rFonts w:ascii="Arial" w:hAnsi="Arial" w:cs="Arial"/>
                <w:b/>
                <w:sz w:val="18"/>
                <w:szCs w:val="18"/>
              </w:rPr>
              <w:t>PILARES</w:t>
            </w:r>
            <w:r w:rsidRPr="00A5634A">
              <w:rPr>
                <w:rFonts w:ascii="Arial" w:hAnsi="Arial" w:cs="Arial"/>
                <w:b/>
                <w:spacing w:val="1"/>
                <w:sz w:val="18"/>
                <w:szCs w:val="18"/>
              </w:rPr>
              <w:t xml:space="preserve"> </w:t>
            </w:r>
            <w:r w:rsidRPr="00A5634A">
              <w:rPr>
                <w:rFonts w:ascii="Arial" w:hAnsi="Arial" w:cs="Arial"/>
                <w:b/>
                <w:sz w:val="18"/>
                <w:szCs w:val="18"/>
              </w:rPr>
              <w:t>ESTRATÉGICOS</w:t>
            </w:r>
          </w:p>
        </w:tc>
        <w:tc>
          <w:tcPr>
            <w:tcW w:w="2126" w:type="dxa"/>
            <w:shd w:val="clear" w:color="auto" w:fill="A6A6A6" w:themeFill="background1" w:themeFillShade="A6"/>
          </w:tcPr>
          <w:p w14:paraId="4C0CE80E" w14:textId="3C869FB6" w:rsidR="00C013D9" w:rsidRPr="00A5634A" w:rsidRDefault="00FC72C1">
            <w:pPr>
              <w:pStyle w:val="TableParagraph"/>
              <w:spacing w:before="101"/>
              <w:ind w:left="609"/>
              <w:rPr>
                <w:rFonts w:ascii="Arial" w:eastAsia="Arial Nova" w:hAnsi="Arial" w:cs="Arial"/>
                <w:b/>
                <w:sz w:val="18"/>
                <w:szCs w:val="18"/>
              </w:rPr>
            </w:pPr>
            <w:r w:rsidRPr="00A5634A">
              <w:rPr>
                <w:rFonts w:ascii="Arial" w:hAnsi="Arial" w:cs="Arial"/>
                <w:b/>
                <w:sz w:val="18"/>
                <w:szCs w:val="18"/>
              </w:rPr>
              <w:t>OBJETIVO</w:t>
            </w:r>
          </w:p>
        </w:tc>
        <w:tc>
          <w:tcPr>
            <w:tcW w:w="2836" w:type="dxa"/>
            <w:shd w:val="clear" w:color="auto" w:fill="A6A6A6" w:themeFill="background1" w:themeFillShade="A6"/>
          </w:tcPr>
          <w:p w14:paraId="0A48686B" w14:textId="77777777" w:rsidR="00C013D9" w:rsidRPr="00A5634A" w:rsidRDefault="00FC72C1">
            <w:pPr>
              <w:pStyle w:val="TableParagraph"/>
              <w:spacing w:before="101"/>
              <w:ind w:left="130" w:right="113"/>
              <w:jc w:val="center"/>
              <w:rPr>
                <w:rFonts w:ascii="Arial" w:eastAsia="Arial Nova" w:hAnsi="Arial" w:cs="Arial"/>
                <w:b/>
                <w:sz w:val="18"/>
                <w:szCs w:val="18"/>
              </w:rPr>
            </w:pPr>
            <w:r w:rsidRPr="00A5634A">
              <w:rPr>
                <w:rFonts w:ascii="Arial" w:hAnsi="Arial" w:cs="Arial"/>
                <w:b/>
                <w:sz w:val="18"/>
                <w:szCs w:val="18"/>
              </w:rPr>
              <w:t>RESULTADOS</w:t>
            </w:r>
            <w:r w:rsidRPr="00A5634A">
              <w:rPr>
                <w:rFonts w:ascii="Arial" w:hAnsi="Arial" w:cs="Arial"/>
                <w:b/>
                <w:spacing w:val="1"/>
                <w:sz w:val="18"/>
                <w:szCs w:val="18"/>
              </w:rPr>
              <w:t xml:space="preserve"> </w:t>
            </w:r>
            <w:r w:rsidRPr="00A5634A">
              <w:rPr>
                <w:rFonts w:ascii="Arial" w:hAnsi="Arial" w:cs="Arial"/>
                <w:b/>
                <w:sz w:val="18"/>
                <w:szCs w:val="18"/>
              </w:rPr>
              <w:t>ANUALES</w:t>
            </w:r>
          </w:p>
        </w:tc>
        <w:tc>
          <w:tcPr>
            <w:tcW w:w="2351" w:type="dxa"/>
            <w:shd w:val="clear" w:color="auto" w:fill="A6A6A6" w:themeFill="background1" w:themeFillShade="A6"/>
          </w:tcPr>
          <w:p w14:paraId="3F2CB702" w14:textId="3C869FB6" w:rsidR="00C013D9" w:rsidRPr="00A5634A" w:rsidRDefault="00FC72C1">
            <w:pPr>
              <w:pStyle w:val="TableParagraph"/>
              <w:spacing w:before="101"/>
              <w:ind w:left="754"/>
              <w:rPr>
                <w:rFonts w:ascii="Arial" w:eastAsia="Arial Nova" w:hAnsi="Arial" w:cs="Arial"/>
                <w:b/>
                <w:sz w:val="18"/>
                <w:szCs w:val="18"/>
              </w:rPr>
            </w:pPr>
            <w:r w:rsidRPr="00A5634A">
              <w:rPr>
                <w:rFonts w:ascii="Arial" w:hAnsi="Arial" w:cs="Arial"/>
                <w:b/>
                <w:sz w:val="18"/>
                <w:szCs w:val="18"/>
              </w:rPr>
              <w:t>ANÁLISIS</w:t>
            </w:r>
          </w:p>
        </w:tc>
      </w:tr>
      <w:tr w:rsidR="00C013D9" w:rsidRPr="00A5634A" w14:paraId="351585CC" w14:textId="77777777" w:rsidTr="218A94AB">
        <w:trPr>
          <w:trHeight w:val="4969"/>
        </w:trPr>
        <w:tc>
          <w:tcPr>
            <w:tcW w:w="541" w:type="dxa"/>
          </w:tcPr>
          <w:p w14:paraId="44D1216F" w14:textId="3C869FB6" w:rsidR="00C013D9" w:rsidRPr="00A5634A" w:rsidRDefault="00C013D9">
            <w:pPr>
              <w:pStyle w:val="TableParagraph"/>
              <w:rPr>
                <w:rFonts w:ascii="Arial" w:eastAsia="Arial Nova" w:hAnsi="Arial" w:cs="Arial"/>
                <w:b/>
                <w:sz w:val="18"/>
                <w:szCs w:val="18"/>
              </w:rPr>
            </w:pPr>
          </w:p>
          <w:p w14:paraId="3517F98F" w14:textId="3C869FB6" w:rsidR="00C013D9" w:rsidRPr="00A5634A" w:rsidRDefault="00C013D9">
            <w:pPr>
              <w:pStyle w:val="TableParagraph"/>
              <w:rPr>
                <w:rFonts w:ascii="Arial" w:eastAsia="Arial Nova" w:hAnsi="Arial" w:cs="Arial"/>
                <w:b/>
                <w:sz w:val="18"/>
                <w:szCs w:val="18"/>
              </w:rPr>
            </w:pPr>
          </w:p>
          <w:p w14:paraId="249FAAB8" w14:textId="77777777" w:rsidR="00C013D9" w:rsidRPr="00A5634A" w:rsidRDefault="00FC72C1">
            <w:pPr>
              <w:pStyle w:val="TableParagraph"/>
              <w:ind w:left="9"/>
              <w:jc w:val="center"/>
              <w:rPr>
                <w:rFonts w:ascii="Arial" w:eastAsia="Arial Nova" w:hAnsi="Arial" w:cs="Arial"/>
                <w:sz w:val="18"/>
                <w:szCs w:val="18"/>
              </w:rPr>
            </w:pPr>
            <w:r w:rsidRPr="00A5634A">
              <w:rPr>
                <w:rFonts w:ascii="Arial" w:hAnsi="Arial" w:cs="Arial"/>
                <w:w w:val="99"/>
                <w:sz w:val="18"/>
                <w:szCs w:val="18"/>
              </w:rPr>
              <w:t>1</w:t>
            </w:r>
          </w:p>
        </w:tc>
        <w:tc>
          <w:tcPr>
            <w:tcW w:w="1906" w:type="dxa"/>
            <w:shd w:val="clear" w:color="auto" w:fill="C45811"/>
          </w:tcPr>
          <w:p w14:paraId="34223B45" w14:textId="3C869FB6" w:rsidR="00C013D9" w:rsidRPr="00A5634A" w:rsidRDefault="00C013D9">
            <w:pPr>
              <w:pStyle w:val="TableParagraph"/>
              <w:rPr>
                <w:rFonts w:ascii="Arial" w:eastAsia="Arial Nova" w:hAnsi="Arial" w:cs="Arial"/>
                <w:b/>
                <w:sz w:val="18"/>
                <w:szCs w:val="18"/>
              </w:rPr>
            </w:pPr>
          </w:p>
          <w:p w14:paraId="539CD7A1" w14:textId="3C869FB6" w:rsidR="00C013D9" w:rsidRPr="00A5634A" w:rsidRDefault="00C013D9">
            <w:pPr>
              <w:pStyle w:val="TableParagraph"/>
              <w:rPr>
                <w:rFonts w:ascii="Arial" w:eastAsia="Arial Nova" w:hAnsi="Arial" w:cs="Arial"/>
                <w:b/>
                <w:sz w:val="18"/>
                <w:szCs w:val="18"/>
              </w:rPr>
            </w:pPr>
          </w:p>
          <w:p w14:paraId="6A9A2604" w14:textId="6A73F26E" w:rsidR="00C013D9" w:rsidRPr="00A5634A" w:rsidRDefault="00C013D9">
            <w:pPr>
              <w:pStyle w:val="TableParagraph"/>
              <w:rPr>
                <w:rFonts w:ascii="Arial" w:eastAsia="Arial Nova" w:hAnsi="Arial" w:cs="Arial"/>
                <w:b/>
                <w:sz w:val="18"/>
                <w:szCs w:val="18"/>
              </w:rPr>
            </w:pPr>
          </w:p>
          <w:p w14:paraId="3DD220FA" w14:textId="6A73F26E" w:rsidR="00C013D9" w:rsidRPr="00A5634A" w:rsidRDefault="00C013D9">
            <w:pPr>
              <w:pStyle w:val="TableParagraph"/>
              <w:rPr>
                <w:rFonts w:ascii="Arial" w:eastAsia="Arial Nova" w:hAnsi="Arial" w:cs="Arial"/>
                <w:b/>
                <w:sz w:val="18"/>
                <w:szCs w:val="18"/>
              </w:rPr>
            </w:pPr>
          </w:p>
          <w:p w14:paraId="7B186A81" w14:textId="6A73F26E" w:rsidR="00C013D9" w:rsidRPr="00A5634A" w:rsidRDefault="00C013D9">
            <w:pPr>
              <w:pStyle w:val="TableParagraph"/>
              <w:rPr>
                <w:rFonts w:ascii="Arial" w:eastAsia="Arial Nova" w:hAnsi="Arial" w:cs="Arial"/>
                <w:b/>
                <w:sz w:val="18"/>
                <w:szCs w:val="18"/>
              </w:rPr>
            </w:pPr>
          </w:p>
          <w:p w14:paraId="4F24943C" w14:textId="6A73F26E" w:rsidR="00C013D9" w:rsidRPr="00A5634A" w:rsidRDefault="00C013D9">
            <w:pPr>
              <w:pStyle w:val="TableParagraph"/>
              <w:rPr>
                <w:rFonts w:ascii="Arial" w:eastAsia="Arial Nova" w:hAnsi="Arial" w:cs="Arial"/>
                <w:b/>
                <w:sz w:val="18"/>
                <w:szCs w:val="18"/>
              </w:rPr>
            </w:pPr>
          </w:p>
          <w:p w14:paraId="6AD9664E" w14:textId="6A73F26E" w:rsidR="00C013D9" w:rsidRPr="00A5634A" w:rsidRDefault="00C013D9">
            <w:pPr>
              <w:pStyle w:val="TableParagraph"/>
              <w:rPr>
                <w:rFonts w:ascii="Arial" w:eastAsia="Arial Nova" w:hAnsi="Arial" w:cs="Arial"/>
                <w:b/>
                <w:sz w:val="18"/>
                <w:szCs w:val="18"/>
              </w:rPr>
            </w:pPr>
          </w:p>
          <w:p w14:paraId="6BF7610E" w14:textId="6A73F26E" w:rsidR="00C013D9" w:rsidRPr="00A5634A" w:rsidRDefault="00C013D9">
            <w:pPr>
              <w:pStyle w:val="TableParagraph"/>
              <w:spacing w:before="2"/>
              <w:rPr>
                <w:rFonts w:ascii="Arial" w:eastAsia="Arial Nova" w:hAnsi="Arial" w:cs="Arial"/>
                <w:b/>
                <w:sz w:val="18"/>
                <w:szCs w:val="18"/>
              </w:rPr>
            </w:pPr>
          </w:p>
          <w:p w14:paraId="067B4D9E" w14:textId="77777777" w:rsidR="00C013D9" w:rsidRPr="00A5634A" w:rsidRDefault="00FC72C1">
            <w:pPr>
              <w:pStyle w:val="TableParagraph"/>
              <w:ind w:left="259" w:right="248" w:hanging="1"/>
              <w:jc w:val="center"/>
              <w:rPr>
                <w:rFonts w:ascii="Arial" w:eastAsia="Arial Nova" w:hAnsi="Arial" w:cs="Arial"/>
                <w:sz w:val="18"/>
                <w:szCs w:val="18"/>
              </w:rPr>
            </w:pPr>
            <w:r w:rsidRPr="00A5634A">
              <w:rPr>
                <w:rFonts w:ascii="Arial" w:hAnsi="Arial" w:cs="Arial"/>
                <w:sz w:val="18"/>
                <w:szCs w:val="18"/>
              </w:rPr>
              <w:t>Modernización</w:t>
            </w:r>
            <w:r w:rsidRPr="00A5634A">
              <w:rPr>
                <w:rFonts w:ascii="Arial" w:hAnsi="Arial" w:cs="Arial"/>
                <w:spacing w:val="1"/>
                <w:sz w:val="18"/>
                <w:szCs w:val="18"/>
              </w:rPr>
              <w:t xml:space="preserve"> </w:t>
            </w:r>
            <w:r w:rsidRPr="00A5634A">
              <w:rPr>
                <w:rFonts w:ascii="Arial" w:hAnsi="Arial" w:cs="Arial"/>
                <w:sz w:val="18"/>
                <w:szCs w:val="18"/>
              </w:rPr>
              <w:t>Tecnológica y</w:t>
            </w:r>
            <w:r w:rsidRPr="00A5634A">
              <w:rPr>
                <w:rFonts w:ascii="Arial" w:hAnsi="Arial" w:cs="Arial"/>
                <w:spacing w:val="1"/>
                <w:sz w:val="18"/>
                <w:szCs w:val="18"/>
              </w:rPr>
              <w:t xml:space="preserve"> </w:t>
            </w:r>
            <w:r w:rsidRPr="00A5634A">
              <w:rPr>
                <w:rFonts w:ascii="Arial" w:hAnsi="Arial" w:cs="Arial"/>
                <w:spacing w:val="-1"/>
                <w:sz w:val="18"/>
                <w:szCs w:val="18"/>
              </w:rPr>
              <w:t>Transformación</w:t>
            </w:r>
            <w:r w:rsidRPr="00A5634A">
              <w:rPr>
                <w:rFonts w:ascii="Arial" w:hAnsi="Arial" w:cs="Arial"/>
                <w:spacing w:val="-53"/>
                <w:sz w:val="18"/>
                <w:szCs w:val="18"/>
              </w:rPr>
              <w:t xml:space="preserve"> </w:t>
            </w:r>
            <w:r w:rsidRPr="00A5634A">
              <w:rPr>
                <w:rFonts w:ascii="Arial" w:hAnsi="Arial" w:cs="Arial"/>
                <w:sz w:val="18"/>
                <w:szCs w:val="18"/>
              </w:rPr>
              <w:t>Digital</w:t>
            </w:r>
          </w:p>
        </w:tc>
        <w:tc>
          <w:tcPr>
            <w:tcW w:w="2126" w:type="dxa"/>
          </w:tcPr>
          <w:p w14:paraId="25DC539F" w14:textId="6A73F26E" w:rsidR="00C013D9" w:rsidRPr="00A5634A" w:rsidRDefault="00C013D9" w:rsidP="218A94AB">
            <w:pPr>
              <w:pStyle w:val="TableParagraph"/>
              <w:jc w:val="both"/>
              <w:rPr>
                <w:rFonts w:ascii="Arial" w:eastAsia="Arial Nova" w:hAnsi="Arial" w:cs="Arial"/>
                <w:b/>
                <w:bCs/>
                <w:sz w:val="18"/>
                <w:szCs w:val="18"/>
                <w:highlight w:val="yellow"/>
              </w:rPr>
            </w:pPr>
          </w:p>
          <w:p w14:paraId="63E83F18" w14:textId="6A73F26E" w:rsidR="00C013D9" w:rsidRPr="00A5634A" w:rsidRDefault="00C013D9" w:rsidP="218A94AB">
            <w:pPr>
              <w:pStyle w:val="TableParagraph"/>
              <w:jc w:val="both"/>
              <w:rPr>
                <w:rFonts w:ascii="Arial" w:eastAsia="Arial Nova" w:hAnsi="Arial" w:cs="Arial"/>
                <w:b/>
                <w:bCs/>
                <w:sz w:val="18"/>
                <w:szCs w:val="18"/>
                <w:highlight w:val="yellow"/>
              </w:rPr>
            </w:pPr>
          </w:p>
          <w:p w14:paraId="6FBAD364" w14:textId="6A73F26E" w:rsidR="00C013D9" w:rsidRPr="00A5634A" w:rsidRDefault="00C013D9" w:rsidP="218A94AB">
            <w:pPr>
              <w:pStyle w:val="TableParagraph"/>
              <w:jc w:val="both"/>
              <w:rPr>
                <w:rFonts w:ascii="Arial" w:eastAsia="Arial Nova" w:hAnsi="Arial" w:cs="Arial"/>
                <w:b/>
                <w:bCs/>
                <w:sz w:val="18"/>
                <w:szCs w:val="18"/>
                <w:highlight w:val="yellow"/>
              </w:rPr>
            </w:pPr>
          </w:p>
          <w:p w14:paraId="5DC4596E" w14:textId="6A73F26E" w:rsidR="00C013D9" w:rsidRPr="00A5634A" w:rsidRDefault="00C013D9" w:rsidP="218A94AB">
            <w:pPr>
              <w:pStyle w:val="TableParagraph"/>
              <w:jc w:val="both"/>
              <w:rPr>
                <w:rFonts w:ascii="Arial" w:eastAsia="Arial Nova" w:hAnsi="Arial" w:cs="Arial"/>
                <w:b/>
                <w:bCs/>
                <w:sz w:val="18"/>
                <w:szCs w:val="18"/>
                <w:highlight w:val="yellow"/>
              </w:rPr>
            </w:pPr>
          </w:p>
          <w:p w14:paraId="71E9947C" w14:textId="6A73F26E" w:rsidR="00C013D9" w:rsidRPr="00A5634A" w:rsidRDefault="00C013D9" w:rsidP="218A94AB">
            <w:pPr>
              <w:pStyle w:val="TableParagraph"/>
              <w:jc w:val="both"/>
              <w:rPr>
                <w:rFonts w:ascii="Arial" w:eastAsia="Arial Nova" w:hAnsi="Arial" w:cs="Arial"/>
                <w:b/>
                <w:bCs/>
                <w:sz w:val="18"/>
                <w:szCs w:val="18"/>
                <w:highlight w:val="yellow"/>
              </w:rPr>
            </w:pPr>
          </w:p>
          <w:p w14:paraId="1413D853" w14:textId="6A73F26E" w:rsidR="00C013D9" w:rsidRPr="00A5634A" w:rsidRDefault="00C013D9" w:rsidP="218A94AB">
            <w:pPr>
              <w:pStyle w:val="TableParagraph"/>
              <w:jc w:val="both"/>
              <w:rPr>
                <w:rFonts w:ascii="Arial" w:eastAsia="Arial Nova" w:hAnsi="Arial" w:cs="Arial"/>
                <w:b/>
                <w:bCs/>
                <w:sz w:val="18"/>
                <w:szCs w:val="18"/>
                <w:highlight w:val="yellow"/>
              </w:rPr>
            </w:pPr>
          </w:p>
          <w:p w14:paraId="2A7A9836" w14:textId="6A73F26E" w:rsidR="00C013D9" w:rsidRPr="00A5634A" w:rsidRDefault="00C013D9" w:rsidP="218A94AB">
            <w:pPr>
              <w:pStyle w:val="TableParagraph"/>
              <w:jc w:val="both"/>
              <w:rPr>
                <w:rFonts w:ascii="Arial" w:eastAsia="Arial Nova" w:hAnsi="Arial" w:cs="Arial"/>
                <w:b/>
                <w:bCs/>
                <w:sz w:val="18"/>
                <w:szCs w:val="18"/>
                <w:highlight w:val="yellow"/>
              </w:rPr>
            </w:pPr>
          </w:p>
          <w:p w14:paraId="47CE7A2C" w14:textId="6A73F26E" w:rsidR="00C013D9" w:rsidRPr="00A5634A" w:rsidRDefault="00C013D9" w:rsidP="218A94AB">
            <w:pPr>
              <w:pStyle w:val="TableParagraph"/>
              <w:jc w:val="both"/>
              <w:rPr>
                <w:rFonts w:ascii="Arial" w:eastAsia="Arial Nova" w:hAnsi="Arial" w:cs="Arial"/>
                <w:b/>
                <w:bCs/>
                <w:sz w:val="18"/>
                <w:szCs w:val="18"/>
                <w:highlight w:val="yellow"/>
              </w:rPr>
            </w:pPr>
          </w:p>
          <w:p w14:paraId="2C04175E" w14:textId="77777777" w:rsidR="00C013D9" w:rsidRPr="00A5634A" w:rsidRDefault="560E69FD" w:rsidP="1E70A9E9">
            <w:pPr>
              <w:pStyle w:val="TableParagraph"/>
              <w:tabs>
                <w:tab w:val="left" w:pos="1369"/>
              </w:tabs>
              <w:spacing w:before="130"/>
              <w:ind w:left="109" w:right="94"/>
              <w:jc w:val="both"/>
              <w:rPr>
                <w:rFonts w:ascii="Arial" w:eastAsia="Arial Nova" w:hAnsi="Arial" w:cs="Arial"/>
                <w:sz w:val="18"/>
                <w:szCs w:val="18"/>
              </w:rPr>
            </w:pPr>
            <w:r w:rsidRPr="00A5634A">
              <w:rPr>
                <w:rFonts w:ascii="Arial" w:hAnsi="Arial" w:cs="Arial"/>
                <w:sz w:val="18"/>
                <w:szCs w:val="18"/>
              </w:rPr>
              <w:t>Garantizar el acceso a</w:t>
            </w:r>
            <w:r w:rsidRPr="00A5634A">
              <w:rPr>
                <w:rFonts w:ascii="Arial" w:hAnsi="Arial" w:cs="Arial"/>
                <w:spacing w:val="1"/>
                <w:sz w:val="18"/>
                <w:szCs w:val="18"/>
              </w:rPr>
              <w:t xml:space="preserve"> </w:t>
            </w:r>
            <w:r w:rsidRPr="00A5634A">
              <w:rPr>
                <w:rFonts w:ascii="Arial" w:hAnsi="Arial" w:cs="Arial"/>
                <w:sz w:val="18"/>
                <w:szCs w:val="18"/>
              </w:rPr>
              <w:t>la</w:t>
            </w:r>
            <w:r w:rsidR="00FC72C1" w:rsidRPr="00A5634A">
              <w:rPr>
                <w:rFonts w:ascii="Arial" w:hAnsi="Arial" w:cs="Arial"/>
                <w:sz w:val="18"/>
                <w:szCs w:val="18"/>
              </w:rPr>
              <w:tab/>
            </w:r>
            <w:r w:rsidRPr="00A5634A">
              <w:rPr>
                <w:rFonts w:ascii="Arial" w:hAnsi="Arial" w:cs="Arial"/>
                <w:spacing w:val="-1"/>
                <w:sz w:val="18"/>
                <w:szCs w:val="18"/>
              </w:rPr>
              <w:t>Justicia,</w:t>
            </w:r>
          </w:p>
          <w:p w14:paraId="74E8D304" w14:textId="77777777" w:rsidR="00C013D9" w:rsidRPr="00A5634A" w:rsidRDefault="560E69FD" w:rsidP="1E70A9E9">
            <w:pPr>
              <w:pStyle w:val="TableParagraph"/>
              <w:tabs>
                <w:tab w:val="left" w:pos="1879"/>
              </w:tabs>
              <w:ind w:left="109" w:right="94"/>
              <w:jc w:val="both"/>
              <w:rPr>
                <w:rFonts w:ascii="Arial" w:eastAsia="Arial Nova" w:hAnsi="Arial" w:cs="Arial"/>
                <w:sz w:val="18"/>
                <w:szCs w:val="18"/>
              </w:rPr>
            </w:pPr>
            <w:proofErr w:type="gramStart"/>
            <w:r w:rsidRPr="00A5634A">
              <w:rPr>
                <w:rFonts w:ascii="Arial" w:hAnsi="Arial" w:cs="Arial"/>
                <w:sz w:val="18"/>
                <w:szCs w:val="18"/>
              </w:rPr>
              <w:t>reconociendo</w:t>
            </w:r>
            <w:proofErr w:type="gramEnd"/>
            <w:r w:rsidR="00FC72C1" w:rsidRPr="00A5634A">
              <w:rPr>
                <w:rFonts w:ascii="Arial" w:hAnsi="Arial" w:cs="Arial"/>
                <w:sz w:val="18"/>
                <w:szCs w:val="18"/>
              </w:rPr>
              <w:tab/>
            </w:r>
            <w:r w:rsidRPr="00A5634A">
              <w:rPr>
                <w:rFonts w:ascii="Arial" w:hAnsi="Arial" w:cs="Arial"/>
                <w:spacing w:val="-2"/>
                <w:sz w:val="18"/>
                <w:szCs w:val="18"/>
              </w:rPr>
              <w:t>al</w:t>
            </w:r>
            <w:r w:rsidRPr="00A5634A">
              <w:rPr>
                <w:rFonts w:ascii="Arial" w:hAnsi="Arial" w:cs="Arial"/>
                <w:spacing w:val="-48"/>
                <w:sz w:val="18"/>
                <w:szCs w:val="18"/>
              </w:rPr>
              <w:t xml:space="preserve"> </w:t>
            </w:r>
            <w:r w:rsidRPr="00A5634A">
              <w:rPr>
                <w:rFonts w:ascii="Arial" w:hAnsi="Arial" w:cs="Arial"/>
                <w:sz w:val="18"/>
                <w:szCs w:val="18"/>
              </w:rPr>
              <w:t>usuario como razón de</w:t>
            </w:r>
            <w:r w:rsidRPr="00A5634A">
              <w:rPr>
                <w:rFonts w:ascii="Arial" w:hAnsi="Arial" w:cs="Arial"/>
                <w:spacing w:val="1"/>
                <w:sz w:val="18"/>
                <w:szCs w:val="18"/>
              </w:rPr>
              <w:t xml:space="preserve"> </w:t>
            </w:r>
            <w:r w:rsidRPr="00A5634A">
              <w:rPr>
                <w:rFonts w:ascii="Arial" w:hAnsi="Arial" w:cs="Arial"/>
                <w:sz w:val="18"/>
                <w:szCs w:val="18"/>
              </w:rPr>
              <w:t>ser de esta.</w:t>
            </w:r>
          </w:p>
        </w:tc>
        <w:tc>
          <w:tcPr>
            <w:tcW w:w="2836" w:type="dxa"/>
          </w:tcPr>
          <w:p w14:paraId="62712E86" w14:textId="74A6AF0F" w:rsidR="00C013D9" w:rsidRPr="00A5634A" w:rsidRDefault="570248E7" w:rsidP="218A94AB">
            <w:pPr>
              <w:pStyle w:val="TableParagraph"/>
              <w:spacing w:line="244" w:lineRule="auto"/>
              <w:ind w:left="130" w:right="116"/>
              <w:jc w:val="both"/>
              <w:rPr>
                <w:rFonts w:ascii="Arial" w:eastAsia="Arial Nova" w:hAnsi="Arial" w:cs="Arial"/>
                <w:sz w:val="18"/>
                <w:szCs w:val="18"/>
              </w:rPr>
            </w:pPr>
            <w:r w:rsidRPr="00A5634A">
              <w:rPr>
                <w:rFonts w:ascii="Arial" w:hAnsi="Arial" w:cs="Arial"/>
                <w:sz w:val="18"/>
                <w:szCs w:val="18"/>
              </w:rPr>
              <w:t>3 aplicativos</w:t>
            </w:r>
            <w:r w:rsidRPr="00A5634A">
              <w:rPr>
                <w:rFonts w:ascii="Arial" w:hAnsi="Arial" w:cs="Arial"/>
                <w:spacing w:val="-7"/>
                <w:sz w:val="18"/>
                <w:szCs w:val="18"/>
              </w:rPr>
              <w:t xml:space="preserve"> </w:t>
            </w:r>
            <w:r w:rsidRPr="00A5634A">
              <w:rPr>
                <w:rFonts w:ascii="Arial" w:hAnsi="Arial" w:cs="Arial"/>
                <w:sz w:val="18"/>
                <w:szCs w:val="18"/>
              </w:rPr>
              <w:t>y/o</w:t>
            </w:r>
            <w:r w:rsidRPr="00A5634A">
              <w:rPr>
                <w:rFonts w:ascii="Arial" w:hAnsi="Arial" w:cs="Arial"/>
                <w:spacing w:val="-7"/>
                <w:sz w:val="18"/>
                <w:szCs w:val="18"/>
              </w:rPr>
              <w:t xml:space="preserve"> </w:t>
            </w:r>
            <w:r w:rsidRPr="00A5634A">
              <w:rPr>
                <w:rFonts w:ascii="Arial" w:hAnsi="Arial" w:cs="Arial"/>
                <w:sz w:val="18"/>
                <w:szCs w:val="18"/>
              </w:rPr>
              <w:t>ventanillas</w:t>
            </w:r>
            <w:r w:rsidRPr="00A5634A">
              <w:rPr>
                <w:rFonts w:ascii="Arial" w:hAnsi="Arial" w:cs="Arial"/>
                <w:spacing w:val="-47"/>
                <w:sz w:val="18"/>
                <w:szCs w:val="18"/>
              </w:rPr>
              <w:t xml:space="preserve"> </w:t>
            </w:r>
            <w:r w:rsidRPr="00A5634A">
              <w:rPr>
                <w:rFonts w:ascii="Arial" w:hAnsi="Arial" w:cs="Arial"/>
                <w:sz w:val="18"/>
                <w:szCs w:val="18"/>
              </w:rPr>
              <w:t>virtuales</w:t>
            </w:r>
            <w:r w:rsidRPr="00A5634A">
              <w:rPr>
                <w:rFonts w:ascii="Arial" w:hAnsi="Arial" w:cs="Arial"/>
                <w:spacing w:val="-1"/>
                <w:sz w:val="18"/>
                <w:szCs w:val="18"/>
              </w:rPr>
              <w:t xml:space="preserve"> </w:t>
            </w:r>
            <w:r w:rsidRPr="00A5634A">
              <w:rPr>
                <w:rFonts w:ascii="Arial" w:hAnsi="Arial" w:cs="Arial"/>
                <w:sz w:val="18"/>
                <w:szCs w:val="18"/>
              </w:rPr>
              <w:t>de atención: 1 en Consejo Secciona, 1 en la Secretaría de la DESAJ y 1 en la Oficina Judicial.</w:t>
            </w:r>
          </w:p>
          <w:p w14:paraId="2C7DA92C" w14:textId="6A73F26E" w:rsidR="00C013D9" w:rsidRPr="00A5634A" w:rsidRDefault="00C013D9" w:rsidP="218A94AB">
            <w:pPr>
              <w:pStyle w:val="TableParagraph"/>
              <w:spacing w:before="7"/>
              <w:jc w:val="both"/>
              <w:rPr>
                <w:rFonts w:ascii="Arial" w:eastAsia="Arial Nova" w:hAnsi="Arial" w:cs="Arial"/>
                <w:b/>
                <w:bCs/>
                <w:sz w:val="18"/>
                <w:szCs w:val="18"/>
                <w:highlight w:val="yellow"/>
              </w:rPr>
            </w:pPr>
          </w:p>
          <w:p w14:paraId="617CD23A" w14:textId="77777777" w:rsidR="00C013D9" w:rsidRPr="00A5634A" w:rsidRDefault="570248E7" w:rsidP="218A94AB">
            <w:pPr>
              <w:pStyle w:val="TableParagraph"/>
              <w:ind w:left="129" w:right="118"/>
              <w:jc w:val="both"/>
              <w:rPr>
                <w:rFonts w:ascii="Arial" w:eastAsia="Arial Nova" w:hAnsi="Arial" w:cs="Arial"/>
                <w:sz w:val="18"/>
                <w:szCs w:val="18"/>
              </w:rPr>
            </w:pPr>
            <w:r w:rsidRPr="00A5634A">
              <w:rPr>
                <w:rFonts w:ascii="Arial" w:hAnsi="Arial" w:cs="Arial"/>
                <w:b/>
                <w:bCs/>
                <w:sz w:val="18"/>
                <w:szCs w:val="18"/>
              </w:rPr>
              <w:t xml:space="preserve">4351 </w:t>
            </w:r>
            <w:r w:rsidRPr="00A5634A">
              <w:rPr>
                <w:rFonts w:ascii="Arial" w:hAnsi="Arial" w:cs="Arial"/>
                <w:sz w:val="18"/>
                <w:szCs w:val="18"/>
              </w:rPr>
              <w:t>expedientes</w:t>
            </w:r>
            <w:r w:rsidRPr="00A5634A">
              <w:rPr>
                <w:rFonts w:ascii="Arial" w:hAnsi="Arial" w:cs="Arial"/>
                <w:spacing w:val="-9"/>
                <w:sz w:val="18"/>
                <w:szCs w:val="18"/>
              </w:rPr>
              <w:t xml:space="preserve"> </w:t>
            </w:r>
            <w:r w:rsidRPr="00A5634A">
              <w:rPr>
                <w:rFonts w:ascii="Arial" w:hAnsi="Arial" w:cs="Arial"/>
                <w:sz w:val="18"/>
                <w:szCs w:val="18"/>
              </w:rPr>
              <w:t>digitalizados</w:t>
            </w:r>
          </w:p>
          <w:p w14:paraId="3F904CCB" w14:textId="6A73F26E" w:rsidR="00C013D9" w:rsidRPr="00A5634A" w:rsidRDefault="00C013D9" w:rsidP="218A94AB">
            <w:pPr>
              <w:pStyle w:val="TableParagraph"/>
              <w:spacing w:before="7"/>
              <w:jc w:val="both"/>
              <w:rPr>
                <w:rFonts w:ascii="Arial" w:eastAsia="Arial Nova" w:hAnsi="Arial" w:cs="Arial"/>
                <w:b/>
                <w:bCs/>
                <w:sz w:val="18"/>
                <w:szCs w:val="18"/>
              </w:rPr>
            </w:pPr>
          </w:p>
          <w:p w14:paraId="61501545" w14:textId="2257DB9E" w:rsidR="00C013D9" w:rsidRPr="00A5634A" w:rsidRDefault="570248E7" w:rsidP="218A94AB">
            <w:pPr>
              <w:pStyle w:val="TableParagraph"/>
              <w:spacing w:line="242" w:lineRule="auto"/>
              <w:ind w:left="364" w:right="349" w:hanging="1"/>
              <w:jc w:val="both"/>
              <w:rPr>
                <w:rFonts w:ascii="Arial" w:eastAsia="Arial Nova" w:hAnsi="Arial" w:cs="Arial"/>
                <w:sz w:val="18"/>
                <w:szCs w:val="18"/>
              </w:rPr>
            </w:pPr>
            <w:r w:rsidRPr="00A5634A">
              <w:rPr>
                <w:rFonts w:ascii="Arial" w:hAnsi="Arial" w:cs="Arial"/>
                <w:b/>
                <w:bCs/>
                <w:sz w:val="18"/>
                <w:szCs w:val="18"/>
              </w:rPr>
              <w:t xml:space="preserve">325 </w:t>
            </w:r>
            <w:r w:rsidRPr="00A5634A">
              <w:rPr>
                <w:rFonts w:ascii="Arial" w:hAnsi="Arial" w:cs="Arial"/>
                <w:sz w:val="18"/>
                <w:szCs w:val="18"/>
              </w:rPr>
              <w:t>Autorizaciones de</w:t>
            </w:r>
            <w:r w:rsidRPr="00A5634A">
              <w:rPr>
                <w:rFonts w:ascii="Arial" w:hAnsi="Arial" w:cs="Arial"/>
                <w:spacing w:val="1"/>
                <w:sz w:val="18"/>
                <w:szCs w:val="18"/>
              </w:rPr>
              <w:t xml:space="preserve"> </w:t>
            </w:r>
            <w:r w:rsidRPr="00A5634A">
              <w:rPr>
                <w:rFonts w:ascii="Arial" w:hAnsi="Arial" w:cs="Arial"/>
                <w:sz w:val="18"/>
                <w:szCs w:val="18"/>
              </w:rPr>
              <w:t>credenciales para acceso</w:t>
            </w:r>
            <w:r w:rsidRPr="00A5634A">
              <w:rPr>
                <w:rFonts w:ascii="Arial" w:hAnsi="Arial" w:cs="Arial"/>
                <w:spacing w:val="1"/>
                <w:sz w:val="18"/>
                <w:szCs w:val="18"/>
              </w:rPr>
              <w:t xml:space="preserve"> </w:t>
            </w:r>
            <w:r w:rsidRPr="00A5634A">
              <w:rPr>
                <w:rFonts w:ascii="Arial" w:hAnsi="Arial" w:cs="Arial"/>
                <w:sz w:val="18"/>
                <w:szCs w:val="18"/>
              </w:rPr>
              <w:t>remoto</w:t>
            </w:r>
            <w:r w:rsidRPr="00A5634A">
              <w:rPr>
                <w:rFonts w:ascii="Arial" w:hAnsi="Arial" w:cs="Arial"/>
                <w:spacing w:val="-4"/>
                <w:sz w:val="18"/>
                <w:szCs w:val="18"/>
              </w:rPr>
              <w:t xml:space="preserve"> </w:t>
            </w:r>
            <w:r w:rsidRPr="00A5634A">
              <w:rPr>
                <w:rFonts w:ascii="Arial" w:hAnsi="Arial" w:cs="Arial"/>
                <w:sz w:val="18"/>
                <w:szCs w:val="18"/>
              </w:rPr>
              <w:t>a</w:t>
            </w:r>
            <w:r w:rsidRPr="00A5634A">
              <w:rPr>
                <w:rFonts w:ascii="Arial" w:hAnsi="Arial" w:cs="Arial"/>
                <w:spacing w:val="-3"/>
                <w:sz w:val="18"/>
                <w:szCs w:val="18"/>
              </w:rPr>
              <w:t xml:space="preserve"> </w:t>
            </w:r>
            <w:r w:rsidRPr="00A5634A">
              <w:rPr>
                <w:rFonts w:ascii="Arial" w:hAnsi="Arial" w:cs="Arial"/>
                <w:sz w:val="18"/>
                <w:szCs w:val="18"/>
              </w:rPr>
              <w:t>los</w:t>
            </w:r>
            <w:r w:rsidRPr="00A5634A">
              <w:rPr>
                <w:rFonts w:ascii="Arial" w:hAnsi="Arial" w:cs="Arial"/>
                <w:spacing w:val="-4"/>
                <w:sz w:val="18"/>
                <w:szCs w:val="18"/>
              </w:rPr>
              <w:t xml:space="preserve"> </w:t>
            </w:r>
            <w:r w:rsidRPr="00A5634A">
              <w:rPr>
                <w:rFonts w:ascii="Arial" w:hAnsi="Arial" w:cs="Arial"/>
                <w:sz w:val="18"/>
                <w:szCs w:val="18"/>
              </w:rPr>
              <w:t>equipos</w:t>
            </w:r>
            <w:r w:rsidRPr="00A5634A">
              <w:rPr>
                <w:rFonts w:ascii="Arial" w:hAnsi="Arial" w:cs="Arial"/>
                <w:spacing w:val="-3"/>
                <w:sz w:val="18"/>
                <w:szCs w:val="18"/>
              </w:rPr>
              <w:t xml:space="preserve"> </w:t>
            </w:r>
            <w:r w:rsidRPr="00A5634A">
              <w:rPr>
                <w:rFonts w:ascii="Arial" w:hAnsi="Arial" w:cs="Arial"/>
                <w:sz w:val="18"/>
                <w:szCs w:val="18"/>
              </w:rPr>
              <w:t>de</w:t>
            </w:r>
            <w:r w:rsidRPr="00A5634A">
              <w:rPr>
                <w:rFonts w:ascii="Arial" w:hAnsi="Arial" w:cs="Arial"/>
                <w:spacing w:val="-4"/>
                <w:sz w:val="18"/>
                <w:szCs w:val="18"/>
              </w:rPr>
              <w:t xml:space="preserve"> </w:t>
            </w:r>
            <w:r w:rsidRPr="00A5634A">
              <w:rPr>
                <w:rFonts w:ascii="Arial" w:hAnsi="Arial" w:cs="Arial"/>
                <w:sz w:val="18"/>
                <w:szCs w:val="18"/>
              </w:rPr>
              <w:t>la</w:t>
            </w:r>
            <w:r w:rsidRPr="00A5634A">
              <w:rPr>
                <w:rFonts w:ascii="Arial" w:hAnsi="Arial" w:cs="Arial"/>
                <w:spacing w:val="-47"/>
                <w:sz w:val="18"/>
                <w:szCs w:val="18"/>
              </w:rPr>
              <w:t xml:space="preserve"> </w:t>
            </w:r>
            <w:r w:rsidRPr="00A5634A">
              <w:rPr>
                <w:rFonts w:ascii="Arial" w:hAnsi="Arial" w:cs="Arial"/>
                <w:sz w:val="18"/>
                <w:szCs w:val="18"/>
              </w:rPr>
              <w:t>Oficina (VPN)</w:t>
            </w:r>
          </w:p>
          <w:p w14:paraId="040360B8" w14:textId="6A73F26E" w:rsidR="00C013D9" w:rsidRPr="00A5634A" w:rsidRDefault="00C013D9" w:rsidP="218A94AB">
            <w:pPr>
              <w:pStyle w:val="TableParagraph"/>
              <w:spacing w:before="4"/>
              <w:jc w:val="both"/>
              <w:rPr>
                <w:rFonts w:ascii="Arial" w:eastAsia="Arial Nova" w:hAnsi="Arial" w:cs="Arial"/>
                <w:b/>
                <w:bCs/>
                <w:sz w:val="18"/>
                <w:szCs w:val="18"/>
                <w:highlight w:val="yellow"/>
              </w:rPr>
            </w:pPr>
          </w:p>
          <w:p w14:paraId="2FE35EB9" w14:textId="77777777" w:rsidR="00C013D9" w:rsidRPr="00A5634A" w:rsidRDefault="570248E7" w:rsidP="218A94AB">
            <w:pPr>
              <w:pStyle w:val="TableParagraph"/>
              <w:ind w:left="194" w:right="180" w:firstLine="1"/>
              <w:jc w:val="both"/>
              <w:rPr>
                <w:rFonts w:ascii="Arial" w:eastAsia="Arial Nova" w:hAnsi="Arial" w:cs="Arial"/>
                <w:sz w:val="18"/>
                <w:szCs w:val="18"/>
              </w:rPr>
            </w:pPr>
            <w:r w:rsidRPr="00A5634A">
              <w:rPr>
                <w:rFonts w:ascii="Arial" w:hAnsi="Arial" w:cs="Arial"/>
                <w:b/>
                <w:bCs/>
                <w:sz w:val="18"/>
                <w:szCs w:val="18"/>
              </w:rPr>
              <w:t xml:space="preserve">535 </w:t>
            </w:r>
            <w:r w:rsidRPr="00A5634A">
              <w:rPr>
                <w:rFonts w:ascii="Arial" w:hAnsi="Arial" w:cs="Arial"/>
                <w:sz w:val="18"/>
                <w:szCs w:val="18"/>
              </w:rPr>
              <w:t>cuentas de correo</w:t>
            </w:r>
            <w:r w:rsidRPr="00A5634A">
              <w:rPr>
                <w:rFonts w:ascii="Arial" w:hAnsi="Arial" w:cs="Arial"/>
                <w:spacing w:val="1"/>
                <w:sz w:val="18"/>
                <w:szCs w:val="18"/>
              </w:rPr>
              <w:t xml:space="preserve"> </w:t>
            </w:r>
            <w:r w:rsidRPr="00A5634A">
              <w:rPr>
                <w:rFonts w:ascii="Arial" w:hAnsi="Arial" w:cs="Arial"/>
                <w:sz w:val="18"/>
                <w:szCs w:val="18"/>
              </w:rPr>
              <w:t>electrónico</w:t>
            </w:r>
            <w:r w:rsidRPr="00A5634A">
              <w:rPr>
                <w:rFonts w:ascii="Arial" w:hAnsi="Arial" w:cs="Arial"/>
                <w:spacing w:val="-8"/>
                <w:sz w:val="18"/>
                <w:szCs w:val="18"/>
              </w:rPr>
              <w:t xml:space="preserve"> </w:t>
            </w:r>
            <w:r w:rsidRPr="00A5634A">
              <w:rPr>
                <w:rFonts w:ascii="Arial" w:hAnsi="Arial" w:cs="Arial"/>
                <w:sz w:val="18"/>
                <w:szCs w:val="18"/>
              </w:rPr>
              <w:t>como</w:t>
            </w:r>
            <w:r w:rsidRPr="00A5634A">
              <w:rPr>
                <w:rFonts w:ascii="Arial" w:hAnsi="Arial" w:cs="Arial"/>
                <w:spacing w:val="-7"/>
                <w:sz w:val="18"/>
                <w:szCs w:val="18"/>
              </w:rPr>
              <w:t xml:space="preserve"> </w:t>
            </w:r>
            <w:r w:rsidRPr="00A5634A">
              <w:rPr>
                <w:rFonts w:ascii="Arial" w:hAnsi="Arial" w:cs="Arial"/>
                <w:sz w:val="18"/>
                <w:szCs w:val="18"/>
              </w:rPr>
              <w:t>estrategia</w:t>
            </w:r>
            <w:r w:rsidRPr="00A5634A">
              <w:rPr>
                <w:rFonts w:ascii="Arial" w:hAnsi="Arial" w:cs="Arial"/>
                <w:spacing w:val="-8"/>
                <w:sz w:val="18"/>
                <w:szCs w:val="18"/>
              </w:rPr>
              <w:t xml:space="preserve"> </w:t>
            </w:r>
            <w:r w:rsidRPr="00A5634A">
              <w:rPr>
                <w:rFonts w:ascii="Arial" w:hAnsi="Arial" w:cs="Arial"/>
                <w:sz w:val="18"/>
                <w:szCs w:val="18"/>
              </w:rPr>
              <w:t>de</w:t>
            </w:r>
            <w:r w:rsidRPr="00A5634A">
              <w:rPr>
                <w:rFonts w:ascii="Arial" w:hAnsi="Arial" w:cs="Arial"/>
                <w:spacing w:val="-47"/>
                <w:sz w:val="18"/>
                <w:szCs w:val="18"/>
              </w:rPr>
              <w:t xml:space="preserve"> </w:t>
            </w:r>
            <w:r w:rsidRPr="00A5634A">
              <w:rPr>
                <w:rFonts w:ascii="Arial" w:hAnsi="Arial" w:cs="Arial"/>
                <w:sz w:val="18"/>
                <w:szCs w:val="18"/>
              </w:rPr>
              <w:t>comunicación</w:t>
            </w:r>
            <w:r w:rsidRPr="00A5634A">
              <w:rPr>
                <w:rFonts w:ascii="Arial" w:hAnsi="Arial" w:cs="Arial"/>
                <w:spacing w:val="-1"/>
                <w:sz w:val="18"/>
                <w:szCs w:val="18"/>
              </w:rPr>
              <w:t xml:space="preserve"> </w:t>
            </w:r>
            <w:r w:rsidRPr="00A5634A">
              <w:rPr>
                <w:rFonts w:ascii="Arial" w:hAnsi="Arial" w:cs="Arial"/>
                <w:sz w:val="18"/>
                <w:szCs w:val="18"/>
              </w:rPr>
              <w:t>institucional</w:t>
            </w:r>
          </w:p>
          <w:p w14:paraId="17A1CA98" w14:textId="2DC02CFE" w:rsidR="00C013D9" w:rsidRPr="00A5634A" w:rsidRDefault="00C013D9" w:rsidP="218A94AB">
            <w:pPr>
              <w:pStyle w:val="TableParagraph"/>
              <w:spacing w:before="2"/>
              <w:jc w:val="both"/>
              <w:rPr>
                <w:rFonts w:ascii="Arial" w:eastAsia="Arial Nova" w:hAnsi="Arial" w:cs="Arial"/>
                <w:b/>
                <w:bCs/>
                <w:sz w:val="18"/>
                <w:szCs w:val="18"/>
              </w:rPr>
            </w:pPr>
          </w:p>
          <w:p w14:paraId="00455745" w14:textId="193BA496" w:rsidR="00C013D9" w:rsidRPr="00A5634A" w:rsidRDefault="570248E7" w:rsidP="218A94AB">
            <w:pPr>
              <w:pStyle w:val="TableParagraph"/>
              <w:ind w:left="130" w:right="118"/>
              <w:jc w:val="both"/>
              <w:rPr>
                <w:rFonts w:ascii="Arial" w:hAnsi="Arial" w:cs="Arial"/>
                <w:sz w:val="18"/>
                <w:szCs w:val="18"/>
              </w:rPr>
            </w:pPr>
            <w:r w:rsidRPr="00A5634A">
              <w:rPr>
                <w:rFonts w:ascii="Arial" w:hAnsi="Arial" w:cs="Arial"/>
                <w:b/>
                <w:bCs/>
                <w:sz w:val="18"/>
                <w:szCs w:val="18"/>
              </w:rPr>
              <w:t>85%</w:t>
            </w:r>
            <w:r w:rsidRPr="00A5634A">
              <w:rPr>
                <w:rFonts w:ascii="Arial" w:hAnsi="Arial" w:cs="Arial"/>
                <w:sz w:val="18"/>
                <w:szCs w:val="18"/>
              </w:rPr>
              <w:t xml:space="preserve"> de renovación de equipos de cómputo (incluyendo 319 equipos comprados en 2021 a instalar en 2022).</w:t>
            </w:r>
          </w:p>
          <w:p w14:paraId="70E3FB3F" w14:textId="6A73F26E" w:rsidR="00C013D9" w:rsidRPr="00A5634A" w:rsidRDefault="00C013D9" w:rsidP="218A94AB">
            <w:pPr>
              <w:pStyle w:val="TableParagraph"/>
              <w:ind w:left="130" w:right="118"/>
              <w:jc w:val="both"/>
              <w:rPr>
                <w:rFonts w:ascii="Arial" w:eastAsia="Arial Nova" w:hAnsi="Arial" w:cs="Arial"/>
                <w:sz w:val="18"/>
                <w:szCs w:val="18"/>
              </w:rPr>
            </w:pPr>
          </w:p>
          <w:p w14:paraId="7EEA2CE6" w14:textId="6A73F26E" w:rsidR="00C013D9" w:rsidRPr="00A5634A" w:rsidRDefault="44D30A5C" w:rsidP="218A94AB">
            <w:pPr>
              <w:pStyle w:val="TableParagraph"/>
              <w:ind w:left="130" w:right="118"/>
              <w:jc w:val="both"/>
              <w:rPr>
                <w:rFonts w:ascii="Arial" w:eastAsia="Arial Nova" w:hAnsi="Arial" w:cs="Arial"/>
                <w:sz w:val="18"/>
                <w:szCs w:val="18"/>
              </w:rPr>
            </w:pPr>
            <w:r w:rsidRPr="00A5634A">
              <w:rPr>
                <w:rFonts w:ascii="Arial" w:hAnsi="Arial" w:cs="Arial"/>
                <w:sz w:val="18"/>
                <w:szCs w:val="18"/>
              </w:rPr>
              <w:t xml:space="preserve">Dotación de </w:t>
            </w:r>
            <w:r w:rsidRPr="00A5634A">
              <w:rPr>
                <w:rFonts w:ascii="Arial" w:hAnsi="Arial" w:cs="Arial"/>
                <w:b/>
                <w:bCs/>
                <w:sz w:val="18"/>
                <w:szCs w:val="18"/>
              </w:rPr>
              <w:t>50</w:t>
            </w:r>
            <w:r w:rsidRPr="00A5634A">
              <w:rPr>
                <w:rFonts w:ascii="Arial" w:hAnsi="Arial" w:cs="Arial"/>
                <w:sz w:val="18"/>
                <w:szCs w:val="18"/>
              </w:rPr>
              <w:t xml:space="preserve"> Kits de Equipos A/V para salas de audiencias.</w:t>
            </w:r>
          </w:p>
          <w:p w14:paraId="0E9E5D1F" w14:textId="6A73F26E" w:rsidR="00C013D9" w:rsidRPr="00A5634A" w:rsidRDefault="00C013D9" w:rsidP="218A94AB">
            <w:pPr>
              <w:pStyle w:val="TableParagraph"/>
              <w:ind w:left="130" w:right="118"/>
              <w:jc w:val="both"/>
              <w:rPr>
                <w:rFonts w:ascii="Arial" w:eastAsia="Arial Nova" w:hAnsi="Arial" w:cs="Arial"/>
                <w:sz w:val="18"/>
                <w:szCs w:val="18"/>
              </w:rPr>
            </w:pPr>
          </w:p>
          <w:p w14:paraId="3731401D" w14:textId="6A73F26E" w:rsidR="00C013D9" w:rsidRPr="00A5634A" w:rsidRDefault="44D30A5C" w:rsidP="218A94AB">
            <w:pPr>
              <w:pStyle w:val="TableParagraph"/>
              <w:ind w:left="130" w:right="118"/>
              <w:jc w:val="both"/>
              <w:rPr>
                <w:rFonts w:ascii="Arial" w:eastAsia="Arial Nova" w:hAnsi="Arial" w:cs="Arial"/>
                <w:sz w:val="18"/>
                <w:szCs w:val="18"/>
              </w:rPr>
            </w:pPr>
            <w:r w:rsidRPr="00A5634A">
              <w:rPr>
                <w:rFonts w:ascii="Arial" w:hAnsi="Arial" w:cs="Arial"/>
                <w:sz w:val="18"/>
                <w:szCs w:val="18"/>
              </w:rPr>
              <w:t xml:space="preserve">Adquisición de </w:t>
            </w:r>
            <w:r w:rsidRPr="00A5634A">
              <w:rPr>
                <w:rFonts w:ascii="Arial" w:hAnsi="Arial" w:cs="Arial"/>
                <w:b/>
                <w:bCs/>
                <w:sz w:val="18"/>
                <w:szCs w:val="18"/>
              </w:rPr>
              <w:t xml:space="preserve">131 </w:t>
            </w:r>
            <w:r w:rsidRPr="00A5634A">
              <w:rPr>
                <w:rFonts w:ascii="Arial" w:hAnsi="Arial" w:cs="Arial"/>
                <w:sz w:val="18"/>
                <w:szCs w:val="18"/>
              </w:rPr>
              <w:t>diademas para apoyar las actividades de la virtualidad.</w:t>
            </w:r>
          </w:p>
          <w:p w14:paraId="1A55251A" w14:textId="6A73F26E" w:rsidR="00C013D9" w:rsidRPr="00A5634A" w:rsidRDefault="00C013D9" w:rsidP="218A94AB">
            <w:pPr>
              <w:pStyle w:val="TableParagraph"/>
              <w:spacing w:before="1"/>
              <w:jc w:val="both"/>
              <w:rPr>
                <w:rFonts w:ascii="Arial" w:eastAsia="Arial Nova" w:hAnsi="Arial" w:cs="Arial"/>
                <w:b/>
                <w:bCs/>
                <w:sz w:val="18"/>
                <w:szCs w:val="18"/>
                <w:highlight w:val="yellow"/>
              </w:rPr>
            </w:pPr>
          </w:p>
          <w:p w14:paraId="26918A51" w14:textId="681884E4" w:rsidR="00C013D9" w:rsidRPr="00A5634A" w:rsidRDefault="570248E7" w:rsidP="218A94AB">
            <w:pPr>
              <w:pStyle w:val="TableParagraph"/>
              <w:spacing w:before="1"/>
              <w:ind w:left="130" w:right="116"/>
              <w:jc w:val="both"/>
              <w:rPr>
                <w:rFonts w:ascii="Arial" w:eastAsia="Arial Nova" w:hAnsi="Arial" w:cs="Arial"/>
                <w:sz w:val="18"/>
                <w:szCs w:val="18"/>
              </w:rPr>
            </w:pPr>
            <w:r w:rsidRPr="00A5634A">
              <w:rPr>
                <w:rFonts w:ascii="Arial" w:hAnsi="Arial" w:cs="Arial"/>
                <w:b/>
                <w:bCs/>
                <w:sz w:val="18"/>
                <w:szCs w:val="18"/>
              </w:rPr>
              <w:t xml:space="preserve">Instalación de 116 </w:t>
            </w:r>
            <w:r w:rsidRPr="00A5634A">
              <w:rPr>
                <w:rFonts w:ascii="Arial" w:hAnsi="Arial" w:cs="Arial"/>
                <w:sz w:val="18"/>
                <w:szCs w:val="18"/>
              </w:rPr>
              <w:t>Escáneres verticales adquiridos en el último tr</w:t>
            </w:r>
            <w:r w:rsidRPr="00A5634A">
              <w:rPr>
                <w:rFonts w:ascii="Arial" w:eastAsia="Arial Nova" w:hAnsi="Arial" w:cs="Arial"/>
                <w:spacing w:val="-2"/>
                <w:sz w:val="18"/>
                <w:szCs w:val="18"/>
              </w:rPr>
              <w:t>imestre de 2020,</w:t>
            </w:r>
            <w:r w:rsidRPr="00A5634A">
              <w:rPr>
                <w:rFonts w:ascii="Arial" w:hAnsi="Arial" w:cs="Arial"/>
                <w:spacing w:val="-7"/>
                <w:sz w:val="18"/>
                <w:szCs w:val="18"/>
              </w:rPr>
              <w:t xml:space="preserve"> </w:t>
            </w:r>
            <w:r w:rsidRPr="00A5634A">
              <w:rPr>
                <w:rFonts w:ascii="Arial" w:hAnsi="Arial" w:cs="Arial"/>
                <w:sz w:val="18"/>
                <w:szCs w:val="18"/>
              </w:rPr>
              <w:t>para</w:t>
            </w:r>
            <w:r w:rsidRPr="00A5634A">
              <w:rPr>
                <w:rFonts w:ascii="Arial" w:hAnsi="Arial" w:cs="Arial"/>
                <w:spacing w:val="-47"/>
                <w:sz w:val="18"/>
                <w:szCs w:val="18"/>
              </w:rPr>
              <w:t xml:space="preserve"> </w:t>
            </w:r>
            <w:r w:rsidRPr="00A5634A">
              <w:rPr>
                <w:rFonts w:ascii="Arial" w:hAnsi="Arial" w:cs="Arial"/>
                <w:sz w:val="18"/>
                <w:szCs w:val="18"/>
              </w:rPr>
              <w:t>Despachos</w:t>
            </w:r>
            <w:r w:rsidRPr="00A5634A">
              <w:rPr>
                <w:rFonts w:ascii="Arial" w:hAnsi="Arial" w:cs="Arial"/>
                <w:spacing w:val="-1"/>
                <w:sz w:val="18"/>
                <w:szCs w:val="18"/>
              </w:rPr>
              <w:t xml:space="preserve"> </w:t>
            </w:r>
            <w:r w:rsidRPr="00A5634A">
              <w:rPr>
                <w:rFonts w:ascii="Arial" w:hAnsi="Arial" w:cs="Arial"/>
                <w:sz w:val="18"/>
                <w:szCs w:val="18"/>
              </w:rPr>
              <w:t>Judiciales</w:t>
            </w:r>
          </w:p>
          <w:p w14:paraId="1C3307CB" w14:textId="6A73F26E" w:rsidR="00C013D9" w:rsidRPr="00A5634A" w:rsidRDefault="00C013D9" w:rsidP="218A94AB">
            <w:pPr>
              <w:pStyle w:val="TableParagraph"/>
              <w:spacing w:line="242" w:lineRule="auto"/>
              <w:ind w:left="130" w:right="116"/>
              <w:jc w:val="both"/>
              <w:rPr>
                <w:rFonts w:ascii="Arial" w:eastAsia="Arial Nova" w:hAnsi="Arial" w:cs="Arial"/>
                <w:sz w:val="18"/>
                <w:szCs w:val="18"/>
                <w:highlight w:val="yellow"/>
              </w:rPr>
            </w:pPr>
          </w:p>
          <w:p w14:paraId="4F85B728" w14:textId="6A73F26E" w:rsidR="00C013D9" w:rsidRPr="00A5634A" w:rsidRDefault="19347C76" w:rsidP="1E70A9E9">
            <w:pPr>
              <w:pStyle w:val="TableParagraph"/>
              <w:spacing w:line="242" w:lineRule="auto"/>
              <w:ind w:left="130" w:right="116"/>
              <w:jc w:val="both"/>
              <w:rPr>
                <w:rFonts w:ascii="Arial" w:hAnsi="Arial" w:cs="Arial"/>
                <w:color w:val="000000" w:themeColor="text1"/>
                <w:sz w:val="18"/>
                <w:szCs w:val="18"/>
              </w:rPr>
            </w:pPr>
            <w:r w:rsidRPr="00A5634A">
              <w:rPr>
                <w:rFonts w:ascii="Arial" w:eastAsia="Arial" w:hAnsi="Arial" w:cs="Arial"/>
                <w:color w:val="000000" w:themeColor="text1"/>
                <w:sz w:val="18"/>
                <w:szCs w:val="18"/>
              </w:rPr>
              <w:t>Los</w:t>
            </w:r>
            <w:r w:rsidR="1E70A9E9" w:rsidRPr="00A5634A">
              <w:rPr>
                <w:rFonts w:ascii="Arial" w:eastAsia="Arial" w:hAnsi="Arial" w:cs="Arial"/>
                <w:color w:val="000000" w:themeColor="text1"/>
                <w:sz w:val="18"/>
                <w:szCs w:val="18"/>
              </w:rPr>
              <w:t xml:space="preserve"> recursos asignados al inicio del año fueron comprometidos para la compra de equipos de cómputo, escáneres, etc., fortalecimiento tecnológico por valor de $290.915.730. El 31/08/2021 se asignaron nuevos recursos para compra de computadores por valor de $785.023.924, contrato adjudicado y en reserva presupuestal a la espera de la entrega de los equipos. </w:t>
            </w:r>
            <w:proofErr w:type="gramStart"/>
            <w:r w:rsidR="1E70A9E9" w:rsidRPr="00A5634A">
              <w:rPr>
                <w:rFonts w:ascii="Arial" w:eastAsia="Arial" w:hAnsi="Arial" w:cs="Arial"/>
                <w:color w:val="000000" w:themeColor="text1"/>
                <w:sz w:val="18"/>
                <w:szCs w:val="18"/>
              </w:rPr>
              <w:t>igualmente</w:t>
            </w:r>
            <w:proofErr w:type="gramEnd"/>
            <w:r w:rsidR="1E70A9E9" w:rsidRPr="00A5634A">
              <w:rPr>
                <w:rFonts w:ascii="Arial" w:eastAsia="Arial" w:hAnsi="Arial" w:cs="Arial"/>
                <w:color w:val="000000" w:themeColor="text1"/>
                <w:sz w:val="18"/>
                <w:szCs w:val="18"/>
              </w:rPr>
              <w:t xml:space="preserve"> se realizó compra de computadores por gastos generales por valor de $124.570.362. </w:t>
            </w:r>
            <w:proofErr w:type="gramStart"/>
            <w:r w:rsidR="1E70A9E9" w:rsidRPr="00A5634A">
              <w:rPr>
                <w:rFonts w:ascii="Arial" w:eastAsia="Arial" w:hAnsi="Arial" w:cs="Arial"/>
                <w:color w:val="000000" w:themeColor="text1"/>
                <w:sz w:val="18"/>
                <w:szCs w:val="18"/>
              </w:rPr>
              <w:t>en</w:t>
            </w:r>
            <w:proofErr w:type="gramEnd"/>
            <w:r w:rsidR="1E70A9E9" w:rsidRPr="00A5634A">
              <w:rPr>
                <w:rFonts w:ascii="Arial" w:eastAsia="Arial" w:hAnsi="Arial" w:cs="Arial"/>
                <w:color w:val="000000" w:themeColor="text1"/>
                <w:sz w:val="18"/>
                <w:szCs w:val="18"/>
              </w:rPr>
              <w:t xml:space="preserve"> total en la vigencia se comprometieron $1.200.510.016 para adquisición de estos equipos.</w:t>
            </w:r>
          </w:p>
          <w:p w14:paraId="64548350" w14:textId="55826FFB" w:rsidR="00C013D9" w:rsidRPr="00A5634A" w:rsidRDefault="00C013D9" w:rsidP="1E70A9E9">
            <w:pPr>
              <w:pStyle w:val="TableParagraph"/>
              <w:spacing w:line="242" w:lineRule="auto"/>
              <w:ind w:left="130" w:right="116"/>
              <w:jc w:val="both"/>
              <w:rPr>
                <w:rFonts w:ascii="Arial" w:hAnsi="Arial" w:cs="Arial"/>
                <w:color w:val="000000" w:themeColor="text1"/>
                <w:sz w:val="18"/>
                <w:szCs w:val="18"/>
              </w:rPr>
            </w:pPr>
          </w:p>
        </w:tc>
        <w:tc>
          <w:tcPr>
            <w:tcW w:w="2351" w:type="dxa"/>
          </w:tcPr>
          <w:p w14:paraId="39A8C58F"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6525363C"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73633900"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21A285E0"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1FBAA17A"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251A7DC4"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3F40292F"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240A356B"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6D6AD121"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2DDBC545" w14:textId="55826FFB" w:rsidR="1E70A9E9" w:rsidRPr="00A5634A" w:rsidRDefault="1E70A9E9" w:rsidP="218A94AB">
            <w:pPr>
              <w:pStyle w:val="TableParagraph"/>
              <w:tabs>
                <w:tab w:val="left" w:pos="1464"/>
              </w:tabs>
              <w:ind w:left="108" w:right="94"/>
              <w:jc w:val="both"/>
              <w:rPr>
                <w:rFonts w:ascii="Arial" w:eastAsia="Arial Nova" w:hAnsi="Arial" w:cs="Arial"/>
                <w:sz w:val="18"/>
                <w:szCs w:val="18"/>
                <w:highlight w:val="yellow"/>
              </w:rPr>
            </w:pPr>
          </w:p>
          <w:p w14:paraId="44C9474F" w14:textId="77777777" w:rsidR="00C013D9" w:rsidRPr="00A5634A" w:rsidRDefault="570248E7" w:rsidP="218A94AB">
            <w:pPr>
              <w:pStyle w:val="TableParagraph"/>
              <w:tabs>
                <w:tab w:val="left" w:pos="1464"/>
              </w:tabs>
              <w:ind w:left="108" w:right="94"/>
              <w:jc w:val="both"/>
              <w:rPr>
                <w:rFonts w:ascii="Arial" w:eastAsia="Arial Nova" w:hAnsi="Arial" w:cs="Arial"/>
                <w:sz w:val="18"/>
                <w:szCs w:val="18"/>
              </w:rPr>
            </w:pPr>
            <w:r w:rsidRPr="00A5634A">
              <w:rPr>
                <w:rFonts w:ascii="Arial" w:hAnsi="Arial" w:cs="Arial"/>
                <w:sz w:val="18"/>
                <w:szCs w:val="18"/>
              </w:rPr>
              <w:t>El Consejo Seccional y la</w:t>
            </w:r>
            <w:r w:rsidRPr="00A5634A">
              <w:rPr>
                <w:rFonts w:ascii="Arial" w:hAnsi="Arial" w:cs="Arial"/>
                <w:spacing w:val="1"/>
                <w:sz w:val="18"/>
                <w:szCs w:val="18"/>
              </w:rPr>
              <w:t xml:space="preserve"> </w:t>
            </w:r>
            <w:r w:rsidRPr="00A5634A">
              <w:rPr>
                <w:rFonts w:ascii="Arial" w:hAnsi="Arial" w:cs="Arial"/>
                <w:sz w:val="18"/>
                <w:szCs w:val="18"/>
              </w:rPr>
              <w:t xml:space="preserve">Dirección </w:t>
            </w:r>
            <w:r w:rsidRPr="00A5634A">
              <w:rPr>
                <w:rFonts w:ascii="Arial" w:hAnsi="Arial" w:cs="Arial"/>
                <w:spacing w:val="-1"/>
                <w:sz w:val="18"/>
                <w:szCs w:val="18"/>
              </w:rPr>
              <w:t xml:space="preserve">Seccional </w:t>
            </w:r>
            <w:r w:rsidRPr="00A5634A">
              <w:rPr>
                <w:rFonts w:ascii="Arial" w:hAnsi="Arial" w:cs="Arial"/>
                <w:sz w:val="18"/>
                <w:szCs w:val="18"/>
              </w:rPr>
              <w:t>lideraron actividades</w:t>
            </w:r>
            <w:r w:rsidRPr="00A5634A">
              <w:rPr>
                <w:rFonts w:ascii="Arial" w:hAnsi="Arial" w:cs="Arial"/>
                <w:spacing w:val="-48"/>
                <w:sz w:val="18"/>
                <w:szCs w:val="18"/>
              </w:rPr>
              <w:t xml:space="preserve"> </w:t>
            </w:r>
            <w:r w:rsidRPr="00A5634A">
              <w:rPr>
                <w:rFonts w:ascii="Arial" w:hAnsi="Arial" w:cs="Arial"/>
                <w:sz w:val="18"/>
                <w:szCs w:val="18"/>
              </w:rPr>
              <w:t>tendientes a garantizar el</w:t>
            </w:r>
            <w:r w:rsidRPr="00A5634A">
              <w:rPr>
                <w:rFonts w:ascii="Arial" w:hAnsi="Arial" w:cs="Arial"/>
                <w:spacing w:val="1"/>
                <w:sz w:val="18"/>
                <w:szCs w:val="18"/>
              </w:rPr>
              <w:t xml:space="preserve"> </w:t>
            </w:r>
            <w:r w:rsidRPr="00A5634A">
              <w:rPr>
                <w:rFonts w:ascii="Arial" w:hAnsi="Arial" w:cs="Arial"/>
                <w:sz w:val="18"/>
                <w:szCs w:val="18"/>
              </w:rPr>
              <w:t>acceso</w:t>
            </w:r>
            <w:r w:rsidRPr="00A5634A">
              <w:rPr>
                <w:rFonts w:ascii="Arial" w:hAnsi="Arial" w:cs="Arial"/>
                <w:spacing w:val="1"/>
                <w:sz w:val="18"/>
                <w:szCs w:val="18"/>
              </w:rPr>
              <w:t xml:space="preserve"> </w:t>
            </w:r>
            <w:r w:rsidRPr="00A5634A">
              <w:rPr>
                <w:rFonts w:ascii="Arial" w:hAnsi="Arial" w:cs="Arial"/>
                <w:sz w:val="18"/>
                <w:szCs w:val="18"/>
              </w:rPr>
              <w:t>a</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Justicia</w:t>
            </w:r>
            <w:r w:rsidRPr="00A5634A">
              <w:rPr>
                <w:rFonts w:ascii="Arial" w:hAnsi="Arial" w:cs="Arial"/>
                <w:spacing w:val="1"/>
                <w:sz w:val="18"/>
                <w:szCs w:val="18"/>
              </w:rPr>
              <w:t xml:space="preserve"> </w:t>
            </w:r>
            <w:r w:rsidRPr="00A5634A">
              <w:rPr>
                <w:rFonts w:ascii="Arial" w:hAnsi="Arial" w:cs="Arial"/>
                <w:sz w:val="18"/>
                <w:szCs w:val="18"/>
              </w:rPr>
              <w:t>en</w:t>
            </w:r>
            <w:r w:rsidRPr="00A5634A">
              <w:rPr>
                <w:rFonts w:ascii="Arial" w:hAnsi="Arial" w:cs="Arial"/>
                <w:spacing w:val="1"/>
                <w:sz w:val="18"/>
                <w:szCs w:val="18"/>
              </w:rPr>
              <w:t xml:space="preserve"> </w:t>
            </w:r>
            <w:r w:rsidR="091C713E" w:rsidRPr="00A5634A">
              <w:rPr>
                <w:rFonts w:ascii="Arial" w:hAnsi="Arial" w:cs="Arial"/>
                <w:sz w:val="18"/>
                <w:szCs w:val="18"/>
              </w:rPr>
              <w:t>época</w:t>
            </w:r>
            <w:r w:rsidRPr="00A5634A">
              <w:rPr>
                <w:rFonts w:ascii="Arial" w:hAnsi="Arial" w:cs="Arial"/>
                <w:spacing w:val="-2"/>
                <w:sz w:val="18"/>
                <w:szCs w:val="18"/>
              </w:rPr>
              <w:t xml:space="preserve"> </w:t>
            </w:r>
            <w:r w:rsidRPr="00A5634A">
              <w:rPr>
                <w:rFonts w:ascii="Arial" w:hAnsi="Arial" w:cs="Arial"/>
                <w:sz w:val="18"/>
                <w:szCs w:val="18"/>
              </w:rPr>
              <w:t>de</w:t>
            </w:r>
            <w:r w:rsidRPr="00A5634A">
              <w:rPr>
                <w:rFonts w:ascii="Arial" w:hAnsi="Arial" w:cs="Arial"/>
                <w:spacing w:val="-2"/>
                <w:sz w:val="18"/>
                <w:szCs w:val="18"/>
              </w:rPr>
              <w:t xml:space="preserve"> </w:t>
            </w:r>
            <w:r w:rsidRPr="00A5634A">
              <w:rPr>
                <w:rFonts w:ascii="Arial" w:hAnsi="Arial" w:cs="Arial"/>
                <w:sz w:val="18"/>
                <w:szCs w:val="18"/>
              </w:rPr>
              <w:t>pandemia.</w:t>
            </w:r>
          </w:p>
        </w:tc>
      </w:tr>
      <w:tr w:rsidR="00C013D9" w:rsidRPr="00A5634A" w14:paraId="01065890" w14:textId="77777777" w:rsidTr="218A94AB">
        <w:trPr>
          <w:trHeight w:val="825"/>
        </w:trPr>
        <w:tc>
          <w:tcPr>
            <w:tcW w:w="541" w:type="dxa"/>
          </w:tcPr>
          <w:p w14:paraId="78E884CA" w14:textId="77777777" w:rsidR="00C013D9" w:rsidRPr="00A5634A" w:rsidRDefault="00FC72C1">
            <w:pPr>
              <w:pStyle w:val="TableParagraph"/>
              <w:spacing w:before="1"/>
              <w:ind w:left="9"/>
              <w:jc w:val="center"/>
              <w:rPr>
                <w:rFonts w:ascii="Arial" w:eastAsia="Arial Nova" w:hAnsi="Arial" w:cs="Arial"/>
                <w:sz w:val="18"/>
                <w:szCs w:val="18"/>
              </w:rPr>
            </w:pPr>
            <w:r w:rsidRPr="00A5634A">
              <w:rPr>
                <w:rFonts w:ascii="Arial" w:hAnsi="Arial" w:cs="Arial"/>
                <w:w w:val="99"/>
                <w:sz w:val="18"/>
                <w:szCs w:val="18"/>
              </w:rPr>
              <w:t>2</w:t>
            </w:r>
          </w:p>
        </w:tc>
        <w:tc>
          <w:tcPr>
            <w:tcW w:w="1906" w:type="dxa"/>
            <w:shd w:val="clear" w:color="auto" w:fill="C45811"/>
          </w:tcPr>
          <w:p w14:paraId="37A2243C" w14:textId="3FD6E7B7" w:rsidR="00C013D9" w:rsidRPr="00A5634A" w:rsidRDefault="00FC72C1" w:rsidP="61784E96">
            <w:pPr>
              <w:pStyle w:val="TableParagraph"/>
              <w:spacing w:before="2"/>
              <w:ind w:left="469"/>
              <w:rPr>
                <w:rFonts w:ascii="Arial" w:eastAsia="Arial Nova" w:hAnsi="Arial" w:cs="Arial"/>
                <w:sz w:val="18"/>
                <w:szCs w:val="18"/>
              </w:rPr>
            </w:pPr>
            <w:r w:rsidRPr="00A5634A">
              <w:rPr>
                <w:rFonts w:ascii="Arial" w:hAnsi="Arial" w:cs="Arial"/>
                <w:spacing w:val="-1"/>
                <w:sz w:val="18"/>
                <w:szCs w:val="18"/>
              </w:rPr>
              <w:t xml:space="preserve">Modernización </w:t>
            </w:r>
            <w:r w:rsidRPr="00A5634A">
              <w:rPr>
                <w:rFonts w:ascii="Arial" w:hAnsi="Arial" w:cs="Arial"/>
                <w:sz w:val="18"/>
                <w:szCs w:val="18"/>
              </w:rPr>
              <w:t>de</w:t>
            </w:r>
            <w:r w:rsidRPr="00A5634A">
              <w:rPr>
                <w:rFonts w:ascii="Arial" w:hAnsi="Arial" w:cs="Arial"/>
                <w:spacing w:val="-53"/>
                <w:sz w:val="18"/>
                <w:szCs w:val="18"/>
              </w:rPr>
              <w:t xml:space="preserve"> </w:t>
            </w:r>
            <w:r w:rsidRPr="00A5634A">
              <w:rPr>
                <w:rFonts w:ascii="Arial" w:hAnsi="Arial" w:cs="Arial"/>
                <w:sz w:val="18"/>
                <w:szCs w:val="18"/>
              </w:rPr>
              <w:t>la Infraestructura</w:t>
            </w:r>
            <w:r w:rsidRPr="00A5634A">
              <w:rPr>
                <w:rFonts w:ascii="Arial" w:hAnsi="Arial" w:cs="Arial"/>
                <w:spacing w:val="1"/>
                <w:sz w:val="18"/>
                <w:szCs w:val="18"/>
              </w:rPr>
              <w:t xml:space="preserve"> </w:t>
            </w:r>
            <w:r w:rsidRPr="00A5634A">
              <w:rPr>
                <w:rFonts w:ascii="Arial" w:hAnsi="Arial" w:cs="Arial"/>
                <w:sz w:val="18"/>
                <w:szCs w:val="18"/>
              </w:rPr>
              <w:t>Judicial</w:t>
            </w:r>
            <w:r w:rsidRPr="00A5634A">
              <w:rPr>
                <w:rFonts w:ascii="Arial" w:hAnsi="Arial" w:cs="Arial"/>
                <w:spacing w:val="-1"/>
                <w:sz w:val="18"/>
                <w:szCs w:val="18"/>
              </w:rPr>
              <w:t xml:space="preserve"> </w:t>
            </w:r>
            <w:r w:rsidRPr="00A5634A">
              <w:rPr>
                <w:rFonts w:ascii="Arial" w:hAnsi="Arial" w:cs="Arial"/>
                <w:sz w:val="18"/>
                <w:szCs w:val="18"/>
              </w:rPr>
              <w:t>y</w:t>
            </w:r>
            <w:r w:rsidR="560E69FD" w:rsidRPr="00A5634A">
              <w:rPr>
                <w:rFonts w:ascii="Arial" w:hAnsi="Arial" w:cs="Arial"/>
                <w:sz w:val="18"/>
                <w:szCs w:val="18"/>
              </w:rPr>
              <w:t xml:space="preserve"> Seguridad.</w:t>
            </w:r>
          </w:p>
          <w:p w14:paraId="2627EC6A" w14:textId="55826FFB" w:rsidR="00C013D9" w:rsidRPr="00A5634A" w:rsidRDefault="00C013D9">
            <w:pPr>
              <w:pStyle w:val="TableParagraph"/>
              <w:spacing w:before="73"/>
              <w:ind w:left="119" w:right="109"/>
              <w:jc w:val="center"/>
              <w:rPr>
                <w:rFonts w:ascii="Arial" w:eastAsia="Arial Nova" w:hAnsi="Arial" w:cs="Arial"/>
                <w:sz w:val="18"/>
                <w:szCs w:val="18"/>
              </w:rPr>
            </w:pPr>
          </w:p>
        </w:tc>
        <w:tc>
          <w:tcPr>
            <w:tcW w:w="2126" w:type="dxa"/>
          </w:tcPr>
          <w:p w14:paraId="01F65B87" w14:textId="55826FFB" w:rsidR="00C013D9" w:rsidRPr="00A5634A" w:rsidRDefault="492FAB0B" w:rsidP="1E70A9E9">
            <w:pPr>
              <w:pStyle w:val="TableParagraph"/>
              <w:spacing w:line="183" w:lineRule="exact"/>
              <w:ind w:left="109"/>
              <w:jc w:val="both"/>
              <w:rPr>
                <w:rFonts w:ascii="Arial" w:hAnsi="Arial" w:cs="Arial"/>
                <w:color w:val="000000" w:themeColor="text1"/>
                <w:sz w:val="18"/>
                <w:szCs w:val="18"/>
              </w:rPr>
            </w:pPr>
            <w:r w:rsidRPr="00A5634A">
              <w:rPr>
                <w:rFonts w:ascii="Arial" w:eastAsia="Arial" w:hAnsi="Arial" w:cs="Arial"/>
                <w:color w:val="000000" w:themeColor="text1"/>
                <w:sz w:val="18"/>
                <w:szCs w:val="18"/>
              </w:rPr>
              <w:lastRenderedPageBreak/>
              <w:t xml:space="preserve">Acercar la justicia a la ciudadanía, por medio de la ampliación, mantenimiento y mejoramiento de las </w:t>
            </w:r>
            <w:r w:rsidRPr="00A5634A">
              <w:rPr>
                <w:rFonts w:ascii="Arial" w:eastAsia="Arial" w:hAnsi="Arial" w:cs="Arial"/>
                <w:color w:val="000000" w:themeColor="text1"/>
                <w:sz w:val="18"/>
                <w:szCs w:val="18"/>
              </w:rPr>
              <w:lastRenderedPageBreak/>
              <w:t>instalaciones físicas, para poner a su servicio instalaciones judiciales amigables con el medio ambiente, funcionales y dotadas, de tal manera que contribuyan al mejoramiento de las condiciones de acceso a la justicia. Adicionalmente, sostener y mejorar la infraestructura de seguridad de la Rama Judicial generando las condiciones adecuadas para la operación de la administración de justicia colombiana.</w:t>
            </w:r>
          </w:p>
        </w:tc>
        <w:tc>
          <w:tcPr>
            <w:tcW w:w="2836" w:type="dxa"/>
          </w:tcPr>
          <w:p w14:paraId="1BB6F150" w14:textId="55826FFB" w:rsidR="00C013D9" w:rsidRPr="00A5634A" w:rsidRDefault="00C013D9" w:rsidP="218A94AB">
            <w:pPr>
              <w:pStyle w:val="TableParagraph"/>
              <w:spacing w:before="1"/>
              <w:jc w:val="both"/>
              <w:rPr>
                <w:rFonts w:ascii="Arial" w:eastAsia="Arial Nova" w:hAnsi="Arial" w:cs="Arial"/>
                <w:b/>
                <w:bCs/>
                <w:sz w:val="18"/>
                <w:szCs w:val="18"/>
                <w:highlight w:val="yellow"/>
              </w:rPr>
            </w:pPr>
          </w:p>
          <w:p w14:paraId="3B17FC40"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1C67F7F7"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0F742ED5"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2C59A22B"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7C7BBD7B"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4208F2A1"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3A2F29CA"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3C6F1C2D"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01574CD3"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7C830813"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344B3AC2"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4147775C"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13788DB0"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4DBE95F4"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4F252222"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2F439E28"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5C45B552"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3128A5BD"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00CCCB9A" w14:textId="55826FFB" w:rsidR="2C84E7C3" w:rsidRPr="00A5634A" w:rsidRDefault="2C84E7C3" w:rsidP="218A94AB">
            <w:pPr>
              <w:pStyle w:val="TableParagraph"/>
              <w:ind w:left="130" w:right="118"/>
              <w:jc w:val="both"/>
              <w:rPr>
                <w:rFonts w:ascii="Arial" w:eastAsia="Arial Nova" w:hAnsi="Arial" w:cs="Arial"/>
                <w:b/>
                <w:bCs/>
                <w:sz w:val="18"/>
                <w:szCs w:val="18"/>
              </w:rPr>
            </w:pPr>
          </w:p>
          <w:p w14:paraId="6E243999" w14:textId="55826FFB" w:rsidR="00C013D9" w:rsidRPr="00A5634A" w:rsidRDefault="570248E7" w:rsidP="218A94AB">
            <w:pPr>
              <w:pStyle w:val="TableParagraph"/>
              <w:ind w:left="130" w:right="118"/>
              <w:jc w:val="both"/>
              <w:rPr>
                <w:rFonts w:ascii="Arial" w:eastAsia="Arial Nova" w:hAnsi="Arial" w:cs="Arial"/>
                <w:b/>
                <w:bCs/>
                <w:sz w:val="18"/>
                <w:szCs w:val="18"/>
              </w:rPr>
            </w:pPr>
            <w:r w:rsidRPr="00A5634A">
              <w:rPr>
                <w:rFonts w:ascii="Arial" w:hAnsi="Arial" w:cs="Arial"/>
                <w:b/>
                <w:bCs/>
                <w:sz w:val="18"/>
                <w:szCs w:val="18"/>
              </w:rPr>
              <w:t>100%</w:t>
            </w:r>
          </w:p>
        </w:tc>
        <w:tc>
          <w:tcPr>
            <w:tcW w:w="2351" w:type="dxa"/>
          </w:tcPr>
          <w:p w14:paraId="1B175B17" w14:textId="6E9D2159" w:rsidR="00C013D9" w:rsidRPr="00A5634A" w:rsidRDefault="4A0CB45A"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lastRenderedPageBreak/>
              <w:t xml:space="preserve">El plan de adquisiciones se </w:t>
            </w:r>
            <w:r w:rsidR="487775D4" w:rsidRPr="00A5634A">
              <w:rPr>
                <w:rFonts w:ascii="Arial" w:eastAsia="Arial" w:hAnsi="Arial" w:cs="Arial"/>
                <w:color w:val="000000" w:themeColor="text1"/>
                <w:sz w:val="18"/>
                <w:szCs w:val="18"/>
              </w:rPr>
              <w:t>publicó</w:t>
            </w:r>
            <w:r w:rsidRPr="00A5634A">
              <w:rPr>
                <w:rFonts w:ascii="Arial" w:eastAsia="Arial" w:hAnsi="Arial" w:cs="Arial"/>
                <w:color w:val="000000" w:themeColor="text1"/>
                <w:sz w:val="18"/>
                <w:szCs w:val="18"/>
              </w:rPr>
              <w:t xml:space="preserve"> en el portal web de Sistema Electrónico de Compras Públicas SECOP II. Versión 12 del 15/</w:t>
            </w:r>
            <w:r w:rsidR="54837CA5" w:rsidRPr="00A5634A">
              <w:rPr>
                <w:rFonts w:ascii="Arial" w:eastAsia="Arial" w:hAnsi="Arial" w:cs="Arial"/>
                <w:color w:val="000000" w:themeColor="text1"/>
                <w:sz w:val="18"/>
                <w:szCs w:val="18"/>
              </w:rPr>
              <w:t>12</w:t>
            </w:r>
            <w:r w:rsidRPr="00A5634A">
              <w:rPr>
                <w:rFonts w:ascii="Arial" w:eastAsia="Arial" w:hAnsi="Arial" w:cs="Arial"/>
                <w:color w:val="000000" w:themeColor="text1"/>
                <w:sz w:val="18"/>
                <w:szCs w:val="18"/>
              </w:rPr>
              <w:t xml:space="preserve">/21. </w:t>
            </w:r>
            <w:r w:rsidRPr="00A5634A">
              <w:rPr>
                <w:rFonts w:ascii="Arial" w:eastAsia="Arial" w:hAnsi="Arial" w:cs="Arial"/>
                <w:color w:val="000000" w:themeColor="text1"/>
                <w:sz w:val="18"/>
                <w:szCs w:val="18"/>
              </w:rPr>
              <w:lastRenderedPageBreak/>
              <w:t xml:space="preserve">Con una </w:t>
            </w:r>
            <w:r w:rsidR="54837CA5" w:rsidRPr="00A5634A">
              <w:rPr>
                <w:rFonts w:ascii="Arial" w:eastAsia="Arial" w:hAnsi="Arial" w:cs="Arial"/>
                <w:color w:val="000000" w:themeColor="text1"/>
                <w:sz w:val="18"/>
                <w:szCs w:val="18"/>
              </w:rPr>
              <w:t>ejecución</w:t>
            </w:r>
            <w:r w:rsidRPr="00A5634A">
              <w:rPr>
                <w:rFonts w:ascii="Arial" w:eastAsia="Arial" w:hAnsi="Arial" w:cs="Arial"/>
                <w:color w:val="000000" w:themeColor="text1"/>
                <w:sz w:val="18"/>
                <w:szCs w:val="18"/>
              </w:rPr>
              <w:t xml:space="preserve"> del 2021 en un 100%.</w:t>
            </w:r>
          </w:p>
          <w:p w14:paraId="41FA11EA" w14:textId="55826FFB" w:rsidR="00C013D9" w:rsidRPr="00A5634A" w:rsidRDefault="00C013D9" w:rsidP="218A94AB">
            <w:pPr>
              <w:pStyle w:val="TableParagraph"/>
              <w:tabs>
                <w:tab w:val="left" w:pos="2044"/>
              </w:tabs>
              <w:spacing w:line="206" w:lineRule="exact"/>
              <w:ind w:left="108" w:right="90"/>
              <w:jc w:val="both"/>
              <w:rPr>
                <w:rFonts w:ascii="Arial" w:hAnsi="Arial" w:cs="Arial"/>
                <w:color w:val="000000" w:themeColor="text1"/>
                <w:sz w:val="18"/>
                <w:szCs w:val="18"/>
              </w:rPr>
            </w:pPr>
          </w:p>
          <w:p w14:paraId="5FC5713A" w14:textId="55826FFB" w:rsidR="00C013D9" w:rsidRPr="00A5634A" w:rsidRDefault="4A0CB45A"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t xml:space="preserve">Se </w:t>
            </w:r>
            <w:r w:rsidR="487775D4" w:rsidRPr="00A5634A">
              <w:rPr>
                <w:rFonts w:ascii="Arial" w:eastAsia="Arial" w:hAnsi="Arial" w:cs="Arial"/>
                <w:color w:val="000000" w:themeColor="text1"/>
                <w:sz w:val="18"/>
                <w:szCs w:val="18"/>
              </w:rPr>
              <w:t>estructuraron</w:t>
            </w:r>
            <w:r w:rsidRPr="00A5634A">
              <w:rPr>
                <w:rFonts w:ascii="Arial" w:eastAsia="Arial" w:hAnsi="Arial" w:cs="Arial"/>
                <w:color w:val="000000" w:themeColor="text1"/>
                <w:sz w:val="18"/>
                <w:szCs w:val="18"/>
              </w:rPr>
              <w:t xml:space="preserve"> todos los procesos de contratación proyectados en el plan de adquisiciones.</w:t>
            </w:r>
          </w:p>
          <w:p w14:paraId="03AE4486" w14:textId="55826FFB" w:rsidR="00C013D9" w:rsidRPr="00A5634A" w:rsidRDefault="00C013D9" w:rsidP="218A94AB">
            <w:pPr>
              <w:pStyle w:val="TableParagraph"/>
              <w:tabs>
                <w:tab w:val="left" w:pos="2044"/>
              </w:tabs>
              <w:spacing w:line="206" w:lineRule="exact"/>
              <w:ind w:left="108" w:right="90"/>
              <w:jc w:val="both"/>
              <w:rPr>
                <w:rFonts w:ascii="Arial" w:hAnsi="Arial" w:cs="Arial"/>
                <w:color w:val="000000" w:themeColor="text1"/>
                <w:sz w:val="18"/>
                <w:szCs w:val="18"/>
              </w:rPr>
            </w:pPr>
          </w:p>
          <w:p w14:paraId="75DC72E7" w14:textId="55826FFB" w:rsidR="00C013D9" w:rsidRPr="00A5634A" w:rsidRDefault="487775D4"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t>Se comprometió un alto porcentaje de los recursos para adquisición de bienes y servicios, teniendo en cuenta los contratos de vigilancia y arrendamientos que se suscriben desde el año 2020 y con vigencias futuras 2021, que en este momento están en ejecución. En el tercer trimestre se comprometerán igualmente los contratos con vigencias futuras año 2022.</w:t>
            </w:r>
          </w:p>
          <w:p w14:paraId="3254C39C" w14:textId="55826FFB" w:rsidR="00C013D9" w:rsidRPr="00A5634A" w:rsidRDefault="00C013D9" w:rsidP="218A94AB">
            <w:pPr>
              <w:pStyle w:val="TableParagraph"/>
              <w:tabs>
                <w:tab w:val="left" w:pos="2044"/>
              </w:tabs>
              <w:spacing w:line="206" w:lineRule="exact"/>
              <w:ind w:left="108" w:right="90"/>
              <w:jc w:val="both"/>
              <w:rPr>
                <w:rFonts w:ascii="Arial" w:hAnsi="Arial" w:cs="Arial"/>
                <w:color w:val="000000" w:themeColor="text1"/>
                <w:sz w:val="18"/>
                <w:szCs w:val="18"/>
              </w:rPr>
            </w:pPr>
          </w:p>
          <w:p w14:paraId="6CFC6C0A" w14:textId="55826FFB" w:rsidR="00C013D9" w:rsidRPr="00A5634A" w:rsidRDefault="487775D4"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t>Se remitieron al Nivel Central las certificaciones de la franquicia postal 4/72 del cuarto trimestre de 2021.</w:t>
            </w:r>
          </w:p>
          <w:p w14:paraId="4A8885BF" w14:textId="55826FFB" w:rsidR="00C013D9" w:rsidRPr="00A5634A" w:rsidRDefault="00C013D9" w:rsidP="218A94AB">
            <w:pPr>
              <w:pStyle w:val="TableParagraph"/>
              <w:tabs>
                <w:tab w:val="left" w:pos="2044"/>
              </w:tabs>
              <w:spacing w:line="206" w:lineRule="exact"/>
              <w:ind w:left="108" w:right="90"/>
              <w:jc w:val="both"/>
              <w:rPr>
                <w:rFonts w:ascii="Arial" w:hAnsi="Arial" w:cs="Arial"/>
                <w:color w:val="000000" w:themeColor="text1"/>
                <w:sz w:val="18"/>
                <w:szCs w:val="18"/>
              </w:rPr>
            </w:pPr>
          </w:p>
          <w:p w14:paraId="6B863FCC" w14:textId="55826FFB" w:rsidR="00C013D9" w:rsidRPr="00A5634A" w:rsidRDefault="487775D4"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t>Se realizó mantenimiento a los equipos de fotocopiado, equipos de aire, circuito cerrado de televisión, extintores.</w:t>
            </w:r>
          </w:p>
          <w:p w14:paraId="3CC1E9FF" w14:textId="55826FFB" w:rsidR="00C013D9" w:rsidRPr="00A5634A" w:rsidRDefault="00C013D9" w:rsidP="218A94AB">
            <w:pPr>
              <w:pStyle w:val="TableParagraph"/>
              <w:tabs>
                <w:tab w:val="left" w:pos="2044"/>
              </w:tabs>
              <w:spacing w:line="206" w:lineRule="exact"/>
              <w:ind w:left="108" w:right="90"/>
              <w:jc w:val="both"/>
              <w:rPr>
                <w:rFonts w:ascii="Arial" w:hAnsi="Arial" w:cs="Arial"/>
                <w:color w:val="000000" w:themeColor="text1"/>
                <w:sz w:val="18"/>
                <w:szCs w:val="18"/>
              </w:rPr>
            </w:pPr>
          </w:p>
          <w:p w14:paraId="1E4FA1EE" w14:textId="036FC2B4" w:rsidR="00C013D9" w:rsidRPr="00A5634A" w:rsidRDefault="487775D4"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t>Se realizó mantenimiento al parque automotor a cargo de esta Dirección Seccional.</w:t>
            </w:r>
          </w:p>
          <w:p w14:paraId="679B9E20" w14:textId="036FC2B4" w:rsidR="00C013D9" w:rsidRPr="00A5634A" w:rsidRDefault="00C013D9" w:rsidP="218A94AB">
            <w:pPr>
              <w:pStyle w:val="TableParagraph"/>
              <w:tabs>
                <w:tab w:val="left" w:pos="2044"/>
              </w:tabs>
              <w:spacing w:line="206" w:lineRule="exact"/>
              <w:ind w:left="108" w:right="90"/>
              <w:jc w:val="both"/>
              <w:rPr>
                <w:rFonts w:ascii="Arial" w:hAnsi="Arial" w:cs="Arial"/>
                <w:color w:val="000000" w:themeColor="text1"/>
                <w:sz w:val="18"/>
                <w:szCs w:val="18"/>
              </w:rPr>
            </w:pPr>
          </w:p>
          <w:p w14:paraId="198BB412" w14:textId="691960D2" w:rsidR="00C013D9" w:rsidRPr="00A5634A" w:rsidRDefault="487775D4"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t xml:space="preserve">Se estructuraron los procesos de contratación proyectados en el plan de adquisiciones. Procesos convocados y adjudicados en SECOP II. </w:t>
            </w:r>
            <w:r w:rsidR="1F53DF0C" w:rsidRPr="00A5634A">
              <w:rPr>
                <w:rFonts w:ascii="Arial" w:eastAsia="Arial" w:hAnsi="Arial" w:cs="Arial"/>
                <w:color w:val="000000" w:themeColor="text1"/>
                <w:sz w:val="18"/>
                <w:szCs w:val="18"/>
              </w:rPr>
              <w:t>Se concluyeron</w:t>
            </w:r>
            <w:r w:rsidRPr="00A5634A">
              <w:rPr>
                <w:rFonts w:ascii="Arial" w:eastAsia="Arial" w:hAnsi="Arial" w:cs="Arial"/>
                <w:color w:val="000000" w:themeColor="text1"/>
                <w:sz w:val="18"/>
                <w:szCs w:val="18"/>
              </w:rPr>
              <w:t xml:space="preserve"> las obras de los procesos SA MC 03 y MC 10 correspondientes a la instalación de paneles solares en el Palacio de Justicia de Guapi con su interventoría y las obras de los procesos SA MC 02 y MC 14 correspondientes al mantenimiento y mejoramiento de los </w:t>
            </w:r>
            <w:r w:rsidRPr="00A5634A">
              <w:rPr>
                <w:rFonts w:ascii="Arial" w:eastAsia="Arial" w:hAnsi="Arial" w:cs="Arial"/>
                <w:color w:val="000000" w:themeColor="text1"/>
                <w:sz w:val="18"/>
                <w:szCs w:val="18"/>
              </w:rPr>
              <w:lastRenderedPageBreak/>
              <w:t xml:space="preserve">palacios de justicia de Corinto, Puerto Tejada, El Bordo, El Tambo y los juzgados de adolescentes en Popayán con su respectiva interventoría. </w:t>
            </w:r>
            <w:r w:rsidR="4C669EE8" w:rsidRPr="00A5634A">
              <w:rPr>
                <w:rFonts w:ascii="Arial" w:eastAsia="Arial" w:hAnsi="Arial" w:cs="Arial"/>
                <w:color w:val="000000" w:themeColor="text1"/>
                <w:sz w:val="18"/>
                <w:szCs w:val="18"/>
              </w:rPr>
              <w:t>Se encuentra en ejecución el contrato nacido</w:t>
            </w:r>
            <w:r w:rsidRPr="00A5634A">
              <w:rPr>
                <w:rFonts w:ascii="Arial" w:eastAsia="Arial" w:hAnsi="Arial" w:cs="Arial"/>
                <w:color w:val="000000" w:themeColor="text1"/>
                <w:sz w:val="18"/>
                <w:szCs w:val="18"/>
              </w:rPr>
              <w:t xml:space="preserve"> de </w:t>
            </w:r>
            <w:r w:rsidR="4C669EE8" w:rsidRPr="00A5634A">
              <w:rPr>
                <w:rFonts w:ascii="Arial" w:eastAsia="Arial" w:hAnsi="Arial" w:cs="Arial"/>
                <w:color w:val="000000" w:themeColor="text1"/>
                <w:sz w:val="18"/>
                <w:szCs w:val="18"/>
              </w:rPr>
              <w:t>la</w:t>
            </w:r>
            <w:r w:rsidRPr="00A5634A">
              <w:rPr>
                <w:rFonts w:ascii="Arial" w:eastAsia="Arial" w:hAnsi="Arial" w:cs="Arial"/>
                <w:color w:val="000000" w:themeColor="text1"/>
                <w:sz w:val="18"/>
                <w:szCs w:val="18"/>
              </w:rPr>
              <w:t xml:space="preserve"> LP 03 y MC 29 correspondientes al mantenimiento y mejoramiento de la infraestructura física del Palacio Nacional Francisco de Paula Santander y Palacio de Justicia Luis Carlos Pérez de Popayán y su respectiva interventoría</w:t>
            </w:r>
            <w:r w:rsidR="701D307E" w:rsidRPr="00A5634A">
              <w:rPr>
                <w:rFonts w:ascii="Arial" w:eastAsia="Arial" w:hAnsi="Arial" w:cs="Arial"/>
                <w:color w:val="000000" w:themeColor="text1"/>
                <w:sz w:val="18"/>
                <w:szCs w:val="18"/>
              </w:rPr>
              <w:t>. Con estos</w:t>
            </w:r>
            <w:r w:rsidRPr="00A5634A">
              <w:rPr>
                <w:rFonts w:ascii="Arial" w:eastAsia="Arial" w:hAnsi="Arial" w:cs="Arial"/>
                <w:color w:val="000000" w:themeColor="text1"/>
                <w:sz w:val="18"/>
                <w:szCs w:val="18"/>
              </w:rPr>
              <w:t xml:space="preserve"> procesos</w:t>
            </w:r>
            <w:r w:rsidR="701D307E" w:rsidRPr="00A5634A">
              <w:rPr>
                <w:rFonts w:ascii="Arial" w:eastAsia="Arial" w:hAnsi="Arial" w:cs="Arial"/>
                <w:color w:val="000000" w:themeColor="text1"/>
                <w:sz w:val="18"/>
                <w:szCs w:val="18"/>
              </w:rPr>
              <w:t>,</w:t>
            </w:r>
            <w:r w:rsidRPr="00A5634A">
              <w:rPr>
                <w:rFonts w:ascii="Arial" w:eastAsia="Arial" w:hAnsi="Arial" w:cs="Arial"/>
                <w:color w:val="000000" w:themeColor="text1"/>
                <w:sz w:val="18"/>
                <w:szCs w:val="18"/>
              </w:rPr>
              <w:t xml:space="preserve"> se </w:t>
            </w:r>
            <w:r w:rsidR="701D307E" w:rsidRPr="00A5634A">
              <w:rPr>
                <w:rFonts w:ascii="Arial" w:eastAsia="Arial" w:hAnsi="Arial" w:cs="Arial"/>
                <w:color w:val="000000" w:themeColor="text1"/>
                <w:sz w:val="18"/>
                <w:szCs w:val="18"/>
              </w:rPr>
              <w:t>logró</w:t>
            </w:r>
            <w:r w:rsidRPr="00A5634A">
              <w:rPr>
                <w:rFonts w:ascii="Arial" w:eastAsia="Arial" w:hAnsi="Arial" w:cs="Arial"/>
                <w:color w:val="000000" w:themeColor="text1"/>
                <w:sz w:val="18"/>
                <w:szCs w:val="18"/>
              </w:rPr>
              <w:t xml:space="preserve"> comprometer el 100% de los recursos para mejoramiento de infraestructura física de 2021.</w:t>
            </w:r>
          </w:p>
        </w:tc>
      </w:tr>
    </w:tbl>
    <w:p w14:paraId="04338875" w14:textId="77777777" w:rsidR="00C013D9" w:rsidRPr="00A5634A" w:rsidRDefault="00C013D9">
      <w:pPr>
        <w:spacing w:line="206" w:lineRule="exact"/>
        <w:rPr>
          <w:rFonts w:ascii="Arial" w:hAnsi="Arial" w:cs="Arial"/>
          <w:sz w:val="18"/>
          <w:szCs w:val="18"/>
        </w:rPr>
        <w:sectPr w:rsidR="00C013D9" w:rsidRPr="00A5634A">
          <w:pgSz w:w="12240" w:h="15840"/>
          <w:pgMar w:top="1740" w:right="0" w:bottom="900" w:left="0" w:header="707" w:footer="715" w:gutter="0"/>
          <w:cols w:space="720"/>
        </w:sectPr>
      </w:pPr>
    </w:p>
    <w:p w14:paraId="2CCB938B" w14:textId="77777777" w:rsidR="00C013D9" w:rsidRPr="00A5634A" w:rsidRDefault="00C013D9">
      <w:pPr>
        <w:pStyle w:val="Textoindependiente"/>
        <w:rPr>
          <w:rFonts w:ascii="Arial" w:hAnsi="Arial" w:cs="Arial"/>
          <w:b/>
          <w:sz w:val="18"/>
          <w:szCs w:val="18"/>
        </w:rPr>
      </w:pPr>
    </w:p>
    <w:p w14:paraId="796B98D5" w14:textId="77777777" w:rsidR="00C013D9" w:rsidRPr="00A5634A" w:rsidRDefault="00C013D9">
      <w:pPr>
        <w:pStyle w:val="Textoindependiente"/>
        <w:rPr>
          <w:rFonts w:ascii="Arial" w:hAnsi="Arial" w:cs="Arial"/>
          <w:b/>
          <w:sz w:val="18"/>
          <w:szCs w:val="18"/>
        </w:rPr>
      </w:pPr>
    </w:p>
    <w:p w14:paraId="344BE600" w14:textId="77777777" w:rsidR="00C013D9" w:rsidRPr="00A5634A" w:rsidRDefault="00C013D9">
      <w:pPr>
        <w:pStyle w:val="Textoindependiente"/>
        <w:rPr>
          <w:rFonts w:ascii="Arial" w:hAnsi="Arial" w:cs="Arial"/>
          <w:b/>
          <w:sz w:val="18"/>
          <w:szCs w:val="18"/>
        </w:rPr>
      </w:pPr>
    </w:p>
    <w:p w14:paraId="7EE3B4B9" w14:textId="77777777" w:rsidR="00C013D9" w:rsidRPr="00A5634A" w:rsidRDefault="00C013D9">
      <w:pPr>
        <w:pStyle w:val="Textoindependiente"/>
        <w:spacing w:before="2"/>
        <w:rPr>
          <w:rFonts w:ascii="Arial" w:hAnsi="Arial" w:cs="Arial"/>
          <w:b/>
          <w:sz w:val="18"/>
          <w:szCs w:val="18"/>
        </w:rPr>
      </w:pPr>
    </w:p>
    <w:tbl>
      <w:tblPr>
        <w:tblStyle w:val="NormalTable0"/>
        <w:tblW w:w="0" w:type="auto"/>
        <w:tblInd w:w="12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41"/>
        <w:gridCol w:w="1906"/>
        <w:gridCol w:w="2126"/>
        <w:gridCol w:w="2836"/>
        <w:gridCol w:w="2351"/>
      </w:tblGrid>
      <w:tr w:rsidR="00C013D9" w:rsidRPr="00A5634A" w14:paraId="2C0C5CD6" w14:textId="77777777" w:rsidTr="218A94AB">
        <w:trPr>
          <w:trHeight w:val="415"/>
        </w:trPr>
        <w:tc>
          <w:tcPr>
            <w:tcW w:w="541" w:type="dxa"/>
            <w:shd w:val="clear" w:color="auto" w:fill="A6A6A6" w:themeFill="background1" w:themeFillShade="A6"/>
          </w:tcPr>
          <w:p w14:paraId="7DE5D063" w14:textId="77777777" w:rsidR="00C013D9" w:rsidRPr="00A5634A" w:rsidRDefault="00FC72C1">
            <w:pPr>
              <w:pStyle w:val="TableParagraph"/>
              <w:spacing w:before="106"/>
              <w:ind w:left="90" w:right="81"/>
              <w:jc w:val="center"/>
              <w:rPr>
                <w:rFonts w:ascii="Arial" w:hAnsi="Arial" w:cs="Arial"/>
                <w:b/>
                <w:sz w:val="18"/>
                <w:szCs w:val="18"/>
              </w:rPr>
            </w:pPr>
            <w:r w:rsidRPr="00A5634A">
              <w:rPr>
                <w:rFonts w:ascii="Arial" w:hAnsi="Arial" w:cs="Arial"/>
                <w:b/>
                <w:sz w:val="18"/>
                <w:szCs w:val="18"/>
              </w:rPr>
              <w:t>NO.</w:t>
            </w:r>
          </w:p>
        </w:tc>
        <w:tc>
          <w:tcPr>
            <w:tcW w:w="1906" w:type="dxa"/>
            <w:shd w:val="clear" w:color="auto" w:fill="A6A6A6" w:themeFill="background1" w:themeFillShade="A6"/>
          </w:tcPr>
          <w:p w14:paraId="2D62D51E" w14:textId="77777777" w:rsidR="00C013D9" w:rsidRPr="00A5634A" w:rsidRDefault="00FC72C1">
            <w:pPr>
              <w:pStyle w:val="TableParagraph"/>
              <w:spacing w:line="206" w:lineRule="exact"/>
              <w:ind w:left="244" w:right="211" w:firstLine="320"/>
              <w:rPr>
                <w:rFonts w:ascii="Arial" w:hAnsi="Arial" w:cs="Arial"/>
                <w:b/>
                <w:sz w:val="18"/>
                <w:szCs w:val="18"/>
              </w:rPr>
            </w:pPr>
            <w:r w:rsidRPr="00A5634A">
              <w:rPr>
                <w:rFonts w:ascii="Arial" w:hAnsi="Arial" w:cs="Arial"/>
                <w:b/>
                <w:sz w:val="18"/>
                <w:szCs w:val="18"/>
              </w:rPr>
              <w:t>PILARES</w:t>
            </w:r>
            <w:r w:rsidRPr="00A5634A">
              <w:rPr>
                <w:rFonts w:ascii="Arial" w:hAnsi="Arial" w:cs="Arial"/>
                <w:b/>
                <w:spacing w:val="1"/>
                <w:sz w:val="18"/>
                <w:szCs w:val="18"/>
              </w:rPr>
              <w:t xml:space="preserve"> </w:t>
            </w:r>
            <w:r w:rsidRPr="00A5634A">
              <w:rPr>
                <w:rFonts w:ascii="Arial" w:hAnsi="Arial" w:cs="Arial"/>
                <w:b/>
                <w:sz w:val="18"/>
                <w:szCs w:val="18"/>
              </w:rPr>
              <w:t>ESTRATÉGICOS</w:t>
            </w:r>
          </w:p>
        </w:tc>
        <w:tc>
          <w:tcPr>
            <w:tcW w:w="2126" w:type="dxa"/>
            <w:shd w:val="clear" w:color="auto" w:fill="A6A6A6" w:themeFill="background1" w:themeFillShade="A6"/>
          </w:tcPr>
          <w:p w14:paraId="57D79D83" w14:textId="77777777" w:rsidR="00C013D9" w:rsidRPr="00A5634A" w:rsidRDefault="00FC72C1">
            <w:pPr>
              <w:pStyle w:val="TableParagraph"/>
              <w:spacing w:before="106"/>
              <w:ind w:left="609"/>
              <w:rPr>
                <w:rFonts w:ascii="Arial" w:hAnsi="Arial" w:cs="Arial"/>
                <w:b/>
                <w:sz w:val="18"/>
                <w:szCs w:val="18"/>
              </w:rPr>
            </w:pPr>
            <w:r w:rsidRPr="00A5634A">
              <w:rPr>
                <w:rFonts w:ascii="Arial" w:hAnsi="Arial" w:cs="Arial"/>
                <w:b/>
                <w:sz w:val="18"/>
                <w:szCs w:val="18"/>
              </w:rPr>
              <w:t>OBJETIVO</w:t>
            </w:r>
          </w:p>
        </w:tc>
        <w:tc>
          <w:tcPr>
            <w:tcW w:w="2836" w:type="dxa"/>
            <w:shd w:val="clear" w:color="auto" w:fill="A6A6A6" w:themeFill="background1" w:themeFillShade="A6"/>
          </w:tcPr>
          <w:p w14:paraId="4BE76361" w14:textId="77777777" w:rsidR="00C013D9" w:rsidRPr="00A5634A" w:rsidRDefault="00FC72C1">
            <w:pPr>
              <w:pStyle w:val="TableParagraph"/>
              <w:spacing w:before="106"/>
              <w:ind w:left="130" w:right="113"/>
              <w:jc w:val="center"/>
              <w:rPr>
                <w:rFonts w:ascii="Arial" w:hAnsi="Arial" w:cs="Arial"/>
                <w:b/>
                <w:sz w:val="18"/>
                <w:szCs w:val="18"/>
              </w:rPr>
            </w:pPr>
            <w:r w:rsidRPr="00A5634A">
              <w:rPr>
                <w:rFonts w:ascii="Arial" w:hAnsi="Arial" w:cs="Arial"/>
                <w:b/>
                <w:sz w:val="18"/>
                <w:szCs w:val="18"/>
              </w:rPr>
              <w:t>RESULTADOS</w:t>
            </w:r>
            <w:r w:rsidRPr="00A5634A">
              <w:rPr>
                <w:rFonts w:ascii="Arial" w:hAnsi="Arial" w:cs="Arial"/>
                <w:b/>
                <w:spacing w:val="1"/>
                <w:sz w:val="18"/>
                <w:szCs w:val="18"/>
              </w:rPr>
              <w:t xml:space="preserve"> </w:t>
            </w:r>
            <w:r w:rsidRPr="00A5634A">
              <w:rPr>
                <w:rFonts w:ascii="Arial" w:hAnsi="Arial" w:cs="Arial"/>
                <w:b/>
                <w:sz w:val="18"/>
                <w:szCs w:val="18"/>
              </w:rPr>
              <w:t>ANUALES</w:t>
            </w:r>
          </w:p>
        </w:tc>
        <w:tc>
          <w:tcPr>
            <w:tcW w:w="2351" w:type="dxa"/>
            <w:shd w:val="clear" w:color="auto" w:fill="A6A6A6" w:themeFill="background1" w:themeFillShade="A6"/>
          </w:tcPr>
          <w:p w14:paraId="67F87AF2" w14:textId="77777777" w:rsidR="00C013D9" w:rsidRPr="00A5634A" w:rsidRDefault="00FC72C1">
            <w:pPr>
              <w:pStyle w:val="TableParagraph"/>
              <w:spacing w:before="106"/>
              <w:ind w:left="754"/>
              <w:rPr>
                <w:rFonts w:ascii="Arial" w:hAnsi="Arial" w:cs="Arial"/>
                <w:b/>
                <w:sz w:val="18"/>
                <w:szCs w:val="18"/>
              </w:rPr>
            </w:pPr>
            <w:r w:rsidRPr="00A5634A">
              <w:rPr>
                <w:rFonts w:ascii="Arial" w:hAnsi="Arial" w:cs="Arial"/>
                <w:b/>
                <w:sz w:val="18"/>
                <w:szCs w:val="18"/>
              </w:rPr>
              <w:t>ANÁLISIS</w:t>
            </w:r>
          </w:p>
        </w:tc>
      </w:tr>
      <w:tr w:rsidR="00C013D9" w:rsidRPr="00A5634A" w14:paraId="353D26AE" w14:textId="77777777" w:rsidTr="218A94AB">
        <w:trPr>
          <w:trHeight w:val="3310"/>
        </w:trPr>
        <w:tc>
          <w:tcPr>
            <w:tcW w:w="541" w:type="dxa"/>
          </w:tcPr>
          <w:p w14:paraId="57AB7477" w14:textId="77777777" w:rsidR="00C013D9" w:rsidRPr="00A5634A" w:rsidRDefault="00FC72C1">
            <w:pPr>
              <w:pStyle w:val="TableParagraph"/>
              <w:spacing w:before="1"/>
              <w:ind w:left="9"/>
              <w:jc w:val="center"/>
              <w:rPr>
                <w:rFonts w:ascii="Arial" w:hAnsi="Arial" w:cs="Arial"/>
                <w:sz w:val="18"/>
                <w:szCs w:val="18"/>
              </w:rPr>
            </w:pPr>
            <w:r w:rsidRPr="00A5634A">
              <w:rPr>
                <w:rFonts w:ascii="Arial" w:hAnsi="Arial" w:cs="Arial"/>
                <w:w w:val="99"/>
                <w:sz w:val="18"/>
                <w:szCs w:val="18"/>
              </w:rPr>
              <w:t>3</w:t>
            </w:r>
          </w:p>
        </w:tc>
        <w:tc>
          <w:tcPr>
            <w:tcW w:w="1906" w:type="dxa"/>
            <w:vMerge w:val="restart"/>
            <w:shd w:val="clear" w:color="auto" w:fill="C45811"/>
          </w:tcPr>
          <w:p w14:paraId="4F145D57" w14:textId="04B935F2" w:rsidR="2C84E7C3" w:rsidRPr="00A5634A" w:rsidRDefault="2C84E7C3" w:rsidP="2C84E7C3">
            <w:pPr>
              <w:pStyle w:val="TableParagraph"/>
              <w:rPr>
                <w:rFonts w:ascii="Arial" w:hAnsi="Arial" w:cs="Arial"/>
                <w:sz w:val="18"/>
                <w:szCs w:val="18"/>
              </w:rPr>
            </w:pPr>
          </w:p>
        </w:tc>
        <w:tc>
          <w:tcPr>
            <w:tcW w:w="2126" w:type="dxa"/>
          </w:tcPr>
          <w:p w14:paraId="4A852BA6" w14:textId="036FC2B4" w:rsidR="00C013D9" w:rsidRPr="00A5634A" w:rsidRDefault="00C013D9" w:rsidP="218A94AB">
            <w:pPr>
              <w:pStyle w:val="TableParagraph"/>
              <w:jc w:val="both"/>
              <w:rPr>
                <w:rFonts w:ascii="Arial" w:hAnsi="Arial" w:cs="Arial"/>
                <w:b/>
                <w:bCs/>
                <w:sz w:val="18"/>
                <w:szCs w:val="18"/>
              </w:rPr>
            </w:pPr>
          </w:p>
          <w:p w14:paraId="1299FC03" w14:textId="036FC2B4" w:rsidR="00C013D9" w:rsidRPr="00A5634A" w:rsidRDefault="00C013D9" w:rsidP="218A94AB">
            <w:pPr>
              <w:pStyle w:val="TableParagraph"/>
              <w:jc w:val="both"/>
              <w:rPr>
                <w:rFonts w:ascii="Arial" w:hAnsi="Arial" w:cs="Arial"/>
                <w:b/>
                <w:bCs/>
                <w:sz w:val="18"/>
                <w:szCs w:val="18"/>
              </w:rPr>
            </w:pPr>
          </w:p>
          <w:p w14:paraId="53508331" w14:textId="036FC2B4" w:rsidR="00C013D9" w:rsidRPr="00A5634A" w:rsidRDefault="00C013D9" w:rsidP="218A94AB">
            <w:pPr>
              <w:pStyle w:val="TableParagraph"/>
              <w:spacing w:before="2"/>
              <w:jc w:val="both"/>
              <w:rPr>
                <w:rFonts w:ascii="Arial" w:hAnsi="Arial" w:cs="Arial"/>
                <w:b/>
                <w:bCs/>
                <w:sz w:val="18"/>
                <w:szCs w:val="18"/>
              </w:rPr>
            </w:pPr>
          </w:p>
          <w:p w14:paraId="62BDE3C9" w14:textId="77777777" w:rsidR="00C013D9" w:rsidRPr="00A5634A" w:rsidRDefault="570248E7" w:rsidP="218A94AB">
            <w:pPr>
              <w:pStyle w:val="TableParagraph"/>
              <w:tabs>
                <w:tab w:val="left" w:pos="1238"/>
                <w:tab w:val="left" w:pos="1278"/>
                <w:tab w:val="left" w:pos="1788"/>
                <w:tab w:val="left" w:pos="1878"/>
              </w:tabs>
              <w:ind w:left="109" w:right="90"/>
              <w:jc w:val="both"/>
              <w:rPr>
                <w:rFonts w:ascii="Arial" w:hAnsi="Arial" w:cs="Arial"/>
                <w:sz w:val="18"/>
                <w:szCs w:val="18"/>
              </w:rPr>
            </w:pPr>
            <w:r w:rsidRPr="00A5634A">
              <w:rPr>
                <w:rFonts w:ascii="Arial" w:hAnsi="Arial" w:cs="Arial"/>
                <w:sz w:val="18"/>
                <w:szCs w:val="18"/>
              </w:rPr>
              <w:t>Aprovechar</w:t>
            </w:r>
            <w:r w:rsidRPr="00A5634A">
              <w:rPr>
                <w:rFonts w:ascii="Arial" w:hAnsi="Arial" w:cs="Arial"/>
                <w:spacing w:val="1"/>
                <w:sz w:val="18"/>
                <w:szCs w:val="18"/>
              </w:rPr>
              <w:t xml:space="preserve"> </w:t>
            </w:r>
            <w:r w:rsidRPr="00A5634A">
              <w:rPr>
                <w:rFonts w:ascii="Arial" w:hAnsi="Arial" w:cs="Arial"/>
                <w:spacing w:val="-1"/>
                <w:sz w:val="18"/>
                <w:szCs w:val="18"/>
              </w:rPr>
              <w:t>eficientemente</w:t>
            </w:r>
            <w:r w:rsidR="00FC72C1" w:rsidRPr="00A5634A">
              <w:rPr>
                <w:rFonts w:ascii="Arial" w:hAnsi="Arial" w:cs="Arial"/>
                <w:spacing w:val="-1"/>
                <w:sz w:val="18"/>
                <w:szCs w:val="18"/>
              </w:rPr>
              <w:tab/>
            </w:r>
            <w:r w:rsidRPr="00A5634A">
              <w:rPr>
                <w:rFonts w:ascii="Arial" w:hAnsi="Arial" w:cs="Arial"/>
                <w:sz w:val="18"/>
                <w:szCs w:val="18"/>
              </w:rPr>
              <w:t>los</w:t>
            </w:r>
            <w:r w:rsidRPr="00A5634A">
              <w:rPr>
                <w:rFonts w:ascii="Arial" w:hAnsi="Arial" w:cs="Arial"/>
                <w:spacing w:val="1"/>
                <w:sz w:val="18"/>
                <w:szCs w:val="18"/>
              </w:rPr>
              <w:t xml:space="preserve"> </w:t>
            </w:r>
            <w:r w:rsidRPr="00A5634A">
              <w:rPr>
                <w:rFonts w:ascii="Arial" w:hAnsi="Arial" w:cs="Arial"/>
                <w:sz w:val="18"/>
                <w:szCs w:val="18"/>
              </w:rPr>
              <w:t>recursos</w:t>
            </w:r>
            <w:r w:rsidR="00FC72C1" w:rsidRPr="00A5634A">
              <w:rPr>
                <w:rFonts w:ascii="Arial" w:hAnsi="Arial" w:cs="Arial"/>
                <w:sz w:val="18"/>
                <w:szCs w:val="18"/>
              </w:rPr>
              <w:tab/>
            </w:r>
            <w:r w:rsidR="00FC72C1" w:rsidRPr="00A5634A">
              <w:rPr>
                <w:rFonts w:ascii="Arial" w:hAnsi="Arial" w:cs="Arial"/>
                <w:sz w:val="18"/>
                <w:szCs w:val="18"/>
              </w:rPr>
              <w:tab/>
            </w:r>
            <w:r w:rsidRPr="00A5634A">
              <w:rPr>
                <w:rFonts w:ascii="Arial" w:hAnsi="Arial" w:cs="Arial"/>
                <w:sz w:val="18"/>
                <w:szCs w:val="18"/>
              </w:rPr>
              <w:t>naturales</w:t>
            </w:r>
            <w:r w:rsidRPr="00A5634A">
              <w:rPr>
                <w:rFonts w:ascii="Arial" w:hAnsi="Arial" w:cs="Arial"/>
                <w:spacing w:val="-47"/>
                <w:sz w:val="18"/>
                <w:szCs w:val="18"/>
              </w:rPr>
              <w:t xml:space="preserve"> </w:t>
            </w:r>
            <w:r w:rsidRPr="00A5634A">
              <w:rPr>
                <w:rFonts w:ascii="Arial" w:hAnsi="Arial" w:cs="Arial"/>
                <w:sz w:val="18"/>
                <w:szCs w:val="18"/>
              </w:rPr>
              <w:t>utilizados</w:t>
            </w:r>
            <w:r w:rsidR="00FC72C1" w:rsidRPr="00A5634A">
              <w:rPr>
                <w:rFonts w:ascii="Arial" w:hAnsi="Arial" w:cs="Arial"/>
                <w:sz w:val="18"/>
                <w:szCs w:val="18"/>
              </w:rPr>
              <w:tab/>
            </w:r>
            <w:r w:rsidRPr="00A5634A">
              <w:rPr>
                <w:rFonts w:ascii="Arial" w:hAnsi="Arial" w:cs="Arial"/>
                <w:sz w:val="18"/>
                <w:szCs w:val="18"/>
              </w:rPr>
              <w:t>por</w:t>
            </w:r>
            <w:r w:rsidR="00FC72C1" w:rsidRPr="00A5634A">
              <w:rPr>
                <w:rFonts w:ascii="Arial" w:hAnsi="Arial" w:cs="Arial"/>
                <w:sz w:val="18"/>
                <w:szCs w:val="18"/>
              </w:rPr>
              <w:tab/>
            </w:r>
            <w:r w:rsidR="00FC72C1" w:rsidRPr="00A5634A">
              <w:rPr>
                <w:rFonts w:ascii="Arial" w:hAnsi="Arial" w:cs="Arial"/>
                <w:sz w:val="18"/>
                <w:szCs w:val="18"/>
              </w:rPr>
              <w:tab/>
            </w:r>
            <w:r w:rsidRPr="00A5634A">
              <w:rPr>
                <w:rFonts w:ascii="Arial" w:hAnsi="Arial" w:cs="Arial"/>
                <w:sz w:val="18"/>
                <w:szCs w:val="18"/>
              </w:rPr>
              <w:t>la</w:t>
            </w:r>
            <w:r w:rsidRPr="00A5634A">
              <w:rPr>
                <w:rFonts w:ascii="Arial" w:hAnsi="Arial" w:cs="Arial"/>
                <w:spacing w:val="-47"/>
                <w:sz w:val="18"/>
                <w:szCs w:val="18"/>
              </w:rPr>
              <w:t xml:space="preserve"> </w:t>
            </w:r>
            <w:r w:rsidRPr="00A5634A">
              <w:rPr>
                <w:rFonts w:ascii="Arial" w:hAnsi="Arial" w:cs="Arial"/>
                <w:sz w:val="18"/>
                <w:szCs w:val="18"/>
              </w:rPr>
              <w:t>entidad,</w:t>
            </w:r>
            <w:r w:rsidRPr="00A5634A">
              <w:rPr>
                <w:rFonts w:ascii="Arial" w:hAnsi="Arial" w:cs="Arial"/>
                <w:spacing w:val="34"/>
                <w:sz w:val="18"/>
                <w:szCs w:val="18"/>
              </w:rPr>
              <w:t xml:space="preserve"> </w:t>
            </w:r>
            <w:r w:rsidRPr="00A5634A">
              <w:rPr>
                <w:rFonts w:ascii="Arial" w:hAnsi="Arial" w:cs="Arial"/>
                <w:sz w:val="18"/>
                <w:szCs w:val="18"/>
              </w:rPr>
              <w:t>en</w:t>
            </w:r>
            <w:r w:rsidRPr="00A5634A">
              <w:rPr>
                <w:rFonts w:ascii="Arial" w:hAnsi="Arial" w:cs="Arial"/>
                <w:spacing w:val="34"/>
                <w:sz w:val="18"/>
                <w:szCs w:val="18"/>
              </w:rPr>
              <w:t xml:space="preserve"> </w:t>
            </w:r>
            <w:r w:rsidRPr="00A5634A">
              <w:rPr>
                <w:rFonts w:ascii="Arial" w:hAnsi="Arial" w:cs="Arial"/>
                <w:sz w:val="18"/>
                <w:szCs w:val="18"/>
              </w:rPr>
              <w:t>especial</w:t>
            </w:r>
            <w:r w:rsidRPr="00A5634A">
              <w:rPr>
                <w:rFonts w:ascii="Arial" w:hAnsi="Arial" w:cs="Arial"/>
                <w:spacing w:val="35"/>
                <w:sz w:val="18"/>
                <w:szCs w:val="18"/>
              </w:rPr>
              <w:t xml:space="preserve"> </w:t>
            </w:r>
            <w:r w:rsidRPr="00A5634A">
              <w:rPr>
                <w:rFonts w:ascii="Arial" w:hAnsi="Arial" w:cs="Arial"/>
                <w:sz w:val="18"/>
                <w:szCs w:val="18"/>
              </w:rPr>
              <w:t>el</w:t>
            </w:r>
            <w:r w:rsidRPr="00A5634A">
              <w:rPr>
                <w:rFonts w:ascii="Arial" w:hAnsi="Arial" w:cs="Arial"/>
                <w:spacing w:val="-47"/>
                <w:sz w:val="18"/>
                <w:szCs w:val="18"/>
              </w:rPr>
              <w:t xml:space="preserve"> </w:t>
            </w:r>
            <w:r w:rsidRPr="00A5634A">
              <w:rPr>
                <w:rFonts w:ascii="Arial" w:hAnsi="Arial" w:cs="Arial"/>
                <w:sz w:val="18"/>
                <w:szCs w:val="18"/>
              </w:rPr>
              <w:t>uso del papel, el agua y</w:t>
            </w:r>
            <w:r w:rsidRPr="00A5634A">
              <w:rPr>
                <w:rFonts w:ascii="Arial" w:hAnsi="Arial" w:cs="Arial"/>
                <w:spacing w:val="-47"/>
                <w:sz w:val="18"/>
                <w:szCs w:val="18"/>
              </w:rPr>
              <w:t xml:space="preserve"> </w:t>
            </w:r>
            <w:r w:rsidRPr="00A5634A">
              <w:rPr>
                <w:rFonts w:ascii="Arial" w:hAnsi="Arial" w:cs="Arial"/>
                <w:sz w:val="18"/>
                <w:szCs w:val="18"/>
              </w:rPr>
              <w:t>la</w:t>
            </w:r>
            <w:r w:rsidRPr="00A5634A">
              <w:rPr>
                <w:rFonts w:ascii="Arial" w:hAnsi="Arial" w:cs="Arial"/>
                <w:spacing w:val="38"/>
                <w:sz w:val="18"/>
                <w:szCs w:val="18"/>
              </w:rPr>
              <w:t xml:space="preserve"> </w:t>
            </w:r>
            <w:r w:rsidRPr="00A5634A">
              <w:rPr>
                <w:rFonts w:ascii="Arial" w:hAnsi="Arial" w:cs="Arial"/>
                <w:sz w:val="18"/>
                <w:szCs w:val="18"/>
              </w:rPr>
              <w:t>energía.</w:t>
            </w:r>
          </w:p>
        </w:tc>
        <w:tc>
          <w:tcPr>
            <w:tcW w:w="2836" w:type="dxa"/>
          </w:tcPr>
          <w:p w14:paraId="08FEF87C" w14:textId="036FC2B4" w:rsidR="2C84E7C3" w:rsidRPr="00A5634A" w:rsidRDefault="2C84E7C3" w:rsidP="218A94AB">
            <w:pPr>
              <w:pStyle w:val="TableParagraph"/>
              <w:spacing w:line="206" w:lineRule="exact"/>
              <w:ind w:left="130" w:right="118"/>
              <w:jc w:val="both"/>
              <w:rPr>
                <w:rFonts w:ascii="Arial" w:hAnsi="Arial" w:cs="Arial"/>
                <w:sz w:val="18"/>
                <w:szCs w:val="18"/>
              </w:rPr>
            </w:pPr>
          </w:p>
          <w:p w14:paraId="4BC1935A" w14:textId="036FC2B4" w:rsidR="00C013D9" w:rsidRPr="00A5634A" w:rsidRDefault="00C013D9" w:rsidP="218A94AB">
            <w:pPr>
              <w:pStyle w:val="TableParagraph"/>
              <w:spacing w:line="206" w:lineRule="exact"/>
              <w:ind w:left="130" w:right="118"/>
              <w:jc w:val="both"/>
              <w:rPr>
                <w:rFonts w:ascii="Arial" w:hAnsi="Arial" w:cs="Arial"/>
                <w:sz w:val="18"/>
                <w:szCs w:val="18"/>
              </w:rPr>
            </w:pPr>
          </w:p>
          <w:p w14:paraId="45BB81FF" w14:textId="036FC2B4" w:rsidR="00C013D9" w:rsidRPr="00A5634A" w:rsidRDefault="00C013D9" w:rsidP="218A94AB">
            <w:pPr>
              <w:pStyle w:val="TableParagraph"/>
              <w:spacing w:line="206" w:lineRule="exact"/>
              <w:ind w:left="130" w:right="118"/>
              <w:jc w:val="both"/>
              <w:rPr>
                <w:rFonts w:ascii="Arial" w:hAnsi="Arial" w:cs="Arial"/>
                <w:sz w:val="18"/>
                <w:szCs w:val="18"/>
              </w:rPr>
            </w:pPr>
          </w:p>
          <w:p w14:paraId="269DFB82" w14:textId="77777777"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Reducción</w:t>
            </w:r>
            <w:r w:rsidRPr="00A5634A">
              <w:rPr>
                <w:rFonts w:ascii="Arial" w:hAnsi="Arial" w:cs="Arial"/>
                <w:spacing w:val="-2"/>
                <w:sz w:val="18"/>
                <w:szCs w:val="18"/>
              </w:rPr>
              <w:t xml:space="preserve"> </w:t>
            </w:r>
            <w:r w:rsidRPr="00A5634A">
              <w:rPr>
                <w:rFonts w:ascii="Arial" w:hAnsi="Arial" w:cs="Arial"/>
                <w:sz w:val="18"/>
                <w:szCs w:val="18"/>
              </w:rPr>
              <w:t>aproximada</w:t>
            </w:r>
            <w:r w:rsidRPr="00A5634A">
              <w:rPr>
                <w:rFonts w:ascii="Arial" w:hAnsi="Arial" w:cs="Arial"/>
                <w:spacing w:val="-2"/>
                <w:sz w:val="18"/>
                <w:szCs w:val="18"/>
              </w:rPr>
              <w:t xml:space="preserve"> </w:t>
            </w:r>
            <w:r w:rsidRPr="00A5634A">
              <w:rPr>
                <w:rFonts w:ascii="Arial" w:hAnsi="Arial" w:cs="Arial"/>
                <w:sz w:val="18"/>
                <w:szCs w:val="18"/>
              </w:rPr>
              <w:t>del</w:t>
            </w:r>
            <w:r w:rsidRPr="00A5634A">
              <w:rPr>
                <w:rFonts w:ascii="Arial" w:hAnsi="Arial" w:cs="Arial"/>
                <w:spacing w:val="-1"/>
                <w:sz w:val="18"/>
                <w:szCs w:val="18"/>
              </w:rPr>
              <w:t xml:space="preserve"> </w:t>
            </w:r>
            <w:r w:rsidRPr="00A5634A">
              <w:rPr>
                <w:rFonts w:ascii="Arial" w:hAnsi="Arial" w:cs="Arial"/>
                <w:b/>
                <w:bCs/>
                <w:sz w:val="18"/>
                <w:szCs w:val="18"/>
              </w:rPr>
              <w:t>47.31%</w:t>
            </w:r>
          </w:p>
          <w:p w14:paraId="683BC2B2" w14:textId="77777777"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en</w:t>
            </w:r>
            <w:r w:rsidRPr="00A5634A">
              <w:rPr>
                <w:rFonts w:ascii="Arial" w:hAnsi="Arial" w:cs="Arial"/>
                <w:spacing w:val="-3"/>
                <w:sz w:val="18"/>
                <w:szCs w:val="18"/>
              </w:rPr>
              <w:t xml:space="preserve"> </w:t>
            </w:r>
            <w:r w:rsidRPr="00A5634A">
              <w:rPr>
                <w:rFonts w:ascii="Arial" w:hAnsi="Arial" w:cs="Arial"/>
                <w:sz w:val="18"/>
                <w:szCs w:val="18"/>
              </w:rPr>
              <w:t>el</w:t>
            </w:r>
            <w:r w:rsidRPr="00A5634A">
              <w:rPr>
                <w:rFonts w:ascii="Arial" w:hAnsi="Arial" w:cs="Arial"/>
                <w:spacing w:val="-3"/>
                <w:sz w:val="18"/>
                <w:szCs w:val="18"/>
              </w:rPr>
              <w:t xml:space="preserve"> </w:t>
            </w:r>
            <w:r w:rsidRPr="00A5634A">
              <w:rPr>
                <w:rFonts w:ascii="Arial" w:hAnsi="Arial" w:cs="Arial"/>
                <w:sz w:val="18"/>
                <w:szCs w:val="18"/>
              </w:rPr>
              <w:t>consumo</w:t>
            </w:r>
            <w:r w:rsidRPr="00A5634A">
              <w:rPr>
                <w:rFonts w:ascii="Arial" w:hAnsi="Arial" w:cs="Arial"/>
                <w:spacing w:val="-2"/>
                <w:sz w:val="18"/>
                <w:szCs w:val="18"/>
              </w:rPr>
              <w:t xml:space="preserve"> </w:t>
            </w:r>
            <w:r w:rsidRPr="00A5634A">
              <w:rPr>
                <w:rFonts w:ascii="Arial" w:hAnsi="Arial" w:cs="Arial"/>
                <w:sz w:val="18"/>
                <w:szCs w:val="18"/>
              </w:rPr>
              <w:t>de</w:t>
            </w:r>
            <w:r w:rsidRPr="00A5634A">
              <w:rPr>
                <w:rFonts w:ascii="Arial" w:hAnsi="Arial" w:cs="Arial"/>
                <w:spacing w:val="-2"/>
                <w:sz w:val="18"/>
                <w:szCs w:val="18"/>
              </w:rPr>
              <w:t xml:space="preserve"> </w:t>
            </w:r>
            <w:r w:rsidRPr="00A5634A">
              <w:rPr>
                <w:rFonts w:ascii="Arial" w:hAnsi="Arial" w:cs="Arial"/>
                <w:b/>
                <w:bCs/>
                <w:sz w:val="18"/>
                <w:szCs w:val="18"/>
              </w:rPr>
              <w:t>papel</w:t>
            </w:r>
          </w:p>
          <w:p w14:paraId="3BC8F9AD" w14:textId="036FC2B4" w:rsidR="00C013D9" w:rsidRPr="00A5634A" w:rsidRDefault="00C013D9" w:rsidP="218A94AB">
            <w:pPr>
              <w:pStyle w:val="TableParagraph"/>
              <w:spacing w:before="1"/>
              <w:jc w:val="both"/>
              <w:rPr>
                <w:rFonts w:ascii="Arial" w:hAnsi="Arial" w:cs="Arial"/>
                <w:b/>
                <w:bCs/>
                <w:sz w:val="18"/>
                <w:szCs w:val="18"/>
              </w:rPr>
            </w:pPr>
          </w:p>
          <w:p w14:paraId="34590F82" w14:textId="77777777"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Reducción</w:t>
            </w:r>
            <w:r w:rsidRPr="00A5634A">
              <w:rPr>
                <w:rFonts w:ascii="Arial" w:hAnsi="Arial" w:cs="Arial"/>
                <w:spacing w:val="-2"/>
                <w:sz w:val="18"/>
                <w:szCs w:val="18"/>
              </w:rPr>
              <w:t xml:space="preserve"> </w:t>
            </w:r>
            <w:r w:rsidRPr="00A5634A">
              <w:rPr>
                <w:rFonts w:ascii="Arial" w:hAnsi="Arial" w:cs="Arial"/>
                <w:sz w:val="18"/>
                <w:szCs w:val="18"/>
              </w:rPr>
              <w:t>aproximada</w:t>
            </w:r>
            <w:r w:rsidRPr="00A5634A">
              <w:rPr>
                <w:rFonts w:ascii="Arial" w:hAnsi="Arial" w:cs="Arial"/>
                <w:spacing w:val="-2"/>
                <w:sz w:val="18"/>
                <w:szCs w:val="18"/>
              </w:rPr>
              <w:t xml:space="preserve"> </w:t>
            </w:r>
            <w:r w:rsidRPr="00A5634A">
              <w:rPr>
                <w:rFonts w:ascii="Arial" w:hAnsi="Arial" w:cs="Arial"/>
                <w:sz w:val="18"/>
                <w:szCs w:val="18"/>
              </w:rPr>
              <w:t>del</w:t>
            </w:r>
            <w:r w:rsidRPr="00A5634A">
              <w:rPr>
                <w:rFonts w:ascii="Arial" w:hAnsi="Arial" w:cs="Arial"/>
                <w:spacing w:val="-1"/>
                <w:sz w:val="18"/>
                <w:szCs w:val="18"/>
              </w:rPr>
              <w:t xml:space="preserve"> </w:t>
            </w:r>
            <w:r w:rsidRPr="00A5634A">
              <w:rPr>
                <w:rFonts w:ascii="Arial" w:hAnsi="Arial" w:cs="Arial"/>
                <w:b/>
                <w:bCs/>
                <w:sz w:val="18"/>
                <w:szCs w:val="18"/>
              </w:rPr>
              <w:t>42.96%</w:t>
            </w:r>
          </w:p>
          <w:p w14:paraId="30418E60" w14:textId="77777777"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en</w:t>
            </w:r>
            <w:r w:rsidRPr="00A5634A">
              <w:rPr>
                <w:rFonts w:ascii="Arial" w:hAnsi="Arial" w:cs="Arial"/>
                <w:spacing w:val="-4"/>
                <w:sz w:val="18"/>
                <w:szCs w:val="18"/>
              </w:rPr>
              <w:t xml:space="preserve"> </w:t>
            </w:r>
            <w:r w:rsidRPr="00A5634A">
              <w:rPr>
                <w:rFonts w:ascii="Arial" w:hAnsi="Arial" w:cs="Arial"/>
                <w:sz w:val="18"/>
                <w:szCs w:val="18"/>
              </w:rPr>
              <w:t>el</w:t>
            </w:r>
            <w:r w:rsidRPr="00A5634A">
              <w:rPr>
                <w:rFonts w:ascii="Arial" w:hAnsi="Arial" w:cs="Arial"/>
                <w:spacing w:val="-4"/>
                <w:sz w:val="18"/>
                <w:szCs w:val="18"/>
              </w:rPr>
              <w:t xml:space="preserve"> </w:t>
            </w:r>
            <w:r w:rsidRPr="00A5634A">
              <w:rPr>
                <w:rFonts w:ascii="Arial" w:hAnsi="Arial" w:cs="Arial"/>
                <w:sz w:val="18"/>
                <w:szCs w:val="18"/>
              </w:rPr>
              <w:t>consumo</w:t>
            </w:r>
            <w:r w:rsidRPr="00A5634A">
              <w:rPr>
                <w:rFonts w:ascii="Arial" w:hAnsi="Arial" w:cs="Arial"/>
                <w:spacing w:val="-2"/>
                <w:sz w:val="18"/>
                <w:szCs w:val="18"/>
              </w:rPr>
              <w:t xml:space="preserve"> </w:t>
            </w:r>
            <w:r w:rsidRPr="00A5634A">
              <w:rPr>
                <w:rFonts w:ascii="Arial" w:hAnsi="Arial" w:cs="Arial"/>
                <w:sz w:val="18"/>
                <w:szCs w:val="18"/>
              </w:rPr>
              <w:t>de</w:t>
            </w:r>
            <w:r w:rsidRPr="00A5634A">
              <w:rPr>
                <w:rFonts w:ascii="Arial" w:hAnsi="Arial" w:cs="Arial"/>
                <w:spacing w:val="-3"/>
                <w:sz w:val="18"/>
                <w:szCs w:val="18"/>
              </w:rPr>
              <w:t xml:space="preserve"> </w:t>
            </w:r>
            <w:r w:rsidRPr="00A5634A">
              <w:rPr>
                <w:rFonts w:ascii="Arial" w:hAnsi="Arial" w:cs="Arial"/>
                <w:b/>
                <w:bCs/>
                <w:sz w:val="18"/>
                <w:szCs w:val="18"/>
              </w:rPr>
              <w:t>agua</w:t>
            </w:r>
          </w:p>
          <w:p w14:paraId="18D160CB" w14:textId="036FC2B4" w:rsidR="00C013D9" w:rsidRPr="00A5634A" w:rsidRDefault="00C013D9" w:rsidP="218A94AB">
            <w:pPr>
              <w:pStyle w:val="TableParagraph"/>
              <w:spacing w:before="1"/>
              <w:jc w:val="both"/>
              <w:rPr>
                <w:rFonts w:ascii="Arial" w:hAnsi="Arial" w:cs="Arial"/>
                <w:b/>
                <w:bCs/>
                <w:sz w:val="18"/>
                <w:szCs w:val="18"/>
              </w:rPr>
            </w:pPr>
          </w:p>
          <w:p w14:paraId="479F76CA" w14:textId="77777777" w:rsidR="00C013D9" w:rsidRPr="00A5634A" w:rsidRDefault="570248E7" w:rsidP="218A94AB">
            <w:pPr>
              <w:pStyle w:val="TableParagraph"/>
              <w:ind w:left="130" w:right="115"/>
              <w:jc w:val="both"/>
              <w:rPr>
                <w:rFonts w:ascii="Arial" w:hAnsi="Arial" w:cs="Arial"/>
                <w:b/>
                <w:bCs/>
                <w:sz w:val="18"/>
                <w:szCs w:val="18"/>
              </w:rPr>
            </w:pPr>
            <w:r w:rsidRPr="00A5634A">
              <w:rPr>
                <w:rFonts w:ascii="Arial" w:hAnsi="Arial" w:cs="Arial"/>
                <w:sz w:val="18"/>
                <w:szCs w:val="18"/>
              </w:rPr>
              <w:t>Reducción</w:t>
            </w:r>
            <w:r w:rsidRPr="00A5634A">
              <w:rPr>
                <w:rFonts w:ascii="Arial" w:hAnsi="Arial" w:cs="Arial"/>
                <w:spacing w:val="-8"/>
                <w:sz w:val="18"/>
                <w:szCs w:val="18"/>
              </w:rPr>
              <w:t xml:space="preserve"> </w:t>
            </w:r>
            <w:r w:rsidRPr="00A5634A">
              <w:rPr>
                <w:rFonts w:ascii="Arial" w:hAnsi="Arial" w:cs="Arial"/>
                <w:sz w:val="18"/>
                <w:szCs w:val="18"/>
              </w:rPr>
              <w:t>aproximada</w:t>
            </w:r>
            <w:r w:rsidRPr="00A5634A">
              <w:rPr>
                <w:rFonts w:ascii="Arial" w:hAnsi="Arial" w:cs="Arial"/>
                <w:spacing w:val="-8"/>
                <w:sz w:val="18"/>
                <w:szCs w:val="18"/>
              </w:rPr>
              <w:t xml:space="preserve"> </w:t>
            </w:r>
            <w:r w:rsidRPr="00A5634A">
              <w:rPr>
                <w:rFonts w:ascii="Arial" w:hAnsi="Arial" w:cs="Arial"/>
                <w:sz w:val="18"/>
                <w:szCs w:val="18"/>
              </w:rPr>
              <w:t>del</w:t>
            </w:r>
            <w:r w:rsidRPr="00A5634A">
              <w:rPr>
                <w:rFonts w:ascii="Arial" w:hAnsi="Arial" w:cs="Arial"/>
                <w:spacing w:val="-47"/>
                <w:sz w:val="18"/>
                <w:szCs w:val="18"/>
              </w:rPr>
              <w:t xml:space="preserve"> </w:t>
            </w:r>
            <w:r w:rsidRPr="00A5634A">
              <w:rPr>
                <w:rFonts w:ascii="Arial" w:hAnsi="Arial" w:cs="Arial"/>
                <w:b/>
                <w:bCs/>
                <w:sz w:val="18"/>
                <w:szCs w:val="18"/>
              </w:rPr>
              <w:t xml:space="preserve">12.18% </w:t>
            </w:r>
            <w:r w:rsidRPr="00A5634A">
              <w:rPr>
                <w:rFonts w:ascii="Arial" w:hAnsi="Arial" w:cs="Arial"/>
                <w:sz w:val="18"/>
                <w:szCs w:val="18"/>
              </w:rPr>
              <w:t>en el consumo de</w:t>
            </w:r>
            <w:r w:rsidRPr="00A5634A">
              <w:rPr>
                <w:rFonts w:ascii="Arial" w:hAnsi="Arial" w:cs="Arial"/>
                <w:spacing w:val="1"/>
                <w:sz w:val="18"/>
                <w:szCs w:val="18"/>
              </w:rPr>
              <w:t xml:space="preserve"> </w:t>
            </w:r>
            <w:r w:rsidRPr="00A5634A">
              <w:rPr>
                <w:rFonts w:ascii="Arial" w:hAnsi="Arial" w:cs="Arial"/>
                <w:b/>
                <w:bCs/>
                <w:sz w:val="18"/>
                <w:szCs w:val="18"/>
              </w:rPr>
              <w:t>energía</w:t>
            </w:r>
          </w:p>
          <w:p w14:paraId="467A86C9" w14:textId="036FC2B4" w:rsidR="00C013D9" w:rsidRPr="00A5634A" w:rsidRDefault="00C013D9" w:rsidP="218A94AB">
            <w:pPr>
              <w:pStyle w:val="TableParagraph"/>
              <w:spacing w:before="2"/>
              <w:jc w:val="both"/>
              <w:rPr>
                <w:rFonts w:ascii="Arial" w:hAnsi="Arial" w:cs="Arial"/>
                <w:b/>
                <w:bCs/>
                <w:sz w:val="18"/>
                <w:szCs w:val="18"/>
              </w:rPr>
            </w:pPr>
          </w:p>
        </w:tc>
        <w:tc>
          <w:tcPr>
            <w:tcW w:w="2351" w:type="dxa"/>
          </w:tcPr>
          <w:p w14:paraId="226EA7B8" w14:textId="3C869FB6" w:rsidR="114208AF" w:rsidRPr="00A5634A" w:rsidRDefault="114208AF" w:rsidP="218A94AB">
            <w:pPr>
              <w:pStyle w:val="TableParagraph"/>
              <w:tabs>
                <w:tab w:val="left" w:pos="1023"/>
                <w:tab w:val="left" w:pos="1128"/>
                <w:tab w:val="left" w:pos="1173"/>
                <w:tab w:val="left" w:pos="1418"/>
                <w:tab w:val="left" w:pos="1448"/>
                <w:tab w:val="left" w:pos="1548"/>
                <w:tab w:val="left" w:pos="1578"/>
                <w:tab w:val="left" w:pos="1608"/>
                <w:tab w:val="left" w:pos="2098"/>
              </w:tabs>
              <w:spacing w:before="1"/>
              <w:ind w:left="108" w:right="90"/>
              <w:jc w:val="both"/>
              <w:rPr>
                <w:rFonts w:ascii="Arial" w:hAnsi="Arial" w:cs="Arial"/>
                <w:sz w:val="18"/>
                <w:szCs w:val="18"/>
              </w:rPr>
            </w:pPr>
          </w:p>
          <w:p w14:paraId="20B0D1B3" w14:textId="3C869FB6" w:rsidR="114208AF" w:rsidRPr="00A5634A" w:rsidRDefault="114208AF" w:rsidP="218A94AB">
            <w:pPr>
              <w:pStyle w:val="TableParagraph"/>
              <w:tabs>
                <w:tab w:val="left" w:pos="1023"/>
                <w:tab w:val="left" w:pos="1128"/>
                <w:tab w:val="left" w:pos="1173"/>
                <w:tab w:val="left" w:pos="1418"/>
                <w:tab w:val="left" w:pos="1448"/>
                <w:tab w:val="left" w:pos="1548"/>
                <w:tab w:val="left" w:pos="1578"/>
                <w:tab w:val="left" w:pos="1608"/>
                <w:tab w:val="left" w:pos="2098"/>
              </w:tabs>
              <w:spacing w:before="1"/>
              <w:ind w:left="108" w:right="90"/>
              <w:jc w:val="both"/>
              <w:rPr>
                <w:rFonts w:ascii="Arial" w:hAnsi="Arial" w:cs="Arial"/>
                <w:sz w:val="18"/>
                <w:szCs w:val="18"/>
              </w:rPr>
            </w:pPr>
          </w:p>
          <w:p w14:paraId="3CD3EC70" w14:textId="3C869FB6" w:rsidR="114208AF" w:rsidRPr="00A5634A" w:rsidRDefault="114208AF" w:rsidP="218A94AB">
            <w:pPr>
              <w:pStyle w:val="TableParagraph"/>
              <w:tabs>
                <w:tab w:val="left" w:pos="1023"/>
                <w:tab w:val="left" w:pos="1128"/>
                <w:tab w:val="left" w:pos="1173"/>
                <w:tab w:val="left" w:pos="1418"/>
                <w:tab w:val="left" w:pos="1448"/>
                <w:tab w:val="left" w:pos="1548"/>
                <w:tab w:val="left" w:pos="1578"/>
                <w:tab w:val="left" w:pos="1608"/>
                <w:tab w:val="left" w:pos="2098"/>
              </w:tabs>
              <w:spacing w:before="1"/>
              <w:ind w:left="108" w:right="90"/>
              <w:jc w:val="both"/>
              <w:rPr>
                <w:rFonts w:ascii="Arial" w:hAnsi="Arial" w:cs="Arial"/>
                <w:sz w:val="18"/>
                <w:szCs w:val="18"/>
              </w:rPr>
            </w:pPr>
          </w:p>
          <w:p w14:paraId="24D2E0CD" w14:textId="3C869FB6" w:rsidR="00C013D9" w:rsidRPr="00A5634A" w:rsidRDefault="570248E7" w:rsidP="218A94AB">
            <w:pPr>
              <w:pStyle w:val="TableParagraph"/>
              <w:tabs>
                <w:tab w:val="left" w:pos="1023"/>
                <w:tab w:val="left" w:pos="1128"/>
                <w:tab w:val="left" w:pos="1173"/>
                <w:tab w:val="left" w:pos="1418"/>
                <w:tab w:val="left" w:pos="1448"/>
                <w:tab w:val="left" w:pos="1548"/>
                <w:tab w:val="left" w:pos="1578"/>
                <w:tab w:val="left" w:pos="1608"/>
                <w:tab w:val="left" w:pos="2098"/>
              </w:tabs>
              <w:spacing w:before="1"/>
              <w:ind w:left="108" w:right="90"/>
              <w:jc w:val="both"/>
              <w:rPr>
                <w:rFonts w:ascii="Arial" w:hAnsi="Arial" w:cs="Arial"/>
                <w:sz w:val="18"/>
                <w:szCs w:val="18"/>
              </w:rPr>
            </w:pPr>
            <w:r w:rsidRPr="00A5634A">
              <w:rPr>
                <w:rFonts w:ascii="Arial" w:hAnsi="Arial" w:cs="Arial"/>
                <w:sz w:val="18"/>
                <w:szCs w:val="18"/>
              </w:rPr>
              <w:t>Teniendo</w:t>
            </w:r>
            <w:r w:rsidRPr="00A5634A">
              <w:rPr>
                <w:rFonts w:ascii="Arial" w:hAnsi="Arial" w:cs="Arial"/>
                <w:spacing w:val="35"/>
                <w:sz w:val="18"/>
                <w:szCs w:val="18"/>
              </w:rPr>
              <w:t xml:space="preserve"> </w:t>
            </w:r>
            <w:r w:rsidRPr="00A5634A">
              <w:rPr>
                <w:rFonts w:ascii="Arial" w:hAnsi="Arial" w:cs="Arial"/>
                <w:sz w:val="18"/>
                <w:szCs w:val="18"/>
              </w:rPr>
              <w:t>en</w:t>
            </w:r>
            <w:r w:rsidRPr="00A5634A">
              <w:rPr>
                <w:rFonts w:ascii="Arial" w:hAnsi="Arial" w:cs="Arial"/>
                <w:spacing w:val="35"/>
                <w:sz w:val="18"/>
                <w:szCs w:val="18"/>
              </w:rPr>
              <w:t xml:space="preserve"> </w:t>
            </w:r>
            <w:r w:rsidRPr="00A5634A">
              <w:rPr>
                <w:rFonts w:ascii="Arial" w:hAnsi="Arial" w:cs="Arial"/>
                <w:sz w:val="18"/>
                <w:szCs w:val="18"/>
              </w:rPr>
              <w:t>cuenta</w:t>
            </w:r>
            <w:r w:rsidRPr="00A5634A">
              <w:rPr>
                <w:rFonts w:ascii="Arial" w:hAnsi="Arial" w:cs="Arial"/>
                <w:spacing w:val="35"/>
                <w:sz w:val="18"/>
                <w:szCs w:val="18"/>
              </w:rPr>
              <w:t xml:space="preserve"> </w:t>
            </w:r>
            <w:r w:rsidRPr="00A5634A">
              <w:rPr>
                <w:rFonts w:ascii="Arial" w:hAnsi="Arial" w:cs="Arial"/>
                <w:sz w:val="18"/>
                <w:szCs w:val="18"/>
              </w:rPr>
              <w:t>las</w:t>
            </w:r>
            <w:r w:rsidRPr="00A5634A">
              <w:rPr>
                <w:rFonts w:ascii="Arial" w:hAnsi="Arial" w:cs="Arial"/>
                <w:spacing w:val="-47"/>
                <w:sz w:val="18"/>
                <w:szCs w:val="18"/>
              </w:rPr>
              <w:t xml:space="preserve"> </w:t>
            </w:r>
            <w:r w:rsidRPr="00A5634A">
              <w:rPr>
                <w:rFonts w:ascii="Arial" w:hAnsi="Arial" w:cs="Arial"/>
                <w:sz w:val="18"/>
                <w:szCs w:val="18"/>
              </w:rPr>
              <w:t>herramientas</w:t>
            </w:r>
            <w:r w:rsidRPr="00A5634A">
              <w:rPr>
                <w:rFonts w:ascii="Arial" w:hAnsi="Arial" w:cs="Arial"/>
                <w:spacing w:val="17"/>
                <w:sz w:val="18"/>
                <w:szCs w:val="18"/>
              </w:rPr>
              <w:t xml:space="preserve"> </w:t>
            </w:r>
            <w:r w:rsidRPr="00A5634A">
              <w:rPr>
                <w:rFonts w:ascii="Arial" w:hAnsi="Arial" w:cs="Arial"/>
                <w:sz w:val="18"/>
                <w:szCs w:val="18"/>
              </w:rPr>
              <w:t>tecnológicas</w:t>
            </w:r>
            <w:r w:rsidRPr="00A5634A">
              <w:rPr>
                <w:rFonts w:ascii="Arial" w:hAnsi="Arial" w:cs="Arial"/>
                <w:spacing w:val="-47"/>
                <w:sz w:val="18"/>
                <w:szCs w:val="18"/>
              </w:rPr>
              <w:t xml:space="preserve"> </w:t>
            </w:r>
            <w:r w:rsidRPr="00A5634A">
              <w:rPr>
                <w:rFonts w:ascii="Arial" w:hAnsi="Arial" w:cs="Arial"/>
                <w:sz w:val="18"/>
                <w:szCs w:val="18"/>
              </w:rPr>
              <w:t>implementadas</w:t>
            </w:r>
            <w:r w:rsidRPr="00A5634A">
              <w:rPr>
                <w:rFonts w:ascii="Arial" w:hAnsi="Arial" w:cs="Arial"/>
                <w:spacing w:val="9"/>
                <w:sz w:val="18"/>
                <w:szCs w:val="18"/>
              </w:rPr>
              <w:t xml:space="preserve"> </w:t>
            </w:r>
            <w:r w:rsidRPr="00A5634A">
              <w:rPr>
                <w:rFonts w:ascii="Arial" w:hAnsi="Arial" w:cs="Arial"/>
                <w:sz w:val="18"/>
                <w:szCs w:val="18"/>
              </w:rPr>
              <w:t>y</w:t>
            </w:r>
            <w:r w:rsidRPr="00A5634A">
              <w:rPr>
                <w:rFonts w:ascii="Arial" w:hAnsi="Arial" w:cs="Arial"/>
                <w:spacing w:val="9"/>
                <w:sz w:val="18"/>
                <w:szCs w:val="18"/>
              </w:rPr>
              <w:t xml:space="preserve"> </w:t>
            </w:r>
            <w:r w:rsidRPr="00A5634A">
              <w:rPr>
                <w:rFonts w:ascii="Arial" w:hAnsi="Arial" w:cs="Arial"/>
                <w:sz w:val="18"/>
                <w:szCs w:val="18"/>
              </w:rPr>
              <w:t>toda</w:t>
            </w:r>
            <w:r w:rsidRPr="00A5634A">
              <w:rPr>
                <w:rFonts w:ascii="Arial" w:hAnsi="Arial" w:cs="Arial"/>
                <w:spacing w:val="9"/>
                <w:sz w:val="18"/>
                <w:szCs w:val="18"/>
              </w:rPr>
              <w:t xml:space="preserve"> </w:t>
            </w:r>
            <w:r w:rsidRPr="00A5634A">
              <w:rPr>
                <w:rFonts w:ascii="Arial" w:hAnsi="Arial" w:cs="Arial"/>
                <w:sz w:val="18"/>
                <w:szCs w:val="18"/>
              </w:rPr>
              <w:t>la</w:t>
            </w:r>
            <w:r w:rsidRPr="00A5634A">
              <w:rPr>
                <w:rFonts w:ascii="Arial" w:hAnsi="Arial" w:cs="Arial"/>
                <w:spacing w:val="-47"/>
                <w:sz w:val="18"/>
                <w:szCs w:val="18"/>
              </w:rPr>
              <w:t xml:space="preserve"> </w:t>
            </w:r>
            <w:r w:rsidRPr="00A5634A">
              <w:rPr>
                <w:rFonts w:ascii="Arial" w:hAnsi="Arial" w:cs="Arial"/>
                <w:sz w:val="18"/>
                <w:szCs w:val="18"/>
              </w:rPr>
              <w:t>transformación</w:t>
            </w:r>
            <w:r w:rsidRPr="00A5634A">
              <w:rPr>
                <w:rFonts w:ascii="Arial" w:hAnsi="Arial" w:cs="Arial"/>
                <w:spacing w:val="1"/>
                <w:sz w:val="18"/>
                <w:szCs w:val="18"/>
              </w:rPr>
              <w:t xml:space="preserve"> </w:t>
            </w:r>
            <w:r w:rsidRPr="00A5634A">
              <w:rPr>
                <w:rFonts w:ascii="Arial" w:hAnsi="Arial" w:cs="Arial"/>
                <w:sz w:val="18"/>
                <w:szCs w:val="18"/>
              </w:rPr>
              <w:t>tecnológica</w:t>
            </w:r>
            <w:r w:rsidRPr="00A5634A">
              <w:rPr>
                <w:rFonts w:ascii="Arial" w:hAnsi="Arial" w:cs="Arial"/>
                <w:spacing w:val="23"/>
                <w:sz w:val="18"/>
                <w:szCs w:val="18"/>
              </w:rPr>
              <w:t xml:space="preserve"> </w:t>
            </w:r>
            <w:r w:rsidRPr="00A5634A">
              <w:rPr>
                <w:rFonts w:ascii="Arial" w:hAnsi="Arial" w:cs="Arial"/>
                <w:sz w:val="18"/>
                <w:szCs w:val="18"/>
              </w:rPr>
              <w:t>que</w:t>
            </w:r>
            <w:r w:rsidRPr="00A5634A">
              <w:rPr>
                <w:rFonts w:ascii="Arial" w:hAnsi="Arial" w:cs="Arial"/>
                <w:spacing w:val="23"/>
                <w:sz w:val="18"/>
                <w:szCs w:val="18"/>
              </w:rPr>
              <w:t xml:space="preserve"> </w:t>
            </w:r>
            <w:r w:rsidRPr="00A5634A">
              <w:rPr>
                <w:rFonts w:ascii="Arial" w:hAnsi="Arial" w:cs="Arial"/>
                <w:sz w:val="18"/>
                <w:szCs w:val="18"/>
              </w:rPr>
              <w:t>ha</w:t>
            </w:r>
            <w:r w:rsidRPr="00A5634A">
              <w:rPr>
                <w:rFonts w:ascii="Arial" w:hAnsi="Arial" w:cs="Arial"/>
                <w:spacing w:val="23"/>
                <w:sz w:val="18"/>
                <w:szCs w:val="18"/>
              </w:rPr>
              <w:t xml:space="preserve"> </w:t>
            </w:r>
            <w:r w:rsidRPr="00A5634A">
              <w:rPr>
                <w:rFonts w:ascii="Arial" w:hAnsi="Arial" w:cs="Arial"/>
                <w:sz w:val="18"/>
                <w:szCs w:val="18"/>
              </w:rPr>
              <w:t>tenido</w:t>
            </w:r>
            <w:r w:rsidRPr="00A5634A">
              <w:rPr>
                <w:rFonts w:ascii="Arial" w:hAnsi="Arial" w:cs="Arial"/>
                <w:spacing w:val="-47"/>
                <w:sz w:val="18"/>
                <w:szCs w:val="18"/>
              </w:rPr>
              <w:t xml:space="preserve"> </w:t>
            </w:r>
            <w:r w:rsidRPr="00A5634A">
              <w:rPr>
                <w:rFonts w:ascii="Arial" w:hAnsi="Arial" w:cs="Arial"/>
                <w:sz w:val="18"/>
                <w:szCs w:val="18"/>
              </w:rPr>
              <w:t>la</w:t>
            </w:r>
            <w:r w:rsidRPr="00A5634A">
              <w:rPr>
                <w:rFonts w:ascii="Arial" w:hAnsi="Arial" w:cs="Arial"/>
                <w:spacing w:val="13"/>
                <w:sz w:val="18"/>
                <w:szCs w:val="18"/>
              </w:rPr>
              <w:t xml:space="preserve"> </w:t>
            </w:r>
            <w:r w:rsidRPr="00A5634A">
              <w:rPr>
                <w:rFonts w:ascii="Arial" w:hAnsi="Arial" w:cs="Arial"/>
                <w:sz w:val="18"/>
                <w:szCs w:val="18"/>
              </w:rPr>
              <w:t>entidad,</w:t>
            </w:r>
            <w:r w:rsidRPr="00A5634A">
              <w:rPr>
                <w:rFonts w:ascii="Arial" w:hAnsi="Arial" w:cs="Arial"/>
                <w:spacing w:val="14"/>
                <w:sz w:val="18"/>
                <w:szCs w:val="18"/>
              </w:rPr>
              <w:t xml:space="preserve"> </w:t>
            </w:r>
            <w:r w:rsidRPr="00A5634A">
              <w:rPr>
                <w:rFonts w:ascii="Arial" w:hAnsi="Arial" w:cs="Arial"/>
                <w:sz w:val="18"/>
                <w:szCs w:val="18"/>
              </w:rPr>
              <w:t>se</w:t>
            </w:r>
            <w:r w:rsidRPr="00A5634A">
              <w:rPr>
                <w:rFonts w:ascii="Arial" w:hAnsi="Arial" w:cs="Arial"/>
                <w:spacing w:val="14"/>
                <w:sz w:val="18"/>
                <w:szCs w:val="18"/>
              </w:rPr>
              <w:t xml:space="preserve"> </w:t>
            </w:r>
            <w:r w:rsidRPr="00A5634A">
              <w:rPr>
                <w:rFonts w:ascii="Arial" w:hAnsi="Arial" w:cs="Arial"/>
                <w:sz w:val="18"/>
                <w:szCs w:val="18"/>
              </w:rPr>
              <w:t>evidencia</w:t>
            </w:r>
            <w:r w:rsidRPr="00A5634A">
              <w:rPr>
                <w:rFonts w:ascii="Arial" w:hAnsi="Arial" w:cs="Arial"/>
                <w:spacing w:val="14"/>
                <w:sz w:val="18"/>
                <w:szCs w:val="18"/>
              </w:rPr>
              <w:t xml:space="preserve"> </w:t>
            </w:r>
            <w:r w:rsidRPr="00A5634A">
              <w:rPr>
                <w:rFonts w:ascii="Arial" w:hAnsi="Arial" w:cs="Arial"/>
                <w:sz w:val="18"/>
                <w:szCs w:val="18"/>
              </w:rPr>
              <w:t>la</w:t>
            </w:r>
            <w:r w:rsidRPr="00A5634A">
              <w:rPr>
                <w:rFonts w:ascii="Arial" w:hAnsi="Arial" w:cs="Arial"/>
                <w:spacing w:val="-47"/>
                <w:sz w:val="18"/>
                <w:szCs w:val="18"/>
              </w:rPr>
              <w:t xml:space="preserve"> </w:t>
            </w:r>
            <w:r w:rsidRPr="00A5634A">
              <w:rPr>
                <w:rFonts w:ascii="Arial" w:hAnsi="Arial" w:cs="Arial"/>
                <w:sz w:val="18"/>
                <w:szCs w:val="18"/>
              </w:rPr>
              <w:t>reducción</w:t>
            </w:r>
            <w:r w:rsidRPr="00A5634A">
              <w:rPr>
                <w:rFonts w:ascii="Arial" w:hAnsi="Arial" w:cs="Arial"/>
                <w:spacing w:val="24"/>
                <w:sz w:val="18"/>
                <w:szCs w:val="18"/>
              </w:rPr>
              <w:t xml:space="preserve"> </w:t>
            </w:r>
            <w:r w:rsidRPr="00A5634A">
              <w:rPr>
                <w:rFonts w:ascii="Arial" w:hAnsi="Arial" w:cs="Arial"/>
                <w:sz w:val="18"/>
                <w:szCs w:val="18"/>
              </w:rPr>
              <w:t>significativa</w:t>
            </w:r>
            <w:r w:rsidRPr="00A5634A">
              <w:rPr>
                <w:rFonts w:ascii="Arial" w:hAnsi="Arial" w:cs="Arial"/>
                <w:spacing w:val="24"/>
                <w:sz w:val="18"/>
                <w:szCs w:val="18"/>
              </w:rPr>
              <w:t xml:space="preserve"> </w:t>
            </w:r>
            <w:r w:rsidRPr="00A5634A">
              <w:rPr>
                <w:rFonts w:ascii="Arial" w:hAnsi="Arial" w:cs="Arial"/>
                <w:sz w:val="18"/>
                <w:szCs w:val="18"/>
              </w:rPr>
              <w:t>en</w:t>
            </w:r>
            <w:r w:rsidRPr="00A5634A">
              <w:rPr>
                <w:rFonts w:ascii="Arial" w:hAnsi="Arial" w:cs="Arial"/>
                <w:spacing w:val="24"/>
                <w:sz w:val="18"/>
                <w:szCs w:val="18"/>
              </w:rPr>
              <w:t xml:space="preserve"> </w:t>
            </w:r>
            <w:r w:rsidRPr="00A5634A">
              <w:rPr>
                <w:rFonts w:ascii="Arial" w:hAnsi="Arial" w:cs="Arial"/>
                <w:sz w:val="18"/>
                <w:szCs w:val="18"/>
              </w:rPr>
              <w:t>los</w:t>
            </w:r>
            <w:r w:rsidRPr="00A5634A">
              <w:rPr>
                <w:rFonts w:ascii="Arial" w:hAnsi="Arial" w:cs="Arial"/>
                <w:spacing w:val="-47"/>
                <w:sz w:val="18"/>
                <w:szCs w:val="18"/>
              </w:rPr>
              <w:t xml:space="preserve"> </w:t>
            </w:r>
            <w:r w:rsidRPr="00A5634A">
              <w:rPr>
                <w:rFonts w:ascii="Arial" w:hAnsi="Arial" w:cs="Arial"/>
                <w:sz w:val="18"/>
                <w:szCs w:val="18"/>
              </w:rPr>
              <w:t>consumos de papel y agua.</w:t>
            </w:r>
          </w:p>
        </w:tc>
      </w:tr>
      <w:tr w:rsidR="00C013D9" w:rsidRPr="00A5634A" w14:paraId="1FF6B03C" w14:textId="77777777" w:rsidTr="218A94AB">
        <w:trPr>
          <w:trHeight w:val="1655"/>
        </w:trPr>
        <w:tc>
          <w:tcPr>
            <w:tcW w:w="541" w:type="dxa"/>
          </w:tcPr>
          <w:p w14:paraId="78941E47" w14:textId="77777777" w:rsidR="00C013D9" w:rsidRPr="00A5634A" w:rsidRDefault="00FC72C1">
            <w:pPr>
              <w:pStyle w:val="TableParagraph"/>
              <w:spacing w:before="1"/>
              <w:ind w:left="9"/>
              <w:jc w:val="center"/>
              <w:rPr>
                <w:rFonts w:ascii="Arial" w:hAnsi="Arial" w:cs="Arial"/>
                <w:sz w:val="18"/>
                <w:szCs w:val="18"/>
              </w:rPr>
            </w:pPr>
            <w:r w:rsidRPr="00A5634A">
              <w:rPr>
                <w:rFonts w:ascii="Arial" w:hAnsi="Arial" w:cs="Arial"/>
                <w:w w:val="99"/>
                <w:sz w:val="18"/>
                <w:szCs w:val="18"/>
              </w:rPr>
              <w:t>5</w:t>
            </w:r>
          </w:p>
        </w:tc>
        <w:tc>
          <w:tcPr>
            <w:tcW w:w="1906" w:type="dxa"/>
            <w:vMerge/>
          </w:tcPr>
          <w:p w14:paraId="50F07069" w14:textId="77777777" w:rsidR="00C013D9" w:rsidRPr="00A5634A" w:rsidRDefault="00C013D9">
            <w:pPr>
              <w:rPr>
                <w:rFonts w:ascii="Arial" w:hAnsi="Arial" w:cs="Arial"/>
                <w:sz w:val="18"/>
                <w:szCs w:val="18"/>
              </w:rPr>
            </w:pPr>
          </w:p>
        </w:tc>
        <w:tc>
          <w:tcPr>
            <w:tcW w:w="2126" w:type="dxa"/>
          </w:tcPr>
          <w:p w14:paraId="76D787C0" w14:textId="77777777" w:rsidR="00C013D9" w:rsidRPr="00A5634A" w:rsidRDefault="560E69FD" w:rsidP="1E70A9E9">
            <w:pPr>
              <w:pStyle w:val="TableParagraph"/>
              <w:tabs>
                <w:tab w:val="left" w:pos="1119"/>
                <w:tab w:val="left" w:pos="1929"/>
              </w:tabs>
              <w:spacing w:before="101"/>
              <w:ind w:left="109" w:right="94"/>
              <w:jc w:val="both"/>
              <w:rPr>
                <w:rFonts w:ascii="Arial" w:hAnsi="Arial" w:cs="Arial"/>
                <w:sz w:val="18"/>
                <w:szCs w:val="18"/>
              </w:rPr>
            </w:pPr>
            <w:r w:rsidRPr="00A5634A">
              <w:rPr>
                <w:rFonts w:ascii="Arial" w:hAnsi="Arial" w:cs="Arial"/>
                <w:sz w:val="18"/>
                <w:szCs w:val="18"/>
              </w:rPr>
              <w:t>Garantizar</w:t>
            </w:r>
            <w:r w:rsidRPr="00A5634A">
              <w:rPr>
                <w:rFonts w:ascii="Arial" w:hAnsi="Arial" w:cs="Arial"/>
                <w:spacing w:val="1"/>
                <w:sz w:val="18"/>
                <w:szCs w:val="18"/>
              </w:rPr>
              <w:t xml:space="preserve"> </w:t>
            </w:r>
            <w:r w:rsidRPr="00A5634A">
              <w:rPr>
                <w:rFonts w:ascii="Arial" w:hAnsi="Arial" w:cs="Arial"/>
                <w:sz w:val="18"/>
                <w:szCs w:val="18"/>
              </w:rPr>
              <w:t>el</w:t>
            </w:r>
            <w:r w:rsidRPr="00A5634A">
              <w:rPr>
                <w:rFonts w:ascii="Arial" w:hAnsi="Arial" w:cs="Arial"/>
                <w:spacing w:val="50"/>
                <w:sz w:val="18"/>
                <w:szCs w:val="18"/>
              </w:rPr>
              <w:t xml:space="preserve"> </w:t>
            </w:r>
            <w:r w:rsidRPr="00A5634A">
              <w:rPr>
                <w:rFonts w:ascii="Arial" w:hAnsi="Arial" w:cs="Arial"/>
                <w:sz w:val="18"/>
                <w:szCs w:val="18"/>
              </w:rPr>
              <w:t>oportuno</w:t>
            </w:r>
            <w:r w:rsidRPr="00A5634A">
              <w:rPr>
                <w:rFonts w:ascii="Arial" w:hAnsi="Arial" w:cs="Arial"/>
                <w:spacing w:val="-47"/>
                <w:sz w:val="18"/>
                <w:szCs w:val="18"/>
              </w:rPr>
              <w:t xml:space="preserve"> </w:t>
            </w:r>
            <w:r w:rsidRPr="00A5634A">
              <w:rPr>
                <w:rFonts w:ascii="Arial" w:hAnsi="Arial" w:cs="Arial"/>
                <w:sz w:val="18"/>
                <w:szCs w:val="18"/>
              </w:rPr>
              <w:t>y</w:t>
            </w:r>
            <w:r w:rsidRPr="00A5634A">
              <w:rPr>
                <w:rFonts w:ascii="Arial" w:hAnsi="Arial" w:cs="Arial"/>
                <w:spacing w:val="1"/>
                <w:sz w:val="18"/>
                <w:szCs w:val="18"/>
              </w:rPr>
              <w:t xml:space="preserve"> </w:t>
            </w:r>
            <w:r w:rsidRPr="00A5634A">
              <w:rPr>
                <w:rFonts w:ascii="Arial" w:hAnsi="Arial" w:cs="Arial"/>
                <w:sz w:val="18"/>
                <w:szCs w:val="18"/>
              </w:rPr>
              <w:t>eficaz</w:t>
            </w:r>
            <w:r w:rsidRPr="00A5634A">
              <w:rPr>
                <w:rFonts w:ascii="Arial" w:hAnsi="Arial" w:cs="Arial"/>
                <w:spacing w:val="1"/>
                <w:sz w:val="18"/>
                <w:szCs w:val="18"/>
              </w:rPr>
              <w:t xml:space="preserve"> </w:t>
            </w:r>
            <w:r w:rsidRPr="00A5634A">
              <w:rPr>
                <w:rFonts w:ascii="Arial" w:hAnsi="Arial" w:cs="Arial"/>
                <w:sz w:val="18"/>
                <w:szCs w:val="18"/>
              </w:rPr>
              <w:t>cumplimiento</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legislación</w:t>
            </w:r>
            <w:r w:rsidRPr="00A5634A">
              <w:rPr>
                <w:rFonts w:ascii="Arial" w:hAnsi="Arial" w:cs="Arial"/>
                <w:spacing w:val="-47"/>
                <w:sz w:val="18"/>
                <w:szCs w:val="18"/>
              </w:rPr>
              <w:t xml:space="preserve"> </w:t>
            </w:r>
            <w:r w:rsidRPr="00A5634A">
              <w:rPr>
                <w:rFonts w:ascii="Arial" w:hAnsi="Arial" w:cs="Arial"/>
                <w:sz w:val="18"/>
                <w:szCs w:val="18"/>
              </w:rPr>
              <w:t>ambiental</w:t>
            </w:r>
            <w:r w:rsidRPr="00A5634A">
              <w:rPr>
                <w:rFonts w:ascii="Arial" w:hAnsi="Arial" w:cs="Arial"/>
                <w:spacing w:val="1"/>
                <w:sz w:val="18"/>
                <w:szCs w:val="18"/>
              </w:rPr>
              <w:t xml:space="preserve"> </w:t>
            </w:r>
            <w:r w:rsidRPr="00A5634A">
              <w:rPr>
                <w:rFonts w:ascii="Arial" w:hAnsi="Arial" w:cs="Arial"/>
                <w:sz w:val="18"/>
                <w:szCs w:val="18"/>
              </w:rPr>
              <w:t>aplicable</w:t>
            </w:r>
            <w:r w:rsidRPr="00A5634A">
              <w:rPr>
                <w:rFonts w:ascii="Arial" w:hAnsi="Arial" w:cs="Arial"/>
                <w:spacing w:val="1"/>
                <w:sz w:val="18"/>
                <w:szCs w:val="18"/>
              </w:rPr>
              <w:t xml:space="preserve"> </w:t>
            </w:r>
            <w:r w:rsidRPr="00A5634A">
              <w:rPr>
                <w:rFonts w:ascii="Arial" w:hAnsi="Arial" w:cs="Arial"/>
                <w:sz w:val="18"/>
                <w:szCs w:val="18"/>
              </w:rPr>
              <w:t>a</w:t>
            </w:r>
            <w:r w:rsidRPr="00A5634A">
              <w:rPr>
                <w:rFonts w:ascii="Arial" w:hAnsi="Arial" w:cs="Arial"/>
                <w:spacing w:val="-47"/>
                <w:sz w:val="18"/>
                <w:szCs w:val="18"/>
              </w:rPr>
              <w:t xml:space="preserve"> </w:t>
            </w:r>
            <w:r w:rsidRPr="00A5634A">
              <w:rPr>
                <w:rFonts w:ascii="Arial" w:hAnsi="Arial" w:cs="Arial"/>
                <w:sz w:val="18"/>
                <w:szCs w:val="18"/>
              </w:rPr>
              <w:t>las</w:t>
            </w:r>
            <w:r w:rsidR="00FC72C1" w:rsidRPr="00A5634A">
              <w:rPr>
                <w:rFonts w:ascii="Arial" w:hAnsi="Arial" w:cs="Arial"/>
                <w:sz w:val="18"/>
                <w:szCs w:val="18"/>
              </w:rPr>
              <w:tab/>
            </w:r>
            <w:r w:rsidRPr="00A5634A">
              <w:rPr>
                <w:rFonts w:ascii="Arial" w:hAnsi="Arial" w:cs="Arial"/>
                <w:spacing w:val="-1"/>
                <w:sz w:val="18"/>
                <w:szCs w:val="18"/>
              </w:rPr>
              <w:t>actividades</w:t>
            </w:r>
            <w:r w:rsidRPr="00A5634A">
              <w:rPr>
                <w:rFonts w:ascii="Arial" w:hAnsi="Arial" w:cs="Arial"/>
                <w:spacing w:val="-48"/>
                <w:sz w:val="18"/>
                <w:szCs w:val="18"/>
              </w:rPr>
              <w:t xml:space="preserve"> </w:t>
            </w:r>
            <w:r w:rsidRPr="00A5634A">
              <w:rPr>
                <w:rFonts w:ascii="Arial" w:hAnsi="Arial" w:cs="Arial"/>
                <w:sz w:val="18"/>
                <w:szCs w:val="18"/>
              </w:rPr>
              <w:t>administrativas</w:t>
            </w:r>
            <w:r w:rsidR="00FC72C1" w:rsidRPr="00A5634A">
              <w:rPr>
                <w:rFonts w:ascii="Arial" w:hAnsi="Arial" w:cs="Arial"/>
                <w:sz w:val="18"/>
                <w:szCs w:val="18"/>
              </w:rPr>
              <w:tab/>
            </w:r>
            <w:r w:rsidRPr="00A5634A">
              <w:rPr>
                <w:rFonts w:ascii="Arial" w:hAnsi="Arial" w:cs="Arial"/>
                <w:spacing w:val="-4"/>
                <w:sz w:val="18"/>
                <w:szCs w:val="18"/>
              </w:rPr>
              <w:t>y</w:t>
            </w:r>
            <w:r w:rsidRPr="00A5634A">
              <w:rPr>
                <w:rFonts w:ascii="Arial" w:hAnsi="Arial" w:cs="Arial"/>
                <w:spacing w:val="-48"/>
                <w:sz w:val="18"/>
                <w:szCs w:val="18"/>
              </w:rPr>
              <w:t xml:space="preserve"> </w:t>
            </w:r>
            <w:r w:rsidRPr="00A5634A">
              <w:rPr>
                <w:rFonts w:ascii="Arial" w:hAnsi="Arial" w:cs="Arial"/>
                <w:sz w:val="18"/>
                <w:szCs w:val="18"/>
              </w:rPr>
              <w:t>laborales.</w:t>
            </w:r>
          </w:p>
        </w:tc>
        <w:tc>
          <w:tcPr>
            <w:tcW w:w="2836" w:type="dxa"/>
          </w:tcPr>
          <w:p w14:paraId="2FF85D32" w14:textId="77777777" w:rsidR="00C013D9" w:rsidRPr="00A5634A" w:rsidRDefault="00C013D9" w:rsidP="218A94AB">
            <w:pPr>
              <w:pStyle w:val="TableParagraph"/>
              <w:jc w:val="both"/>
              <w:rPr>
                <w:rFonts w:ascii="Arial" w:hAnsi="Arial" w:cs="Arial"/>
                <w:b/>
                <w:bCs/>
                <w:sz w:val="18"/>
                <w:szCs w:val="18"/>
              </w:rPr>
            </w:pPr>
          </w:p>
          <w:p w14:paraId="1E954643" w14:textId="77777777" w:rsidR="00C013D9" w:rsidRPr="00A5634A" w:rsidRDefault="00C013D9" w:rsidP="218A94AB">
            <w:pPr>
              <w:pStyle w:val="TableParagraph"/>
              <w:jc w:val="both"/>
              <w:rPr>
                <w:rFonts w:ascii="Arial" w:hAnsi="Arial" w:cs="Arial"/>
                <w:b/>
                <w:bCs/>
                <w:sz w:val="18"/>
                <w:szCs w:val="18"/>
              </w:rPr>
            </w:pPr>
          </w:p>
          <w:p w14:paraId="2F9CCD89" w14:textId="2C99462E" w:rsidR="00C013D9" w:rsidRPr="00A5634A" w:rsidRDefault="570248E7" w:rsidP="218A94AB">
            <w:pPr>
              <w:pStyle w:val="TableParagraph"/>
              <w:spacing w:before="161"/>
              <w:ind w:left="934" w:right="342" w:hanging="561"/>
              <w:jc w:val="both"/>
              <w:rPr>
                <w:rFonts w:ascii="Arial" w:hAnsi="Arial" w:cs="Arial"/>
                <w:sz w:val="18"/>
                <w:szCs w:val="18"/>
              </w:rPr>
            </w:pPr>
            <w:r w:rsidRPr="00A5634A">
              <w:rPr>
                <w:rFonts w:ascii="Arial" w:hAnsi="Arial" w:cs="Arial"/>
                <w:b/>
                <w:bCs/>
                <w:sz w:val="18"/>
                <w:szCs w:val="18"/>
              </w:rPr>
              <w:t xml:space="preserve">4 contratos </w:t>
            </w:r>
            <w:r w:rsidRPr="00A5634A">
              <w:rPr>
                <w:rFonts w:ascii="Arial" w:hAnsi="Arial" w:cs="Arial"/>
                <w:sz w:val="18"/>
                <w:szCs w:val="18"/>
              </w:rPr>
              <w:t>con criterios ambientales</w:t>
            </w:r>
          </w:p>
        </w:tc>
        <w:tc>
          <w:tcPr>
            <w:tcW w:w="2351" w:type="dxa"/>
          </w:tcPr>
          <w:p w14:paraId="154DDD14" w14:textId="77777777" w:rsidR="00C013D9" w:rsidRPr="00A5634A" w:rsidRDefault="560E69FD" w:rsidP="1E70A9E9">
            <w:pPr>
              <w:pStyle w:val="TableParagraph"/>
              <w:tabs>
                <w:tab w:val="left" w:pos="1673"/>
              </w:tabs>
              <w:spacing w:before="1"/>
              <w:ind w:left="108" w:right="90"/>
              <w:jc w:val="both"/>
              <w:rPr>
                <w:rFonts w:ascii="Arial" w:hAnsi="Arial" w:cs="Arial"/>
                <w:sz w:val="18"/>
                <w:szCs w:val="18"/>
              </w:rPr>
            </w:pPr>
            <w:r w:rsidRPr="00A5634A">
              <w:rPr>
                <w:rFonts w:ascii="Arial" w:hAnsi="Arial" w:cs="Arial"/>
                <w:sz w:val="18"/>
                <w:szCs w:val="18"/>
              </w:rPr>
              <w:t>El</w:t>
            </w:r>
            <w:r w:rsidRPr="00A5634A">
              <w:rPr>
                <w:rFonts w:ascii="Arial" w:hAnsi="Arial" w:cs="Arial"/>
                <w:spacing w:val="1"/>
                <w:sz w:val="18"/>
                <w:szCs w:val="18"/>
              </w:rPr>
              <w:t xml:space="preserve"> </w:t>
            </w:r>
            <w:r w:rsidRPr="00A5634A">
              <w:rPr>
                <w:rFonts w:ascii="Arial" w:hAnsi="Arial" w:cs="Arial"/>
                <w:sz w:val="18"/>
                <w:szCs w:val="18"/>
              </w:rPr>
              <w:t>cumplimiento</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legislación</w:t>
            </w:r>
            <w:r w:rsidRPr="00A5634A">
              <w:rPr>
                <w:rFonts w:ascii="Arial" w:hAnsi="Arial" w:cs="Arial"/>
                <w:spacing w:val="1"/>
                <w:sz w:val="18"/>
                <w:szCs w:val="18"/>
              </w:rPr>
              <w:t xml:space="preserve"> </w:t>
            </w:r>
            <w:r w:rsidRPr="00A5634A">
              <w:rPr>
                <w:rFonts w:ascii="Arial" w:hAnsi="Arial" w:cs="Arial"/>
                <w:sz w:val="18"/>
                <w:szCs w:val="18"/>
              </w:rPr>
              <w:t>ambiental</w:t>
            </w:r>
            <w:r w:rsidRPr="00A5634A">
              <w:rPr>
                <w:rFonts w:ascii="Arial" w:hAnsi="Arial" w:cs="Arial"/>
                <w:spacing w:val="1"/>
                <w:sz w:val="18"/>
                <w:szCs w:val="18"/>
              </w:rPr>
              <w:t xml:space="preserve"> </w:t>
            </w:r>
            <w:r w:rsidRPr="00A5634A">
              <w:rPr>
                <w:rFonts w:ascii="Arial" w:hAnsi="Arial" w:cs="Arial"/>
                <w:sz w:val="18"/>
                <w:szCs w:val="18"/>
              </w:rPr>
              <w:t>se</w:t>
            </w:r>
            <w:r w:rsidRPr="00A5634A">
              <w:rPr>
                <w:rFonts w:ascii="Arial" w:hAnsi="Arial" w:cs="Arial"/>
                <w:spacing w:val="-47"/>
                <w:sz w:val="18"/>
                <w:szCs w:val="18"/>
              </w:rPr>
              <w:t xml:space="preserve"> </w:t>
            </w:r>
            <w:r w:rsidRPr="00A5634A">
              <w:rPr>
                <w:rFonts w:ascii="Arial" w:hAnsi="Arial" w:cs="Arial"/>
                <w:sz w:val="18"/>
                <w:szCs w:val="18"/>
              </w:rPr>
              <w:t>puede</w:t>
            </w:r>
            <w:r w:rsidRPr="00A5634A">
              <w:rPr>
                <w:rFonts w:ascii="Arial" w:hAnsi="Arial" w:cs="Arial"/>
                <w:spacing w:val="1"/>
                <w:sz w:val="18"/>
                <w:szCs w:val="18"/>
              </w:rPr>
              <w:t xml:space="preserve"> </w:t>
            </w:r>
            <w:r w:rsidRPr="00A5634A">
              <w:rPr>
                <w:rFonts w:ascii="Arial" w:hAnsi="Arial" w:cs="Arial"/>
                <w:sz w:val="18"/>
                <w:szCs w:val="18"/>
              </w:rPr>
              <w:t>evidenciar</w:t>
            </w:r>
            <w:r w:rsidRPr="00A5634A">
              <w:rPr>
                <w:rFonts w:ascii="Arial" w:hAnsi="Arial" w:cs="Arial"/>
                <w:spacing w:val="1"/>
                <w:sz w:val="18"/>
                <w:szCs w:val="18"/>
              </w:rPr>
              <w:t xml:space="preserve"> </w:t>
            </w:r>
            <w:r w:rsidRPr="00A5634A">
              <w:rPr>
                <w:rFonts w:ascii="Arial" w:hAnsi="Arial" w:cs="Arial"/>
                <w:sz w:val="18"/>
                <w:szCs w:val="18"/>
              </w:rPr>
              <w:t>en</w:t>
            </w:r>
            <w:r w:rsidRPr="00A5634A">
              <w:rPr>
                <w:rFonts w:ascii="Arial" w:hAnsi="Arial" w:cs="Arial"/>
                <w:spacing w:val="1"/>
                <w:sz w:val="18"/>
                <w:szCs w:val="18"/>
              </w:rPr>
              <w:t xml:space="preserve"> </w:t>
            </w:r>
            <w:r w:rsidRPr="00A5634A">
              <w:rPr>
                <w:rFonts w:ascii="Arial" w:hAnsi="Arial" w:cs="Arial"/>
                <w:sz w:val="18"/>
                <w:szCs w:val="18"/>
              </w:rPr>
              <w:t>los</w:t>
            </w:r>
            <w:r w:rsidRPr="00A5634A">
              <w:rPr>
                <w:rFonts w:ascii="Arial" w:hAnsi="Arial" w:cs="Arial"/>
                <w:spacing w:val="1"/>
                <w:sz w:val="18"/>
                <w:szCs w:val="18"/>
              </w:rPr>
              <w:t xml:space="preserve"> </w:t>
            </w:r>
            <w:r w:rsidRPr="00A5634A">
              <w:rPr>
                <w:rFonts w:ascii="Arial" w:hAnsi="Arial" w:cs="Arial"/>
                <w:sz w:val="18"/>
                <w:szCs w:val="18"/>
              </w:rPr>
              <w:t>contratos</w:t>
            </w:r>
            <w:r w:rsidRPr="00A5634A">
              <w:rPr>
                <w:rFonts w:ascii="Arial" w:hAnsi="Arial" w:cs="Arial"/>
                <w:spacing w:val="1"/>
                <w:sz w:val="18"/>
                <w:szCs w:val="18"/>
              </w:rPr>
              <w:t xml:space="preserve"> </w:t>
            </w:r>
            <w:r w:rsidRPr="00A5634A">
              <w:rPr>
                <w:rFonts w:ascii="Arial" w:hAnsi="Arial" w:cs="Arial"/>
                <w:sz w:val="18"/>
                <w:szCs w:val="18"/>
              </w:rPr>
              <w:t>donde</w:t>
            </w:r>
            <w:r w:rsidRPr="00A5634A">
              <w:rPr>
                <w:rFonts w:ascii="Arial" w:hAnsi="Arial" w:cs="Arial"/>
                <w:spacing w:val="1"/>
                <w:sz w:val="18"/>
                <w:szCs w:val="18"/>
              </w:rPr>
              <w:t xml:space="preserve"> </w:t>
            </w:r>
            <w:r w:rsidRPr="00A5634A">
              <w:rPr>
                <w:rFonts w:ascii="Arial" w:hAnsi="Arial" w:cs="Arial"/>
                <w:sz w:val="18"/>
                <w:szCs w:val="18"/>
              </w:rPr>
              <w:t>se</w:t>
            </w:r>
            <w:r w:rsidRPr="00A5634A">
              <w:rPr>
                <w:rFonts w:ascii="Arial" w:hAnsi="Arial" w:cs="Arial"/>
                <w:spacing w:val="1"/>
                <w:sz w:val="18"/>
                <w:szCs w:val="18"/>
              </w:rPr>
              <w:t xml:space="preserve"> </w:t>
            </w:r>
            <w:r w:rsidRPr="00A5634A">
              <w:rPr>
                <w:rFonts w:ascii="Arial" w:hAnsi="Arial" w:cs="Arial"/>
                <w:sz w:val="18"/>
                <w:szCs w:val="18"/>
              </w:rPr>
              <w:t>da</w:t>
            </w:r>
            <w:r w:rsidRPr="00A5634A">
              <w:rPr>
                <w:rFonts w:ascii="Arial" w:hAnsi="Arial" w:cs="Arial"/>
                <w:spacing w:val="1"/>
                <w:sz w:val="18"/>
                <w:szCs w:val="18"/>
              </w:rPr>
              <w:t xml:space="preserve"> </w:t>
            </w:r>
            <w:r w:rsidRPr="00A5634A">
              <w:rPr>
                <w:rFonts w:ascii="Arial" w:hAnsi="Arial" w:cs="Arial"/>
                <w:sz w:val="18"/>
                <w:szCs w:val="18"/>
              </w:rPr>
              <w:t>revisión,</w:t>
            </w:r>
            <w:r w:rsidRPr="00A5634A">
              <w:rPr>
                <w:rFonts w:ascii="Arial" w:hAnsi="Arial" w:cs="Arial"/>
                <w:spacing w:val="1"/>
                <w:sz w:val="18"/>
                <w:szCs w:val="18"/>
              </w:rPr>
              <w:t xml:space="preserve"> </w:t>
            </w:r>
            <w:r w:rsidRPr="00A5634A">
              <w:rPr>
                <w:rFonts w:ascii="Arial" w:hAnsi="Arial" w:cs="Arial"/>
                <w:sz w:val="18"/>
                <w:szCs w:val="18"/>
              </w:rPr>
              <w:t>verificación</w:t>
            </w:r>
            <w:r w:rsidRPr="00A5634A">
              <w:rPr>
                <w:rFonts w:ascii="Arial" w:hAnsi="Arial" w:cs="Arial"/>
                <w:spacing w:val="1"/>
                <w:sz w:val="18"/>
                <w:szCs w:val="18"/>
              </w:rPr>
              <w:t xml:space="preserve"> </w:t>
            </w:r>
            <w:r w:rsidRPr="00A5634A">
              <w:rPr>
                <w:rFonts w:ascii="Arial" w:hAnsi="Arial" w:cs="Arial"/>
                <w:sz w:val="18"/>
                <w:szCs w:val="18"/>
              </w:rPr>
              <w:t>y</w:t>
            </w:r>
            <w:r w:rsidRPr="00A5634A">
              <w:rPr>
                <w:rFonts w:ascii="Arial" w:hAnsi="Arial" w:cs="Arial"/>
                <w:spacing w:val="1"/>
                <w:sz w:val="18"/>
                <w:szCs w:val="18"/>
              </w:rPr>
              <w:t xml:space="preserve"> </w:t>
            </w:r>
            <w:r w:rsidRPr="00A5634A">
              <w:rPr>
                <w:rFonts w:ascii="Arial" w:hAnsi="Arial" w:cs="Arial"/>
                <w:sz w:val="18"/>
                <w:szCs w:val="18"/>
              </w:rPr>
              <w:t>supervisión</w:t>
            </w:r>
            <w:r w:rsidRPr="00A5634A">
              <w:rPr>
                <w:rFonts w:ascii="Arial" w:hAnsi="Arial" w:cs="Arial"/>
                <w:spacing w:val="1"/>
                <w:sz w:val="18"/>
                <w:szCs w:val="18"/>
              </w:rPr>
              <w:t xml:space="preserve"> </w:t>
            </w:r>
            <w:r w:rsidRPr="00A5634A">
              <w:rPr>
                <w:rFonts w:ascii="Arial" w:hAnsi="Arial" w:cs="Arial"/>
                <w:sz w:val="18"/>
                <w:szCs w:val="18"/>
              </w:rPr>
              <w:t>a</w:t>
            </w:r>
            <w:r w:rsidRPr="00A5634A">
              <w:rPr>
                <w:rFonts w:ascii="Arial" w:hAnsi="Arial" w:cs="Arial"/>
                <w:spacing w:val="1"/>
                <w:sz w:val="18"/>
                <w:szCs w:val="18"/>
              </w:rPr>
              <w:t xml:space="preserve"> </w:t>
            </w:r>
            <w:r w:rsidRPr="00A5634A">
              <w:rPr>
                <w:rFonts w:ascii="Arial" w:hAnsi="Arial" w:cs="Arial"/>
                <w:sz w:val="18"/>
                <w:szCs w:val="18"/>
              </w:rPr>
              <w:t>estos</w:t>
            </w:r>
            <w:r w:rsidRPr="00A5634A">
              <w:rPr>
                <w:rFonts w:ascii="Arial" w:hAnsi="Arial" w:cs="Arial"/>
                <w:spacing w:val="1"/>
                <w:sz w:val="18"/>
                <w:szCs w:val="18"/>
              </w:rPr>
              <w:t xml:space="preserve"> </w:t>
            </w:r>
            <w:r w:rsidRPr="00A5634A">
              <w:rPr>
                <w:rFonts w:ascii="Arial" w:hAnsi="Arial" w:cs="Arial"/>
                <w:sz w:val="18"/>
                <w:szCs w:val="18"/>
              </w:rPr>
              <w:t>lineamientos</w:t>
            </w:r>
            <w:r w:rsidR="00FC72C1" w:rsidRPr="00A5634A">
              <w:rPr>
                <w:rFonts w:ascii="Arial" w:hAnsi="Arial" w:cs="Arial"/>
                <w:sz w:val="18"/>
                <w:szCs w:val="18"/>
              </w:rPr>
              <w:tab/>
            </w:r>
            <w:r w:rsidRPr="00A5634A">
              <w:rPr>
                <w:rFonts w:ascii="Arial" w:hAnsi="Arial" w:cs="Arial"/>
                <w:sz w:val="18"/>
                <w:szCs w:val="18"/>
              </w:rPr>
              <w:t>legales</w:t>
            </w:r>
          </w:p>
          <w:p w14:paraId="60AA8159" w14:textId="77777777" w:rsidR="00C013D9" w:rsidRPr="00A5634A" w:rsidRDefault="570248E7" w:rsidP="218A94AB">
            <w:pPr>
              <w:pStyle w:val="TableParagraph"/>
              <w:spacing w:line="186" w:lineRule="exact"/>
              <w:ind w:left="108"/>
              <w:jc w:val="both"/>
              <w:rPr>
                <w:rFonts w:ascii="Arial" w:hAnsi="Arial" w:cs="Arial"/>
                <w:sz w:val="18"/>
                <w:szCs w:val="18"/>
              </w:rPr>
            </w:pPr>
            <w:proofErr w:type="gramStart"/>
            <w:r w:rsidRPr="00A5634A">
              <w:rPr>
                <w:rFonts w:ascii="Arial" w:hAnsi="Arial" w:cs="Arial"/>
                <w:sz w:val="18"/>
                <w:szCs w:val="18"/>
              </w:rPr>
              <w:t>ambientales</w:t>
            </w:r>
            <w:proofErr w:type="gramEnd"/>
            <w:r w:rsidRPr="00A5634A">
              <w:rPr>
                <w:rFonts w:ascii="Arial" w:hAnsi="Arial" w:cs="Arial"/>
                <w:sz w:val="18"/>
                <w:szCs w:val="18"/>
              </w:rPr>
              <w:t>.</w:t>
            </w:r>
          </w:p>
        </w:tc>
      </w:tr>
      <w:tr w:rsidR="00C013D9" w:rsidRPr="00A5634A" w14:paraId="49E13E71" w14:textId="77777777" w:rsidTr="218A94AB">
        <w:trPr>
          <w:trHeight w:val="2070"/>
        </w:trPr>
        <w:tc>
          <w:tcPr>
            <w:tcW w:w="541" w:type="dxa"/>
          </w:tcPr>
          <w:p w14:paraId="29B4EA11" w14:textId="77777777" w:rsidR="00C013D9" w:rsidRPr="00A5634A" w:rsidRDefault="00FC72C1">
            <w:pPr>
              <w:pStyle w:val="TableParagraph"/>
              <w:spacing w:before="1"/>
              <w:ind w:left="9"/>
              <w:jc w:val="center"/>
              <w:rPr>
                <w:rFonts w:ascii="Arial" w:hAnsi="Arial" w:cs="Arial"/>
                <w:sz w:val="18"/>
                <w:szCs w:val="18"/>
              </w:rPr>
            </w:pPr>
            <w:r w:rsidRPr="00A5634A">
              <w:rPr>
                <w:rFonts w:ascii="Arial" w:hAnsi="Arial" w:cs="Arial"/>
                <w:w w:val="99"/>
                <w:sz w:val="18"/>
                <w:szCs w:val="18"/>
              </w:rPr>
              <w:t>6</w:t>
            </w:r>
          </w:p>
        </w:tc>
        <w:tc>
          <w:tcPr>
            <w:tcW w:w="1906" w:type="dxa"/>
            <w:shd w:val="clear" w:color="auto" w:fill="C45811"/>
          </w:tcPr>
          <w:p w14:paraId="627AA0AC" w14:textId="77777777" w:rsidR="00C013D9" w:rsidRPr="00A5634A" w:rsidRDefault="00C013D9">
            <w:pPr>
              <w:pStyle w:val="TableParagraph"/>
              <w:rPr>
                <w:rFonts w:ascii="Arial" w:hAnsi="Arial" w:cs="Arial"/>
                <w:b/>
                <w:sz w:val="18"/>
                <w:szCs w:val="18"/>
              </w:rPr>
            </w:pPr>
          </w:p>
          <w:p w14:paraId="5A7AF15D" w14:textId="77777777" w:rsidR="00C013D9" w:rsidRPr="00A5634A" w:rsidRDefault="00C013D9">
            <w:pPr>
              <w:pStyle w:val="TableParagraph"/>
              <w:spacing w:before="2"/>
              <w:rPr>
                <w:rFonts w:ascii="Arial" w:hAnsi="Arial" w:cs="Arial"/>
                <w:b/>
                <w:sz w:val="18"/>
                <w:szCs w:val="18"/>
              </w:rPr>
            </w:pPr>
          </w:p>
          <w:p w14:paraId="66CD04A1" w14:textId="77777777" w:rsidR="00C013D9" w:rsidRPr="00A5634A" w:rsidRDefault="00FC72C1">
            <w:pPr>
              <w:pStyle w:val="TableParagraph"/>
              <w:ind w:left="139" w:right="124" w:hanging="1"/>
              <w:jc w:val="center"/>
              <w:rPr>
                <w:rFonts w:ascii="Arial" w:hAnsi="Arial" w:cs="Arial"/>
                <w:sz w:val="18"/>
                <w:szCs w:val="18"/>
              </w:rPr>
            </w:pPr>
            <w:r w:rsidRPr="00A5634A">
              <w:rPr>
                <w:rFonts w:ascii="Arial" w:hAnsi="Arial" w:cs="Arial"/>
                <w:sz w:val="18"/>
                <w:szCs w:val="18"/>
              </w:rPr>
              <w:t>Carrera Judicial,</w:t>
            </w:r>
            <w:r w:rsidRPr="00A5634A">
              <w:rPr>
                <w:rFonts w:ascii="Arial" w:hAnsi="Arial" w:cs="Arial"/>
                <w:spacing w:val="1"/>
                <w:sz w:val="18"/>
                <w:szCs w:val="18"/>
              </w:rPr>
              <w:t xml:space="preserve"> </w:t>
            </w:r>
            <w:r w:rsidRPr="00A5634A">
              <w:rPr>
                <w:rFonts w:ascii="Arial" w:hAnsi="Arial" w:cs="Arial"/>
                <w:sz w:val="18"/>
                <w:szCs w:val="18"/>
              </w:rPr>
              <w:t>Desarrollo</w:t>
            </w:r>
            <w:r w:rsidRPr="00A5634A">
              <w:rPr>
                <w:rFonts w:ascii="Arial" w:hAnsi="Arial" w:cs="Arial"/>
                <w:spacing w:val="1"/>
                <w:sz w:val="18"/>
                <w:szCs w:val="18"/>
              </w:rPr>
              <w:t xml:space="preserve"> </w:t>
            </w:r>
            <w:r w:rsidRPr="00A5634A">
              <w:rPr>
                <w:rFonts w:ascii="Arial" w:hAnsi="Arial" w:cs="Arial"/>
                <w:sz w:val="18"/>
                <w:szCs w:val="18"/>
              </w:rPr>
              <w:t>del</w:t>
            </w:r>
            <w:r w:rsidRPr="00A5634A">
              <w:rPr>
                <w:rFonts w:ascii="Arial" w:hAnsi="Arial" w:cs="Arial"/>
                <w:spacing w:val="1"/>
                <w:sz w:val="18"/>
                <w:szCs w:val="18"/>
              </w:rPr>
              <w:t xml:space="preserve"> </w:t>
            </w:r>
            <w:r w:rsidRPr="00A5634A">
              <w:rPr>
                <w:rFonts w:ascii="Arial" w:hAnsi="Arial" w:cs="Arial"/>
                <w:sz w:val="18"/>
                <w:szCs w:val="18"/>
              </w:rPr>
              <w:t>Talento</w:t>
            </w:r>
            <w:r w:rsidRPr="00A5634A">
              <w:rPr>
                <w:rFonts w:ascii="Arial" w:hAnsi="Arial" w:cs="Arial"/>
                <w:spacing w:val="-7"/>
                <w:sz w:val="18"/>
                <w:szCs w:val="18"/>
              </w:rPr>
              <w:t xml:space="preserve"> </w:t>
            </w:r>
            <w:r w:rsidRPr="00A5634A">
              <w:rPr>
                <w:rFonts w:ascii="Arial" w:hAnsi="Arial" w:cs="Arial"/>
                <w:sz w:val="18"/>
                <w:szCs w:val="18"/>
              </w:rPr>
              <w:t>Humano</w:t>
            </w:r>
            <w:r w:rsidRPr="00A5634A">
              <w:rPr>
                <w:rFonts w:ascii="Arial" w:hAnsi="Arial" w:cs="Arial"/>
                <w:spacing w:val="-11"/>
                <w:sz w:val="18"/>
                <w:szCs w:val="18"/>
              </w:rPr>
              <w:t xml:space="preserve"> </w:t>
            </w:r>
            <w:r w:rsidRPr="00A5634A">
              <w:rPr>
                <w:rFonts w:ascii="Arial" w:hAnsi="Arial" w:cs="Arial"/>
                <w:sz w:val="18"/>
                <w:szCs w:val="18"/>
              </w:rPr>
              <w:t>y</w:t>
            </w:r>
            <w:r w:rsidRPr="00A5634A">
              <w:rPr>
                <w:rFonts w:ascii="Arial" w:hAnsi="Arial" w:cs="Arial"/>
                <w:spacing w:val="-53"/>
                <w:sz w:val="18"/>
                <w:szCs w:val="18"/>
              </w:rPr>
              <w:t xml:space="preserve"> </w:t>
            </w:r>
            <w:r w:rsidRPr="00A5634A">
              <w:rPr>
                <w:rFonts w:ascii="Arial" w:hAnsi="Arial" w:cs="Arial"/>
                <w:sz w:val="18"/>
                <w:szCs w:val="18"/>
              </w:rPr>
              <w:t>Gestión del</w:t>
            </w:r>
            <w:r w:rsidRPr="00A5634A">
              <w:rPr>
                <w:rFonts w:ascii="Arial" w:hAnsi="Arial" w:cs="Arial"/>
                <w:spacing w:val="1"/>
                <w:sz w:val="18"/>
                <w:szCs w:val="18"/>
              </w:rPr>
              <w:t xml:space="preserve"> </w:t>
            </w:r>
            <w:r w:rsidRPr="00A5634A">
              <w:rPr>
                <w:rFonts w:ascii="Arial" w:hAnsi="Arial" w:cs="Arial"/>
                <w:sz w:val="18"/>
                <w:szCs w:val="18"/>
              </w:rPr>
              <w:t>Conocimiento.</w:t>
            </w:r>
          </w:p>
        </w:tc>
        <w:tc>
          <w:tcPr>
            <w:tcW w:w="2126" w:type="dxa"/>
          </w:tcPr>
          <w:p w14:paraId="06686FEF" w14:textId="77777777" w:rsidR="00C013D9" w:rsidRPr="00A5634A" w:rsidRDefault="00C013D9" w:rsidP="218A94AB">
            <w:pPr>
              <w:pStyle w:val="TableParagraph"/>
              <w:jc w:val="both"/>
              <w:rPr>
                <w:rFonts w:ascii="Arial" w:hAnsi="Arial" w:cs="Arial"/>
                <w:b/>
                <w:bCs/>
                <w:sz w:val="18"/>
                <w:szCs w:val="18"/>
              </w:rPr>
            </w:pPr>
          </w:p>
          <w:p w14:paraId="401A7268" w14:textId="77777777" w:rsidR="00C013D9" w:rsidRPr="00A5634A" w:rsidRDefault="00C013D9" w:rsidP="218A94AB">
            <w:pPr>
              <w:pStyle w:val="TableParagraph"/>
              <w:spacing w:before="10"/>
              <w:jc w:val="both"/>
              <w:rPr>
                <w:rFonts w:ascii="Arial" w:hAnsi="Arial" w:cs="Arial"/>
                <w:b/>
                <w:bCs/>
                <w:sz w:val="18"/>
                <w:szCs w:val="18"/>
              </w:rPr>
            </w:pPr>
          </w:p>
          <w:p w14:paraId="4FDBF1E6" w14:textId="77777777" w:rsidR="00C013D9" w:rsidRPr="00A5634A" w:rsidRDefault="560E69FD" w:rsidP="1E70A9E9">
            <w:pPr>
              <w:pStyle w:val="TableParagraph"/>
              <w:spacing w:line="242" w:lineRule="auto"/>
              <w:ind w:left="109" w:right="95"/>
              <w:jc w:val="both"/>
              <w:rPr>
                <w:rFonts w:ascii="Arial" w:hAnsi="Arial" w:cs="Arial"/>
                <w:sz w:val="18"/>
                <w:szCs w:val="18"/>
              </w:rPr>
            </w:pPr>
            <w:r w:rsidRPr="00A5634A">
              <w:rPr>
                <w:rFonts w:ascii="Arial" w:hAnsi="Arial" w:cs="Arial"/>
                <w:sz w:val="18"/>
                <w:szCs w:val="18"/>
              </w:rPr>
              <w:t>Cumplir</w:t>
            </w:r>
            <w:r w:rsidRPr="00A5634A">
              <w:rPr>
                <w:rFonts w:ascii="Arial" w:hAnsi="Arial" w:cs="Arial"/>
                <w:spacing w:val="1"/>
                <w:sz w:val="18"/>
                <w:szCs w:val="18"/>
              </w:rPr>
              <w:t xml:space="preserve"> </w:t>
            </w:r>
            <w:r w:rsidRPr="00A5634A">
              <w:rPr>
                <w:rFonts w:ascii="Arial" w:hAnsi="Arial" w:cs="Arial"/>
                <w:sz w:val="18"/>
                <w:szCs w:val="18"/>
              </w:rPr>
              <w:t>los</w:t>
            </w:r>
            <w:r w:rsidRPr="00A5634A">
              <w:rPr>
                <w:rFonts w:ascii="Arial" w:hAnsi="Arial" w:cs="Arial"/>
                <w:spacing w:val="1"/>
                <w:sz w:val="18"/>
                <w:szCs w:val="18"/>
              </w:rPr>
              <w:t xml:space="preserve"> </w:t>
            </w:r>
            <w:r w:rsidRPr="00A5634A">
              <w:rPr>
                <w:rFonts w:ascii="Arial" w:hAnsi="Arial" w:cs="Arial"/>
                <w:sz w:val="18"/>
                <w:szCs w:val="18"/>
              </w:rPr>
              <w:t>requisitos</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31"/>
                <w:sz w:val="18"/>
                <w:szCs w:val="18"/>
              </w:rPr>
              <w:t xml:space="preserve"> </w:t>
            </w:r>
            <w:r w:rsidRPr="00A5634A">
              <w:rPr>
                <w:rFonts w:ascii="Arial" w:hAnsi="Arial" w:cs="Arial"/>
                <w:sz w:val="18"/>
                <w:szCs w:val="18"/>
              </w:rPr>
              <w:t>las</w:t>
            </w:r>
            <w:r w:rsidRPr="00A5634A">
              <w:rPr>
                <w:rFonts w:ascii="Arial" w:hAnsi="Arial" w:cs="Arial"/>
                <w:spacing w:val="31"/>
                <w:sz w:val="18"/>
                <w:szCs w:val="18"/>
              </w:rPr>
              <w:t xml:space="preserve"> </w:t>
            </w:r>
            <w:r w:rsidRPr="00A5634A">
              <w:rPr>
                <w:rFonts w:ascii="Arial" w:hAnsi="Arial" w:cs="Arial"/>
                <w:sz w:val="18"/>
                <w:szCs w:val="18"/>
              </w:rPr>
              <w:t>partes</w:t>
            </w:r>
          </w:p>
          <w:p w14:paraId="0A1738A5" w14:textId="77777777" w:rsidR="00C013D9" w:rsidRPr="00A5634A" w:rsidRDefault="560E69FD" w:rsidP="1E70A9E9">
            <w:pPr>
              <w:pStyle w:val="TableParagraph"/>
              <w:tabs>
                <w:tab w:val="left" w:pos="1819"/>
              </w:tabs>
              <w:ind w:left="109" w:right="94"/>
              <w:jc w:val="both"/>
              <w:rPr>
                <w:rFonts w:ascii="Arial" w:hAnsi="Arial" w:cs="Arial"/>
                <w:sz w:val="18"/>
                <w:szCs w:val="18"/>
              </w:rPr>
            </w:pPr>
            <w:proofErr w:type="gramStart"/>
            <w:r w:rsidRPr="00A5634A">
              <w:rPr>
                <w:rFonts w:ascii="Arial" w:hAnsi="Arial" w:cs="Arial"/>
                <w:sz w:val="18"/>
                <w:szCs w:val="18"/>
              </w:rPr>
              <w:t>interesadas</w:t>
            </w:r>
            <w:proofErr w:type="gramEnd"/>
            <w:r w:rsidR="00FC72C1" w:rsidRPr="00A5634A">
              <w:rPr>
                <w:rFonts w:ascii="Arial" w:hAnsi="Arial" w:cs="Arial"/>
                <w:sz w:val="18"/>
                <w:szCs w:val="18"/>
              </w:rPr>
              <w:tab/>
            </w:r>
            <w:r w:rsidRPr="00A5634A">
              <w:rPr>
                <w:rFonts w:ascii="Arial" w:hAnsi="Arial" w:cs="Arial"/>
                <w:spacing w:val="-2"/>
                <w:sz w:val="18"/>
                <w:szCs w:val="18"/>
              </w:rPr>
              <w:t>de</w:t>
            </w:r>
            <w:r w:rsidRPr="00A5634A">
              <w:rPr>
                <w:rFonts w:ascii="Arial" w:hAnsi="Arial" w:cs="Arial"/>
                <w:spacing w:val="-48"/>
                <w:sz w:val="18"/>
                <w:szCs w:val="18"/>
              </w:rPr>
              <w:t xml:space="preserve"> </w:t>
            </w:r>
            <w:r w:rsidRPr="00A5634A">
              <w:rPr>
                <w:rFonts w:ascii="Arial" w:hAnsi="Arial" w:cs="Arial"/>
                <w:sz w:val="18"/>
                <w:szCs w:val="18"/>
              </w:rPr>
              <w:t>conformidad</w:t>
            </w:r>
            <w:r w:rsidRPr="00A5634A">
              <w:rPr>
                <w:rFonts w:ascii="Arial" w:hAnsi="Arial" w:cs="Arial"/>
                <w:spacing w:val="1"/>
                <w:sz w:val="18"/>
                <w:szCs w:val="18"/>
              </w:rPr>
              <w:t xml:space="preserve"> </w:t>
            </w:r>
            <w:r w:rsidRPr="00A5634A">
              <w:rPr>
                <w:rFonts w:ascii="Arial" w:hAnsi="Arial" w:cs="Arial"/>
                <w:sz w:val="18"/>
                <w:szCs w:val="18"/>
              </w:rPr>
              <w:t>con</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Constitución</w:t>
            </w:r>
            <w:r w:rsidRPr="00A5634A">
              <w:rPr>
                <w:rFonts w:ascii="Arial" w:hAnsi="Arial" w:cs="Arial"/>
                <w:spacing w:val="-1"/>
                <w:sz w:val="18"/>
                <w:szCs w:val="18"/>
              </w:rPr>
              <w:t xml:space="preserve"> </w:t>
            </w:r>
            <w:r w:rsidRPr="00A5634A">
              <w:rPr>
                <w:rFonts w:ascii="Arial" w:hAnsi="Arial" w:cs="Arial"/>
                <w:sz w:val="18"/>
                <w:szCs w:val="18"/>
              </w:rPr>
              <w:t>y la</w:t>
            </w:r>
            <w:r w:rsidRPr="00A5634A">
              <w:rPr>
                <w:rFonts w:ascii="Arial" w:hAnsi="Arial" w:cs="Arial"/>
                <w:spacing w:val="-1"/>
                <w:sz w:val="18"/>
                <w:szCs w:val="18"/>
              </w:rPr>
              <w:t xml:space="preserve"> </w:t>
            </w:r>
            <w:r w:rsidRPr="00A5634A">
              <w:rPr>
                <w:rFonts w:ascii="Arial" w:hAnsi="Arial" w:cs="Arial"/>
                <w:sz w:val="18"/>
                <w:szCs w:val="18"/>
              </w:rPr>
              <w:t>ley.</w:t>
            </w:r>
          </w:p>
        </w:tc>
        <w:tc>
          <w:tcPr>
            <w:tcW w:w="2836" w:type="dxa"/>
          </w:tcPr>
          <w:p w14:paraId="752F30A4" w14:textId="77777777" w:rsidR="00C013D9" w:rsidRPr="00A5634A" w:rsidRDefault="00C013D9" w:rsidP="218A94AB">
            <w:pPr>
              <w:pStyle w:val="TableParagraph"/>
              <w:jc w:val="both"/>
              <w:rPr>
                <w:rFonts w:ascii="Arial" w:hAnsi="Arial" w:cs="Arial"/>
                <w:b/>
                <w:bCs/>
                <w:sz w:val="18"/>
                <w:szCs w:val="18"/>
              </w:rPr>
            </w:pPr>
          </w:p>
          <w:p w14:paraId="3048BA75" w14:textId="77777777" w:rsidR="00C013D9" w:rsidRPr="00A5634A" w:rsidRDefault="00C013D9" w:rsidP="218A94AB">
            <w:pPr>
              <w:pStyle w:val="TableParagraph"/>
              <w:jc w:val="both"/>
              <w:rPr>
                <w:rFonts w:ascii="Arial" w:hAnsi="Arial" w:cs="Arial"/>
                <w:b/>
                <w:bCs/>
                <w:sz w:val="18"/>
                <w:szCs w:val="18"/>
              </w:rPr>
            </w:pPr>
          </w:p>
          <w:p w14:paraId="3793568E" w14:textId="2B7F1B38" w:rsidR="00C013D9" w:rsidRPr="00A5634A" w:rsidRDefault="00C013D9" w:rsidP="218A94AB">
            <w:pPr>
              <w:pStyle w:val="TableParagraph"/>
              <w:spacing w:before="1"/>
              <w:jc w:val="both"/>
              <w:rPr>
                <w:rFonts w:ascii="Arial" w:hAnsi="Arial" w:cs="Arial"/>
                <w:b/>
                <w:bCs/>
                <w:sz w:val="18"/>
                <w:szCs w:val="18"/>
              </w:rPr>
            </w:pPr>
          </w:p>
          <w:p w14:paraId="2FAAA368" w14:textId="2975E5CE" w:rsidR="00D5255E" w:rsidRPr="00A5634A" w:rsidRDefault="46175E3C" w:rsidP="218A94AB">
            <w:pPr>
              <w:pStyle w:val="TableParagraph"/>
              <w:ind w:left="129" w:right="118"/>
              <w:jc w:val="both"/>
              <w:rPr>
                <w:rFonts w:ascii="Arial" w:hAnsi="Arial" w:cs="Arial"/>
                <w:sz w:val="18"/>
                <w:szCs w:val="18"/>
              </w:rPr>
            </w:pPr>
            <w:r w:rsidRPr="00A5634A">
              <w:rPr>
                <w:rFonts w:ascii="Arial" w:hAnsi="Arial" w:cs="Arial"/>
                <w:sz w:val="18"/>
                <w:szCs w:val="18"/>
              </w:rPr>
              <w:t>Se conformó el Registro Seccional de Elegibles de la convocatoria No. 4</w:t>
            </w:r>
          </w:p>
          <w:p w14:paraId="68CB62E1" w14:textId="4CB4289D" w:rsidR="00D5255E" w:rsidRPr="00A5634A" w:rsidRDefault="00D5255E" w:rsidP="218A94AB">
            <w:pPr>
              <w:pStyle w:val="TableParagraph"/>
              <w:ind w:left="129" w:right="118"/>
              <w:jc w:val="both"/>
              <w:rPr>
                <w:rFonts w:ascii="Arial" w:hAnsi="Arial" w:cs="Arial"/>
                <w:sz w:val="18"/>
                <w:szCs w:val="18"/>
              </w:rPr>
            </w:pPr>
          </w:p>
          <w:p w14:paraId="1D168439" w14:textId="78F02439" w:rsidR="00C013D9" w:rsidRPr="00A5634A" w:rsidRDefault="2AC593C5" w:rsidP="218A94AB">
            <w:pPr>
              <w:pStyle w:val="TableParagraph"/>
              <w:ind w:left="129" w:right="118"/>
              <w:jc w:val="both"/>
              <w:rPr>
                <w:rFonts w:ascii="Arial" w:hAnsi="Arial" w:cs="Arial"/>
                <w:sz w:val="18"/>
                <w:szCs w:val="18"/>
              </w:rPr>
            </w:pPr>
            <w:r w:rsidRPr="00A5634A">
              <w:rPr>
                <w:rFonts w:ascii="Arial" w:hAnsi="Arial" w:cs="Arial"/>
                <w:b/>
                <w:bCs/>
                <w:sz w:val="18"/>
                <w:szCs w:val="18"/>
              </w:rPr>
              <w:t>496</w:t>
            </w:r>
            <w:r w:rsidR="570248E7" w:rsidRPr="00A5634A">
              <w:rPr>
                <w:rFonts w:ascii="Arial" w:hAnsi="Arial" w:cs="Arial"/>
                <w:b/>
                <w:bCs/>
                <w:spacing w:val="-6"/>
                <w:sz w:val="18"/>
                <w:szCs w:val="18"/>
              </w:rPr>
              <w:t xml:space="preserve"> </w:t>
            </w:r>
            <w:r w:rsidR="570248E7" w:rsidRPr="00A5634A">
              <w:rPr>
                <w:rFonts w:ascii="Arial" w:hAnsi="Arial" w:cs="Arial"/>
                <w:sz w:val="18"/>
                <w:szCs w:val="18"/>
              </w:rPr>
              <w:t>opciones</w:t>
            </w:r>
            <w:r w:rsidR="570248E7" w:rsidRPr="00A5634A">
              <w:rPr>
                <w:rFonts w:ascii="Arial" w:hAnsi="Arial" w:cs="Arial"/>
                <w:spacing w:val="-5"/>
                <w:sz w:val="18"/>
                <w:szCs w:val="18"/>
              </w:rPr>
              <w:t xml:space="preserve"> </w:t>
            </w:r>
            <w:r w:rsidR="570248E7" w:rsidRPr="00A5634A">
              <w:rPr>
                <w:rFonts w:ascii="Arial" w:hAnsi="Arial" w:cs="Arial"/>
                <w:sz w:val="18"/>
                <w:szCs w:val="18"/>
              </w:rPr>
              <w:t>de</w:t>
            </w:r>
            <w:r w:rsidR="570248E7" w:rsidRPr="00A5634A">
              <w:rPr>
                <w:rFonts w:ascii="Arial" w:hAnsi="Arial" w:cs="Arial"/>
                <w:spacing w:val="-5"/>
                <w:sz w:val="18"/>
                <w:szCs w:val="18"/>
              </w:rPr>
              <w:t xml:space="preserve"> </w:t>
            </w:r>
            <w:r w:rsidR="570248E7" w:rsidRPr="00A5634A">
              <w:rPr>
                <w:rFonts w:ascii="Arial" w:hAnsi="Arial" w:cs="Arial"/>
                <w:sz w:val="18"/>
                <w:szCs w:val="18"/>
              </w:rPr>
              <w:t>sede</w:t>
            </w:r>
            <w:r w:rsidR="570248E7" w:rsidRPr="00A5634A">
              <w:rPr>
                <w:rFonts w:ascii="Arial" w:hAnsi="Arial" w:cs="Arial"/>
                <w:spacing w:val="-5"/>
                <w:sz w:val="18"/>
                <w:szCs w:val="18"/>
              </w:rPr>
              <w:t xml:space="preserve"> </w:t>
            </w:r>
            <w:r w:rsidR="570248E7" w:rsidRPr="00A5634A">
              <w:rPr>
                <w:rFonts w:ascii="Arial" w:hAnsi="Arial" w:cs="Arial"/>
                <w:sz w:val="18"/>
                <w:szCs w:val="18"/>
              </w:rPr>
              <w:t>tramitadas</w:t>
            </w:r>
          </w:p>
          <w:p w14:paraId="081CEB47" w14:textId="14083261" w:rsidR="00C013D9" w:rsidRPr="00A5634A" w:rsidRDefault="00C013D9" w:rsidP="218A94AB">
            <w:pPr>
              <w:pStyle w:val="TableParagraph"/>
              <w:spacing w:before="1"/>
              <w:jc w:val="both"/>
              <w:rPr>
                <w:rFonts w:ascii="Arial" w:hAnsi="Arial" w:cs="Arial"/>
                <w:b/>
                <w:bCs/>
                <w:sz w:val="18"/>
                <w:szCs w:val="18"/>
              </w:rPr>
            </w:pPr>
          </w:p>
          <w:p w14:paraId="66A69749" w14:textId="77777777" w:rsidR="00C013D9" w:rsidRPr="00A5634A" w:rsidRDefault="2AC593C5" w:rsidP="218A94AB">
            <w:pPr>
              <w:pStyle w:val="TableParagraph"/>
              <w:ind w:left="130" w:right="118"/>
              <w:jc w:val="both"/>
              <w:rPr>
                <w:rFonts w:ascii="Arial" w:hAnsi="Arial" w:cs="Arial"/>
                <w:sz w:val="18"/>
                <w:szCs w:val="18"/>
              </w:rPr>
            </w:pPr>
            <w:r w:rsidRPr="00A5634A">
              <w:rPr>
                <w:rFonts w:ascii="Arial" w:hAnsi="Arial" w:cs="Arial"/>
                <w:b/>
                <w:bCs/>
                <w:sz w:val="18"/>
                <w:szCs w:val="18"/>
              </w:rPr>
              <w:t xml:space="preserve">99 </w:t>
            </w:r>
            <w:r w:rsidR="570248E7" w:rsidRPr="00A5634A">
              <w:rPr>
                <w:rFonts w:ascii="Arial" w:hAnsi="Arial" w:cs="Arial"/>
                <w:sz w:val="18"/>
                <w:szCs w:val="18"/>
              </w:rPr>
              <w:t>listas</w:t>
            </w:r>
            <w:r w:rsidR="570248E7" w:rsidRPr="00A5634A">
              <w:rPr>
                <w:rFonts w:ascii="Arial" w:hAnsi="Arial" w:cs="Arial"/>
                <w:spacing w:val="-1"/>
                <w:sz w:val="18"/>
                <w:szCs w:val="18"/>
              </w:rPr>
              <w:t xml:space="preserve"> </w:t>
            </w:r>
            <w:r w:rsidR="570248E7" w:rsidRPr="00A5634A">
              <w:rPr>
                <w:rFonts w:ascii="Arial" w:hAnsi="Arial" w:cs="Arial"/>
                <w:sz w:val="18"/>
                <w:szCs w:val="18"/>
              </w:rPr>
              <w:t>de</w:t>
            </w:r>
            <w:r w:rsidR="570248E7" w:rsidRPr="00A5634A">
              <w:rPr>
                <w:rFonts w:ascii="Arial" w:hAnsi="Arial" w:cs="Arial"/>
                <w:spacing w:val="-1"/>
                <w:sz w:val="18"/>
                <w:szCs w:val="18"/>
              </w:rPr>
              <w:t xml:space="preserve"> </w:t>
            </w:r>
            <w:r w:rsidR="570248E7" w:rsidRPr="00A5634A">
              <w:rPr>
                <w:rFonts w:ascii="Arial" w:hAnsi="Arial" w:cs="Arial"/>
                <w:sz w:val="18"/>
                <w:szCs w:val="18"/>
              </w:rPr>
              <w:t>elegibles</w:t>
            </w:r>
          </w:p>
          <w:p w14:paraId="1A2A036B" w14:textId="2A465FC4" w:rsidR="00D63AB7" w:rsidRPr="00A5634A" w:rsidRDefault="00D63AB7" w:rsidP="218A94AB">
            <w:pPr>
              <w:pStyle w:val="TableParagraph"/>
              <w:ind w:left="130" w:right="118"/>
              <w:jc w:val="both"/>
              <w:rPr>
                <w:rFonts w:ascii="Arial" w:hAnsi="Arial" w:cs="Arial"/>
                <w:b/>
                <w:bCs/>
                <w:sz w:val="18"/>
                <w:szCs w:val="18"/>
              </w:rPr>
            </w:pPr>
          </w:p>
          <w:p w14:paraId="1EA9F413" w14:textId="3E5568CD" w:rsidR="00D63AB7" w:rsidRPr="00A5634A" w:rsidRDefault="2AC593C5" w:rsidP="218A94AB">
            <w:pPr>
              <w:pStyle w:val="TableParagraph"/>
              <w:ind w:left="130" w:right="118"/>
              <w:jc w:val="both"/>
              <w:rPr>
                <w:rFonts w:ascii="Arial" w:hAnsi="Arial" w:cs="Arial"/>
                <w:sz w:val="18"/>
                <w:szCs w:val="18"/>
              </w:rPr>
            </w:pPr>
            <w:r w:rsidRPr="00A5634A">
              <w:rPr>
                <w:rFonts w:ascii="Arial" w:hAnsi="Arial" w:cs="Arial"/>
                <w:b/>
                <w:bCs/>
                <w:sz w:val="18"/>
                <w:szCs w:val="18"/>
              </w:rPr>
              <w:t xml:space="preserve">21 </w:t>
            </w:r>
            <w:r w:rsidRPr="00A5634A">
              <w:rPr>
                <w:rFonts w:ascii="Arial" w:hAnsi="Arial" w:cs="Arial"/>
                <w:sz w:val="18"/>
                <w:szCs w:val="18"/>
              </w:rPr>
              <w:t xml:space="preserve">empleados se posesionaron  </w:t>
            </w:r>
          </w:p>
        </w:tc>
        <w:tc>
          <w:tcPr>
            <w:tcW w:w="2351" w:type="dxa"/>
          </w:tcPr>
          <w:p w14:paraId="21356DBD" w14:textId="7DA36076" w:rsidR="00C013D9" w:rsidRPr="00A5634A" w:rsidRDefault="560E69FD" w:rsidP="00D5255E">
            <w:pPr>
              <w:pStyle w:val="TableParagraph"/>
              <w:spacing w:before="1"/>
              <w:ind w:left="108" w:right="90"/>
              <w:jc w:val="both"/>
              <w:rPr>
                <w:rFonts w:ascii="Arial" w:hAnsi="Arial" w:cs="Arial"/>
                <w:sz w:val="18"/>
                <w:szCs w:val="18"/>
              </w:rPr>
            </w:pPr>
            <w:r w:rsidRPr="00A5634A">
              <w:rPr>
                <w:rFonts w:ascii="Arial" w:hAnsi="Arial" w:cs="Arial"/>
                <w:sz w:val="18"/>
                <w:szCs w:val="18"/>
              </w:rPr>
              <w:t>Al</w:t>
            </w:r>
            <w:r w:rsidRPr="00A5634A">
              <w:rPr>
                <w:rFonts w:ascii="Arial" w:hAnsi="Arial" w:cs="Arial"/>
                <w:spacing w:val="1"/>
                <w:sz w:val="18"/>
                <w:szCs w:val="18"/>
              </w:rPr>
              <w:t xml:space="preserve"> </w:t>
            </w:r>
            <w:r w:rsidRPr="00A5634A">
              <w:rPr>
                <w:rFonts w:ascii="Arial" w:hAnsi="Arial" w:cs="Arial"/>
                <w:sz w:val="18"/>
                <w:szCs w:val="18"/>
              </w:rPr>
              <w:t>31</w:t>
            </w:r>
            <w:r w:rsidRPr="00A5634A">
              <w:rPr>
                <w:rFonts w:ascii="Arial" w:hAnsi="Arial" w:cs="Arial"/>
                <w:spacing w:val="1"/>
                <w:sz w:val="18"/>
                <w:szCs w:val="18"/>
              </w:rPr>
              <w:t xml:space="preserve"> </w:t>
            </w:r>
            <w:r w:rsidRPr="00A5634A">
              <w:rPr>
                <w:rFonts w:ascii="Arial" w:hAnsi="Arial" w:cs="Arial"/>
                <w:sz w:val="18"/>
                <w:szCs w:val="18"/>
              </w:rPr>
              <w:t>diciembre</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50"/>
                <w:sz w:val="18"/>
                <w:szCs w:val="18"/>
              </w:rPr>
              <w:t xml:space="preserve"> </w:t>
            </w:r>
            <w:r w:rsidR="00D63AB7" w:rsidRPr="00A5634A">
              <w:rPr>
                <w:rFonts w:ascii="Arial" w:hAnsi="Arial" w:cs="Arial"/>
                <w:sz w:val="18"/>
                <w:szCs w:val="18"/>
              </w:rPr>
              <w:t xml:space="preserve">2021 </w:t>
            </w:r>
            <w:r w:rsidR="00D63AB7" w:rsidRPr="00A5634A">
              <w:rPr>
                <w:rFonts w:ascii="Arial" w:hAnsi="Arial" w:cs="Arial"/>
                <w:spacing w:val="-48"/>
                <w:sz w:val="18"/>
                <w:szCs w:val="18"/>
              </w:rPr>
              <w:t>se</w:t>
            </w:r>
            <w:r w:rsidRPr="00A5634A">
              <w:rPr>
                <w:rFonts w:ascii="Arial" w:hAnsi="Arial" w:cs="Arial"/>
                <w:sz w:val="18"/>
                <w:szCs w:val="18"/>
              </w:rPr>
              <w:t xml:space="preserve"> vencieron los registros</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elegibles</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las</w:t>
            </w:r>
            <w:r w:rsidRPr="00A5634A">
              <w:rPr>
                <w:rFonts w:ascii="Arial" w:hAnsi="Arial" w:cs="Arial"/>
                <w:spacing w:val="1"/>
                <w:sz w:val="18"/>
                <w:szCs w:val="18"/>
              </w:rPr>
              <w:t xml:space="preserve"> </w:t>
            </w:r>
            <w:r w:rsidRPr="00A5634A">
              <w:rPr>
                <w:rFonts w:ascii="Arial" w:hAnsi="Arial" w:cs="Arial"/>
                <w:sz w:val="18"/>
                <w:szCs w:val="18"/>
              </w:rPr>
              <w:t>convocatorias No. 2 y No.</w:t>
            </w:r>
            <w:r w:rsidRPr="00A5634A">
              <w:rPr>
                <w:rFonts w:ascii="Arial" w:hAnsi="Arial" w:cs="Arial"/>
                <w:spacing w:val="1"/>
                <w:sz w:val="18"/>
                <w:szCs w:val="18"/>
              </w:rPr>
              <w:t xml:space="preserve"> </w:t>
            </w:r>
            <w:r w:rsidRPr="00A5634A">
              <w:rPr>
                <w:rFonts w:ascii="Arial" w:hAnsi="Arial" w:cs="Arial"/>
                <w:sz w:val="18"/>
                <w:szCs w:val="18"/>
              </w:rPr>
              <w:t>3 y la convocatoria No. 4</w:t>
            </w:r>
            <w:r w:rsidR="00D63AB7" w:rsidRPr="00A5634A">
              <w:rPr>
                <w:rFonts w:ascii="Arial" w:hAnsi="Arial" w:cs="Arial"/>
                <w:sz w:val="18"/>
                <w:szCs w:val="18"/>
              </w:rPr>
              <w:t>, mediante Resolución No. CSJCAUR21-130 del 21 de mayo de 2021, se conformó para 25 cargos el Registro Seccional de Elegibles correspondiente al concurso para la provisión de empleados de carrera de Tribunales, Juzgados y Centros de Servicios del Distrito Judicial de Popayán y Administrativo del Cauca adelantado mediante Acuerdo No. CSJCAUA17-372 del 5 de octubre de 2017, integrándolo 545 personas.</w:t>
            </w:r>
          </w:p>
        </w:tc>
      </w:tr>
    </w:tbl>
    <w:p w14:paraId="54D4AFED" w14:textId="77777777" w:rsidR="00C013D9" w:rsidRPr="00A5634A" w:rsidRDefault="00C013D9">
      <w:pPr>
        <w:spacing w:line="186" w:lineRule="exact"/>
        <w:jc w:val="both"/>
        <w:rPr>
          <w:rFonts w:ascii="Arial" w:hAnsi="Arial" w:cs="Arial"/>
          <w:sz w:val="18"/>
          <w:szCs w:val="18"/>
        </w:rPr>
        <w:sectPr w:rsidR="00C013D9" w:rsidRPr="00A5634A">
          <w:pgSz w:w="12240" w:h="15840"/>
          <w:pgMar w:top="1740" w:right="0" w:bottom="900" w:left="0" w:header="707" w:footer="715" w:gutter="0"/>
          <w:cols w:space="720"/>
        </w:sectPr>
      </w:pPr>
    </w:p>
    <w:p w14:paraId="0FBA7733" w14:textId="77777777" w:rsidR="00C013D9" w:rsidRPr="00A5634A" w:rsidRDefault="00C013D9">
      <w:pPr>
        <w:pStyle w:val="Textoindependiente"/>
        <w:rPr>
          <w:rFonts w:ascii="Arial" w:hAnsi="Arial" w:cs="Arial"/>
          <w:b/>
          <w:sz w:val="18"/>
          <w:szCs w:val="18"/>
        </w:rPr>
      </w:pPr>
    </w:p>
    <w:p w14:paraId="506B019F" w14:textId="77777777" w:rsidR="00C013D9" w:rsidRPr="00A5634A" w:rsidRDefault="00C013D9">
      <w:pPr>
        <w:pStyle w:val="Textoindependiente"/>
        <w:rPr>
          <w:rFonts w:ascii="Arial" w:hAnsi="Arial" w:cs="Arial"/>
          <w:b/>
          <w:sz w:val="18"/>
          <w:szCs w:val="18"/>
        </w:rPr>
      </w:pPr>
    </w:p>
    <w:p w14:paraId="4F7836D1" w14:textId="77777777" w:rsidR="00C013D9" w:rsidRPr="00A5634A" w:rsidRDefault="00C013D9">
      <w:pPr>
        <w:pStyle w:val="Textoindependiente"/>
        <w:rPr>
          <w:rFonts w:ascii="Arial" w:hAnsi="Arial" w:cs="Arial"/>
          <w:b/>
          <w:sz w:val="18"/>
          <w:szCs w:val="18"/>
        </w:rPr>
      </w:pPr>
    </w:p>
    <w:p w14:paraId="478D7399" w14:textId="77777777" w:rsidR="00C013D9" w:rsidRPr="00A5634A" w:rsidRDefault="00C013D9">
      <w:pPr>
        <w:pStyle w:val="Textoindependiente"/>
        <w:spacing w:before="2"/>
        <w:rPr>
          <w:rFonts w:ascii="Arial" w:hAnsi="Arial" w:cs="Arial"/>
          <w:b/>
          <w:sz w:val="18"/>
          <w:szCs w:val="18"/>
        </w:rPr>
      </w:pPr>
    </w:p>
    <w:tbl>
      <w:tblPr>
        <w:tblStyle w:val="NormalTable0"/>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rsidRPr="00A5634A" w14:paraId="703B977F" w14:textId="77777777" w:rsidTr="218A94AB">
        <w:trPr>
          <w:trHeight w:val="415"/>
        </w:trPr>
        <w:tc>
          <w:tcPr>
            <w:tcW w:w="541" w:type="dxa"/>
            <w:shd w:val="clear" w:color="auto" w:fill="A6A6A6" w:themeFill="background1" w:themeFillShade="A6"/>
          </w:tcPr>
          <w:p w14:paraId="18FF94F3" w14:textId="77777777" w:rsidR="00C013D9" w:rsidRPr="00A5634A" w:rsidRDefault="00FC72C1">
            <w:pPr>
              <w:pStyle w:val="TableParagraph"/>
              <w:spacing w:before="106"/>
              <w:ind w:left="90" w:right="81"/>
              <w:jc w:val="center"/>
              <w:rPr>
                <w:rFonts w:ascii="Arial" w:hAnsi="Arial" w:cs="Arial"/>
                <w:b/>
                <w:sz w:val="18"/>
                <w:szCs w:val="18"/>
              </w:rPr>
            </w:pPr>
            <w:r w:rsidRPr="00A5634A">
              <w:rPr>
                <w:rFonts w:ascii="Arial" w:hAnsi="Arial" w:cs="Arial"/>
                <w:b/>
                <w:sz w:val="18"/>
                <w:szCs w:val="18"/>
              </w:rPr>
              <w:t>NO.</w:t>
            </w:r>
          </w:p>
        </w:tc>
        <w:tc>
          <w:tcPr>
            <w:tcW w:w="1906" w:type="dxa"/>
            <w:shd w:val="clear" w:color="auto" w:fill="A6A6A6" w:themeFill="background1" w:themeFillShade="A6"/>
          </w:tcPr>
          <w:p w14:paraId="6DBBE099" w14:textId="77777777" w:rsidR="00C013D9" w:rsidRPr="00A5634A" w:rsidRDefault="00FC72C1">
            <w:pPr>
              <w:pStyle w:val="TableParagraph"/>
              <w:spacing w:line="206" w:lineRule="exact"/>
              <w:ind w:left="244" w:right="211" w:firstLine="320"/>
              <w:rPr>
                <w:rFonts w:ascii="Arial" w:hAnsi="Arial" w:cs="Arial"/>
                <w:b/>
                <w:sz w:val="18"/>
                <w:szCs w:val="18"/>
              </w:rPr>
            </w:pPr>
            <w:r w:rsidRPr="00A5634A">
              <w:rPr>
                <w:rFonts w:ascii="Arial" w:hAnsi="Arial" w:cs="Arial"/>
                <w:b/>
                <w:sz w:val="18"/>
                <w:szCs w:val="18"/>
              </w:rPr>
              <w:t>PILARES</w:t>
            </w:r>
            <w:r w:rsidRPr="00A5634A">
              <w:rPr>
                <w:rFonts w:ascii="Arial" w:hAnsi="Arial" w:cs="Arial"/>
                <w:b/>
                <w:spacing w:val="1"/>
                <w:sz w:val="18"/>
                <w:szCs w:val="18"/>
              </w:rPr>
              <w:t xml:space="preserve"> </w:t>
            </w:r>
            <w:r w:rsidRPr="00A5634A">
              <w:rPr>
                <w:rFonts w:ascii="Arial" w:hAnsi="Arial" w:cs="Arial"/>
                <w:b/>
                <w:sz w:val="18"/>
                <w:szCs w:val="18"/>
              </w:rPr>
              <w:t>ESTRATÉGICOS</w:t>
            </w:r>
          </w:p>
        </w:tc>
        <w:tc>
          <w:tcPr>
            <w:tcW w:w="2126" w:type="dxa"/>
            <w:shd w:val="clear" w:color="auto" w:fill="A6A6A6" w:themeFill="background1" w:themeFillShade="A6"/>
          </w:tcPr>
          <w:p w14:paraId="06D99410" w14:textId="77777777" w:rsidR="00C013D9" w:rsidRPr="00A5634A" w:rsidRDefault="00FC72C1">
            <w:pPr>
              <w:pStyle w:val="TableParagraph"/>
              <w:spacing w:before="106"/>
              <w:ind w:left="609"/>
              <w:rPr>
                <w:rFonts w:ascii="Arial" w:hAnsi="Arial" w:cs="Arial"/>
                <w:b/>
                <w:sz w:val="18"/>
                <w:szCs w:val="18"/>
              </w:rPr>
            </w:pPr>
            <w:r w:rsidRPr="00A5634A">
              <w:rPr>
                <w:rFonts w:ascii="Arial" w:hAnsi="Arial" w:cs="Arial"/>
                <w:b/>
                <w:sz w:val="18"/>
                <w:szCs w:val="18"/>
              </w:rPr>
              <w:t>OBJETIVO</w:t>
            </w:r>
          </w:p>
        </w:tc>
        <w:tc>
          <w:tcPr>
            <w:tcW w:w="2836" w:type="dxa"/>
            <w:shd w:val="clear" w:color="auto" w:fill="A6A6A6" w:themeFill="background1" w:themeFillShade="A6"/>
          </w:tcPr>
          <w:p w14:paraId="2C691006" w14:textId="77777777" w:rsidR="00C013D9" w:rsidRPr="00A5634A" w:rsidRDefault="00FC72C1">
            <w:pPr>
              <w:pStyle w:val="TableParagraph"/>
              <w:spacing w:before="106"/>
              <w:ind w:left="130" w:right="113"/>
              <w:jc w:val="center"/>
              <w:rPr>
                <w:rFonts w:ascii="Arial" w:hAnsi="Arial" w:cs="Arial"/>
                <w:b/>
                <w:sz w:val="18"/>
                <w:szCs w:val="18"/>
              </w:rPr>
            </w:pPr>
            <w:r w:rsidRPr="00A5634A">
              <w:rPr>
                <w:rFonts w:ascii="Arial" w:hAnsi="Arial" w:cs="Arial"/>
                <w:b/>
                <w:sz w:val="18"/>
                <w:szCs w:val="18"/>
              </w:rPr>
              <w:t>RESULTADOS</w:t>
            </w:r>
            <w:r w:rsidRPr="00A5634A">
              <w:rPr>
                <w:rFonts w:ascii="Arial" w:hAnsi="Arial" w:cs="Arial"/>
                <w:b/>
                <w:spacing w:val="1"/>
                <w:sz w:val="18"/>
                <w:szCs w:val="18"/>
              </w:rPr>
              <w:t xml:space="preserve"> </w:t>
            </w:r>
            <w:r w:rsidRPr="00A5634A">
              <w:rPr>
                <w:rFonts w:ascii="Arial" w:hAnsi="Arial" w:cs="Arial"/>
                <w:b/>
                <w:sz w:val="18"/>
                <w:szCs w:val="18"/>
              </w:rPr>
              <w:t>ANUALES</w:t>
            </w:r>
          </w:p>
        </w:tc>
        <w:tc>
          <w:tcPr>
            <w:tcW w:w="2351" w:type="dxa"/>
            <w:shd w:val="clear" w:color="auto" w:fill="A6A6A6" w:themeFill="background1" w:themeFillShade="A6"/>
          </w:tcPr>
          <w:p w14:paraId="5B670D29" w14:textId="77777777" w:rsidR="00C013D9" w:rsidRPr="00A5634A" w:rsidRDefault="00FC72C1">
            <w:pPr>
              <w:pStyle w:val="TableParagraph"/>
              <w:spacing w:before="106"/>
              <w:ind w:left="754"/>
              <w:rPr>
                <w:rFonts w:ascii="Arial" w:hAnsi="Arial" w:cs="Arial"/>
                <w:b/>
                <w:sz w:val="18"/>
                <w:szCs w:val="18"/>
              </w:rPr>
            </w:pPr>
            <w:r w:rsidRPr="00A5634A">
              <w:rPr>
                <w:rFonts w:ascii="Arial" w:hAnsi="Arial" w:cs="Arial"/>
                <w:b/>
                <w:sz w:val="18"/>
                <w:szCs w:val="18"/>
              </w:rPr>
              <w:t>ANÁLISIS</w:t>
            </w:r>
          </w:p>
        </w:tc>
      </w:tr>
      <w:tr w:rsidR="00C013D9" w:rsidRPr="00A5634A" w14:paraId="3FEE06D4" w14:textId="77777777" w:rsidTr="218A94AB">
        <w:trPr>
          <w:trHeight w:val="1655"/>
        </w:trPr>
        <w:tc>
          <w:tcPr>
            <w:tcW w:w="541" w:type="dxa"/>
          </w:tcPr>
          <w:p w14:paraId="1AB2B8F9" w14:textId="77777777" w:rsidR="00C013D9" w:rsidRPr="00A5634A" w:rsidRDefault="00C013D9">
            <w:pPr>
              <w:pStyle w:val="TableParagraph"/>
              <w:rPr>
                <w:rFonts w:ascii="Arial" w:hAnsi="Arial" w:cs="Arial"/>
                <w:sz w:val="18"/>
                <w:szCs w:val="18"/>
              </w:rPr>
            </w:pPr>
          </w:p>
        </w:tc>
        <w:tc>
          <w:tcPr>
            <w:tcW w:w="1906" w:type="dxa"/>
            <w:vMerge w:val="restart"/>
            <w:shd w:val="clear" w:color="auto" w:fill="C45811"/>
          </w:tcPr>
          <w:p w14:paraId="3FBF0C5E" w14:textId="77777777" w:rsidR="00C013D9" w:rsidRPr="00A5634A" w:rsidRDefault="00C013D9">
            <w:pPr>
              <w:pStyle w:val="TableParagraph"/>
              <w:rPr>
                <w:rFonts w:ascii="Arial" w:hAnsi="Arial" w:cs="Arial"/>
                <w:sz w:val="18"/>
                <w:szCs w:val="18"/>
              </w:rPr>
            </w:pPr>
          </w:p>
        </w:tc>
        <w:tc>
          <w:tcPr>
            <w:tcW w:w="2126" w:type="dxa"/>
          </w:tcPr>
          <w:p w14:paraId="7896E9D9" w14:textId="77777777" w:rsidR="00C013D9" w:rsidRPr="00A5634A" w:rsidRDefault="00C013D9" w:rsidP="1E70A9E9">
            <w:pPr>
              <w:pStyle w:val="TableParagraph"/>
              <w:rPr>
                <w:rFonts w:ascii="Arial" w:hAnsi="Arial" w:cs="Arial"/>
                <w:sz w:val="18"/>
                <w:szCs w:val="18"/>
                <w:highlight w:val="yellow"/>
              </w:rPr>
            </w:pPr>
          </w:p>
        </w:tc>
        <w:tc>
          <w:tcPr>
            <w:tcW w:w="2836" w:type="dxa"/>
          </w:tcPr>
          <w:p w14:paraId="1B319C6E" w14:textId="77777777" w:rsidR="00C013D9" w:rsidRPr="00A5634A" w:rsidRDefault="00C013D9" w:rsidP="1E70A9E9">
            <w:pPr>
              <w:pStyle w:val="TableParagraph"/>
              <w:rPr>
                <w:rFonts w:ascii="Arial" w:hAnsi="Arial" w:cs="Arial"/>
                <w:sz w:val="18"/>
                <w:szCs w:val="18"/>
                <w:highlight w:val="yellow"/>
              </w:rPr>
            </w:pPr>
          </w:p>
        </w:tc>
        <w:tc>
          <w:tcPr>
            <w:tcW w:w="2351" w:type="dxa"/>
          </w:tcPr>
          <w:p w14:paraId="2D07A62F" w14:textId="568B33EA" w:rsidR="00C013D9" w:rsidRPr="00A5634A" w:rsidRDefault="560E69FD" w:rsidP="00D5255E">
            <w:pPr>
              <w:pStyle w:val="TableParagraph"/>
              <w:spacing w:before="1"/>
              <w:ind w:right="90"/>
              <w:jc w:val="both"/>
              <w:rPr>
                <w:rFonts w:ascii="Arial" w:hAnsi="Arial" w:cs="Arial"/>
                <w:sz w:val="18"/>
                <w:szCs w:val="18"/>
                <w:highlight w:val="yellow"/>
              </w:rPr>
            </w:pPr>
            <w:proofErr w:type="gramStart"/>
            <w:r w:rsidRPr="00A5634A">
              <w:rPr>
                <w:rFonts w:ascii="Arial" w:hAnsi="Arial" w:cs="Arial"/>
                <w:sz w:val="18"/>
                <w:szCs w:val="18"/>
              </w:rPr>
              <w:t>así</w:t>
            </w:r>
            <w:proofErr w:type="gramEnd"/>
            <w:r w:rsidRPr="00A5634A">
              <w:rPr>
                <w:rFonts w:ascii="Arial" w:hAnsi="Arial" w:cs="Arial"/>
                <w:sz w:val="18"/>
                <w:szCs w:val="18"/>
              </w:rPr>
              <w:t xml:space="preserve"> mismo</w:t>
            </w:r>
            <w:r w:rsidR="00D5255E" w:rsidRPr="00A5634A">
              <w:rPr>
                <w:rFonts w:ascii="Arial" w:hAnsi="Arial" w:cs="Arial"/>
                <w:sz w:val="18"/>
                <w:szCs w:val="18"/>
              </w:rPr>
              <w:t xml:space="preserve"> se tramitaron </w:t>
            </w:r>
            <w:r w:rsidRPr="00A5634A">
              <w:rPr>
                <w:rFonts w:ascii="Arial" w:hAnsi="Arial" w:cs="Arial"/>
                <w:sz w:val="18"/>
                <w:szCs w:val="18"/>
              </w:rPr>
              <w:t xml:space="preserve">       </w:t>
            </w:r>
            <w:r w:rsidRPr="00A5634A">
              <w:rPr>
                <w:rFonts w:ascii="Arial" w:hAnsi="Arial" w:cs="Arial"/>
                <w:spacing w:val="19"/>
                <w:sz w:val="18"/>
                <w:szCs w:val="18"/>
              </w:rPr>
              <w:t xml:space="preserve"> </w:t>
            </w:r>
            <w:r w:rsidR="00D5255E" w:rsidRPr="00A5634A">
              <w:rPr>
                <w:rFonts w:ascii="Arial" w:hAnsi="Arial" w:cs="Arial"/>
                <w:sz w:val="18"/>
                <w:szCs w:val="18"/>
              </w:rPr>
              <w:t>496 o</w:t>
            </w:r>
            <w:r w:rsidRPr="00A5634A">
              <w:rPr>
                <w:rFonts w:ascii="Arial" w:hAnsi="Arial" w:cs="Arial"/>
                <w:sz w:val="18"/>
                <w:szCs w:val="18"/>
              </w:rPr>
              <w:t>pciones</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sede</w:t>
            </w:r>
            <w:r w:rsidRPr="00A5634A">
              <w:rPr>
                <w:rFonts w:ascii="Arial" w:hAnsi="Arial" w:cs="Arial"/>
                <w:spacing w:val="1"/>
                <w:sz w:val="18"/>
                <w:szCs w:val="18"/>
              </w:rPr>
              <w:t xml:space="preserve"> </w:t>
            </w:r>
            <w:r w:rsidRPr="00A5634A">
              <w:rPr>
                <w:rFonts w:ascii="Arial" w:hAnsi="Arial" w:cs="Arial"/>
                <w:sz w:val="18"/>
                <w:szCs w:val="18"/>
              </w:rPr>
              <w:t>y</w:t>
            </w:r>
            <w:r w:rsidRPr="00A5634A">
              <w:rPr>
                <w:rFonts w:ascii="Arial" w:hAnsi="Arial" w:cs="Arial"/>
                <w:spacing w:val="1"/>
                <w:sz w:val="18"/>
                <w:szCs w:val="18"/>
              </w:rPr>
              <w:t xml:space="preserve"> </w:t>
            </w:r>
            <w:r w:rsidRPr="00A5634A">
              <w:rPr>
                <w:rFonts w:ascii="Arial" w:hAnsi="Arial" w:cs="Arial"/>
                <w:sz w:val="18"/>
                <w:szCs w:val="18"/>
              </w:rPr>
              <w:t>se</w:t>
            </w:r>
            <w:r w:rsidRPr="00A5634A">
              <w:rPr>
                <w:rFonts w:ascii="Arial" w:hAnsi="Arial" w:cs="Arial"/>
                <w:spacing w:val="1"/>
                <w:sz w:val="18"/>
                <w:szCs w:val="18"/>
              </w:rPr>
              <w:t xml:space="preserve"> </w:t>
            </w:r>
            <w:r w:rsidRPr="00A5634A">
              <w:rPr>
                <w:rFonts w:ascii="Arial" w:hAnsi="Arial" w:cs="Arial"/>
                <w:sz w:val="18"/>
                <w:szCs w:val="18"/>
              </w:rPr>
              <w:t>generaron</w:t>
            </w:r>
            <w:r w:rsidRPr="00A5634A">
              <w:rPr>
                <w:rFonts w:ascii="Arial" w:hAnsi="Arial" w:cs="Arial"/>
                <w:spacing w:val="1"/>
                <w:sz w:val="18"/>
                <w:szCs w:val="18"/>
              </w:rPr>
              <w:t xml:space="preserve"> </w:t>
            </w:r>
            <w:r w:rsidR="00D5255E" w:rsidRPr="00A5634A">
              <w:rPr>
                <w:rFonts w:ascii="Arial" w:hAnsi="Arial" w:cs="Arial"/>
                <w:spacing w:val="1"/>
                <w:sz w:val="18"/>
                <w:szCs w:val="18"/>
              </w:rPr>
              <w:t>99</w:t>
            </w:r>
            <w:r w:rsidRPr="00A5634A">
              <w:rPr>
                <w:rFonts w:ascii="Arial" w:hAnsi="Arial" w:cs="Arial"/>
                <w:spacing w:val="1"/>
                <w:sz w:val="18"/>
                <w:szCs w:val="18"/>
              </w:rPr>
              <w:t xml:space="preserve"> </w:t>
            </w:r>
            <w:r w:rsidRPr="00A5634A">
              <w:rPr>
                <w:rFonts w:ascii="Arial" w:hAnsi="Arial" w:cs="Arial"/>
                <w:sz w:val="18"/>
                <w:szCs w:val="18"/>
              </w:rPr>
              <w:t>listas</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 xml:space="preserve">elegibles  </w:t>
            </w:r>
            <w:r w:rsidRPr="00A5634A">
              <w:rPr>
                <w:rFonts w:ascii="Arial" w:hAnsi="Arial" w:cs="Arial"/>
                <w:spacing w:val="4"/>
                <w:sz w:val="18"/>
                <w:szCs w:val="18"/>
              </w:rPr>
              <w:t xml:space="preserve"> </w:t>
            </w:r>
            <w:r w:rsidRPr="00A5634A">
              <w:rPr>
                <w:rFonts w:ascii="Arial" w:hAnsi="Arial" w:cs="Arial"/>
                <w:sz w:val="18"/>
                <w:szCs w:val="18"/>
              </w:rPr>
              <w:t xml:space="preserve">por  </w:t>
            </w:r>
            <w:r w:rsidRPr="00A5634A">
              <w:rPr>
                <w:rFonts w:ascii="Arial" w:hAnsi="Arial" w:cs="Arial"/>
                <w:spacing w:val="4"/>
                <w:sz w:val="18"/>
                <w:szCs w:val="18"/>
              </w:rPr>
              <w:t xml:space="preserve"> </w:t>
            </w:r>
            <w:r w:rsidRPr="00A5634A">
              <w:rPr>
                <w:rFonts w:ascii="Arial" w:hAnsi="Arial" w:cs="Arial"/>
                <w:sz w:val="18"/>
                <w:szCs w:val="18"/>
              </w:rPr>
              <w:t xml:space="preserve">medio  </w:t>
            </w:r>
            <w:r w:rsidRPr="00A5634A">
              <w:rPr>
                <w:rFonts w:ascii="Arial" w:hAnsi="Arial" w:cs="Arial"/>
                <w:spacing w:val="4"/>
                <w:sz w:val="18"/>
                <w:szCs w:val="18"/>
              </w:rPr>
              <w:t xml:space="preserve"> </w:t>
            </w:r>
            <w:r w:rsidRPr="00A5634A">
              <w:rPr>
                <w:rFonts w:ascii="Arial" w:hAnsi="Arial" w:cs="Arial"/>
                <w:sz w:val="18"/>
                <w:szCs w:val="18"/>
              </w:rPr>
              <w:t>de</w:t>
            </w:r>
            <w:r w:rsidR="00D5255E" w:rsidRPr="00A5634A">
              <w:rPr>
                <w:rFonts w:ascii="Arial" w:hAnsi="Arial" w:cs="Arial"/>
                <w:sz w:val="18"/>
                <w:szCs w:val="18"/>
              </w:rPr>
              <w:t xml:space="preserve"> </w:t>
            </w:r>
            <w:r w:rsidRPr="00A5634A">
              <w:rPr>
                <w:rFonts w:ascii="Arial" w:hAnsi="Arial" w:cs="Arial"/>
                <w:sz w:val="18"/>
                <w:szCs w:val="18"/>
              </w:rPr>
              <w:t>Acuerdos</w:t>
            </w:r>
            <w:r w:rsidR="00D5255E" w:rsidRPr="00A5634A">
              <w:rPr>
                <w:rFonts w:ascii="Arial" w:hAnsi="Arial" w:cs="Arial"/>
                <w:sz w:val="18"/>
                <w:szCs w:val="18"/>
              </w:rPr>
              <w:t>, posesionándose 21 empleados.</w:t>
            </w:r>
          </w:p>
        </w:tc>
      </w:tr>
      <w:tr w:rsidR="00C013D9" w:rsidRPr="00A5634A" w14:paraId="170502F4" w14:textId="77777777" w:rsidTr="218A94AB">
        <w:trPr>
          <w:trHeight w:val="5176"/>
        </w:trPr>
        <w:tc>
          <w:tcPr>
            <w:tcW w:w="541" w:type="dxa"/>
          </w:tcPr>
          <w:p w14:paraId="75697EEC" w14:textId="77777777" w:rsidR="00C013D9" w:rsidRPr="00A5634A" w:rsidRDefault="00FC72C1">
            <w:pPr>
              <w:pStyle w:val="TableParagraph"/>
              <w:spacing w:before="1"/>
              <w:ind w:left="9"/>
              <w:jc w:val="center"/>
              <w:rPr>
                <w:rFonts w:ascii="Arial" w:hAnsi="Arial" w:cs="Arial"/>
                <w:sz w:val="18"/>
                <w:szCs w:val="18"/>
              </w:rPr>
            </w:pPr>
            <w:r w:rsidRPr="00A5634A">
              <w:rPr>
                <w:rFonts w:ascii="Arial" w:hAnsi="Arial" w:cs="Arial"/>
                <w:w w:val="99"/>
                <w:sz w:val="18"/>
                <w:szCs w:val="18"/>
              </w:rPr>
              <w:t>7</w:t>
            </w:r>
          </w:p>
        </w:tc>
        <w:tc>
          <w:tcPr>
            <w:tcW w:w="1906" w:type="dxa"/>
            <w:vMerge/>
          </w:tcPr>
          <w:p w14:paraId="1DCF0334" w14:textId="77777777" w:rsidR="00C013D9" w:rsidRPr="00A5634A" w:rsidRDefault="00C013D9">
            <w:pPr>
              <w:rPr>
                <w:rFonts w:ascii="Arial" w:hAnsi="Arial" w:cs="Arial"/>
                <w:sz w:val="18"/>
                <w:szCs w:val="18"/>
              </w:rPr>
            </w:pPr>
          </w:p>
        </w:tc>
        <w:tc>
          <w:tcPr>
            <w:tcW w:w="2126" w:type="dxa"/>
          </w:tcPr>
          <w:p w14:paraId="2E780729" w14:textId="77777777" w:rsidR="00C013D9" w:rsidRPr="00A5634A" w:rsidRDefault="00C013D9" w:rsidP="218A94AB">
            <w:pPr>
              <w:pStyle w:val="TableParagraph"/>
              <w:jc w:val="both"/>
              <w:rPr>
                <w:rFonts w:ascii="Arial" w:hAnsi="Arial" w:cs="Arial"/>
                <w:b/>
                <w:bCs/>
                <w:sz w:val="18"/>
                <w:szCs w:val="18"/>
                <w:highlight w:val="yellow"/>
              </w:rPr>
            </w:pPr>
          </w:p>
          <w:p w14:paraId="7118DC78" w14:textId="77777777" w:rsidR="00C013D9" w:rsidRPr="00A5634A" w:rsidRDefault="00C013D9" w:rsidP="218A94AB">
            <w:pPr>
              <w:pStyle w:val="TableParagraph"/>
              <w:jc w:val="both"/>
              <w:rPr>
                <w:rFonts w:ascii="Arial" w:hAnsi="Arial" w:cs="Arial"/>
                <w:b/>
                <w:bCs/>
                <w:sz w:val="18"/>
                <w:szCs w:val="18"/>
                <w:highlight w:val="yellow"/>
              </w:rPr>
            </w:pPr>
          </w:p>
          <w:p w14:paraId="7876FC12" w14:textId="77777777" w:rsidR="00C013D9" w:rsidRPr="00A5634A" w:rsidRDefault="00C013D9" w:rsidP="218A94AB">
            <w:pPr>
              <w:pStyle w:val="TableParagraph"/>
              <w:jc w:val="both"/>
              <w:rPr>
                <w:rFonts w:ascii="Arial" w:hAnsi="Arial" w:cs="Arial"/>
                <w:b/>
                <w:bCs/>
                <w:sz w:val="18"/>
                <w:szCs w:val="18"/>
                <w:highlight w:val="yellow"/>
              </w:rPr>
            </w:pPr>
          </w:p>
          <w:p w14:paraId="35703EDE" w14:textId="77777777" w:rsidR="00C013D9" w:rsidRPr="00A5634A" w:rsidRDefault="00C013D9" w:rsidP="218A94AB">
            <w:pPr>
              <w:pStyle w:val="TableParagraph"/>
              <w:jc w:val="both"/>
              <w:rPr>
                <w:rFonts w:ascii="Arial" w:hAnsi="Arial" w:cs="Arial"/>
                <w:b/>
                <w:bCs/>
                <w:sz w:val="18"/>
                <w:szCs w:val="18"/>
                <w:highlight w:val="yellow"/>
              </w:rPr>
            </w:pPr>
          </w:p>
          <w:p w14:paraId="5E86F948" w14:textId="77777777" w:rsidR="00C013D9" w:rsidRPr="00A5634A" w:rsidRDefault="00C013D9" w:rsidP="218A94AB">
            <w:pPr>
              <w:pStyle w:val="TableParagraph"/>
              <w:jc w:val="both"/>
              <w:rPr>
                <w:rFonts w:ascii="Arial" w:hAnsi="Arial" w:cs="Arial"/>
                <w:b/>
                <w:bCs/>
                <w:sz w:val="18"/>
                <w:szCs w:val="18"/>
                <w:highlight w:val="yellow"/>
              </w:rPr>
            </w:pPr>
          </w:p>
          <w:p w14:paraId="1946BE5E" w14:textId="77777777" w:rsidR="00C013D9" w:rsidRPr="00A5634A" w:rsidRDefault="00C013D9" w:rsidP="218A94AB">
            <w:pPr>
              <w:pStyle w:val="TableParagraph"/>
              <w:jc w:val="both"/>
              <w:rPr>
                <w:rFonts w:ascii="Arial" w:hAnsi="Arial" w:cs="Arial"/>
                <w:b/>
                <w:bCs/>
                <w:sz w:val="18"/>
                <w:szCs w:val="18"/>
                <w:highlight w:val="yellow"/>
              </w:rPr>
            </w:pPr>
          </w:p>
          <w:p w14:paraId="51C34A15" w14:textId="77777777" w:rsidR="00C013D9" w:rsidRPr="00A5634A" w:rsidRDefault="00C013D9" w:rsidP="218A94AB">
            <w:pPr>
              <w:pStyle w:val="TableParagraph"/>
              <w:jc w:val="both"/>
              <w:rPr>
                <w:rFonts w:ascii="Arial" w:hAnsi="Arial" w:cs="Arial"/>
                <w:b/>
                <w:bCs/>
                <w:sz w:val="18"/>
                <w:szCs w:val="18"/>
                <w:highlight w:val="yellow"/>
              </w:rPr>
            </w:pPr>
          </w:p>
          <w:p w14:paraId="7E051CA8" w14:textId="77777777" w:rsidR="00C013D9" w:rsidRPr="00A5634A" w:rsidRDefault="00C013D9" w:rsidP="218A94AB">
            <w:pPr>
              <w:pStyle w:val="TableParagraph"/>
              <w:jc w:val="both"/>
              <w:rPr>
                <w:rFonts w:ascii="Arial" w:hAnsi="Arial" w:cs="Arial"/>
                <w:b/>
                <w:bCs/>
                <w:sz w:val="18"/>
                <w:szCs w:val="18"/>
              </w:rPr>
            </w:pPr>
          </w:p>
          <w:p w14:paraId="71393630" w14:textId="77777777" w:rsidR="00C013D9" w:rsidRPr="00A5634A" w:rsidRDefault="570248E7" w:rsidP="218A94AB">
            <w:pPr>
              <w:pStyle w:val="TableParagraph"/>
              <w:tabs>
                <w:tab w:val="left" w:pos="1218"/>
                <w:tab w:val="left" w:pos="1503"/>
                <w:tab w:val="left" w:pos="1788"/>
                <w:tab w:val="left" w:pos="1878"/>
              </w:tabs>
              <w:spacing w:before="126"/>
              <w:ind w:left="109" w:right="94"/>
              <w:jc w:val="both"/>
              <w:rPr>
                <w:rFonts w:ascii="Arial" w:hAnsi="Arial" w:cs="Arial"/>
                <w:sz w:val="18"/>
                <w:szCs w:val="18"/>
              </w:rPr>
            </w:pPr>
            <w:r w:rsidRPr="00A5634A">
              <w:rPr>
                <w:rFonts w:ascii="Arial" w:hAnsi="Arial" w:cs="Arial"/>
                <w:sz w:val="18"/>
                <w:szCs w:val="18"/>
              </w:rPr>
              <w:t xml:space="preserve">Fortalecer continuamente </w:t>
            </w:r>
            <w:r w:rsidRPr="00A5634A">
              <w:rPr>
                <w:rFonts w:ascii="Arial" w:hAnsi="Arial" w:cs="Arial"/>
                <w:spacing w:val="-1"/>
                <w:sz w:val="18"/>
                <w:szCs w:val="18"/>
              </w:rPr>
              <w:t>las</w:t>
            </w:r>
            <w:r w:rsidRPr="00A5634A">
              <w:rPr>
                <w:rFonts w:ascii="Arial" w:hAnsi="Arial" w:cs="Arial"/>
                <w:spacing w:val="-47"/>
                <w:sz w:val="18"/>
                <w:szCs w:val="18"/>
              </w:rPr>
              <w:t xml:space="preserve"> </w:t>
            </w:r>
            <w:r w:rsidRPr="00A5634A">
              <w:rPr>
                <w:rFonts w:ascii="Arial" w:hAnsi="Arial" w:cs="Arial"/>
                <w:sz w:val="18"/>
                <w:szCs w:val="18"/>
              </w:rPr>
              <w:t xml:space="preserve">competencias y </w:t>
            </w:r>
            <w:r w:rsidRPr="00A5634A">
              <w:rPr>
                <w:rFonts w:ascii="Arial" w:hAnsi="Arial" w:cs="Arial"/>
                <w:spacing w:val="-2"/>
                <w:sz w:val="18"/>
                <w:szCs w:val="18"/>
              </w:rPr>
              <w:t>el</w:t>
            </w:r>
            <w:r w:rsidRPr="00A5634A">
              <w:rPr>
                <w:rFonts w:ascii="Arial" w:hAnsi="Arial" w:cs="Arial"/>
                <w:spacing w:val="-47"/>
                <w:sz w:val="18"/>
                <w:szCs w:val="18"/>
              </w:rPr>
              <w:t xml:space="preserve"> </w:t>
            </w:r>
            <w:r w:rsidRPr="00A5634A">
              <w:rPr>
                <w:rFonts w:ascii="Arial" w:hAnsi="Arial" w:cs="Arial"/>
                <w:sz w:val="18"/>
                <w:szCs w:val="18"/>
              </w:rPr>
              <w:t>liderazgo</w:t>
            </w:r>
            <w:r w:rsidRPr="00A5634A">
              <w:rPr>
                <w:rFonts w:ascii="Arial" w:hAnsi="Arial" w:cs="Arial"/>
                <w:spacing w:val="42"/>
                <w:sz w:val="18"/>
                <w:szCs w:val="18"/>
              </w:rPr>
              <w:t xml:space="preserve"> </w:t>
            </w:r>
            <w:r w:rsidRPr="00A5634A">
              <w:rPr>
                <w:rFonts w:ascii="Arial" w:hAnsi="Arial" w:cs="Arial"/>
                <w:sz w:val="18"/>
                <w:szCs w:val="18"/>
              </w:rPr>
              <w:t>del</w:t>
            </w:r>
            <w:r w:rsidRPr="00A5634A">
              <w:rPr>
                <w:rFonts w:ascii="Arial" w:hAnsi="Arial" w:cs="Arial"/>
                <w:spacing w:val="42"/>
                <w:sz w:val="18"/>
                <w:szCs w:val="18"/>
              </w:rPr>
              <w:t xml:space="preserve"> </w:t>
            </w:r>
            <w:r w:rsidRPr="00A5634A">
              <w:rPr>
                <w:rFonts w:ascii="Arial" w:hAnsi="Arial" w:cs="Arial"/>
                <w:sz w:val="18"/>
                <w:szCs w:val="18"/>
              </w:rPr>
              <w:t>talento</w:t>
            </w:r>
            <w:r w:rsidRPr="00A5634A">
              <w:rPr>
                <w:rFonts w:ascii="Arial" w:hAnsi="Arial" w:cs="Arial"/>
                <w:spacing w:val="-47"/>
                <w:sz w:val="18"/>
                <w:szCs w:val="18"/>
              </w:rPr>
              <w:t xml:space="preserve"> </w:t>
            </w:r>
            <w:r w:rsidRPr="00A5634A">
              <w:rPr>
                <w:rFonts w:ascii="Arial" w:hAnsi="Arial" w:cs="Arial"/>
                <w:sz w:val="18"/>
                <w:szCs w:val="18"/>
              </w:rPr>
              <w:t xml:space="preserve">humano de </w:t>
            </w:r>
            <w:r w:rsidRPr="00A5634A">
              <w:rPr>
                <w:rFonts w:ascii="Arial" w:hAnsi="Arial" w:cs="Arial"/>
                <w:spacing w:val="-2"/>
                <w:sz w:val="18"/>
                <w:szCs w:val="18"/>
              </w:rPr>
              <w:t>la</w:t>
            </w:r>
            <w:r w:rsidRPr="00A5634A">
              <w:rPr>
                <w:rFonts w:ascii="Arial" w:hAnsi="Arial" w:cs="Arial"/>
                <w:spacing w:val="-47"/>
                <w:sz w:val="18"/>
                <w:szCs w:val="18"/>
              </w:rPr>
              <w:t xml:space="preserve"> </w:t>
            </w:r>
            <w:r w:rsidRPr="00A5634A">
              <w:rPr>
                <w:rFonts w:ascii="Arial" w:hAnsi="Arial" w:cs="Arial"/>
                <w:sz w:val="18"/>
                <w:szCs w:val="18"/>
              </w:rPr>
              <w:t>Organización.</w:t>
            </w:r>
          </w:p>
        </w:tc>
        <w:tc>
          <w:tcPr>
            <w:tcW w:w="2836" w:type="dxa"/>
          </w:tcPr>
          <w:p w14:paraId="126953D2" w14:textId="77777777" w:rsidR="00C013D9" w:rsidRPr="00A5634A" w:rsidRDefault="00C013D9" w:rsidP="218A94AB">
            <w:pPr>
              <w:pStyle w:val="TableParagraph"/>
              <w:jc w:val="both"/>
              <w:rPr>
                <w:rFonts w:ascii="Arial" w:hAnsi="Arial" w:cs="Arial"/>
                <w:b/>
                <w:bCs/>
                <w:sz w:val="18"/>
                <w:szCs w:val="18"/>
                <w:highlight w:val="yellow"/>
              </w:rPr>
            </w:pPr>
          </w:p>
          <w:p w14:paraId="1E5BF58C" w14:textId="77777777" w:rsidR="00C013D9" w:rsidRPr="00A5634A" w:rsidRDefault="00C013D9" w:rsidP="218A94AB">
            <w:pPr>
              <w:pStyle w:val="TableParagraph"/>
              <w:jc w:val="both"/>
              <w:rPr>
                <w:rFonts w:ascii="Arial" w:hAnsi="Arial" w:cs="Arial"/>
                <w:b/>
                <w:bCs/>
                <w:sz w:val="18"/>
                <w:szCs w:val="18"/>
                <w:highlight w:val="yellow"/>
              </w:rPr>
            </w:pPr>
          </w:p>
          <w:p w14:paraId="053A08E0" w14:textId="77777777" w:rsidR="00C013D9" w:rsidRPr="00A5634A" w:rsidRDefault="00C013D9" w:rsidP="218A94AB">
            <w:pPr>
              <w:pStyle w:val="TableParagraph"/>
              <w:jc w:val="both"/>
              <w:rPr>
                <w:rFonts w:ascii="Arial" w:hAnsi="Arial" w:cs="Arial"/>
                <w:b/>
                <w:bCs/>
                <w:sz w:val="18"/>
                <w:szCs w:val="18"/>
                <w:highlight w:val="yellow"/>
              </w:rPr>
            </w:pPr>
          </w:p>
          <w:p w14:paraId="1674D195" w14:textId="77777777" w:rsidR="00C013D9" w:rsidRPr="00A5634A" w:rsidRDefault="00C013D9" w:rsidP="218A94AB">
            <w:pPr>
              <w:pStyle w:val="TableParagraph"/>
              <w:jc w:val="both"/>
              <w:rPr>
                <w:rFonts w:ascii="Arial" w:hAnsi="Arial" w:cs="Arial"/>
                <w:b/>
                <w:bCs/>
                <w:sz w:val="18"/>
                <w:szCs w:val="18"/>
                <w:highlight w:val="yellow"/>
              </w:rPr>
            </w:pPr>
          </w:p>
          <w:p w14:paraId="3C72A837" w14:textId="77777777" w:rsidR="00C013D9" w:rsidRPr="00A5634A" w:rsidRDefault="00C013D9" w:rsidP="218A94AB">
            <w:pPr>
              <w:pStyle w:val="TableParagraph"/>
              <w:jc w:val="both"/>
              <w:rPr>
                <w:rFonts w:ascii="Arial" w:hAnsi="Arial" w:cs="Arial"/>
                <w:b/>
                <w:bCs/>
                <w:sz w:val="18"/>
                <w:szCs w:val="18"/>
                <w:highlight w:val="yellow"/>
              </w:rPr>
            </w:pPr>
          </w:p>
          <w:p w14:paraId="7A9A139D" w14:textId="77777777" w:rsidR="00C013D9" w:rsidRPr="00A5634A" w:rsidRDefault="00C013D9" w:rsidP="218A94AB">
            <w:pPr>
              <w:pStyle w:val="TableParagraph"/>
              <w:jc w:val="both"/>
              <w:rPr>
                <w:rFonts w:ascii="Arial" w:hAnsi="Arial" w:cs="Arial"/>
                <w:b/>
                <w:bCs/>
                <w:sz w:val="18"/>
                <w:szCs w:val="18"/>
                <w:highlight w:val="yellow"/>
              </w:rPr>
            </w:pPr>
          </w:p>
          <w:p w14:paraId="56A0069A" w14:textId="77777777" w:rsidR="00C013D9" w:rsidRPr="00A5634A" w:rsidRDefault="00C013D9" w:rsidP="218A94AB">
            <w:pPr>
              <w:pStyle w:val="TableParagraph"/>
              <w:jc w:val="both"/>
              <w:rPr>
                <w:rFonts w:ascii="Arial" w:hAnsi="Arial" w:cs="Arial"/>
                <w:b/>
                <w:bCs/>
                <w:sz w:val="18"/>
                <w:szCs w:val="18"/>
                <w:highlight w:val="yellow"/>
              </w:rPr>
            </w:pPr>
          </w:p>
          <w:p w14:paraId="7DF6F7AA" w14:textId="77777777" w:rsidR="00C013D9" w:rsidRPr="00A5634A" w:rsidRDefault="00C013D9" w:rsidP="218A94AB">
            <w:pPr>
              <w:pStyle w:val="TableParagraph"/>
              <w:jc w:val="both"/>
              <w:rPr>
                <w:rFonts w:ascii="Arial" w:hAnsi="Arial" w:cs="Arial"/>
                <w:b/>
                <w:bCs/>
                <w:sz w:val="18"/>
                <w:szCs w:val="18"/>
                <w:highlight w:val="yellow"/>
              </w:rPr>
            </w:pPr>
          </w:p>
          <w:p w14:paraId="320646EB" w14:textId="1369219F" w:rsidR="00C013D9" w:rsidRPr="00A5634A" w:rsidRDefault="00C013D9" w:rsidP="218A94AB">
            <w:pPr>
              <w:pStyle w:val="TableParagraph"/>
              <w:jc w:val="both"/>
              <w:rPr>
                <w:rFonts w:ascii="Arial" w:hAnsi="Arial" w:cs="Arial"/>
                <w:b/>
                <w:bCs/>
                <w:sz w:val="18"/>
                <w:szCs w:val="18"/>
                <w:highlight w:val="yellow"/>
              </w:rPr>
            </w:pPr>
          </w:p>
          <w:p w14:paraId="1DEE6C7D" w14:textId="3E1D5B92" w:rsidR="00C013D9" w:rsidRPr="00A5634A" w:rsidRDefault="7D51F7A7" w:rsidP="218A94AB">
            <w:pPr>
              <w:pStyle w:val="TableParagraph"/>
              <w:ind w:left="130" w:right="118"/>
              <w:jc w:val="both"/>
              <w:rPr>
                <w:rFonts w:ascii="Arial" w:eastAsia="Arial" w:hAnsi="Arial" w:cs="Arial"/>
                <w:color w:val="000000" w:themeColor="text1"/>
                <w:sz w:val="18"/>
                <w:szCs w:val="18"/>
              </w:rPr>
            </w:pPr>
            <w:r w:rsidRPr="00A5634A">
              <w:rPr>
                <w:rFonts w:ascii="Arial" w:eastAsia="Arial" w:hAnsi="Arial" w:cs="Arial"/>
                <w:color w:val="000000" w:themeColor="text1"/>
                <w:sz w:val="18"/>
                <w:szCs w:val="18"/>
              </w:rPr>
              <w:t xml:space="preserve">Durante la vigencia 2021, se comprometieron el 100% de los Recursos por dicho rubro, desarrollando un total de </w:t>
            </w:r>
            <w:r w:rsidR="6142BE75" w:rsidRPr="00A5634A">
              <w:rPr>
                <w:rFonts w:ascii="Arial" w:eastAsia="Arial" w:hAnsi="Arial" w:cs="Arial"/>
                <w:color w:val="000000" w:themeColor="text1"/>
                <w:sz w:val="18"/>
                <w:szCs w:val="18"/>
              </w:rPr>
              <w:t xml:space="preserve">6 talleres interactivos.  </w:t>
            </w:r>
          </w:p>
        </w:tc>
        <w:tc>
          <w:tcPr>
            <w:tcW w:w="2351" w:type="dxa"/>
          </w:tcPr>
          <w:p w14:paraId="000EDA1B" w14:textId="57727F91" w:rsidR="00C013D9" w:rsidRPr="00A5634A" w:rsidRDefault="31EA0CD7" w:rsidP="1E70A9E9">
            <w:pPr>
              <w:pStyle w:val="TableParagraph"/>
              <w:spacing w:line="186" w:lineRule="exact"/>
              <w:ind w:left="108"/>
              <w:jc w:val="both"/>
              <w:rPr>
                <w:rFonts w:ascii="Arial" w:hAnsi="Arial" w:cs="Arial"/>
                <w:sz w:val="18"/>
                <w:szCs w:val="18"/>
              </w:rPr>
            </w:pPr>
            <w:r w:rsidRPr="00A5634A">
              <w:rPr>
                <w:rFonts w:ascii="Arial" w:hAnsi="Arial" w:cs="Arial"/>
                <w:sz w:val="18"/>
                <w:szCs w:val="18"/>
              </w:rPr>
              <w:t xml:space="preserve">Durante el año 2021 se desarrollaron diferentes actividades de capacitación tendientes al fortalecimiento de las competencias y el liderazgo del talento humano de la Organización, en tal sentido, y dado los limitantes en la </w:t>
            </w:r>
            <w:proofErr w:type="spellStart"/>
            <w:r w:rsidRPr="00A5634A">
              <w:rPr>
                <w:rFonts w:ascii="Arial" w:hAnsi="Arial" w:cs="Arial"/>
                <w:sz w:val="18"/>
                <w:szCs w:val="18"/>
              </w:rPr>
              <w:t>presencialidad</w:t>
            </w:r>
            <w:proofErr w:type="spellEnd"/>
            <w:r w:rsidRPr="00A5634A">
              <w:rPr>
                <w:rFonts w:ascii="Arial" w:hAnsi="Arial" w:cs="Arial"/>
                <w:sz w:val="18"/>
                <w:szCs w:val="18"/>
              </w:rPr>
              <w:t xml:space="preserve">, fueron contratadas </w:t>
            </w:r>
            <w:proofErr w:type="spellStart"/>
            <w:r w:rsidRPr="00A5634A">
              <w:rPr>
                <w:rFonts w:ascii="Arial" w:hAnsi="Arial" w:cs="Arial"/>
                <w:sz w:val="18"/>
                <w:szCs w:val="18"/>
              </w:rPr>
              <w:t>webinars</w:t>
            </w:r>
            <w:proofErr w:type="spellEnd"/>
            <w:r w:rsidRPr="00A5634A">
              <w:rPr>
                <w:rFonts w:ascii="Arial" w:hAnsi="Arial" w:cs="Arial"/>
                <w:sz w:val="18"/>
                <w:szCs w:val="18"/>
              </w:rPr>
              <w:t xml:space="preserve"> interactivos con expertos en diferentes </w:t>
            </w:r>
            <w:r w:rsidR="5EAD50CE" w:rsidRPr="00A5634A">
              <w:rPr>
                <w:rFonts w:ascii="Arial" w:hAnsi="Arial" w:cs="Arial"/>
                <w:sz w:val="18"/>
                <w:szCs w:val="18"/>
              </w:rPr>
              <w:t>temáticas</w:t>
            </w:r>
            <w:r w:rsidRPr="00A5634A">
              <w:rPr>
                <w:rFonts w:ascii="Arial" w:hAnsi="Arial" w:cs="Arial"/>
                <w:sz w:val="18"/>
                <w:szCs w:val="18"/>
              </w:rPr>
              <w:t xml:space="preserve"> como: Liderazgo inteligente y adaptativo; formación en habilidades esenciales para líderes (comunicación asertiva y gestión del tiempo); liderazgo y su importancia en el trabajo en equipo, resiliencia en la adaptación al Cambio; taller en comunicación asertiva, liderazgo y empoderamiento; y un taller sobre la resolución adecuada de conflictos y comunicación asertiva, empleando recursos por </w:t>
            </w:r>
            <w:r w:rsidR="5EAD50CE" w:rsidRPr="00A5634A">
              <w:rPr>
                <w:rFonts w:ascii="Arial" w:hAnsi="Arial" w:cs="Arial"/>
                <w:sz w:val="18"/>
                <w:szCs w:val="18"/>
              </w:rPr>
              <w:t>$20.166.000</w:t>
            </w:r>
            <w:r w:rsidR="5AD60D02" w:rsidRPr="00A5634A">
              <w:rPr>
                <w:rFonts w:ascii="Arial" w:hAnsi="Arial" w:cs="Arial"/>
                <w:sz w:val="18"/>
                <w:szCs w:val="18"/>
              </w:rPr>
              <w:t xml:space="preserve">, se contó con la participación de 2 servidores del Consejo Seccional y 7 de la Dirección Ejecutiva Seccional en los diplomados de Sistema de Gestión y Seguridad y medio ambiente propiciado por el Icontec. </w:t>
            </w:r>
          </w:p>
        </w:tc>
      </w:tr>
      <w:tr w:rsidR="00C013D9" w:rsidRPr="00A5634A" w14:paraId="383FDC72" w14:textId="77777777" w:rsidTr="218A94AB">
        <w:trPr>
          <w:trHeight w:val="2486"/>
        </w:trPr>
        <w:tc>
          <w:tcPr>
            <w:tcW w:w="541" w:type="dxa"/>
          </w:tcPr>
          <w:p w14:paraId="44B0A208" w14:textId="77777777" w:rsidR="00C013D9" w:rsidRPr="00A5634A" w:rsidRDefault="00FC72C1">
            <w:pPr>
              <w:pStyle w:val="TableParagraph"/>
              <w:spacing w:before="1"/>
              <w:ind w:left="9"/>
              <w:jc w:val="center"/>
              <w:rPr>
                <w:rFonts w:ascii="Arial" w:hAnsi="Arial" w:cs="Arial"/>
                <w:sz w:val="18"/>
                <w:szCs w:val="18"/>
              </w:rPr>
            </w:pPr>
            <w:r w:rsidRPr="00A5634A">
              <w:rPr>
                <w:rFonts w:ascii="Arial" w:hAnsi="Arial" w:cs="Arial"/>
                <w:w w:val="99"/>
                <w:sz w:val="18"/>
                <w:szCs w:val="18"/>
              </w:rPr>
              <w:lastRenderedPageBreak/>
              <w:t>8</w:t>
            </w:r>
          </w:p>
        </w:tc>
        <w:tc>
          <w:tcPr>
            <w:tcW w:w="1906" w:type="dxa"/>
            <w:vMerge/>
          </w:tcPr>
          <w:p w14:paraId="1A9B60E1" w14:textId="77777777" w:rsidR="00C013D9" w:rsidRPr="00A5634A" w:rsidRDefault="00C013D9">
            <w:pPr>
              <w:rPr>
                <w:rFonts w:ascii="Arial" w:hAnsi="Arial" w:cs="Arial"/>
                <w:sz w:val="18"/>
                <w:szCs w:val="18"/>
              </w:rPr>
            </w:pPr>
          </w:p>
        </w:tc>
        <w:tc>
          <w:tcPr>
            <w:tcW w:w="2126" w:type="dxa"/>
          </w:tcPr>
          <w:p w14:paraId="63EE2C03" w14:textId="77777777" w:rsidR="00C013D9" w:rsidRPr="00A5634A" w:rsidRDefault="560E69FD" w:rsidP="1E70A9E9">
            <w:pPr>
              <w:pStyle w:val="TableParagraph"/>
              <w:tabs>
                <w:tab w:val="left" w:pos="1818"/>
                <w:tab w:val="left" w:pos="1879"/>
              </w:tabs>
              <w:spacing w:before="161"/>
              <w:ind w:left="109" w:right="94"/>
              <w:jc w:val="both"/>
              <w:rPr>
                <w:rFonts w:ascii="Arial" w:hAnsi="Arial" w:cs="Arial"/>
                <w:sz w:val="18"/>
                <w:szCs w:val="18"/>
              </w:rPr>
            </w:pPr>
            <w:r w:rsidRPr="00A5634A">
              <w:rPr>
                <w:rFonts w:ascii="Arial" w:hAnsi="Arial" w:cs="Arial"/>
                <w:sz w:val="18"/>
                <w:szCs w:val="18"/>
              </w:rPr>
              <w:t>Reconocer</w:t>
            </w:r>
            <w:r w:rsidR="00FC72C1" w:rsidRPr="00A5634A">
              <w:rPr>
                <w:rFonts w:ascii="Arial" w:hAnsi="Arial" w:cs="Arial"/>
                <w:sz w:val="18"/>
                <w:szCs w:val="18"/>
              </w:rPr>
              <w:tab/>
            </w:r>
            <w:r w:rsidR="00FC72C1" w:rsidRPr="00A5634A">
              <w:rPr>
                <w:rFonts w:ascii="Arial" w:hAnsi="Arial" w:cs="Arial"/>
                <w:sz w:val="18"/>
                <w:szCs w:val="18"/>
              </w:rPr>
              <w:tab/>
            </w:r>
            <w:r w:rsidRPr="00A5634A">
              <w:rPr>
                <w:rFonts w:ascii="Arial" w:hAnsi="Arial" w:cs="Arial"/>
                <w:spacing w:val="-2"/>
                <w:sz w:val="18"/>
                <w:szCs w:val="18"/>
              </w:rPr>
              <w:t>la</w:t>
            </w:r>
            <w:r w:rsidRPr="00A5634A">
              <w:rPr>
                <w:rFonts w:ascii="Arial" w:hAnsi="Arial" w:cs="Arial"/>
                <w:spacing w:val="-48"/>
                <w:sz w:val="18"/>
                <w:szCs w:val="18"/>
              </w:rPr>
              <w:t xml:space="preserve"> </w:t>
            </w:r>
            <w:r w:rsidRPr="00A5634A">
              <w:rPr>
                <w:rFonts w:ascii="Arial" w:hAnsi="Arial" w:cs="Arial"/>
                <w:sz w:val="18"/>
                <w:szCs w:val="18"/>
              </w:rPr>
              <w:t>importancia del talento</w:t>
            </w:r>
            <w:r w:rsidRPr="00A5634A">
              <w:rPr>
                <w:rFonts w:ascii="Arial" w:hAnsi="Arial" w:cs="Arial"/>
                <w:spacing w:val="1"/>
                <w:sz w:val="18"/>
                <w:szCs w:val="18"/>
              </w:rPr>
              <w:t xml:space="preserve"> </w:t>
            </w:r>
            <w:r w:rsidRPr="00A5634A">
              <w:rPr>
                <w:rFonts w:ascii="Arial" w:hAnsi="Arial" w:cs="Arial"/>
                <w:sz w:val="18"/>
                <w:szCs w:val="18"/>
              </w:rPr>
              <w:t>humano y de la gestión</w:t>
            </w:r>
            <w:r w:rsidRPr="00A5634A">
              <w:rPr>
                <w:rFonts w:ascii="Arial" w:hAnsi="Arial" w:cs="Arial"/>
                <w:spacing w:val="1"/>
                <w:sz w:val="18"/>
                <w:szCs w:val="18"/>
              </w:rPr>
              <w:t xml:space="preserve"> </w:t>
            </w:r>
            <w:r w:rsidRPr="00A5634A">
              <w:rPr>
                <w:rFonts w:ascii="Arial" w:hAnsi="Arial" w:cs="Arial"/>
                <w:sz w:val="18"/>
                <w:szCs w:val="18"/>
              </w:rPr>
              <w:t>del conocimiento en la</w:t>
            </w:r>
            <w:r w:rsidRPr="00A5634A">
              <w:rPr>
                <w:rFonts w:ascii="Arial" w:hAnsi="Arial" w:cs="Arial"/>
                <w:spacing w:val="1"/>
                <w:sz w:val="18"/>
                <w:szCs w:val="18"/>
              </w:rPr>
              <w:t xml:space="preserve"> </w:t>
            </w:r>
            <w:r w:rsidRPr="00A5634A">
              <w:rPr>
                <w:rFonts w:ascii="Arial" w:hAnsi="Arial" w:cs="Arial"/>
                <w:sz w:val="18"/>
                <w:szCs w:val="18"/>
              </w:rPr>
              <w:t>Administración</w:t>
            </w:r>
            <w:r w:rsidR="00FC72C1" w:rsidRPr="00A5634A">
              <w:rPr>
                <w:rFonts w:ascii="Arial" w:hAnsi="Arial" w:cs="Arial"/>
                <w:sz w:val="18"/>
                <w:szCs w:val="18"/>
              </w:rPr>
              <w:tab/>
            </w:r>
            <w:r w:rsidRPr="00A5634A">
              <w:rPr>
                <w:rFonts w:ascii="Arial" w:hAnsi="Arial" w:cs="Arial"/>
                <w:spacing w:val="-2"/>
                <w:sz w:val="18"/>
                <w:szCs w:val="18"/>
              </w:rPr>
              <w:t>de</w:t>
            </w:r>
            <w:r w:rsidRPr="00A5634A">
              <w:rPr>
                <w:rFonts w:ascii="Arial" w:hAnsi="Arial" w:cs="Arial"/>
                <w:spacing w:val="-48"/>
                <w:sz w:val="18"/>
                <w:szCs w:val="18"/>
              </w:rPr>
              <w:t xml:space="preserve"> </w:t>
            </w:r>
            <w:r w:rsidRPr="00A5634A">
              <w:rPr>
                <w:rFonts w:ascii="Arial" w:hAnsi="Arial" w:cs="Arial"/>
                <w:sz w:val="18"/>
                <w:szCs w:val="18"/>
              </w:rPr>
              <w:t>Justicia.</w:t>
            </w:r>
          </w:p>
        </w:tc>
        <w:tc>
          <w:tcPr>
            <w:tcW w:w="2836" w:type="dxa"/>
          </w:tcPr>
          <w:p w14:paraId="52E12EC1" w14:textId="77777777" w:rsidR="00C013D9" w:rsidRPr="00A5634A" w:rsidRDefault="00C013D9" w:rsidP="218A94AB">
            <w:pPr>
              <w:pStyle w:val="TableParagraph"/>
              <w:jc w:val="both"/>
              <w:rPr>
                <w:rFonts w:ascii="Arial" w:hAnsi="Arial" w:cs="Arial"/>
                <w:b/>
                <w:bCs/>
                <w:sz w:val="18"/>
                <w:szCs w:val="18"/>
              </w:rPr>
            </w:pPr>
          </w:p>
          <w:p w14:paraId="1418B688" w14:textId="77777777" w:rsidR="00C013D9" w:rsidRPr="00A5634A" w:rsidRDefault="570248E7" w:rsidP="218A94AB">
            <w:pPr>
              <w:pStyle w:val="TableParagraph"/>
              <w:spacing w:before="136" w:line="242" w:lineRule="auto"/>
              <w:ind w:left="130" w:right="115"/>
              <w:jc w:val="both"/>
              <w:rPr>
                <w:rFonts w:ascii="Arial" w:hAnsi="Arial" w:cs="Arial"/>
                <w:sz w:val="18"/>
                <w:szCs w:val="18"/>
              </w:rPr>
            </w:pPr>
            <w:r w:rsidRPr="00A5634A">
              <w:rPr>
                <w:rFonts w:ascii="Arial" w:hAnsi="Arial" w:cs="Arial"/>
                <w:b/>
                <w:bCs/>
                <w:sz w:val="18"/>
                <w:szCs w:val="18"/>
              </w:rPr>
              <w:t>330</w:t>
            </w:r>
            <w:r w:rsidRPr="00A5634A">
              <w:rPr>
                <w:rFonts w:ascii="Arial" w:hAnsi="Arial" w:cs="Arial"/>
                <w:b/>
                <w:bCs/>
                <w:spacing w:val="-6"/>
                <w:sz w:val="18"/>
                <w:szCs w:val="18"/>
              </w:rPr>
              <w:t xml:space="preserve"> </w:t>
            </w:r>
            <w:r w:rsidRPr="00A5634A">
              <w:rPr>
                <w:rFonts w:ascii="Arial" w:hAnsi="Arial" w:cs="Arial"/>
                <w:sz w:val="18"/>
                <w:szCs w:val="18"/>
              </w:rPr>
              <w:t>servidores</w:t>
            </w:r>
            <w:r w:rsidRPr="00A5634A">
              <w:rPr>
                <w:rFonts w:ascii="Arial" w:hAnsi="Arial" w:cs="Arial"/>
                <w:spacing w:val="-5"/>
                <w:sz w:val="18"/>
                <w:szCs w:val="18"/>
              </w:rPr>
              <w:t xml:space="preserve"> </w:t>
            </w:r>
            <w:r w:rsidRPr="00A5634A">
              <w:rPr>
                <w:rFonts w:ascii="Arial" w:hAnsi="Arial" w:cs="Arial"/>
                <w:sz w:val="18"/>
                <w:szCs w:val="18"/>
              </w:rPr>
              <w:t>participaron</w:t>
            </w:r>
            <w:r w:rsidRPr="00A5634A">
              <w:rPr>
                <w:rFonts w:ascii="Arial" w:hAnsi="Arial" w:cs="Arial"/>
                <w:spacing w:val="-6"/>
                <w:sz w:val="18"/>
                <w:szCs w:val="18"/>
              </w:rPr>
              <w:t xml:space="preserve"> </w:t>
            </w:r>
            <w:r w:rsidRPr="00A5634A">
              <w:rPr>
                <w:rFonts w:ascii="Arial" w:hAnsi="Arial" w:cs="Arial"/>
                <w:sz w:val="18"/>
                <w:szCs w:val="18"/>
              </w:rPr>
              <w:t>en</w:t>
            </w:r>
            <w:r w:rsidRPr="00A5634A">
              <w:rPr>
                <w:rFonts w:ascii="Arial" w:hAnsi="Arial" w:cs="Arial"/>
                <w:spacing w:val="-47"/>
                <w:sz w:val="18"/>
                <w:szCs w:val="18"/>
              </w:rPr>
              <w:t xml:space="preserve"> </w:t>
            </w:r>
            <w:r w:rsidRPr="00A5634A">
              <w:rPr>
                <w:rFonts w:ascii="Arial" w:hAnsi="Arial" w:cs="Arial"/>
                <w:sz w:val="18"/>
                <w:szCs w:val="18"/>
              </w:rPr>
              <w:t>los diferentes actividades y eventos</w:t>
            </w:r>
            <w:r w:rsidRPr="00A5634A">
              <w:rPr>
                <w:rFonts w:ascii="Arial" w:hAnsi="Arial" w:cs="Arial"/>
                <w:spacing w:val="1"/>
                <w:sz w:val="18"/>
                <w:szCs w:val="18"/>
              </w:rPr>
              <w:t xml:space="preserve"> </w:t>
            </w:r>
            <w:r w:rsidRPr="00A5634A">
              <w:rPr>
                <w:rFonts w:ascii="Arial" w:hAnsi="Arial" w:cs="Arial"/>
                <w:sz w:val="18"/>
                <w:szCs w:val="18"/>
              </w:rPr>
              <w:t>académicos realizados por el Consejo Superior de la Judicatura y Dirección Ejecutiva de Administración Judicial durante el año 2022</w:t>
            </w:r>
          </w:p>
        </w:tc>
        <w:tc>
          <w:tcPr>
            <w:tcW w:w="2351" w:type="dxa"/>
          </w:tcPr>
          <w:p w14:paraId="72A3AABF" w14:textId="6B6E0616" w:rsidR="1897318B" w:rsidRPr="00A5634A" w:rsidRDefault="1897318B" w:rsidP="1897318B">
            <w:pPr>
              <w:pStyle w:val="TableParagraph"/>
              <w:tabs>
                <w:tab w:val="left" w:pos="863"/>
                <w:tab w:val="left" w:pos="1998"/>
                <w:tab w:val="left" w:pos="2044"/>
              </w:tabs>
              <w:spacing w:before="1"/>
              <w:ind w:left="108" w:right="90"/>
              <w:jc w:val="both"/>
              <w:rPr>
                <w:rFonts w:ascii="Arial" w:hAnsi="Arial" w:cs="Arial"/>
                <w:sz w:val="18"/>
                <w:szCs w:val="18"/>
              </w:rPr>
            </w:pPr>
          </w:p>
          <w:p w14:paraId="07A422BC" w14:textId="7912EBC3" w:rsidR="00C013D9" w:rsidRPr="00A5634A" w:rsidRDefault="560E69FD" w:rsidP="1897318B">
            <w:pPr>
              <w:pStyle w:val="TableParagraph"/>
              <w:tabs>
                <w:tab w:val="left" w:pos="863"/>
                <w:tab w:val="left" w:pos="1998"/>
                <w:tab w:val="left" w:pos="2044"/>
              </w:tabs>
              <w:spacing w:before="1"/>
              <w:ind w:left="108" w:right="90"/>
              <w:jc w:val="both"/>
              <w:rPr>
                <w:rFonts w:ascii="Arial" w:hAnsi="Arial" w:cs="Arial"/>
                <w:sz w:val="18"/>
                <w:szCs w:val="18"/>
              </w:rPr>
            </w:pPr>
            <w:r w:rsidRPr="00A5634A">
              <w:rPr>
                <w:rFonts w:ascii="Arial" w:hAnsi="Arial" w:cs="Arial"/>
                <w:sz w:val="18"/>
                <w:szCs w:val="18"/>
              </w:rPr>
              <w:t>Se realizaron actividades presenciales como virtuales a los funcionarios y empleados del Distrito Judicial de Popayán,</w:t>
            </w:r>
            <w:r w:rsidRPr="00A5634A">
              <w:rPr>
                <w:rFonts w:ascii="Arial" w:hAnsi="Arial" w:cs="Arial"/>
                <w:spacing w:val="1"/>
                <w:sz w:val="18"/>
                <w:szCs w:val="18"/>
              </w:rPr>
              <w:t xml:space="preserve"> también se aprovechó el uso de las tecnologías de los tics</w:t>
            </w:r>
          </w:p>
        </w:tc>
      </w:tr>
      <w:tr w:rsidR="00C013D9" w:rsidRPr="00A5634A" w14:paraId="4FC8A2A3" w14:textId="77777777" w:rsidTr="218A94AB">
        <w:trPr>
          <w:trHeight w:val="1655"/>
        </w:trPr>
        <w:tc>
          <w:tcPr>
            <w:tcW w:w="541" w:type="dxa"/>
          </w:tcPr>
          <w:p w14:paraId="2B2B7304" w14:textId="77777777" w:rsidR="00C013D9" w:rsidRPr="00A5634A" w:rsidRDefault="00FC72C1">
            <w:pPr>
              <w:pStyle w:val="TableParagraph"/>
              <w:spacing w:before="1"/>
              <w:ind w:left="9"/>
              <w:jc w:val="center"/>
              <w:rPr>
                <w:rFonts w:ascii="Arial" w:hAnsi="Arial" w:cs="Arial"/>
                <w:sz w:val="18"/>
                <w:szCs w:val="18"/>
              </w:rPr>
            </w:pPr>
            <w:r w:rsidRPr="00A5634A">
              <w:rPr>
                <w:rFonts w:ascii="Arial" w:hAnsi="Arial" w:cs="Arial"/>
                <w:w w:val="99"/>
                <w:sz w:val="18"/>
                <w:szCs w:val="18"/>
              </w:rPr>
              <w:t>9</w:t>
            </w:r>
          </w:p>
        </w:tc>
        <w:tc>
          <w:tcPr>
            <w:tcW w:w="1906" w:type="dxa"/>
            <w:shd w:val="clear" w:color="auto" w:fill="C45811"/>
          </w:tcPr>
          <w:p w14:paraId="6A2BC471" w14:textId="77777777" w:rsidR="00C013D9" w:rsidRPr="00A5634A" w:rsidRDefault="00C013D9">
            <w:pPr>
              <w:pStyle w:val="TableParagraph"/>
              <w:rPr>
                <w:rFonts w:ascii="Arial" w:hAnsi="Arial" w:cs="Arial"/>
                <w:b/>
                <w:sz w:val="18"/>
                <w:szCs w:val="18"/>
              </w:rPr>
            </w:pPr>
          </w:p>
          <w:p w14:paraId="4DCC6F47" w14:textId="77777777" w:rsidR="00C013D9" w:rsidRPr="00A5634A" w:rsidRDefault="00C013D9">
            <w:pPr>
              <w:pStyle w:val="TableParagraph"/>
              <w:spacing w:before="10"/>
              <w:rPr>
                <w:rFonts w:ascii="Arial" w:hAnsi="Arial" w:cs="Arial"/>
                <w:b/>
                <w:sz w:val="18"/>
                <w:szCs w:val="18"/>
              </w:rPr>
            </w:pPr>
          </w:p>
          <w:p w14:paraId="3666EE98" w14:textId="77777777" w:rsidR="00C013D9" w:rsidRPr="00A5634A" w:rsidRDefault="00FC72C1">
            <w:pPr>
              <w:pStyle w:val="TableParagraph"/>
              <w:spacing w:before="1"/>
              <w:ind w:left="119" w:right="113"/>
              <w:jc w:val="center"/>
              <w:rPr>
                <w:rFonts w:ascii="Arial" w:hAnsi="Arial" w:cs="Arial"/>
                <w:sz w:val="18"/>
                <w:szCs w:val="18"/>
              </w:rPr>
            </w:pPr>
            <w:r w:rsidRPr="00A5634A">
              <w:rPr>
                <w:rFonts w:ascii="Arial" w:hAnsi="Arial" w:cs="Arial"/>
                <w:sz w:val="18"/>
                <w:szCs w:val="18"/>
              </w:rPr>
              <w:t>Transformación</w:t>
            </w:r>
            <w:r w:rsidRPr="00A5634A">
              <w:rPr>
                <w:rFonts w:ascii="Arial" w:hAnsi="Arial" w:cs="Arial"/>
                <w:spacing w:val="-13"/>
                <w:sz w:val="18"/>
                <w:szCs w:val="18"/>
              </w:rPr>
              <w:t xml:space="preserve"> </w:t>
            </w:r>
            <w:r w:rsidRPr="00A5634A">
              <w:rPr>
                <w:rFonts w:ascii="Arial" w:hAnsi="Arial" w:cs="Arial"/>
                <w:sz w:val="18"/>
                <w:szCs w:val="18"/>
              </w:rPr>
              <w:t>de</w:t>
            </w:r>
            <w:r w:rsidRPr="00A5634A">
              <w:rPr>
                <w:rFonts w:ascii="Arial" w:hAnsi="Arial" w:cs="Arial"/>
                <w:spacing w:val="-52"/>
                <w:sz w:val="18"/>
                <w:szCs w:val="18"/>
              </w:rPr>
              <w:t xml:space="preserve"> </w:t>
            </w:r>
            <w:r w:rsidRPr="00A5634A">
              <w:rPr>
                <w:rFonts w:ascii="Arial" w:hAnsi="Arial" w:cs="Arial"/>
                <w:sz w:val="18"/>
                <w:szCs w:val="18"/>
              </w:rPr>
              <w:t>la Arquitectura</w:t>
            </w:r>
            <w:r w:rsidRPr="00A5634A">
              <w:rPr>
                <w:rFonts w:ascii="Arial" w:hAnsi="Arial" w:cs="Arial"/>
                <w:spacing w:val="1"/>
                <w:sz w:val="18"/>
                <w:szCs w:val="18"/>
              </w:rPr>
              <w:t xml:space="preserve"> </w:t>
            </w:r>
            <w:r w:rsidRPr="00A5634A">
              <w:rPr>
                <w:rFonts w:ascii="Arial" w:hAnsi="Arial" w:cs="Arial"/>
                <w:sz w:val="18"/>
                <w:szCs w:val="18"/>
              </w:rPr>
              <w:t>Organizacional.</w:t>
            </w:r>
          </w:p>
        </w:tc>
        <w:tc>
          <w:tcPr>
            <w:tcW w:w="2126" w:type="dxa"/>
          </w:tcPr>
          <w:p w14:paraId="4600ED26" w14:textId="4DD4AE36" w:rsidR="00C013D9" w:rsidRPr="00A5634A" w:rsidRDefault="00C013D9" w:rsidP="218A94AB">
            <w:pPr>
              <w:pStyle w:val="TableParagraph"/>
              <w:spacing w:line="185" w:lineRule="exact"/>
              <w:jc w:val="both"/>
              <w:rPr>
                <w:rFonts w:ascii="Arial" w:hAnsi="Arial" w:cs="Arial"/>
                <w:b/>
                <w:bCs/>
                <w:sz w:val="18"/>
                <w:szCs w:val="18"/>
              </w:rPr>
            </w:pPr>
          </w:p>
          <w:p w14:paraId="6982AD86" w14:textId="32D6A354" w:rsidR="00C013D9" w:rsidRPr="00A5634A" w:rsidRDefault="570248E7" w:rsidP="218A94AB">
            <w:pPr>
              <w:pStyle w:val="TableParagraph"/>
              <w:tabs>
                <w:tab w:val="left" w:pos="1238"/>
                <w:tab w:val="left" w:pos="1278"/>
                <w:tab w:val="left" w:pos="1788"/>
                <w:tab w:val="left" w:pos="1878"/>
              </w:tabs>
              <w:spacing w:line="185" w:lineRule="exact"/>
              <w:ind w:left="109" w:right="90"/>
              <w:jc w:val="both"/>
              <w:rPr>
                <w:rFonts w:ascii="Arial" w:hAnsi="Arial" w:cs="Arial"/>
                <w:sz w:val="18"/>
                <w:szCs w:val="18"/>
              </w:rPr>
            </w:pPr>
            <w:r w:rsidRPr="00A5634A">
              <w:rPr>
                <w:rFonts w:ascii="Arial" w:hAnsi="Arial" w:cs="Arial"/>
                <w:sz w:val="18"/>
                <w:szCs w:val="18"/>
              </w:rPr>
              <w:t>Aprovechar eficientemente</w:t>
            </w:r>
            <w:r w:rsidR="560E69FD" w:rsidRPr="00A5634A">
              <w:rPr>
                <w:rFonts w:ascii="Arial" w:hAnsi="Arial" w:cs="Arial"/>
                <w:sz w:val="18"/>
                <w:szCs w:val="18"/>
              </w:rPr>
              <w:tab/>
            </w:r>
            <w:r w:rsidRPr="00A5634A">
              <w:rPr>
                <w:rFonts w:ascii="Arial" w:hAnsi="Arial" w:cs="Arial"/>
                <w:sz w:val="18"/>
                <w:szCs w:val="18"/>
              </w:rPr>
              <w:t>los recursos</w:t>
            </w:r>
            <w:r w:rsidR="560E69FD" w:rsidRPr="00A5634A">
              <w:rPr>
                <w:rFonts w:ascii="Arial" w:hAnsi="Arial" w:cs="Arial"/>
                <w:sz w:val="18"/>
                <w:szCs w:val="18"/>
              </w:rPr>
              <w:tab/>
            </w:r>
            <w:r w:rsidR="560E69FD" w:rsidRPr="00A5634A">
              <w:rPr>
                <w:rFonts w:ascii="Arial" w:hAnsi="Arial" w:cs="Arial"/>
                <w:sz w:val="18"/>
                <w:szCs w:val="18"/>
              </w:rPr>
              <w:tab/>
            </w:r>
            <w:r w:rsidRPr="00A5634A">
              <w:rPr>
                <w:rFonts w:ascii="Arial" w:hAnsi="Arial" w:cs="Arial"/>
                <w:sz w:val="18"/>
                <w:szCs w:val="18"/>
              </w:rPr>
              <w:t>naturales utilizados</w:t>
            </w:r>
            <w:r w:rsidR="560E69FD" w:rsidRPr="00A5634A">
              <w:rPr>
                <w:rFonts w:ascii="Arial" w:hAnsi="Arial" w:cs="Arial"/>
                <w:sz w:val="18"/>
                <w:szCs w:val="18"/>
              </w:rPr>
              <w:tab/>
            </w:r>
            <w:r w:rsidRPr="00A5634A">
              <w:rPr>
                <w:rFonts w:ascii="Arial" w:hAnsi="Arial" w:cs="Arial"/>
                <w:sz w:val="18"/>
                <w:szCs w:val="18"/>
              </w:rPr>
              <w:t>por</w:t>
            </w:r>
            <w:r w:rsidR="560E69FD" w:rsidRPr="00A5634A">
              <w:rPr>
                <w:rFonts w:ascii="Arial" w:hAnsi="Arial" w:cs="Arial"/>
                <w:sz w:val="18"/>
                <w:szCs w:val="18"/>
              </w:rPr>
              <w:tab/>
            </w:r>
            <w:r w:rsidR="560E69FD" w:rsidRPr="00A5634A">
              <w:rPr>
                <w:rFonts w:ascii="Arial" w:hAnsi="Arial" w:cs="Arial"/>
                <w:sz w:val="18"/>
                <w:szCs w:val="18"/>
              </w:rPr>
              <w:tab/>
            </w:r>
            <w:r w:rsidRPr="00A5634A">
              <w:rPr>
                <w:rFonts w:ascii="Arial" w:hAnsi="Arial" w:cs="Arial"/>
                <w:sz w:val="18"/>
                <w:szCs w:val="18"/>
              </w:rPr>
              <w:t>la entidad, en especial el uso del papel, el agua y la energía.</w:t>
            </w:r>
          </w:p>
          <w:p w14:paraId="5FB0A11F" w14:textId="77777777" w:rsidR="00C013D9" w:rsidRPr="00A5634A" w:rsidRDefault="00C013D9" w:rsidP="218A94AB">
            <w:pPr>
              <w:pStyle w:val="TableParagraph"/>
              <w:spacing w:line="185" w:lineRule="exact"/>
              <w:ind w:left="109"/>
              <w:jc w:val="both"/>
              <w:rPr>
                <w:rFonts w:ascii="Arial" w:hAnsi="Arial" w:cs="Arial"/>
                <w:sz w:val="18"/>
                <w:szCs w:val="18"/>
                <w:highlight w:val="yellow"/>
              </w:rPr>
            </w:pPr>
          </w:p>
        </w:tc>
        <w:tc>
          <w:tcPr>
            <w:tcW w:w="2836" w:type="dxa"/>
          </w:tcPr>
          <w:p w14:paraId="77EE3B22" w14:textId="1EFA6893" w:rsidR="00C013D9" w:rsidRPr="00A5634A" w:rsidRDefault="00C013D9" w:rsidP="218A94AB">
            <w:pPr>
              <w:pStyle w:val="TableParagraph"/>
              <w:spacing w:line="206" w:lineRule="exact"/>
              <w:ind w:left="130" w:right="118"/>
              <w:jc w:val="both"/>
              <w:rPr>
                <w:rFonts w:ascii="Arial" w:hAnsi="Arial" w:cs="Arial"/>
                <w:sz w:val="18"/>
                <w:szCs w:val="18"/>
              </w:rPr>
            </w:pPr>
          </w:p>
          <w:p w14:paraId="45C06CBD" w14:textId="5E373835"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 xml:space="preserve">Reducción aproximada del </w:t>
            </w:r>
            <w:r w:rsidRPr="00A5634A">
              <w:rPr>
                <w:rFonts w:ascii="Arial" w:hAnsi="Arial" w:cs="Arial"/>
                <w:b/>
                <w:bCs/>
                <w:sz w:val="18"/>
                <w:szCs w:val="18"/>
              </w:rPr>
              <w:t>31</w:t>
            </w:r>
            <w:r w:rsidR="4D8B24C7" w:rsidRPr="00A5634A">
              <w:rPr>
                <w:rFonts w:ascii="Arial" w:hAnsi="Arial" w:cs="Arial"/>
                <w:b/>
                <w:bCs/>
                <w:sz w:val="18"/>
                <w:szCs w:val="18"/>
              </w:rPr>
              <w:t>.14</w:t>
            </w:r>
            <w:r w:rsidRPr="00A5634A">
              <w:rPr>
                <w:rFonts w:ascii="Arial" w:hAnsi="Arial" w:cs="Arial"/>
                <w:b/>
                <w:bCs/>
                <w:sz w:val="18"/>
                <w:szCs w:val="18"/>
              </w:rPr>
              <w:t>%</w:t>
            </w:r>
          </w:p>
          <w:p w14:paraId="2FA03718" w14:textId="77777777"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 xml:space="preserve">en el consumo de </w:t>
            </w:r>
            <w:r w:rsidRPr="00A5634A">
              <w:rPr>
                <w:rFonts w:ascii="Arial" w:hAnsi="Arial" w:cs="Arial"/>
                <w:b/>
                <w:bCs/>
                <w:sz w:val="18"/>
                <w:szCs w:val="18"/>
              </w:rPr>
              <w:t>papel</w:t>
            </w:r>
          </w:p>
          <w:p w14:paraId="5E46C059" w14:textId="036FC2B4" w:rsidR="00C013D9" w:rsidRPr="00A5634A" w:rsidRDefault="00C013D9" w:rsidP="218A94AB">
            <w:pPr>
              <w:pStyle w:val="TableParagraph"/>
              <w:spacing w:before="1" w:line="188" w:lineRule="exact"/>
              <w:jc w:val="both"/>
              <w:rPr>
                <w:rFonts w:ascii="Arial" w:hAnsi="Arial" w:cs="Arial"/>
                <w:b/>
                <w:bCs/>
                <w:sz w:val="18"/>
                <w:szCs w:val="18"/>
              </w:rPr>
            </w:pPr>
          </w:p>
          <w:p w14:paraId="3C2A76C6" w14:textId="77777777"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 xml:space="preserve">Reducción aproximada del </w:t>
            </w:r>
            <w:r w:rsidRPr="00A5634A">
              <w:rPr>
                <w:rFonts w:ascii="Arial" w:hAnsi="Arial" w:cs="Arial"/>
                <w:b/>
                <w:bCs/>
                <w:sz w:val="18"/>
                <w:szCs w:val="18"/>
              </w:rPr>
              <w:t>42.96%</w:t>
            </w:r>
          </w:p>
          <w:p w14:paraId="309B1CC6" w14:textId="77777777" w:rsidR="00C013D9" w:rsidRPr="00A5634A" w:rsidRDefault="570248E7" w:rsidP="218A94AB">
            <w:pPr>
              <w:pStyle w:val="TableParagraph"/>
              <w:spacing w:line="206" w:lineRule="exact"/>
              <w:ind w:left="130" w:right="118"/>
              <w:jc w:val="both"/>
              <w:rPr>
                <w:rFonts w:ascii="Arial" w:hAnsi="Arial" w:cs="Arial"/>
                <w:b/>
                <w:bCs/>
                <w:sz w:val="18"/>
                <w:szCs w:val="18"/>
              </w:rPr>
            </w:pPr>
            <w:r w:rsidRPr="00A5634A">
              <w:rPr>
                <w:rFonts w:ascii="Arial" w:hAnsi="Arial" w:cs="Arial"/>
                <w:sz w:val="18"/>
                <w:szCs w:val="18"/>
              </w:rPr>
              <w:t xml:space="preserve">en el consumo de </w:t>
            </w:r>
            <w:r w:rsidRPr="00A5634A">
              <w:rPr>
                <w:rFonts w:ascii="Arial" w:hAnsi="Arial" w:cs="Arial"/>
                <w:b/>
                <w:bCs/>
                <w:sz w:val="18"/>
                <w:szCs w:val="18"/>
              </w:rPr>
              <w:t>agua</w:t>
            </w:r>
          </w:p>
          <w:p w14:paraId="0BF050FC" w14:textId="036FC2B4" w:rsidR="00C013D9" w:rsidRPr="00A5634A" w:rsidRDefault="00C013D9" w:rsidP="218A94AB">
            <w:pPr>
              <w:pStyle w:val="TableParagraph"/>
              <w:spacing w:before="1" w:line="188" w:lineRule="exact"/>
              <w:jc w:val="both"/>
              <w:rPr>
                <w:rFonts w:ascii="Arial" w:hAnsi="Arial" w:cs="Arial"/>
                <w:b/>
                <w:bCs/>
                <w:sz w:val="18"/>
                <w:szCs w:val="18"/>
              </w:rPr>
            </w:pPr>
          </w:p>
          <w:p w14:paraId="48438EA4" w14:textId="77777777" w:rsidR="00C013D9" w:rsidRPr="00A5634A" w:rsidRDefault="570248E7" w:rsidP="218A94AB">
            <w:pPr>
              <w:pStyle w:val="TableParagraph"/>
              <w:spacing w:line="188" w:lineRule="exact"/>
              <w:ind w:left="130" w:right="115"/>
              <w:jc w:val="both"/>
              <w:rPr>
                <w:rFonts w:ascii="Arial" w:hAnsi="Arial" w:cs="Arial"/>
                <w:b/>
                <w:bCs/>
                <w:sz w:val="18"/>
                <w:szCs w:val="18"/>
              </w:rPr>
            </w:pPr>
            <w:r w:rsidRPr="00A5634A">
              <w:rPr>
                <w:rFonts w:ascii="Arial" w:hAnsi="Arial" w:cs="Arial"/>
                <w:sz w:val="18"/>
                <w:szCs w:val="18"/>
              </w:rPr>
              <w:t xml:space="preserve">Reducción aproximada del </w:t>
            </w:r>
            <w:r w:rsidRPr="00A5634A">
              <w:rPr>
                <w:rFonts w:ascii="Arial" w:hAnsi="Arial" w:cs="Arial"/>
                <w:b/>
                <w:bCs/>
                <w:sz w:val="18"/>
                <w:szCs w:val="18"/>
              </w:rPr>
              <w:t xml:space="preserve">12.18% </w:t>
            </w:r>
            <w:r w:rsidRPr="00A5634A">
              <w:rPr>
                <w:rFonts w:ascii="Arial" w:hAnsi="Arial" w:cs="Arial"/>
                <w:sz w:val="18"/>
                <w:szCs w:val="18"/>
              </w:rPr>
              <w:t xml:space="preserve">en el consumo de </w:t>
            </w:r>
            <w:r w:rsidRPr="00A5634A">
              <w:rPr>
                <w:rFonts w:ascii="Arial" w:hAnsi="Arial" w:cs="Arial"/>
                <w:b/>
                <w:bCs/>
                <w:sz w:val="18"/>
                <w:szCs w:val="18"/>
              </w:rPr>
              <w:t>energía</w:t>
            </w:r>
          </w:p>
          <w:p w14:paraId="4CA404F4" w14:textId="335DE7DB" w:rsidR="00C013D9" w:rsidRPr="00A5634A" w:rsidRDefault="00C013D9" w:rsidP="218A94AB">
            <w:pPr>
              <w:pStyle w:val="TableParagraph"/>
              <w:spacing w:line="188" w:lineRule="exact"/>
              <w:ind w:left="126" w:right="118"/>
              <w:jc w:val="both"/>
              <w:rPr>
                <w:rFonts w:ascii="Arial" w:hAnsi="Arial" w:cs="Arial"/>
                <w:sz w:val="18"/>
                <w:szCs w:val="18"/>
                <w:highlight w:val="yellow"/>
              </w:rPr>
            </w:pPr>
          </w:p>
        </w:tc>
        <w:tc>
          <w:tcPr>
            <w:tcW w:w="2351" w:type="dxa"/>
          </w:tcPr>
          <w:p w14:paraId="206F5171" w14:textId="604BA0E4" w:rsidR="00C013D9" w:rsidRPr="00A5634A" w:rsidRDefault="00C013D9" w:rsidP="218A94AB">
            <w:pPr>
              <w:pStyle w:val="TableParagraph"/>
              <w:tabs>
                <w:tab w:val="left" w:pos="1153"/>
                <w:tab w:val="left" w:pos="1578"/>
              </w:tabs>
              <w:spacing w:line="185" w:lineRule="exact"/>
              <w:ind w:left="108"/>
              <w:jc w:val="both"/>
              <w:rPr>
                <w:rFonts w:ascii="Arial" w:hAnsi="Arial" w:cs="Arial"/>
                <w:sz w:val="18"/>
                <w:szCs w:val="18"/>
              </w:rPr>
            </w:pPr>
          </w:p>
          <w:p w14:paraId="1348B208" w14:textId="5E3EA143" w:rsidR="00C013D9" w:rsidRPr="00A5634A" w:rsidRDefault="570248E7" w:rsidP="218A94AB">
            <w:pPr>
              <w:pStyle w:val="TableParagraph"/>
              <w:tabs>
                <w:tab w:val="left" w:pos="1153"/>
                <w:tab w:val="left" w:pos="1578"/>
              </w:tabs>
              <w:spacing w:line="185" w:lineRule="exact"/>
              <w:ind w:left="108"/>
              <w:jc w:val="both"/>
              <w:rPr>
                <w:rFonts w:ascii="Arial" w:hAnsi="Arial" w:cs="Arial"/>
                <w:sz w:val="18"/>
                <w:szCs w:val="18"/>
              </w:rPr>
            </w:pPr>
            <w:r w:rsidRPr="00A5634A">
              <w:rPr>
                <w:rFonts w:ascii="Arial" w:hAnsi="Arial" w:cs="Arial"/>
                <w:sz w:val="18"/>
                <w:szCs w:val="18"/>
              </w:rPr>
              <w:t>Teniendo en cuenta las herramientas tecnológicas implementadas y toda la transformación tecnológica que ha tenido la entidad, se evidencia la reducción significativa en los consumos de papel y agua.</w:t>
            </w:r>
          </w:p>
        </w:tc>
      </w:tr>
    </w:tbl>
    <w:p w14:paraId="18E7D592" w14:textId="77777777" w:rsidR="00C013D9" w:rsidRPr="00A5634A" w:rsidRDefault="00C013D9">
      <w:pPr>
        <w:spacing w:line="185" w:lineRule="exact"/>
        <w:rPr>
          <w:rFonts w:ascii="Arial" w:hAnsi="Arial" w:cs="Arial"/>
          <w:sz w:val="18"/>
          <w:szCs w:val="18"/>
        </w:rPr>
        <w:sectPr w:rsidR="00C013D9" w:rsidRPr="00A5634A">
          <w:pgSz w:w="12240" w:h="15840"/>
          <w:pgMar w:top="1740" w:right="0" w:bottom="900" w:left="0" w:header="707" w:footer="715" w:gutter="0"/>
          <w:cols w:space="720"/>
        </w:sectPr>
      </w:pPr>
    </w:p>
    <w:p w14:paraId="4CC8AA0D" w14:textId="77777777" w:rsidR="00C013D9" w:rsidRPr="00521175" w:rsidRDefault="00C013D9">
      <w:pPr>
        <w:pStyle w:val="Textoindependiente"/>
        <w:rPr>
          <w:rFonts w:ascii="Arial" w:hAnsi="Arial" w:cs="Arial"/>
          <w:b/>
          <w:sz w:val="20"/>
        </w:rPr>
      </w:pPr>
    </w:p>
    <w:p w14:paraId="0387D0D6" w14:textId="77777777" w:rsidR="00C013D9" w:rsidRPr="00521175" w:rsidRDefault="00C013D9">
      <w:pPr>
        <w:pStyle w:val="Textoindependiente"/>
        <w:rPr>
          <w:rFonts w:ascii="Arial" w:hAnsi="Arial" w:cs="Arial"/>
          <w:b/>
          <w:sz w:val="20"/>
        </w:rPr>
      </w:pPr>
    </w:p>
    <w:p w14:paraId="565BFF5B" w14:textId="77777777" w:rsidR="00C013D9" w:rsidRPr="00521175" w:rsidRDefault="00C013D9">
      <w:pPr>
        <w:pStyle w:val="Textoindependiente"/>
        <w:rPr>
          <w:rFonts w:ascii="Arial" w:hAnsi="Arial" w:cs="Arial"/>
          <w:b/>
          <w:sz w:val="20"/>
        </w:rPr>
      </w:pPr>
    </w:p>
    <w:p w14:paraId="34CDD9EB" w14:textId="77777777" w:rsidR="00C013D9" w:rsidRPr="00521175" w:rsidRDefault="00C013D9">
      <w:pPr>
        <w:pStyle w:val="Textoindependiente"/>
        <w:spacing w:before="2"/>
        <w:rPr>
          <w:rFonts w:ascii="Arial" w:hAnsi="Arial" w:cs="Arial"/>
          <w:b/>
          <w:sz w:val="14"/>
        </w:rPr>
      </w:pPr>
    </w:p>
    <w:tbl>
      <w:tblPr>
        <w:tblStyle w:val="NormalTable0"/>
        <w:tblW w:w="0" w:type="auto"/>
        <w:tblInd w:w="12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41"/>
        <w:gridCol w:w="1906"/>
        <w:gridCol w:w="2126"/>
        <w:gridCol w:w="2836"/>
        <w:gridCol w:w="2398"/>
      </w:tblGrid>
      <w:tr w:rsidR="00C013D9" w:rsidRPr="00521175" w14:paraId="5E6422BF" w14:textId="77777777" w:rsidTr="218A94AB">
        <w:trPr>
          <w:trHeight w:val="415"/>
        </w:trPr>
        <w:tc>
          <w:tcPr>
            <w:tcW w:w="541" w:type="dxa"/>
            <w:shd w:val="clear" w:color="auto" w:fill="A6A6A6" w:themeFill="background1" w:themeFillShade="A6"/>
          </w:tcPr>
          <w:p w14:paraId="20477C8E" w14:textId="77777777" w:rsidR="00C013D9" w:rsidRPr="00521175" w:rsidRDefault="00FC72C1">
            <w:pPr>
              <w:pStyle w:val="TableParagraph"/>
              <w:spacing w:before="106"/>
              <w:ind w:right="98"/>
              <w:jc w:val="right"/>
              <w:rPr>
                <w:rFonts w:ascii="Arial" w:hAnsi="Arial" w:cs="Arial"/>
                <w:b/>
                <w:sz w:val="18"/>
              </w:rPr>
            </w:pPr>
            <w:r w:rsidRPr="00521175">
              <w:rPr>
                <w:rFonts w:ascii="Arial" w:hAnsi="Arial" w:cs="Arial"/>
                <w:b/>
                <w:sz w:val="18"/>
              </w:rPr>
              <w:t>NO.</w:t>
            </w:r>
          </w:p>
        </w:tc>
        <w:tc>
          <w:tcPr>
            <w:tcW w:w="1906" w:type="dxa"/>
            <w:shd w:val="clear" w:color="auto" w:fill="A6A6A6" w:themeFill="background1" w:themeFillShade="A6"/>
          </w:tcPr>
          <w:p w14:paraId="7E229C3D" w14:textId="77777777" w:rsidR="00C013D9" w:rsidRPr="00521175" w:rsidRDefault="00FC72C1">
            <w:pPr>
              <w:pStyle w:val="TableParagraph"/>
              <w:spacing w:line="206" w:lineRule="exact"/>
              <w:ind w:left="244" w:right="211" w:firstLine="320"/>
              <w:rPr>
                <w:rFonts w:ascii="Arial" w:hAnsi="Arial" w:cs="Arial"/>
                <w:b/>
                <w:sz w:val="18"/>
              </w:rPr>
            </w:pPr>
            <w:r w:rsidRPr="00521175">
              <w:rPr>
                <w:rFonts w:ascii="Arial" w:hAnsi="Arial" w:cs="Arial"/>
                <w:b/>
                <w:sz w:val="18"/>
              </w:rPr>
              <w:t>PILARES</w:t>
            </w:r>
            <w:r w:rsidRPr="00521175">
              <w:rPr>
                <w:rFonts w:ascii="Arial" w:hAnsi="Arial" w:cs="Arial"/>
                <w:b/>
                <w:spacing w:val="1"/>
                <w:sz w:val="18"/>
              </w:rPr>
              <w:t xml:space="preserve"> </w:t>
            </w:r>
            <w:r w:rsidRPr="00521175">
              <w:rPr>
                <w:rFonts w:ascii="Arial" w:hAnsi="Arial" w:cs="Arial"/>
                <w:b/>
                <w:sz w:val="18"/>
              </w:rPr>
              <w:t>ESTRATÉGICOS</w:t>
            </w:r>
          </w:p>
        </w:tc>
        <w:tc>
          <w:tcPr>
            <w:tcW w:w="2126" w:type="dxa"/>
            <w:shd w:val="clear" w:color="auto" w:fill="A6A6A6" w:themeFill="background1" w:themeFillShade="A6"/>
          </w:tcPr>
          <w:p w14:paraId="36AE85A2" w14:textId="77777777" w:rsidR="00C013D9" w:rsidRPr="00521175" w:rsidRDefault="00FC72C1">
            <w:pPr>
              <w:pStyle w:val="TableParagraph"/>
              <w:spacing w:before="106"/>
              <w:ind w:left="609"/>
              <w:rPr>
                <w:rFonts w:ascii="Arial" w:hAnsi="Arial" w:cs="Arial"/>
                <w:b/>
                <w:sz w:val="18"/>
              </w:rPr>
            </w:pPr>
            <w:r w:rsidRPr="00521175">
              <w:rPr>
                <w:rFonts w:ascii="Arial" w:hAnsi="Arial" w:cs="Arial"/>
                <w:b/>
                <w:sz w:val="18"/>
              </w:rPr>
              <w:t>OBJETIVO</w:t>
            </w:r>
          </w:p>
        </w:tc>
        <w:tc>
          <w:tcPr>
            <w:tcW w:w="2836" w:type="dxa"/>
            <w:shd w:val="clear" w:color="auto" w:fill="A6A6A6" w:themeFill="background1" w:themeFillShade="A6"/>
          </w:tcPr>
          <w:p w14:paraId="3A6A6BD6" w14:textId="77777777" w:rsidR="00C013D9" w:rsidRPr="00521175" w:rsidRDefault="00FC72C1">
            <w:pPr>
              <w:pStyle w:val="TableParagraph"/>
              <w:spacing w:before="106"/>
              <w:ind w:left="130" w:right="113"/>
              <w:jc w:val="center"/>
              <w:rPr>
                <w:rFonts w:ascii="Arial" w:hAnsi="Arial" w:cs="Arial"/>
                <w:b/>
                <w:sz w:val="18"/>
              </w:rPr>
            </w:pPr>
            <w:r w:rsidRPr="00521175">
              <w:rPr>
                <w:rFonts w:ascii="Arial" w:hAnsi="Arial" w:cs="Arial"/>
                <w:b/>
                <w:sz w:val="18"/>
              </w:rPr>
              <w:t>RESULTADOS</w:t>
            </w:r>
            <w:r w:rsidRPr="00521175">
              <w:rPr>
                <w:rFonts w:ascii="Arial" w:hAnsi="Arial" w:cs="Arial"/>
                <w:b/>
                <w:spacing w:val="1"/>
                <w:sz w:val="18"/>
              </w:rPr>
              <w:t xml:space="preserve"> </w:t>
            </w:r>
            <w:r w:rsidRPr="00521175">
              <w:rPr>
                <w:rFonts w:ascii="Arial" w:hAnsi="Arial" w:cs="Arial"/>
                <w:b/>
                <w:sz w:val="18"/>
              </w:rPr>
              <w:t>ANUALES</w:t>
            </w:r>
          </w:p>
        </w:tc>
        <w:tc>
          <w:tcPr>
            <w:tcW w:w="2398" w:type="dxa"/>
            <w:shd w:val="clear" w:color="auto" w:fill="A6A6A6" w:themeFill="background1" w:themeFillShade="A6"/>
          </w:tcPr>
          <w:p w14:paraId="0053F07A" w14:textId="77777777" w:rsidR="00C013D9" w:rsidRPr="00521175" w:rsidRDefault="00FC72C1">
            <w:pPr>
              <w:pStyle w:val="TableParagraph"/>
              <w:spacing w:before="106"/>
              <w:ind w:left="754"/>
              <w:rPr>
                <w:rFonts w:ascii="Arial" w:hAnsi="Arial" w:cs="Arial"/>
                <w:b/>
                <w:sz w:val="18"/>
              </w:rPr>
            </w:pPr>
            <w:r w:rsidRPr="00521175">
              <w:rPr>
                <w:rFonts w:ascii="Arial" w:hAnsi="Arial" w:cs="Arial"/>
                <w:b/>
                <w:sz w:val="18"/>
              </w:rPr>
              <w:t>ANÁLISIS</w:t>
            </w:r>
          </w:p>
        </w:tc>
      </w:tr>
      <w:tr w:rsidR="00C013D9" w:rsidRPr="00A5634A" w14:paraId="48DC2C5B" w14:textId="77777777" w:rsidTr="218A94AB">
        <w:trPr>
          <w:trHeight w:val="3316"/>
        </w:trPr>
        <w:tc>
          <w:tcPr>
            <w:tcW w:w="541" w:type="dxa"/>
          </w:tcPr>
          <w:p w14:paraId="4737E36C" w14:textId="77777777" w:rsidR="00C013D9" w:rsidRPr="00A5634A" w:rsidRDefault="00FC72C1">
            <w:pPr>
              <w:pStyle w:val="TableParagraph"/>
              <w:spacing w:before="1"/>
              <w:ind w:right="158"/>
              <w:jc w:val="right"/>
              <w:rPr>
                <w:rFonts w:ascii="Arial" w:hAnsi="Arial" w:cs="Arial"/>
                <w:sz w:val="18"/>
                <w:szCs w:val="18"/>
              </w:rPr>
            </w:pPr>
            <w:r w:rsidRPr="00A5634A">
              <w:rPr>
                <w:rFonts w:ascii="Arial" w:hAnsi="Arial" w:cs="Arial"/>
                <w:sz w:val="18"/>
                <w:szCs w:val="18"/>
              </w:rPr>
              <w:t>11</w:t>
            </w:r>
          </w:p>
        </w:tc>
        <w:tc>
          <w:tcPr>
            <w:tcW w:w="1906" w:type="dxa"/>
            <w:shd w:val="clear" w:color="auto" w:fill="C45811"/>
          </w:tcPr>
          <w:p w14:paraId="2FBD1CFD" w14:textId="036FC2B4" w:rsidR="00C013D9" w:rsidRPr="00A5634A" w:rsidRDefault="00C013D9">
            <w:pPr>
              <w:pStyle w:val="TableParagraph"/>
              <w:rPr>
                <w:rFonts w:ascii="Arial" w:eastAsia="Arial" w:hAnsi="Arial" w:cs="Arial"/>
                <w:b/>
                <w:sz w:val="18"/>
                <w:szCs w:val="18"/>
              </w:rPr>
            </w:pPr>
          </w:p>
          <w:p w14:paraId="3FDCE676" w14:textId="036FC2B4" w:rsidR="00C013D9" w:rsidRPr="00A5634A" w:rsidRDefault="00C013D9">
            <w:pPr>
              <w:pStyle w:val="TableParagraph"/>
              <w:rPr>
                <w:rFonts w:ascii="Arial" w:eastAsia="Arial" w:hAnsi="Arial" w:cs="Arial"/>
                <w:b/>
                <w:sz w:val="18"/>
                <w:szCs w:val="18"/>
              </w:rPr>
            </w:pPr>
          </w:p>
          <w:p w14:paraId="2FC0A1CB" w14:textId="036FC2B4" w:rsidR="00C013D9" w:rsidRPr="00A5634A" w:rsidRDefault="00C013D9">
            <w:pPr>
              <w:pStyle w:val="TableParagraph"/>
              <w:rPr>
                <w:rFonts w:ascii="Arial" w:eastAsia="Arial" w:hAnsi="Arial" w:cs="Arial"/>
                <w:b/>
                <w:sz w:val="18"/>
                <w:szCs w:val="18"/>
              </w:rPr>
            </w:pPr>
          </w:p>
          <w:p w14:paraId="3A2BAADD" w14:textId="036FC2B4" w:rsidR="00C013D9" w:rsidRPr="00A5634A" w:rsidRDefault="00C013D9">
            <w:pPr>
              <w:pStyle w:val="TableParagraph"/>
              <w:rPr>
                <w:rFonts w:ascii="Arial" w:eastAsia="Arial" w:hAnsi="Arial" w:cs="Arial"/>
                <w:b/>
                <w:sz w:val="18"/>
                <w:szCs w:val="18"/>
              </w:rPr>
            </w:pPr>
          </w:p>
          <w:p w14:paraId="2E4B6A3E" w14:textId="036FC2B4" w:rsidR="00C013D9" w:rsidRPr="00A5634A" w:rsidRDefault="00C013D9">
            <w:pPr>
              <w:pStyle w:val="TableParagraph"/>
              <w:spacing w:before="1"/>
              <w:rPr>
                <w:rFonts w:ascii="Arial" w:eastAsia="Arial" w:hAnsi="Arial" w:cs="Arial"/>
                <w:b/>
                <w:sz w:val="18"/>
                <w:szCs w:val="18"/>
              </w:rPr>
            </w:pPr>
          </w:p>
          <w:p w14:paraId="40A53BEE" w14:textId="77777777" w:rsidR="00C013D9" w:rsidRPr="00A5634A" w:rsidRDefault="00FC72C1">
            <w:pPr>
              <w:pStyle w:val="TableParagraph"/>
              <w:spacing w:before="1"/>
              <w:ind w:left="119" w:right="105"/>
              <w:jc w:val="center"/>
              <w:rPr>
                <w:rFonts w:ascii="Arial" w:eastAsia="Arial" w:hAnsi="Arial" w:cs="Arial"/>
                <w:sz w:val="18"/>
                <w:szCs w:val="18"/>
              </w:rPr>
            </w:pPr>
            <w:r w:rsidRPr="00A5634A">
              <w:rPr>
                <w:rFonts w:ascii="Arial" w:hAnsi="Arial" w:cs="Arial"/>
                <w:sz w:val="18"/>
                <w:szCs w:val="18"/>
              </w:rPr>
              <w:t>Justicia</w:t>
            </w:r>
            <w:r w:rsidRPr="00A5634A">
              <w:rPr>
                <w:rFonts w:ascii="Arial" w:hAnsi="Arial" w:cs="Arial"/>
                <w:spacing w:val="-10"/>
                <w:sz w:val="18"/>
                <w:szCs w:val="18"/>
              </w:rPr>
              <w:t xml:space="preserve"> </w:t>
            </w:r>
            <w:r w:rsidRPr="00A5634A">
              <w:rPr>
                <w:rFonts w:ascii="Arial" w:hAnsi="Arial" w:cs="Arial"/>
                <w:sz w:val="18"/>
                <w:szCs w:val="18"/>
              </w:rPr>
              <w:t>cercana</w:t>
            </w:r>
            <w:r w:rsidRPr="00A5634A">
              <w:rPr>
                <w:rFonts w:ascii="Arial" w:hAnsi="Arial" w:cs="Arial"/>
                <w:spacing w:val="-11"/>
                <w:sz w:val="18"/>
                <w:szCs w:val="18"/>
              </w:rPr>
              <w:t xml:space="preserve"> </w:t>
            </w:r>
            <w:r w:rsidRPr="00A5634A">
              <w:rPr>
                <w:rFonts w:ascii="Arial" w:hAnsi="Arial" w:cs="Arial"/>
                <w:sz w:val="18"/>
                <w:szCs w:val="18"/>
              </w:rPr>
              <w:t>al</w:t>
            </w:r>
            <w:r w:rsidRPr="00A5634A">
              <w:rPr>
                <w:rFonts w:ascii="Arial" w:hAnsi="Arial" w:cs="Arial"/>
                <w:spacing w:val="-52"/>
                <w:sz w:val="18"/>
                <w:szCs w:val="18"/>
              </w:rPr>
              <w:t xml:space="preserve"> </w:t>
            </w:r>
            <w:r w:rsidRPr="00A5634A">
              <w:rPr>
                <w:rFonts w:ascii="Arial" w:hAnsi="Arial" w:cs="Arial"/>
                <w:sz w:val="18"/>
                <w:szCs w:val="18"/>
              </w:rPr>
              <w:t>ciudadano y de</w:t>
            </w:r>
            <w:r w:rsidRPr="00A5634A">
              <w:rPr>
                <w:rFonts w:ascii="Arial" w:hAnsi="Arial" w:cs="Arial"/>
                <w:spacing w:val="1"/>
                <w:sz w:val="18"/>
                <w:szCs w:val="18"/>
              </w:rPr>
              <w:t xml:space="preserve"> </w:t>
            </w:r>
            <w:r w:rsidRPr="00A5634A">
              <w:rPr>
                <w:rFonts w:ascii="Arial" w:hAnsi="Arial" w:cs="Arial"/>
                <w:sz w:val="18"/>
                <w:szCs w:val="18"/>
              </w:rPr>
              <w:t>comunicación.</w:t>
            </w:r>
          </w:p>
        </w:tc>
        <w:tc>
          <w:tcPr>
            <w:tcW w:w="2126" w:type="dxa"/>
          </w:tcPr>
          <w:p w14:paraId="1C11FFB8" w14:textId="036FC2B4" w:rsidR="00C013D9" w:rsidRPr="00A5634A" w:rsidRDefault="3A8D1DFE" w:rsidP="1E70A9E9">
            <w:pPr>
              <w:pStyle w:val="TableParagraph"/>
              <w:spacing w:before="1"/>
              <w:ind w:left="109" w:right="94"/>
              <w:jc w:val="both"/>
              <w:rPr>
                <w:rFonts w:ascii="Arial" w:hAnsi="Arial" w:cs="Arial"/>
                <w:color w:val="000000" w:themeColor="text1"/>
                <w:sz w:val="18"/>
                <w:szCs w:val="18"/>
              </w:rPr>
            </w:pPr>
            <w:r w:rsidRPr="00A5634A">
              <w:rPr>
                <w:rFonts w:ascii="Arial" w:eastAsia="Arial" w:hAnsi="Arial" w:cs="Arial"/>
                <w:color w:val="000000" w:themeColor="text1"/>
                <w:sz w:val="18"/>
                <w:szCs w:val="18"/>
              </w:rPr>
              <w:t>Modernizar y optimizar los mecanismos documentales y herramientas tecnológicas de gestión de la información generada por la Rama Judicial para su oportuna y confiable divulgación y consulta.</w:t>
            </w:r>
          </w:p>
        </w:tc>
        <w:tc>
          <w:tcPr>
            <w:tcW w:w="2836" w:type="dxa"/>
          </w:tcPr>
          <w:p w14:paraId="60A25649" w14:textId="0A685A9E" w:rsidR="00C013D9" w:rsidRPr="00A5634A" w:rsidRDefault="041BA1B3" w:rsidP="555BCB6D">
            <w:pPr>
              <w:jc w:val="both"/>
              <w:rPr>
                <w:rFonts w:ascii="Arial" w:eastAsia="Arial" w:hAnsi="Arial" w:cs="Arial"/>
                <w:sz w:val="18"/>
                <w:szCs w:val="18"/>
              </w:rPr>
            </w:pPr>
            <w:r w:rsidRPr="00A5634A">
              <w:rPr>
                <w:rFonts w:ascii="Arial" w:eastAsia="Arial" w:hAnsi="Arial" w:cs="Arial"/>
                <w:sz w:val="18"/>
                <w:szCs w:val="18"/>
              </w:rPr>
              <w:t xml:space="preserve">Se realizó un levantamiento de Inventario por parte de ADC de 3001 cajas, Referencias X200, las cuales contienen archivos de la Sala Disciplinaria, la que fue creada mediante acuerdo No.03 del 03 de marzo de 1993 y que en sus 28 años nunca había realizado transferencias. </w:t>
            </w:r>
          </w:p>
          <w:p w14:paraId="3C7576EC" w14:textId="5E00D182" w:rsidR="00C013D9" w:rsidRPr="00A5634A" w:rsidRDefault="00C013D9" w:rsidP="00315D23">
            <w:pPr>
              <w:jc w:val="both"/>
              <w:rPr>
                <w:rFonts w:ascii="Arial" w:eastAsia="Arial" w:hAnsi="Arial" w:cs="Arial"/>
                <w:sz w:val="18"/>
                <w:szCs w:val="18"/>
              </w:rPr>
            </w:pPr>
            <w:r w:rsidRPr="00A5634A">
              <w:rPr>
                <w:rFonts w:ascii="Arial" w:hAnsi="Arial" w:cs="Arial"/>
                <w:sz w:val="18"/>
                <w:szCs w:val="18"/>
              </w:rPr>
              <w:br/>
            </w:r>
            <w:r w:rsidR="041BA1B3" w:rsidRPr="00A5634A">
              <w:rPr>
                <w:rFonts w:ascii="Arial" w:eastAsia="Arial" w:hAnsi="Arial" w:cs="Arial"/>
                <w:sz w:val="18"/>
                <w:szCs w:val="18"/>
              </w:rPr>
              <w:t xml:space="preserve">En el 2021 se logró la recepción de 4281 cajas, recepción nunca antes efectuada, de la siguiente manera: 1. Transferencias: 1355 2. Apoyo FUID empresa ADC Sala </w:t>
            </w:r>
            <w:proofErr w:type="spellStart"/>
            <w:r w:rsidR="041BA1B3" w:rsidRPr="00A5634A">
              <w:rPr>
                <w:rFonts w:ascii="Arial" w:eastAsia="Arial" w:hAnsi="Arial" w:cs="Arial"/>
                <w:sz w:val="18"/>
                <w:szCs w:val="18"/>
              </w:rPr>
              <w:t>Discp</w:t>
            </w:r>
            <w:proofErr w:type="spellEnd"/>
            <w:r w:rsidR="041BA1B3" w:rsidRPr="00A5634A">
              <w:rPr>
                <w:rFonts w:ascii="Arial" w:eastAsia="Arial" w:hAnsi="Arial" w:cs="Arial"/>
                <w:sz w:val="18"/>
                <w:szCs w:val="18"/>
              </w:rPr>
              <w:t>: 2144 3. Apoyo FUID empresa ADC Consejo: 782</w:t>
            </w:r>
          </w:p>
          <w:p w14:paraId="5230E893" w14:textId="11EB7C7E" w:rsidR="00C013D9" w:rsidRPr="00A5634A" w:rsidRDefault="381BDD0B" w:rsidP="555BCB6D">
            <w:pPr>
              <w:pStyle w:val="TableParagraph"/>
              <w:spacing w:before="177"/>
              <w:jc w:val="both"/>
              <w:rPr>
                <w:rFonts w:ascii="Arial" w:eastAsia="Arial" w:hAnsi="Arial" w:cs="Arial"/>
                <w:sz w:val="18"/>
                <w:szCs w:val="18"/>
              </w:rPr>
            </w:pPr>
            <w:r w:rsidRPr="00A5634A">
              <w:rPr>
                <w:rFonts w:ascii="Arial" w:eastAsia="Arial" w:hAnsi="Arial" w:cs="Arial"/>
                <w:sz w:val="18"/>
                <w:szCs w:val="18"/>
              </w:rPr>
              <w:t xml:space="preserve">Se </w:t>
            </w:r>
            <w:r w:rsidR="00315D23" w:rsidRPr="00A5634A">
              <w:rPr>
                <w:rFonts w:ascii="Arial" w:eastAsia="Arial" w:hAnsi="Arial" w:cs="Arial"/>
                <w:sz w:val="18"/>
                <w:szCs w:val="18"/>
              </w:rPr>
              <w:t>realizó</w:t>
            </w:r>
            <w:r w:rsidRPr="00A5634A">
              <w:rPr>
                <w:rFonts w:ascii="Arial" w:eastAsia="Arial" w:hAnsi="Arial" w:cs="Arial"/>
                <w:sz w:val="18"/>
                <w:szCs w:val="18"/>
              </w:rPr>
              <w:t xml:space="preserve"> el comité Seccional de Archivo en los términos y tiempos que lo establece la norma.</w:t>
            </w:r>
          </w:p>
        </w:tc>
        <w:tc>
          <w:tcPr>
            <w:tcW w:w="2398" w:type="dxa"/>
          </w:tcPr>
          <w:p w14:paraId="6735540D" w14:textId="0A685A9E" w:rsidR="00C013D9" w:rsidRPr="00A5634A" w:rsidRDefault="7DFAD83A" w:rsidP="555BCB6D">
            <w:pPr>
              <w:spacing w:line="206" w:lineRule="exact"/>
              <w:jc w:val="both"/>
              <w:rPr>
                <w:rFonts w:ascii="Arial" w:eastAsia="Arial" w:hAnsi="Arial" w:cs="Arial"/>
                <w:color w:val="000000" w:themeColor="text1"/>
                <w:sz w:val="18"/>
                <w:szCs w:val="18"/>
              </w:rPr>
            </w:pPr>
            <w:r w:rsidRPr="00A5634A">
              <w:rPr>
                <w:rFonts w:ascii="Arial" w:eastAsia="Arial" w:hAnsi="Arial" w:cs="Arial"/>
                <w:color w:val="000000" w:themeColor="text1"/>
                <w:sz w:val="18"/>
                <w:szCs w:val="18"/>
              </w:rPr>
              <w:t xml:space="preserve">Se adelantó una campaña desde el proceso de Gestión Documental con todos los despachos Judiciales de la ciudad de Popayán, de conformidad con el marco normativo de la Ley 594 del 2000 y el INSTRUCTIVO DE IMPLEMENTACIÓN DE TRD PARA LA ORGANIZACIÓN DE ARCHIVOS DE GESTIÓN, Consejo Superior de la Judicatura Centro de Documentación Judicial. </w:t>
            </w:r>
          </w:p>
          <w:p w14:paraId="74F924FF" w14:textId="5EDE6811" w:rsidR="00C013D9" w:rsidRPr="00A5634A" w:rsidRDefault="00FC72C1" w:rsidP="555BCB6D">
            <w:pPr>
              <w:spacing w:line="206" w:lineRule="exact"/>
              <w:jc w:val="both"/>
              <w:rPr>
                <w:rFonts w:ascii="Arial" w:eastAsia="Arial" w:hAnsi="Arial" w:cs="Arial"/>
                <w:sz w:val="18"/>
                <w:szCs w:val="18"/>
              </w:rPr>
            </w:pPr>
            <w:r w:rsidRPr="00A5634A">
              <w:rPr>
                <w:rFonts w:ascii="Arial" w:hAnsi="Arial" w:cs="Arial"/>
                <w:sz w:val="18"/>
                <w:szCs w:val="18"/>
              </w:rPr>
              <w:br/>
            </w:r>
          </w:p>
          <w:p w14:paraId="5E0DBBD2" w14:textId="0A685A9E" w:rsidR="00C013D9" w:rsidRPr="00A5634A" w:rsidRDefault="00C013D9" w:rsidP="555BCB6D">
            <w:pPr>
              <w:spacing w:line="206" w:lineRule="exact"/>
              <w:jc w:val="both"/>
              <w:rPr>
                <w:rFonts w:ascii="Arial" w:eastAsia="Arial" w:hAnsi="Arial" w:cs="Arial"/>
                <w:color w:val="000000" w:themeColor="text1"/>
                <w:sz w:val="18"/>
                <w:szCs w:val="18"/>
              </w:rPr>
            </w:pPr>
          </w:p>
          <w:p w14:paraId="36EC38E8" w14:textId="036FC2B4" w:rsidR="00C013D9" w:rsidRPr="00A5634A" w:rsidRDefault="00C013D9" w:rsidP="1E70A9E9">
            <w:pPr>
              <w:pStyle w:val="TableParagraph"/>
              <w:spacing w:line="206" w:lineRule="exact"/>
              <w:ind w:left="108" w:right="90"/>
              <w:jc w:val="both"/>
              <w:rPr>
                <w:rFonts w:ascii="Arial" w:eastAsia="Arial" w:hAnsi="Arial" w:cs="Arial"/>
                <w:sz w:val="18"/>
                <w:szCs w:val="18"/>
                <w:highlight w:val="yellow"/>
              </w:rPr>
            </w:pPr>
          </w:p>
        </w:tc>
      </w:tr>
      <w:tr w:rsidR="00C013D9" w:rsidRPr="00A5634A" w14:paraId="4F0D8632" w14:textId="77777777" w:rsidTr="218A94AB">
        <w:trPr>
          <w:trHeight w:val="1450"/>
        </w:trPr>
        <w:tc>
          <w:tcPr>
            <w:tcW w:w="541" w:type="dxa"/>
          </w:tcPr>
          <w:p w14:paraId="39F18D26" w14:textId="77777777" w:rsidR="00C013D9" w:rsidRPr="00A5634A" w:rsidRDefault="00FC72C1">
            <w:pPr>
              <w:pStyle w:val="TableParagraph"/>
              <w:spacing w:before="1"/>
              <w:ind w:right="158"/>
              <w:jc w:val="right"/>
              <w:rPr>
                <w:rFonts w:ascii="Arial" w:hAnsi="Arial" w:cs="Arial"/>
                <w:sz w:val="18"/>
                <w:szCs w:val="18"/>
              </w:rPr>
            </w:pPr>
            <w:r w:rsidRPr="00A5634A">
              <w:rPr>
                <w:rFonts w:ascii="Arial" w:hAnsi="Arial" w:cs="Arial"/>
                <w:sz w:val="18"/>
                <w:szCs w:val="18"/>
              </w:rPr>
              <w:t>13</w:t>
            </w:r>
          </w:p>
        </w:tc>
        <w:tc>
          <w:tcPr>
            <w:tcW w:w="1906" w:type="dxa"/>
            <w:shd w:val="clear" w:color="auto" w:fill="E36C0A" w:themeFill="accent6" w:themeFillShade="BF"/>
          </w:tcPr>
          <w:p w14:paraId="369B25BB" w14:textId="28FA0EFB" w:rsidR="00C013D9" w:rsidRPr="00A5634A" w:rsidRDefault="00315D23">
            <w:pPr>
              <w:rPr>
                <w:rFonts w:ascii="Arial" w:hAnsi="Arial" w:cs="Arial"/>
                <w:sz w:val="18"/>
                <w:szCs w:val="18"/>
              </w:rPr>
            </w:pPr>
            <w:r w:rsidRPr="00A5634A">
              <w:rPr>
                <w:rFonts w:ascii="Arial" w:hAnsi="Arial" w:cs="Arial"/>
                <w:sz w:val="18"/>
                <w:szCs w:val="18"/>
              </w:rPr>
              <w:t>Calidad de la Justica</w:t>
            </w:r>
          </w:p>
        </w:tc>
        <w:tc>
          <w:tcPr>
            <w:tcW w:w="2126" w:type="dxa"/>
            <w:shd w:val="clear" w:color="auto" w:fill="FFFFFF" w:themeFill="background1"/>
          </w:tcPr>
          <w:p w14:paraId="1896186F" w14:textId="77777777" w:rsidR="00C013D9" w:rsidRPr="00A5634A" w:rsidRDefault="560E69FD" w:rsidP="1E70A9E9">
            <w:pPr>
              <w:pStyle w:val="TableParagraph"/>
              <w:ind w:left="109" w:right="89"/>
              <w:jc w:val="both"/>
              <w:rPr>
                <w:rFonts w:ascii="Arial" w:hAnsi="Arial" w:cs="Arial"/>
                <w:sz w:val="18"/>
                <w:szCs w:val="18"/>
              </w:rPr>
            </w:pPr>
            <w:r w:rsidRPr="00A5634A">
              <w:rPr>
                <w:rFonts w:ascii="Arial" w:hAnsi="Arial" w:cs="Arial"/>
                <w:sz w:val="18"/>
                <w:szCs w:val="18"/>
                <w:shd w:val="clear" w:color="auto" w:fill="FFFFFF" w:themeFill="background1"/>
              </w:rPr>
              <w:t>Mejorar</w:t>
            </w:r>
            <w:r w:rsidRPr="00A5634A">
              <w:rPr>
                <w:rFonts w:ascii="Arial" w:hAnsi="Arial" w:cs="Arial"/>
                <w:spacing w:val="1"/>
                <w:sz w:val="18"/>
                <w:szCs w:val="18"/>
                <w:shd w:val="clear" w:color="auto" w:fill="FFFFFF" w:themeFill="background1"/>
              </w:rPr>
              <w:t xml:space="preserve"> </w:t>
            </w:r>
            <w:r w:rsidRPr="00A5634A">
              <w:rPr>
                <w:rFonts w:ascii="Arial" w:hAnsi="Arial" w:cs="Arial"/>
                <w:sz w:val="18"/>
                <w:szCs w:val="18"/>
                <w:shd w:val="clear" w:color="auto" w:fill="FFFFFF" w:themeFill="background1"/>
              </w:rPr>
              <w:t>continuamente</w:t>
            </w:r>
            <w:r w:rsidRPr="00A5634A">
              <w:rPr>
                <w:rFonts w:ascii="Arial" w:hAnsi="Arial" w:cs="Arial"/>
                <w:spacing w:val="-47"/>
                <w:sz w:val="18"/>
                <w:szCs w:val="18"/>
                <w:shd w:val="clear" w:color="auto" w:fill="FFFFFF" w:themeFill="background1"/>
              </w:rPr>
              <w:t xml:space="preserve"> </w:t>
            </w:r>
            <w:r w:rsidRPr="00A5634A">
              <w:rPr>
                <w:rFonts w:ascii="Arial" w:hAnsi="Arial" w:cs="Arial"/>
                <w:sz w:val="18"/>
                <w:szCs w:val="18"/>
                <w:shd w:val="clear" w:color="auto" w:fill="FFFFFF" w:themeFill="background1"/>
              </w:rPr>
              <w:t>el Sistema Integrado de</w:t>
            </w:r>
            <w:r w:rsidRPr="00A5634A">
              <w:rPr>
                <w:rFonts w:ascii="Arial" w:hAnsi="Arial" w:cs="Arial"/>
                <w:spacing w:val="-47"/>
                <w:sz w:val="18"/>
                <w:szCs w:val="18"/>
                <w:shd w:val="clear" w:color="auto" w:fill="FFFFFF" w:themeFill="background1"/>
              </w:rPr>
              <w:t xml:space="preserve"> </w:t>
            </w:r>
            <w:r w:rsidRPr="00A5634A">
              <w:rPr>
                <w:rFonts w:ascii="Arial" w:hAnsi="Arial" w:cs="Arial"/>
                <w:sz w:val="18"/>
                <w:szCs w:val="18"/>
                <w:shd w:val="clear" w:color="auto" w:fill="FFFFFF" w:themeFill="background1"/>
              </w:rPr>
              <w:t>Gestión y Control de la</w:t>
            </w:r>
            <w:r w:rsidRPr="00A5634A">
              <w:rPr>
                <w:rFonts w:ascii="Arial" w:hAnsi="Arial" w:cs="Arial"/>
                <w:spacing w:val="1"/>
                <w:sz w:val="18"/>
                <w:szCs w:val="18"/>
                <w:shd w:val="clear" w:color="auto" w:fill="FFFFFF" w:themeFill="background1"/>
              </w:rPr>
              <w:t xml:space="preserve"> </w:t>
            </w:r>
            <w:r w:rsidRPr="00A5634A">
              <w:rPr>
                <w:rFonts w:ascii="Arial" w:hAnsi="Arial" w:cs="Arial"/>
                <w:sz w:val="18"/>
                <w:szCs w:val="18"/>
                <w:shd w:val="clear" w:color="auto" w:fill="FFFFFF" w:themeFill="background1"/>
              </w:rPr>
              <w:t>Calidad</w:t>
            </w:r>
            <w:r w:rsidRPr="00A5634A">
              <w:rPr>
                <w:rFonts w:ascii="Arial" w:hAnsi="Arial" w:cs="Arial"/>
                <w:spacing w:val="1"/>
                <w:sz w:val="18"/>
                <w:szCs w:val="18"/>
                <w:shd w:val="clear" w:color="auto" w:fill="FFFFFF" w:themeFill="background1"/>
              </w:rPr>
              <w:t xml:space="preserve"> </w:t>
            </w:r>
            <w:r w:rsidRPr="00A5634A">
              <w:rPr>
                <w:rFonts w:ascii="Arial" w:hAnsi="Arial" w:cs="Arial"/>
                <w:sz w:val="18"/>
                <w:szCs w:val="18"/>
                <w:shd w:val="clear" w:color="auto" w:fill="FFFFFF" w:themeFill="background1"/>
              </w:rPr>
              <w:t>y</w:t>
            </w:r>
            <w:r w:rsidRPr="00A5634A">
              <w:rPr>
                <w:rFonts w:ascii="Arial" w:hAnsi="Arial" w:cs="Arial"/>
                <w:spacing w:val="1"/>
                <w:sz w:val="18"/>
                <w:szCs w:val="18"/>
                <w:shd w:val="clear" w:color="auto" w:fill="FFFFFF" w:themeFill="background1"/>
              </w:rPr>
              <w:t xml:space="preserve"> </w:t>
            </w:r>
            <w:r w:rsidRPr="00A5634A">
              <w:rPr>
                <w:rFonts w:ascii="Arial" w:hAnsi="Arial" w:cs="Arial"/>
                <w:sz w:val="18"/>
                <w:szCs w:val="18"/>
                <w:shd w:val="clear" w:color="auto" w:fill="FFFFFF" w:themeFill="background1"/>
              </w:rPr>
              <w:t>del</w:t>
            </w:r>
            <w:r w:rsidRPr="00A5634A">
              <w:rPr>
                <w:rFonts w:ascii="Arial" w:hAnsi="Arial" w:cs="Arial"/>
                <w:spacing w:val="1"/>
                <w:sz w:val="18"/>
                <w:szCs w:val="18"/>
                <w:shd w:val="clear" w:color="auto" w:fill="FFFFFF" w:themeFill="background1"/>
              </w:rPr>
              <w:t xml:space="preserve"> </w:t>
            </w:r>
            <w:r w:rsidRPr="00A5634A">
              <w:rPr>
                <w:rFonts w:ascii="Arial" w:hAnsi="Arial" w:cs="Arial"/>
                <w:sz w:val="18"/>
                <w:szCs w:val="18"/>
                <w:shd w:val="clear" w:color="auto" w:fill="FFFFFF" w:themeFill="background1"/>
              </w:rPr>
              <w:t>Medio</w:t>
            </w:r>
            <w:r w:rsidRPr="00A5634A">
              <w:rPr>
                <w:rFonts w:ascii="Arial" w:hAnsi="Arial" w:cs="Arial"/>
                <w:spacing w:val="-47"/>
                <w:sz w:val="18"/>
                <w:szCs w:val="18"/>
                <w:shd w:val="clear" w:color="auto" w:fill="FFFFFF" w:themeFill="background1"/>
              </w:rPr>
              <w:t xml:space="preserve"> </w:t>
            </w:r>
            <w:r w:rsidRPr="00A5634A">
              <w:rPr>
                <w:rFonts w:ascii="Arial" w:hAnsi="Arial" w:cs="Arial"/>
                <w:sz w:val="18"/>
                <w:szCs w:val="18"/>
                <w:shd w:val="clear" w:color="auto" w:fill="FFFFFF" w:themeFill="background1"/>
              </w:rPr>
              <w:t>Ambiente</w:t>
            </w:r>
            <w:r w:rsidRPr="00A5634A">
              <w:rPr>
                <w:rFonts w:ascii="Arial" w:hAnsi="Arial" w:cs="Arial"/>
                <w:spacing w:val="-4"/>
                <w:sz w:val="18"/>
                <w:szCs w:val="18"/>
                <w:shd w:val="clear" w:color="auto" w:fill="FFFFFF" w:themeFill="background1"/>
              </w:rPr>
              <w:t xml:space="preserve"> </w:t>
            </w:r>
            <w:r w:rsidRPr="00A5634A">
              <w:rPr>
                <w:rFonts w:ascii="Arial" w:hAnsi="Arial" w:cs="Arial"/>
                <w:sz w:val="18"/>
                <w:szCs w:val="18"/>
                <w:shd w:val="clear" w:color="auto" w:fill="FFFFFF" w:themeFill="background1"/>
              </w:rPr>
              <w:t>(SIGCMA).</w:t>
            </w:r>
          </w:p>
        </w:tc>
        <w:tc>
          <w:tcPr>
            <w:tcW w:w="2836" w:type="dxa"/>
          </w:tcPr>
          <w:p w14:paraId="0C1B79CF" w14:textId="14DBC3EB" w:rsidR="00C013D9" w:rsidRPr="00A5634A" w:rsidRDefault="40CCDFA0" w:rsidP="218A94AB">
            <w:pPr>
              <w:pStyle w:val="TableParagraph"/>
              <w:spacing w:before="161"/>
              <w:ind w:left="129" w:right="118"/>
              <w:jc w:val="both"/>
              <w:rPr>
                <w:rFonts w:ascii="Arial" w:hAnsi="Arial" w:cs="Arial"/>
                <w:sz w:val="18"/>
                <w:szCs w:val="18"/>
              </w:rPr>
            </w:pPr>
            <w:r w:rsidRPr="00A5634A">
              <w:rPr>
                <w:rFonts w:ascii="Arial" w:hAnsi="Arial" w:cs="Arial"/>
                <w:sz w:val="18"/>
                <w:szCs w:val="18"/>
              </w:rPr>
              <w:t>2</w:t>
            </w:r>
            <w:r w:rsidR="3E054BDF" w:rsidRPr="00A5634A">
              <w:rPr>
                <w:rFonts w:ascii="Arial" w:hAnsi="Arial" w:cs="Arial"/>
                <w:sz w:val="18"/>
                <w:szCs w:val="18"/>
              </w:rPr>
              <w:t>0</w:t>
            </w:r>
            <w:r w:rsidR="570248E7" w:rsidRPr="00A5634A">
              <w:rPr>
                <w:rFonts w:ascii="Arial" w:hAnsi="Arial" w:cs="Arial"/>
                <w:b/>
                <w:bCs/>
                <w:spacing w:val="-5"/>
                <w:sz w:val="18"/>
                <w:szCs w:val="18"/>
              </w:rPr>
              <w:t xml:space="preserve"> </w:t>
            </w:r>
            <w:r w:rsidR="570248E7" w:rsidRPr="00A5634A">
              <w:rPr>
                <w:rFonts w:ascii="Arial" w:hAnsi="Arial" w:cs="Arial"/>
                <w:sz w:val="18"/>
                <w:szCs w:val="18"/>
              </w:rPr>
              <w:t>acciones</w:t>
            </w:r>
            <w:r w:rsidR="570248E7" w:rsidRPr="00A5634A">
              <w:rPr>
                <w:rFonts w:ascii="Arial" w:hAnsi="Arial" w:cs="Arial"/>
                <w:spacing w:val="-5"/>
                <w:sz w:val="18"/>
                <w:szCs w:val="18"/>
              </w:rPr>
              <w:t xml:space="preserve"> </w:t>
            </w:r>
            <w:r w:rsidR="570248E7" w:rsidRPr="00A5634A">
              <w:rPr>
                <w:rFonts w:ascii="Arial" w:hAnsi="Arial" w:cs="Arial"/>
                <w:sz w:val="18"/>
                <w:szCs w:val="18"/>
              </w:rPr>
              <w:t>de</w:t>
            </w:r>
            <w:r w:rsidR="570248E7" w:rsidRPr="00A5634A">
              <w:rPr>
                <w:rFonts w:ascii="Arial" w:hAnsi="Arial" w:cs="Arial"/>
                <w:spacing w:val="-4"/>
                <w:sz w:val="18"/>
                <w:szCs w:val="18"/>
              </w:rPr>
              <w:t xml:space="preserve"> </w:t>
            </w:r>
            <w:r w:rsidR="570248E7" w:rsidRPr="00A5634A">
              <w:rPr>
                <w:rFonts w:ascii="Arial" w:hAnsi="Arial" w:cs="Arial"/>
                <w:sz w:val="18"/>
                <w:szCs w:val="18"/>
              </w:rPr>
              <w:t>gestión</w:t>
            </w:r>
          </w:p>
        </w:tc>
        <w:tc>
          <w:tcPr>
            <w:tcW w:w="2398" w:type="dxa"/>
          </w:tcPr>
          <w:p w14:paraId="49B4775D" w14:textId="6917B228" w:rsidR="00C013D9" w:rsidRPr="00A5634A" w:rsidRDefault="3E054BDF" w:rsidP="218A94AB">
            <w:pPr>
              <w:pStyle w:val="TableParagraph"/>
              <w:spacing w:line="187" w:lineRule="exact"/>
              <w:ind w:left="108"/>
              <w:jc w:val="both"/>
              <w:rPr>
                <w:rFonts w:ascii="Arial" w:hAnsi="Arial" w:cs="Arial"/>
                <w:sz w:val="18"/>
                <w:szCs w:val="18"/>
              </w:rPr>
            </w:pPr>
            <w:r w:rsidRPr="00A5634A">
              <w:rPr>
                <w:rFonts w:ascii="Arial" w:hAnsi="Arial" w:cs="Arial"/>
                <w:sz w:val="18"/>
                <w:szCs w:val="18"/>
              </w:rPr>
              <w:t>Para el año 2021 se realizó la auditoría externa de calidad por parte del ICONTEC, a cargo de la auditoria Martha Liliana Bernal Bello, en la cual se realizó el seguimiento, control y evaluación del funcionamiento del Sistema Integrado de Gestión de la Calidad y el Medio Ambiente en la Seccional, verificando el desempeño de desde todos los procesos. El resultado final de la auditoría fue satisfactorio, pues se logró determinar la conformidad del Sistema Integrado de Gestión y Control de la Calidad y del Medio Ambiente SIGCMA, a partir de la validación de los requisitos de las normas NTC ISO 9001: 2015, velando por el mantenimiento del sistema y por la eficacia, eficiencia y efectividad del mismo. En el mismo sentido se</w:t>
            </w:r>
            <w:r w:rsidR="570248E7" w:rsidRPr="00A5634A">
              <w:rPr>
                <w:rFonts w:ascii="Arial" w:hAnsi="Arial" w:cs="Arial"/>
                <w:sz w:val="18"/>
                <w:szCs w:val="18"/>
              </w:rPr>
              <w:t xml:space="preserve"> adelantaron</w:t>
            </w:r>
            <w:r w:rsidR="570248E7" w:rsidRPr="00A5634A">
              <w:rPr>
                <w:rFonts w:ascii="Arial" w:hAnsi="Arial" w:cs="Arial"/>
                <w:spacing w:val="-4"/>
                <w:sz w:val="18"/>
                <w:szCs w:val="18"/>
              </w:rPr>
              <w:t xml:space="preserve"> </w:t>
            </w:r>
            <w:r w:rsidRPr="00A5634A">
              <w:rPr>
                <w:rFonts w:ascii="Arial" w:hAnsi="Arial" w:cs="Arial"/>
                <w:sz w:val="18"/>
                <w:szCs w:val="18"/>
              </w:rPr>
              <w:t>20</w:t>
            </w:r>
          </w:p>
        </w:tc>
      </w:tr>
    </w:tbl>
    <w:p w14:paraId="4D35CF86" w14:textId="77777777" w:rsidR="00C013D9" w:rsidRPr="00A5634A" w:rsidRDefault="00C013D9">
      <w:pPr>
        <w:spacing w:line="187" w:lineRule="exact"/>
        <w:jc w:val="both"/>
        <w:rPr>
          <w:rFonts w:ascii="Arial" w:hAnsi="Arial" w:cs="Arial"/>
          <w:sz w:val="18"/>
          <w:szCs w:val="18"/>
        </w:rPr>
        <w:sectPr w:rsidR="00C013D9" w:rsidRPr="00A5634A">
          <w:pgSz w:w="12240" w:h="15840"/>
          <w:pgMar w:top="1740" w:right="0" w:bottom="900" w:left="0" w:header="707" w:footer="715" w:gutter="0"/>
          <w:cols w:space="720"/>
        </w:sectPr>
      </w:pPr>
    </w:p>
    <w:p w14:paraId="0B09DA9F" w14:textId="77777777" w:rsidR="00C013D9" w:rsidRPr="00A5634A" w:rsidRDefault="00C013D9">
      <w:pPr>
        <w:pStyle w:val="Textoindependiente"/>
        <w:rPr>
          <w:rFonts w:ascii="Arial" w:hAnsi="Arial" w:cs="Arial"/>
          <w:b/>
          <w:sz w:val="18"/>
          <w:szCs w:val="18"/>
        </w:rPr>
      </w:pPr>
    </w:p>
    <w:p w14:paraId="18CEC12B" w14:textId="77777777" w:rsidR="00C013D9" w:rsidRPr="00A5634A" w:rsidRDefault="00C013D9">
      <w:pPr>
        <w:pStyle w:val="Textoindependiente"/>
        <w:rPr>
          <w:rFonts w:ascii="Arial" w:hAnsi="Arial" w:cs="Arial"/>
          <w:b/>
          <w:sz w:val="18"/>
          <w:szCs w:val="18"/>
        </w:rPr>
      </w:pPr>
    </w:p>
    <w:p w14:paraId="0ADD416C" w14:textId="77777777" w:rsidR="00C013D9" w:rsidRPr="00A5634A" w:rsidRDefault="00C013D9">
      <w:pPr>
        <w:pStyle w:val="Textoindependiente"/>
        <w:rPr>
          <w:rFonts w:ascii="Arial" w:hAnsi="Arial" w:cs="Arial"/>
          <w:b/>
          <w:sz w:val="18"/>
          <w:szCs w:val="18"/>
        </w:rPr>
      </w:pPr>
    </w:p>
    <w:p w14:paraId="78C0D4CB" w14:textId="77777777" w:rsidR="00C013D9" w:rsidRPr="00A5634A" w:rsidRDefault="00C013D9">
      <w:pPr>
        <w:pStyle w:val="Textoindependiente"/>
        <w:spacing w:before="2"/>
        <w:rPr>
          <w:rFonts w:ascii="Arial" w:hAnsi="Arial" w:cs="Arial"/>
          <w:b/>
          <w:sz w:val="18"/>
          <w:szCs w:val="18"/>
        </w:rPr>
      </w:pPr>
    </w:p>
    <w:tbl>
      <w:tblPr>
        <w:tblStyle w:val="NormalTable0"/>
        <w:tblW w:w="0" w:type="auto"/>
        <w:tblInd w:w="12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41"/>
        <w:gridCol w:w="1906"/>
        <w:gridCol w:w="2126"/>
        <w:gridCol w:w="2836"/>
        <w:gridCol w:w="2351"/>
      </w:tblGrid>
      <w:tr w:rsidR="00C013D9" w:rsidRPr="00A5634A" w14:paraId="2A28F958" w14:textId="77777777" w:rsidTr="218A94AB">
        <w:trPr>
          <w:trHeight w:val="415"/>
        </w:trPr>
        <w:tc>
          <w:tcPr>
            <w:tcW w:w="541" w:type="dxa"/>
            <w:shd w:val="clear" w:color="auto" w:fill="A6A6A6" w:themeFill="background1" w:themeFillShade="A6"/>
          </w:tcPr>
          <w:p w14:paraId="18C41105" w14:textId="77777777" w:rsidR="00C013D9" w:rsidRPr="00A5634A" w:rsidRDefault="00FC72C1">
            <w:pPr>
              <w:pStyle w:val="TableParagraph"/>
              <w:spacing w:before="106"/>
              <w:ind w:right="98"/>
              <w:jc w:val="right"/>
              <w:rPr>
                <w:rFonts w:ascii="Arial" w:hAnsi="Arial" w:cs="Arial"/>
                <w:b/>
                <w:sz w:val="18"/>
                <w:szCs w:val="18"/>
              </w:rPr>
            </w:pPr>
            <w:r w:rsidRPr="00A5634A">
              <w:rPr>
                <w:rFonts w:ascii="Arial" w:hAnsi="Arial" w:cs="Arial"/>
                <w:b/>
                <w:sz w:val="18"/>
                <w:szCs w:val="18"/>
              </w:rPr>
              <w:t>NO.</w:t>
            </w:r>
          </w:p>
        </w:tc>
        <w:tc>
          <w:tcPr>
            <w:tcW w:w="1906" w:type="dxa"/>
            <w:shd w:val="clear" w:color="auto" w:fill="A6A6A6" w:themeFill="background1" w:themeFillShade="A6"/>
          </w:tcPr>
          <w:p w14:paraId="0E2C856A" w14:textId="77777777" w:rsidR="00C013D9" w:rsidRPr="00A5634A" w:rsidRDefault="00FC72C1">
            <w:pPr>
              <w:pStyle w:val="TableParagraph"/>
              <w:spacing w:line="206" w:lineRule="exact"/>
              <w:ind w:left="244" w:right="211" w:firstLine="320"/>
              <w:rPr>
                <w:rFonts w:ascii="Arial" w:hAnsi="Arial" w:cs="Arial"/>
                <w:b/>
                <w:sz w:val="18"/>
                <w:szCs w:val="18"/>
              </w:rPr>
            </w:pPr>
            <w:r w:rsidRPr="00A5634A">
              <w:rPr>
                <w:rFonts w:ascii="Arial" w:hAnsi="Arial" w:cs="Arial"/>
                <w:b/>
                <w:sz w:val="18"/>
                <w:szCs w:val="18"/>
              </w:rPr>
              <w:t>PILARES</w:t>
            </w:r>
            <w:r w:rsidRPr="00A5634A">
              <w:rPr>
                <w:rFonts w:ascii="Arial" w:hAnsi="Arial" w:cs="Arial"/>
                <w:b/>
                <w:spacing w:val="1"/>
                <w:sz w:val="18"/>
                <w:szCs w:val="18"/>
              </w:rPr>
              <w:t xml:space="preserve"> </w:t>
            </w:r>
            <w:r w:rsidRPr="00A5634A">
              <w:rPr>
                <w:rFonts w:ascii="Arial" w:hAnsi="Arial" w:cs="Arial"/>
                <w:b/>
                <w:sz w:val="18"/>
                <w:szCs w:val="18"/>
              </w:rPr>
              <w:t>ESTRATÉGICOS</w:t>
            </w:r>
          </w:p>
        </w:tc>
        <w:tc>
          <w:tcPr>
            <w:tcW w:w="2126" w:type="dxa"/>
            <w:shd w:val="clear" w:color="auto" w:fill="A6A6A6" w:themeFill="background1" w:themeFillShade="A6"/>
          </w:tcPr>
          <w:p w14:paraId="5386AF5D" w14:textId="77777777" w:rsidR="00C013D9" w:rsidRPr="00A5634A" w:rsidRDefault="00FC72C1">
            <w:pPr>
              <w:pStyle w:val="TableParagraph"/>
              <w:spacing w:before="106"/>
              <w:ind w:left="609"/>
              <w:rPr>
                <w:rFonts w:ascii="Arial" w:hAnsi="Arial" w:cs="Arial"/>
                <w:b/>
                <w:sz w:val="18"/>
                <w:szCs w:val="18"/>
              </w:rPr>
            </w:pPr>
            <w:r w:rsidRPr="00A5634A">
              <w:rPr>
                <w:rFonts w:ascii="Arial" w:hAnsi="Arial" w:cs="Arial"/>
                <w:b/>
                <w:sz w:val="18"/>
                <w:szCs w:val="18"/>
              </w:rPr>
              <w:t>OBJETIVO</w:t>
            </w:r>
          </w:p>
        </w:tc>
        <w:tc>
          <w:tcPr>
            <w:tcW w:w="2836" w:type="dxa"/>
            <w:shd w:val="clear" w:color="auto" w:fill="A6A6A6" w:themeFill="background1" w:themeFillShade="A6"/>
          </w:tcPr>
          <w:p w14:paraId="674D99C9" w14:textId="77777777" w:rsidR="00C013D9" w:rsidRPr="00A5634A" w:rsidRDefault="00FC72C1">
            <w:pPr>
              <w:pStyle w:val="TableParagraph"/>
              <w:spacing w:before="106"/>
              <w:ind w:left="130" w:right="113"/>
              <w:jc w:val="center"/>
              <w:rPr>
                <w:rFonts w:ascii="Arial" w:hAnsi="Arial" w:cs="Arial"/>
                <w:b/>
                <w:sz w:val="18"/>
                <w:szCs w:val="18"/>
              </w:rPr>
            </w:pPr>
            <w:r w:rsidRPr="00A5634A">
              <w:rPr>
                <w:rFonts w:ascii="Arial" w:hAnsi="Arial" w:cs="Arial"/>
                <w:b/>
                <w:sz w:val="18"/>
                <w:szCs w:val="18"/>
              </w:rPr>
              <w:t>RESULTADOS</w:t>
            </w:r>
            <w:r w:rsidRPr="00A5634A">
              <w:rPr>
                <w:rFonts w:ascii="Arial" w:hAnsi="Arial" w:cs="Arial"/>
                <w:b/>
                <w:spacing w:val="1"/>
                <w:sz w:val="18"/>
                <w:szCs w:val="18"/>
              </w:rPr>
              <w:t xml:space="preserve"> </w:t>
            </w:r>
            <w:r w:rsidRPr="00A5634A">
              <w:rPr>
                <w:rFonts w:ascii="Arial" w:hAnsi="Arial" w:cs="Arial"/>
                <w:b/>
                <w:sz w:val="18"/>
                <w:szCs w:val="18"/>
              </w:rPr>
              <w:t>ANUALES</w:t>
            </w:r>
          </w:p>
        </w:tc>
        <w:tc>
          <w:tcPr>
            <w:tcW w:w="2351" w:type="dxa"/>
            <w:shd w:val="clear" w:color="auto" w:fill="A6A6A6" w:themeFill="background1" w:themeFillShade="A6"/>
          </w:tcPr>
          <w:p w14:paraId="0CDDA66B" w14:textId="77777777" w:rsidR="00C013D9" w:rsidRPr="00A5634A" w:rsidRDefault="00FC72C1">
            <w:pPr>
              <w:pStyle w:val="TableParagraph"/>
              <w:spacing w:before="106"/>
              <w:ind w:left="754"/>
              <w:rPr>
                <w:rFonts w:ascii="Arial" w:hAnsi="Arial" w:cs="Arial"/>
                <w:b/>
                <w:sz w:val="18"/>
                <w:szCs w:val="18"/>
              </w:rPr>
            </w:pPr>
            <w:r w:rsidRPr="00A5634A">
              <w:rPr>
                <w:rFonts w:ascii="Arial" w:hAnsi="Arial" w:cs="Arial"/>
                <w:b/>
                <w:sz w:val="18"/>
                <w:szCs w:val="18"/>
              </w:rPr>
              <w:t>ANÁLISIS</w:t>
            </w:r>
          </w:p>
        </w:tc>
      </w:tr>
      <w:tr w:rsidR="00315D23" w:rsidRPr="00A5634A" w14:paraId="5E7073D4" w14:textId="77777777" w:rsidTr="218A94AB">
        <w:trPr>
          <w:trHeight w:val="1655"/>
        </w:trPr>
        <w:tc>
          <w:tcPr>
            <w:tcW w:w="541" w:type="dxa"/>
          </w:tcPr>
          <w:p w14:paraId="55482F3C" w14:textId="77777777" w:rsidR="00315D23" w:rsidRPr="00A5634A" w:rsidRDefault="00315D23">
            <w:pPr>
              <w:pStyle w:val="TableParagraph"/>
              <w:rPr>
                <w:rFonts w:ascii="Arial" w:hAnsi="Arial" w:cs="Arial"/>
                <w:sz w:val="18"/>
                <w:szCs w:val="18"/>
              </w:rPr>
            </w:pPr>
          </w:p>
        </w:tc>
        <w:tc>
          <w:tcPr>
            <w:tcW w:w="1906" w:type="dxa"/>
            <w:vMerge w:val="restart"/>
            <w:shd w:val="clear" w:color="auto" w:fill="C45811"/>
          </w:tcPr>
          <w:p w14:paraId="075937F9" w14:textId="77777777" w:rsidR="00315D23" w:rsidRPr="00A5634A" w:rsidRDefault="00315D23">
            <w:pPr>
              <w:pStyle w:val="TableParagraph"/>
              <w:rPr>
                <w:rFonts w:ascii="Arial" w:hAnsi="Arial" w:cs="Arial"/>
                <w:sz w:val="18"/>
                <w:szCs w:val="18"/>
              </w:rPr>
            </w:pPr>
          </w:p>
        </w:tc>
        <w:tc>
          <w:tcPr>
            <w:tcW w:w="2126" w:type="dxa"/>
          </w:tcPr>
          <w:p w14:paraId="30FAE3EA" w14:textId="77777777" w:rsidR="00315D23" w:rsidRPr="00A5634A" w:rsidRDefault="00315D23" w:rsidP="218A94AB">
            <w:pPr>
              <w:pStyle w:val="TableParagraph"/>
              <w:jc w:val="both"/>
              <w:rPr>
                <w:rFonts w:ascii="Arial" w:hAnsi="Arial" w:cs="Arial"/>
                <w:sz w:val="18"/>
                <w:szCs w:val="18"/>
                <w:highlight w:val="yellow"/>
              </w:rPr>
            </w:pPr>
          </w:p>
        </w:tc>
        <w:tc>
          <w:tcPr>
            <w:tcW w:w="2836" w:type="dxa"/>
          </w:tcPr>
          <w:p w14:paraId="31282F13" w14:textId="77777777" w:rsidR="00315D23" w:rsidRPr="00A5634A" w:rsidRDefault="00315D23" w:rsidP="218A94AB">
            <w:pPr>
              <w:pStyle w:val="TableParagraph"/>
              <w:jc w:val="both"/>
              <w:rPr>
                <w:rFonts w:ascii="Arial" w:hAnsi="Arial" w:cs="Arial"/>
                <w:sz w:val="18"/>
                <w:szCs w:val="18"/>
                <w:highlight w:val="yellow"/>
              </w:rPr>
            </w:pPr>
          </w:p>
        </w:tc>
        <w:tc>
          <w:tcPr>
            <w:tcW w:w="2351" w:type="dxa"/>
          </w:tcPr>
          <w:p w14:paraId="2BAB58EB" w14:textId="38F5CF33" w:rsidR="00315D23" w:rsidRPr="00A5634A" w:rsidRDefault="4A4A1E13" w:rsidP="218A94AB">
            <w:pPr>
              <w:pStyle w:val="TableParagraph"/>
              <w:spacing w:before="1"/>
              <w:ind w:left="108" w:right="121"/>
              <w:jc w:val="both"/>
              <w:rPr>
                <w:rFonts w:ascii="Arial" w:hAnsi="Arial" w:cs="Arial"/>
                <w:sz w:val="18"/>
                <w:szCs w:val="18"/>
              </w:rPr>
            </w:pPr>
            <w:r w:rsidRPr="00A5634A">
              <w:rPr>
                <w:rFonts w:ascii="Arial" w:hAnsi="Arial" w:cs="Arial"/>
                <w:sz w:val="18"/>
                <w:szCs w:val="18"/>
              </w:rPr>
              <w:t>acciones de gestión, de</w:t>
            </w:r>
            <w:r w:rsidRPr="00A5634A">
              <w:rPr>
                <w:rFonts w:ascii="Arial" w:hAnsi="Arial" w:cs="Arial"/>
                <w:spacing w:val="1"/>
                <w:sz w:val="18"/>
                <w:szCs w:val="18"/>
              </w:rPr>
              <w:t xml:space="preserve"> </w:t>
            </w:r>
            <w:r w:rsidRPr="00A5634A">
              <w:rPr>
                <w:rFonts w:ascii="Arial" w:hAnsi="Arial" w:cs="Arial"/>
                <w:sz w:val="18"/>
                <w:szCs w:val="18"/>
              </w:rPr>
              <w:t xml:space="preserve">las cuales </w:t>
            </w:r>
            <w:r w:rsidR="3E054BDF" w:rsidRPr="00A5634A">
              <w:rPr>
                <w:rFonts w:ascii="Arial" w:hAnsi="Arial" w:cs="Arial"/>
                <w:sz w:val="18"/>
                <w:szCs w:val="18"/>
              </w:rPr>
              <w:t>4</w:t>
            </w:r>
            <w:r w:rsidRPr="00A5634A">
              <w:rPr>
                <w:rFonts w:ascii="Arial" w:hAnsi="Arial" w:cs="Arial"/>
                <w:sz w:val="18"/>
                <w:szCs w:val="18"/>
              </w:rPr>
              <w:t xml:space="preserve"> fueron</w:t>
            </w:r>
            <w:r w:rsidRPr="00A5634A">
              <w:rPr>
                <w:rFonts w:ascii="Arial" w:hAnsi="Arial" w:cs="Arial"/>
                <w:spacing w:val="1"/>
                <w:sz w:val="18"/>
                <w:szCs w:val="18"/>
              </w:rPr>
              <w:t xml:space="preserve"> </w:t>
            </w:r>
            <w:r w:rsidRPr="00A5634A">
              <w:rPr>
                <w:rFonts w:ascii="Arial" w:hAnsi="Arial" w:cs="Arial"/>
                <w:sz w:val="18"/>
                <w:szCs w:val="18"/>
              </w:rPr>
              <w:t xml:space="preserve">acciones </w:t>
            </w:r>
            <w:r w:rsidR="3E054BDF" w:rsidRPr="00A5634A">
              <w:rPr>
                <w:rFonts w:ascii="Arial" w:hAnsi="Arial" w:cs="Arial"/>
                <w:sz w:val="18"/>
                <w:szCs w:val="18"/>
              </w:rPr>
              <w:t>preventivas</w:t>
            </w:r>
            <w:r w:rsidRPr="00A5634A">
              <w:rPr>
                <w:rFonts w:ascii="Arial" w:hAnsi="Arial" w:cs="Arial"/>
                <w:sz w:val="18"/>
                <w:szCs w:val="18"/>
              </w:rPr>
              <w:t xml:space="preserve"> y </w:t>
            </w:r>
            <w:r w:rsidR="3E054BDF" w:rsidRPr="00A5634A">
              <w:rPr>
                <w:rFonts w:ascii="Arial" w:hAnsi="Arial" w:cs="Arial"/>
                <w:sz w:val="18"/>
                <w:szCs w:val="18"/>
              </w:rPr>
              <w:t>16</w:t>
            </w:r>
            <w:r w:rsidRPr="00A5634A">
              <w:rPr>
                <w:rFonts w:ascii="Arial" w:hAnsi="Arial" w:cs="Arial"/>
                <w:spacing w:val="1"/>
                <w:sz w:val="18"/>
                <w:szCs w:val="18"/>
              </w:rPr>
              <w:t xml:space="preserve"> </w:t>
            </w:r>
            <w:r w:rsidRPr="00A5634A">
              <w:rPr>
                <w:rFonts w:ascii="Arial" w:hAnsi="Arial" w:cs="Arial"/>
                <w:sz w:val="18"/>
                <w:szCs w:val="18"/>
              </w:rPr>
              <w:t>acciones de mejora con el</w:t>
            </w:r>
            <w:r w:rsidRPr="00A5634A">
              <w:rPr>
                <w:rFonts w:ascii="Arial" w:hAnsi="Arial" w:cs="Arial"/>
                <w:spacing w:val="-47"/>
                <w:sz w:val="18"/>
                <w:szCs w:val="18"/>
              </w:rPr>
              <w:t xml:space="preserve"> </w:t>
            </w:r>
            <w:r w:rsidRPr="00A5634A">
              <w:rPr>
                <w:rFonts w:ascii="Arial" w:hAnsi="Arial" w:cs="Arial"/>
                <w:sz w:val="18"/>
                <w:szCs w:val="18"/>
              </w:rPr>
              <w:t>objetivo</w:t>
            </w:r>
            <w:r w:rsidRPr="00A5634A">
              <w:rPr>
                <w:rFonts w:ascii="Arial" w:hAnsi="Arial" w:cs="Arial"/>
                <w:spacing w:val="-7"/>
                <w:sz w:val="18"/>
                <w:szCs w:val="18"/>
              </w:rPr>
              <w:t xml:space="preserve"> </w:t>
            </w:r>
            <w:r w:rsidRPr="00A5634A">
              <w:rPr>
                <w:rFonts w:ascii="Arial" w:hAnsi="Arial" w:cs="Arial"/>
                <w:sz w:val="18"/>
                <w:szCs w:val="18"/>
              </w:rPr>
              <w:t>principal</w:t>
            </w:r>
            <w:r w:rsidRPr="00A5634A">
              <w:rPr>
                <w:rFonts w:ascii="Arial" w:hAnsi="Arial" w:cs="Arial"/>
                <w:spacing w:val="-7"/>
                <w:sz w:val="18"/>
                <w:szCs w:val="18"/>
              </w:rPr>
              <w:t xml:space="preserve"> </w:t>
            </w:r>
            <w:r w:rsidRPr="00A5634A">
              <w:rPr>
                <w:rFonts w:ascii="Arial" w:hAnsi="Arial" w:cs="Arial"/>
                <w:sz w:val="18"/>
                <w:szCs w:val="18"/>
              </w:rPr>
              <w:t>de</w:t>
            </w:r>
            <w:r w:rsidRPr="00A5634A">
              <w:rPr>
                <w:rFonts w:ascii="Arial" w:hAnsi="Arial" w:cs="Arial"/>
                <w:spacing w:val="-7"/>
                <w:sz w:val="18"/>
                <w:szCs w:val="18"/>
              </w:rPr>
              <w:t xml:space="preserve"> </w:t>
            </w:r>
            <w:r w:rsidRPr="00A5634A">
              <w:rPr>
                <w:rFonts w:ascii="Arial" w:hAnsi="Arial" w:cs="Arial"/>
                <w:sz w:val="18"/>
                <w:szCs w:val="18"/>
              </w:rPr>
              <w:t>lograr</w:t>
            </w:r>
            <w:r w:rsidRPr="00A5634A">
              <w:rPr>
                <w:rFonts w:ascii="Arial" w:hAnsi="Arial" w:cs="Arial"/>
                <w:spacing w:val="-47"/>
                <w:sz w:val="18"/>
                <w:szCs w:val="18"/>
              </w:rPr>
              <w:t xml:space="preserve"> </w:t>
            </w:r>
            <w:r w:rsidRPr="00A5634A">
              <w:rPr>
                <w:rFonts w:ascii="Arial" w:hAnsi="Arial" w:cs="Arial"/>
                <w:sz w:val="18"/>
                <w:szCs w:val="18"/>
              </w:rPr>
              <w:t>la conveniencia,</w:t>
            </w:r>
            <w:r w:rsidRPr="00A5634A">
              <w:rPr>
                <w:rFonts w:ascii="Arial" w:hAnsi="Arial" w:cs="Arial"/>
                <w:spacing w:val="1"/>
                <w:sz w:val="18"/>
                <w:szCs w:val="18"/>
              </w:rPr>
              <w:t xml:space="preserve"> </w:t>
            </w:r>
            <w:r w:rsidRPr="00A5634A">
              <w:rPr>
                <w:rFonts w:ascii="Arial" w:hAnsi="Arial" w:cs="Arial"/>
                <w:sz w:val="18"/>
                <w:szCs w:val="18"/>
              </w:rPr>
              <w:t>adecuación</w:t>
            </w:r>
            <w:r w:rsidRPr="00A5634A">
              <w:rPr>
                <w:rFonts w:ascii="Arial" w:hAnsi="Arial" w:cs="Arial"/>
                <w:spacing w:val="-5"/>
                <w:sz w:val="18"/>
                <w:szCs w:val="18"/>
              </w:rPr>
              <w:t xml:space="preserve"> </w:t>
            </w:r>
            <w:r w:rsidRPr="00A5634A">
              <w:rPr>
                <w:rFonts w:ascii="Arial" w:hAnsi="Arial" w:cs="Arial"/>
                <w:sz w:val="18"/>
                <w:szCs w:val="18"/>
              </w:rPr>
              <w:t>y</w:t>
            </w:r>
            <w:r w:rsidRPr="00A5634A">
              <w:rPr>
                <w:rFonts w:ascii="Arial" w:hAnsi="Arial" w:cs="Arial"/>
                <w:spacing w:val="-4"/>
                <w:sz w:val="18"/>
                <w:szCs w:val="18"/>
              </w:rPr>
              <w:t xml:space="preserve"> </w:t>
            </w:r>
            <w:r w:rsidRPr="00A5634A">
              <w:rPr>
                <w:rFonts w:ascii="Arial" w:hAnsi="Arial" w:cs="Arial"/>
                <w:sz w:val="18"/>
                <w:szCs w:val="18"/>
              </w:rPr>
              <w:t>eficacia</w:t>
            </w:r>
            <w:r w:rsidRPr="00A5634A">
              <w:rPr>
                <w:rFonts w:ascii="Arial" w:hAnsi="Arial" w:cs="Arial"/>
                <w:spacing w:val="-4"/>
                <w:sz w:val="18"/>
                <w:szCs w:val="18"/>
              </w:rPr>
              <w:t xml:space="preserve"> </w:t>
            </w:r>
            <w:r w:rsidRPr="00A5634A">
              <w:rPr>
                <w:rFonts w:ascii="Arial" w:hAnsi="Arial" w:cs="Arial"/>
                <w:sz w:val="18"/>
                <w:szCs w:val="18"/>
              </w:rPr>
              <w:t>del</w:t>
            </w:r>
          </w:p>
          <w:p w14:paraId="5E0515A6" w14:textId="77777777" w:rsidR="00315D23" w:rsidRPr="00A5634A" w:rsidRDefault="4A4A1E13" w:rsidP="218A94AB">
            <w:pPr>
              <w:pStyle w:val="TableParagraph"/>
              <w:spacing w:before="2" w:line="184" w:lineRule="exact"/>
              <w:ind w:left="108"/>
              <w:jc w:val="both"/>
              <w:rPr>
                <w:rFonts w:ascii="Arial" w:hAnsi="Arial" w:cs="Arial"/>
                <w:sz w:val="18"/>
                <w:szCs w:val="18"/>
                <w:highlight w:val="yellow"/>
              </w:rPr>
            </w:pPr>
            <w:r w:rsidRPr="00A5634A">
              <w:rPr>
                <w:rFonts w:ascii="Arial" w:hAnsi="Arial" w:cs="Arial"/>
                <w:sz w:val="18"/>
                <w:szCs w:val="18"/>
              </w:rPr>
              <w:t>SIGCMA</w:t>
            </w:r>
          </w:p>
        </w:tc>
      </w:tr>
      <w:tr w:rsidR="00315D23" w:rsidRPr="00A5634A" w14:paraId="60FF850C" w14:textId="77777777" w:rsidTr="218A94AB">
        <w:trPr>
          <w:trHeight w:val="3105"/>
        </w:trPr>
        <w:tc>
          <w:tcPr>
            <w:tcW w:w="541" w:type="dxa"/>
          </w:tcPr>
          <w:p w14:paraId="4E1E336A" w14:textId="77777777" w:rsidR="00315D23" w:rsidRPr="00A5634A" w:rsidRDefault="00315D23">
            <w:pPr>
              <w:pStyle w:val="TableParagraph"/>
              <w:spacing w:before="1"/>
              <w:ind w:right="160"/>
              <w:jc w:val="right"/>
              <w:rPr>
                <w:rFonts w:ascii="Arial" w:hAnsi="Arial" w:cs="Arial"/>
                <w:sz w:val="18"/>
                <w:szCs w:val="18"/>
              </w:rPr>
            </w:pPr>
            <w:r w:rsidRPr="00A5634A">
              <w:rPr>
                <w:rFonts w:ascii="Arial" w:hAnsi="Arial" w:cs="Arial"/>
                <w:sz w:val="18"/>
                <w:szCs w:val="18"/>
              </w:rPr>
              <w:t>14</w:t>
            </w:r>
          </w:p>
        </w:tc>
        <w:tc>
          <w:tcPr>
            <w:tcW w:w="1906" w:type="dxa"/>
            <w:vMerge/>
          </w:tcPr>
          <w:p w14:paraId="77AF947F" w14:textId="77777777" w:rsidR="00315D23" w:rsidRPr="00A5634A" w:rsidRDefault="00315D23">
            <w:pPr>
              <w:rPr>
                <w:rFonts w:ascii="Arial" w:hAnsi="Arial" w:cs="Arial"/>
                <w:sz w:val="18"/>
                <w:szCs w:val="18"/>
              </w:rPr>
            </w:pPr>
          </w:p>
        </w:tc>
        <w:tc>
          <w:tcPr>
            <w:tcW w:w="2126" w:type="dxa"/>
          </w:tcPr>
          <w:p w14:paraId="7F96DA43" w14:textId="77777777" w:rsidR="00315D23" w:rsidRPr="00A5634A" w:rsidRDefault="4A4A1E13" w:rsidP="218A94AB">
            <w:pPr>
              <w:pStyle w:val="TableParagraph"/>
              <w:tabs>
                <w:tab w:val="left" w:pos="1218"/>
                <w:tab w:val="left" w:pos="1503"/>
                <w:tab w:val="left" w:pos="1788"/>
                <w:tab w:val="left" w:pos="1878"/>
              </w:tabs>
              <w:ind w:left="109" w:right="94"/>
              <w:jc w:val="both"/>
              <w:rPr>
                <w:rFonts w:ascii="Arial" w:hAnsi="Arial" w:cs="Arial"/>
                <w:sz w:val="18"/>
                <w:szCs w:val="18"/>
              </w:rPr>
            </w:pPr>
            <w:r w:rsidRPr="00A5634A">
              <w:rPr>
                <w:rFonts w:ascii="Arial" w:hAnsi="Arial" w:cs="Arial"/>
                <w:sz w:val="18"/>
                <w:szCs w:val="18"/>
              </w:rPr>
              <w:t>Fortalecer continuamente</w:t>
            </w:r>
            <w:r w:rsidR="00315D23" w:rsidRPr="00A5634A">
              <w:rPr>
                <w:rFonts w:ascii="Arial" w:hAnsi="Arial" w:cs="Arial"/>
                <w:sz w:val="18"/>
                <w:szCs w:val="18"/>
              </w:rPr>
              <w:tab/>
            </w:r>
            <w:r w:rsidR="00315D23" w:rsidRPr="00A5634A">
              <w:rPr>
                <w:rFonts w:ascii="Arial" w:hAnsi="Arial" w:cs="Arial"/>
                <w:sz w:val="18"/>
                <w:szCs w:val="18"/>
              </w:rPr>
              <w:tab/>
            </w:r>
            <w:r w:rsidRPr="00A5634A">
              <w:rPr>
                <w:rFonts w:ascii="Arial" w:hAnsi="Arial" w:cs="Arial"/>
                <w:spacing w:val="-1"/>
                <w:sz w:val="18"/>
                <w:szCs w:val="18"/>
              </w:rPr>
              <w:t>las</w:t>
            </w:r>
            <w:r w:rsidRPr="00A5634A">
              <w:rPr>
                <w:rFonts w:ascii="Arial" w:hAnsi="Arial" w:cs="Arial"/>
                <w:spacing w:val="-47"/>
                <w:sz w:val="18"/>
                <w:szCs w:val="18"/>
              </w:rPr>
              <w:t xml:space="preserve"> </w:t>
            </w:r>
            <w:r w:rsidRPr="00A5634A">
              <w:rPr>
                <w:rFonts w:ascii="Arial" w:hAnsi="Arial" w:cs="Arial"/>
                <w:sz w:val="18"/>
                <w:szCs w:val="18"/>
              </w:rPr>
              <w:t xml:space="preserve">competencias y </w:t>
            </w:r>
            <w:r w:rsidRPr="00A5634A">
              <w:rPr>
                <w:rFonts w:ascii="Arial" w:hAnsi="Arial" w:cs="Arial"/>
                <w:spacing w:val="-2"/>
                <w:sz w:val="18"/>
                <w:szCs w:val="18"/>
              </w:rPr>
              <w:t>el</w:t>
            </w:r>
            <w:r w:rsidRPr="00A5634A">
              <w:rPr>
                <w:rFonts w:ascii="Arial" w:hAnsi="Arial" w:cs="Arial"/>
                <w:spacing w:val="-47"/>
                <w:sz w:val="18"/>
                <w:szCs w:val="18"/>
              </w:rPr>
              <w:t xml:space="preserve"> </w:t>
            </w:r>
            <w:r w:rsidRPr="00A5634A">
              <w:rPr>
                <w:rFonts w:ascii="Arial" w:hAnsi="Arial" w:cs="Arial"/>
                <w:sz w:val="18"/>
                <w:szCs w:val="18"/>
              </w:rPr>
              <w:t>liderazgo</w:t>
            </w:r>
            <w:r w:rsidRPr="00A5634A">
              <w:rPr>
                <w:rFonts w:ascii="Arial" w:hAnsi="Arial" w:cs="Arial"/>
                <w:spacing w:val="42"/>
                <w:sz w:val="18"/>
                <w:szCs w:val="18"/>
              </w:rPr>
              <w:t xml:space="preserve"> </w:t>
            </w:r>
            <w:r w:rsidRPr="00A5634A">
              <w:rPr>
                <w:rFonts w:ascii="Arial" w:hAnsi="Arial" w:cs="Arial"/>
                <w:sz w:val="18"/>
                <w:szCs w:val="18"/>
              </w:rPr>
              <w:t>del</w:t>
            </w:r>
            <w:r w:rsidRPr="00A5634A">
              <w:rPr>
                <w:rFonts w:ascii="Arial" w:hAnsi="Arial" w:cs="Arial"/>
                <w:spacing w:val="42"/>
                <w:sz w:val="18"/>
                <w:szCs w:val="18"/>
              </w:rPr>
              <w:t xml:space="preserve"> </w:t>
            </w:r>
            <w:r w:rsidRPr="00A5634A">
              <w:rPr>
                <w:rFonts w:ascii="Arial" w:hAnsi="Arial" w:cs="Arial"/>
                <w:sz w:val="18"/>
                <w:szCs w:val="18"/>
              </w:rPr>
              <w:t xml:space="preserve">talento humano de </w:t>
            </w:r>
            <w:r w:rsidRPr="00A5634A">
              <w:rPr>
                <w:rFonts w:ascii="Arial" w:hAnsi="Arial" w:cs="Arial"/>
                <w:spacing w:val="-2"/>
                <w:sz w:val="18"/>
                <w:szCs w:val="18"/>
              </w:rPr>
              <w:t xml:space="preserve">la </w:t>
            </w:r>
            <w:r w:rsidRPr="00A5634A">
              <w:rPr>
                <w:rFonts w:ascii="Arial" w:hAnsi="Arial" w:cs="Arial"/>
                <w:sz w:val="18"/>
                <w:szCs w:val="18"/>
              </w:rPr>
              <w:t>organización</w:t>
            </w:r>
          </w:p>
        </w:tc>
        <w:tc>
          <w:tcPr>
            <w:tcW w:w="2836" w:type="dxa"/>
          </w:tcPr>
          <w:p w14:paraId="09BA1416" w14:textId="77777777" w:rsidR="00315D23" w:rsidRPr="00A5634A" w:rsidRDefault="4A4A1E13" w:rsidP="218A94AB">
            <w:pPr>
              <w:pStyle w:val="TableParagraph"/>
              <w:ind w:left="359" w:right="297" w:hanging="45"/>
              <w:jc w:val="both"/>
              <w:rPr>
                <w:rFonts w:ascii="Arial" w:hAnsi="Arial" w:cs="Arial"/>
                <w:sz w:val="18"/>
                <w:szCs w:val="18"/>
              </w:rPr>
            </w:pPr>
            <w:r w:rsidRPr="00A5634A">
              <w:rPr>
                <w:rFonts w:ascii="Arial" w:hAnsi="Arial" w:cs="Arial"/>
                <w:b/>
                <w:bCs/>
                <w:spacing w:val="-5"/>
                <w:sz w:val="18"/>
                <w:szCs w:val="18"/>
              </w:rPr>
              <w:t xml:space="preserve">9 </w:t>
            </w:r>
            <w:r w:rsidRPr="00A5634A">
              <w:rPr>
                <w:rFonts w:ascii="Arial" w:hAnsi="Arial" w:cs="Arial"/>
                <w:sz w:val="18"/>
                <w:szCs w:val="18"/>
              </w:rPr>
              <w:t>servidores</w:t>
            </w:r>
            <w:r w:rsidRPr="00A5634A">
              <w:rPr>
                <w:rFonts w:ascii="Arial" w:hAnsi="Arial" w:cs="Arial"/>
                <w:spacing w:val="-4"/>
                <w:sz w:val="18"/>
                <w:szCs w:val="18"/>
              </w:rPr>
              <w:t xml:space="preserve"> </w:t>
            </w:r>
            <w:r w:rsidRPr="00A5634A">
              <w:rPr>
                <w:rFonts w:ascii="Arial" w:hAnsi="Arial" w:cs="Arial"/>
                <w:sz w:val="18"/>
                <w:szCs w:val="18"/>
              </w:rPr>
              <w:t>judiciales</w:t>
            </w:r>
            <w:r w:rsidRPr="00A5634A">
              <w:rPr>
                <w:rFonts w:ascii="Arial" w:hAnsi="Arial" w:cs="Arial"/>
                <w:spacing w:val="-4"/>
                <w:sz w:val="18"/>
                <w:szCs w:val="18"/>
              </w:rPr>
              <w:t xml:space="preserve"> </w:t>
            </w:r>
            <w:r w:rsidRPr="00A5634A">
              <w:rPr>
                <w:rFonts w:ascii="Arial" w:hAnsi="Arial" w:cs="Arial"/>
                <w:sz w:val="18"/>
                <w:szCs w:val="18"/>
              </w:rPr>
              <w:t>de</w:t>
            </w:r>
            <w:r w:rsidRPr="00A5634A">
              <w:rPr>
                <w:rFonts w:ascii="Arial" w:hAnsi="Arial" w:cs="Arial"/>
                <w:spacing w:val="-4"/>
                <w:sz w:val="18"/>
                <w:szCs w:val="18"/>
              </w:rPr>
              <w:t xml:space="preserve"> </w:t>
            </w:r>
            <w:r w:rsidRPr="00A5634A">
              <w:rPr>
                <w:rFonts w:ascii="Arial" w:hAnsi="Arial" w:cs="Arial"/>
                <w:sz w:val="18"/>
                <w:szCs w:val="18"/>
              </w:rPr>
              <w:t>la</w:t>
            </w:r>
            <w:r w:rsidRPr="00A5634A">
              <w:rPr>
                <w:rFonts w:ascii="Arial" w:hAnsi="Arial" w:cs="Arial"/>
                <w:spacing w:val="-47"/>
                <w:sz w:val="18"/>
                <w:szCs w:val="18"/>
              </w:rPr>
              <w:t xml:space="preserve"> </w:t>
            </w:r>
            <w:r w:rsidRPr="00A5634A">
              <w:rPr>
                <w:rFonts w:ascii="Arial" w:hAnsi="Arial" w:cs="Arial"/>
                <w:sz w:val="18"/>
                <w:szCs w:val="18"/>
              </w:rPr>
              <w:t>Seccional</w:t>
            </w:r>
            <w:r w:rsidRPr="00A5634A">
              <w:rPr>
                <w:rFonts w:ascii="Arial" w:hAnsi="Arial" w:cs="Arial"/>
                <w:spacing w:val="-8"/>
                <w:sz w:val="18"/>
                <w:szCs w:val="18"/>
              </w:rPr>
              <w:t xml:space="preserve"> y el Consejo Seccional de la Judicatura </w:t>
            </w:r>
            <w:r w:rsidRPr="00A5634A">
              <w:rPr>
                <w:rFonts w:ascii="Arial" w:hAnsi="Arial" w:cs="Arial"/>
                <w:sz w:val="18"/>
                <w:szCs w:val="18"/>
              </w:rPr>
              <w:t>que</w:t>
            </w:r>
            <w:r w:rsidRPr="00A5634A">
              <w:rPr>
                <w:rFonts w:ascii="Arial" w:hAnsi="Arial" w:cs="Arial"/>
                <w:spacing w:val="-7"/>
                <w:sz w:val="18"/>
                <w:szCs w:val="18"/>
              </w:rPr>
              <w:t xml:space="preserve"> </w:t>
            </w:r>
            <w:r w:rsidRPr="00A5634A">
              <w:rPr>
                <w:rFonts w:ascii="Arial" w:hAnsi="Arial" w:cs="Arial"/>
                <w:sz w:val="18"/>
                <w:szCs w:val="18"/>
              </w:rPr>
              <w:t>participaron</w:t>
            </w:r>
          </w:p>
        </w:tc>
        <w:tc>
          <w:tcPr>
            <w:tcW w:w="2351" w:type="dxa"/>
          </w:tcPr>
          <w:p w14:paraId="1CD15F97" w14:textId="77777777" w:rsidR="00315D23" w:rsidRPr="00A5634A" w:rsidRDefault="4A4A1E13" w:rsidP="218A94AB">
            <w:pPr>
              <w:pStyle w:val="TableParagraph"/>
              <w:tabs>
                <w:tab w:val="left" w:pos="1504"/>
                <w:tab w:val="left" w:pos="2014"/>
              </w:tabs>
              <w:spacing w:before="1"/>
              <w:ind w:left="108" w:right="90"/>
              <w:jc w:val="both"/>
              <w:rPr>
                <w:rFonts w:ascii="Arial" w:hAnsi="Arial" w:cs="Arial"/>
                <w:sz w:val="18"/>
                <w:szCs w:val="18"/>
              </w:rPr>
            </w:pPr>
            <w:r w:rsidRPr="00A5634A">
              <w:rPr>
                <w:rFonts w:ascii="Arial" w:hAnsi="Arial" w:cs="Arial"/>
                <w:sz w:val="18"/>
                <w:szCs w:val="18"/>
              </w:rPr>
              <w:t>Se</w:t>
            </w:r>
            <w:r w:rsidRPr="00A5634A">
              <w:rPr>
                <w:rFonts w:ascii="Arial" w:hAnsi="Arial" w:cs="Arial"/>
                <w:spacing w:val="1"/>
                <w:sz w:val="18"/>
                <w:szCs w:val="18"/>
              </w:rPr>
              <w:t xml:space="preserve"> </w:t>
            </w:r>
            <w:r w:rsidRPr="00A5634A">
              <w:rPr>
                <w:rFonts w:ascii="Arial" w:hAnsi="Arial" w:cs="Arial"/>
                <w:sz w:val="18"/>
                <w:szCs w:val="18"/>
              </w:rPr>
              <w:t>ha</w:t>
            </w:r>
            <w:r w:rsidRPr="00A5634A">
              <w:rPr>
                <w:rFonts w:ascii="Arial" w:hAnsi="Arial" w:cs="Arial"/>
                <w:spacing w:val="1"/>
                <w:sz w:val="18"/>
                <w:szCs w:val="18"/>
              </w:rPr>
              <w:t xml:space="preserve"> </w:t>
            </w:r>
            <w:r w:rsidRPr="00A5634A">
              <w:rPr>
                <w:rFonts w:ascii="Arial" w:hAnsi="Arial" w:cs="Arial"/>
                <w:sz w:val="18"/>
                <w:szCs w:val="18"/>
              </w:rPr>
              <w:t>fortalecido</w:t>
            </w:r>
            <w:r w:rsidRPr="00A5634A">
              <w:rPr>
                <w:rFonts w:ascii="Arial" w:hAnsi="Arial" w:cs="Arial"/>
                <w:spacing w:val="1"/>
                <w:sz w:val="18"/>
                <w:szCs w:val="18"/>
              </w:rPr>
              <w:t xml:space="preserve"> </w:t>
            </w:r>
            <w:r w:rsidRPr="00A5634A">
              <w:rPr>
                <w:rFonts w:ascii="Arial" w:hAnsi="Arial" w:cs="Arial"/>
                <w:sz w:val="18"/>
                <w:szCs w:val="18"/>
              </w:rPr>
              <w:t>continuamente</w:t>
            </w:r>
            <w:r w:rsidR="00315D23" w:rsidRPr="00A5634A">
              <w:rPr>
                <w:rFonts w:ascii="Arial" w:hAnsi="Arial" w:cs="Arial"/>
                <w:sz w:val="18"/>
                <w:szCs w:val="18"/>
              </w:rPr>
              <w:tab/>
            </w:r>
            <w:r w:rsidR="00315D23" w:rsidRPr="00A5634A">
              <w:rPr>
                <w:rFonts w:ascii="Arial" w:hAnsi="Arial" w:cs="Arial"/>
                <w:sz w:val="18"/>
                <w:szCs w:val="18"/>
              </w:rPr>
              <w:tab/>
            </w:r>
            <w:r w:rsidRPr="00A5634A">
              <w:rPr>
                <w:rFonts w:ascii="Arial" w:hAnsi="Arial" w:cs="Arial"/>
                <w:sz w:val="18"/>
                <w:szCs w:val="18"/>
              </w:rPr>
              <w:t>las</w:t>
            </w:r>
            <w:r w:rsidRPr="00A5634A">
              <w:rPr>
                <w:rFonts w:ascii="Arial" w:hAnsi="Arial" w:cs="Arial"/>
                <w:spacing w:val="-48"/>
                <w:sz w:val="18"/>
                <w:szCs w:val="18"/>
              </w:rPr>
              <w:t xml:space="preserve"> </w:t>
            </w:r>
            <w:r w:rsidRPr="00A5634A">
              <w:rPr>
                <w:rFonts w:ascii="Arial" w:hAnsi="Arial" w:cs="Arial"/>
                <w:sz w:val="18"/>
                <w:szCs w:val="18"/>
              </w:rPr>
              <w:t>competencias</w:t>
            </w:r>
            <w:r w:rsidRPr="00A5634A">
              <w:rPr>
                <w:rFonts w:ascii="Arial" w:hAnsi="Arial" w:cs="Arial"/>
                <w:spacing w:val="1"/>
                <w:sz w:val="18"/>
                <w:szCs w:val="18"/>
              </w:rPr>
              <w:t xml:space="preserve"> </w:t>
            </w:r>
            <w:r w:rsidRPr="00A5634A">
              <w:rPr>
                <w:rFonts w:ascii="Arial" w:hAnsi="Arial" w:cs="Arial"/>
                <w:sz w:val="18"/>
                <w:szCs w:val="18"/>
              </w:rPr>
              <w:t>por</w:t>
            </w:r>
            <w:r w:rsidRPr="00A5634A">
              <w:rPr>
                <w:rFonts w:ascii="Arial" w:hAnsi="Arial" w:cs="Arial"/>
                <w:spacing w:val="1"/>
                <w:sz w:val="18"/>
                <w:szCs w:val="18"/>
              </w:rPr>
              <w:t xml:space="preserve"> </w:t>
            </w:r>
            <w:r w:rsidRPr="00A5634A">
              <w:rPr>
                <w:rFonts w:ascii="Arial" w:hAnsi="Arial" w:cs="Arial"/>
                <w:sz w:val="18"/>
                <w:szCs w:val="18"/>
              </w:rPr>
              <w:t>medio</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participación</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seccional</w:t>
            </w:r>
            <w:r w:rsidRPr="00A5634A">
              <w:rPr>
                <w:rFonts w:ascii="Arial" w:hAnsi="Arial" w:cs="Arial"/>
                <w:spacing w:val="1"/>
                <w:sz w:val="18"/>
                <w:szCs w:val="18"/>
              </w:rPr>
              <w:t xml:space="preserve"> y el Consejo Seccional de la Judicatura </w:t>
            </w:r>
            <w:r w:rsidRPr="00A5634A">
              <w:rPr>
                <w:rFonts w:ascii="Arial" w:hAnsi="Arial" w:cs="Arial"/>
                <w:sz w:val="18"/>
                <w:szCs w:val="18"/>
              </w:rPr>
              <w:t>en</w:t>
            </w:r>
            <w:r w:rsidRPr="00A5634A">
              <w:rPr>
                <w:rFonts w:ascii="Arial" w:hAnsi="Arial" w:cs="Arial"/>
                <w:spacing w:val="1"/>
                <w:sz w:val="18"/>
                <w:szCs w:val="18"/>
              </w:rPr>
              <w:t xml:space="preserve"> </w:t>
            </w:r>
            <w:r w:rsidRPr="00A5634A">
              <w:rPr>
                <w:rFonts w:ascii="Arial" w:hAnsi="Arial" w:cs="Arial"/>
                <w:sz w:val="18"/>
                <w:szCs w:val="18"/>
              </w:rPr>
              <w:t>los</w:t>
            </w:r>
            <w:r w:rsidRPr="00A5634A">
              <w:rPr>
                <w:rFonts w:ascii="Arial" w:hAnsi="Arial" w:cs="Arial"/>
                <w:spacing w:val="1"/>
                <w:sz w:val="18"/>
                <w:szCs w:val="18"/>
              </w:rPr>
              <w:t xml:space="preserve"> </w:t>
            </w:r>
            <w:r w:rsidRPr="00A5634A">
              <w:rPr>
                <w:rFonts w:ascii="Arial" w:hAnsi="Arial" w:cs="Arial"/>
                <w:sz w:val="18"/>
                <w:szCs w:val="18"/>
              </w:rPr>
              <w:t>Diplomados Programados de</w:t>
            </w:r>
            <w:r w:rsidRPr="00A5634A">
              <w:rPr>
                <w:rFonts w:ascii="Arial" w:hAnsi="Arial" w:cs="Arial"/>
                <w:spacing w:val="1"/>
                <w:sz w:val="18"/>
                <w:szCs w:val="18"/>
              </w:rPr>
              <w:t xml:space="preserve"> </w:t>
            </w:r>
            <w:r w:rsidRPr="00A5634A">
              <w:rPr>
                <w:rFonts w:ascii="Arial" w:hAnsi="Arial" w:cs="Arial"/>
                <w:sz w:val="18"/>
                <w:szCs w:val="18"/>
              </w:rPr>
              <w:t>Formación Virtual por el Icontec, en Sistema de Gestión y Seguridad y el medio ambiente.</w:t>
            </w:r>
          </w:p>
        </w:tc>
      </w:tr>
      <w:tr w:rsidR="00315D23" w:rsidRPr="00A5634A" w14:paraId="55B976D5" w14:textId="77777777" w:rsidTr="218A94AB">
        <w:trPr>
          <w:trHeight w:val="3105"/>
        </w:trPr>
        <w:tc>
          <w:tcPr>
            <w:tcW w:w="541" w:type="dxa"/>
          </w:tcPr>
          <w:p w14:paraId="689ED9E8" w14:textId="608DFA5C" w:rsidR="00315D23" w:rsidRPr="00A5634A" w:rsidRDefault="00315D23" w:rsidP="286C1ECB">
            <w:pPr>
              <w:pStyle w:val="TableParagraph"/>
              <w:jc w:val="right"/>
              <w:rPr>
                <w:rFonts w:ascii="Arial" w:hAnsi="Arial" w:cs="Arial"/>
                <w:sz w:val="18"/>
                <w:szCs w:val="18"/>
              </w:rPr>
            </w:pPr>
          </w:p>
          <w:p w14:paraId="41CA7782" w14:textId="5058267C" w:rsidR="00315D23" w:rsidRPr="00A5634A" w:rsidRDefault="00315D23" w:rsidP="00315D23">
            <w:pPr>
              <w:rPr>
                <w:rFonts w:ascii="Arial" w:hAnsi="Arial" w:cs="Arial"/>
                <w:sz w:val="18"/>
                <w:szCs w:val="18"/>
              </w:rPr>
            </w:pPr>
            <w:r w:rsidRPr="00A5634A">
              <w:rPr>
                <w:rFonts w:ascii="Arial" w:hAnsi="Arial" w:cs="Arial"/>
                <w:sz w:val="18"/>
                <w:szCs w:val="18"/>
              </w:rPr>
              <w:t>15</w:t>
            </w:r>
          </w:p>
        </w:tc>
        <w:tc>
          <w:tcPr>
            <w:tcW w:w="1906" w:type="dxa"/>
            <w:vMerge/>
          </w:tcPr>
          <w:p w14:paraId="0507BC74" w14:textId="31739E88" w:rsidR="00315D23" w:rsidRPr="00A5634A" w:rsidRDefault="00315D23" w:rsidP="286C1ECB">
            <w:pPr>
              <w:pStyle w:val="TableParagraph"/>
              <w:rPr>
                <w:rFonts w:ascii="Arial" w:hAnsi="Arial" w:cs="Arial"/>
                <w:sz w:val="18"/>
                <w:szCs w:val="18"/>
              </w:rPr>
            </w:pPr>
          </w:p>
        </w:tc>
        <w:tc>
          <w:tcPr>
            <w:tcW w:w="2126" w:type="dxa"/>
          </w:tcPr>
          <w:p w14:paraId="7CC1F0CE" w14:textId="65539431" w:rsidR="00315D23" w:rsidRPr="00A5634A" w:rsidRDefault="4A4A1E13" w:rsidP="218A94AB">
            <w:pPr>
              <w:pStyle w:val="TableParagraph"/>
              <w:jc w:val="both"/>
              <w:rPr>
                <w:rFonts w:ascii="Arial" w:hAnsi="Arial" w:cs="Arial"/>
                <w:b/>
                <w:bCs/>
                <w:sz w:val="18"/>
                <w:szCs w:val="18"/>
              </w:rPr>
            </w:pPr>
            <w:r w:rsidRPr="00A5634A">
              <w:rPr>
                <w:rFonts w:ascii="Arial" w:hAnsi="Arial" w:cs="Arial"/>
                <w:b/>
                <w:bCs/>
                <w:sz w:val="18"/>
                <w:szCs w:val="18"/>
              </w:rPr>
              <w:t>Asistencia Legal.</w:t>
            </w:r>
          </w:p>
          <w:p w14:paraId="2AED9904" w14:textId="7FF7D6A7" w:rsidR="00315D23" w:rsidRPr="00A5634A" w:rsidRDefault="00315D23" w:rsidP="218A94AB">
            <w:pPr>
              <w:pStyle w:val="TableParagraph"/>
              <w:jc w:val="both"/>
              <w:rPr>
                <w:rFonts w:ascii="Arial" w:hAnsi="Arial" w:cs="Arial"/>
                <w:sz w:val="18"/>
                <w:szCs w:val="18"/>
              </w:rPr>
            </w:pPr>
          </w:p>
          <w:p w14:paraId="1D7E0EBD" w14:textId="2ED5ECEE" w:rsidR="00315D23" w:rsidRPr="00A5634A" w:rsidRDefault="00315D23" w:rsidP="286C1ECB">
            <w:pPr>
              <w:pStyle w:val="TableParagraph"/>
              <w:jc w:val="both"/>
              <w:rPr>
                <w:rFonts w:ascii="Arial" w:hAnsi="Arial" w:cs="Arial"/>
                <w:sz w:val="18"/>
                <w:szCs w:val="18"/>
              </w:rPr>
            </w:pPr>
            <w:r w:rsidRPr="00A5634A">
              <w:rPr>
                <w:rFonts w:ascii="Arial" w:hAnsi="Arial" w:cs="Arial"/>
                <w:sz w:val="18"/>
                <w:szCs w:val="18"/>
              </w:rPr>
              <w:t>Ejercer una adecuada defensa judicial.</w:t>
            </w:r>
          </w:p>
          <w:p w14:paraId="0EC4D356" w14:textId="20666680" w:rsidR="00315D23" w:rsidRPr="00A5634A" w:rsidRDefault="00315D23" w:rsidP="286C1ECB">
            <w:pPr>
              <w:pStyle w:val="TableParagraph"/>
              <w:jc w:val="both"/>
              <w:rPr>
                <w:rFonts w:ascii="Arial" w:hAnsi="Arial" w:cs="Arial"/>
                <w:sz w:val="18"/>
                <w:szCs w:val="18"/>
              </w:rPr>
            </w:pPr>
          </w:p>
          <w:p w14:paraId="7BE4BEFE" w14:textId="5911108D" w:rsidR="00315D23" w:rsidRPr="00A5634A" w:rsidRDefault="00315D23" w:rsidP="286C1ECB">
            <w:pPr>
              <w:pStyle w:val="TableParagraph"/>
              <w:jc w:val="both"/>
              <w:rPr>
                <w:rFonts w:ascii="Arial" w:hAnsi="Arial" w:cs="Arial"/>
                <w:sz w:val="18"/>
                <w:szCs w:val="18"/>
              </w:rPr>
            </w:pPr>
          </w:p>
          <w:p w14:paraId="192986A0" w14:textId="1807B28B" w:rsidR="00315D23" w:rsidRPr="00A5634A" w:rsidRDefault="00315D23" w:rsidP="286C1ECB">
            <w:pPr>
              <w:pStyle w:val="TableParagraph"/>
              <w:jc w:val="both"/>
              <w:rPr>
                <w:rFonts w:ascii="Arial" w:hAnsi="Arial" w:cs="Arial"/>
                <w:sz w:val="18"/>
                <w:szCs w:val="18"/>
              </w:rPr>
            </w:pPr>
          </w:p>
          <w:p w14:paraId="1369EBE4" w14:textId="1807B28B" w:rsidR="00315D23" w:rsidRPr="00A5634A" w:rsidRDefault="00315D23" w:rsidP="286C1ECB">
            <w:pPr>
              <w:pStyle w:val="TableParagraph"/>
              <w:jc w:val="both"/>
              <w:rPr>
                <w:rFonts w:ascii="Arial" w:hAnsi="Arial" w:cs="Arial"/>
                <w:sz w:val="18"/>
                <w:szCs w:val="18"/>
              </w:rPr>
            </w:pPr>
            <w:r w:rsidRPr="00A5634A">
              <w:rPr>
                <w:rFonts w:ascii="Arial" w:hAnsi="Arial" w:cs="Arial"/>
                <w:sz w:val="18"/>
                <w:szCs w:val="18"/>
              </w:rPr>
              <w:t>Realizar las gestiones necesarias para el cobro coactivo de las obligaciones a cargo del Consejo Seccional de la Judicatura</w:t>
            </w:r>
          </w:p>
        </w:tc>
        <w:tc>
          <w:tcPr>
            <w:tcW w:w="2836" w:type="dxa"/>
          </w:tcPr>
          <w:p w14:paraId="7363FAEA" w14:textId="31D419F5" w:rsidR="00315D23" w:rsidRPr="00A5634A" w:rsidRDefault="4A4A1E13" w:rsidP="218A94AB">
            <w:pPr>
              <w:pStyle w:val="TableParagraph"/>
              <w:jc w:val="both"/>
              <w:rPr>
                <w:rFonts w:ascii="Arial" w:hAnsi="Arial" w:cs="Arial"/>
                <w:sz w:val="18"/>
                <w:szCs w:val="18"/>
              </w:rPr>
            </w:pPr>
            <w:r w:rsidRPr="00A5634A">
              <w:rPr>
                <w:rFonts w:ascii="Arial" w:hAnsi="Arial" w:cs="Arial"/>
                <w:sz w:val="18"/>
                <w:szCs w:val="18"/>
              </w:rPr>
              <w:t>Se realizaron 629 actuaciones dentro de los procesos en contra de la entidad y se obtuvo 60 sentencias favorables para la entidad.</w:t>
            </w:r>
          </w:p>
          <w:p w14:paraId="2E8FCD29" w14:textId="31D419F5" w:rsidR="00315D23" w:rsidRPr="00A5634A" w:rsidRDefault="00315D23" w:rsidP="218A94AB">
            <w:pPr>
              <w:pStyle w:val="TableParagraph"/>
              <w:jc w:val="both"/>
              <w:rPr>
                <w:rFonts w:ascii="Arial" w:hAnsi="Arial" w:cs="Arial"/>
                <w:sz w:val="18"/>
                <w:szCs w:val="18"/>
              </w:rPr>
            </w:pPr>
          </w:p>
          <w:p w14:paraId="4AC9D19C" w14:textId="7C445345" w:rsidR="00315D23" w:rsidRPr="00A5634A" w:rsidRDefault="4A4A1E13" w:rsidP="218A94AB">
            <w:pPr>
              <w:pStyle w:val="TableParagraph"/>
              <w:jc w:val="both"/>
              <w:rPr>
                <w:rFonts w:ascii="Arial" w:hAnsi="Arial" w:cs="Arial"/>
                <w:sz w:val="18"/>
                <w:szCs w:val="18"/>
              </w:rPr>
            </w:pPr>
            <w:r w:rsidRPr="00A5634A">
              <w:rPr>
                <w:rFonts w:ascii="Arial" w:hAnsi="Arial" w:cs="Arial"/>
                <w:sz w:val="18"/>
                <w:szCs w:val="18"/>
              </w:rPr>
              <w:t>Respecto al cobro, se logró recaudar 238.000.000, cumpliendo con la meta definida por la DEAJ.</w:t>
            </w:r>
          </w:p>
        </w:tc>
        <w:tc>
          <w:tcPr>
            <w:tcW w:w="2351" w:type="dxa"/>
          </w:tcPr>
          <w:p w14:paraId="3FBDB76A" w14:textId="11010C35" w:rsidR="00315D23" w:rsidRPr="00A5634A" w:rsidRDefault="00315D23" w:rsidP="286C1ECB">
            <w:pPr>
              <w:pStyle w:val="TableParagraph"/>
              <w:jc w:val="both"/>
              <w:rPr>
                <w:rFonts w:ascii="Arial" w:hAnsi="Arial" w:cs="Arial"/>
                <w:sz w:val="18"/>
                <w:szCs w:val="18"/>
              </w:rPr>
            </w:pPr>
            <w:r w:rsidRPr="00A5634A">
              <w:rPr>
                <w:rFonts w:ascii="Arial" w:hAnsi="Arial" w:cs="Arial"/>
                <w:sz w:val="18"/>
                <w:szCs w:val="18"/>
              </w:rPr>
              <w:t xml:space="preserve"> Las actividades del proceso de asistencia legal permitieron el cumplimiento de los indicadores, toda vez se obtuvo un resultado favorable dentro de las acciones de defensa judicial.</w:t>
            </w:r>
          </w:p>
        </w:tc>
      </w:tr>
      <w:tr w:rsidR="00C013D9" w:rsidRPr="00A5634A" w14:paraId="561E64B3" w14:textId="77777777" w:rsidTr="218A94AB">
        <w:trPr>
          <w:trHeight w:val="1450"/>
        </w:trPr>
        <w:tc>
          <w:tcPr>
            <w:tcW w:w="541" w:type="dxa"/>
          </w:tcPr>
          <w:p w14:paraId="33CFEC6B" w14:textId="5F6E3532" w:rsidR="00C013D9" w:rsidRPr="00A5634A" w:rsidRDefault="00315D23">
            <w:pPr>
              <w:pStyle w:val="TableParagraph"/>
              <w:spacing w:before="1"/>
              <w:ind w:right="160"/>
              <w:jc w:val="right"/>
              <w:rPr>
                <w:rFonts w:ascii="Arial" w:hAnsi="Arial" w:cs="Arial"/>
                <w:sz w:val="18"/>
                <w:szCs w:val="18"/>
              </w:rPr>
            </w:pPr>
            <w:r w:rsidRPr="00A5634A">
              <w:rPr>
                <w:rFonts w:ascii="Arial" w:hAnsi="Arial" w:cs="Arial"/>
                <w:sz w:val="18"/>
                <w:szCs w:val="18"/>
              </w:rPr>
              <w:t>16</w:t>
            </w:r>
          </w:p>
        </w:tc>
        <w:tc>
          <w:tcPr>
            <w:tcW w:w="1906" w:type="dxa"/>
            <w:vMerge w:val="restart"/>
            <w:shd w:val="clear" w:color="auto" w:fill="C45811"/>
          </w:tcPr>
          <w:p w14:paraId="313AE7F5" w14:textId="77777777" w:rsidR="00C013D9" w:rsidRPr="00A5634A" w:rsidRDefault="00C013D9">
            <w:pPr>
              <w:pStyle w:val="TableParagraph"/>
              <w:rPr>
                <w:rFonts w:ascii="Arial" w:hAnsi="Arial" w:cs="Arial"/>
                <w:b/>
                <w:sz w:val="18"/>
                <w:szCs w:val="18"/>
              </w:rPr>
            </w:pPr>
          </w:p>
          <w:p w14:paraId="168F65D8" w14:textId="77777777" w:rsidR="00C013D9" w:rsidRPr="00A5634A" w:rsidRDefault="00C013D9">
            <w:pPr>
              <w:pStyle w:val="TableParagraph"/>
              <w:rPr>
                <w:rFonts w:ascii="Arial" w:hAnsi="Arial" w:cs="Arial"/>
                <w:b/>
                <w:sz w:val="18"/>
                <w:szCs w:val="18"/>
              </w:rPr>
            </w:pPr>
          </w:p>
          <w:p w14:paraId="460FA7C8" w14:textId="77777777" w:rsidR="00C013D9" w:rsidRPr="00A5634A" w:rsidRDefault="00C013D9">
            <w:pPr>
              <w:pStyle w:val="TableParagraph"/>
              <w:rPr>
                <w:rFonts w:ascii="Arial" w:hAnsi="Arial" w:cs="Arial"/>
                <w:b/>
                <w:sz w:val="18"/>
                <w:szCs w:val="18"/>
              </w:rPr>
            </w:pPr>
          </w:p>
          <w:p w14:paraId="76A5953D" w14:textId="77777777" w:rsidR="00C013D9" w:rsidRPr="00A5634A" w:rsidRDefault="00C013D9">
            <w:pPr>
              <w:pStyle w:val="TableParagraph"/>
              <w:rPr>
                <w:rFonts w:ascii="Arial" w:hAnsi="Arial" w:cs="Arial"/>
                <w:b/>
                <w:sz w:val="18"/>
                <w:szCs w:val="18"/>
              </w:rPr>
            </w:pPr>
          </w:p>
          <w:p w14:paraId="3C07BD89" w14:textId="77777777" w:rsidR="00C013D9" w:rsidRPr="00A5634A" w:rsidRDefault="00C013D9">
            <w:pPr>
              <w:pStyle w:val="TableParagraph"/>
              <w:rPr>
                <w:rFonts w:ascii="Arial" w:hAnsi="Arial" w:cs="Arial"/>
                <w:b/>
                <w:sz w:val="18"/>
                <w:szCs w:val="18"/>
              </w:rPr>
            </w:pPr>
          </w:p>
          <w:p w14:paraId="63FE3489" w14:textId="77777777" w:rsidR="00C013D9" w:rsidRPr="00A5634A" w:rsidRDefault="00C013D9">
            <w:pPr>
              <w:pStyle w:val="TableParagraph"/>
              <w:rPr>
                <w:rFonts w:ascii="Arial" w:hAnsi="Arial" w:cs="Arial"/>
                <w:b/>
                <w:sz w:val="18"/>
                <w:szCs w:val="18"/>
              </w:rPr>
            </w:pPr>
          </w:p>
          <w:p w14:paraId="52B8818E" w14:textId="77777777" w:rsidR="00C013D9" w:rsidRPr="00A5634A" w:rsidRDefault="00C013D9">
            <w:pPr>
              <w:pStyle w:val="TableParagraph"/>
              <w:rPr>
                <w:rFonts w:ascii="Arial" w:hAnsi="Arial" w:cs="Arial"/>
                <w:b/>
                <w:sz w:val="18"/>
                <w:szCs w:val="18"/>
              </w:rPr>
            </w:pPr>
          </w:p>
          <w:p w14:paraId="2A3FBCD1" w14:textId="77777777" w:rsidR="00C013D9" w:rsidRPr="00A5634A" w:rsidRDefault="00C013D9">
            <w:pPr>
              <w:pStyle w:val="TableParagraph"/>
              <w:rPr>
                <w:rFonts w:ascii="Arial" w:hAnsi="Arial" w:cs="Arial"/>
                <w:b/>
                <w:sz w:val="18"/>
                <w:szCs w:val="18"/>
              </w:rPr>
            </w:pPr>
          </w:p>
          <w:p w14:paraId="7EB1873D" w14:textId="77777777" w:rsidR="00C013D9" w:rsidRPr="00A5634A" w:rsidRDefault="00C013D9">
            <w:pPr>
              <w:pStyle w:val="TableParagraph"/>
              <w:rPr>
                <w:rFonts w:ascii="Arial" w:hAnsi="Arial" w:cs="Arial"/>
                <w:b/>
                <w:sz w:val="18"/>
                <w:szCs w:val="18"/>
              </w:rPr>
            </w:pPr>
          </w:p>
          <w:p w14:paraId="4A4A9837" w14:textId="77777777" w:rsidR="00C013D9" w:rsidRPr="00A5634A" w:rsidRDefault="00C013D9">
            <w:pPr>
              <w:pStyle w:val="TableParagraph"/>
              <w:rPr>
                <w:rFonts w:ascii="Arial" w:hAnsi="Arial" w:cs="Arial"/>
                <w:b/>
                <w:sz w:val="18"/>
                <w:szCs w:val="18"/>
              </w:rPr>
            </w:pPr>
          </w:p>
          <w:p w14:paraId="5624F43B" w14:textId="77777777" w:rsidR="00C013D9" w:rsidRPr="00A5634A" w:rsidRDefault="00C013D9">
            <w:pPr>
              <w:pStyle w:val="TableParagraph"/>
              <w:spacing w:before="8"/>
              <w:rPr>
                <w:rFonts w:ascii="Arial" w:hAnsi="Arial" w:cs="Arial"/>
                <w:b/>
                <w:sz w:val="18"/>
                <w:szCs w:val="18"/>
              </w:rPr>
            </w:pPr>
          </w:p>
          <w:p w14:paraId="7E5154E2" w14:textId="77777777" w:rsidR="00C013D9" w:rsidRPr="00A5634A" w:rsidRDefault="00FC72C1">
            <w:pPr>
              <w:pStyle w:val="TableParagraph"/>
              <w:ind w:left="314" w:right="218" w:hanging="75"/>
              <w:rPr>
                <w:rFonts w:ascii="Arial" w:hAnsi="Arial" w:cs="Arial"/>
                <w:sz w:val="18"/>
                <w:szCs w:val="18"/>
              </w:rPr>
            </w:pPr>
            <w:r w:rsidRPr="00A5634A">
              <w:rPr>
                <w:rFonts w:ascii="Arial" w:hAnsi="Arial" w:cs="Arial"/>
                <w:spacing w:val="-1"/>
                <w:sz w:val="18"/>
                <w:szCs w:val="18"/>
              </w:rPr>
              <w:t xml:space="preserve">Anticorrupción </w:t>
            </w:r>
            <w:r w:rsidRPr="00A5634A">
              <w:rPr>
                <w:rFonts w:ascii="Arial" w:hAnsi="Arial" w:cs="Arial"/>
                <w:sz w:val="18"/>
                <w:szCs w:val="18"/>
              </w:rPr>
              <w:t>y</w:t>
            </w:r>
            <w:r w:rsidRPr="00A5634A">
              <w:rPr>
                <w:rFonts w:ascii="Arial" w:hAnsi="Arial" w:cs="Arial"/>
                <w:spacing w:val="-53"/>
                <w:sz w:val="18"/>
                <w:szCs w:val="18"/>
              </w:rPr>
              <w:t xml:space="preserve"> </w:t>
            </w:r>
            <w:r w:rsidRPr="00A5634A">
              <w:rPr>
                <w:rFonts w:ascii="Arial" w:hAnsi="Arial" w:cs="Arial"/>
                <w:sz w:val="18"/>
                <w:szCs w:val="18"/>
              </w:rPr>
              <w:lastRenderedPageBreak/>
              <w:t>Transparencia</w:t>
            </w:r>
          </w:p>
        </w:tc>
        <w:tc>
          <w:tcPr>
            <w:tcW w:w="2126" w:type="dxa"/>
          </w:tcPr>
          <w:p w14:paraId="7A2B775D" w14:textId="77777777" w:rsidR="00C013D9" w:rsidRPr="00A5634A" w:rsidRDefault="560E69FD" w:rsidP="1E70A9E9">
            <w:pPr>
              <w:pStyle w:val="TableParagraph"/>
              <w:tabs>
                <w:tab w:val="left" w:pos="1818"/>
              </w:tabs>
              <w:spacing w:before="1"/>
              <w:ind w:left="109" w:right="94"/>
              <w:jc w:val="both"/>
              <w:rPr>
                <w:rFonts w:ascii="Arial" w:hAnsi="Arial" w:cs="Arial"/>
                <w:sz w:val="18"/>
                <w:szCs w:val="18"/>
              </w:rPr>
            </w:pPr>
            <w:r w:rsidRPr="00A5634A">
              <w:rPr>
                <w:rFonts w:ascii="Arial" w:hAnsi="Arial" w:cs="Arial"/>
                <w:sz w:val="18"/>
                <w:szCs w:val="18"/>
              </w:rPr>
              <w:lastRenderedPageBreak/>
              <w:t>Fomentar</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cultura</w:t>
            </w:r>
            <w:r w:rsidRPr="00A5634A">
              <w:rPr>
                <w:rFonts w:ascii="Arial" w:hAnsi="Arial" w:cs="Arial"/>
                <w:spacing w:val="1"/>
                <w:sz w:val="18"/>
                <w:szCs w:val="18"/>
              </w:rPr>
              <w:t xml:space="preserve"> </w:t>
            </w:r>
            <w:r w:rsidRPr="00A5634A">
              <w:rPr>
                <w:rFonts w:ascii="Arial" w:hAnsi="Arial" w:cs="Arial"/>
                <w:sz w:val="18"/>
                <w:szCs w:val="18"/>
              </w:rPr>
              <w:t>organizacional</w:t>
            </w:r>
            <w:r w:rsidR="00FC72C1" w:rsidRPr="00A5634A">
              <w:rPr>
                <w:rFonts w:ascii="Arial" w:hAnsi="Arial" w:cs="Arial"/>
                <w:sz w:val="18"/>
                <w:szCs w:val="18"/>
              </w:rPr>
              <w:tab/>
            </w:r>
            <w:r w:rsidRPr="00A5634A">
              <w:rPr>
                <w:rFonts w:ascii="Arial" w:hAnsi="Arial" w:cs="Arial"/>
                <w:spacing w:val="-2"/>
                <w:sz w:val="18"/>
                <w:szCs w:val="18"/>
              </w:rPr>
              <w:t>de</w:t>
            </w:r>
            <w:r w:rsidRPr="00A5634A">
              <w:rPr>
                <w:rFonts w:ascii="Arial" w:hAnsi="Arial" w:cs="Arial"/>
                <w:spacing w:val="-48"/>
                <w:sz w:val="18"/>
                <w:szCs w:val="18"/>
              </w:rPr>
              <w:t xml:space="preserve"> </w:t>
            </w:r>
            <w:r w:rsidRPr="00A5634A">
              <w:rPr>
                <w:rFonts w:ascii="Arial" w:hAnsi="Arial" w:cs="Arial"/>
                <w:sz w:val="18"/>
                <w:szCs w:val="18"/>
              </w:rPr>
              <w:t>calidad, control y medio</w:t>
            </w:r>
            <w:r w:rsidRPr="00A5634A">
              <w:rPr>
                <w:rFonts w:ascii="Arial" w:hAnsi="Arial" w:cs="Arial"/>
                <w:spacing w:val="-47"/>
                <w:sz w:val="18"/>
                <w:szCs w:val="18"/>
              </w:rPr>
              <w:t xml:space="preserve"> </w:t>
            </w:r>
            <w:r w:rsidRPr="00A5634A">
              <w:rPr>
                <w:rFonts w:ascii="Arial" w:hAnsi="Arial" w:cs="Arial"/>
                <w:sz w:val="18"/>
                <w:szCs w:val="18"/>
              </w:rPr>
              <w:t>ambiente,</w:t>
            </w:r>
            <w:r w:rsidRPr="00A5634A">
              <w:rPr>
                <w:rFonts w:ascii="Arial" w:hAnsi="Arial" w:cs="Arial"/>
                <w:spacing w:val="1"/>
                <w:sz w:val="18"/>
                <w:szCs w:val="18"/>
              </w:rPr>
              <w:t xml:space="preserve"> </w:t>
            </w:r>
            <w:r w:rsidRPr="00A5634A">
              <w:rPr>
                <w:rFonts w:ascii="Arial" w:hAnsi="Arial" w:cs="Arial"/>
                <w:sz w:val="18"/>
                <w:szCs w:val="18"/>
              </w:rPr>
              <w:t>orientada</w:t>
            </w:r>
            <w:r w:rsidRPr="00A5634A">
              <w:rPr>
                <w:rFonts w:ascii="Arial" w:hAnsi="Arial" w:cs="Arial"/>
                <w:spacing w:val="50"/>
                <w:sz w:val="18"/>
                <w:szCs w:val="18"/>
              </w:rPr>
              <w:t xml:space="preserve"> </w:t>
            </w:r>
            <w:r w:rsidRPr="00A5634A">
              <w:rPr>
                <w:rFonts w:ascii="Arial" w:hAnsi="Arial" w:cs="Arial"/>
                <w:sz w:val="18"/>
                <w:szCs w:val="18"/>
              </w:rPr>
              <w:t>a</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51"/>
                <w:sz w:val="18"/>
                <w:szCs w:val="18"/>
              </w:rPr>
              <w:t xml:space="preserve"> </w:t>
            </w:r>
            <w:r w:rsidRPr="00A5634A">
              <w:rPr>
                <w:rFonts w:ascii="Arial" w:hAnsi="Arial" w:cs="Arial"/>
                <w:sz w:val="18"/>
                <w:szCs w:val="18"/>
              </w:rPr>
              <w:t>responsabilidad</w:t>
            </w:r>
            <w:r w:rsidRPr="00A5634A">
              <w:rPr>
                <w:rFonts w:ascii="Arial" w:hAnsi="Arial" w:cs="Arial"/>
                <w:spacing w:val="1"/>
                <w:sz w:val="18"/>
                <w:szCs w:val="18"/>
              </w:rPr>
              <w:t xml:space="preserve"> </w:t>
            </w:r>
            <w:r w:rsidRPr="00A5634A">
              <w:rPr>
                <w:rFonts w:ascii="Arial" w:hAnsi="Arial" w:cs="Arial"/>
                <w:sz w:val="18"/>
                <w:szCs w:val="18"/>
              </w:rPr>
              <w:t>social</w:t>
            </w:r>
            <w:r w:rsidRPr="00A5634A">
              <w:rPr>
                <w:rFonts w:ascii="Arial" w:hAnsi="Arial" w:cs="Arial"/>
                <w:spacing w:val="44"/>
                <w:sz w:val="18"/>
                <w:szCs w:val="18"/>
              </w:rPr>
              <w:t xml:space="preserve"> </w:t>
            </w:r>
            <w:r w:rsidRPr="00A5634A">
              <w:rPr>
                <w:rFonts w:ascii="Arial" w:hAnsi="Arial" w:cs="Arial"/>
                <w:sz w:val="18"/>
                <w:szCs w:val="18"/>
              </w:rPr>
              <w:t>y</w:t>
            </w:r>
            <w:r w:rsidRPr="00A5634A">
              <w:rPr>
                <w:rFonts w:ascii="Arial" w:hAnsi="Arial" w:cs="Arial"/>
                <w:spacing w:val="44"/>
                <w:sz w:val="18"/>
                <w:szCs w:val="18"/>
              </w:rPr>
              <w:t xml:space="preserve"> </w:t>
            </w:r>
            <w:r w:rsidRPr="00A5634A">
              <w:rPr>
                <w:rFonts w:ascii="Arial" w:hAnsi="Arial" w:cs="Arial"/>
                <w:sz w:val="18"/>
                <w:szCs w:val="18"/>
              </w:rPr>
              <w:t>ética</w:t>
            </w:r>
            <w:r w:rsidRPr="00A5634A">
              <w:rPr>
                <w:rFonts w:ascii="Arial" w:hAnsi="Arial" w:cs="Arial"/>
                <w:spacing w:val="44"/>
                <w:sz w:val="18"/>
                <w:szCs w:val="18"/>
              </w:rPr>
              <w:t xml:space="preserve"> </w:t>
            </w:r>
            <w:r w:rsidRPr="00A5634A">
              <w:rPr>
                <w:rFonts w:ascii="Arial" w:hAnsi="Arial" w:cs="Arial"/>
                <w:sz w:val="18"/>
                <w:szCs w:val="18"/>
              </w:rPr>
              <w:t>del</w:t>
            </w:r>
          </w:p>
          <w:p w14:paraId="0581301C" w14:textId="77777777" w:rsidR="00C013D9" w:rsidRPr="00A5634A" w:rsidRDefault="560E69FD" w:rsidP="1E70A9E9">
            <w:pPr>
              <w:pStyle w:val="TableParagraph"/>
              <w:spacing w:line="188" w:lineRule="exact"/>
              <w:ind w:left="109"/>
              <w:jc w:val="both"/>
              <w:rPr>
                <w:rFonts w:ascii="Arial" w:hAnsi="Arial" w:cs="Arial"/>
                <w:sz w:val="18"/>
                <w:szCs w:val="18"/>
              </w:rPr>
            </w:pPr>
            <w:proofErr w:type="gramStart"/>
            <w:r w:rsidRPr="00A5634A">
              <w:rPr>
                <w:rFonts w:ascii="Arial" w:hAnsi="Arial" w:cs="Arial"/>
                <w:sz w:val="18"/>
                <w:szCs w:val="18"/>
              </w:rPr>
              <w:t>servidor</w:t>
            </w:r>
            <w:proofErr w:type="gramEnd"/>
            <w:r w:rsidRPr="00A5634A">
              <w:rPr>
                <w:rFonts w:ascii="Arial" w:hAnsi="Arial" w:cs="Arial"/>
                <w:spacing w:val="-1"/>
                <w:sz w:val="18"/>
                <w:szCs w:val="18"/>
              </w:rPr>
              <w:t xml:space="preserve"> </w:t>
            </w:r>
            <w:r w:rsidRPr="00A5634A">
              <w:rPr>
                <w:rFonts w:ascii="Arial" w:hAnsi="Arial" w:cs="Arial"/>
                <w:sz w:val="18"/>
                <w:szCs w:val="18"/>
              </w:rPr>
              <w:t>judicial.</w:t>
            </w:r>
          </w:p>
        </w:tc>
        <w:tc>
          <w:tcPr>
            <w:tcW w:w="2836" w:type="dxa"/>
          </w:tcPr>
          <w:p w14:paraId="70DC1B9D" w14:textId="65900279" w:rsidR="00C013D9" w:rsidRPr="00A5634A" w:rsidRDefault="40CCDFA0" w:rsidP="218A94AB">
            <w:pPr>
              <w:pStyle w:val="TableParagraph"/>
              <w:spacing w:before="161"/>
              <w:ind w:left="129" w:right="118"/>
              <w:jc w:val="both"/>
              <w:rPr>
                <w:rFonts w:ascii="Arial" w:hAnsi="Arial" w:cs="Arial"/>
                <w:sz w:val="18"/>
                <w:szCs w:val="18"/>
              </w:rPr>
            </w:pPr>
            <w:r w:rsidRPr="00A5634A">
              <w:rPr>
                <w:rFonts w:ascii="Arial" w:hAnsi="Arial" w:cs="Arial"/>
                <w:sz w:val="18"/>
                <w:szCs w:val="18"/>
              </w:rPr>
              <w:t>E</w:t>
            </w:r>
            <w:r w:rsidR="7273FF25" w:rsidRPr="00A5634A">
              <w:rPr>
                <w:rFonts w:ascii="Arial" w:hAnsi="Arial" w:cs="Arial"/>
                <w:sz w:val="18"/>
                <w:szCs w:val="18"/>
              </w:rPr>
              <w:t>valuación periódica de todos los proceso del SIGCMA en la Seccional</w:t>
            </w:r>
          </w:p>
        </w:tc>
        <w:tc>
          <w:tcPr>
            <w:tcW w:w="2351" w:type="dxa"/>
          </w:tcPr>
          <w:p w14:paraId="2FEB8A4A" w14:textId="72BFAC24" w:rsidR="00C013D9" w:rsidRPr="00A5634A" w:rsidRDefault="560E69FD" w:rsidP="00D053EF">
            <w:pPr>
              <w:pStyle w:val="TableParagraph"/>
              <w:ind w:left="108" w:right="90"/>
              <w:jc w:val="both"/>
              <w:rPr>
                <w:rFonts w:ascii="Arial" w:hAnsi="Arial" w:cs="Arial"/>
                <w:sz w:val="18"/>
                <w:szCs w:val="18"/>
              </w:rPr>
            </w:pPr>
            <w:r w:rsidRPr="00A5634A">
              <w:rPr>
                <w:rFonts w:ascii="Arial" w:hAnsi="Arial" w:cs="Arial"/>
                <w:sz w:val="18"/>
                <w:szCs w:val="18"/>
              </w:rPr>
              <w:t>Se</w:t>
            </w:r>
            <w:r w:rsidRPr="00A5634A">
              <w:rPr>
                <w:rFonts w:ascii="Arial" w:hAnsi="Arial" w:cs="Arial"/>
                <w:spacing w:val="1"/>
                <w:sz w:val="18"/>
                <w:szCs w:val="18"/>
              </w:rPr>
              <w:t xml:space="preserve"> </w:t>
            </w:r>
            <w:r w:rsidR="00D053EF" w:rsidRPr="00A5634A">
              <w:rPr>
                <w:rFonts w:ascii="Arial" w:hAnsi="Arial" w:cs="Arial"/>
                <w:sz w:val="18"/>
                <w:szCs w:val="18"/>
              </w:rPr>
              <w:t xml:space="preserve">elaboraron </w:t>
            </w:r>
            <w:r w:rsidRPr="00A5634A">
              <w:rPr>
                <w:rFonts w:ascii="Arial" w:hAnsi="Arial" w:cs="Arial"/>
                <w:sz w:val="18"/>
                <w:szCs w:val="18"/>
              </w:rPr>
              <w:t>las</w:t>
            </w:r>
            <w:r w:rsidRPr="00A5634A">
              <w:rPr>
                <w:rFonts w:ascii="Arial" w:hAnsi="Arial" w:cs="Arial"/>
                <w:spacing w:val="1"/>
                <w:sz w:val="18"/>
                <w:szCs w:val="18"/>
              </w:rPr>
              <w:t xml:space="preserve"> </w:t>
            </w:r>
            <w:r w:rsidR="00D053EF" w:rsidRPr="00A5634A">
              <w:rPr>
                <w:rFonts w:ascii="Arial" w:hAnsi="Arial" w:cs="Arial"/>
                <w:spacing w:val="1"/>
                <w:sz w:val="18"/>
                <w:szCs w:val="18"/>
              </w:rPr>
              <w:t>ma</w:t>
            </w:r>
            <w:r w:rsidRPr="00A5634A">
              <w:rPr>
                <w:rFonts w:ascii="Arial" w:hAnsi="Arial" w:cs="Arial"/>
                <w:sz w:val="18"/>
                <w:szCs w:val="18"/>
              </w:rPr>
              <w:t>trices</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riesgos</w:t>
            </w:r>
            <w:r w:rsidR="00D053EF" w:rsidRPr="00A5634A">
              <w:rPr>
                <w:rFonts w:ascii="Arial" w:hAnsi="Arial" w:cs="Arial"/>
                <w:sz w:val="18"/>
                <w:szCs w:val="18"/>
              </w:rPr>
              <w:t xml:space="preserve"> de cada uno de los procesos que conforman el SIGCMA y en cada una de ellas se documentó el riesgo de Anticorrupción y Transparencia identificando claramente las causas de este y las acciones de control a realizar para evitar que se materialice. </w:t>
            </w:r>
          </w:p>
        </w:tc>
      </w:tr>
      <w:tr w:rsidR="00C013D9" w:rsidRPr="00A5634A" w14:paraId="4AFAF6C0" w14:textId="77777777" w:rsidTr="218A94AB">
        <w:trPr>
          <w:trHeight w:val="4761"/>
        </w:trPr>
        <w:tc>
          <w:tcPr>
            <w:tcW w:w="541" w:type="dxa"/>
          </w:tcPr>
          <w:p w14:paraId="0EB5E791" w14:textId="02618717" w:rsidR="00C013D9" w:rsidRPr="00A5634A" w:rsidRDefault="00315D23">
            <w:pPr>
              <w:pStyle w:val="TableParagraph"/>
              <w:spacing w:before="1"/>
              <w:ind w:right="160"/>
              <w:jc w:val="right"/>
              <w:rPr>
                <w:rFonts w:ascii="Arial" w:hAnsi="Arial" w:cs="Arial"/>
                <w:sz w:val="18"/>
                <w:szCs w:val="18"/>
              </w:rPr>
            </w:pPr>
            <w:r w:rsidRPr="00A5634A">
              <w:rPr>
                <w:rFonts w:ascii="Arial" w:hAnsi="Arial" w:cs="Arial"/>
                <w:sz w:val="18"/>
                <w:szCs w:val="18"/>
              </w:rPr>
              <w:lastRenderedPageBreak/>
              <w:t>17</w:t>
            </w:r>
          </w:p>
        </w:tc>
        <w:tc>
          <w:tcPr>
            <w:tcW w:w="1906" w:type="dxa"/>
            <w:vMerge/>
          </w:tcPr>
          <w:p w14:paraId="575AB783" w14:textId="77777777" w:rsidR="00C013D9" w:rsidRPr="00A5634A" w:rsidRDefault="00C013D9">
            <w:pPr>
              <w:rPr>
                <w:rFonts w:ascii="Arial" w:hAnsi="Arial" w:cs="Arial"/>
                <w:sz w:val="18"/>
                <w:szCs w:val="18"/>
              </w:rPr>
            </w:pPr>
          </w:p>
        </w:tc>
        <w:tc>
          <w:tcPr>
            <w:tcW w:w="2126" w:type="dxa"/>
          </w:tcPr>
          <w:p w14:paraId="246C2908" w14:textId="77777777" w:rsidR="00C013D9" w:rsidRPr="00A5634A" w:rsidRDefault="00C013D9" w:rsidP="218A94AB">
            <w:pPr>
              <w:pStyle w:val="TableParagraph"/>
              <w:jc w:val="both"/>
              <w:rPr>
                <w:rFonts w:ascii="Arial" w:hAnsi="Arial" w:cs="Arial"/>
                <w:b/>
                <w:bCs/>
                <w:sz w:val="18"/>
                <w:szCs w:val="18"/>
              </w:rPr>
            </w:pPr>
          </w:p>
          <w:p w14:paraId="1AA19132" w14:textId="77777777" w:rsidR="00C013D9" w:rsidRPr="00A5634A" w:rsidRDefault="00C013D9" w:rsidP="218A94AB">
            <w:pPr>
              <w:pStyle w:val="TableParagraph"/>
              <w:jc w:val="both"/>
              <w:rPr>
                <w:rFonts w:ascii="Arial" w:hAnsi="Arial" w:cs="Arial"/>
                <w:b/>
                <w:bCs/>
                <w:sz w:val="18"/>
                <w:szCs w:val="18"/>
              </w:rPr>
            </w:pPr>
          </w:p>
          <w:p w14:paraId="5BC88503" w14:textId="77777777" w:rsidR="00C013D9" w:rsidRPr="00A5634A" w:rsidRDefault="00C013D9" w:rsidP="218A94AB">
            <w:pPr>
              <w:pStyle w:val="TableParagraph"/>
              <w:jc w:val="both"/>
              <w:rPr>
                <w:rFonts w:ascii="Arial" w:hAnsi="Arial" w:cs="Arial"/>
                <w:b/>
                <w:bCs/>
                <w:sz w:val="18"/>
                <w:szCs w:val="18"/>
              </w:rPr>
            </w:pPr>
          </w:p>
          <w:p w14:paraId="5775F54F" w14:textId="77777777" w:rsidR="00C013D9" w:rsidRPr="00A5634A" w:rsidRDefault="00C013D9" w:rsidP="218A94AB">
            <w:pPr>
              <w:pStyle w:val="TableParagraph"/>
              <w:jc w:val="both"/>
              <w:rPr>
                <w:rFonts w:ascii="Arial" w:hAnsi="Arial" w:cs="Arial"/>
                <w:b/>
                <w:bCs/>
                <w:sz w:val="18"/>
                <w:szCs w:val="18"/>
              </w:rPr>
            </w:pPr>
          </w:p>
          <w:p w14:paraId="6F6C9D5F" w14:textId="77777777" w:rsidR="00C013D9" w:rsidRPr="00A5634A" w:rsidRDefault="00C013D9" w:rsidP="218A94AB">
            <w:pPr>
              <w:pStyle w:val="TableParagraph"/>
              <w:jc w:val="both"/>
              <w:rPr>
                <w:rFonts w:ascii="Arial" w:hAnsi="Arial" w:cs="Arial"/>
                <w:b/>
                <w:bCs/>
                <w:sz w:val="18"/>
                <w:szCs w:val="18"/>
              </w:rPr>
            </w:pPr>
          </w:p>
          <w:p w14:paraId="3A3644DA" w14:textId="77777777" w:rsidR="00C013D9" w:rsidRPr="00A5634A" w:rsidRDefault="00C013D9" w:rsidP="218A94AB">
            <w:pPr>
              <w:pStyle w:val="TableParagraph"/>
              <w:jc w:val="both"/>
              <w:rPr>
                <w:rFonts w:ascii="Arial" w:hAnsi="Arial" w:cs="Arial"/>
                <w:b/>
                <w:bCs/>
                <w:sz w:val="18"/>
                <w:szCs w:val="18"/>
              </w:rPr>
            </w:pPr>
          </w:p>
          <w:p w14:paraId="00F4AE39" w14:textId="77777777" w:rsidR="00C013D9" w:rsidRPr="00A5634A" w:rsidRDefault="570248E7" w:rsidP="218A94AB">
            <w:pPr>
              <w:pStyle w:val="TableParagraph"/>
              <w:spacing w:before="171"/>
              <w:ind w:left="109" w:right="124"/>
              <w:jc w:val="both"/>
              <w:rPr>
                <w:rFonts w:ascii="Arial" w:hAnsi="Arial" w:cs="Arial"/>
                <w:sz w:val="18"/>
                <w:szCs w:val="18"/>
              </w:rPr>
            </w:pPr>
            <w:r w:rsidRPr="00A5634A">
              <w:rPr>
                <w:rFonts w:ascii="Arial" w:hAnsi="Arial" w:cs="Arial"/>
                <w:sz w:val="18"/>
                <w:szCs w:val="18"/>
              </w:rPr>
              <w:t>Generar</w:t>
            </w:r>
            <w:r w:rsidRPr="00A5634A">
              <w:rPr>
                <w:rFonts w:ascii="Arial" w:hAnsi="Arial" w:cs="Arial"/>
                <w:spacing w:val="2"/>
                <w:sz w:val="18"/>
                <w:szCs w:val="18"/>
              </w:rPr>
              <w:t xml:space="preserve"> </w:t>
            </w:r>
            <w:r w:rsidRPr="00A5634A">
              <w:rPr>
                <w:rFonts w:ascii="Arial" w:hAnsi="Arial" w:cs="Arial"/>
                <w:sz w:val="18"/>
                <w:szCs w:val="18"/>
              </w:rPr>
              <w:t>las</w:t>
            </w:r>
            <w:r w:rsidRPr="00A5634A">
              <w:rPr>
                <w:rFonts w:ascii="Arial" w:hAnsi="Arial" w:cs="Arial"/>
                <w:spacing w:val="1"/>
                <w:sz w:val="18"/>
                <w:szCs w:val="18"/>
              </w:rPr>
              <w:t xml:space="preserve"> </w:t>
            </w:r>
            <w:r w:rsidRPr="00A5634A">
              <w:rPr>
                <w:rFonts w:ascii="Arial" w:hAnsi="Arial" w:cs="Arial"/>
                <w:spacing w:val="-1"/>
                <w:sz w:val="18"/>
                <w:szCs w:val="18"/>
              </w:rPr>
              <w:t xml:space="preserve">condiciones </w:t>
            </w:r>
            <w:r w:rsidRPr="00A5634A">
              <w:rPr>
                <w:rFonts w:ascii="Arial" w:hAnsi="Arial" w:cs="Arial"/>
                <w:sz w:val="18"/>
                <w:szCs w:val="18"/>
              </w:rPr>
              <w:t>adecuadas</w:t>
            </w:r>
            <w:r w:rsidRPr="00A5634A">
              <w:rPr>
                <w:rFonts w:ascii="Arial" w:hAnsi="Arial" w:cs="Arial"/>
                <w:spacing w:val="-47"/>
                <w:sz w:val="18"/>
                <w:szCs w:val="18"/>
              </w:rPr>
              <w:t xml:space="preserve"> </w:t>
            </w:r>
            <w:r w:rsidRPr="00A5634A">
              <w:rPr>
                <w:rFonts w:ascii="Arial" w:hAnsi="Arial" w:cs="Arial"/>
                <w:sz w:val="18"/>
                <w:szCs w:val="18"/>
              </w:rPr>
              <w:t>y convenientes</w:t>
            </w:r>
            <w:r w:rsidRPr="00A5634A">
              <w:rPr>
                <w:rFonts w:ascii="Arial" w:hAnsi="Arial" w:cs="Arial"/>
                <w:spacing w:val="1"/>
                <w:sz w:val="18"/>
                <w:szCs w:val="18"/>
              </w:rPr>
              <w:t xml:space="preserve"> </w:t>
            </w:r>
            <w:r w:rsidRPr="00A5634A">
              <w:rPr>
                <w:rFonts w:ascii="Arial" w:hAnsi="Arial" w:cs="Arial"/>
                <w:sz w:val="18"/>
                <w:szCs w:val="18"/>
              </w:rPr>
              <w:t>necesarias para la</w:t>
            </w:r>
            <w:r w:rsidRPr="00A5634A">
              <w:rPr>
                <w:rFonts w:ascii="Arial" w:hAnsi="Arial" w:cs="Arial"/>
                <w:spacing w:val="1"/>
                <w:sz w:val="18"/>
                <w:szCs w:val="18"/>
              </w:rPr>
              <w:t xml:space="preserve"> </w:t>
            </w:r>
            <w:r w:rsidRPr="00A5634A">
              <w:rPr>
                <w:rFonts w:ascii="Arial" w:hAnsi="Arial" w:cs="Arial"/>
                <w:sz w:val="18"/>
                <w:szCs w:val="18"/>
              </w:rPr>
              <w:t>transparencia,</w:t>
            </w:r>
            <w:r w:rsidRPr="00A5634A">
              <w:rPr>
                <w:rFonts w:ascii="Arial" w:hAnsi="Arial" w:cs="Arial"/>
                <w:spacing w:val="1"/>
                <w:sz w:val="18"/>
                <w:szCs w:val="18"/>
              </w:rPr>
              <w:t xml:space="preserve"> </w:t>
            </w:r>
            <w:r w:rsidRPr="00A5634A">
              <w:rPr>
                <w:rFonts w:ascii="Arial" w:hAnsi="Arial" w:cs="Arial"/>
                <w:sz w:val="18"/>
                <w:szCs w:val="18"/>
              </w:rPr>
              <w:t>Rendición de cuentas y</w:t>
            </w:r>
            <w:r w:rsidRPr="00A5634A">
              <w:rPr>
                <w:rFonts w:ascii="Arial" w:hAnsi="Arial" w:cs="Arial"/>
                <w:spacing w:val="-47"/>
                <w:sz w:val="18"/>
                <w:szCs w:val="18"/>
              </w:rPr>
              <w:t xml:space="preserve"> </w:t>
            </w:r>
            <w:r w:rsidRPr="00A5634A">
              <w:rPr>
                <w:rFonts w:ascii="Arial" w:hAnsi="Arial" w:cs="Arial"/>
                <w:sz w:val="18"/>
                <w:szCs w:val="18"/>
              </w:rPr>
              <w:t>participación</w:t>
            </w:r>
            <w:r w:rsidRPr="00A5634A">
              <w:rPr>
                <w:rFonts w:ascii="Arial" w:hAnsi="Arial" w:cs="Arial"/>
                <w:spacing w:val="1"/>
                <w:sz w:val="18"/>
                <w:szCs w:val="18"/>
              </w:rPr>
              <w:t xml:space="preserve"> </w:t>
            </w:r>
            <w:r w:rsidRPr="00A5634A">
              <w:rPr>
                <w:rFonts w:ascii="Arial" w:hAnsi="Arial" w:cs="Arial"/>
                <w:sz w:val="18"/>
                <w:szCs w:val="18"/>
              </w:rPr>
              <w:t>ciudadana.</w:t>
            </w:r>
          </w:p>
        </w:tc>
        <w:tc>
          <w:tcPr>
            <w:tcW w:w="2836" w:type="dxa"/>
          </w:tcPr>
          <w:p w14:paraId="3B4902DB" w14:textId="77777777" w:rsidR="00C013D9" w:rsidRPr="00A5634A" w:rsidRDefault="00C013D9" w:rsidP="218A94AB">
            <w:pPr>
              <w:pStyle w:val="TableParagraph"/>
              <w:jc w:val="both"/>
              <w:rPr>
                <w:rFonts w:ascii="Arial" w:hAnsi="Arial" w:cs="Arial"/>
                <w:b/>
                <w:bCs/>
                <w:sz w:val="18"/>
                <w:szCs w:val="18"/>
              </w:rPr>
            </w:pPr>
          </w:p>
          <w:p w14:paraId="32842F1D" w14:textId="77777777" w:rsidR="00C013D9" w:rsidRPr="00A5634A" w:rsidRDefault="00C013D9" w:rsidP="218A94AB">
            <w:pPr>
              <w:pStyle w:val="TableParagraph"/>
              <w:jc w:val="both"/>
              <w:rPr>
                <w:rFonts w:ascii="Arial" w:hAnsi="Arial" w:cs="Arial"/>
                <w:b/>
                <w:bCs/>
                <w:sz w:val="18"/>
                <w:szCs w:val="18"/>
              </w:rPr>
            </w:pPr>
          </w:p>
          <w:p w14:paraId="711CDE5E" w14:textId="77777777" w:rsidR="00C013D9" w:rsidRPr="00A5634A" w:rsidRDefault="00C013D9" w:rsidP="218A94AB">
            <w:pPr>
              <w:pStyle w:val="TableParagraph"/>
              <w:jc w:val="both"/>
              <w:rPr>
                <w:rFonts w:ascii="Arial" w:hAnsi="Arial" w:cs="Arial"/>
                <w:b/>
                <w:bCs/>
                <w:sz w:val="18"/>
                <w:szCs w:val="18"/>
              </w:rPr>
            </w:pPr>
          </w:p>
          <w:p w14:paraId="6A2BC585" w14:textId="77777777" w:rsidR="00C013D9" w:rsidRPr="00A5634A" w:rsidRDefault="00C013D9" w:rsidP="218A94AB">
            <w:pPr>
              <w:pStyle w:val="TableParagraph"/>
              <w:jc w:val="both"/>
              <w:rPr>
                <w:rFonts w:ascii="Arial" w:hAnsi="Arial" w:cs="Arial"/>
                <w:b/>
                <w:bCs/>
                <w:sz w:val="18"/>
                <w:szCs w:val="18"/>
              </w:rPr>
            </w:pPr>
          </w:p>
          <w:p w14:paraId="49A616B1" w14:textId="77777777" w:rsidR="00C013D9" w:rsidRPr="00A5634A" w:rsidRDefault="00C013D9" w:rsidP="218A94AB">
            <w:pPr>
              <w:pStyle w:val="TableParagraph"/>
              <w:jc w:val="both"/>
              <w:rPr>
                <w:rFonts w:ascii="Arial" w:hAnsi="Arial" w:cs="Arial"/>
                <w:b/>
                <w:bCs/>
                <w:sz w:val="18"/>
                <w:szCs w:val="18"/>
              </w:rPr>
            </w:pPr>
          </w:p>
          <w:p w14:paraId="3B4B52B0" w14:textId="77777777" w:rsidR="00C013D9" w:rsidRPr="00A5634A" w:rsidRDefault="00C013D9" w:rsidP="218A94AB">
            <w:pPr>
              <w:pStyle w:val="TableParagraph"/>
              <w:jc w:val="both"/>
              <w:rPr>
                <w:rFonts w:ascii="Arial" w:hAnsi="Arial" w:cs="Arial"/>
                <w:b/>
                <w:bCs/>
                <w:sz w:val="18"/>
                <w:szCs w:val="18"/>
              </w:rPr>
            </w:pPr>
          </w:p>
          <w:p w14:paraId="6A8F822E" w14:textId="77777777" w:rsidR="00C013D9" w:rsidRPr="00A5634A" w:rsidRDefault="00C013D9" w:rsidP="218A94AB">
            <w:pPr>
              <w:pStyle w:val="TableParagraph"/>
              <w:jc w:val="both"/>
              <w:rPr>
                <w:rFonts w:ascii="Arial" w:hAnsi="Arial" w:cs="Arial"/>
                <w:b/>
                <w:bCs/>
                <w:sz w:val="18"/>
                <w:szCs w:val="18"/>
              </w:rPr>
            </w:pPr>
          </w:p>
          <w:p w14:paraId="2EA75E83" w14:textId="77777777" w:rsidR="00C013D9" w:rsidRPr="00A5634A" w:rsidRDefault="00C013D9" w:rsidP="218A94AB">
            <w:pPr>
              <w:pStyle w:val="TableParagraph"/>
              <w:jc w:val="both"/>
              <w:rPr>
                <w:rFonts w:ascii="Arial" w:hAnsi="Arial" w:cs="Arial"/>
                <w:b/>
                <w:bCs/>
                <w:sz w:val="18"/>
                <w:szCs w:val="18"/>
              </w:rPr>
            </w:pPr>
          </w:p>
          <w:p w14:paraId="4AC4FE2F" w14:textId="77777777" w:rsidR="00C013D9" w:rsidRPr="00A5634A" w:rsidRDefault="00C013D9" w:rsidP="218A94AB">
            <w:pPr>
              <w:pStyle w:val="TableParagraph"/>
              <w:jc w:val="both"/>
              <w:rPr>
                <w:rFonts w:ascii="Arial" w:hAnsi="Arial" w:cs="Arial"/>
                <w:b/>
                <w:bCs/>
                <w:sz w:val="18"/>
                <w:szCs w:val="18"/>
              </w:rPr>
            </w:pPr>
          </w:p>
          <w:p w14:paraId="5B09ED56" w14:textId="77777777" w:rsidR="00C013D9" w:rsidRPr="00A5634A" w:rsidRDefault="00C013D9" w:rsidP="218A94AB">
            <w:pPr>
              <w:pStyle w:val="TableParagraph"/>
              <w:spacing w:before="11"/>
              <w:jc w:val="both"/>
              <w:rPr>
                <w:rFonts w:ascii="Arial" w:hAnsi="Arial" w:cs="Arial"/>
                <w:b/>
                <w:bCs/>
                <w:sz w:val="18"/>
                <w:szCs w:val="18"/>
              </w:rPr>
            </w:pPr>
          </w:p>
          <w:p w14:paraId="135237C8" w14:textId="77777777" w:rsidR="00C013D9" w:rsidRPr="00A5634A" w:rsidRDefault="570248E7" w:rsidP="218A94AB">
            <w:pPr>
              <w:pStyle w:val="TableParagraph"/>
              <w:ind w:left="130" w:right="118"/>
              <w:jc w:val="both"/>
              <w:rPr>
                <w:rFonts w:ascii="Arial" w:hAnsi="Arial" w:cs="Arial"/>
                <w:b/>
                <w:bCs/>
                <w:sz w:val="18"/>
                <w:szCs w:val="18"/>
              </w:rPr>
            </w:pPr>
            <w:r w:rsidRPr="00A5634A">
              <w:rPr>
                <w:rFonts w:ascii="Arial" w:hAnsi="Arial" w:cs="Arial"/>
                <w:b/>
                <w:bCs/>
                <w:sz w:val="18"/>
                <w:szCs w:val="18"/>
              </w:rPr>
              <w:t>100%</w:t>
            </w:r>
          </w:p>
        </w:tc>
        <w:tc>
          <w:tcPr>
            <w:tcW w:w="2351" w:type="dxa"/>
          </w:tcPr>
          <w:p w14:paraId="393C7847" w14:textId="77777777" w:rsidR="00C013D9" w:rsidRPr="00A5634A" w:rsidRDefault="570248E7" w:rsidP="218A94AB">
            <w:pPr>
              <w:pStyle w:val="TableParagraph"/>
              <w:spacing w:before="1"/>
              <w:ind w:left="108" w:right="89"/>
              <w:jc w:val="both"/>
              <w:rPr>
                <w:rFonts w:ascii="Arial" w:hAnsi="Arial" w:cs="Arial"/>
                <w:sz w:val="18"/>
                <w:szCs w:val="18"/>
              </w:rPr>
            </w:pPr>
            <w:r w:rsidRPr="00A5634A">
              <w:rPr>
                <w:rFonts w:ascii="Arial" w:hAnsi="Arial" w:cs="Arial"/>
                <w:sz w:val="18"/>
                <w:szCs w:val="18"/>
              </w:rPr>
              <w:t>Durante el 2021 se adoptó</w:t>
            </w:r>
            <w:r w:rsidRPr="00A5634A">
              <w:rPr>
                <w:rFonts w:ascii="Arial" w:hAnsi="Arial" w:cs="Arial"/>
                <w:spacing w:val="-47"/>
                <w:sz w:val="18"/>
                <w:szCs w:val="18"/>
              </w:rPr>
              <w:t xml:space="preserve"> </w:t>
            </w:r>
            <w:r w:rsidRPr="00A5634A">
              <w:rPr>
                <w:rFonts w:ascii="Arial" w:hAnsi="Arial" w:cs="Arial"/>
                <w:sz w:val="18"/>
                <w:szCs w:val="18"/>
              </w:rPr>
              <w:t>el modelo de rendición de</w:t>
            </w:r>
            <w:r w:rsidRPr="00A5634A">
              <w:rPr>
                <w:rFonts w:ascii="Arial" w:hAnsi="Arial" w:cs="Arial"/>
                <w:spacing w:val="1"/>
                <w:sz w:val="18"/>
                <w:szCs w:val="18"/>
              </w:rPr>
              <w:t xml:space="preserve"> </w:t>
            </w:r>
            <w:r w:rsidRPr="00A5634A">
              <w:rPr>
                <w:rFonts w:ascii="Arial" w:hAnsi="Arial" w:cs="Arial"/>
                <w:sz w:val="18"/>
                <w:szCs w:val="18"/>
              </w:rPr>
              <w:t>cuentas</w:t>
            </w:r>
            <w:r w:rsidRPr="00A5634A">
              <w:rPr>
                <w:rFonts w:ascii="Arial" w:hAnsi="Arial" w:cs="Arial"/>
                <w:spacing w:val="1"/>
                <w:sz w:val="18"/>
                <w:szCs w:val="18"/>
              </w:rPr>
              <w:t xml:space="preserve"> </w:t>
            </w:r>
            <w:r w:rsidRPr="00A5634A">
              <w:rPr>
                <w:rFonts w:ascii="Arial" w:hAnsi="Arial" w:cs="Arial"/>
                <w:sz w:val="18"/>
                <w:szCs w:val="18"/>
              </w:rPr>
              <w:t>del</w:t>
            </w:r>
            <w:r w:rsidRPr="00A5634A">
              <w:rPr>
                <w:rFonts w:ascii="Arial" w:hAnsi="Arial" w:cs="Arial"/>
                <w:spacing w:val="1"/>
                <w:sz w:val="18"/>
                <w:szCs w:val="18"/>
              </w:rPr>
              <w:t xml:space="preserve"> </w:t>
            </w:r>
            <w:r w:rsidRPr="00A5634A">
              <w:rPr>
                <w:rFonts w:ascii="Arial" w:hAnsi="Arial" w:cs="Arial"/>
                <w:sz w:val="18"/>
                <w:szCs w:val="18"/>
              </w:rPr>
              <w:t>Consejo</w:t>
            </w:r>
            <w:r w:rsidRPr="00A5634A">
              <w:rPr>
                <w:rFonts w:ascii="Arial" w:hAnsi="Arial" w:cs="Arial"/>
                <w:spacing w:val="-47"/>
                <w:sz w:val="18"/>
                <w:szCs w:val="18"/>
              </w:rPr>
              <w:t xml:space="preserve"> </w:t>
            </w:r>
            <w:r w:rsidRPr="00A5634A">
              <w:rPr>
                <w:rFonts w:ascii="Arial" w:hAnsi="Arial" w:cs="Arial"/>
                <w:sz w:val="18"/>
                <w:szCs w:val="18"/>
              </w:rPr>
              <w:t>Superior de la Judicatura,</w:t>
            </w:r>
            <w:r w:rsidRPr="00A5634A">
              <w:rPr>
                <w:rFonts w:ascii="Arial" w:hAnsi="Arial" w:cs="Arial"/>
                <w:spacing w:val="1"/>
                <w:sz w:val="18"/>
                <w:szCs w:val="18"/>
              </w:rPr>
              <w:t xml:space="preserve"> </w:t>
            </w:r>
            <w:r w:rsidRPr="00A5634A">
              <w:rPr>
                <w:rFonts w:ascii="Arial" w:hAnsi="Arial" w:cs="Arial"/>
                <w:sz w:val="18"/>
                <w:szCs w:val="18"/>
              </w:rPr>
              <w:t>establecido en el Acuerdo</w:t>
            </w:r>
            <w:r w:rsidRPr="00A5634A">
              <w:rPr>
                <w:rFonts w:ascii="Arial" w:hAnsi="Arial" w:cs="Arial"/>
                <w:spacing w:val="1"/>
                <w:sz w:val="18"/>
                <w:szCs w:val="18"/>
              </w:rPr>
              <w:t xml:space="preserve"> </w:t>
            </w:r>
            <w:r w:rsidRPr="00A5634A">
              <w:rPr>
                <w:rFonts w:ascii="Arial" w:hAnsi="Arial" w:cs="Arial"/>
                <w:sz w:val="18"/>
                <w:szCs w:val="18"/>
              </w:rPr>
              <w:t xml:space="preserve">PCSJA20-1147834      </w:t>
            </w:r>
            <w:r w:rsidRPr="00A5634A">
              <w:rPr>
                <w:rFonts w:ascii="Arial" w:hAnsi="Arial" w:cs="Arial"/>
                <w:spacing w:val="29"/>
                <w:sz w:val="18"/>
                <w:szCs w:val="18"/>
              </w:rPr>
              <w:t xml:space="preserve"> </w:t>
            </w:r>
            <w:r w:rsidRPr="00A5634A">
              <w:rPr>
                <w:rFonts w:ascii="Arial" w:hAnsi="Arial" w:cs="Arial"/>
                <w:sz w:val="18"/>
                <w:szCs w:val="18"/>
              </w:rPr>
              <w:t>de</w:t>
            </w:r>
          </w:p>
          <w:p w14:paraId="0D6F6780" w14:textId="77777777" w:rsidR="00C013D9" w:rsidRPr="00A5634A" w:rsidRDefault="570248E7" w:rsidP="218A94AB">
            <w:pPr>
              <w:pStyle w:val="TableParagraph"/>
              <w:tabs>
                <w:tab w:val="left" w:pos="1994"/>
                <w:tab w:val="left" w:pos="2044"/>
              </w:tabs>
              <w:ind w:left="108" w:right="94"/>
              <w:jc w:val="both"/>
              <w:rPr>
                <w:rFonts w:ascii="Arial" w:hAnsi="Arial" w:cs="Arial"/>
                <w:sz w:val="18"/>
                <w:szCs w:val="18"/>
              </w:rPr>
            </w:pPr>
            <w:r w:rsidRPr="00A5634A">
              <w:rPr>
                <w:rFonts w:ascii="Arial" w:hAnsi="Arial" w:cs="Arial"/>
                <w:sz w:val="18"/>
                <w:szCs w:val="18"/>
              </w:rPr>
              <w:t>enero</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2020,</w:t>
            </w:r>
            <w:r w:rsidRPr="00A5634A">
              <w:rPr>
                <w:rFonts w:ascii="Arial" w:hAnsi="Arial" w:cs="Arial"/>
                <w:spacing w:val="1"/>
                <w:sz w:val="18"/>
                <w:szCs w:val="18"/>
              </w:rPr>
              <w:t xml:space="preserve"> </w:t>
            </w:r>
            <w:r w:rsidRPr="00A5634A">
              <w:rPr>
                <w:rFonts w:ascii="Arial" w:hAnsi="Arial" w:cs="Arial"/>
                <w:sz w:val="18"/>
                <w:szCs w:val="18"/>
              </w:rPr>
              <w:t>cuya</w:t>
            </w:r>
            <w:r w:rsidRPr="00A5634A">
              <w:rPr>
                <w:rFonts w:ascii="Arial" w:hAnsi="Arial" w:cs="Arial"/>
                <w:spacing w:val="-47"/>
                <w:sz w:val="18"/>
                <w:szCs w:val="18"/>
              </w:rPr>
              <w:t xml:space="preserve"> </w:t>
            </w:r>
            <w:r w:rsidRPr="00A5634A">
              <w:rPr>
                <w:rFonts w:ascii="Arial" w:hAnsi="Arial" w:cs="Arial"/>
                <w:sz w:val="18"/>
                <w:szCs w:val="18"/>
              </w:rPr>
              <w:t>implementación</w:t>
            </w:r>
            <w:r w:rsidR="00FC72C1" w:rsidRPr="00A5634A">
              <w:rPr>
                <w:rFonts w:ascii="Arial" w:hAnsi="Arial" w:cs="Arial"/>
                <w:sz w:val="18"/>
                <w:szCs w:val="18"/>
              </w:rPr>
              <w:tab/>
            </w:r>
            <w:r w:rsidRPr="00A5634A">
              <w:rPr>
                <w:rFonts w:ascii="Arial" w:hAnsi="Arial" w:cs="Arial"/>
                <w:spacing w:val="-2"/>
                <w:sz w:val="18"/>
                <w:szCs w:val="18"/>
              </w:rPr>
              <w:t>fue</w:t>
            </w:r>
            <w:r w:rsidRPr="00A5634A">
              <w:rPr>
                <w:rFonts w:ascii="Arial" w:hAnsi="Arial" w:cs="Arial"/>
                <w:spacing w:val="-48"/>
                <w:sz w:val="18"/>
                <w:szCs w:val="18"/>
              </w:rPr>
              <w:t xml:space="preserve"> </w:t>
            </w:r>
            <w:r w:rsidRPr="00A5634A">
              <w:rPr>
                <w:rFonts w:ascii="Arial" w:hAnsi="Arial" w:cs="Arial"/>
                <w:sz w:val="18"/>
                <w:szCs w:val="18"/>
              </w:rPr>
              <w:t>coordinada</w:t>
            </w:r>
            <w:r w:rsidRPr="00A5634A">
              <w:rPr>
                <w:rFonts w:ascii="Arial" w:hAnsi="Arial" w:cs="Arial"/>
                <w:spacing w:val="1"/>
                <w:sz w:val="18"/>
                <w:szCs w:val="18"/>
              </w:rPr>
              <w:t xml:space="preserve"> </w:t>
            </w:r>
            <w:r w:rsidRPr="00A5634A">
              <w:rPr>
                <w:rFonts w:ascii="Arial" w:hAnsi="Arial" w:cs="Arial"/>
                <w:sz w:val="18"/>
                <w:szCs w:val="18"/>
              </w:rPr>
              <w:t>desde</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47"/>
                <w:sz w:val="18"/>
                <w:szCs w:val="18"/>
              </w:rPr>
              <w:t xml:space="preserve"> </w:t>
            </w:r>
            <w:r w:rsidRPr="00A5634A">
              <w:rPr>
                <w:rFonts w:ascii="Arial" w:hAnsi="Arial" w:cs="Arial"/>
                <w:sz w:val="18"/>
                <w:szCs w:val="18"/>
              </w:rPr>
              <w:t>Oficina</w:t>
            </w:r>
            <w:r w:rsidR="00FC72C1" w:rsidRPr="00A5634A">
              <w:rPr>
                <w:rFonts w:ascii="Arial" w:hAnsi="Arial" w:cs="Arial"/>
                <w:sz w:val="18"/>
                <w:szCs w:val="18"/>
              </w:rPr>
              <w:tab/>
            </w:r>
            <w:r w:rsidR="00FC72C1" w:rsidRPr="00A5634A">
              <w:rPr>
                <w:rFonts w:ascii="Arial" w:hAnsi="Arial" w:cs="Arial"/>
                <w:sz w:val="18"/>
                <w:szCs w:val="18"/>
              </w:rPr>
              <w:tab/>
            </w:r>
            <w:r w:rsidRPr="00A5634A">
              <w:rPr>
                <w:rFonts w:ascii="Arial" w:hAnsi="Arial" w:cs="Arial"/>
                <w:spacing w:val="-3"/>
                <w:sz w:val="18"/>
                <w:szCs w:val="18"/>
              </w:rPr>
              <w:t>de</w:t>
            </w:r>
          </w:p>
          <w:p w14:paraId="59EA0CAF" w14:textId="77777777" w:rsidR="00C013D9" w:rsidRPr="00A5634A" w:rsidRDefault="570248E7" w:rsidP="218A94AB">
            <w:pPr>
              <w:pStyle w:val="TableParagraph"/>
              <w:tabs>
                <w:tab w:val="left" w:pos="1614"/>
              </w:tabs>
              <w:ind w:left="108" w:right="90"/>
              <w:jc w:val="both"/>
              <w:rPr>
                <w:rFonts w:ascii="Arial" w:hAnsi="Arial" w:cs="Arial"/>
                <w:sz w:val="18"/>
                <w:szCs w:val="18"/>
              </w:rPr>
            </w:pPr>
            <w:r w:rsidRPr="00A5634A">
              <w:rPr>
                <w:rFonts w:ascii="Arial" w:hAnsi="Arial" w:cs="Arial"/>
                <w:sz w:val="18"/>
                <w:szCs w:val="18"/>
              </w:rPr>
              <w:t>Comunicaciones,</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cual</w:t>
            </w:r>
            <w:r w:rsidRPr="00A5634A">
              <w:rPr>
                <w:rFonts w:ascii="Arial" w:hAnsi="Arial" w:cs="Arial"/>
                <w:spacing w:val="1"/>
                <w:sz w:val="18"/>
                <w:szCs w:val="18"/>
              </w:rPr>
              <w:t xml:space="preserve"> </w:t>
            </w:r>
            <w:r w:rsidRPr="00A5634A">
              <w:rPr>
                <w:rFonts w:ascii="Arial" w:hAnsi="Arial" w:cs="Arial"/>
                <w:sz w:val="18"/>
                <w:szCs w:val="18"/>
              </w:rPr>
              <w:t>estableció</w:t>
            </w:r>
            <w:r w:rsidR="00FC72C1" w:rsidRPr="00A5634A">
              <w:rPr>
                <w:rFonts w:ascii="Arial" w:hAnsi="Arial" w:cs="Arial"/>
                <w:sz w:val="18"/>
                <w:szCs w:val="18"/>
              </w:rPr>
              <w:tab/>
            </w:r>
            <w:r w:rsidRPr="00A5634A">
              <w:rPr>
                <w:rFonts w:ascii="Arial" w:hAnsi="Arial" w:cs="Arial"/>
                <w:sz w:val="18"/>
                <w:szCs w:val="18"/>
              </w:rPr>
              <w:t>criterios</w:t>
            </w:r>
            <w:r w:rsidRPr="00A5634A">
              <w:rPr>
                <w:rFonts w:ascii="Arial" w:hAnsi="Arial" w:cs="Arial"/>
                <w:spacing w:val="-48"/>
                <w:sz w:val="18"/>
                <w:szCs w:val="18"/>
              </w:rPr>
              <w:t xml:space="preserve"> </w:t>
            </w:r>
            <w:r w:rsidRPr="00A5634A">
              <w:rPr>
                <w:rFonts w:ascii="Arial" w:hAnsi="Arial" w:cs="Arial"/>
                <w:sz w:val="18"/>
                <w:szCs w:val="18"/>
              </w:rPr>
              <w:t>fundamentales</w:t>
            </w:r>
            <w:r w:rsidRPr="00A5634A">
              <w:rPr>
                <w:rFonts w:ascii="Arial" w:hAnsi="Arial" w:cs="Arial"/>
                <w:spacing w:val="1"/>
                <w:sz w:val="18"/>
                <w:szCs w:val="18"/>
              </w:rPr>
              <w:t xml:space="preserve"> </w:t>
            </w:r>
            <w:r w:rsidRPr="00A5634A">
              <w:rPr>
                <w:rFonts w:ascii="Arial" w:hAnsi="Arial" w:cs="Arial"/>
                <w:sz w:val="18"/>
                <w:szCs w:val="18"/>
              </w:rPr>
              <w:t>que</w:t>
            </w:r>
            <w:r w:rsidRPr="00A5634A">
              <w:rPr>
                <w:rFonts w:ascii="Arial" w:hAnsi="Arial" w:cs="Arial"/>
                <w:spacing w:val="1"/>
                <w:sz w:val="18"/>
                <w:szCs w:val="18"/>
              </w:rPr>
              <w:t xml:space="preserve"> </w:t>
            </w:r>
            <w:r w:rsidRPr="00A5634A">
              <w:rPr>
                <w:rFonts w:ascii="Arial" w:hAnsi="Arial" w:cs="Arial"/>
                <w:sz w:val="18"/>
                <w:szCs w:val="18"/>
              </w:rPr>
              <w:t>debe</w:t>
            </w:r>
            <w:r w:rsidRPr="00A5634A">
              <w:rPr>
                <w:rFonts w:ascii="Arial" w:hAnsi="Arial" w:cs="Arial"/>
                <w:spacing w:val="1"/>
                <w:sz w:val="18"/>
                <w:szCs w:val="18"/>
              </w:rPr>
              <w:t xml:space="preserve"> </w:t>
            </w:r>
            <w:r w:rsidRPr="00A5634A">
              <w:rPr>
                <w:rFonts w:ascii="Arial" w:hAnsi="Arial" w:cs="Arial"/>
                <w:sz w:val="18"/>
                <w:szCs w:val="18"/>
              </w:rPr>
              <w:t>contener</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información</w:t>
            </w:r>
            <w:r w:rsidRPr="00A5634A">
              <w:rPr>
                <w:rFonts w:ascii="Arial" w:hAnsi="Arial" w:cs="Arial"/>
                <w:spacing w:val="1"/>
                <w:sz w:val="18"/>
                <w:szCs w:val="18"/>
              </w:rPr>
              <w:t xml:space="preserve"> </w:t>
            </w:r>
            <w:r w:rsidRPr="00A5634A">
              <w:rPr>
                <w:rFonts w:ascii="Arial" w:hAnsi="Arial" w:cs="Arial"/>
                <w:sz w:val="18"/>
                <w:szCs w:val="18"/>
              </w:rPr>
              <w:t>que</w:t>
            </w:r>
            <w:r w:rsidRPr="00A5634A">
              <w:rPr>
                <w:rFonts w:ascii="Arial" w:hAnsi="Arial" w:cs="Arial"/>
                <w:spacing w:val="1"/>
                <w:sz w:val="18"/>
                <w:szCs w:val="18"/>
              </w:rPr>
              <w:t xml:space="preserve"> </w:t>
            </w:r>
            <w:r w:rsidRPr="00A5634A">
              <w:rPr>
                <w:rFonts w:ascii="Arial" w:hAnsi="Arial" w:cs="Arial"/>
                <w:sz w:val="18"/>
                <w:szCs w:val="18"/>
              </w:rPr>
              <w:t>emane</w:t>
            </w:r>
            <w:r w:rsidRPr="00A5634A">
              <w:rPr>
                <w:rFonts w:ascii="Arial" w:hAnsi="Arial" w:cs="Arial"/>
                <w:spacing w:val="1"/>
                <w:sz w:val="18"/>
                <w:szCs w:val="18"/>
              </w:rPr>
              <w:t xml:space="preserve"> </w:t>
            </w:r>
            <w:r w:rsidRPr="00A5634A">
              <w:rPr>
                <w:rFonts w:ascii="Arial" w:hAnsi="Arial" w:cs="Arial"/>
                <w:sz w:val="18"/>
                <w:szCs w:val="18"/>
              </w:rPr>
              <w:t>desde</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Corporación</w:t>
            </w:r>
            <w:r w:rsidRPr="00A5634A">
              <w:rPr>
                <w:rFonts w:ascii="Arial" w:hAnsi="Arial" w:cs="Arial"/>
                <w:spacing w:val="1"/>
                <w:sz w:val="18"/>
                <w:szCs w:val="18"/>
              </w:rPr>
              <w:t xml:space="preserve"> </w:t>
            </w:r>
            <w:r w:rsidRPr="00A5634A">
              <w:rPr>
                <w:rFonts w:ascii="Arial" w:hAnsi="Arial" w:cs="Arial"/>
                <w:sz w:val="18"/>
                <w:szCs w:val="18"/>
              </w:rPr>
              <w:t>y</w:t>
            </w:r>
            <w:r w:rsidRPr="00A5634A">
              <w:rPr>
                <w:rFonts w:ascii="Arial" w:hAnsi="Arial" w:cs="Arial"/>
                <w:spacing w:val="1"/>
                <w:sz w:val="18"/>
                <w:szCs w:val="18"/>
              </w:rPr>
              <w:t xml:space="preserve"> </w:t>
            </w:r>
            <w:r w:rsidRPr="00A5634A">
              <w:rPr>
                <w:rFonts w:ascii="Arial" w:hAnsi="Arial" w:cs="Arial"/>
                <w:sz w:val="18"/>
                <w:szCs w:val="18"/>
              </w:rPr>
              <w:t>que</w:t>
            </w:r>
            <w:r w:rsidRPr="00A5634A">
              <w:rPr>
                <w:rFonts w:ascii="Arial" w:hAnsi="Arial" w:cs="Arial"/>
                <w:spacing w:val="1"/>
                <w:sz w:val="18"/>
                <w:szCs w:val="18"/>
              </w:rPr>
              <w:t xml:space="preserve"> </w:t>
            </w:r>
            <w:r w:rsidRPr="00A5634A">
              <w:rPr>
                <w:rFonts w:ascii="Arial" w:hAnsi="Arial" w:cs="Arial"/>
                <w:sz w:val="18"/>
                <w:szCs w:val="18"/>
              </w:rPr>
              <w:t>son:</w:t>
            </w:r>
            <w:r w:rsidRPr="00A5634A">
              <w:rPr>
                <w:rFonts w:ascii="Arial" w:hAnsi="Arial" w:cs="Arial"/>
                <w:spacing w:val="1"/>
                <w:sz w:val="18"/>
                <w:szCs w:val="18"/>
              </w:rPr>
              <w:t xml:space="preserve"> </w:t>
            </w:r>
            <w:r w:rsidRPr="00A5634A">
              <w:rPr>
                <w:rFonts w:ascii="Arial" w:hAnsi="Arial" w:cs="Arial"/>
                <w:sz w:val="18"/>
                <w:szCs w:val="18"/>
              </w:rPr>
              <w:t>calidad,</w:t>
            </w:r>
            <w:r w:rsidRPr="00A5634A">
              <w:rPr>
                <w:rFonts w:ascii="Arial" w:hAnsi="Arial" w:cs="Arial"/>
                <w:spacing w:val="1"/>
                <w:sz w:val="18"/>
                <w:szCs w:val="18"/>
              </w:rPr>
              <w:t xml:space="preserve"> </w:t>
            </w:r>
            <w:r w:rsidRPr="00A5634A">
              <w:rPr>
                <w:rFonts w:ascii="Arial" w:hAnsi="Arial" w:cs="Arial"/>
                <w:sz w:val="18"/>
                <w:szCs w:val="18"/>
              </w:rPr>
              <w:t>oportunidad</w:t>
            </w:r>
            <w:r w:rsidRPr="00A5634A">
              <w:rPr>
                <w:rFonts w:ascii="Arial" w:hAnsi="Arial" w:cs="Arial"/>
                <w:spacing w:val="1"/>
                <w:sz w:val="18"/>
                <w:szCs w:val="18"/>
              </w:rPr>
              <w:t xml:space="preserve"> </w:t>
            </w:r>
            <w:r w:rsidRPr="00A5634A">
              <w:rPr>
                <w:rFonts w:ascii="Arial" w:hAnsi="Arial" w:cs="Arial"/>
                <w:sz w:val="18"/>
                <w:szCs w:val="18"/>
              </w:rPr>
              <w:t>y</w:t>
            </w:r>
            <w:r w:rsidRPr="00A5634A">
              <w:rPr>
                <w:rFonts w:ascii="Arial" w:hAnsi="Arial" w:cs="Arial"/>
                <w:spacing w:val="1"/>
                <w:sz w:val="18"/>
                <w:szCs w:val="18"/>
              </w:rPr>
              <w:t xml:space="preserve"> </w:t>
            </w:r>
            <w:r w:rsidRPr="00A5634A">
              <w:rPr>
                <w:rFonts w:ascii="Arial" w:hAnsi="Arial" w:cs="Arial"/>
                <w:sz w:val="18"/>
                <w:szCs w:val="18"/>
              </w:rPr>
              <w:t>relevancia.</w:t>
            </w:r>
            <w:r w:rsidRPr="00A5634A">
              <w:rPr>
                <w:rFonts w:ascii="Arial" w:hAnsi="Arial" w:cs="Arial"/>
                <w:spacing w:val="51"/>
                <w:sz w:val="18"/>
                <w:szCs w:val="18"/>
              </w:rPr>
              <w:t xml:space="preserve"> </w:t>
            </w:r>
            <w:r w:rsidRPr="00A5634A">
              <w:rPr>
                <w:rFonts w:ascii="Arial" w:hAnsi="Arial" w:cs="Arial"/>
                <w:sz w:val="18"/>
                <w:szCs w:val="18"/>
              </w:rPr>
              <w:t>En</w:t>
            </w:r>
            <w:r w:rsidRPr="00A5634A">
              <w:rPr>
                <w:rFonts w:ascii="Arial" w:hAnsi="Arial" w:cs="Arial"/>
                <w:spacing w:val="51"/>
                <w:sz w:val="18"/>
                <w:szCs w:val="18"/>
              </w:rPr>
              <w:t xml:space="preserve"> </w:t>
            </w:r>
            <w:r w:rsidRPr="00A5634A">
              <w:rPr>
                <w:rFonts w:ascii="Arial" w:hAnsi="Arial" w:cs="Arial"/>
                <w:sz w:val="18"/>
                <w:szCs w:val="18"/>
              </w:rPr>
              <w:t>este</w:t>
            </w:r>
            <w:r w:rsidRPr="00A5634A">
              <w:rPr>
                <w:rFonts w:ascii="Arial" w:hAnsi="Arial" w:cs="Arial"/>
                <w:spacing w:val="-47"/>
                <w:sz w:val="18"/>
                <w:szCs w:val="18"/>
              </w:rPr>
              <w:t xml:space="preserve"> </w:t>
            </w:r>
            <w:r w:rsidRPr="00A5634A">
              <w:rPr>
                <w:rFonts w:ascii="Arial" w:hAnsi="Arial" w:cs="Arial"/>
                <w:sz w:val="18"/>
                <w:szCs w:val="18"/>
              </w:rPr>
              <w:t>marco, se logró contar con</w:t>
            </w:r>
            <w:r w:rsidRPr="00A5634A">
              <w:rPr>
                <w:rFonts w:ascii="Arial" w:hAnsi="Arial" w:cs="Arial"/>
                <w:spacing w:val="-47"/>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participación,</w:t>
            </w:r>
            <w:r w:rsidRPr="00A5634A">
              <w:rPr>
                <w:rFonts w:ascii="Arial" w:hAnsi="Arial" w:cs="Arial"/>
                <w:spacing w:val="1"/>
                <w:sz w:val="18"/>
                <w:szCs w:val="18"/>
              </w:rPr>
              <w:t xml:space="preserve"> </w:t>
            </w:r>
            <w:r w:rsidRPr="00A5634A">
              <w:rPr>
                <w:rFonts w:ascii="Arial" w:hAnsi="Arial" w:cs="Arial"/>
                <w:sz w:val="18"/>
                <w:szCs w:val="18"/>
              </w:rPr>
              <w:t>tanto</w:t>
            </w:r>
            <w:r w:rsidRPr="00A5634A">
              <w:rPr>
                <w:rFonts w:ascii="Arial" w:hAnsi="Arial" w:cs="Arial"/>
                <w:spacing w:val="50"/>
                <w:sz w:val="18"/>
                <w:szCs w:val="18"/>
              </w:rPr>
              <w:t xml:space="preserve"> </w:t>
            </w:r>
            <w:r w:rsidRPr="00A5634A">
              <w:rPr>
                <w:rFonts w:ascii="Arial" w:hAnsi="Arial" w:cs="Arial"/>
                <w:sz w:val="18"/>
                <w:szCs w:val="18"/>
              </w:rPr>
              <w:t>de</w:t>
            </w:r>
            <w:r w:rsidRPr="00A5634A">
              <w:rPr>
                <w:rFonts w:ascii="Arial" w:hAnsi="Arial" w:cs="Arial"/>
                <w:spacing w:val="-47"/>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ciudadanía</w:t>
            </w:r>
            <w:r w:rsidRPr="00A5634A">
              <w:rPr>
                <w:rFonts w:ascii="Arial" w:hAnsi="Arial" w:cs="Arial"/>
                <w:spacing w:val="1"/>
                <w:sz w:val="18"/>
                <w:szCs w:val="18"/>
              </w:rPr>
              <w:t xml:space="preserve"> </w:t>
            </w:r>
            <w:r w:rsidRPr="00A5634A">
              <w:rPr>
                <w:rFonts w:ascii="Arial" w:hAnsi="Arial" w:cs="Arial"/>
                <w:sz w:val="18"/>
                <w:szCs w:val="18"/>
              </w:rPr>
              <w:t>en</w:t>
            </w:r>
            <w:r w:rsidRPr="00A5634A">
              <w:rPr>
                <w:rFonts w:ascii="Arial" w:hAnsi="Arial" w:cs="Arial"/>
                <w:spacing w:val="1"/>
                <w:sz w:val="18"/>
                <w:szCs w:val="18"/>
              </w:rPr>
              <w:t xml:space="preserve"> </w:t>
            </w:r>
            <w:r w:rsidRPr="00A5634A">
              <w:rPr>
                <w:rFonts w:ascii="Arial" w:hAnsi="Arial" w:cs="Arial"/>
                <w:sz w:val="18"/>
                <w:szCs w:val="18"/>
              </w:rPr>
              <w:t>general</w:t>
            </w:r>
            <w:r w:rsidRPr="00A5634A">
              <w:rPr>
                <w:rFonts w:ascii="Arial" w:hAnsi="Arial" w:cs="Arial"/>
                <w:spacing w:val="-47"/>
                <w:sz w:val="18"/>
                <w:szCs w:val="18"/>
              </w:rPr>
              <w:t xml:space="preserve"> </w:t>
            </w:r>
            <w:r w:rsidRPr="00A5634A">
              <w:rPr>
                <w:rFonts w:ascii="Arial" w:hAnsi="Arial" w:cs="Arial"/>
                <w:sz w:val="18"/>
                <w:szCs w:val="18"/>
              </w:rPr>
              <w:t>como</w:t>
            </w:r>
            <w:r w:rsidRPr="00A5634A">
              <w:rPr>
                <w:rFonts w:ascii="Arial" w:hAnsi="Arial" w:cs="Arial"/>
                <w:spacing w:val="-1"/>
                <w:sz w:val="18"/>
                <w:szCs w:val="18"/>
              </w:rPr>
              <w:t xml:space="preserve"> </w:t>
            </w:r>
            <w:r w:rsidRPr="00A5634A">
              <w:rPr>
                <w:rFonts w:ascii="Arial" w:hAnsi="Arial" w:cs="Arial"/>
                <w:sz w:val="18"/>
                <w:szCs w:val="18"/>
              </w:rPr>
              <w:t>de diferentes</w:t>
            </w:r>
            <w:r w:rsidRPr="00A5634A">
              <w:rPr>
                <w:rFonts w:ascii="Arial" w:hAnsi="Arial" w:cs="Arial"/>
                <w:spacing w:val="-1"/>
                <w:sz w:val="18"/>
                <w:szCs w:val="18"/>
              </w:rPr>
              <w:t xml:space="preserve"> </w:t>
            </w:r>
            <w:r w:rsidRPr="00A5634A">
              <w:rPr>
                <w:rFonts w:ascii="Arial" w:hAnsi="Arial" w:cs="Arial"/>
                <w:sz w:val="18"/>
                <w:szCs w:val="18"/>
              </w:rPr>
              <w:t>grupos</w:t>
            </w:r>
          </w:p>
          <w:p w14:paraId="063CAEAF" w14:textId="77777777" w:rsidR="00D00624" w:rsidRPr="00A5634A" w:rsidRDefault="570248E7" w:rsidP="218A94AB">
            <w:pPr>
              <w:pStyle w:val="TableParagraph"/>
              <w:spacing w:before="1"/>
              <w:ind w:left="108" w:right="90"/>
              <w:jc w:val="both"/>
              <w:rPr>
                <w:rFonts w:ascii="Arial" w:hAnsi="Arial" w:cs="Arial"/>
                <w:sz w:val="18"/>
                <w:szCs w:val="18"/>
              </w:rPr>
            </w:pPr>
            <w:r w:rsidRPr="00A5634A">
              <w:rPr>
                <w:rFonts w:ascii="Arial" w:hAnsi="Arial" w:cs="Arial"/>
                <w:sz w:val="18"/>
                <w:szCs w:val="18"/>
              </w:rPr>
              <w:t>de</w:t>
            </w:r>
            <w:r w:rsidRPr="00A5634A">
              <w:rPr>
                <w:rFonts w:ascii="Arial" w:hAnsi="Arial" w:cs="Arial"/>
                <w:spacing w:val="9"/>
                <w:sz w:val="18"/>
                <w:szCs w:val="18"/>
              </w:rPr>
              <w:t xml:space="preserve"> </w:t>
            </w:r>
            <w:r w:rsidRPr="00A5634A">
              <w:rPr>
                <w:rFonts w:ascii="Arial" w:hAnsi="Arial" w:cs="Arial"/>
                <w:sz w:val="18"/>
                <w:szCs w:val="18"/>
              </w:rPr>
              <w:t>interés,</w:t>
            </w:r>
            <w:r w:rsidRPr="00A5634A">
              <w:rPr>
                <w:rFonts w:ascii="Arial" w:hAnsi="Arial" w:cs="Arial"/>
                <w:spacing w:val="9"/>
                <w:sz w:val="18"/>
                <w:szCs w:val="18"/>
              </w:rPr>
              <w:t xml:space="preserve"> </w:t>
            </w:r>
            <w:r w:rsidRPr="00A5634A">
              <w:rPr>
                <w:rFonts w:ascii="Arial" w:hAnsi="Arial" w:cs="Arial"/>
                <w:sz w:val="18"/>
                <w:szCs w:val="18"/>
              </w:rPr>
              <w:t>en</w:t>
            </w:r>
            <w:r w:rsidRPr="00A5634A">
              <w:rPr>
                <w:rFonts w:ascii="Arial" w:hAnsi="Arial" w:cs="Arial"/>
                <w:spacing w:val="9"/>
                <w:sz w:val="18"/>
                <w:szCs w:val="18"/>
              </w:rPr>
              <w:t xml:space="preserve"> </w:t>
            </w:r>
            <w:r w:rsidRPr="00A5634A">
              <w:rPr>
                <w:rFonts w:ascii="Arial" w:hAnsi="Arial" w:cs="Arial"/>
                <w:sz w:val="18"/>
                <w:szCs w:val="18"/>
              </w:rPr>
              <w:t>las</w:t>
            </w:r>
            <w:r w:rsidRPr="00A5634A">
              <w:rPr>
                <w:rFonts w:ascii="Arial" w:hAnsi="Arial" w:cs="Arial"/>
                <w:spacing w:val="9"/>
                <w:sz w:val="18"/>
                <w:szCs w:val="18"/>
              </w:rPr>
              <w:t xml:space="preserve"> </w:t>
            </w:r>
            <w:r w:rsidR="02310DEB" w:rsidRPr="00A5634A">
              <w:rPr>
                <w:rFonts w:ascii="Arial" w:hAnsi="Arial" w:cs="Arial"/>
                <w:sz w:val="18"/>
                <w:szCs w:val="18"/>
              </w:rPr>
              <w:t>diversas actividades</w:t>
            </w:r>
            <w:r w:rsidR="02310DEB" w:rsidRPr="00A5634A">
              <w:rPr>
                <w:rFonts w:ascii="Arial" w:hAnsi="Arial" w:cs="Arial"/>
                <w:spacing w:val="1"/>
                <w:sz w:val="18"/>
                <w:szCs w:val="18"/>
              </w:rPr>
              <w:t xml:space="preserve"> </w:t>
            </w:r>
            <w:r w:rsidR="02310DEB" w:rsidRPr="00A5634A">
              <w:rPr>
                <w:rFonts w:ascii="Arial" w:hAnsi="Arial" w:cs="Arial"/>
                <w:sz w:val="18"/>
                <w:szCs w:val="18"/>
              </w:rPr>
              <w:t>que</w:t>
            </w:r>
            <w:r w:rsidR="02310DEB" w:rsidRPr="00A5634A">
              <w:rPr>
                <w:rFonts w:ascii="Arial" w:hAnsi="Arial" w:cs="Arial"/>
                <w:spacing w:val="1"/>
                <w:sz w:val="18"/>
                <w:szCs w:val="18"/>
              </w:rPr>
              <w:t xml:space="preserve"> </w:t>
            </w:r>
            <w:r w:rsidR="02310DEB" w:rsidRPr="00A5634A">
              <w:rPr>
                <w:rFonts w:ascii="Arial" w:hAnsi="Arial" w:cs="Arial"/>
                <w:sz w:val="18"/>
                <w:szCs w:val="18"/>
              </w:rPr>
              <w:t>se</w:t>
            </w:r>
            <w:r w:rsidR="02310DEB" w:rsidRPr="00A5634A">
              <w:rPr>
                <w:rFonts w:ascii="Arial" w:hAnsi="Arial" w:cs="Arial"/>
                <w:spacing w:val="1"/>
                <w:sz w:val="18"/>
                <w:szCs w:val="18"/>
              </w:rPr>
              <w:t xml:space="preserve"> </w:t>
            </w:r>
            <w:r w:rsidR="02310DEB" w:rsidRPr="00A5634A">
              <w:rPr>
                <w:rFonts w:ascii="Arial" w:hAnsi="Arial" w:cs="Arial"/>
                <w:sz w:val="18"/>
                <w:szCs w:val="18"/>
              </w:rPr>
              <w:t>lograron</w:t>
            </w:r>
            <w:r w:rsidR="02310DEB" w:rsidRPr="00A5634A">
              <w:rPr>
                <w:rFonts w:ascii="Arial" w:hAnsi="Arial" w:cs="Arial"/>
                <w:spacing w:val="1"/>
                <w:sz w:val="18"/>
                <w:szCs w:val="18"/>
              </w:rPr>
              <w:t xml:space="preserve"> </w:t>
            </w:r>
            <w:r w:rsidR="02310DEB" w:rsidRPr="00A5634A">
              <w:rPr>
                <w:rFonts w:ascii="Arial" w:hAnsi="Arial" w:cs="Arial"/>
                <w:sz w:val="18"/>
                <w:szCs w:val="18"/>
              </w:rPr>
              <w:t>desarrollar</w:t>
            </w:r>
            <w:r w:rsidR="02310DEB" w:rsidRPr="00A5634A">
              <w:rPr>
                <w:rFonts w:ascii="Arial" w:hAnsi="Arial" w:cs="Arial"/>
                <w:spacing w:val="1"/>
                <w:sz w:val="18"/>
                <w:szCs w:val="18"/>
              </w:rPr>
              <w:t xml:space="preserve"> </w:t>
            </w:r>
            <w:r w:rsidR="02310DEB" w:rsidRPr="00A5634A">
              <w:rPr>
                <w:rFonts w:ascii="Arial" w:hAnsi="Arial" w:cs="Arial"/>
                <w:sz w:val="18"/>
                <w:szCs w:val="18"/>
              </w:rPr>
              <w:t>a</w:t>
            </w:r>
            <w:r w:rsidR="02310DEB" w:rsidRPr="00A5634A">
              <w:rPr>
                <w:rFonts w:ascii="Arial" w:hAnsi="Arial" w:cs="Arial"/>
                <w:spacing w:val="1"/>
                <w:sz w:val="18"/>
                <w:szCs w:val="18"/>
              </w:rPr>
              <w:t xml:space="preserve"> </w:t>
            </w:r>
            <w:r w:rsidR="02310DEB" w:rsidRPr="00A5634A">
              <w:rPr>
                <w:rFonts w:ascii="Arial" w:hAnsi="Arial" w:cs="Arial"/>
                <w:sz w:val="18"/>
                <w:szCs w:val="18"/>
              </w:rPr>
              <w:t>lo</w:t>
            </w:r>
            <w:r w:rsidR="02310DEB" w:rsidRPr="00A5634A">
              <w:rPr>
                <w:rFonts w:ascii="Arial" w:hAnsi="Arial" w:cs="Arial"/>
                <w:spacing w:val="1"/>
                <w:sz w:val="18"/>
                <w:szCs w:val="18"/>
              </w:rPr>
              <w:t xml:space="preserve"> </w:t>
            </w:r>
            <w:r w:rsidR="02310DEB" w:rsidRPr="00A5634A">
              <w:rPr>
                <w:rFonts w:ascii="Arial" w:hAnsi="Arial" w:cs="Arial"/>
                <w:sz w:val="18"/>
                <w:szCs w:val="18"/>
              </w:rPr>
              <w:t>largo</w:t>
            </w:r>
            <w:r w:rsidR="02310DEB" w:rsidRPr="00A5634A">
              <w:rPr>
                <w:rFonts w:ascii="Arial" w:hAnsi="Arial" w:cs="Arial"/>
                <w:spacing w:val="1"/>
                <w:sz w:val="18"/>
                <w:szCs w:val="18"/>
              </w:rPr>
              <w:t xml:space="preserve"> </w:t>
            </w:r>
            <w:r w:rsidR="02310DEB" w:rsidRPr="00A5634A">
              <w:rPr>
                <w:rFonts w:ascii="Arial" w:hAnsi="Arial" w:cs="Arial"/>
                <w:sz w:val="18"/>
                <w:szCs w:val="18"/>
              </w:rPr>
              <w:t>del</w:t>
            </w:r>
            <w:r w:rsidR="02310DEB" w:rsidRPr="00A5634A">
              <w:rPr>
                <w:rFonts w:ascii="Arial" w:hAnsi="Arial" w:cs="Arial"/>
                <w:spacing w:val="1"/>
                <w:sz w:val="18"/>
                <w:szCs w:val="18"/>
              </w:rPr>
              <w:t xml:space="preserve"> </w:t>
            </w:r>
            <w:r w:rsidR="02310DEB" w:rsidRPr="00A5634A">
              <w:rPr>
                <w:rFonts w:ascii="Arial" w:hAnsi="Arial" w:cs="Arial"/>
                <w:sz w:val="18"/>
                <w:szCs w:val="18"/>
              </w:rPr>
              <w:t>año,</w:t>
            </w:r>
            <w:r w:rsidR="02310DEB" w:rsidRPr="00A5634A">
              <w:rPr>
                <w:rFonts w:ascii="Arial" w:hAnsi="Arial" w:cs="Arial"/>
                <w:spacing w:val="50"/>
                <w:sz w:val="18"/>
                <w:szCs w:val="18"/>
              </w:rPr>
              <w:t xml:space="preserve"> </w:t>
            </w:r>
            <w:r w:rsidR="02310DEB" w:rsidRPr="00A5634A">
              <w:rPr>
                <w:rFonts w:ascii="Arial" w:hAnsi="Arial" w:cs="Arial"/>
                <w:sz w:val="18"/>
                <w:szCs w:val="18"/>
              </w:rPr>
              <w:t>partiendo</w:t>
            </w:r>
            <w:r w:rsidR="02310DEB" w:rsidRPr="00A5634A">
              <w:rPr>
                <w:rFonts w:ascii="Arial" w:hAnsi="Arial" w:cs="Arial"/>
                <w:spacing w:val="1"/>
                <w:sz w:val="18"/>
                <w:szCs w:val="18"/>
              </w:rPr>
              <w:t xml:space="preserve"> </w:t>
            </w:r>
            <w:r w:rsidR="02310DEB" w:rsidRPr="00A5634A">
              <w:rPr>
                <w:rFonts w:ascii="Arial" w:hAnsi="Arial" w:cs="Arial"/>
                <w:sz w:val="18"/>
                <w:szCs w:val="18"/>
              </w:rPr>
              <w:t>de</w:t>
            </w:r>
            <w:r w:rsidR="02310DEB" w:rsidRPr="00A5634A">
              <w:rPr>
                <w:rFonts w:ascii="Arial" w:hAnsi="Arial" w:cs="Arial"/>
                <w:spacing w:val="1"/>
                <w:sz w:val="18"/>
                <w:szCs w:val="18"/>
              </w:rPr>
              <w:t xml:space="preserve"> </w:t>
            </w:r>
            <w:r w:rsidR="02310DEB" w:rsidRPr="00A5634A">
              <w:rPr>
                <w:rFonts w:ascii="Arial" w:hAnsi="Arial" w:cs="Arial"/>
                <w:sz w:val="18"/>
                <w:szCs w:val="18"/>
              </w:rPr>
              <w:t>las</w:t>
            </w:r>
            <w:r w:rsidR="02310DEB" w:rsidRPr="00A5634A">
              <w:rPr>
                <w:rFonts w:ascii="Arial" w:hAnsi="Arial" w:cs="Arial"/>
                <w:spacing w:val="1"/>
                <w:sz w:val="18"/>
                <w:szCs w:val="18"/>
              </w:rPr>
              <w:t xml:space="preserve"> </w:t>
            </w:r>
            <w:r w:rsidR="02310DEB" w:rsidRPr="00A5634A">
              <w:rPr>
                <w:rFonts w:ascii="Arial" w:hAnsi="Arial" w:cs="Arial"/>
                <w:sz w:val="18"/>
                <w:szCs w:val="18"/>
              </w:rPr>
              <w:t>necesidades</w:t>
            </w:r>
            <w:r w:rsidR="02310DEB" w:rsidRPr="00A5634A">
              <w:rPr>
                <w:rFonts w:ascii="Arial" w:hAnsi="Arial" w:cs="Arial"/>
                <w:spacing w:val="1"/>
                <w:sz w:val="18"/>
                <w:szCs w:val="18"/>
              </w:rPr>
              <w:t xml:space="preserve"> </w:t>
            </w:r>
            <w:r w:rsidR="02310DEB" w:rsidRPr="00A5634A">
              <w:rPr>
                <w:rFonts w:ascii="Arial" w:hAnsi="Arial" w:cs="Arial"/>
                <w:sz w:val="18"/>
                <w:szCs w:val="18"/>
              </w:rPr>
              <w:t>de</w:t>
            </w:r>
            <w:r w:rsidR="02310DEB" w:rsidRPr="00A5634A">
              <w:rPr>
                <w:rFonts w:ascii="Arial" w:hAnsi="Arial" w:cs="Arial"/>
                <w:spacing w:val="1"/>
                <w:sz w:val="18"/>
                <w:szCs w:val="18"/>
              </w:rPr>
              <w:t xml:space="preserve"> </w:t>
            </w:r>
            <w:r w:rsidR="02310DEB" w:rsidRPr="00A5634A">
              <w:rPr>
                <w:rFonts w:ascii="Arial" w:hAnsi="Arial" w:cs="Arial"/>
                <w:sz w:val="18"/>
                <w:szCs w:val="18"/>
              </w:rPr>
              <w:t>información</w:t>
            </w:r>
            <w:r w:rsidR="02310DEB" w:rsidRPr="00A5634A">
              <w:rPr>
                <w:rFonts w:ascii="Arial" w:hAnsi="Arial" w:cs="Arial"/>
                <w:spacing w:val="1"/>
                <w:sz w:val="18"/>
                <w:szCs w:val="18"/>
              </w:rPr>
              <w:t xml:space="preserve"> </w:t>
            </w:r>
            <w:r w:rsidR="02310DEB" w:rsidRPr="00A5634A">
              <w:rPr>
                <w:rFonts w:ascii="Arial" w:hAnsi="Arial" w:cs="Arial"/>
                <w:sz w:val="18"/>
                <w:szCs w:val="18"/>
              </w:rPr>
              <w:t>para</w:t>
            </w:r>
            <w:r w:rsidR="02310DEB" w:rsidRPr="00A5634A">
              <w:rPr>
                <w:rFonts w:ascii="Arial" w:hAnsi="Arial" w:cs="Arial"/>
                <w:spacing w:val="1"/>
                <w:sz w:val="18"/>
                <w:szCs w:val="18"/>
              </w:rPr>
              <w:t xml:space="preserve"> </w:t>
            </w:r>
            <w:r w:rsidR="02310DEB" w:rsidRPr="00A5634A">
              <w:rPr>
                <w:rFonts w:ascii="Arial" w:hAnsi="Arial" w:cs="Arial"/>
                <w:sz w:val="18"/>
                <w:szCs w:val="18"/>
              </w:rPr>
              <w:t>luego</w:t>
            </w:r>
            <w:r w:rsidR="02310DEB" w:rsidRPr="00A5634A">
              <w:rPr>
                <w:rFonts w:ascii="Arial" w:hAnsi="Arial" w:cs="Arial"/>
                <w:spacing w:val="-47"/>
                <w:sz w:val="18"/>
                <w:szCs w:val="18"/>
              </w:rPr>
              <w:t xml:space="preserve"> </w:t>
            </w:r>
            <w:r w:rsidR="02310DEB" w:rsidRPr="00A5634A">
              <w:rPr>
                <w:rFonts w:ascii="Arial" w:hAnsi="Arial" w:cs="Arial"/>
                <w:sz w:val="18"/>
                <w:szCs w:val="18"/>
              </w:rPr>
              <w:t>clasificar aquellas de vital</w:t>
            </w:r>
            <w:r w:rsidR="02310DEB" w:rsidRPr="00A5634A">
              <w:rPr>
                <w:rFonts w:ascii="Arial" w:hAnsi="Arial" w:cs="Arial"/>
                <w:spacing w:val="1"/>
                <w:sz w:val="18"/>
                <w:szCs w:val="18"/>
              </w:rPr>
              <w:t xml:space="preserve"> </w:t>
            </w:r>
            <w:r w:rsidR="02310DEB" w:rsidRPr="00A5634A">
              <w:rPr>
                <w:rFonts w:ascii="Arial" w:hAnsi="Arial" w:cs="Arial"/>
                <w:sz w:val="18"/>
                <w:szCs w:val="18"/>
              </w:rPr>
              <w:t>importancia,</w:t>
            </w:r>
            <w:r w:rsidR="02310DEB" w:rsidRPr="00A5634A">
              <w:rPr>
                <w:rFonts w:ascii="Arial" w:hAnsi="Arial" w:cs="Arial"/>
                <w:spacing w:val="1"/>
                <w:sz w:val="18"/>
                <w:szCs w:val="18"/>
              </w:rPr>
              <w:t xml:space="preserve"> </w:t>
            </w:r>
            <w:r w:rsidR="02310DEB" w:rsidRPr="00A5634A">
              <w:rPr>
                <w:rFonts w:ascii="Arial" w:hAnsi="Arial" w:cs="Arial"/>
                <w:sz w:val="18"/>
                <w:szCs w:val="18"/>
              </w:rPr>
              <w:t>y</w:t>
            </w:r>
            <w:r w:rsidR="02310DEB" w:rsidRPr="00A5634A">
              <w:rPr>
                <w:rFonts w:ascii="Arial" w:hAnsi="Arial" w:cs="Arial"/>
                <w:spacing w:val="1"/>
                <w:sz w:val="18"/>
                <w:szCs w:val="18"/>
              </w:rPr>
              <w:t xml:space="preserve"> </w:t>
            </w:r>
            <w:r w:rsidR="02310DEB" w:rsidRPr="00A5634A">
              <w:rPr>
                <w:rFonts w:ascii="Arial" w:hAnsi="Arial" w:cs="Arial"/>
                <w:sz w:val="18"/>
                <w:szCs w:val="18"/>
              </w:rPr>
              <w:t>responder</w:t>
            </w:r>
            <w:r w:rsidR="02310DEB" w:rsidRPr="00A5634A">
              <w:rPr>
                <w:rFonts w:ascii="Arial" w:hAnsi="Arial" w:cs="Arial"/>
                <w:spacing w:val="1"/>
                <w:sz w:val="18"/>
                <w:szCs w:val="18"/>
              </w:rPr>
              <w:t xml:space="preserve"> </w:t>
            </w:r>
            <w:r w:rsidR="02310DEB" w:rsidRPr="00A5634A">
              <w:rPr>
                <w:rFonts w:ascii="Arial" w:hAnsi="Arial" w:cs="Arial"/>
                <w:sz w:val="18"/>
                <w:szCs w:val="18"/>
              </w:rPr>
              <w:t>así de manera objetiva a</w:t>
            </w:r>
            <w:r w:rsidR="02310DEB" w:rsidRPr="00A5634A">
              <w:rPr>
                <w:rFonts w:ascii="Arial" w:hAnsi="Arial" w:cs="Arial"/>
                <w:spacing w:val="1"/>
                <w:sz w:val="18"/>
                <w:szCs w:val="18"/>
              </w:rPr>
              <w:t xml:space="preserve"> </w:t>
            </w:r>
            <w:r w:rsidR="02310DEB" w:rsidRPr="00A5634A">
              <w:rPr>
                <w:rFonts w:ascii="Arial" w:hAnsi="Arial" w:cs="Arial"/>
                <w:sz w:val="18"/>
                <w:szCs w:val="18"/>
              </w:rPr>
              <w:t>las</w:t>
            </w:r>
            <w:r w:rsidR="02310DEB" w:rsidRPr="00A5634A">
              <w:rPr>
                <w:rFonts w:ascii="Arial" w:hAnsi="Arial" w:cs="Arial"/>
                <w:spacing w:val="4"/>
                <w:sz w:val="18"/>
                <w:szCs w:val="18"/>
              </w:rPr>
              <w:t xml:space="preserve"> </w:t>
            </w:r>
            <w:r w:rsidR="02310DEB" w:rsidRPr="00A5634A">
              <w:rPr>
                <w:rFonts w:ascii="Arial" w:hAnsi="Arial" w:cs="Arial"/>
                <w:sz w:val="18"/>
                <w:szCs w:val="18"/>
              </w:rPr>
              <w:t>necesidades</w:t>
            </w:r>
            <w:r w:rsidR="02310DEB" w:rsidRPr="00A5634A">
              <w:rPr>
                <w:rFonts w:ascii="Arial" w:hAnsi="Arial" w:cs="Arial"/>
                <w:spacing w:val="4"/>
                <w:sz w:val="18"/>
                <w:szCs w:val="18"/>
              </w:rPr>
              <w:t xml:space="preserve"> </w:t>
            </w:r>
            <w:r w:rsidR="02310DEB" w:rsidRPr="00A5634A">
              <w:rPr>
                <w:rFonts w:ascii="Arial" w:hAnsi="Arial" w:cs="Arial"/>
                <w:sz w:val="18"/>
                <w:szCs w:val="18"/>
              </w:rPr>
              <w:t>de</w:t>
            </w:r>
            <w:r w:rsidR="02310DEB" w:rsidRPr="00A5634A">
              <w:rPr>
                <w:rFonts w:ascii="Arial" w:hAnsi="Arial" w:cs="Arial"/>
                <w:spacing w:val="4"/>
                <w:sz w:val="18"/>
                <w:szCs w:val="18"/>
              </w:rPr>
              <w:t xml:space="preserve"> </w:t>
            </w:r>
            <w:r w:rsidR="02310DEB" w:rsidRPr="00A5634A">
              <w:rPr>
                <w:rFonts w:ascii="Arial" w:hAnsi="Arial" w:cs="Arial"/>
                <w:sz w:val="18"/>
                <w:szCs w:val="18"/>
              </w:rPr>
              <w:t>los</w:t>
            </w:r>
          </w:p>
          <w:p w14:paraId="70FFCA40" w14:textId="610619C2" w:rsidR="00C013D9" w:rsidRPr="00A5634A" w:rsidRDefault="02310DEB" w:rsidP="218A94AB">
            <w:pPr>
              <w:pStyle w:val="TableParagraph"/>
              <w:spacing w:line="186" w:lineRule="exact"/>
              <w:ind w:left="108"/>
              <w:jc w:val="both"/>
              <w:rPr>
                <w:rFonts w:ascii="Arial" w:hAnsi="Arial" w:cs="Arial"/>
                <w:sz w:val="18"/>
                <w:szCs w:val="18"/>
              </w:rPr>
            </w:pPr>
            <w:r w:rsidRPr="00A5634A">
              <w:rPr>
                <w:rFonts w:ascii="Arial" w:hAnsi="Arial" w:cs="Arial"/>
                <w:sz w:val="18"/>
                <w:szCs w:val="18"/>
              </w:rPr>
              <w:t xml:space="preserve">destinatarios </w:t>
            </w:r>
          </w:p>
        </w:tc>
      </w:tr>
    </w:tbl>
    <w:p w14:paraId="5812E170" w14:textId="77777777" w:rsidR="00C013D9" w:rsidRPr="00A5634A" w:rsidRDefault="00C013D9">
      <w:pPr>
        <w:spacing w:line="186" w:lineRule="exact"/>
        <w:jc w:val="both"/>
        <w:rPr>
          <w:rFonts w:ascii="Arial" w:hAnsi="Arial" w:cs="Arial"/>
          <w:sz w:val="18"/>
          <w:szCs w:val="18"/>
        </w:rPr>
        <w:sectPr w:rsidR="00C013D9" w:rsidRPr="00A5634A">
          <w:pgSz w:w="12240" w:h="15840"/>
          <w:pgMar w:top="1740" w:right="0" w:bottom="900" w:left="0" w:header="707" w:footer="715" w:gutter="0"/>
          <w:cols w:space="720"/>
        </w:sectPr>
      </w:pPr>
    </w:p>
    <w:p w14:paraId="09184906" w14:textId="77777777" w:rsidR="00C013D9" w:rsidRPr="00A5634A" w:rsidRDefault="00FC72C1" w:rsidP="00D0544D">
      <w:pPr>
        <w:pStyle w:val="Prrafodelista"/>
        <w:numPr>
          <w:ilvl w:val="0"/>
          <w:numId w:val="16"/>
        </w:numPr>
        <w:tabs>
          <w:tab w:val="left" w:pos="2411"/>
        </w:tabs>
        <w:spacing w:before="94"/>
        <w:jc w:val="both"/>
        <w:rPr>
          <w:b/>
          <w:sz w:val="18"/>
          <w:szCs w:val="18"/>
        </w:rPr>
      </w:pPr>
      <w:r w:rsidRPr="00A5634A">
        <w:rPr>
          <w:b/>
          <w:sz w:val="18"/>
          <w:szCs w:val="18"/>
        </w:rPr>
        <w:lastRenderedPageBreak/>
        <w:t>DESEMPEÑO</w:t>
      </w:r>
      <w:r w:rsidRPr="00A5634A">
        <w:rPr>
          <w:b/>
          <w:spacing w:val="-2"/>
          <w:sz w:val="18"/>
          <w:szCs w:val="18"/>
        </w:rPr>
        <w:t xml:space="preserve"> </w:t>
      </w:r>
      <w:r w:rsidRPr="00A5634A">
        <w:rPr>
          <w:b/>
          <w:sz w:val="18"/>
          <w:szCs w:val="18"/>
        </w:rPr>
        <w:t>DE LOS PROCESOS</w:t>
      </w:r>
      <w:r w:rsidRPr="00A5634A">
        <w:rPr>
          <w:b/>
          <w:spacing w:val="1"/>
          <w:sz w:val="18"/>
          <w:szCs w:val="18"/>
        </w:rPr>
        <w:t xml:space="preserve"> </w:t>
      </w:r>
      <w:r w:rsidRPr="00A5634A">
        <w:rPr>
          <w:b/>
          <w:sz w:val="18"/>
          <w:szCs w:val="18"/>
        </w:rPr>
        <w:t>–</w:t>
      </w:r>
      <w:r w:rsidRPr="00A5634A">
        <w:rPr>
          <w:b/>
          <w:spacing w:val="-1"/>
          <w:sz w:val="18"/>
          <w:szCs w:val="18"/>
        </w:rPr>
        <w:t xml:space="preserve"> </w:t>
      </w:r>
      <w:r w:rsidRPr="00A5634A">
        <w:rPr>
          <w:b/>
          <w:sz w:val="18"/>
          <w:szCs w:val="18"/>
        </w:rPr>
        <w:t>RESULTADO INDICADORES-</w:t>
      </w:r>
    </w:p>
    <w:p w14:paraId="564A82CB" w14:textId="77777777" w:rsidR="00C013D9" w:rsidRPr="00A5634A" w:rsidRDefault="00C013D9">
      <w:pPr>
        <w:pStyle w:val="Textoindependiente"/>
        <w:rPr>
          <w:rFonts w:ascii="Arial" w:hAnsi="Arial" w:cs="Arial"/>
          <w:b/>
          <w:sz w:val="18"/>
          <w:szCs w:val="18"/>
        </w:rPr>
      </w:pPr>
    </w:p>
    <w:p w14:paraId="3CE28D4A" w14:textId="77777777" w:rsidR="00C013D9" w:rsidRPr="00A5634A" w:rsidRDefault="00C013D9">
      <w:pPr>
        <w:pStyle w:val="Textoindependiente"/>
        <w:spacing w:before="9" w:after="1"/>
        <w:rPr>
          <w:rFonts w:ascii="Arial" w:hAnsi="Arial" w:cs="Arial"/>
          <w:b/>
          <w:sz w:val="18"/>
          <w:szCs w:val="18"/>
        </w:rPr>
      </w:pPr>
    </w:p>
    <w:tbl>
      <w:tblPr>
        <w:tblStyle w:val="NormalTable0"/>
        <w:tblW w:w="9502" w:type="dxa"/>
        <w:tblInd w:w="1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41"/>
        <w:gridCol w:w="2296"/>
        <w:gridCol w:w="1100"/>
        <w:gridCol w:w="59"/>
        <w:gridCol w:w="1316"/>
        <w:gridCol w:w="2690"/>
      </w:tblGrid>
      <w:tr w:rsidR="00C013D9" w:rsidRPr="00A5634A" w14:paraId="0F756B57" w14:textId="77777777" w:rsidTr="218A94AB">
        <w:trPr>
          <w:trHeight w:val="430"/>
        </w:trPr>
        <w:tc>
          <w:tcPr>
            <w:tcW w:w="2041" w:type="dxa"/>
            <w:shd w:val="clear" w:color="auto" w:fill="BEBEBE"/>
          </w:tcPr>
          <w:p w14:paraId="0A57682B" w14:textId="77777777" w:rsidR="00C013D9" w:rsidRPr="00A5634A" w:rsidRDefault="00FC72C1">
            <w:pPr>
              <w:pStyle w:val="TableParagraph"/>
              <w:spacing w:before="111"/>
              <w:ind w:left="570"/>
              <w:rPr>
                <w:rFonts w:ascii="Arial" w:hAnsi="Arial" w:cs="Arial"/>
                <w:b/>
                <w:sz w:val="18"/>
                <w:szCs w:val="18"/>
              </w:rPr>
            </w:pPr>
            <w:r w:rsidRPr="00A5634A">
              <w:rPr>
                <w:rFonts w:ascii="Arial" w:hAnsi="Arial" w:cs="Arial"/>
                <w:b/>
                <w:sz w:val="18"/>
                <w:szCs w:val="18"/>
              </w:rPr>
              <w:t>PROCESO</w:t>
            </w:r>
          </w:p>
        </w:tc>
        <w:tc>
          <w:tcPr>
            <w:tcW w:w="2296" w:type="dxa"/>
            <w:shd w:val="clear" w:color="auto" w:fill="BEBEBE"/>
          </w:tcPr>
          <w:p w14:paraId="03E60B2D" w14:textId="77777777" w:rsidR="00C013D9" w:rsidRPr="00A5634A" w:rsidRDefault="00C013D9">
            <w:pPr>
              <w:pStyle w:val="TableParagraph"/>
              <w:spacing w:before="10"/>
              <w:rPr>
                <w:rFonts w:ascii="Arial" w:hAnsi="Arial" w:cs="Arial"/>
                <w:b/>
                <w:sz w:val="18"/>
                <w:szCs w:val="18"/>
              </w:rPr>
            </w:pPr>
          </w:p>
          <w:p w14:paraId="77241DFC" w14:textId="77777777" w:rsidR="00C013D9" w:rsidRPr="00A5634A" w:rsidRDefault="00FC72C1">
            <w:pPr>
              <w:pStyle w:val="TableParagraph"/>
              <w:spacing w:line="204" w:lineRule="exact"/>
              <w:ind w:left="640"/>
              <w:rPr>
                <w:rFonts w:ascii="Arial" w:hAnsi="Arial" w:cs="Arial"/>
                <w:b/>
                <w:sz w:val="18"/>
                <w:szCs w:val="18"/>
              </w:rPr>
            </w:pPr>
            <w:r w:rsidRPr="00A5634A">
              <w:rPr>
                <w:rFonts w:ascii="Arial" w:hAnsi="Arial" w:cs="Arial"/>
                <w:b/>
                <w:sz w:val="18"/>
                <w:szCs w:val="18"/>
              </w:rPr>
              <w:t>INDICADOR</w:t>
            </w:r>
          </w:p>
        </w:tc>
        <w:tc>
          <w:tcPr>
            <w:tcW w:w="1159" w:type="dxa"/>
            <w:gridSpan w:val="2"/>
            <w:shd w:val="clear" w:color="auto" w:fill="BEBEBE"/>
          </w:tcPr>
          <w:p w14:paraId="5EFD8C7F" w14:textId="77777777" w:rsidR="00C013D9" w:rsidRPr="00A5634A" w:rsidRDefault="00FC72C1">
            <w:pPr>
              <w:pStyle w:val="TableParagraph"/>
              <w:spacing w:before="111"/>
              <w:ind w:left="99" w:right="84"/>
              <w:jc w:val="center"/>
              <w:rPr>
                <w:rFonts w:ascii="Arial" w:hAnsi="Arial" w:cs="Arial"/>
                <w:b/>
                <w:sz w:val="18"/>
                <w:szCs w:val="18"/>
              </w:rPr>
            </w:pPr>
            <w:r w:rsidRPr="00A5634A">
              <w:rPr>
                <w:rFonts w:ascii="Arial" w:hAnsi="Arial" w:cs="Arial"/>
                <w:b/>
                <w:sz w:val="18"/>
                <w:szCs w:val="18"/>
              </w:rPr>
              <w:t>META</w:t>
            </w:r>
          </w:p>
        </w:tc>
        <w:tc>
          <w:tcPr>
            <w:tcW w:w="1316" w:type="dxa"/>
            <w:shd w:val="clear" w:color="auto" w:fill="BEBEBE"/>
          </w:tcPr>
          <w:p w14:paraId="5E74834D" w14:textId="77777777" w:rsidR="00C013D9" w:rsidRPr="00A5634A" w:rsidRDefault="00FC72C1">
            <w:pPr>
              <w:pStyle w:val="TableParagraph"/>
              <w:spacing w:before="111"/>
              <w:ind w:left="91" w:right="81"/>
              <w:jc w:val="center"/>
              <w:rPr>
                <w:rFonts w:ascii="Arial" w:hAnsi="Arial" w:cs="Arial"/>
                <w:b/>
                <w:sz w:val="18"/>
                <w:szCs w:val="18"/>
              </w:rPr>
            </w:pPr>
            <w:r w:rsidRPr="00A5634A">
              <w:rPr>
                <w:rFonts w:ascii="Arial" w:hAnsi="Arial" w:cs="Arial"/>
                <w:b/>
                <w:sz w:val="18"/>
                <w:szCs w:val="18"/>
              </w:rPr>
              <w:t>RESULTADO</w:t>
            </w:r>
          </w:p>
        </w:tc>
        <w:tc>
          <w:tcPr>
            <w:tcW w:w="2690" w:type="dxa"/>
            <w:shd w:val="clear" w:color="auto" w:fill="BEBEBE"/>
          </w:tcPr>
          <w:p w14:paraId="10ECE5CB" w14:textId="77777777" w:rsidR="00C013D9" w:rsidRPr="00A5634A" w:rsidRDefault="00FC72C1">
            <w:pPr>
              <w:pStyle w:val="TableParagraph"/>
              <w:spacing w:line="210" w:lineRule="atLeast"/>
              <w:ind w:left="936" w:right="429" w:hanging="476"/>
              <w:rPr>
                <w:rFonts w:ascii="Arial" w:hAnsi="Arial" w:cs="Arial"/>
                <w:b/>
                <w:sz w:val="18"/>
                <w:szCs w:val="18"/>
              </w:rPr>
            </w:pPr>
            <w:r w:rsidRPr="00A5634A">
              <w:rPr>
                <w:rFonts w:ascii="Arial" w:hAnsi="Arial" w:cs="Arial"/>
                <w:b/>
                <w:sz w:val="18"/>
                <w:szCs w:val="18"/>
              </w:rPr>
              <w:t>ANÁLISIS (comparar</w:t>
            </w:r>
            <w:r w:rsidRPr="00A5634A">
              <w:rPr>
                <w:rFonts w:ascii="Arial" w:hAnsi="Arial" w:cs="Arial"/>
                <w:b/>
                <w:spacing w:val="-47"/>
                <w:sz w:val="18"/>
                <w:szCs w:val="18"/>
              </w:rPr>
              <w:t xml:space="preserve"> </w:t>
            </w:r>
            <w:r w:rsidRPr="00A5634A">
              <w:rPr>
                <w:rFonts w:ascii="Arial" w:hAnsi="Arial" w:cs="Arial"/>
                <w:b/>
                <w:sz w:val="18"/>
                <w:szCs w:val="18"/>
              </w:rPr>
              <w:t>períodos)</w:t>
            </w:r>
          </w:p>
        </w:tc>
      </w:tr>
      <w:tr w:rsidR="00C013D9" w:rsidRPr="00A5634A" w14:paraId="684B6DC5" w14:textId="77777777" w:rsidTr="218A94AB">
        <w:trPr>
          <w:trHeight w:val="2065"/>
        </w:trPr>
        <w:tc>
          <w:tcPr>
            <w:tcW w:w="2041" w:type="dxa"/>
            <w:vMerge w:val="restart"/>
          </w:tcPr>
          <w:p w14:paraId="41A1092D" w14:textId="77777777" w:rsidR="00C013D9" w:rsidRPr="00A5634A" w:rsidRDefault="00C013D9" w:rsidP="218A94AB">
            <w:pPr>
              <w:pStyle w:val="TableParagraph"/>
              <w:jc w:val="both"/>
              <w:rPr>
                <w:rFonts w:ascii="Arial" w:hAnsi="Arial" w:cs="Arial"/>
                <w:b/>
                <w:bCs/>
                <w:sz w:val="18"/>
                <w:szCs w:val="18"/>
              </w:rPr>
            </w:pPr>
          </w:p>
          <w:p w14:paraId="03CC5A65" w14:textId="77777777" w:rsidR="00C013D9" w:rsidRPr="00A5634A" w:rsidRDefault="00C013D9" w:rsidP="218A94AB">
            <w:pPr>
              <w:pStyle w:val="TableParagraph"/>
              <w:jc w:val="both"/>
              <w:rPr>
                <w:rFonts w:ascii="Arial" w:hAnsi="Arial" w:cs="Arial"/>
                <w:b/>
                <w:bCs/>
                <w:sz w:val="18"/>
                <w:szCs w:val="18"/>
              </w:rPr>
            </w:pPr>
          </w:p>
          <w:p w14:paraId="63ACB6A2" w14:textId="77777777" w:rsidR="00C013D9" w:rsidRPr="00A5634A" w:rsidRDefault="00C013D9" w:rsidP="218A94AB">
            <w:pPr>
              <w:pStyle w:val="TableParagraph"/>
              <w:jc w:val="both"/>
              <w:rPr>
                <w:rFonts w:ascii="Arial" w:hAnsi="Arial" w:cs="Arial"/>
                <w:b/>
                <w:bCs/>
                <w:sz w:val="18"/>
                <w:szCs w:val="18"/>
              </w:rPr>
            </w:pPr>
          </w:p>
          <w:p w14:paraId="2C8D472F" w14:textId="77777777" w:rsidR="00C013D9" w:rsidRPr="00A5634A" w:rsidRDefault="00C013D9" w:rsidP="218A94AB">
            <w:pPr>
              <w:pStyle w:val="TableParagraph"/>
              <w:jc w:val="both"/>
              <w:rPr>
                <w:rFonts w:ascii="Arial" w:hAnsi="Arial" w:cs="Arial"/>
                <w:b/>
                <w:bCs/>
                <w:sz w:val="18"/>
                <w:szCs w:val="18"/>
              </w:rPr>
            </w:pPr>
          </w:p>
          <w:p w14:paraId="4EE55097" w14:textId="77777777" w:rsidR="00C013D9" w:rsidRPr="00A5634A" w:rsidRDefault="00C013D9" w:rsidP="218A94AB">
            <w:pPr>
              <w:pStyle w:val="TableParagraph"/>
              <w:jc w:val="both"/>
              <w:rPr>
                <w:rFonts w:ascii="Arial" w:hAnsi="Arial" w:cs="Arial"/>
                <w:b/>
                <w:bCs/>
                <w:sz w:val="18"/>
                <w:szCs w:val="18"/>
              </w:rPr>
            </w:pPr>
          </w:p>
          <w:p w14:paraId="68AE7378" w14:textId="77777777" w:rsidR="00C013D9" w:rsidRPr="00A5634A" w:rsidRDefault="00C013D9" w:rsidP="218A94AB">
            <w:pPr>
              <w:pStyle w:val="TableParagraph"/>
              <w:jc w:val="both"/>
              <w:rPr>
                <w:rFonts w:ascii="Arial" w:hAnsi="Arial" w:cs="Arial"/>
                <w:b/>
                <w:bCs/>
                <w:sz w:val="18"/>
                <w:szCs w:val="18"/>
              </w:rPr>
            </w:pPr>
          </w:p>
          <w:p w14:paraId="33CE2273" w14:textId="77777777" w:rsidR="00C013D9" w:rsidRPr="00A5634A" w:rsidRDefault="00C013D9" w:rsidP="218A94AB">
            <w:pPr>
              <w:pStyle w:val="TableParagraph"/>
              <w:jc w:val="both"/>
              <w:rPr>
                <w:rFonts w:ascii="Arial" w:hAnsi="Arial" w:cs="Arial"/>
                <w:b/>
                <w:bCs/>
                <w:sz w:val="18"/>
                <w:szCs w:val="18"/>
              </w:rPr>
            </w:pPr>
          </w:p>
          <w:p w14:paraId="59CA3B16" w14:textId="77777777" w:rsidR="00C013D9" w:rsidRPr="00A5634A" w:rsidRDefault="00C013D9" w:rsidP="218A94AB">
            <w:pPr>
              <w:pStyle w:val="TableParagraph"/>
              <w:jc w:val="both"/>
              <w:rPr>
                <w:rFonts w:ascii="Arial" w:hAnsi="Arial" w:cs="Arial"/>
                <w:b/>
                <w:bCs/>
                <w:sz w:val="18"/>
                <w:szCs w:val="18"/>
              </w:rPr>
            </w:pPr>
          </w:p>
          <w:p w14:paraId="5CF92296" w14:textId="77777777" w:rsidR="00C013D9" w:rsidRPr="00A5634A" w:rsidRDefault="00C013D9" w:rsidP="218A94AB">
            <w:pPr>
              <w:pStyle w:val="TableParagraph"/>
              <w:jc w:val="both"/>
              <w:rPr>
                <w:rFonts w:ascii="Arial" w:hAnsi="Arial" w:cs="Arial"/>
                <w:b/>
                <w:bCs/>
                <w:sz w:val="18"/>
                <w:szCs w:val="18"/>
              </w:rPr>
            </w:pPr>
          </w:p>
          <w:p w14:paraId="3BCBCB4C" w14:textId="77777777" w:rsidR="00C013D9" w:rsidRPr="00A5634A" w:rsidRDefault="00C013D9" w:rsidP="218A94AB">
            <w:pPr>
              <w:pStyle w:val="TableParagraph"/>
              <w:jc w:val="both"/>
              <w:rPr>
                <w:rFonts w:ascii="Arial" w:hAnsi="Arial" w:cs="Arial"/>
                <w:b/>
                <w:bCs/>
                <w:sz w:val="18"/>
                <w:szCs w:val="18"/>
              </w:rPr>
            </w:pPr>
          </w:p>
          <w:p w14:paraId="5B48A671" w14:textId="77777777" w:rsidR="00C013D9" w:rsidRPr="00A5634A" w:rsidRDefault="00C013D9" w:rsidP="218A94AB">
            <w:pPr>
              <w:pStyle w:val="TableParagraph"/>
              <w:jc w:val="both"/>
              <w:rPr>
                <w:rFonts w:ascii="Arial" w:hAnsi="Arial" w:cs="Arial"/>
                <w:b/>
                <w:bCs/>
                <w:sz w:val="18"/>
                <w:szCs w:val="18"/>
              </w:rPr>
            </w:pPr>
          </w:p>
          <w:p w14:paraId="6263D586" w14:textId="77777777" w:rsidR="00C013D9" w:rsidRPr="00A5634A" w:rsidRDefault="215622D9" w:rsidP="218A94AB">
            <w:pPr>
              <w:pStyle w:val="TableParagraph"/>
              <w:spacing w:before="172"/>
              <w:ind w:left="110" w:right="461"/>
              <w:jc w:val="both"/>
              <w:rPr>
                <w:rFonts w:ascii="Arial" w:hAnsi="Arial" w:cs="Arial"/>
                <w:b/>
                <w:bCs/>
                <w:sz w:val="18"/>
                <w:szCs w:val="18"/>
              </w:rPr>
            </w:pPr>
            <w:r w:rsidRPr="00A5634A">
              <w:rPr>
                <w:rFonts w:ascii="Arial" w:hAnsi="Arial" w:cs="Arial"/>
                <w:b/>
                <w:bCs/>
                <w:sz w:val="18"/>
                <w:szCs w:val="18"/>
              </w:rPr>
              <w:t>COMUNICACIÓN</w:t>
            </w:r>
            <w:r w:rsidRPr="00A5634A">
              <w:rPr>
                <w:rFonts w:ascii="Arial" w:hAnsi="Arial" w:cs="Arial"/>
                <w:b/>
                <w:bCs/>
                <w:spacing w:val="-47"/>
                <w:sz w:val="18"/>
                <w:szCs w:val="18"/>
              </w:rPr>
              <w:t xml:space="preserve"> </w:t>
            </w:r>
            <w:r w:rsidRPr="00A5634A">
              <w:rPr>
                <w:rFonts w:ascii="Arial" w:hAnsi="Arial" w:cs="Arial"/>
                <w:b/>
                <w:bCs/>
                <w:sz w:val="18"/>
                <w:szCs w:val="18"/>
              </w:rPr>
              <w:t>INSTITUCIONAL</w:t>
            </w:r>
          </w:p>
        </w:tc>
        <w:tc>
          <w:tcPr>
            <w:tcW w:w="2296" w:type="dxa"/>
            <w:vAlign w:val="center"/>
          </w:tcPr>
          <w:p w14:paraId="15343D81" w14:textId="303F02B2" w:rsidR="00C013D9" w:rsidRPr="00A5634A" w:rsidRDefault="5F61F727" w:rsidP="218A94AB">
            <w:pPr>
              <w:pStyle w:val="TableParagraph"/>
              <w:spacing w:before="161"/>
              <w:ind w:left="110" w:right="292"/>
              <w:jc w:val="both"/>
              <w:rPr>
                <w:rFonts w:ascii="Arial" w:hAnsi="Arial" w:cs="Arial"/>
                <w:sz w:val="18"/>
                <w:szCs w:val="18"/>
              </w:rPr>
            </w:pPr>
            <w:r w:rsidRPr="00A5634A">
              <w:rPr>
                <w:rFonts w:ascii="Arial" w:hAnsi="Arial" w:cs="Arial"/>
                <w:sz w:val="18"/>
                <w:szCs w:val="18"/>
              </w:rPr>
              <w:t>Cumplimiento de las actividades de la matriz de comunicaciones</w:t>
            </w:r>
          </w:p>
        </w:tc>
        <w:tc>
          <w:tcPr>
            <w:tcW w:w="1159" w:type="dxa"/>
            <w:gridSpan w:val="2"/>
            <w:vAlign w:val="center"/>
          </w:tcPr>
          <w:p w14:paraId="56A89A9D" w14:textId="0DDBFAD4" w:rsidR="00C013D9" w:rsidRPr="00A5634A" w:rsidRDefault="5F61F727" w:rsidP="218A94AB">
            <w:pPr>
              <w:pStyle w:val="TableParagraph"/>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0DFE9309" w14:textId="0DDBFAD4" w:rsidR="00C013D9" w:rsidRPr="00A5634A" w:rsidRDefault="5F61F727" w:rsidP="218A94AB">
            <w:pPr>
              <w:pStyle w:val="TableParagraph"/>
              <w:spacing w:before="164"/>
              <w:ind w:left="99" w:right="89"/>
              <w:jc w:val="both"/>
              <w:rPr>
                <w:rFonts w:ascii="Arial" w:hAnsi="Arial" w:cs="Arial"/>
                <w:sz w:val="18"/>
                <w:szCs w:val="18"/>
              </w:rPr>
            </w:pPr>
            <w:r w:rsidRPr="00A5634A">
              <w:rPr>
                <w:rFonts w:ascii="Arial" w:hAnsi="Arial" w:cs="Arial"/>
                <w:sz w:val="18"/>
                <w:szCs w:val="18"/>
              </w:rPr>
              <w:t>100%</w:t>
            </w:r>
          </w:p>
          <w:p w14:paraId="3F393A7F" w14:textId="5B47DE47" w:rsidR="00C013D9" w:rsidRPr="00A5634A" w:rsidRDefault="00C013D9" w:rsidP="218A94AB">
            <w:pPr>
              <w:pStyle w:val="TableParagraph"/>
              <w:spacing w:before="164"/>
              <w:ind w:right="89"/>
              <w:jc w:val="both"/>
              <w:rPr>
                <w:rFonts w:ascii="Arial" w:hAnsi="Arial" w:cs="Arial"/>
                <w:sz w:val="18"/>
                <w:szCs w:val="18"/>
              </w:rPr>
            </w:pPr>
          </w:p>
        </w:tc>
        <w:tc>
          <w:tcPr>
            <w:tcW w:w="2690" w:type="dxa"/>
            <w:shd w:val="clear" w:color="auto" w:fill="FFFFFF" w:themeFill="background1"/>
          </w:tcPr>
          <w:p w14:paraId="6B69D487" w14:textId="5C069E41" w:rsidR="00C013D9" w:rsidRPr="00A5634A" w:rsidRDefault="622BDEFF" w:rsidP="218A94AB">
            <w:pPr>
              <w:pStyle w:val="TableParagraph"/>
              <w:spacing w:line="183" w:lineRule="exact"/>
              <w:ind w:left="111"/>
              <w:jc w:val="both"/>
              <w:rPr>
                <w:rFonts w:ascii="Arial" w:hAnsi="Arial" w:cs="Arial"/>
                <w:sz w:val="18"/>
                <w:szCs w:val="18"/>
              </w:rPr>
            </w:pPr>
            <w:r w:rsidRPr="00A5634A">
              <w:rPr>
                <w:rFonts w:ascii="Arial" w:hAnsi="Arial" w:cs="Arial"/>
                <w:sz w:val="18"/>
                <w:szCs w:val="18"/>
              </w:rPr>
              <w:t>En los cuatro trimestres del año 2021, se realizaron las actividades descritas en la matriz de comunicaciones, relacionadas con publicación y divulgación de la información institucional, seguimiento a las PQRS, reuniones para verificar el cumplimiento de las actividades.</w:t>
            </w:r>
          </w:p>
        </w:tc>
      </w:tr>
      <w:tr w:rsidR="00C013D9" w:rsidRPr="00A5634A" w14:paraId="11F6962D" w14:textId="77777777" w:rsidTr="218A94AB">
        <w:trPr>
          <w:trHeight w:val="1865"/>
        </w:trPr>
        <w:tc>
          <w:tcPr>
            <w:tcW w:w="2041" w:type="dxa"/>
            <w:vMerge/>
          </w:tcPr>
          <w:p w14:paraId="6DE2FEB1" w14:textId="77777777" w:rsidR="00C013D9" w:rsidRPr="00A5634A" w:rsidRDefault="00C013D9">
            <w:pPr>
              <w:rPr>
                <w:rFonts w:ascii="Arial" w:hAnsi="Arial" w:cs="Arial"/>
                <w:sz w:val="18"/>
                <w:szCs w:val="18"/>
              </w:rPr>
            </w:pPr>
          </w:p>
        </w:tc>
        <w:tc>
          <w:tcPr>
            <w:tcW w:w="2296" w:type="dxa"/>
            <w:vAlign w:val="center"/>
          </w:tcPr>
          <w:p w14:paraId="26A3DD36" w14:textId="0E482AAF" w:rsidR="00C013D9" w:rsidRPr="00A5634A" w:rsidRDefault="5F61F727" w:rsidP="218A94AB">
            <w:pPr>
              <w:pStyle w:val="TableParagraph"/>
              <w:ind w:left="110" w:right="102"/>
              <w:jc w:val="both"/>
              <w:rPr>
                <w:rFonts w:ascii="Arial" w:hAnsi="Arial" w:cs="Arial"/>
                <w:sz w:val="18"/>
                <w:szCs w:val="18"/>
              </w:rPr>
            </w:pPr>
            <w:r w:rsidRPr="00A5634A">
              <w:rPr>
                <w:rFonts w:ascii="Arial" w:hAnsi="Arial" w:cs="Arial"/>
                <w:sz w:val="18"/>
                <w:szCs w:val="18"/>
              </w:rPr>
              <w:t>Atención de PQRS</w:t>
            </w:r>
          </w:p>
        </w:tc>
        <w:tc>
          <w:tcPr>
            <w:tcW w:w="1159" w:type="dxa"/>
            <w:gridSpan w:val="2"/>
            <w:vAlign w:val="center"/>
          </w:tcPr>
          <w:p w14:paraId="00697F6D" w14:textId="5E1EE2F9" w:rsidR="00C013D9" w:rsidRPr="00A5634A" w:rsidRDefault="5F61F727" w:rsidP="218A94AB">
            <w:pPr>
              <w:pStyle w:val="TableParagraph"/>
              <w:spacing w:before="141"/>
              <w:ind w:left="99" w:right="89"/>
              <w:jc w:val="both"/>
              <w:rPr>
                <w:rFonts w:ascii="Arial" w:hAnsi="Arial" w:cs="Arial"/>
                <w:sz w:val="18"/>
                <w:szCs w:val="18"/>
              </w:rPr>
            </w:pPr>
            <w:r w:rsidRPr="00A5634A">
              <w:rPr>
                <w:rFonts w:ascii="Arial" w:hAnsi="Arial" w:cs="Arial"/>
                <w:sz w:val="18"/>
                <w:szCs w:val="18"/>
              </w:rPr>
              <w:t>100</w:t>
            </w:r>
            <w:r w:rsidR="570248E7" w:rsidRPr="00A5634A">
              <w:rPr>
                <w:rFonts w:ascii="Arial" w:hAnsi="Arial" w:cs="Arial"/>
                <w:sz w:val="18"/>
                <w:szCs w:val="18"/>
              </w:rPr>
              <w:t>%</w:t>
            </w:r>
          </w:p>
        </w:tc>
        <w:tc>
          <w:tcPr>
            <w:tcW w:w="1316" w:type="dxa"/>
            <w:shd w:val="clear" w:color="auto" w:fill="FFFFFF" w:themeFill="background1"/>
            <w:vAlign w:val="center"/>
          </w:tcPr>
          <w:p w14:paraId="0C7771D5" w14:textId="5E1EE2F9" w:rsidR="00C013D9" w:rsidRPr="00A5634A" w:rsidRDefault="5F61F727" w:rsidP="218A94AB">
            <w:pPr>
              <w:pStyle w:val="TableParagraph"/>
              <w:spacing w:before="141"/>
              <w:ind w:left="99" w:right="89"/>
              <w:jc w:val="both"/>
              <w:rPr>
                <w:rFonts w:ascii="Arial" w:hAnsi="Arial" w:cs="Arial"/>
                <w:sz w:val="18"/>
                <w:szCs w:val="18"/>
              </w:rPr>
            </w:pPr>
            <w:r w:rsidRPr="00A5634A">
              <w:rPr>
                <w:rFonts w:ascii="Arial" w:hAnsi="Arial" w:cs="Arial"/>
                <w:sz w:val="18"/>
                <w:szCs w:val="18"/>
              </w:rPr>
              <w:t>100</w:t>
            </w:r>
            <w:r w:rsidR="7554F18E" w:rsidRPr="00A5634A">
              <w:rPr>
                <w:rFonts w:ascii="Arial" w:hAnsi="Arial" w:cs="Arial"/>
                <w:sz w:val="18"/>
                <w:szCs w:val="18"/>
              </w:rPr>
              <w:t>%</w:t>
            </w:r>
          </w:p>
          <w:p w14:paraId="0B7AE7F6" w14:textId="6CED6DF8" w:rsidR="00C013D9" w:rsidRPr="00A5634A" w:rsidRDefault="00C013D9" w:rsidP="218A94AB">
            <w:pPr>
              <w:pStyle w:val="TableParagraph"/>
              <w:spacing w:before="1"/>
              <w:ind w:left="91" w:right="89"/>
              <w:jc w:val="both"/>
              <w:rPr>
                <w:rFonts w:ascii="Arial" w:hAnsi="Arial" w:cs="Arial"/>
                <w:sz w:val="18"/>
                <w:szCs w:val="18"/>
              </w:rPr>
            </w:pPr>
          </w:p>
        </w:tc>
        <w:tc>
          <w:tcPr>
            <w:tcW w:w="2690" w:type="dxa"/>
            <w:shd w:val="clear" w:color="auto" w:fill="FFFFFF" w:themeFill="background1"/>
          </w:tcPr>
          <w:p w14:paraId="13A2726F" w14:textId="44E30145" w:rsidR="00C013D9" w:rsidRPr="00A5634A" w:rsidRDefault="68D54A21" w:rsidP="218A94AB">
            <w:pPr>
              <w:pStyle w:val="TableParagraph"/>
              <w:spacing w:before="4" w:line="184" w:lineRule="exact"/>
              <w:ind w:left="111"/>
              <w:jc w:val="both"/>
              <w:rPr>
                <w:rFonts w:ascii="Arial" w:hAnsi="Arial" w:cs="Arial"/>
                <w:sz w:val="18"/>
                <w:szCs w:val="18"/>
              </w:rPr>
            </w:pPr>
            <w:r w:rsidRPr="00A5634A">
              <w:rPr>
                <w:rFonts w:ascii="Arial" w:hAnsi="Arial" w:cs="Arial"/>
                <w:sz w:val="18"/>
                <w:szCs w:val="18"/>
              </w:rPr>
              <w:t xml:space="preserve">Durante la vigencia 2021, </w:t>
            </w:r>
            <w:r w:rsidR="73CFBB78" w:rsidRPr="00A5634A">
              <w:rPr>
                <w:rFonts w:ascii="Arial" w:hAnsi="Arial" w:cs="Arial"/>
                <w:sz w:val="18"/>
                <w:szCs w:val="18"/>
              </w:rPr>
              <w:t xml:space="preserve">se </w:t>
            </w:r>
            <w:proofErr w:type="spellStart"/>
            <w:r w:rsidR="73CFBB78" w:rsidRPr="00A5634A">
              <w:rPr>
                <w:rFonts w:ascii="Arial" w:hAnsi="Arial" w:cs="Arial"/>
                <w:sz w:val="18"/>
                <w:szCs w:val="18"/>
              </w:rPr>
              <w:t>recepcionaron</w:t>
            </w:r>
            <w:proofErr w:type="spellEnd"/>
            <w:r w:rsidR="73CFBB78" w:rsidRPr="00A5634A">
              <w:rPr>
                <w:rFonts w:ascii="Arial" w:hAnsi="Arial" w:cs="Arial"/>
                <w:sz w:val="18"/>
                <w:szCs w:val="18"/>
              </w:rPr>
              <w:t xml:space="preserve"> en la seccional un total de 1350 PQRS, a través de los diferentes medios dispuestos para tal fin.</w:t>
            </w:r>
          </w:p>
          <w:p w14:paraId="4A4F909A" w14:textId="04D914C5" w:rsidR="00C013D9" w:rsidRPr="00A5634A" w:rsidRDefault="09C66BFA" w:rsidP="218A94AB">
            <w:pPr>
              <w:pStyle w:val="TableParagraph"/>
              <w:spacing w:before="4" w:line="184" w:lineRule="exact"/>
              <w:ind w:left="111"/>
              <w:jc w:val="both"/>
              <w:rPr>
                <w:rFonts w:ascii="Arial" w:hAnsi="Arial" w:cs="Arial"/>
                <w:sz w:val="18"/>
                <w:szCs w:val="18"/>
              </w:rPr>
            </w:pPr>
            <w:r w:rsidRPr="00A5634A">
              <w:rPr>
                <w:rFonts w:ascii="Arial" w:hAnsi="Arial" w:cs="Arial"/>
                <w:sz w:val="18"/>
                <w:szCs w:val="18"/>
              </w:rPr>
              <w:t>Es importante señalar que 1.144 corresponden a peticiones y 206 son quejas y</w:t>
            </w:r>
            <w:r w:rsidR="7816E804" w:rsidRPr="00A5634A">
              <w:rPr>
                <w:rFonts w:ascii="Arial" w:hAnsi="Arial" w:cs="Arial"/>
                <w:sz w:val="18"/>
                <w:szCs w:val="18"/>
              </w:rPr>
              <w:t>/o reclamos.</w:t>
            </w:r>
          </w:p>
        </w:tc>
      </w:tr>
      <w:tr w:rsidR="00C013D9" w:rsidRPr="00A5634A" w14:paraId="203410B1" w14:textId="77777777" w:rsidTr="218A94AB">
        <w:trPr>
          <w:trHeight w:val="1450"/>
        </w:trPr>
        <w:tc>
          <w:tcPr>
            <w:tcW w:w="2041" w:type="dxa"/>
            <w:vMerge/>
          </w:tcPr>
          <w:p w14:paraId="07E4BC8B" w14:textId="77777777" w:rsidR="00C013D9" w:rsidRPr="00A5634A" w:rsidRDefault="00C013D9">
            <w:pPr>
              <w:rPr>
                <w:rFonts w:ascii="Arial" w:hAnsi="Arial" w:cs="Arial"/>
                <w:sz w:val="18"/>
                <w:szCs w:val="18"/>
              </w:rPr>
            </w:pPr>
          </w:p>
        </w:tc>
        <w:tc>
          <w:tcPr>
            <w:tcW w:w="2296" w:type="dxa"/>
            <w:vAlign w:val="center"/>
          </w:tcPr>
          <w:p w14:paraId="1DA409A1" w14:textId="77777777" w:rsidR="00C013D9" w:rsidRPr="00A5634A" w:rsidRDefault="570248E7" w:rsidP="218A94AB">
            <w:pPr>
              <w:pStyle w:val="TableParagraph"/>
              <w:ind w:left="110" w:right="181"/>
              <w:jc w:val="both"/>
              <w:rPr>
                <w:rFonts w:ascii="Arial" w:hAnsi="Arial" w:cs="Arial"/>
                <w:sz w:val="18"/>
                <w:szCs w:val="18"/>
              </w:rPr>
            </w:pPr>
            <w:r w:rsidRPr="00A5634A">
              <w:rPr>
                <w:rFonts w:ascii="Arial" w:hAnsi="Arial" w:cs="Arial"/>
                <w:sz w:val="18"/>
                <w:szCs w:val="18"/>
              </w:rPr>
              <w:t>Tiempo Promedio de</w:t>
            </w:r>
            <w:r w:rsidRPr="00A5634A">
              <w:rPr>
                <w:rFonts w:ascii="Arial" w:hAnsi="Arial" w:cs="Arial"/>
                <w:spacing w:val="1"/>
                <w:sz w:val="18"/>
                <w:szCs w:val="18"/>
              </w:rPr>
              <w:t xml:space="preserve"> </w:t>
            </w:r>
            <w:r w:rsidRPr="00A5634A">
              <w:rPr>
                <w:rFonts w:ascii="Arial" w:hAnsi="Arial" w:cs="Arial"/>
                <w:sz w:val="18"/>
                <w:szCs w:val="18"/>
              </w:rPr>
              <w:t>Atención de Quejas,</w:t>
            </w:r>
            <w:r w:rsidRPr="00A5634A">
              <w:rPr>
                <w:rFonts w:ascii="Arial" w:hAnsi="Arial" w:cs="Arial"/>
                <w:spacing w:val="1"/>
                <w:sz w:val="18"/>
                <w:szCs w:val="18"/>
              </w:rPr>
              <w:t xml:space="preserve"> </w:t>
            </w:r>
            <w:r w:rsidRPr="00A5634A">
              <w:rPr>
                <w:rFonts w:ascii="Arial" w:hAnsi="Arial" w:cs="Arial"/>
                <w:sz w:val="18"/>
                <w:szCs w:val="18"/>
              </w:rPr>
              <w:t>Reclamos</w:t>
            </w:r>
            <w:r w:rsidRPr="00A5634A">
              <w:rPr>
                <w:rFonts w:ascii="Arial" w:hAnsi="Arial" w:cs="Arial"/>
                <w:spacing w:val="-8"/>
                <w:sz w:val="18"/>
                <w:szCs w:val="18"/>
              </w:rPr>
              <w:t xml:space="preserve"> </w:t>
            </w:r>
            <w:r w:rsidRPr="00A5634A">
              <w:rPr>
                <w:rFonts w:ascii="Arial" w:hAnsi="Arial" w:cs="Arial"/>
                <w:sz w:val="18"/>
                <w:szCs w:val="18"/>
              </w:rPr>
              <w:t>y</w:t>
            </w:r>
            <w:r w:rsidRPr="00A5634A">
              <w:rPr>
                <w:rFonts w:ascii="Arial" w:hAnsi="Arial" w:cs="Arial"/>
                <w:spacing w:val="-8"/>
                <w:sz w:val="18"/>
                <w:szCs w:val="18"/>
              </w:rPr>
              <w:t xml:space="preserve"> </w:t>
            </w:r>
            <w:r w:rsidRPr="00A5634A">
              <w:rPr>
                <w:rFonts w:ascii="Arial" w:hAnsi="Arial" w:cs="Arial"/>
                <w:sz w:val="18"/>
                <w:szCs w:val="18"/>
              </w:rPr>
              <w:t>Sugerencias</w:t>
            </w:r>
          </w:p>
        </w:tc>
        <w:tc>
          <w:tcPr>
            <w:tcW w:w="1159" w:type="dxa"/>
            <w:gridSpan w:val="2"/>
            <w:vAlign w:val="center"/>
          </w:tcPr>
          <w:p w14:paraId="423D4B9D" w14:textId="77777777" w:rsidR="00C013D9" w:rsidRPr="00A5634A" w:rsidRDefault="570248E7"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15</w:t>
            </w:r>
          </w:p>
          <w:p w14:paraId="3636E57A" w14:textId="77777777" w:rsidR="00C013D9" w:rsidRPr="00A5634A" w:rsidRDefault="570248E7"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DIAS/QRS</w:t>
            </w:r>
          </w:p>
        </w:tc>
        <w:tc>
          <w:tcPr>
            <w:tcW w:w="1316" w:type="dxa"/>
            <w:shd w:val="clear" w:color="auto" w:fill="FFFFFF" w:themeFill="background1"/>
            <w:vAlign w:val="center"/>
          </w:tcPr>
          <w:p w14:paraId="46807875" w14:textId="5E1EE2F9" w:rsidR="00C013D9" w:rsidRPr="00A5634A" w:rsidRDefault="5F61F727" w:rsidP="218A94AB">
            <w:pPr>
              <w:pStyle w:val="TableParagraph"/>
              <w:spacing w:before="141"/>
              <w:ind w:left="99" w:right="89"/>
              <w:jc w:val="both"/>
              <w:rPr>
                <w:rFonts w:ascii="Arial" w:hAnsi="Arial" w:cs="Arial"/>
                <w:sz w:val="18"/>
                <w:szCs w:val="18"/>
              </w:rPr>
            </w:pPr>
            <w:r w:rsidRPr="00A5634A">
              <w:rPr>
                <w:rFonts w:ascii="Arial" w:hAnsi="Arial" w:cs="Arial"/>
                <w:sz w:val="18"/>
                <w:szCs w:val="18"/>
              </w:rPr>
              <w:t>100</w:t>
            </w:r>
            <w:r w:rsidR="7554F18E" w:rsidRPr="00A5634A">
              <w:rPr>
                <w:rFonts w:ascii="Arial" w:hAnsi="Arial" w:cs="Arial"/>
                <w:sz w:val="18"/>
                <w:szCs w:val="18"/>
              </w:rPr>
              <w:t>%</w:t>
            </w:r>
          </w:p>
          <w:p w14:paraId="07E1E882" w14:textId="766B2DE0" w:rsidR="00C013D9" w:rsidRPr="00A5634A" w:rsidRDefault="00C013D9" w:rsidP="218A94AB">
            <w:pPr>
              <w:pStyle w:val="TableParagraph"/>
              <w:spacing w:before="1"/>
              <w:ind w:left="91" w:right="94"/>
              <w:jc w:val="both"/>
              <w:rPr>
                <w:rFonts w:ascii="Arial" w:hAnsi="Arial" w:cs="Arial"/>
                <w:sz w:val="18"/>
                <w:szCs w:val="18"/>
              </w:rPr>
            </w:pPr>
          </w:p>
        </w:tc>
        <w:tc>
          <w:tcPr>
            <w:tcW w:w="2690" w:type="dxa"/>
            <w:shd w:val="clear" w:color="auto" w:fill="FFFFFF" w:themeFill="background1"/>
          </w:tcPr>
          <w:p w14:paraId="7FCB6FC4" w14:textId="6FFEB290" w:rsidR="00C013D9" w:rsidRPr="00A5634A" w:rsidRDefault="28C789AB" w:rsidP="1E70A9E9">
            <w:pPr>
              <w:pStyle w:val="TableParagraph"/>
              <w:spacing w:line="188" w:lineRule="exact"/>
              <w:ind w:left="111"/>
              <w:jc w:val="both"/>
              <w:rPr>
                <w:rFonts w:ascii="Arial" w:hAnsi="Arial" w:cs="Arial"/>
                <w:sz w:val="18"/>
                <w:szCs w:val="18"/>
              </w:rPr>
            </w:pPr>
            <w:r w:rsidRPr="00A5634A">
              <w:rPr>
                <w:rFonts w:ascii="Arial" w:hAnsi="Arial" w:cs="Arial"/>
                <w:sz w:val="18"/>
                <w:szCs w:val="18"/>
              </w:rPr>
              <w:t>La totalidad de las PQRS fueron atendidas dentro de los términos señalados en la ley y los reglamentos, como se puede evidenciar en la</w:t>
            </w:r>
            <w:r w:rsidR="01C25D54" w:rsidRPr="00A5634A">
              <w:rPr>
                <w:rFonts w:ascii="Arial" w:hAnsi="Arial" w:cs="Arial"/>
                <w:sz w:val="18"/>
                <w:szCs w:val="18"/>
              </w:rPr>
              <w:t xml:space="preserve"> matriz diseñada para efectuar el control correspondiente.</w:t>
            </w:r>
          </w:p>
        </w:tc>
      </w:tr>
      <w:tr w:rsidR="00A61F84" w:rsidRPr="00A5634A" w14:paraId="7EDC709F" w14:textId="77777777" w:rsidTr="218A94AB">
        <w:trPr>
          <w:trHeight w:val="1450"/>
        </w:trPr>
        <w:tc>
          <w:tcPr>
            <w:tcW w:w="2041" w:type="dxa"/>
            <w:vMerge w:val="restart"/>
          </w:tcPr>
          <w:p w14:paraId="1677E70B" w14:textId="77777777" w:rsidR="00A61F84" w:rsidRPr="00A5634A" w:rsidRDefault="138E496F" w:rsidP="218A94AB">
            <w:pPr>
              <w:jc w:val="both"/>
              <w:rPr>
                <w:rFonts w:ascii="Arial" w:hAnsi="Arial" w:cs="Arial"/>
                <w:b/>
                <w:bCs/>
                <w:sz w:val="18"/>
                <w:szCs w:val="18"/>
              </w:rPr>
            </w:pPr>
            <w:r w:rsidRPr="00A5634A">
              <w:rPr>
                <w:rFonts w:ascii="Arial" w:hAnsi="Arial" w:cs="Arial"/>
                <w:b/>
                <w:bCs/>
                <w:sz w:val="18"/>
                <w:szCs w:val="18"/>
              </w:rPr>
              <w:t>GESTION DE LA FORMACION JUDICIAL</w:t>
            </w:r>
          </w:p>
          <w:p w14:paraId="10E755B5" w14:textId="09CA6207" w:rsidR="00A61F84" w:rsidRPr="00A5634A" w:rsidRDefault="00A61F84" w:rsidP="218A94AB">
            <w:pPr>
              <w:jc w:val="both"/>
              <w:rPr>
                <w:rFonts w:ascii="Arial" w:hAnsi="Arial" w:cs="Arial"/>
                <w:b/>
                <w:bCs/>
                <w:sz w:val="18"/>
                <w:szCs w:val="18"/>
              </w:rPr>
            </w:pPr>
          </w:p>
          <w:p w14:paraId="579F4143" w14:textId="289F7EA6" w:rsidR="00A61F84" w:rsidRPr="00A5634A" w:rsidRDefault="00A61F84" w:rsidP="218A94AB">
            <w:pPr>
              <w:jc w:val="both"/>
              <w:rPr>
                <w:rFonts w:ascii="Arial" w:hAnsi="Arial" w:cs="Arial"/>
                <w:b/>
                <w:bCs/>
                <w:sz w:val="18"/>
                <w:szCs w:val="18"/>
              </w:rPr>
            </w:pPr>
          </w:p>
        </w:tc>
        <w:tc>
          <w:tcPr>
            <w:tcW w:w="2296" w:type="dxa"/>
            <w:vAlign w:val="center"/>
          </w:tcPr>
          <w:p w14:paraId="13978F45" w14:textId="3F6FB51C" w:rsidR="00A61F84" w:rsidRPr="00A5634A" w:rsidRDefault="138E496F" w:rsidP="218A94AB">
            <w:pPr>
              <w:pStyle w:val="TableParagraph"/>
              <w:ind w:left="110" w:right="181"/>
              <w:jc w:val="both"/>
              <w:rPr>
                <w:rFonts w:ascii="Arial" w:hAnsi="Arial" w:cs="Arial"/>
                <w:sz w:val="18"/>
                <w:szCs w:val="18"/>
              </w:rPr>
            </w:pPr>
            <w:r w:rsidRPr="00A5634A">
              <w:rPr>
                <w:rFonts w:ascii="Arial" w:hAnsi="Arial" w:cs="Arial"/>
                <w:sz w:val="18"/>
                <w:szCs w:val="18"/>
              </w:rPr>
              <w:t>Difusión de capacitaciones</w:t>
            </w:r>
          </w:p>
        </w:tc>
        <w:tc>
          <w:tcPr>
            <w:tcW w:w="1159" w:type="dxa"/>
            <w:gridSpan w:val="2"/>
            <w:vAlign w:val="center"/>
          </w:tcPr>
          <w:p w14:paraId="385FFB12" w14:textId="200E78EE" w:rsidR="00A61F84" w:rsidRPr="00A5634A" w:rsidRDefault="138E496F"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072225DC" w14:textId="5E1EE2F9" w:rsidR="00A61F84" w:rsidRPr="00A5634A" w:rsidRDefault="07AC51A5" w:rsidP="218A94AB">
            <w:pPr>
              <w:pStyle w:val="TableParagraph"/>
              <w:spacing w:before="141"/>
              <w:ind w:left="99" w:right="89"/>
              <w:jc w:val="both"/>
              <w:rPr>
                <w:rFonts w:ascii="Arial" w:hAnsi="Arial" w:cs="Arial"/>
                <w:sz w:val="18"/>
                <w:szCs w:val="18"/>
              </w:rPr>
            </w:pPr>
            <w:r w:rsidRPr="00A5634A">
              <w:rPr>
                <w:rFonts w:ascii="Arial" w:hAnsi="Arial" w:cs="Arial"/>
                <w:sz w:val="18"/>
                <w:szCs w:val="18"/>
              </w:rPr>
              <w:t>100</w:t>
            </w:r>
            <w:r w:rsidR="4AC43076" w:rsidRPr="00A5634A">
              <w:rPr>
                <w:rFonts w:ascii="Arial" w:hAnsi="Arial" w:cs="Arial"/>
                <w:sz w:val="18"/>
                <w:szCs w:val="18"/>
              </w:rPr>
              <w:t>%</w:t>
            </w:r>
          </w:p>
          <w:p w14:paraId="552FB36F" w14:textId="0F22A6C5" w:rsidR="00A61F84" w:rsidRPr="00A5634A" w:rsidRDefault="00A61F84" w:rsidP="218A94AB">
            <w:pPr>
              <w:pStyle w:val="TableParagraph"/>
              <w:spacing w:before="1"/>
              <w:ind w:left="91" w:right="94"/>
              <w:jc w:val="both"/>
              <w:rPr>
                <w:rFonts w:ascii="Arial" w:hAnsi="Arial" w:cs="Arial"/>
                <w:sz w:val="18"/>
                <w:szCs w:val="18"/>
              </w:rPr>
            </w:pPr>
          </w:p>
        </w:tc>
        <w:tc>
          <w:tcPr>
            <w:tcW w:w="2690" w:type="dxa"/>
            <w:shd w:val="clear" w:color="auto" w:fill="FFFFFF" w:themeFill="background1"/>
          </w:tcPr>
          <w:p w14:paraId="2203979F" w14:textId="17DB76CA" w:rsidR="00A61F84" w:rsidRPr="00A5634A" w:rsidRDefault="128E7D2E" w:rsidP="1E70A9E9">
            <w:pPr>
              <w:pStyle w:val="TableParagraph"/>
              <w:spacing w:line="188" w:lineRule="exact"/>
              <w:ind w:left="111"/>
              <w:jc w:val="both"/>
              <w:rPr>
                <w:rFonts w:ascii="Arial" w:eastAsia="Arial" w:hAnsi="Arial" w:cs="Arial"/>
                <w:color w:val="000000" w:themeColor="text1"/>
                <w:sz w:val="18"/>
                <w:szCs w:val="18"/>
              </w:rPr>
            </w:pPr>
            <w:r w:rsidRPr="00A5634A">
              <w:rPr>
                <w:rFonts w:ascii="Arial" w:eastAsia="Arial" w:hAnsi="Arial" w:cs="Arial"/>
                <w:color w:val="000000" w:themeColor="text1"/>
                <w:sz w:val="18"/>
                <w:szCs w:val="18"/>
              </w:rPr>
              <w:t>Las capacitaciones programadas por la Escuela Judicial fueron difundidas a través de los correos electrónicos institucionales.</w:t>
            </w:r>
          </w:p>
        </w:tc>
      </w:tr>
      <w:tr w:rsidR="00A61F84" w:rsidRPr="00A5634A" w14:paraId="4D3FED8E" w14:textId="77777777" w:rsidTr="218A94AB">
        <w:trPr>
          <w:trHeight w:val="1450"/>
        </w:trPr>
        <w:tc>
          <w:tcPr>
            <w:tcW w:w="2041" w:type="dxa"/>
            <w:vMerge/>
          </w:tcPr>
          <w:p w14:paraId="1A06375A" w14:textId="0D4EBA5C" w:rsidR="00A61F84" w:rsidRPr="00A5634A" w:rsidRDefault="00A61F84" w:rsidP="00A61F84">
            <w:pPr>
              <w:rPr>
                <w:rFonts w:ascii="Arial" w:hAnsi="Arial" w:cs="Arial"/>
                <w:b/>
                <w:sz w:val="18"/>
                <w:szCs w:val="18"/>
              </w:rPr>
            </w:pPr>
          </w:p>
        </w:tc>
        <w:tc>
          <w:tcPr>
            <w:tcW w:w="2296" w:type="dxa"/>
            <w:vAlign w:val="center"/>
          </w:tcPr>
          <w:p w14:paraId="7B863EE0" w14:textId="56A54E0B" w:rsidR="00A61F84" w:rsidRPr="00A5634A" w:rsidRDefault="138E496F" w:rsidP="218A94AB">
            <w:pPr>
              <w:pStyle w:val="TableParagraph"/>
              <w:ind w:left="110" w:right="181"/>
              <w:jc w:val="both"/>
              <w:rPr>
                <w:rFonts w:ascii="Arial" w:hAnsi="Arial" w:cs="Arial"/>
                <w:sz w:val="18"/>
                <w:szCs w:val="18"/>
              </w:rPr>
            </w:pPr>
            <w:r w:rsidRPr="00A5634A">
              <w:rPr>
                <w:rFonts w:ascii="Arial" w:hAnsi="Arial" w:cs="Arial"/>
                <w:sz w:val="18"/>
                <w:szCs w:val="18"/>
              </w:rPr>
              <w:t>Cumplimiento de los programas de formación</w:t>
            </w:r>
          </w:p>
        </w:tc>
        <w:tc>
          <w:tcPr>
            <w:tcW w:w="1159" w:type="dxa"/>
            <w:gridSpan w:val="2"/>
            <w:vAlign w:val="center"/>
          </w:tcPr>
          <w:p w14:paraId="682706A4" w14:textId="09B06C2B" w:rsidR="00A61F84" w:rsidRPr="00A5634A" w:rsidRDefault="138E496F"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6013655C" w14:textId="5E1EE2F9" w:rsidR="00A61F84" w:rsidRPr="00A5634A" w:rsidRDefault="07AC51A5" w:rsidP="218A94AB">
            <w:pPr>
              <w:pStyle w:val="TableParagraph"/>
              <w:spacing w:before="141" w:line="259" w:lineRule="auto"/>
              <w:ind w:left="99" w:right="89"/>
              <w:jc w:val="both"/>
              <w:rPr>
                <w:rFonts w:ascii="Arial" w:hAnsi="Arial" w:cs="Arial"/>
                <w:sz w:val="18"/>
                <w:szCs w:val="18"/>
              </w:rPr>
            </w:pPr>
            <w:r w:rsidRPr="00A5634A">
              <w:rPr>
                <w:rFonts w:ascii="Arial" w:hAnsi="Arial" w:cs="Arial"/>
                <w:sz w:val="18"/>
                <w:szCs w:val="18"/>
              </w:rPr>
              <w:t>100</w:t>
            </w:r>
            <w:r w:rsidR="4AC43076" w:rsidRPr="00A5634A">
              <w:rPr>
                <w:rFonts w:ascii="Arial" w:hAnsi="Arial" w:cs="Arial"/>
                <w:sz w:val="18"/>
                <w:szCs w:val="18"/>
              </w:rPr>
              <w:t>%</w:t>
            </w:r>
          </w:p>
          <w:p w14:paraId="3C36B7BE" w14:textId="76870C8E" w:rsidR="00A61F84" w:rsidRPr="00A5634A" w:rsidRDefault="00A61F84" w:rsidP="218A94AB">
            <w:pPr>
              <w:pStyle w:val="TableParagraph"/>
              <w:spacing w:before="141" w:line="259" w:lineRule="auto"/>
              <w:ind w:left="99" w:right="89"/>
              <w:jc w:val="both"/>
              <w:rPr>
                <w:rFonts w:ascii="Arial" w:hAnsi="Arial" w:cs="Arial"/>
                <w:sz w:val="18"/>
                <w:szCs w:val="18"/>
              </w:rPr>
            </w:pPr>
          </w:p>
        </w:tc>
        <w:tc>
          <w:tcPr>
            <w:tcW w:w="2690" w:type="dxa"/>
            <w:shd w:val="clear" w:color="auto" w:fill="FFFFFF" w:themeFill="background1"/>
          </w:tcPr>
          <w:p w14:paraId="1A33B8A9" w14:textId="76870C8E" w:rsidR="00A61F84" w:rsidRPr="00A5634A" w:rsidRDefault="49695ED7" w:rsidP="3246A542">
            <w:pPr>
              <w:pStyle w:val="TableParagraph"/>
              <w:spacing w:before="141" w:line="188" w:lineRule="exact"/>
              <w:ind w:left="111" w:right="89"/>
              <w:jc w:val="both"/>
              <w:rPr>
                <w:rFonts w:ascii="Arial" w:hAnsi="Arial" w:cs="Arial"/>
                <w:color w:val="000000" w:themeColor="text1"/>
                <w:sz w:val="18"/>
                <w:szCs w:val="18"/>
              </w:rPr>
            </w:pPr>
            <w:r w:rsidRPr="00A5634A">
              <w:rPr>
                <w:rFonts w:ascii="Arial" w:eastAsia="Arial" w:hAnsi="Arial" w:cs="Arial"/>
                <w:color w:val="000000" w:themeColor="text1"/>
                <w:sz w:val="18"/>
                <w:szCs w:val="18"/>
              </w:rPr>
              <w:t xml:space="preserve">Se consolidó el seguimiento al cumplimiento de las capacitaciones programadas por la Escuela Judicial Rodrigo Lara Bonilla. En el periodo 2.021, se </w:t>
            </w:r>
            <w:r w:rsidR="533358DB" w:rsidRPr="00A5634A">
              <w:rPr>
                <w:rFonts w:ascii="Arial" w:eastAsia="Arial" w:hAnsi="Arial" w:cs="Arial"/>
                <w:color w:val="000000" w:themeColor="text1"/>
                <w:sz w:val="18"/>
                <w:szCs w:val="18"/>
              </w:rPr>
              <w:t xml:space="preserve">realizaron un </w:t>
            </w:r>
            <w:r w:rsidR="025F8B99" w:rsidRPr="00A5634A">
              <w:rPr>
                <w:rFonts w:ascii="Arial" w:eastAsia="Arial" w:hAnsi="Arial" w:cs="Arial"/>
                <w:color w:val="000000" w:themeColor="text1"/>
                <w:sz w:val="18"/>
                <w:szCs w:val="18"/>
              </w:rPr>
              <w:t>total</w:t>
            </w:r>
            <w:r w:rsidR="533358DB" w:rsidRPr="00A5634A">
              <w:rPr>
                <w:rFonts w:ascii="Arial" w:eastAsia="Arial" w:hAnsi="Arial" w:cs="Arial"/>
                <w:color w:val="000000" w:themeColor="text1"/>
                <w:sz w:val="18"/>
                <w:szCs w:val="18"/>
              </w:rPr>
              <w:t xml:space="preserve"> de</w:t>
            </w:r>
            <w:r w:rsidRPr="00A5634A">
              <w:rPr>
                <w:rFonts w:ascii="Arial" w:eastAsia="Arial" w:hAnsi="Arial" w:cs="Arial"/>
                <w:color w:val="000000" w:themeColor="text1"/>
                <w:sz w:val="18"/>
                <w:szCs w:val="18"/>
              </w:rPr>
              <w:t xml:space="preserve"> </w:t>
            </w:r>
            <w:r w:rsidR="025F8B99" w:rsidRPr="00A5634A">
              <w:rPr>
                <w:rFonts w:ascii="Arial" w:eastAsia="Arial" w:hAnsi="Arial" w:cs="Arial"/>
                <w:color w:val="000000" w:themeColor="text1"/>
                <w:sz w:val="18"/>
                <w:szCs w:val="18"/>
              </w:rPr>
              <w:t>400</w:t>
            </w:r>
            <w:r w:rsidRPr="00A5634A">
              <w:rPr>
                <w:rFonts w:ascii="Arial" w:eastAsia="Arial" w:hAnsi="Arial" w:cs="Arial"/>
                <w:color w:val="000000" w:themeColor="text1"/>
                <w:sz w:val="18"/>
                <w:szCs w:val="18"/>
              </w:rPr>
              <w:t xml:space="preserve"> capacitaciones </w:t>
            </w:r>
            <w:r w:rsidR="025F8B99" w:rsidRPr="00A5634A">
              <w:rPr>
                <w:rFonts w:ascii="Arial" w:eastAsia="Arial" w:hAnsi="Arial" w:cs="Arial"/>
                <w:color w:val="000000" w:themeColor="text1"/>
                <w:sz w:val="18"/>
                <w:szCs w:val="18"/>
              </w:rPr>
              <w:t>virtuales, de las cuales, 54 corresponden al</w:t>
            </w:r>
            <w:r w:rsidRPr="00A5634A">
              <w:rPr>
                <w:rFonts w:ascii="Arial" w:eastAsia="Arial" w:hAnsi="Arial" w:cs="Arial"/>
                <w:color w:val="000000" w:themeColor="text1"/>
                <w:sz w:val="18"/>
                <w:szCs w:val="18"/>
              </w:rPr>
              <w:t xml:space="preserve"> ciclo de formación en TICS, que fueron llevadas a cabo en tu totalidad</w:t>
            </w:r>
            <w:r w:rsidR="433634B2" w:rsidRPr="00A5634A">
              <w:rPr>
                <w:rFonts w:ascii="Arial" w:eastAsia="Arial" w:hAnsi="Arial" w:cs="Arial"/>
                <w:color w:val="000000" w:themeColor="text1"/>
                <w:sz w:val="18"/>
                <w:szCs w:val="18"/>
              </w:rPr>
              <w:t>.</w:t>
            </w:r>
            <w:r w:rsidRPr="00A5634A">
              <w:rPr>
                <w:rFonts w:ascii="Arial" w:eastAsia="Arial" w:hAnsi="Arial" w:cs="Arial"/>
                <w:color w:val="000000" w:themeColor="text1"/>
                <w:sz w:val="18"/>
                <w:szCs w:val="18"/>
              </w:rPr>
              <w:t xml:space="preserve"> </w:t>
            </w:r>
          </w:p>
        </w:tc>
      </w:tr>
      <w:tr w:rsidR="00A61F84" w:rsidRPr="00A5634A" w14:paraId="71A4F3A0" w14:textId="77777777" w:rsidTr="218A94AB">
        <w:trPr>
          <w:trHeight w:val="1450"/>
        </w:trPr>
        <w:tc>
          <w:tcPr>
            <w:tcW w:w="2041" w:type="dxa"/>
            <w:vMerge w:val="restart"/>
          </w:tcPr>
          <w:p w14:paraId="5D88A0EF" w14:textId="77777777" w:rsidR="00A61F84" w:rsidRPr="00A5634A" w:rsidRDefault="138E496F" w:rsidP="218A94AB">
            <w:pPr>
              <w:jc w:val="both"/>
              <w:rPr>
                <w:rFonts w:ascii="Arial" w:hAnsi="Arial" w:cs="Arial"/>
                <w:b/>
                <w:bCs/>
                <w:sz w:val="18"/>
                <w:szCs w:val="18"/>
              </w:rPr>
            </w:pPr>
            <w:r w:rsidRPr="00A5634A">
              <w:rPr>
                <w:rFonts w:ascii="Arial" w:hAnsi="Arial" w:cs="Arial"/>
                <w:b/>
                <w:bCs/>
                <w:sz w:val="18"/>
                <w:szCs w:val="18"/>
              </w:rPr>
              <w:t>GESTION DE LA INFORMACION ESTADISTICA</w:t>
            </w:r>
          </w:p>
          <w:p w14:paraId="654FC2AF" w14:textId="595FFA1C" w:rsidR="00A61F84" w:rsidRPr="00A5634A" w:rsidRDefault="00A61F84" w:rsidP="218A94AB">
            <w:pPr>
              <w:jc w:val="both"/>
              <w:rPr>
                <w:rFonts w:ascii="Arial" w:hAnsi="Arial" w:cs="Arial"/>
                <w:b/>
                <w:bCs/>
                <w:sz w:val="18"/>
                <w:szCs w:val="18"/>
              </w:rPr>
            </w:pPr>
          </w:p>
        </w:tc>
        <w:tc>
          <w:tcPr>
            <w:tcW w:w="2296" w:type="dxa"/>
            <w:vAlign w:val="center"/>
          </w:tcPr>
          <w:p w14:paraId="3FEC967B" w14:textId="575A311B" w:rsidR="00A61F84" w:rsidRPr="00A5634A" w:rsidRDefault="138E496F" w:rsidP="218A94AB">
            <w:pPr>
              <w:pStyle w:val="TableParagraph"/>
              <w:ind w:left="110" w:right="181"/>
              <w:jc w:val="both"/>
              <w:rPr>
                <w:rFonts w:ascii="Arial" w:hAnsi="Arial" w:cs="Arial"/>
                <w:sz w:val="18"/>
                <w:szCs w:val="18"/>
              </w:rPr>
            </w:pPr>
            <w:r w:rsidRPr="00A5634A">
              <w:rPr>
                <w:rFonts w:ascii="Arial" w:hAnsi="Arial" w:cs="Arial"/>
                <w:sz w:val="18"/>
                <w:szCs w:val="18"/>
              </w:rPr>
              <w:t xml:space="preserve">Atención de solicitudes de autorización </w:t>
            </w:r>
            <w:r w:rsidR="73632E58" w:rsidRPr="00A5634A">
              <w:rPr>
                <w:rFonts w:ascii="Arial" w:hAnsi="Arial" w:cs="Arial"/>
                <w:sz w:val="18"/>
                <w:szCs w:val="18"/>
              </w:rPr>
              <w:t>de creación y reporte de novedades en SIERJU</w:t>
            </w:r>
          </w:p>
        </w:tc>
        <w:tc>
          <w:tcPr>
            <w:tcW w:w="1159" w:type="dxa"/>
            <w:gridSpan w:val="2"/>
            <w:vAlign w:val="center"/>
          </w:tcPr>
          <w:p w14:paraId="7255BD87" w14:textId="6DC2FDBB" w:rsidR="00A61F84" w:rsidRPr="00A5634A" w:rsidRDefault="73632E58"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5E54E3DE" w14:textId="46F4133E" w:rsidR="00A61F84" w:rsidRPr="00A5634A" w:rsidRDefault="4685F619" w:rsidP="218A94AB">
            <w:pPr>
              <w:pStyle w:val="TableParagraph"/>
              <w:spacing w:before="1"/>
              <w:ind w:left="91" w:right="94"/>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79B6B75A" w14:textId="383473E6" w:rsidR="00A61F84" w:rsidRPr="00A5634A" w:rsidRDefault="0C080B8B" w:rsidP="1E70A9E9">
            <w:pPr>
              <w:pStyle w:val="TableParagraph"/>
              <w:spacing w:line="188" w:lineRule="exact"/>
              <w:ind w:left="111"/>
              <w:jc w:val="both"/>
              <w:rPr>
                <w:rFonts w:ascii="Arial" w:hAnsi="Arial" w:cs="Arial"/>
                <w:sz w:val="18"/>
                <w:szCs w:val="18"/>
              </w:rPr>
            </w:pPr>
            <w:r w:rsidRPr="00A5634A">
              <w:rPr>
                <w:rFonts w:ascii="Arial" w:hAnsi="Arial" w:cs="Arial"/>
                <w:sz w:val="18"/>
                <w:szCs w:val="18"/>
              </w:rPr>
              <w:t xml:space="preserve">En el periodo 2.021 los funcionarios judiciales presentaron a través del sistema SIERJU BI, </w:t>
            </w:r>
            <w:r w:rsidR="62CB77D9" w:rsidRPr="00A5634A">
              <w:rPr>
                <w:rFonts w:ascii="Arial" w:hAnsi="Arial" w:cs="Arial"/>
                <w:sz w:val="18"/>
                <w:szCs w:val="18"/>
              </w:rPr>
              <w:t xml:space="preserve">novedades a fin de realizar modificaciones a las estadísticas reportadas, las cuales fueron autorizadas </w:t>
            </w:r>
            <w:r w:rsidR="48C2BC44" w:rsidRPr="00A5634A">
              <w:rPr>
                <w:rFonts w:ascii="Arial" w:hAnsi="Arial" w:cs="Arial"/>
                <w:sz w:val="18"/>
                <w:szCs w:val="18"/>
              </w:rPr>
              <w:t xml:space="preserve">permitiendo de esta manera </w:t>
            </w:r>
            <w:r w:rsidR="26C81727" w:rsidRPr="00A5634A">
              <w:rPr>
                <w:rFonts w:ascii="Arial" w:hAnsi="Arial" w:cs="Arial"/>
                <w:sz w:val="18"/>
                <w:szCs w:val="18"/>
              </w:rPr>
              <w:t>contar con información veraz sobre la gestión de los despachos judiciales.</w:t>
            </w:r>
          </w:p>
        </w:tc>
      </w:tr>
      <w:tr w:rsidR="00A61F84" w:rsidRPr="00A5634A" w14:paraId="21AA5702" w14:textId="77777777" w:rsidTr="218A94AB">
        <w:trPr>
          <w:trHeight w:val="1450"/>
        </w:trPr>
        <w:tc>
          <w:tcPr>
            <w:tcW w:w="2041" w:type="dxa"/>
            <w:vMerge/>
          </w:tcPr>
          <w:p w14:paraId="53574CB5" w14:textId="0321339C" w:rsidR="00A61F84" w:rsidRPr="00A5634A" w:rsidRDefault="00A61F84" w:rsidP="00A61F84">
            <w:pPr>
              <w:rPr>
                <w:rFonts w:ascii="Arial" w:hAnsi="Arial" w:cs="Arial"/>
                <w:b/>
                <w:sz w:val="18"/>
                <w:szCs w:val="18"/>
              </w:rPr>
            </w:pPr>
          </w:p>
        </w:tc>
        <w:tc>
          <w:tcPr>
            <w:tcW w:w="2296" w:type="dxa"/>
            <w:vAlign w:val="center"/>
          </w:tcPr>
          <w:p w14:paraId="5726A733" w14:textId="3785DBAC" w:rsidR="00A61F84" w:rsidRPr="00A5634A" w:rsidRDefault="73632E58" w:rsidP="218A94AB">
            <w:pPr>
              <w:pStyle w:val="TableParagraph"/>
              <w:ind w:left="110" w:right="181"/>
              <w:jc w:val="both"/>
              <w:rPr>
                <w:rFonts w:ascii="Arial" w:hAnsi="Arial" w:cs="Arial"/>
                <w:sz w:val="18"/>
                <w:szCs w:val="18"/>
              </w:rPr>
            </w:pPr>
            <w:r w:rsidRPr="00A5634A">
              <w:rPr>
                <w:rFonts w:ascii="Arial" w:hAnsi="Arial" w:cs="Arial"/>
                <w:sz w:val="18"/>
                <w:szCs w:val="18"/>
              </w:rPr>
              <w:t>Oportunidad de los reportes de la información estadística</w:t>
            </w:r>
          </w:p>
        </w:tc>
        <w:tc>
          <w:tcPr>
            <w:tcW w:w="1159" w:type="dxa"/>
            <w:gridSpan w:val="2"/>
            <w:vAlign w:val="center"/>
          </w:tcPr>
          <w:p w14:paraId="00E93B81" w14:textId="57B1B338" w:rsidR="00A61F84" w:rsidRPr="00A5634A" w:rsidRDefault="73632E58"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0E9C6D87" w14:textId="21E95247" w:rsidR="00A61F84" w:rsidRPr="00A5634A" w:rsidRDefault="4685F619" w:rsidP="218A94AB">
            <w:pPr>
              <w:pStyle w:val="TableParagraph"/>
              <w:spacing w:before="1"/>
              <w:ind w:left="91" w:right="94"/>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22228739" w14:textId="41537EB5" w:rsidR="00A61F84" w:rsidRPr="00A5634A" w:rsidRDefault="26C81727" w:rsidP="1E70A9E9">
            <w:pPr>
              <w:pStyle w:val="TableParagraph"/>
              <w:spacing w:line="188" w:lineRule="exact"/>
              <w:ind w:left="111"/>
              <w:jc w:val="both"/>
              <w:rPr>
                <w:rFonts w:ascii="Arial" w:hAnsi="Arial" w:cs="Arial"/>
                <w:sz w:val="18"/>
                <w:szCs w:val="18"/>
              </w:rPr>
            </w:pPr>
            <w:r w:rsidRPr="00A5634A">
              <w:rPr>
                <w:rFonts w:ascii="Arial" w:hAnsi="Arial" w:cs="Arial"/>
                <w:sz w:val="18"/>
                <w:szCs w:val="18"/>
              </w:rPr>
              <w:t>De acuerdo al seguimiento efectuado en el periodo 2.021, l</w:t>
            </w:r>
            <w:r w:rsidR="51C84EB7" w:rsidRPr="00A5634A">
              <w:rPr>
                <w:rFonts w:ascii="Arial" w:hAnsi="Arial" w:cs="Arial"/>
                <w:sz w:val="18"/>
                <w:szCs w:val="18"/>
              </w:rPr>
              <w:t>a seccional requirió a aquell</w:t>
            </w:r>
            <w:r w:rsidRPr="00A5634A">
              <w:rPr>
                <w:rFonts w:ascii="Arial" w:hAnsi="Arial" w:cs="Arial"/>
                <w:sz w:val="18"/>
                <w:szCs w:val="18"/>
              </w:rPr>
              <w:t>os despachos judiciales que no habían reportado las estadísticas, logrando así obtener la totalidad d</w:t>
            </w:r>
            <w:r w:rsidR="1AFDD482" w:rsidRPr="00A5634A">
              <w:rPr>
                <w:rFonts w:ascii="Arial" w:hAnsi="Arial" w:cs="Arial"/>
                <w:sz w:val="18"/>
                <w:szCs w:val="18"/>
              </w:rPr>
              <w:t>el reporte de su gestión.</w:t>
            </w:r>
          </w:p>
        </w:tc>
      </w:tr>
      <w:tr w:rsidR="008A147F" w:rsidRPr="00A5634A" w14:paraId="44BA2D8C" w14:textId="77777777" w:rsidTr="218A94AB">
        <w:trPr>
          <w:trHeight w:val="1450"/>
        </w:trPr>
        <w:tc>
          <w:tcPr>
            <w:tcW w:w="2041" w:type="dxa"/>
            <w:vMerge w:val="restart"/>
          </w:tcPr>
          <w:p w14:paraId="15BDE0F5" w14:textId="77777777" w:rsidR="008A147F" w:rsidRPr="00A5634A" w:rsidRDefault="508EB137" w:rsidP="218A94AB">
            <w:pPr>
              <w:jc w:val="both"/>
              <w:rPr>
                <w:rFonts w:ascii="Arial" w:hAnsi="Arial" w:cs="Arial"/>
                <w:b/>
                <w:bCs/>
                <w:sz w:val="18"/>
                <w:szCs w:val="18"/>
              </w:rPr>
            </w:pPr>
            <w:r w:rsidRPr="00A5634A">
              <w:rPr>
                <w:rFonts w:ascii="Arial" w:hAnsi="Arial" w:cs="Arial"/>
                <w:b/>
                <w:bCs/>
                <w:sz w:val="18"/>
                <w:szCs w:val="18"/>
              </w:rPr>
              <w:t>REORDENAMIENTO JUDICIAL</w:t>
            </w:r>
          </w:p>
          <w:p w14:paraId="306BCBAE" w14:textId="2349A863" w:rsidR="008A147F" w:rsidRPr="00A5634A" w:rsidRDefault="008A147F" w:rsidP="218A94AB">
            <w:pPr>
              <w:jc w:val="both"/>
              <w:rPr>
                <w:rFonts w:ascii="Arial" w:hAnsi="Arial" w:cs="Arial"/>
                <w:b/>
                <w:bCs/>
                <w:sz w:val="18"/>
                <w:szCs w:val="18"/>
              </w:rPr>
            </w:pPr>
          </w:p>
          <w:p w14:paraId="3271A04A" w14:textId="033F0258" w:rsidR="008A147F" w:rsidRPr="00A5634A" w:rsidRDefault="008A147F" w:rsidP="218A94AB">
            <w:pPr>
              <w:jc w:val="both"/>
              <w:rPr>
                <w:rFonts w:ascii="Arial" w:hAnsi="Arial" w:cs="Arial"/>
                <w:b/>
                <w:bCs/>
                <w:sz w:val="18"/>
                <w:szCs w:val="18"/>
              </w:rPr>
            </w:pPr>
          </w:p>
          <w:p w14:paraId="39148E73" w14:textId="243E408C" w:rsidR="008A147F" w:rsidRPr="00A5634A" w:rsidRDefault="008A147F" w:rsidP="218A94AB">
            <w:pPr>
              <w:jc w:val="both"/>
              <w:rPr>
                <w:rFonts w:ascii="Arial" w:hAnsi="Arial" w:cs="Arial"/>
                <w:b/>
                <w:bCs/>
                <w:sz w:val="18"/>
                <w:szCs w:val="18"/>
              </w:rPr>
            </w:pPr>
          </w:p>
        </w:tc>
        <w:tc>
          <w:tcPr>
            <w:tcW w:w="2296" w:type="dxa"/>
            <w:vAlign w:val="center"/>
          </w:tcPr>
          <w:p w14:paraId="64A9AD6A" w14:textId="36E50898" w:rsidR="008A147F" w:rsidRPr="00A5634A" w:rsidRDefault="508EB137" w:rsidP="218A94AB">
            <w:pPr>
              <w:pStyle w:val="TableParagraph"/>
              <w:ind w:left="110" w:right="181"/>
              <w:jc w:val="both"/>
              <w:rPr>
                <w:rFonts w:ascii="Arial" w:hAnsi="Arial" w:cs="Arial"/>
                <w:sz w:val="18"/>
                <w:szCs w:val="18"/>
              </w:rPr>
            </w:pPr>
            <w:r w:rsidRPr="00A5634A">
              <w:rPr>
                <w:rFonts w:ascii="Arial" w:hAnsi="Arial" w:cs="Arial"/>
                <w:sz w:val="18"/>
                <w:szCs w:val="18"/>
              </w:rPr>
              <w:t>Divulgación de medidas de descongestión</w:t>
            </w:r>
          </w:p>
        </w:tc>
        <w:tc>
          <w:tcPr>
            <w:tcW w:w="1159" w:type="dxa"/>
            <w:gridSpan w:val="2"/>
            <w:vAlign w:val="center"/>
          </w:tcPr>
          <w:p w14:paraId="5C6E9AF7" w14:textId="236392BC" w:rsidR="008A147F" w:rsidRPr="00A5634A" w:rsidRDefault="62F553BE"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1A3BDF4F" w14:textId="28D2C7A7" w:rsidR="008A147F" w:rsidRPr="00A5634A" w:rsidRDefault="62F553BE" w:rsidP="218A94AB">
            <w:pPr>
              <w:pStyle w:val="TableParagraph"/>
              <w:spacing w:before="1"/>
              <w:ind w:left="91" w:right="94"/>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15AE48FB" w14:textId="385772CD" w:rsidR="008A147F" w:rsidRPr="00A5634A" w:rsidRDefault="4DBC2FE5" w:rsidP="72F5CAD7">
            <w:pPr>
              <w:pStyle w:val="TableParagraph"/>
              <w:spacing w:line="188" w:lineRule="exact"/>
              <w:ind w:left="111"/>
              <w:jc w:val="both"/>
              <w:rPr>
                <w:rFonts w:ascii="Arial" w:hAnsi="Arial" w:cs="Arial"/>
                <w:sz w:val="18"/>
                <w:szCs w:val="18"/>
              </w:rPr>
            </w:pPr>
            <w:r w:rsidRPr="00A5634A">
              <w:rPr>
                <w:rFonts w:ascii="Arial" w:hAnsi="Arial" w:cs="Arial"/>
                <w:sz w:val="18"/>
                <w:szCs w:val="18"/>
              </w:rPr>
              <w:t>La seccional divulgó las medidas de descongestión adoptadas por el Consejo Superior de la Judicatura, realizando el seguimiento permanente al cumplimiento de las metas establecidas, presentando ante la sala superior los informes respectivos de seguimiento.</w:t>
            </w:r>
          </w:p>
          <w:p w14:paraId="05F28A8E" w14:textId="2508B592" w:rsidR="008A147F" w:rsidRPr="00A5634A" w:rsidRDefault="4DBC2FE5" w:rsidP="1E70A9E9">
            <w:pPr>
              <w:pStyle w:val="TableParagraph"/>
              <w:spacing w:line="188" w:lineRule="exact"/>
              <w:ind w:left="111"/>
              <w:jc w:val="both"/>
              <w:rPr>
                <w:rFonts w:ascii="Arial" w:hAnsi="Arial" w:cs="Arial"/>
                <w:sz w:val="18"/>
                <w:szCs w:val="18"/>
              </w:rPr>
            </w:pPr>
            <w:r w:rsidRPr="00A5634A">
              <w:rPr>
                <w:rFonts w:ascii="Arial" w:hAnsi="Arial" w:cs="Arial"/>
                <w:sz w:val="18"/>
                <w:szCs w:val="18"/>
              </w:rPr>
              <w:t>Así mismo, dentro de las facultades conferidas</w:t>
            </w:r>
            <w:r w:rsidR="29846A94" w:rsidRPr="00A5634A">
              <w:rPr>
                <w:rFonts w:ascii="Arial" w:hAnsi="Arial" w:cs="Arial"/>
                <w:sz w:val="18"/>
                <w:szCs w:val="18"/>
              </w:rPr>
              <w:t xml:space="preserve"> la seccional adoptó medidas tendientes a mejorar la prestación del servicio esencia de justicia.</w:t>
            </w:r>
          </w:p>
        </w:tc>
      </w:tr>
      <w:tr w:rsidR="008A147F" w:rsidRPr="00A5634A" w14:paraId="7E465D76" w14:textId="77777777" w:rsidTr="218A94AB">
        <w:trPr>
          <w:trHeight w:val="1450"/>
        </w:trPr>
        <w:tc>
          <w:tcPr>
            <w:tcW w:w="2041" w:type="dxa"/>
            <w:vMerge/>
          </w:tcPr>
          <w:p w14:paraId="0DF12CAB" w14:textId="551B6499" w:rsidR="008A147F" w:rsidRPr="00A5634A" w:rsidRDefault="008A147F" w:rsidP="00A61F84">
            <w:pPr>
              <w:rPr>
                <w:rFonts w:ascii="Arial" w:hAnsi="Arial" w:cs="Arial"/>
                <w:b/>
                <w:sz w:val="18"/>
                <w:szCs w:val="18"/>
              </w:rPr>
            </w:pPr>
          </w:p>
        </w:tc>
        <w:tc>
          <w:tcPr>
            <w:tcW w:w="2296" w:type="dxa"/>
            <w:vAlign w:val="center"/>
          </w:tcPr>
          <w:p w14:paraId="784B60AD" w14:textId="48787DF2" w:rsidR="008A147F" w:rsidRPr="00A5634A" w:rsidRDefault="508EB137" w:rsidP="218A94AB">
            <w:pPr>
              <w:pStyle w:val="TableParagraph"/>
              <w:ind w:left="110" w:right="181"/>
              <w:jc w:val="both"/>
              <w:rPr>
                <w:rFonts w:ascii="Arial" w:hAnsi="Arial" w:cs="Arial"/>
                <w:sz w:val="18"/>
                <w:szCs w:val="18"/>
              </w:rPr>
            </w:pPr>
            <w:r w:rsidRPr="00A5634A">
              <w:rPr>
                <w:rFonts w:ascii="Arial" w:hAnsi="Arial" w:cs="Arial"/>
                <w:sz w:val="18"/>
                <w:szCs w:val="18"/>
              </w:rPr>
              <w:t>Margen de error en la proyección de acuerdos</w:t>
            </w:r>
          </w:p>
        </w:tc>
        <w:tc>
          <w:tcPr>
            <w:tcW w:w="1159" w:type="dxa"/>
            <w:gridSpan w:val="2"/>
            <w:vAlign w:val="center"/>
          </w:tcPr>
          <w:p w14:paraId="7EC8D4C4" w14:textId="77493039" w:rsidR="008A147F" w:rsidRPr="00A5634A" w:rsidRDefault="3516996B"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79975038" w14:textId="38EFBF0F" w:rsidR="008A147F" w:rsidRPr="00A5634A" w:rsidRDefault="3516996B" w:rsidP="218A94AB">
            <w:pPr>
              <w:pStyle w:val="TableParagraph"/>
              <w:spacing w:before="1"/>
              <w:ind w:left="91" w:right="94"/>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3CED7FA3" w14:textId="2001B8F2" w:rsidR="008A147F" w:rsidRPr="00A5634A" w:rsidRDefault="72F5CAD7" w:rsidP="1E70A9E9">
            <w:pPr>
              <w:pStyle w:val="TableParagraph"/>
              <w:spacing w:line="188" w:lineRule="exact"/>
              <w:ind w:left="111"/>
              <w:jc w:val="both"/>
              <w:rPr>
                <w:rFonts w:ascii="Arial" w:hAnsi="Arial" w:cs="Arial"/>
                <w:sz w:val="18"/>
                <w:szCs w:val="18"/>
              </w:rPr>
            </w:pPr>
            <w:r w:rsidRPr="00A5634A">
              <w:rPr>
                <w:rFonts w:ascii="Arial" w:hAnsi="Arial" w:cs="Arial"/>
                <w:sz w:val="18"/>
                <w:szCs w:val="18"/>
              </w:rPr>
              <w:t>Los actos administrativos que contienen las medidas de reordenamiento judicial, fueron expedidos atendiendo las necesidades que presentan los despachos judiciales en materia de congestión judicial, los cuales no fueron objeto de modificación y/o aclaración alguna.</w:t>
            </w:r>
          </w:p>
        </w:tc>
      </w:tr>
      <w:tr w:rsidR="008A147F" w:rsidRPr="00A5634A" w14:paraId="3F0C838A" w14:textId="77777777" w:rsidTr="218A94AB">
        <w:trPr>
          <w:trHeight w:val="1450"/>
        </w:trPr>
        <w:tc>
          <w:tcPr>
            <w:tcW w:w="2041" w:type="dxa"/>
            <w:vMerge/>
          </w:tcPr>
          <w:p w14:paraId="256FB4D2" w14:textId="2770FE60" w:rsidR="008A147F" w:rsidRPr="00A5634A" w:rsidRDefault="008A147F" w:rsidP="00A61F84">
            <w:pPr>
              <w:rPr>
                <w:rFonts w:ascii="Arial" w:hAnsi="Arial" w:cs="Arial"/>
                <w:b/>
                <w:sz w:val="18"/>
                <w:szCs w:val="18"/>
              </w:rPr>
            </w:pPr>
          </w:p>
        </w:tc>
        <w:tc>
          <w:tcPr>
            <w:tcW w:w="2296" w:type="dxa"/>
            <w:vAlign w:val="center"/>
          </w:tcPr>
          <w:p w14:paraId="4978B3A8" w14:textId="71F470A3" w:rsidR="008A147F" w:rsidRPr="00A5634A" w:rsidRDefault="508EB137" w:rsidP="218A94AB">
            <w:pPr>
              <w:pStyle w:val="TableParagraph"/>
              <w:ind w:left="110" w:right="181"/>
              <w:jc w:val="both"/>
              <w:rPr>
                <w:rFonts w:ascii="Arial" w:hAnsi="Arial" w:cs="Arial"/>
                <w:sz w:val="18"/>
                <w:szCs w:val="18"/>
              </w:rPr>
            </w:pPr>
            <w:r w:rsidRPr="00A5634A">
              <w:rPr>
                <w:rFonts w:ascii="Arial" w:hAnsi="Arial" w:cs="Arial"/>
                <w:sz w:val="18"/>
                <w:szCs w:val="18"/>
              </w:rPr>
              <w:t>Variación de la oferta de justicia</w:t>
            </w:r>
          </w:p>
        </w:tc>
        <w:tc>
          <w:tcPr>
            <w:tcW w:w="1159" w:type="dxa"/>
            <w:gridSpan w:val="2"/>
            <w:vAlign w:val="center"/>
          </w:tcPr>
          <w:p w14:paraId="369105EE" w14:textId="20268E19" w:rsidR="008A147F" w:rsidRPr="00A5634A" w:rsidRDefault="3516996B"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749D4364" w14:textId="31B18FDF" w:rsidR="008A147F" w:rsidRPr="00A5634A" w:rsidRDefault="3516996B" w:rsidP="218A94AB">
            <w:pPr>
              <w:pStyle w:val="TableParagraph"/>
              <w:spacing w:before="1"/>
              <w:ind w:left="91" w:right="94"/>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502F3B8D" w14:textId="26E02E52" w:rsidR="008A147F" w:rsidRPr="00A5634A" w:rsidRDefault="768A1E8C" w:rsidP="1E70A9E9">
            <w:pPr>
              <w:pStyle w:val="TableParagraph"/>
              <w:spacing w:line="188" w:lineRule="exact"/>
              <w:ind w:left="111"/>
              <w:jc w:val="both"/>
              <w:rPr>
                <w:rFonts w:ascii="Arial" w:hAnsi="Arial" w:cs="Arial"/>
                <w:sz w:val="18"/>
                <w:szCs w:val="18"/>
              </w:rPr>
            </w:pPr>
            <w:r w:rsidRPr="00A5634A">
              <w:rPr>
                <w:rFonts w:ascii="Arial" w:hAnsi="Arial" w:cs="Arial"/>
                <w:sz w:val="18"/>
                <w:szCs w:val="18"/>
              </w:rPr>
              <w:t xml:space="preserve">En el periodo 2.021 el Distrito Judicial de Popayán, contaba con </w:t>
            </w:r>
            <w:r w:rsidR="3DCD09BD" w:rsidRPr="00A5634A">
              <w:rPr>
                <w:rFonts w:ascii="Arial" w:hAnsi="Arial" w:cs="Arial"/>
                <w:sz w:val="18"/>
                <w:szCs w:val="18"/>
              </w:rPr>
              <w:t xml:space="preserve">136 juzgados, 10 despachos de Magistrados del Tribunal Superior, </w:t>
            </w:r>
            <w:r w:rsidR="790AA11D" w:rsidRPr="00A5634A">
              <w:rPr>
                <w:rFonts w:ascii="Arial" w:hAnsi="Arial" w:cs="Arial"/>
                <w:sz w:val="18"/>
                <w:szCs w:val="18"/>
              </w:rPr>
              <w:t>5 del Tribunal Administrativo, 2 de la Comisión Seccional de Disciplina Judicial y 2 despachos de Magistrados en el Consejo Seccional de la Judicatura.</w:t>
            </w:r>
          </w:p>
        </w:tc>
      </w:tr>
      <w:tr w:rsidR="008A147F" w:rsidRPr="00A5634A" w14:paraId="56FED1EC" w14:textId="77777777" w:rsidTr="218A94AB">
        <w:trPr>
          <w:trHeight w:val="1450"/>
        </w:trPr>
        <w:tc>
          <w:tcPr>
            <w:tcW w:w="2041" w:type="dxa"/>
            <w:vMerge/>
          </w:tcPr>
          <w:p w14:paraId="4C87799A" w14:textId="0D682A4A" w:rsidR="008A147F" w:rsidRPr="00A5634A" w:rsidRDefault="008A147F" w:rsidP="00A61F84">
            <w:pPr>
              <w:rPr>
                <w:rFonts w:ascii="Arial" w:hAnsi="Arial" w:cs="Arial"/>
                <w:b/>
                <w:sz w:val="18"/>
                <w:szCs w:val="18"/>
              </w:rPr>
            </w:pPr>
          </w:p>
        </w:tc>
        <w:tc>
          <w:tcPr>
            <w:tcW w:w="2296" w:type="dxa"/>
            <w:vAlign w:val="center"/>
          </w:tcPr>
          <w:p w14:paraId="0450E5DC" w14:textId="4EC21690" w:rsidR="008A147F" w:rsidRPr="00A5634A" w:rsidRDefault="508EB137" w:rsidP="218A94AB">
            <w:pPr>
              <w:pStyle w:val="TableParagraph"/>
              <w:ind w:left="110" w:right="181"/>
              <w:jc w:val="both"/>
              <w:rPr>
                <w:rFonts w:ascii="Arial" w:hAnsi="Arial" w:cs="Arial"/>
                <w:sz w:val="18"/>
                <w:szCs w:val="18"/>
              </w:rPr>
            </w:pPr>
            <w:r w:rsidRPr="00A5634A">
              <w:rPr>
                <w:rFonts w:ascii="Arial" w:hAnsi="Arial" w:cs="Arial"/>
                <w:sz w:val="18"/>
                <w:szCs w:val="18"/>
              </w:rPr>
              <w:t>Trámite de solicitudes de reordenamiento judicial</w:t>
            </w:r>
          </w:p>
        </w:tc>
        <w:tc>
          <w:tcPr>
            <w:tcW w:w="1159" w:type="dxa"/>
            <w:gridSpan w:val="2"/>
            <w:vAlign w:val="center"/>
          </w:tcPr>
          <w:p w14:paraId="2E8EE564" w14:textId="550782B6" w:rsidR="008A147F" w:rsidRPr="00A5634A" w:rsidRDefault="3516996B" w:rsidP="218A94AB">
            <w:pPr>
              <w:pStyle w:val="TableParagraph"/>
              <w:spacing w:line="206" w:lineRule="exact"/>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3B02F735" w14:textId="563AE011" w:rsidR="008A147F" w:rsidRPr="00A5634A" w:rsidRDefault="3516996B" w:rsidP="218A94AB">
            <w:pPr>
              <w:pStyle w:val="TableParagraph"/>
              <w:spacing w:before="1"/>
              <w:ind w:left="91" w:right="94"/>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7BD289D6" w14:textId="6BF07EF4" w:rsidR="008A147F" w:rsidRPr="00A5634A" w:rsidRDefault="57109E10" w:rsidP="1E70A9E9">
            <w:pPr>
              <w:pStyle w:val="TableParagraph"/>
              <w:spacing w:line="188" w:lineRule="exact"/>
              <w:ind w:left="111"/>
              <w:jc w:val="both"/>
              <w:rPr>
                <w:rFonts w:ascii="Arial" w:hAnsi="Arial" w:cs="Arial"/>
                <w:sz w:val="18"/>
                <w:szCs w:val="18"/>
              </w:rPr>
            </w:pPr>
            <w:r w:rsidRPr="00A5634A">
              <w:rPr>
                <w:rFonts w:ascii="Arial" w:hAnsi="Arial" w:cs="Arial"/>
                <w:sz w:val="18"/>
                <w:szCs w:val="18"/>
              </w:rPr>
              <w:t>La seccional tramitó las solicitudes de reordenamiento judicial realizando el estudio respectivo y presentando ante el Consejo Superior de la Judicatura las propuestas respectivas.</w:t>
            </w:r>
          </w:p>
        </w:tc>
      </w:tr>
      <w:tr w:rsidR="00A61F84" w:rsidRPr="00A5634A" w14:paraId="005DD19B" w14:textId="77777777" w:rsidTr="218A94AB">
        <w:trPr>
          <w:trHeight w:val="1778"/>
        </w:trPr>
        <w:tc>
          <w:tcPr>
            <w:tcW w:w="2041" w:type="dxa"/>
            <w:vMerge w:val="restart"/>
            <w:vAlign w:val="center"/>
          </w:tcPr>
          <w:p w14:paraId="2739C48E" w14:textId="77777777" w:rsidR="00A61F84" w:rsidRPr="00A5634A" w:rsidRDefault="138E496F" w:rsidP="218A94AB">
            <w:pPr>
              <w:pStyle w:val="TableParagraph"/>
              <w:ind w:left="110" w:right="321"/>
              <w:jc w:val="both"/>
              <w:rPr>
                <w:rFonts w:ascii="Arial" w:hAnsi="Arial" w:cs="Arial"/>
                <w:b/>
                <w:bCs/>
                <w:sz w:val="18"/>
                <w:szCs w:val="18"/>
              </w:rPr>
            </w:pPr>
            <w:r w:rsidRPr="00A5634A">
              <w:rPr>
                <w:rFonts w:ascii="Arial" w:hAnsi="Arial" w:cs="Arial"/>
                <w:b/>
                <w:bCs/>
                <w:sz w:val="18"/>
                <w:szCs w:val="18"/>
              </w:rPr>
              <w:t>ADMINISTRACIÓN</w:t>
            </w:r>
            <w:r w:rsidRPr="00A5634A">
              <w:rPr>
                <w:rFonts w:ascii="Arial" w:hAnsi="Arial" w:cs="Arial"/>
                <w:b/>
                <w:bCs/>
                <w:spacing w:val="-47"/>
                <w:sz w:val="18"/>
                <w:szCs w:val="18"/>
              </w:rPr>
              <w:t xml:space="preserve"> </w:t>
            </w:r>
            <w:r w:rsidRPr="00A5634A">
              <w:rPr>
                <w:rFonts w:ascii="Arial" w:hAnsi="Arial" w:cs="Arial"/>
                <w:b/>
                <w:bCs/>
                <w:sz w:val="18"/>
                <w:szCs w:val="18"/>
              </w:rPr>
              <w:t>DE LA CARRERA</w:t>
            </w:r>
            <w:r w:rsidRPr="00A5634A">
              <w:rPr>
                <w:rFonts w:ascii="Arial" w:hAnsi="Arial" w:cs="Arial"/>
                <w:b/>
                <w:bCs/>
                <w:spacing w:val="1"/>
                <w:sz w:val="18"/>
                <w:szCs w:val="18"/>
              </w:rPr>
              <w:t xml:space="preserve"> </w:t>
            </w:r>
            <w:r w:rsidRPr="00A5634A">
              <w:rPr>
                <w:rFonts w:ascii="Arial" w:hAnsi="Arial" w:cs="Arial"/>
                <w:b/>
                <w:bCs/>
                <w:sz w:val="18"/>
                <w:szCs w:val="18"/>
              </w:rPr>
              <w:t>JUDICIAL</w:t>
            </w:r>
          </w:p>
          <w:p w14:paraId="6E3653C6" w14:textId="296D4BF9" w:rsidR="00A61F84" w:rsidRPr="00A5634A" w:rsidRDefault="00A61F84" w:rsidP="218A94AB">
            <w:pPr>
              <w:pStyle w:val="TableParagraph"/>
              <w:ind w:left="110" w:right="321"/>
              <w:jc w:val="both"/>
              <w:rPr>
                <w:rFonts w:ascii="Arial" w:hAnsi="Arial" w:cs="Arial"/>
                <w:b/>
                <w:bCs/>
                <w:sz w:val="18"/>
                <w:szCs w:val="18"/>
              </w:rPr>
            </w:pPr>
          </w:p>
          <w:p w14:paraId="2EE71972" w14:textId="65C30597" w:rsidR="00A61F84" w:rsidRPr="00A5634A" w:rsidRDefault="00A61F84" w:rsidP="218A94AB">
            <w:pPr>
              <w:pStyle w:val="TableParagraph"/>
              <w:ind w:left="110" w:right="321"/>
              <w:jc w:val="both"/>
              <w:rPr>
                <w:rFonts w:ascii="Arial" w:hAnsi="Arial" w:cs="Arial"/>
                <w:b/>
                <w:bCs/>
                <w:sz w:val="18"/>
                <w:szCs w:val="18"/>
              </w:rPr>
            </w:pPr>
          </w:p>
          <w:p w14:paraId="38FFCAF5" w14:textId="56D44BD0" w:rsidR="00A61F84" w:rsidRPr="00A5634A" w:rsidRDefault="00A61F84" w:rsidP="218A94AB">
            <w:pPr>
              <w:pStyle w:val="TableParagraph"/>
              <w:ind w:left="110" w:right="321"/>
              <w:jc w:val="both"/>
              <w:rPr>
                <w:rFonts w:ascii="Arial" w:hAnsi="Arial" w:cs="Arial"/>
                <w:b/>
                <w:bCs/>
                <w:sz w:val="18"/>
                <w:szCs w:val="18"/>
              </w:rPr>
            </w:pPr>
          </w:p>
        </w:tc>
        <w:tc>
          <w:tcPr>
            <w:tcW w:w="2296" w:type="dxa"/>
            <w:vAlign w:val="center"/>
          </w:tcPr>
          <w:p w14:paraId="16F1B096" w14:textId="10825E93" w:rsidR="00A61F84" w:rsidRPr="00A5634A" w:rsidRDefault="138E496F" w:rsidP="218A94AB">
            <w:pPr>
              <w:pStyle w:val="TableParagraph"/>
              <w:ind w:left="110" w:right="183"/>
              <w:jc w:val="both"/>
              <w:rPr>
                <w:rFonts w:ascii="Arial" w:hAnsi="Arial" w:cs="Arial"/>
                <w:sz w:val="18"/>
                <w:szCs w:val="18"/>
              </w:rPr>
            </w:pPr>
            <w:r w:rsidRPr="00A5634A">
              <w:rPr>
                <w:rFonts w:ascii="Arial" w:hAnsi="Arial" w:cs="Arial"/>
                <w:sz w:val="18"/>
                <w:szCs w:val="18"/>
              </w:rPr>
              <w:t>Calificación integral de jueces</w:t>
            </w:r>
          </w:p>
        </w:tc>
        <w:tc>
          <w:tcPr>
            <w:tcW w:w="1159" w:type="dxa"/>
            <w:gridSpan w:val="2"/>
            <w:shd w:val="clear" w:color="auto" w:fill="FFFFFF" w:themeFill="background1"/>
            <w:vAlign w:val="center"/>
          </w:tcPr>
          <w:p w14:paraId="3A174C5D" w14:textId="0BF24776" w:rsidR="00A61F84" w:rsidRPr="00A5634A" w:rsidRDefault="138E496F" w:rsidP="218A94AB">
            <w:pPr>
              <w:pStyle w:val="TableParagraph"/>
              <w:ind w:left="99" w:right="89"/>
              <w:jc w:val="both"/>
              <w:rPr>
                <w:rFonts w:ascii="Arial" w:hAnsi="Arial" w:cs="Arial"/>
                <w:sz w:val="18"/>
                <w:szCs w:val="18"/>
              </w:rPr>
            </w:pPr>
            <w:r w:rsidRPr="00A5634A">
              <w:rPr>
                <w:rFonts w:ascii="Arial" w:hAnsi="Arial" w:cs="Arial"/>
                <w:sz w:val="18"/>
                <w:szCs w:val="18"/>
              </w:rPr>
              <w:t>90%</w:t>
            </w:r>
          </w:p>
        </w:tc>
        <w:tc>
          <w:tcPr>
            <w:tcW w:w="1316" w:type="dxa"/>
            <w:shd w:val="clear" w:color="auto" w:fill="FFFFFF" w:themeFill="background1"/>
            <w:vAlign w:val="center"/>
          </w:tcPr>
          <w:p w14:paraId="3E2B4EAC" w14:textId="570B9FD2" w:rsidR="00A61F84" w:rsidRPr="00A5634A" w:rsidRDefault="73FA8251" w:rsidP="218A94AB">
            <w:pPr>
              <w:pStyle w:val="TableParagraph"/>
              <w:ind w:left="91" w:right="85"/>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2D73B6AF" w14:textId="4A900EE8" w:rsidR="00A61F84" w:rsidRPr="00A5634A" w:rsidRDefault="0084187A" w:rsidP="0084187A">
            <w:pPr>
              <w:pStyle w:val="TableParagraph"/>
              <w:spacing w:line="186" w:lineRule="exact"/>
              <w:jc w:val="both"/>
              <w:rPr>
                <w:rFonts w:ascii="Arial" w:hAnsi="Arial" w:cs="Arial"/>
                <w:sz w:val="18"/>
                <w:szCs w:val="18"/>
              </w:rPr>
            </w:pPr>
            <w:r w:rsidRPr="00A5634A">
              <w:rPr>
                <w:rFonts w:ascii="Arial" w:hAnsi="Arial" w:cs="Arial"/>
                <w:sz w:val="18"/>
                <w:szCs w:val="18"/>
              </w:rPr>
              <w:t xml:space="preserve">El honorable Consejo Superior de la Judicatura expidió el Acuerdo PCSJA21-11799 del 11 de junio de 2021 que estableció que la calificación integral de servicios de Jueces y Empleados Judiciales para el año 2020 sería  la  obtenida en el año 2019 respecto a los factores de calidad, eficiencia o rendimiento y organización del trabajo, donde se podría otorgar dos puntos adicionales en la consolidación de la calificación integral del año </w:t>
            </w:r>
            <w:r w:rsidRPr="00A5634A">
              <w:rPr>
                <w:rFonts w:ascii="Arial" w:hAnsi="Arial" w:cs="Arial"/>
                <w:sz w:val="18"/>
                <w:szCs w:val="18"/>
              </w:rPr>
              <w:lastRenderedPageBreak/>
              <w:t>2020 a los funcionarios y empleados que acreditaran haber aumentado el rendimiento respecto del año anterior y cuatro puntos adicionales por acreditar el uso de las tecnologías de la información y de las herramientas dispuesta por el Consejo Superior para el trabajo en casa. En virtud de lo anterior, de los cien (100) funcionarios calificados en el año 2019, se concedió puntaje adicional por el uso de las tecnologías para la calificación 2020 a ocho (8) funcionarios que lo solicitaron.</w:t>
            </w:r>
          </w:p>
        </w:tc>
      </w:tr>
      <w:tr w:rsidR="00A61F84" w:rsidRPr="00A5634A" w14:paraId="75BB69ED" w14:textId="77777777" w:rsidTr="218A94AB">
        <w:trPr>
          <w:trHeight w:val="1778"/>
        </w:trPr>
        <w:tc>
          <w:tcPr>
            <w:tcW w:w="2041" w:type="dxa"/>
            <w:vMerge/>
          </w:tcPr>
          <w:p w14:paraId="4AD461B9" w14:textId="1E41CE33" w:rsidR="00A61F84" w:rsidRPr="00A5634A" w:rsidRDefault="00A61F84" w:rsidP="00984344">
            <w:pPr>
              <w:pStyle w:val="TableParagraph"/>
              <w:ind w:left="110" w:right="321"/>
              <w:rPr>
                <w:rFonts w:ascii="Arial" w:hAnsi="Arial" w:cs="Arial"/>
                <w:b/>
                <w:sz w:val="18"/>
                <w:szCs w:val="18"/>
              </w:rPr>
            </w:pPr>
          </w:p>
        </w:tc>
        <w:tc>
          <w:tcPr>
            <w:tcW w:w="2296" w:type="dxa"/>
            <w:vAlign w:val="center"/>
          </w:tcPr>
          <w:p w14:paraId="50B5CAA7" w14:textId="66AF0E79" w:rsidR="00A61F84" w:rsidRPr="00A5634A" w:rsidRDefault="138E496F" w:rsidP="218A94AB">
            <w:pPr>
              <w:pStyle w:val="TableParagraph"/>
              <w:ind w:left="110" w:right="183"/>
              <w:jc w:val="both"/>
              <w:rPr>
                <w:rFonts w:ascii="Arial" w:hAnsi="Arial" w:cs="Arial"/>
                <w:sz w:val="18"/>
                <w:szCs w:val="18"/>
              </w:rPr>
            </w:pPr>
            <w:r w:rsidRPr="00A5634A">
              <w:rPr>
                <w:rFonts w:ascii="Arial" w:hAnsi="Arial" w:cs="Arial"/>
                <w:sz w:val="18"/>
                <w:szCs w:val="18"/>
              </w:rPr>
              <w:t>Publicación de vacantes empleados</w:t>
            </w:r>
          </w:p>
        </w:tc>
        <w:tc>
          <w:tcPr>
            <w:tcW w:w="1159" w:type="dxa"/>
            <w:gridSpan w:val="2"/>
            <w:vAlign w:val="center"/>
          </w:tcPr>
          <w:p w14:paraId="692C3757" w14:textId="5129FC59" w:rsidR="00A61F84" w:rsidRPr="00A5634A" w:rsidRDefault="138E496F" w:rsidP="218A94AB">
            <w:pPr>
              <w:pStyle w:val="TableParagraph"/>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6053FA2B" w14:textId="2E9225D0" w:rsidR="00A61F84" w:rsidRPr="00A5634A" w:rsidRDefault="2D34CB3A" w:rsidP="218A94AB">
            <w:pPr>
              <w:pStyle w:val="TableParagraph"/>
              <w:ind w:right="85"/>
              <w:jc w:val="both"/>
              <w:rPr>
                <w:rFonts w:ascii="Arial" w:hAnsi="Arial" w:cs="Arial"/>
                <w:sz w:val="18"/>
                <w:szCs w:val="18"/>
                <w:highlight w:val="yellow"/>
              </w:rPr>
            </w:pPr>
            <w:r w:rsidRPr="00A5634A">
              <w:rPr>
                <w:rFonts w:ascii="Arial" w:hAnsi="Arial" w:cs="Arial"/>
                <w:sz w:val="18"/>
                <w:szCs w:val="18"/>
              </w:rPr>
              <w:t>100</w:t>
            </w:r>
            <w:r w:rsidR="1680E2DD" w:rsidRPr="00A5634A">
              <w:rPr>
                <w:rFonts w:ascii="Arial" w:hAnsi="Arial" w:cs="Arial"/>
                <w:sz w:val="18"/>
                <w:szCs w:val="18"/>
              </w:rPr>
              <w:t>%</w:t>
            </w:r>
          </w:p>
        </w:tc>
        <w:tc>
          <w:tcPr>
            <w:tcW w:w="2690" w:type="dxa"/>
            <w:shd w:val="clear" w:color="auto" w:fill="FFFFFF" w:themeFill="background1"/>
          </w:tcPr>
          <w:p w14:paraId="10B11D3D" w14:textId="6A4C8CF8" w:rsidR="00A61F84" w:rsidRPr="00A5634A" w:rsidRDefault="00B2201A" w:rsidP="00B2201A">
            <w:pPr>
              <w:pStyle w:val="TableParagraph"/>
              <w:spacing w:line="186" w:lineRule="exact"/>
              <w:jc w:val="both"/>
              <w:rPr>
                <w:rFonts w:ascii="Arial" w:hAnsi="Arial" w:cs="Arial"/>
                <w:sz w:val="18"/>
                <w:szCs w:val="18"/>
                <w:highlight w:val="yellow"/>
              </w:rPr>
            </w:pPr>
            <w:r w:rsidRPr="00A5634A">
              <w:rPr>
                <w:rFonts w:ascii="Arial" w:hAnsi="Arial" w:cs="Arial"/>
                <w:sz w:val="18"/>
                <w:szCs w:val="18"/>
              </w:rPr>
              <w:t xml:space="preserve">Durante el año 2021 se reportaron y publicaron </w:t>
            </w:r>
            <w:r w:rsidR="00D054B7" w:rsidRPr="00A5634A">
              <w:rPr>
                <w:rFonts w:ascii="Arial" w:hAnsi="Arial" w:cs="Arial"/>
                <w:sz w:val="18"/>
                <w:szCs w:val="18"/>
              </w:rPr>
              <w:t>mensualmente la totalidad</w:t>
            </w:r>
            <w:r w:rsidRPr="00A5634A">
              <w:rPr>
                <w:rFonts w:ascii="Arial" w:hAnsi="Arial" w:cs="Arial"/>
                <w:sz w:val="18"/>
                <w:szCs w:val="18"/>
              </w:rPr>
              <w:t xml:space="preserve"> de vacantes definitivas presentadas con el fin de que los integrantes del Registro Seccional de elegibles presentaran su opción de </w:t>
            </w:r>
            <w:r w:rsidR="00D054B7" w:rsidRPr="00A5634A">
              <w:rPr>
                <w:rFonts w:ascii="Arial" w:hAnsi="Arial" w:cs="Arial"/>
                <w:sz w:val="18"/>
                <w:szCs w:val="18"/>
              </w:rPr>
              <w:t>sede y</w:t>
            </w:r>
            <w:r w:rsidRPr="00A5634A">
              <w:rPr>
                <w:rFonts w:ascii="Arial" w:hAnsi="Arial" w:cs="Arial"/>
                <w:sz w:val="18"/>
                <w:szCs w:val="18"/>
              </w:rPr>
              <w:t xml:space="preserve"> que los servidores de carrera solicitaran traslados.</w:t>
            </w:r>
          </w:p>
        </w:tc>
      </w:tr>
      <w:tr w:rsidR="00A61F84" w:rsidRPr="00A5634A" w14:paraId="683E7959" w14:textId="77777777" w:rsidTr="218A94AB">
        <w:trPr>
          <w:trHeight w:val="1778"/>
        </w:trPr>
        <w:tc>
          <w:tcPr>
            <w:tcW w:w="2041" w:type="dxa"/>
            <w:vMerge/>
          </w:tcPr>
          <w:p w14:paraId="2B3FE22D" w14:textId="579ECFB2" w:rsidR="00A61F84" w:rsidRPr="00A5634A" w:rsidRDefault="00A61F84" w:rsidP="00984344">
            <w:pPr>
              <w:pStyle w:val="TableParagraph"/>
              <w:ind w:left="110" w:right="321"/>
              <w:rPr>
                <w:rFonts w:ascii="Arial" w:hAnsi="Arial" w:cs="Arial"/>
                <w:b/>
                <w:sz w:val="18"/>
                <w:szCs w:val="18"/>
              </w:rPr>
            </w:pPr>
          </w:p>
        </w:tc>
        <w:tc>
          <w:tcPr>
            <w:tcW w:w="2296" w:type="dxa"/>
            <w:vAlign w:val="center"/>
          </w:tcPr>
          <w:p w14:paraId="4CD4B110" w14:textId="5BB4EA78" w:rsidR="00A61F84" w:rsidRPr="00A5634A" w:rsidRDefault="138E496F" w:rsidP="218A94AB">
            <w:pPr>
              <w:pStyle w:val="TableParagraph"/>
              <w:ind w:left="110" w:right="183"/>
              <w:jc w:val="both"/>
              <w:rPr>
                <w:rFonts w:ascii="Arial" w:hAnsi="Arial" w:cs="Arial"/>
                <w:sz w:val="18"/>
                <w:szCs w:val="18"/>
              </w:rPr>
            </w:pPr>
            <w:r w:rsidRPr="00A5634A">
              <w:rPr>
                <w:rFonts w:ascii="Arial" w:hAnsi="Arial" w:cs="Arial"/>
                <w:sz w:val="18"/>
                <w:szCs w:val="18"/>
              </w:rPr>
              <w:t>Atención de solicitudes de traslado</w:t>
            </w:r>
          </w:p>
        </w:tc>
        <w:tc>
          <w:tcPr>
            <w:tcW w:w="1159" w:type="dxa"/>
            <w:gridSpan w:val="2"/>
            <w:shd w:val="clear" w:color="auto" w:fill="FFFFFF" w:themeFill="background1"/>
            <w:vAlign w:val="center"/>
          </w:tcPr>
          <w:p w14:paraId="16998F0D" w14:textId="6840B35F" w:rsidR="00A61F84" w:rsidRPr="00A5634A" w:rsidRDefault="138E496F" w:rsidP="218A94AB">
            <w:pPr>
              <w:pStyle w:val="TableParagraph"/>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1C11B034" w14:textId="2C4FBCAD" w:rsidR="00A61F84" w:rsidRPr="00A5634A" w:rsidRDefault="2E888F64" w:rsidP="218A94AB">
            <w:pPr>
              <w:pStyle w:val="TableParagraph"/>
              <w:ind w:left="91" w:right="85"/>
              <w:jc w:val="both"/>
              <w:rPr>
                <w:rFonts w:ascii="Arial" w:hAnsi="Arial" w:cs="Arial"/>
                <w:sz w:val="18"/>
                <w:szCs w:val="18"/>
                <w:highlight w:val="yellow"/>
              </w:rPr>
            </w:pPr>
            <w:r w:rsidRPr="00A5634A">
              <w:rPr>
                <w:rFonts w:ascii="Arial" w:hAnsi="Arial" w:cs="Arial"/>
                <w:sz w:val="18"/>
                <w:szCs w:val="18"/>
              </w:rPr>
              <w:t>100%</w:t>
            </w:r>
          </w:p>
        </w:tc>
        <w:tc>
          <w:tcPr>
            <w:tcW w:w="2690" w:type="dxa"/>
            <w:shd w:val="clear" w:color="auto" w:fill="FFFFFF" w:themeFill="background1"/>
          </w:tcPr>
          <w:p w14:paraId="6DA1837E" w14:textId="79B00248" w:rsidR="00A61F84" w:rsidRPr="00A5634A" w:rsidRDefault="00D054B7" w:rsidP="1E70A9E9">
            <w:pPr>
              <w:pStyle w:val="TableParagraph"/>
              <w:spacing w:line="186" w:lineRule="exact"/>
              <w:ind w:left="111"/>
              <w:jc w:val="both"/>
              <w:rPr>
                <w:rFonts w:ascii="Arial" w:hAnsi="Arial" w:cs="Arial"/>
                <w:sz w:val="18"/>
                <w:szCs w:val="18"/>
                <w:highlight w:val="yellow"/>
              </w:rPr>
            </w:pPr>
            <w:r w:rsidRPr="00A5634A">
              <w:rPr>
                <w:rFonts w:ascii="Arial" w:hAnsi="Arial" w:cs="Arial"/>
                <w:sz w:val="18"/>
                <w:szCs w:val="18"/>
                <w:shd w:val="clear" w:color="auto" w:fill="FFFFFF" w:themeFill="background1"/>
              </w:rPr>
              <w:t>Durante el año 2021 se recibieron 58 solicitudes de traslados de servidores de carrera del</w:t>
            </w:r>
            <w:r w:rsidRPr="00A5634A">
              <w:rPr>
                <w:rFonts w:ascii="Arial" w:hAnsi="Arial" w:cs="Arial"/>
                <w:sz w:val="18"/>
                <w:szCs w:val="18"/>
              </w:rPr>
              <w:t xml:space="preserve"> Distrito Judicial de Popayán y Administrativo del Cauca, se emitieron 58 conceptos de traslados, 48 favorables y 10 desfavorables.</w:t>
            </w:r>
          </w:p>
        </w:tc>
      </w:tr>
      <w:tr w:rsidR="00A61F84" w:rsidRPr="00A5634A" w14:paraId="7CDC3961" w14:textId="77777777" w:rsidTr="218A94AB">
        <w:trPr>
          <w:trHeight w:val="1778"/>
        </w:trPr>
        <w:tc>
          <w:tcPr>
            <w:tcW w:w="2041" w:type="dxa"/>
            <w:vMerge/>
          </w:tcPr>
          <w:p w14:paraId="022246A5" w14:textId="6EE16A57" w:rsidR="00A61F84" w:rsidRPr="00A5634A" w:rsidRDefault="00A61F84" w:rsidP="00984344">
            <w:pPr>
              <w:pStyle w:val="TableParagraph"/>
              <w:ind w:left="110" w:right="321"/>
              <w:rPr>
                <w:rFonts w:ascii="Arial" w:hAnsi="Arial" w:cs="Arial"/>
                <w:b/>
                <w:sz w:val="18"/>
                <w:szCs w:val="18"/>
              </w:rPr>
            </w:pPr>
          </w:p>
        </w:tc>
        <w:tc>
          <w:tcPr>
            <w:tcW w:w="2296" w:type="dxa"/>
            <w:vAlign w:val="center"/>
          </w:tcPr>
          <w:p w14:paraId="77FCD51F" w14:textId="7BD16A25" w:rsidR="00A61F84" w:rsidRPr="00A5634A" w:rsidRDefault="138E496F" w:rsidP="218A94AB">
            <w:pPr>
              <w:pStyle w:val="TableParagraph"/>
              <w:ind w:left="110" w:right="183"/>
              <w:jc w:val="both"/>
              <w:rPr>
                <w:rFonts w:ascii="Arial" w:hAnsi="Arial" w:cs="Arial"/>
                <w:sz w:val="18"/>
                <w:szCs w:val="18"/>
              </w:rPr>
            </w:pPr>
            <w:r w:rsidRPr="00A5634A">
              <w:rPr>
                <w:rFonts w:ascii="Arial" w:hAnsi="Arial" w:cs="Arial"/>
                <w:sz w:val="18"/>
                <w:szCs w:val="18"/>
              </w:rPr>
              <w:t>Atención de vigilancias judiciales administrativas</w:t>
            </w:r>
          </w:p>
        </w:tc>
        <w:tc>
          <w:tcPr>
            <w:tcW w:w="1159" w:type="dxa"/>
            <w:gridSpan w:val="2"/>
            <w:vAlign w:val="center"/>
          </w:tcPr>
          <w:p w14:paraId="3988F469" w14:textId="5F9CF103" w:rsidR="00A61F84" w:rsidRPr="00A5634A" w:rsidRDefault="138E496F" w:rsidP="218A94AB">
            <w:pPr>
              <w:pStyle w:val="TableParagraph"/>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56152B26" w14:textId="4DF35810" w:rsidR="00A61F84" w:rsidRPr="00A5634A" w:rsidRDefault="2E888F64" w:rsidP="218A94AB">
            <w:pPr>
              <w:pStyle w:val="TableParagraph"/>
              <w:ind w:left="91" w:right="85"/>
              <w:jc w:val="both"/>
              <w:rPr>
                <w:rFonts w:ascii="Arial" w:hAnsi="Arial" w:cs="Arial"/>
                <w:sz w:val="18"/>
                <w:szCs w:val="18"/>
              </w:rPr>
            </w:pPr>
            <w:r w:rsidRPr="00A5634A">
              <w:rPr>
                <w:rFonts w:ascii="Arial" w:hAnsi="Arial" w:cs="Arial"/>
                <w:sz w:val="18"/>
                <w:szCs w:val="18"/>
              </w:rPr>
              <w:t>94.69%</w:t>
            </w:r>
          </w:p>
        </w:tc>
        <w:tc>
          <w:tcPr>
            <w:tcW w:w="2690" w:type="dxa"/>
            <w:shd w:val="clear" w:color="auto" w:fill="FFFFFF" w:themeFill="background1"/>
          </w:tcPr>
          <w:p w14:paraId="052523D4" w14:textId="22611A54" w:rsidR="00A61F84" w:rsidRPr="00A5634A" w:rsidRDefault="00D054B7" w:rsidP="00D054B7">
            <w:pPr>
              <w:pStyle w:val="TableParagraph"/>
              <w:spacing w:line="186" w:lineRule="exact"/>
              <w:jc w:val="both"/>
              <w:rPr>
                <w:rFonts w:ascii="Arial" w:hAnsi="Arial" w:cs="Arial"/>
                <w:sz w:val="18"/>
                <w:szCs w:val="18"/>
              </w:rPr>
            </w:pPr>
            <w:r w:rsidRPr="00A5634A">
              <w:rPr>
                <w:rFonts w:ascii="Arial" w:hAnsi="Arial" w:cs="Arial"/>
                <w:color w:val="000000"/>
                <w:sz w:val="18"/>
                <w:szCs w:val="18"/>
                <w:shd w:val="clear" w:color="auto" w:fill="FFFFFF"/>
              </w:rPr>
              <w:t xml:space="preserve">Durante el año 2021 se recibieron 132 solicitudes de Vigilancias Judiciales Administrativas de las cuales fueron tramitadas 125, quedando 7 pendientes por decidir debido a que aún se encontraban en términos para resolver. </w:t>
            </w:r>
            <w:r w:rsidR="00F44B3A" w:rsidRPr="00A5634A">
              <w:rPr>
                <w:rFonts w:ascii="Arial" w:hAnsi="Arial" w:cs="Arial"/>
                <w:color w:val="000000"/>
                <w:sz w:val="18"/>
                <w:szCs w:val="18"/>
                <w:shd w:val="clear" w:color="auto" w:fill="FFFFFF"/>
              </w:rPr>
              <w:t>Por lo anterior el indicador para el año es de 94.69%</w:t>
            </w:r>
          </w:p>
        </w:tc>
      </w:tr>
      <w:tr w:rsidR="00A61F84" w:rsidRPr="00A5634A" w14:paraId="115BA558" w14:textId="77777777" w:rsidTr="218A94AB">
        <w:trPr>
          <w:trHeight w:val="1778"/>
        </w:trPr>
        <w:tc>
          <w:tcPr>
            <w:tcW w:w="2041" w:type="dxa"/>
            <w:vMerge/>
          </w:tcPr>
          <w:p w14:paraId="0774F04B" w14:textId="2BC535FB" w:rsidR="00A61F84" w:rsidRPr="00A5634A" w:rsidRDefault="00A61F84">
            <w:pPr>
              <w:pStyle w:val="TableParagraph"/>
              <w:ind w:left="110" w:right="321"/>
              <w:rPr>
                <w:rFonts w:ascii="Arial" w:hAnsi="Arial" w:cs="Arial"/>
                <w:b/>
                <w:sz w:val="18"/>
                <w:szCs w:val="18"/>
              </w:rPr>
            </w:pPr>
          </w:p>
        </w:tc>
        <w:tc>
          <w:tcPr>
            <w:tcW w:w="2296" w:type="dxa"/>
            <w:vAlign w:val="center"/>
          </w:tcPr>
          <w:p w14:paraId="2C331DCD" w14:textId="1814FD35" w:rsidR="00A61F84" w:rsidRPr="00A5634A" w:rsidRDefault="138E496F" w:rsidP="218A94AB">
            <w:pPr>
              <w:pStyle w:val="TableParagraph"/>
              <w:ind w:left="110" w:right="183"/>
              <w:jc w:val="both"/>
              <w:rPr>
                <w:rFonts w:ascii="Arial" w:hAnsi="Arial" w:cs="Arial"/>
                <w:sz w:val="18"/>
                <w:szCs w:val="18"/>
              </w:rPr>
            </w:pPr>
            <w:r w:rsidRPr="00A5634A">
              <w:rPr>
                <w:rFonts w:ascii="Arial" w:hAnsi="Arial" w:cs="Arial"/>
                <w:sz w:val="18"/>
                <w:szCs w:val="18"/>
              </w:rPr>
              <w:t>Cobertura de carrera judicial</w:t>
            </w:r>
          </w:p>
        </w:tc>
        <w:tc>
          <w:tcPr>
            <w:tcW w:w="1159" w:type="dxa"/>
            <w:gridSpan w:val="2"/>
            <w:vAlign w:val="center"/>
          </w:tcPr>
          <w:p w14:paraId="400B0FEC" w14:textId="6864143E" w:rsidR="00A61F84" w:rsidRPr="00A5634A" w:rsidRDefault="138E496F" w:rsidP="218A94AB">
            <w:pPr>
              <w:pStyle w:val="TableParagraph"/>
              <w:ind w:left="99" w:right="89"/>
              <w:jc w:val="both"/>
              <w:rPr>
                <w:rFonts w:ascii="Arial" w:hAnsi="Arial" w:cs="Arial"/>
                <w:sz w:val="18"/>
                <w:szCs w:val="18"/>
              </w:rPr>
            </w:pPr>
            <w:r w:rsidRPr="00A5634A">
              <w:rPr>
                <w:rFonts w:ascii="Arial" w:hAnsi="Arial" w:cs="Arial"/>
                <w:sz w:val="18"/>
                <w:szCs w:val="18"/>
              </w:rPr>
              <w:t>55%</w:t>
            </w:r>
          </w:p>
        </w:tc>
        <w:tc>
          <w:tcPr>
            <w:tcW w:w="1316" w:type="dxa"/>
            <w:shd w:val="clear" w:color="auto" w:fill="FFFFFF" w:themeFill="background1"/>
            <w:vAlign w:val="center"/>
          </w:tcPr>
          <w:p w14:paraId="036EB165" w14:textId="4F003467" w:rsidR="00A61F84" w:rsidRPr="00A5634A" w:rsidRDefault="25C38239" w:rsidP="218A94AB">
            <w:pPr>
              <w:pStyle w:val="TableParagraph"/>
              <w:ind w:left="91" w:right="85"/>
              <w:jc w:val="both"/>
              <w:rPr>
                <w:rFonts w:ascii="Arial" w:hAnsi="Arial" w:cs="Arial"/>
                <w:sz w:val="18"/>
                <w:szCs w:val="18"/>
              </w:rPr>
            </w:pPr>
            <w:r w:rsidRPr="00A5634A">
              <w:rPr>
                <w:rFonts w:ascii="Arial" w:hAnsi="Arial" w:cs="Arial"/>
                <w:sz w:val="18"/>
                <w:szCs w:val="18"/>
              </w:rPr>
              <w:t>74.20%</w:t>
            </w:r>
          </w:p>
        </w:tc>
        <w:tc>
          <w:tcPr>
            <w:tcW w:w="2690" w:type="dxa"/>
            <w:shd w:val="clear" w:color="auto" w:fill="FFFFFF" w:themeFill="background1"/>
          </w:tcPr>
          <w:p w14:paraId="48982F4E" w14:textId="40971EC2" w:rsidR="00A61F84" w:rsidRPr="00A5634A" w:rsidRDefault="0033136A" w:rsidP="1E70A9E9">
            <w:pPr>
              <w:pStyle w:val="TableParagraph"/>
              <w:spacing w:line="186" w:lineRule="exact"/>
              <w:ind w:left="111"/>
              <w:jc w:val="both"/>
              <w:rPr>
                <w:rFonts w:ascii="Arial" w:hAnsi="Arial" w:cs="Arial"/>
                <w:sz w:val="18"/>
                <w:szCs w:val="18"/>
              </w:rPr>
            </w:pPr>
            <w:r w:rsidRPr="00A5634A">
              <w:rPr>
                <w:rFonts w:ascii="Arial" w:hAnsi="Arial" w:cs="Arial"/>
                <w:sz w:val="18"/>
                <w:szCs w:val="18"/>
              </w:rPr>
              <w:t>El Distrito Judicial cuenta con un total de 136 cargos de jueces, de los cuales 101 se encuentran provistos en carrera y 35 en provisionalidad. Aun cuando las publicaciones de vacantes se realizan mensualmente, los inscritos en el Registro Nacional de Elegibles no optan por las sedes publicadas, probablemente por la complicada situación de orden público en el Departamento, más cuando en su mayoría son sedes ubicadas en lugares apartados y de difícil acceso Lo anterior, representa para el año 2021 un porcentaje de cobertura en carrera de jueces del 74,2%.</w:t>
            </w:r>
          </w:p>
        </w:tc>
      </w:tr>
      <w:tr w:rsidR="008A147F" w:rsidRPr="00A5634A" w14:paraId="1D3DAE06" w14:textId="77777777" w:rsidTr="218A94AB">
        <w:trPr>
          <w:trHeight w:val="1778"/>
        </w:trPr>
        <w:tc>
          <w:tcPr>
            <w:tcW w:w="2041" w:type="dxa"/>
            <w:vMerge w:val="restart"/>
          </w:tcPr>
          <w:p w14:paraId="40F01820" w14:textId="77777777" w:rsidR="008A147F" w:rsidRPr="00A5634A" w:rsidRDefault="508EB137" w:rsidP="218A94AB">
            <w:pPr>
              <w:pStyle w:val="TableParagraph"/>
              <w:ind w:right="321"/>
              <w:jc w:val="both"/>
              <w:rPr>
                <w:rFonts w:ascii="Arial" w:hAnsi="Arial" w:cs="Arial"/>
                <w:b/>
                <w:bCs/>
                <w:sz w:val="18"/>
                <w:szCs w:val="18"/>
              </w:rPr>
            </w:pPr>
            <w:r w:rsidRPr="00A5634A">
              <w:rPr>
                <w:rFonts w:ascii="Arial" w:hAnsi="Arial" w:cs="Arial"/>
                <w:b/>
                <w:bCs/>
                <w:sz w:val="18"/>
                <w:szCs w:val="18"/>
              </w:rPr>
              <w:lastRenderedPageBreak/>
              <w:t>REGISTRO Y CONTROL DE ABOGADOS Y AUXILIARES DE LA JUSTICIA</w:t>
            </w:r>
          </w:p>
          <w:p w14:paraId="55DA5D9D" w14:textId="4354BFDC" w:rsidR="008A147F" w:rsidRPr="00A5634A" w:rsidRDefault="008A147F" w:rsidP="218A94AB">
            <w:pPr>
              <w:pStyle w:val="TableParagraph"/>
              <w:ind w:right="321"/>
              <w:jc w:val="both"/>
              <w:rPr>
                <w:rFonts w:ascii="Arial" w:hAnsi="Arial" w:cs="Arial"/>
                <w:b/>
                <w:bCs/>
                <w:sz w:val="18"/>
                <w:szCs w:val="18"/>
              </w:rPr>
            </w:pPr>
          </w:p>
          <w:p w14:paraId="25284F1A" w14:textId="2850EB04" w:rsidR="008A147F" w:rsidRPr="00A5634A" w:rsidRDefault="008A147F" w:rsidP="218A94AB">
            <w:pPr>
              <w:pStyle w:val="TableParagraph"/>
              <w:ind w:right="321"/>
              <w:jc w:val="both"/>
              <w:rPr>
                <w:rFonts w:ascii="Arial" w:hAnsi="Arial" w:cs="Arial"/>
                <w:b/>
                <w:bCs/>
                <w:sz w:val="18"/>
                <w:szCs w:val="18"/>
              </w:rPr>
            </w:pPr>
          </w:p>
        </w:tc>
        <w:tc>
          <w:tcPr>
            <w:tcW w:w="2296" w:type="dxa"/>
            <w:vAlign w:val="center"/>
          </w:tcPr>
          <w:p w14:paraId="166F7103" w14:textId="3E988CBE" w:rsidR="008A147F" w:rsidRPr="00A5634A" w:rsidRDefault="508EB137" w:rsidP="218A94AB">
            <w:pPr>
              <w:pStyle w:val="TableParagraph"/>
              <w:ind w:left="110" w:right="183"/>
              <w:jc w:val="both"/>
              <w:rPr>
                <w:rFonts w:ascii="Arial" w:hAnsi="Arial" w:cs="Arial"/>
                <w:sz w:val="18"/>
                <w:szCs w:val="18"/>
              </w:rPr>
            </w:pPr>
            <w:r w:rsidRPr="00A5634A">
              <w:rPr>
                <w:rFonts w:ascii="Arial" w:hAnsi="Arial" w:cs="Arial"/>
                <w:sz w:val="18"/>
                <w:szCs w:val="18"/>
              </w:rPr>
              <w:t>Oportunidad de respuesta a las solicitudes de información de trámites ante la URNA</w:t>
            </w:r>
          </w:p>
        </w:tc>
        <w:tc>
          <w:tcPr>
            <w:tcW w:w="1159" w:type="dxa"/>
            <w:gridSpan w:val="2"/>
            <w:vAlign w:val="center"/>
          </w:tcPr>
          <w:p w14:paraId="4C4F4E64" w14:textId="51813628" w:rsidR="008A147F" w:rsidRPr="00A5634A" w:rsidRDefault="508EB137" w:rsidP="218A94AB">
            <w:pPr>
              <w:pStyle w:val="TableParagraph"/>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197F250D" w14:textId="78B83024" w:rsidR="008A147F" w:rsidRPr="00A5634A" w:rsidRDefault="58DEAD04" w:rsidP="218A94AB">
            <w:pPr>
              <w:pStyle w:val="TableParagraph"/>
              <w:ind w:left="91" w:right="85"/>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3DBD2B94" w14:textId="1577771D" w:rsidR="008A147F" w:rsidRPr="00A5634A" w:rsidRDefault="00D85A4B" w:rsidP="1E70A9E9">
            <w:pPr>
              <w:pStyle w:val="TableParagraph"/>
              <w:spacing w:line="186" w:lineRule="exact"/>
              <w:ind w:left="111"/>
              <w:jc w:val="both"/>
              <w:rPr>
                <w:rFonts w:ascii="Arial" w:hAnsi="Arial" w:cs="Arial"/>
                <w:sz w:val="18"/>
                <w:szCs w:val="18"/>
              </w:rPr>
            </w:pPr>
            <w:r w:rsidRPr="00A5634A">
              <w:rPr>
                <w:rFonts w:ascii="Arial" w:hAnsi="Arial" w:cs="Arial"/>
                <w:sz w:val="18"/>
                <w:szCs w:val="18"/>
              </w:rPr>
              <w:t>Durante</w:t>
            </w:r>
            <w:r w:rsidR="00BF6ED3" w:rsidRPr="00A5634A">
              <w:rPr>
                <w:rFonts w:ascii="Arial" w:hAnsi="Arial" w:cs="Arial"/>
                <w:sz w:val="18"/>
                <w:szCs w:val="18"/>
              </w:rPr>
              <w:t xml:space="preserve"> el año 2021 se </w:t>
            </w:r>
            <w:proofErr w:type="spellStart"/>
            <w:r w:rsidR="00BF6ED3" w:rsidRPr="00A5634A">
              <w:rPr>
                <w:rFonts w:ascii="Arial" w:hAnsi="Arial" w:cs="Arial"/>
                <w:sz w:val="18"/>
                <w:szCs w:val="18"/>
              </w:rPr>
              <w:t>recepcionaron</w:t>
            </w:r>
            <w:proofErr w:type="spellEnd"/>
            <w:r w:rsidR="00BF6ED3" w:rsidRPr="00A5634A">
              <w:rPr>
                <w:rFonts w:ascii="Arial" w:hAnsi="Arial" w:cs="Arial"/>
                <w:sz w:val="18"/>
                <w:szCs w:val="18"/>
              </w:rPr>
              <w:t xml:space="preserve">  69  solicitudes de información acerca de trámites ante la Unidad de Registro Nacional de Abogados, relacionados con expedición de tarjeta profesionales y reconocimiento de prácticas jurídicas, de las cuales 51 fueron remitidas a la URNA, y 18 se respondieron directamente al peticionario remitiéndole el instructivo que informa sobre los canales y procedimientos y requisitos a los interesados de realizar trámites ante la URNA. Lo anterior, representa el 100% del indicador.</w:t>
            </w:r>
          </w:p>
        </w:tc>
      </w:tr>
      <w:tr w:rsidR="008A147F" w:rsidRPr="00A5634A" w14:paraId="2F698E5F" w14:textId="77777777" w:rsidTr="218A94AB">
        <w:trPr>
          <w:trHeight w:val="1778"/>
        </w:trPr>
        <w:tc>
          <w:tcPr>
            <w:tcW w:w="2041" w:type="dxa"/>
            <w:vMerge/>
          </w:tcPr>
          <w:p w14:paraId="6EFE59EA" w14:textId="4BA39756" w:rsidR="008A147F" w:rsidRPr="00A5634A" w:rsidRDefault="008A147F" w:rsidP="008A147F">
            <w:pPr>
              <w:pStyle w:val="TableParagraph"/>
              <w:ind w:right="321"/>
              <w:rPr>
                <w:rFonts w:ascii="Arial" w:hAnsi="Arial" w:cs="Arial"/>
                <w:b/>
                <w:sz w:val="18"/>
                <w:szCs w:val="18"/>
              </w:rPr>
            </w:pPr>
          </w:p>
        </w:tc>
        <w:tc>
          <w:tcPr>
            <w:tcW w:w="2296" w:type="dxa"/>
            <w:vAlign w:val="center"/>
          </w:tcPr>
          <w:p w14:paraId="2ECC4851" w14:textId="07679468" w:rsidR="008A147F" w:rsidRPr="00A5634A" w:rsidRDefault="508EB137" w:rsidP="218A94AB">
            <w:pPr>
              <w:pStyle w:val="TableParagraph"/>
              <w:ind w:left="110" w:right="183"/>
              <w:jc w:val="both"/>
              <w:rPr>
                <w:rFonts w:ascii="Arial" w:hAnsi="Arial" w:cs="Arial"/>
                <w:sz w:val="18"/>
                <w:szCs w:val="18"/>
              </w:rPr>
            </w:pPr>
            <w:r w:rsidRPr="00A5634A">
              <w:rPr>
                <w:rFonts w:ascii="Arial" w:hAnsi="Arial" w:cs="Arial"/>
                <w:sz w:val="18"/>
                <w:szCs w:val="18"/>
              </w:rPr>
              <w:t>Remisión de listas de practicantes admitidos</w:t>
            </w:r>
          </w:p>
        </w:tc>
        <w:tc>
          <w:tcPr>
            <w:tcW w:w="1159" w:type="dxa"/>
            <w:gridSpan w:val="2"/>
            <w:vAlign w:val="center"/>
          </w:tcPr>
          <w:p w14:paraId="6DFF0AE3" w14:textId="1FA07B54" w:rsidR="008A147F" w:rsidRPr="00A5634A" w:rsidRDefault="508EB137" w:rsidP="218A94AB">
            <w:pPr>
              <w:pStyle w:val="TableParagraph"/>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6C51A0E5" w14:textId="6F222311" w:rsidR="008A147F" w:rsidRPr="00A5634A" w:rsidRDefault="027ECC42" w:rsidP="218A94AB">
            <w:pPr>
              <w:pStyle w:val="TableParagraph"/>
              <w:ind w:left="91" w:right="85"/>
              <w:jc w:val="both"/>
              <w:rPr>
                <w:rFonts w:ascii="Arial" w:hAnsi="Arial" w:cs="Arial"/>
                <w:sz w:val="18"/>
                <w:szCs w:val="18"/>
              </w:rPr>
            </w:pPr>
            <w:r w:rsidRPr="00A5634A">
              <w:rPr>
                <w:rFonts w:ascii="Arial" w:hAnsi="Arial" w:cs="Arial"/>
                <w:sz w:val="18"/>
                <w:szCs w:val="18"/>
              </w:rPr>
              <w:t>N/A</w:t>
            </w:r>
          </w:p>
        </w:tc>
        <w:tc>
          <w:tcPr>
            <w:tcW w:w="2690" w:type="dxa"/>
            <w:shd w:val="clear" w:color="auto" w:fill="FFFFFF" w:themeFill="background1"/>
          </w:tcPr>
          <w:p w14:paraId="129669E7" w14:textId="4CB3D400" w:rsidR="008A147F" w:rsidRPr="00A5634A" w:rsidRDefault="003759C3" w:rsidP="1E70A9E9">
            <w:pPr>
              <w:pStyle w:val="TableParagraph"/>
              <w:spacing w:line="186" w:lineRule="exact"/>
              <w:ind w:left="111"/>
              <w:jc w:val="both"/>
              <w:rPr>
                <w:rFonts w:ascii="Arial" w:hAnsi="Arial" w:cs="Arial"/>
                <w:sz w:val="18"/>
                <w:szCs w:val="18"/>
              </w:rPr>
            </w:pPr>
            <w:r w:rsidRPr="00A5634A">
              <w:rPr>
                <w:rFonts w:ascii="Arial" w:hAnsi="Arial" w:cs="Arial"/>
                <w:sz w:val="18"/>
                <w:szCs w:val="18"/>
              </w:rPr>
              <w:t xml:space="preserve">En el año 2021 este indicador no fue posible medirlo puesto que dentro del primer y tercer trimestre del año no se presentaron solicitudes de prácticas académicas en aplicación del Convenio Interadministrativo No. 2 del 11 de febrero de 2021 celebrado con la Corporación Universitaria </w:t>
            </w:r>
            <w:proofErr w:type="spellStart"/>
            <w:r w:rsidRPr="00A5634A">
              <w:rPr>
                <w:rFonts w:ascii="Arial" w:hAnsi="Arial" w:cs="Arial"/>
                <w:sz w:val="18"/>
                <w:szCs w:val="18"/>
              </w:rPr>
              <w:t>Unicomfacauca</w:t>
            </w:r>
            <w:proofErr w:type="spellEnd"/>
            <w:r w:rsidRPr="00A5634A">
              <w:rPr>
                <w:rFonts w:ascii="Arial" w:hAnsi="Arial" w:cs="Arial"/>
                <w:sz w:val="18"/>
                <w:szCs w:val="18"/>
              </w:rPr>
              <w:t xml:space="preserve"> y el Convenio No. 3 del 29 de julio de 2021 celebrado la Fundación Universitaria de Popayán.</w:t>
            </w:r>
          </w:p>
        </w:tc>
      </w:tr>
      <w:tr w:rsidR="008A147F" w:rsidRPr="00A5634A" w14:paraId="66E163A7" w14:textId="77777777" w:rsidTr="218A94AB">
        <w:trPr>
          <w:trHeight w:val="1778"/>
        </w:trPr>
        <w:tc>
          <w:tcPr>
            <w:tcW w:w="2041" w:type="dxa"/>
            <w:vMerge/>
          </w:tcPr>
          <w:p w14:paraId="5BE5F427" w14:textId="4EA56A5F" w:rsidR="008A147F" w:rsidRPr="00A5634A" w:rsidRDefault="008A147F" w:rsidP="008A147F">
            <w:pPr>
              <w:pStyle w:val="TableParagraph"/>
              <w:ind w:right="321"/>
              <w:rPr>
                <w:rFonts w:ascii="Arial" w:hAnsi="Arial" w:cs="Arial"/>
                <w:b/>
                <w:sz w:val="18"/>
                <w:szCs w:val="18"/>
              </w:rPr>
            </w:pPr>
          </w:p>
        </w:tc>
        <w:tc>
          <w:tcPr>
            <w:tcW w:w="2296" w:type="dxa"/>
            <w:vAlign w:val="center"/>
          </w:tcPr>
          <w:p w14:paraId="1FD47448" w14:textId="5B90F2EF" w:rsidR="008A147F" w:rsidRPr="00A5634A" w:rsidRDefault="508EB137" w:rsidP="218A94AB">
            <w:pPr>
              <w:pStyle w:val="TableParagraph"/>
              <w:ind w:left="110" w:right="183"/>
              <w:jc w:val="both"/>
              <w:rPr>
                <w:rFonts w:ascii="Arial" w:hAnsi="Arial" w:cs="Arial"/>
                <w:sz w:val="18"/>
                <w:szCs w:val="18"/>
              </w:rPr>
            </w:pPr>
            <w:r w:rsidRPr="00A5634A">
              <w:rPr>
                <w:rFonts w:ascii="Arial" w:hAnsi="Arial" w:cs="Arial"/>
                <w:sz w:val="18"/>
                <w:szCs w:val="18"/>
              </w:rPr>
              <w:t>Proceso de conformación de lista de auxiliares de la justicia</w:t>
            </w:r>
          </w:p>
        </w:tc>
        <w:tc>
          <w:tcPr>
            <w:tcW w:w="1159" w:type="dxa"/>
            <w:gridSpan w:val="2"/>
            <w:vAlign w:val="center"/>
          </w:tcPr>
          <w:p w14:paraId="347DBF28" w14:textId="3F567838" w:rsidR="008A147F" w:rsidRPr="00A5634A" w:rsidRDefault="508EB137" w:rsidP="218A94AB">
            <w:pPr>
              <w:pStyle w:val="TableParagraph"/>
              <w:ind w:left="99" w:right="89"/>
              <w:jc w:val="both"/>
              <w:rPr>
                <w:rFonts w:ascii="Arial" w:hAnsi="Arial" w:cs="Arial"/>
                <w:sz w:val="18"/>
                <w:szCs w:val="18"/>
              </w:rPr>
            </w:pPr>
            <w:r w:rsidRPr="00A5634A">
              <w:rPr>
                <w:rFonts w:ascii="Arial" w:hAnsi="Arial" w:cs="Arial"/>
                <w:sz w:val="18"/>
                <w:szCs w:val="18"/>
              </w:rPr>
              <w:t>5% (porcentaje máximo permitido)</w:t>
            </w:r>
          </w:p>
        </w:tc>
        <w:tc>
          <w:tcPr>
            <w:tcW w:w="1316" w:type="dxa"/>
            <w:shd w:val="clear" w:color="auto" w:fill="FFFFFF" w:themeFill="background1"/>
            <w:vAlign w:val="center"/>
          </w:tcPr>
          <w:p w14:paraId="571B2291" w14:textId="7AE674D1" w:rsidR="008A147F" w:rsidRPr="00A5634A" w:rsidRDefault="2128F4C2" w:rsidP="218A94AB">
            <w:pPr>
              <w:pStyle w:val="TableParagraph"/>
              <w:ind w:left="91" w:right="85"/>
              <w:jc w:val="both"/>
              <w:rPr>
                <w:rFonts w:ascii="Arial" w:hAnsi="Arial" w:cs="Arial"/>
                <w:sz w:val="18"/>
                <w:szCs w:val="18"/>
              </w:rPr>
            </w:pPr>
            <w:r w:rsidRPr="00A5634A">
              <w:rPr>
                <w:rFonts w:ascii="Arial" w:hAnsi="Arial" w:cs="Arial"/>
                <w:sz w:val="18"/>
                <w:szCs w:val="18"/>
              </w:rPr>
              <w:t>5,55%</w:t>
            </w:r>
          </w:p>
        </w:tc>
        <w:tc>
          <w:tcPr>
            <w:tcW w:w="2690" w:type="dxa"/>
            <w:shd w:val="clear" w:color="auto" w:fill="FFFFFF" w:themeFill="background1"/>
          </w:tcPr>
          <w:p w14:paraId="3EF34B72" w14:textId="2B76CB18" w:rsidR="002F101C" w:rsidRPr="00A5634A" w:rsidRDefault="002F101C" w:rsidP="1E70A9E9">
            <w:pPr>
              <w:pStyle w:val="TableParagraph"/>
              <w:spacing w:line="186" w:lineRule="exact"/>
              <w:ind w:left="111"/>
              <w:jc w:val="both"/>
              <w:rPr>
                <w:rFonts w:ascii="Arial" w:hAnsi="Arial" w:cs="Arial"/>
                <w:sz w:val="18"/>
                <w:szCs w:val="18"/>
              </w:rPr>
            </w:pPr>
            <w:r w:rsidRPr="00A5634A">
              <w:rPr>
                <w:rFonts w:ascii="Arial" w:hAnsi="Arial" w:cs="Arial"/>
                <w:color w:val="000000"/>
                <w:sz w:val="18"/>
                <w:szCs w:val="18"/>
                <w:shd w:val="clear" w:color="auto" w:fill="FFFFFF"/>
              </w:rPr>
              <w:t xml:space="preserve">En el proceso de conformación de la lista de auxiliares de la justicia se presentaron dos recursos de reposición, de las 36 solicitudes de inscripción, que corresponde a un porcentaje frente al indicador de 5.55%, una vez resueltos, se procedió a conformar la </w:t>
            </w:r>
            <w:r w:rsidRPr="00A5634A">
              <w:rPr>
                <w:rFonts w:ascii="Arial" w:hAnsi="Arial" w:cs="Arial"/>
                <w:sz w:val="18"/>
                <w:szCs w:val="18"/>
              </w:rPr>
              <w:t>lista de auxiliares de la justicia mediante la Resolución No. DESAJPOR21-213 del 25 de marzo de 2021.</w:t>
            </w:r>
          </w:p>
          <w:p w14:paraId="64686138" w14:textId="77777777" w:rsidR="002F101C" w:rsidRPr="00A5634A" w:rsidRDefault="002F101C" w:rsidP="1E70A9E9">
            <w:pPr>
              <w:pStyle w:val="TableParagraph"/>
              <w:spacing w:line="186" w:lineRule="exact"/>
              <w:ind w:left="111"/>
              <w:jc w:val="both"/>
              <w:rPr>
                <w:rFonts w:ascii="Arial" w:hAnsi="Arial" w:cs="Arial"/>
                <w:sz w:val="18"/>
                <w:szCs w:val="18"/>
              </w:rPr>
            </w:pPr>
          </w:p>
          <w:p w14:paraId="470A07FE" w14:textId="77777777" w:rsidR="002F101C" w:rsidRPr="00A5634A" w:rsidRDefault="002F101C" w:rsidP="1E70A9E9">
            <w:pPr>
              <w:pStyle w:val="TableParagraph"/>
              <w:spacing w:line="186" w:lineRule="exact"/>
              <w:ind w:left="111"/>
              <w:jc w:val="both"/>
              <w:rPr>
                <w:rFonts w:ascii="Arial" w:hAnsi="Arial" w:cs="Arial"/>
                <w:sz w:val="18"/>
                <w:szCs w:val="18"/>
              </w:rPr>
            </w:pPr>
          </w:p>
        </w:tc>
      </w:tr>
      <w:tr w:rsidR="00295DD7" w:rsidRPr="00A5634A" w14:paraId="26243DAE" w14:textId="77777777" w:rsidTr="218A94AB">
        <w:trPr>
          <w:trHeight w:val="1778"/>
        </w:trPr>
        <w:tc>
          <w:tcPr>
            <w:tcW w:w="2041" w:type="dxa"/>
            <w:vMerge w:val="restart"/>
          </w:tcPr>
          <w:p w14:paraId="761DB9AF" w14:textId="77777777" w:rsidR="00295DD7" w:rsidRPr="00A5634A" w:rsidRDefault="00295DD7" w:rsidP="00295DD7">
            <w:pPr>
              <w:pStyle w:val="TableParagraph"/>
              <w:ind w:right="321"/>
              <w:rPr>
                <w:rFonts w:ascii="Arial" w:hAnsi="Arial" w:cs="Arial"/>
                <w:b/>
                <w:sz w:val="18"/>
                <w:szCs w:val="18"/>
              </w:rPr>
            </w:pPr>
            <w:r w:rsidRPr="00A5634A">
              <w:rPr>
                <w:rFonts w:ascii="Arial" w:hAnsi="Arial" w:cs="Arial"/>
                <w:b/>
                <w:sz w:val="18"/>
                <w:szCs w:val="18"/>
              </w:rPr>
              <w:t>MEJORAMIENTO DEL SIGCMA</w:t>
            </w:r>
          </w:p>
          <w:p w14:paraId="47BFF620" w14:textId="77777777" w:rsidR="00295DD7" w:rsidRPr="00A5634A" w:rsidRDefault="00295DD7" w:rsidP="00295DD7">
            <w:pPr>
              <w:pStyle w:val="TableParagraph"/>
              <w:ind w:right="321"/>
              <w:rPr>
                <w:rFonts w:ascii="Arial" w:hAnsi="Arial" w:cs="Arial"/>
                <w:b/>
                <w:sz w:val="18"/>
                <w:szCs w:val="18"/>
              </w:rPr>
            </w:pPr>
          </w:p>
          <w:p w14:paraId="2A520AA9" w14:textId="77777777" w:rsidR="00295DD7" w:rsidRPr="00A5634A" w:rsidRDefault="00295DD7" w:rsidP="00295DD7">
            <w:pPr>
              <w:pStyle w:val="TableParagraph"/>
              <w:ind w:right="321"/>
              <w:rPr>
                <w:rFonts w:ascii="Arial" w:hAnsi="Arial" w:cs="Arial"/>
                <w:b/>
                <w:sz w:val="18"/>
                <w:szCs w:val="18"/>
              </w:rPr>
            </w:pPr>
          </w:p>
          <w:p w14:paraId="4C824CA4" w14:textId="7BB29134" w:rsidR="00295DD7" w:rsidRPr="00A5634A" w:rsidRDefault="00295DD7" w:rsidP="00295DD7">
            <w:pPr>
              <w:pStyle w:val="TableParagraph"/>
              <w:ind w:right="321"/>
              <w:rPr>
                <w:rFonts w:ascii="Arial" w:hAnsi="Arial" w:cs="Arial"/>
                <w:b/>
                <w:sz w:val="18"/>
                <w:szCs w:val="18"/>
              </w:rPr>
            </w:pPr>
          </w:p>
        </w:tc>
        <w:tc>
          <w:tcPr>
            <w:tcW w:w="2296" w:type="dxa"/>
            <w:vAlign w:val="center"/>
          </w:tcPr>
          <w:p w14:paraId="3DC312B5" w14:textId="6736E3FB"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Satisfacción del usuario con el servicio prestado</w:t>
            </w:r>
          </w:p>
        </w:tc>
        <w:tc>
          <w:tcPr>
            <w:tcW w:w="1159" w:type="dxa"/>
            <w:gridSpan w:val="2"/>
            <w:vAlign w:val="center"/>
          </w:tcPr>
          <w:p w14:paraId="7FB18F81" w14:textId="2106830D"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90%</w:t>
            </w:r>
          </w:p>
        </w:tc>
        <w:tc>
          <w:tcPr>
            <w:tcW w:w="1316" w:type="dxa"/>
            <w:shd w:val="clear" w:color="auto" w:fill="FFFFFF" w:themeFill="background1"/>
            <w:vAlign w:val="center"/>
          </w:tcPr>
          <w:p w14:paraId="59DB3B54" w14:textId="07497CD8" w:rsidR="00295DD7" w:rsidRPr="00A5634A" w:rsidRDefault="1D5007EE" w:rsidP="218A94AB">
            <w:pPr>
              <w:pStyle w:val="TableParagraph"/>
              <w:ind w:left="91" w:right="85"/>
              <w:jc w:val="both"/>
              <w:rPr>
                <w:rFonts w:ascii="Arial" w:hAnsi="Arial" w:cs="Arial"/>
                <w:sz w:val="18"/>
                <w:szCs w:val="18"/>
                <w:highlight w:val="yellow"/>
              </w:rPr>
            </w:pPr>
            <w:r w:rsidRPr="00A5634A">
              <w:rPr>
                <w:rFonts w:ascii="Arial" w:hAnsi="Arial" w:cs="Arial"/>
                <w:sz w:val="18"/>
                <w:szCs w:val="18"/>
              </w:rPr>
              <w:t>99.47%</w:t>
            </w:r>
          </w:p>
        </w:tc>
        <w:tc>
          <w:tcPr>
            <w:tcW w:w="2690" w:type="dxa"/>
            <w:shd w:val="clear" w:color="auto" w:fill="FFFFFF" w:themeFill="background1"/>
          </w:tcPr>
          <w:p w14:paraId="4A7FDBE8" w14:textId="25C025BE" w:rsidR="00295DD7" w:rsidRPr="00A5634A" w:rsidRDefault="1D5007EE" w:rsidP="218A94AB">
            <w:pPr>
              <w:pStyle w:val="TableParagraph"/>
              <w:spacing w:line="186" w:lineRule="exact"/>
              <w:ind w:left="111"/>
              <w:jc w:val="both"/>
              <w:rPr>
                <w:rFonts w:ascii="Arial" w:hAnsi="Arial" w:cs="Arial"/>
                <w:sz w:val="18"/>
                <w:szCs w:val="18"/>
                <w:highlight w:val="yellow"/>
              </w:rPr>
            </w:pPr>
            <w:r w:rsidRPr="00A5634A">
              <w:rPr>
                <w:rFonts w:ascii="Arial" w:hAnsi="Arial" w:cs="Arial"/>
                <w:sz w:val="18"/>
                <w:szCs w:val="18"/>
              </w:rPr>
              <w:t xml:space="preserve">Para la medición del presente indicador, durante los dos primeros trimestres del año se tuvo en cuenta lo dispuesto en la acción de mejora No. 14 del 16 de julio de 2020, teniendo que frente a las respuestas dadas a 521 PQRS que fueron recibidas a través del correo electrónico de la secretaría del Consejo Seccional de la Judicatura y asignadas por reparto los dos despachos de la Corporación, ningún usuario interpuso recurso por inconformidad con la respuesta dada a su solicitud, esto es, que la totalidad de los usuarios consideran que la respuesta dada a su petición fue concreta, oportuna y de fondo, </w:t>
            </w:r>
            <w:r w:rsidRPr="00A5634A">
              <w:rPr>
                <w:rFonts w:ascii="Arial" w:hAnsi="Arial" w:cs="Arial"/>
                <w:sz w:val="18"/>
                <w:szCs w:val="18"/>
              </w:rPr>
              <w:lastRenderedPageBreak/>
              <w:t xml:space="preserve">representando una percepción favorable para el primer semestre del 100%. Para el tercer y cuarto trimestre del año, se fortaleció la aplicación de una encuesta diseñada en Microsoft </w:t>
            </w:r>
            <w:proofErr w:type="spellStart"/>
            <w:r w:rsidRPr="00A5634A">
              <w:rPr>
                <w:rFonts w:ascii="Arial" w:hAnsi="Arial" w:cs="Arial"/>
                <w:sz w:val="18"/>
                <w:szCs w:val="18"/>
              </w:rPr>
              <w:t>forms</w:t>
            </w:r>
            <w:proofErr w:type="spellEnd"/>
            <w:r w:rsidRPr="00A5634A">
              <w:rPr>
                <w:rFonts w:ascii="Arial" w:hAnsi="Arial" w:cs="Arial"/>
                <w:sz w:val="18"/>
                <w:szCs w:val="18"/>
              </w:rPr>
              <w:t>, y que fue remitida a través del correo electrónico con cada una de las respuestas dadas a las PQRS, obteniendo como resultado que de los 56 usuarios que la respondieron, 34 consideraron la respuesta como muy satisfactoria, 21 como satisfactoria y solo uno como insatisfactoria. Lo anterior representa una percepción favorable con el servicios, trámite y respuesta dadas a las PQRS en el Consejo Seccional del 99.47%para el año 2021.</w:t>
            </w:r>
          </w:p>
        </w:tc>
      </w:tr>
      <w:tr w:rsidR="00295DD7" w:rsidRPr="00A5634A" w14:paraId="52809747" w14:textId="77777777" w:rsidTr="218A94AB">
        <w:trPr>
          <w:trHeight w:val="1778"/>
        </w:trPr>
        <w:tc>
          <w:tcPr>
            <w:tcW w:w="2041" w:type="dxa"/>
            <w:vMerge/>
          </w:tcPr>
          <w:p w14:paraId="11141C84" w14:textId="77777777" w:rsidR="00295DD7" w:rsidRPr="00A5634A" w:rsidRDefault="00295DD7" w:rsidP="00295DD7">
            <w:pPr>
              <w:pStyle w:val="TableParagraph"/>
              <w:ind w:right="321"/>
              <w:rPr>
                <w:rFonts w:ascii="Arial" w:hAnsi="Arial" w:cs="Arial"/>
                <w:b/>
                <w:sz w:val="18"/>
                <w:szCs w:val="18"/>
              </w:rPr>
            </w:pPr>
          </w:p>
        </w:tc>
        <w:tc>
          <w:tcPr>
            <w:tcW w:w="2296" w:type="dxa"/>
            <w:vAlign w:val="center"/>
          </w:tcPr>
          <w:p w14:paraId="4B96A8A1" w14:textId="066D608F"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Cobertura de implementación del SIGCMA</w:t>
            </w:r>
          </w:p>
        </w:tc>
        <w:tc>
          <w:tcPr>
            <w:tcW w:w="1159" w:type="dxa"/>
            <w:gridSpan w:val="2"/>
            <w:vAlign w:val="center"/>
          </w:tcPr>
          <w:p w14:paraId="6DCFF690" w14:textId="7B00F9BC"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100%</w:t>
            </w:r>
          </w:p>
        </w:tc>
        <w:tc>
          <w:tcPr>
            <w:tcW w:w="1316" w:type="dxa"/>
            <w:shd w:val="clear" w:color="auto" w:fill="FFFFFF" w:themeFill="background1"/>
            <w:vAlign w:val="center"/>
          </w:tcPr>
          <w:p w14:paraId="5E32D67D" w14:textId="089965D1" w:rsidR="00295DD7" w:rsidRPr="00A5634A" w:rsidRDefault="1D5007EE" w:rsidP="218A94AB">
            <w:pPr>
              <w:pStyle w:val="TableParagraph"/>
              <w:ind w:left="91" w:right="85"/>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5F5B7411" w14:textId="22F4B7C5" w:rsidR="00295DD7" w:rsidRPr="00A5634A" w:rsidRDefault="1D5007EE" w:rsidP="218A94AB">
            <w:pPr>
              <w:pStyle w:val="TableParagraph"/>
              <w:spacing w:line="186" w:lineRule="exact"/>
              <w:ind w:left="111"/>
              <w:jc w:val="both"/>
              <w:rPr>
                <w:rFonts w:ascii="Arial" w:hAnsi="Arial" w:cs="Arial"/>
                <w:sz w:val="18"/>
                <w:szCs w:val="18"/>
              </w:rPr>
            </w:pPr>
            <w:r w:rsidRPr="00A5634A">
              <w:rPr>
                <w:rFonts w:ascii="Arial" w:hAnsi="Arial" w:cs="Arial"/>
                <w:sz w:val="18"/>
                <w:szCs w:val="18"/>
              </w:rPr>
              <w:t>Todas las dependencias de la Dirección Ejecutiva Seccional de Administración Judicial de Popayán y del Consejo Seccional de la Judicatura de Cauca han implementado al interior de sus procesos, durante el cuarto trimestre, los lineamientos y acciones definidas en el Sistema Integrada de Gestión de la Calidad y el Medio Ambiente SIGCMA, estando atentos además a los cambios y actualizaciones que se presentaron en el Sistema y participando activamente en las capacitaciones y reuniones organizadas por la Coordinación Nacional de Calidad y por el Comité Seccional de Calidad,</w:t>
            </w:r>
          </w:p>
        </w:tc>
      </w:tr>
      <w:tr w:rsidR="00295DD7" w:rsidRPr="00A5634A" w14:paraId="0CF5763C" w14:textId="77777777" w:rsidTr="218A94AB">
        <w:trPr>
          <w:trHeight w:val="1778"/>
        </w:trPr>
        <w:tc>
          <w:tcPr>
            <w:tcW w:w="2041" w:type="dxa"/>
            <w:vMerge/>
          </w:tcPr>
          <w:p w14:paraId="1F147257" w14:textId="1D4DE756" w:rsidR="00295DD7" w:rsidRPr="00A5634A" w:rsidRDefault="00295DD7" w:rsidP="00295DD7">
            <w:pPr>
              <w:pStyle w:val="TableParagraph"/>
              <w:ind w:right="321"/>
              <w:rPr>
                <w:rFonts w:ascii="Arial" w:hAnsi="Arial" w:cs="Arial"/>
                <w:b/>
                <w:sz w:val="18"/>
                <w:szCs w:val="18"/>
              </w:rPr>
            </w:pPr>
          </w:p>
        </w:tc>
        <w:tc>
          <w:tcPr>
            <w:tcW w:w="2296" w:type="dxa"/>
            <w:vAlign w:val="center"/>
          </w:tcPr>
          <w:p w14:paraId="6E733E4E" w14:textId="34511054"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Cierre oportuno de las acciones de gestión</w:t>
            </w:r>
          </w:p>
        </w:tc>
        <w:tc>
          <w:tcPr>
            <w:tcW w:w="1159" w:type="dxa"/>
            <w:gridSpan w:val="2"/>
            <w:vAlign w:val="center"/>
          </w:tcPr>
          <w:p w14:paraId="562A3A35" w14:textId="5C0635AB"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95%</w:t>
            </w:r>
          </w:p>
        </w:tc>
        <w:tc>
          <w:tcPr>
            <w:tcW w:w="1316" w:type="dxa"/>
            <w:shd w:val="clear" w:color="auto" w:fill="FFFFFF" w:themeFill="background1"/>
            <w:vAlign w:val="center"/>
          </w:tcPr>
          <w:p w14:paraId="2D07F778" w14:textId="5C48B429" w:rsidR="00295DD7" w:rsidRPr="00A5634A" w:rsidRDefault="1D5007EE" w:rsidP="218A94AB">
            <w:pPr>
              <w:pStyle w:val="TableParagraph"/>
              <w:ind w:left="91" w:right="85"/>
              <w:jc w:val="both"/>
              <w:rPr>
                <w:rFonts w:ascii="Arial" w:hAnsi="Arial" w:cs="Arial"/>
                <w:sz w:val="18"/>
                <w:szCs w:val="18"/>
              </w:rPr>
            </w:pPr>
            <w:r w:rsidRPr="00A5634A">
              <w:rPr>
                <w:rFonts w:ascii="Arial" w:hAnsi="Arial" w:cs="Arial"/>
                <w:sz w:val="18"/>
                <w:szCs w:val="18"/>
              </w:rPr>
              <w:t>100%</w:t>
            </w:r>
          </w:p>
        </w:tc>
        <w:tc>
          <w:tcPr>
            <w:tcW w:w="2690" w:type="dxa"/>
            <w:shd w:val="clear" w:color="auto" w:fill="FFFFFF" w:themeFill="background1"/>
          </w:tcPr>
          <w:p w14:paraId="25AD85DF" w14:textId="41577B50" w:rsidR="00295DD7" w:rsidRPr="00A5634A" w:rsidRDefault="559DDB5F" w:rsidP="218A94AB">
            <w:pPr>
              <w:pStyle w:val="TableParagraph"/>
              <w:spacing w:line="186" w:lineRule="exact"/>
              <w:ind w:left="111"/>
              <w:jc w:val="both"/>
              <w:rPr>
                <w:rFonts w:ascii="Arial" w:hAnsi="Arial" w:cs="Arial"/>
                <w:sz w:val="18"/>
                <w:szCs w:val="18"/>
              </w:rPr>
            </w:pPr>
            <w:r w:rsidRPr="00A5634A">
              <w:rPr>
                <w:rFonts w:ascii="Arial" w:hAnsi="Arial" w:cs="Arial"/>
                <w:sz w:val="18"/>
                <w:szCs w:val="18"/>
              </w:rPr>
              <w:t xml:space="preserve">Trimestralmente se realizó seguimiento a las acciones de gestión formuladas desde todos los proceso del SIGCMA, y se pudo evidenciar que en su totalidad fueron debidamente cerradas en las fechas que correspondía, de lo cual se deja evidencias en los formatos de cada acción y en el listado maestro de acciones de gestión que reposan en el </w:t>
            </w:r>
            <w:proofErr w:type="spellStart"/>
            <w:r w:rsidRPr="00A5634A">
              <w:rPr>
                <w:rFonts w:ascii="Arial" w:hAnsi="Arial" w:cs="Arial"/>
                <w:sz w:val="18"/>
                <w:szCs w:val="18"/>
              </w:rPr>
              <w:t>micrositio</w:t>
            </w:r>
            <w:proofErr w:type="spellEnd"/>
            <w:r w:rsidRPr="00A5634A">
              <w:rPr>
                <w:rFonts w:ascii="Arial" w:hAnsi="Arial" w:cs="Arial"/>
                <w:sz w:val="18"/>
                <w:szCs w:val="18"/>
              </w:rPr>
              <w:t xml:space="preserve"> del SIGCMA</w:t>
            </w:r>
          </w:p>
        </w:tc>
      </w:tr>
      <w:tr w:rsidR="00295DD7" w:rsidRPr="00A5634A" w14:paraId="2BC8AB0D" w14:textId="77777777" w:rsidTr="218A94AB">
        <w:trPr>
          <w:trHeight w:val="1778"/>
        </w:trPr>
        <w:tc>
          <w:tcPr>
            <w:tcW w:w="2041" w:type="dxa"/>
            <w:vMerge/>
          </w:tcPr>
          <w:p w14:paraId="381D9945" w14:textId="378CB974" w:rsidR="00295DD7" w:rsidRPr="00A5634A" w:rsidRDefault="00295DD7" w:rsidP="00295DD7">
            <w:pPr>
              <w:pStyle w:val="TableParagraph"/>
              <w:ind w:right="321"/>
              <w:rPr>
                <w:rFonts w:ascii="Arial" w:hAnsi="Arial" w:cs="Arial"/>
                <w:b/>
                <w:sz w:val="18"/>
                <w:szCs w:val="18"/>
              </w:rPr>
            </w:pPr>
          </w:p>
        </w:tc>
        <w:tc>
          <w:tcPr>
            <w:tcW w:w="2296" w:type="dxa"/>
            <w:vAlign w:val="center"/>
          </w:tcPr>
          <w:p w14:paraId="628DC1DC" w14:textId="4F90AD51"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Avance plan de implementación, mantenimiento y mejoramiento del SIGCMA</w:t>
            </w:r>
          </w:p>
        </w:tc>
        <w:tc>
          <w:tcPr>
            <w:tcW w:w="1159" w:type="dxa"/>
            <w:gridSpan w:val="2"/>
            <w:vAlign w:val="center"/>
          </w:tcPr>
          <w:p w14:paraId="7352EDEF" w14:textId="20944729"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90%</w:t>
            </w:r>
          </w:p>
        </w:tc>
        <w:tc>
          <w:tcPr>
            <w:tcW w:w="1316" w:type="dxa"/>
            <w:shd w:val="clear" w:color="auto" w:fill="auto"/>
            <w:vAlign w:val="center"/>
          </w:tcPr>
          <w:p w14:paraId="4F7EE1EF" w14:textId="5EB34E50" w:rsidR="00295DD7" w:rsidRPr="00A5634A" w:rsidRDefault="14E4656A" w:rsidP="218A94AB">
            <w:pPr>
              <w:pStyle w:val="TableParagraph"/>
              <w:ind w:left="91" w:right="85"/>
              <w:jc w:val="both"/>
              <w:rPr>
                <w:rFonts w:ascii="Arial" w:hAnsi="Arial" w:cs="Arial"/>
                <w:sz w:val="18"/>
                <w:szCs w:val="18"/>
              </w:rPr>
            </w:pPr>
            <w:r w:rsidRPr="00A5634A">
              <w:rPr>
                <w:rFonts w:ascii="Arial" w:hAnsi="Arial" w:cs="Arial"/>
                <w:sz w:val="18"/>
                <w:szCs w:val="18"/>
              </w:rPr>
              <w:t>100%</w:t>
            </w:r>
          </w:p>
        </w:tc>
        <w:tc>
          <w:tcPr>
            <w:tcW w:w="2690" w:type="dxa"/>
            <w:shd w:val="clear" w:color="auto" w:fill="auto"/>
          </w:tcPr>
          <w:p w14:paraId="51AE6E42" w14:textId="7FCEC3CA" w:rsidR="00295DD7" w:rsidRPr="00A5634A" w:rsidRDefault="009B21D4" w:rsidP="00295DD7">
            <w:pPr>
              <w:pStyle w:val="TableParagraph"/>
              <w:spacing w:line="186" w:lineRule="exact"/>
              <w:ind w:left="111"/>
              <w:jc w:val="both"/>
              <w:rPr>
                <w:rFonts w:ascii="Arial" w:hAnsi="Arial" w:cs="Arial"/>
                <w:sz w:val="18"/>
                <w:szCs w:val="18"/>
              </w:rPr>
            </w:pPr>
            <w:r w:rsidRPr="00A5634A">
              <w:rPr>
                <w:rFonts w:ascii="Arial" w:hAnsi="Arial" w:cs="Arial"/>
                <w:sz w:val="18"/>
                <w:szCs w:val="18"/>
              </w:rPr>
              <w:t>La totalidad de las actividades del plan de implementación, mantenimiento y mejoramiento del SIGCMA reportaron los respectivos avances trimestrales y</w:t>
            </w:r>
            <w:r w:rsidR="00891140" w:rsidRPr="00A5634A">
              <w:rPr>
                <w:rFonts w:ascii="Arial" w:hAnsi="Arial" w:cs="Arial"/>
                <w:sz w:val="18"/>
                <w:szCs w:val="18"/>
              </w:rPr>
              <w:t xml:space="preserve"> fueron ejecutadas durante el año 2021, en procura de fortalecer el sistema de gestión y mejorarlo continuamente.</w:t>
            </w:r>
            <w:r w:rsidRPr="00A5634A">
              <w:rPr>
                <w:rFonts w:ascii="Arial" w:hAnsi="Arial" w:cs="Arial"/>
                <w:sz w:val="18"/>
                <w:szCs w:val="18"/>
              </w:rPr>
              <w:t xml:space="preserve"> </w:t>
            </w:r>
          </w:p>
        </w:tc>
      </w:tr>
      <w:tr w:rsidR="00295DD7" w:rsidRPr="00A5634A" w14:paraId="2A36C806" w14:textId="77777777" w:rsidTr="218A94AB">
        <w:trPr>
          <w:trHeight w:val="1778"/>
        </w:trPr>
        <w:tc>
          <w:tcPr>
            <w:tcW w:w="2041" w:type="dxa"/>
            <w:vMerge/>
          </w:tcPr>
          <w:p w14:paraId="540CBD95" w14:textId="0DEF9223" w:rsidR="00295DD7" w:rsidRPr="00A5634A" w:rsidRDefault="00295DD7" w:rsidP="00295DD7">
            <w:pPr>
              <w:pStyle w:val="TableParagraph"/>
              <w:ind w:right="321"/>
              <w:rPr>
                <w:rFonts w:ascii="Arial" w:hAnsi="Arial" w:cs="Arial"/>
                <w:b/>
                <w:sz w:val="18"/>
                <w:szCs w:val="18"/>
              </w:rPr>
            </w:pPr>
          </w:p>
        </w:tc>
        <w:tc>
          <w:tcPr>
            <w:tcW w:w="2296" w:type="dxa"/>
            <w:vAlign w:val="center"/>
          </w:tcPr>
          <w:p w14:paraId="07D1D8C5" w14:textId="0B8B6A18"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Cumplimiento de objetivos del SIGCMA</w:t>
            </w:r>
          </w:p>
        </w:tc>
        <w:tc>
          <w:tcPr>
            <w:tcW w:w="1159" w:type="dxa"/>
            <w:gridSpan w:val="2"/>
            <w:vAlign w:val="center"/>
          </w:tcPr>
          <w:p w14:paraId="1875B6AA" w14:textId="71BECCC7"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80%</w:t>
            </w:r>
          </w:p>
        </w:tc>
        <w:tc>
          <w:tcPr>
            <w:tcW w:w="1316" w:type="dxa"/>
            <w:shd w:val="clear" w:color="auto" w:fill="auto"/>
            <w:vAlign w:val="center"/>
          </w:tcPr>
          <w:p w14:paraId="76ED5AF7" w14:textId="288945A2" w:rsidR="00295DD7" w:rsidRPr="00A5634A" w:rsidRDefault="7EFA194E" w:rsidP="218A94AB">
            <w:pPr>
              <w:pStyle w:val="TableParagraph"/>
              <w:ind w:left="91" w:right="85"/>
              <w:jc w:val="both"/>
              <w:rPr>
                <w:rFonts w:ascii="Arial" w:hAnsi="Arial" w:cs="Arial"/>
                <w:sz w:val="18"/>
                <w:szCs w:val="18"/>
              </w:rPr>
            </w:pPr>
            <w:r w:rsidRPr="00A5634A">
              <w:rPr>
                <w:rFonts w:ascii="Arial" w:hAnsi="Arial" w:cs="Arial"/>
                <w:sz w:val="18"/>
                <w:szCs w:val="18"/>
              </w:rPr>
              <w:t>100%</w:t>
            </w:r>
          </w:p>
        </w:tc>
        <w:tc>
          <w:tcPr>
            <w:tcW w:w="2690" w:type="dxa"/>
            <w:shd w:val="clear" w:color="auto" w:fill="auto"/>
          </w:tcPr>
          <w:p w14:paraId="0AC7B350" w14:textId="2731ABAC" w:rsidR="00295DD7" w:rsidRPr="00A5634A" w:rsidRDefault="00686435" w:rsidP="00295DD7">
            <w:pPr>
              <w:pStyle w:val="TableParagraph"/>
              <w:spacing w:line="186" w:lineRule="exact"/>
              <w:ind w:left="111"/>
              <w:jc w:val="both"/>
              <w:rPr>
                <w:rFonts w:ascii="Arial" w:hAnsi="Arial" w:cs="Arial"/>
                <w:sz w:val="18"/>
                <w:szCs w:val="18"/>
              </w:rPr>
            </w:pPr>
            <w:r w:rsidRPr="00A5634A">
              <w:rPr>
                <w:rFonts w:ascii="Arial" w:hAnsi="Arial" w:cs="Arial"/>
                <w:sz w:val="18"/>
                <w:szCs w:val="18"/>
              </w:rPr>
              <w:t xml:space="preserve">Los 12 objetivos del SIGCMA definidos en el Acuerdo No. PSAA14-10161 de 2014 se asociaron a los pilares estratégicos y a las actividades del Plan de Acción de la Seccional, y toda vez que para </w:t>
            </w:r>
            <w:r w:rsidR="004B2FCC" w:rsidRPr="00A5634A">
              <w:rPr>
                <w:rFonts w:ascii="Arial" w:hAnsi="Arial" w:cs="Arial"/>
                <w:sz w:val="18"/>
                <w:szCs w:val="18"/>
              </w:rPr>
              <w:t>el año 2021,</w:t>
            </w:r>
            <w:r w:rsidRPr="00A5634A">
              <w:rPr>
                <w:rFonts w:ascii="Arial" w:hAnsi="Arial" w:cs="Arial"/>
                <w:sz w:val="18"/>
                <w:szCs w:val="18"/>
              </w:rPr>
              <w:t xml:space="preserve"> desde todos procesos que conforman el SIGCMA en la Seccional se reportaron acciones de ejecución y seguimiento a las actividades planeadas dando cumplimiento al plan de acción, se colige que los objetivos del SIGCMA asociados también se cumplieron para el presente periodo, representando un cumplimiento del indicador del 100%.</w:t>
            </w:r>
          </w:p>
        </w:tc>
      </w:tr>
      <w:tr w:rsidR="00295DD7" w:rsidRPr="00A5634A" w14:paraId="28B469F0" w14:textId="77777777" w:rsidTr="218A94AB">
        <w:trPr>
          <w:trHeight w:val="1778"/>
        </w:trPr>
        <w:tc>
          <w:tcPr>
            <w:tcW w:w="2041" w:type="dxa"/>
            <w:vMerge/>
          </w:tcPr>
          <w:p w14:paraId="79BCE142" w14:textId="65E32CBB" w:rsidR="00295DD7" w:rsidRPr="00A5634A" w:rsidRDefault="00295DD7" w:rsidP="00295DD7">
            <w:pPr>
              <w:pStyle w:val="TableParagraph"/>
              <w:ind w:right="321"/>
              <w:rPr>
                <w:rFonts w:ascii="Arial" w:hAnsi="Arial" w:cs="Arial"/>
                <w:b/>
                <w:sz w:val="18"/>
                <w:szCs w:val="18"/>
              </w:rPr>
            </w:pPr>
          </w:p>
        </w:tc>
        <w:tc>
          <w:tcPr>
            <w:tcW w:w="2296" w:type="dxa"/>
            <w:vAlign w:val="center"/>
          </w:tcPr>
          <w:p w14:paraId="5E1A9B2F" w14:textId="395D5E49"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Criticidad de indicadores del SIGCMA</w:t>
            </w:r>
          </w:p>
        </w:tc>
        <w:tc>
          <w:tcPr>
            <w:tcW w:w="1159" w:type="dxa"/>
            <w:gridSpan w:val="2"/>
            <w:vAlign w:val="center"/>
          </w:tcPr>
          <w:p w14:paraId="3DC03DCE" w14:textId="7B08526F"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5% (máximo permitido)</w:t>
            </w:r>
          </w:p>
        </w:tc>
        <w:tc>
          <w:tcPr>
            <w:tcW w:w="1316" w:type="dxa"/>
            <w:shd w:val="clear" w:color="auto" w:fill="auto"/>
            <w:vAlign w:val="center"/>
          </w:tcPr>
          <w:p w14:paraId="130FD89D" w14:textId="12328B46" w:rsidR="00295DD7" w:rsidRPr="00A5634A" w:rsidRDefault="72F408FC" w:rsidP="218A94AB">
            <w:pPr>
              <w:pStyle w:val="TableParagraph"/>
              <w:ind w:left="91" w:right="85"/>
              <w:jc w:val="both"/>
              <w:rPr>
                <w:rFonts w:ascii="Arial" w:hAnsi="Arial" w:cs="Arial"/>
                <w:sz w:val="18"/>
                <w:szCs w:val="18"/>
              </w:rPr>
            </w:pPr>
            <w:r w:rsidRPr="00A5634A">
              <w:rPr>
                <w:rFonts w:ascii="Arial" w:hAnsi="Arial" w:cs="Arial"/>
                <w:sz w:val="18"/>
                <w:szCs w:val="18"/>
              </w:rPr>
              <w:t>0%</w:t>
            </w:r>
          </w:p>
        </w:tc>
        <w:tc>
          <w:tcPr>
            <w:tcW w:w="2690" w:type="dxa"/>
            <w:shd w:val="clear" w:color="auto" w:fill="auto"/>
          </w:tcPr>
          <w:p w14:paraId="61F5AB2B" w14:textId="7E3F9444" w:rsidR="00295DD7" w:rsidRPr="00A5634A" w:rsidRDefault="00A73343" w:rsidP="00295DD7">
            <w:pPr>
              <w:pStyle w:val="TableParagraph"/>
              <w:spacing w:line="186" w:lineRule="exact"/>
              <w:ind w:left="111"/>
              <w:jc w:val="both"/>
              <w:rPr>
                <w:rFonts w:ascii="Arial" w:hAnsi="Arial" w:cs="Arial"/>
                <w:sz w:val="18"/>
                <w:szCs w:val="18"/>
              </w:rPr>
            </w:pPr>
            <w:r w:rsidRPr="00A5634A">
              <w:rPr>
                <w:rFonts w:ascii="Arial" w:hAnsi="Arial" w:cs="Arial"/>
                <w:sz w:val="18"/>
                <w:szCs w:val="18"/>
              </w:rPr>
              <w:t>De la totalidad de los indicadores que fueron definid</w:t>
            </w:r>
            <w:r w:rsidR="007228A1" w:rsidRPr="00A5634A">
              <w:rPr>
                <w:rFonts w:ascii="Arial" w:hAnsi="Arial" w:cs="Arial"/>
                <w:sz w:val="18"/>
                <w:szCs w:val="18"/>
              </w:rPr>
              <w:t>os en el Plan de Acción y medido</w:t>
            </w:r>
            <w:r w:rsidRPr="00A5634A">
              <w:rPr>
                <w:rFonts w:ascii="Arial" w:hAnsi="Arial" w:cs="Arial"/>
                <w:sz w:val="18"/>
                <w:szCs w:val="18"/>
              </w:rPr>
              <w:t>s trimestralmente desde cada uno de los proceso</w:t>
            </w:r>
            <w:r w:rsidR="0044431B" w:rsidRPr="00A5634A">
              <w:rPr>
                <w:rFonts w:ascii="Arial" w:hAnsi="Arial" w:cs="Arial"/>
                <w:sz w:val="18"/>
                <w:szCs w:val="18"/>
              </w:rPr>
              <w:t>s</w:t>
            </w:r>
            <w:r w:rsidRPr="00A5634A">
              <w:rPr>
                <w:rFonts w:ascii="Arial" w:hAnsi="Arial" w:cs="Arial"/>
                <w:sz w:val="18"/>
                <w:szCs w:val="18"/>
              </w:rPr>
              <w:t xml:space="preserve"> del SIGCMA, sólo uno de ellos de ellos desde el proceso de Gestión Tecnológica presentó un resultado crítico de cumplimiento en el tercer trimestre del año, pero al finalizar el año se pudo evidenc</w:t>
            </w:r>
            <w:r w:rsidR="007228A1" w:rsidRPr="00A5634A">
              <w:rPr>
                <w:rFonts w:ascii="Arial" w:hAnsi="Arial" w:cs="Arial"/>
                <w:sz w:val="18"/>
                <w:szCs w:val="18"/>
              </w:rPr>
              <w:t xml:space="preserve">iar un aumento </w:t>
            </w:r>
            <w:r w:rsidR="00D70535" w:rsidRPr="00A5634A">
              <w:rPr>
                <w:rFonts w:ascii="Arial" w:hAnsi="Arial" w:cs="Arial"/>
                <w:sz w:val="18"/>
                <w:szCs w:val="18"/>
              </w:rPr>
              <w:t>significativo</w:t>
            </w:r>
            <w:r w:rsidR="007228A1" w:rsidRPr="00A5634A">
              <w:rPr>
                <w:rFonts w:ascii="Arial" w:hAnsi="Arial" w:cs="Arial"/>
                <w:sz w:val="18"/>
                <w:szCs w:val="18"/>
              </w:rPr>
              <w:t xml:space="preserve"> en su cumplimiento gracias a las gestiones adelantadas. Teniendo en cuanta la anterior, tenemos que la totalidad de los indicadores planeados para el año 2021 presenta porcentajes de cumplimiento satisfactorios, por lo que el </w:t>
            </w:r>
            <w:r w:rsidR="00AF2850" w:rsidRPr="00A5634A">
              <w:rPr>
                <w:rFonts w:ascii="Arial" w:hAnsi="Arial" w:cs="Arial"/>
                <w:sz w:val="18"/>
                <w:szCs w:val="18"/>
              </w:rPr>
              <w:t xml:space="preserve">resultado </w:t>
            </w:r>
            <w:r w:rsidR="0044431B" w:rsidRPr="00A5634A">
              <w:rPr>
                <w:rFonts w:ascii="Arial" w:hAnsi="Arial" w:cs="Arial"/>
                <w:sz w:val="18"/>
                <w:szCs w:val="18"/>
              </w:rPr>
              <w:t xml:space="preserve">del indicador para el presente año es el </w:t>
            </w:r>
            <w:r w:rsidR="009C4D6E" w:rsidRPr="00A5634A">
              <w:rPr>
                <w:rFonts w:ascii="Arial" w:hAnsi="Arial" w:cs="Arial"/>
                <w:sz w:val="18"/>
                <w:szCs w:val="18"/>
              </w:rPr>
              <w:t xml:space="preserve">del 0%, </w:t>
            </w:r>
            <w:r w:rsidR="00D70535" w:rsidRPr="00A5634A">
              <w:rPr>
                <w:rFonts w:ascii="Arial" w:hAnsi="Arial" w:cs="Arial"/>
                <w:sz w:val="18"/>
                <w:szCs w:val="18"/>
              </w:rPr>
              <w:t>evidenciando un resultado favorable por debajo del rango máximo permitido.</w:t>
            </w:r>
          </w:p>
        </w:tc>
      </w:tr>
      <w:tr w:rsidR="00295DD7" w:rsidRPr="00A5634A" w14:paraId="60C5553D" w14:textId="77777777" w:rsidTr="218A9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8"/>
        </w:trPr>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3309" w14:textId="6B1B7501" w:rsidR="00295DD7" w:rsidRPr="00A5634A" w:rsidRDefault="00295DD7" w:rsidP="00295DD7">
            <w:pPr>
              <w:pStyle w:val="TableParagraph"/>
              <w:ind w:right="321"/>
              <w:rPr>
                <w:rFonts w:ascii="Arial" w:hAnsi="Arial" w:cs="Arial"/>
                <w:b/>
                <w:sz w:val="18"/>
                <w:szCs w:val="18"/>
              </w:rPr>
            </w:pPr>
            <w:r w:rsidRPr="00A5634A">
              <w:rPr>
                <w:rFonts w:ascii="Arial" w:hAnsi="Arial" w:cs="Arial"/>
                <w:b/>
                <w:sz w:val="18"/>
                <w:szCs w:val="18"/>
              </w:rPr>
              <w:t>PLANEACION ESTRATEGICA</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93E5" w14:textId="70D721C8"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Ejecución del Plan Operativo</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097CC" w14:textId="5BFA7A8C"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95%</w:t>
            </w:r>
          </w:p>
        </w:tc>
        <w:tc>
          <w:tcPr>
            <w:tcW w:w="1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C649E" w14:textId="2E3405B5" w:rsidR="00295DD7" w:rsidRPr="00A5634A" w:rsidRDefault="4AA6A814" w:rsidP="218A94AB">
            <w:pPr>
              <w:pStyle w:val="TableParagraph"/>
              <w:ind w:left="91" w:right="85"/>
              <w:jc w:val="both"/>
              <w:rPr>
                <w:rFonts w:ascii="Arial" w:hAnsi="Arial" w:cs="Arial"/>
                <w:sz w:val="18"/>
                <w:szCs w:val="18"/>
              </w:rPr>
            </w:pPr>
            <w:r w:rsidRPr="00A5634A">
              <w:rPr>
                <w:rFonts w:ascii="Arial" w:hAnsi="Arial" w:cs="Arial"/>
                <w:sz w:val="18"/>
                <w:szCs w:val="18"/>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CF6D0" w14:textId="52901F7F" w:rsidR="00295DD7" w:rsidRPr="00A5634A" w:rsidRDefault="00C776F9" w:rsidP="00295DD7">
            <w:pPr>
              <w:pStyle w:val="TableParagraph"/>
              <w:spacing w:line="186" w:lineRule="exact"/>
              <w:ind w:left="111"/>
              <w:jc w:val="both"/>
              <w:rPr>
                <w:rFonts w:ascii="Arial" w:hAnsi="Arial" w:cs="Arial"/>
                <w:sz w:val="18"/>
                <w:szCs w:val="18"/>
              </w:rPr>
            </w:pPr>
            <w:r w:rsidRPr="00A5634A">
              <w:rPr>
                <w:rFonts w:ascii="Arial" w:hAnsi="Arial" w:cs="Arial"/>
                <w:sz w:val="18"/>
                <w:szCs w:val="18"/>
              </w:rPr>
              <w:t>Todas las actividades definidas en el Plan de Acción al inicio del año presentaron durante los 4 trimestres del año</w:t>
            </w:r>
            <w:r w:rsidR="008E189B" w:rsidRPr="00A5634A">
              <w:rPr>
                <w:rFonts w:ascii="Arial" w:hAnsi="Arial" w:cs="Arial"/>
                <w:sz w:val="18"/>
                <w:szCs w:val="18"/>
              </w:rPr>
              <w:t xml:space="preserve"> reportaron</w:t>
            </w:r>
            <w:r w:rsidRPr="00A5634A">
              <w:rPr>
                <w:rFonts w:ascii="Arial" w:hAnsi="Arial" w:cs="Arial"/>
                <w:sz w:val="18"/>
                <w:szCs w:val="18"/>
              </w:rPr>
              <w:t xml:space="preserve"> acciones de </w:t>
            </w:r>
            <w:r w:rsidR="008E189B" w:rsidRPr="00A5634A">
              <w:rPr>
                <w:rFonts w:ascii="Arial" w:hAnsi="Arial" w:cs="Arial"/>
                <w:sz w:val="18"/>
                <w:szCs w:val="18"/>
              </w:rPr>
              <w:t xml:space="preserve">control, ejecución y seguimiento </w:t>
            </w:r>
            <w:r w:rsidR="00535BDD" w:rsidRPr="00A5634A">
              <w:rPr>
                <w:rFonts w:ascii="Arial" w:hAnsi="Arial" w:cs="Arial"/>
                <w:sz w:val="18"/>
                <w:szCs w:val="18"/>
              </w:rPr>
              <w:t>rendidas por los líderes</w:t>
            </w:r>
            <w:r w:rsidR="008E189B" w:rsidRPr="00A5634A">
              <w:rPr>
                <w:rFonts w:ascii="Arial" w:hAnsi="Arial" w:cs="Arial"/>
                <w:sz w:val="18"/>
                <w:szCs w:val="18"/>
              </w:rPr>
              <w:t xml:space="preserve"> y enlaces de los respectivos proceso</w:t>
            </w:r>
            <w:r w:rsidR="00535BDD" w:rsidRPr="00A5634A">
              <w:rPr>
                <w:rFonts w:ascii="Arial" w:hAnsi="Arial" w:cs="Arial"/>
                <w:sz w:val="18"/>
                <w:szCs w:val="18"/>
              </w:rPr>
              <w:t>s</w:t>
            </w:r>
            <w:r w:rsidR="008E189B" w:rsidRPr="00A5634A">
              <w:rPr>
                <w:rFonts w:ascii="Arial" w:hAnsi="Arial" w:cs="Arial"/>
                <w:sz w:val="18"/>
                <w:szCs w:val="18"/>
              </w:rPr>
              <w:t xml:space="preserve"> en las reuniones del Comité Seccional de Calidad</w:t>
            </w:r>
            <w:r w:rsidR="005D50B3" w:rsidRPr="00A5634A">
              <w:rPr>
                <w:rFonts w:ascii="Arial" w:hAnsi="Arial" w:cs="Arial"/>
                <w:sz w:val="18"/>
                <w:szCs w:val="18"/>
              </w:rPr>
              <w:t xml:space="preserve">, que fueron lideradas por </w:t>
            </w:r>
            <w:r w:rsidR="00535BDD" w:rsidRPr="00A5634A">
              <w:rPr>
                <w:rFonts w:ascii="Arial" w:hAnsi="Arial" w:cs="Arial"/>
                <w:sz w:val="18"/>
                <w:szCs w:val="18"/>
              </w:rPr>
              <w:t xml:space="preserve">la Alta Dirección. Lo anterior </w:t>
            </w:r>
            <w:r w:rsidR="0030711E" w:rsidRPr="00A5634A">
              <w:rPr>
                <w:rFonts w:ascii="Arial" w:hAnsi="Arial" w:cs="Arial"/>
                <w:sz w:val="18"/>
                <w:szCs w:val="18"/>
              </w:rPr>
              <w:t xml:space="preserve">representa una </w:t>
            </w:r>
            <w:r w:rsidR="001E2683" w:rsidRPr="00A5634A">
              <w:rPr>
                <w:rFonts w:ascii="Arial" w:hAnsi="Arial" w:cs="Arial"/>
                <w:sz w:val="18"/>
                <w:szCs w:val="18"/>
              </w:rPr>
              <w:t>correct</w:t>
            </w:r>
            <w:r w:rsidR="0030711E" w:rsidRPr="00A5634A">
              <w:rPr>
                <w:rFonts w:ascii="Arial" w:hAnsi="Arial" w:cs="Arial"/>
                <w:sz w:val="18"/>
                <w:szCs w:val="18"/>
              </w:rPr>
              <w:t>a ejec</w:t>
            </w:r>
            <w:r w:rsidR="001E2683" w:rsidRPr="00A5634A">
              <w:rPr>
                <w:rFonts w:ascii="Arial" w:hAnsi="Arial" w:cs="Arial"/>
                <w:sz w:val="18"/>
                <w:szCs w:val="18"/>
              </w:rPr>
              <w:t>ución</w:t>
            </w:r>
            <w:r w:rsidR="0030711E" w:rsidRPr="00A5634A">
              <w:rPr>
                <w:rFonts w:ascii="Arial" w:hAnsi="Arial" w:cs="Arial"/>
                <w:sz w:val="18"/>
                <w:szCs w:val="18"/>
              </w:rPr>
              <w:t xml:space="preserve">  y </w:t>
            </w:r>
            <w:r w:rsidR="001E2683" w:rsidRPr="00A5634A">
              <w:rPr>
                <w:rFonts w:ascii="Arial" w:hAnsi="Arial" w:cs="Arial"/>
                <w:sz w:val="18"/>
                <w:szCs w:val="18"/>
              </w:rPr>
              <w:t>u</w:t>
            </w:r>
            <w:r w:rsidR="0030711E" w:rsidRPr="00A5634A">
              <w:rPr>
                <w:rFonts w:ascii="Arial" w:hAnsi="Arial" w:cs="Arial"/>
                <w:sz w:val="18"/>
                <w:szCs w:val="18"/>
              </w:rPr>
              <w:t>n cabal cumplimiento del Plan de Acción del año 2021</w:t>
            </w:r>
          </w:p>
        </w:tc>
      </w:tr>
      <w:tr w:rsidR="00295DD7" w:rsidRPr="00A5634A" w14:paraId="1A06E219" w14:textId="77777777" w:rsidTr="218A94AB">
        <w:trPr>
          <w:trHeight w:val="1778"/>
        </w:trPr>
        <w:tc>
          <w:tcPr>
            <w:tcW w:w="2041" w:type="dxa"/>
          </w:tcPr>
          <w:p w14:paraId="683E87EF" w14:textId="77777777" w:rsidR="00295DD7" w:rsidRPr="00A5634A" w:rsidRDefault="00295DD7" w:rsidP="00295DD7">
            <w:pPr>
              <w:pStyle w:val="TableParagraph"/>
              <w:ind w:right="321"/>
              <w:rPr>
                <w:rFonts w:ascii="Arial" w:hAnsi="Arial" w:cs="Arial"/>
                <w:b/>
                <w:sz w:val="18"/>
                <w:szCs w:val="18"/>
              </w:rPr>
            </w:pPr>
          </w:p>
        </w:tc>
        <w:tc>
          <w:tcPr>
            <w:tcW w:w="2296" w:type="dxa"/>
            <w:vAlign w:val="center"/>
          </w:tcPr>
          <w:p w14:paraId="41F1D821" w14:textId="69F780B6" w:rsidR="00295DD7" w:rsidRPr="00A5634A" w:rsidRDefault="1D5007EE" w:rsidP="218A94AB">
            <w:pPr>
              <w:pStyle w:val="TableParagraph"/>
              <w:ind w:left="110" w:right="183"/>
              <w:jc w:val="both"/>
              <w:rPr>
                <w:rFonts w:ascii="Arial" w:hAnsi="Arial" w:cs="Arial"/>
                <w:sz w:val="18"/>
                <w:szCs w:val="18"/>
              </w:rPr>
            </w:pPr>
            <w:r w:rsidRPr="00A5634A">
              <w:rPr>
                <w:rFonts w:ascii="Arial" w:hAnsi="Arial" w:cs="Arial"/>
                <w:sz w:val="18"/>
                <w:szCs w:val="18"/>
              </w:rPr>
              <w:t>Conocimiento del Plan Sectorial de Desarrollo</w:t>
            </w:r>
          </w:p>
        </w:tc>
        <w:tc>
          <w:tcPr>
            <w:tcW w:w="1159" w:type="dxa"/>
            <w:gridSpan w:val="2"/>
            <w:vAlign w:val="center"/>
          </w:tcPr>
          <w:p w14:paraId="75FD50F0" w14:textId="4844DFEF"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90%</w:t>
            </w:r>
          </w:p>
        </w:tc>
        <w:tc>
          <w:tcPr>
            <w:tcW w:w="1316" w:type="dxa"/>
            <w:shd w:val="clear" w:color="auto" w:fill="auto"/>
            <w:vAlign w:val="center"/>
          </w:tcPr>
          <w:p w14:paraId="1216F70F" w14:textId="67318B97" w:rsidR="00295DD7" w:rsidRPr="00A5634A" w:rsidRDefault="6A2EA84A" w:rsidP="218A94AB">
            <w:pPr>
              <w:pStyle w:val="TableParagraph"/>
              <w:ind w:left="91" w:right="85"/>
              <w:jc w:val="both"/>
              <w:rPr>
                <w:rFonts w:ascii="Arial" w:hAnsi="Arial" w:cs="Arial"/>
                <w:sz w:val="18"/>
                <w:szCs w:val="18"/>
              </w:rPr>
            </w:pPr>
            <w:r w:rsidRPr="00A5634A">
              <w:rPr>
                <w:rFonts w:ascii="Arial" w:hAnsi="Arial" w:cs="Arial"/>
                <w:sz w:val="18"/>
                <w:szCs w:val="18"/>
              </w:rPr>
              <w:t>80%</w:t>
            </w:r>
          </w:p>
        </w:tc>
        <w:tc>
          <w:tcPr>
            <w:tcW w:w="2690" w:type="dxa"/>
            <w:shd w:val="clear" w:color="auto" w:fill="auto"/>
          </w:tcPr>
          <w:p w14:paraId="6F77DA9F" w14:textId="5D75AD28" w:rsidR="00E94600" w:rsidRPr="00A5634A" w:rsidRDefault="00E94600" w:rsidP="00E94600">
            <w:pPr>
              <w:pStyle w:val="TableParagraph"/>
              <w:spacing w:line="186" w:lineRule="exact"/>
              <w:ind w:left="111"/>
              <w:jc w:val="both"/>
              <w:rPr>
                <w:rFonts w:ascii="Arial" w:hAnsi="Arial" w:cs="Arial"/>
                <w:sz w:val="18"/>
                <w:szCs w:val="18"/>
              </w:rPr>
            </w:pPr>
            <w:r w:rsidRPr="00A5634A">
              <w:rPr>
                <w:rFonts w:ascii="Arial" w:hAnsi="Arial" w:cs="Arial"/>
                <w:sz w:val="18"/>
                <w:szCs w:val="18"/>
              </w:rPr>
              <w:t xml:space="preserve">El 14 de diciembre se difundió a 790 correos electrónicos institucionales de servidores judiciales de la Seccional, mediante Circular No. CSJCAUC21-225 del 14 de diciembre de 2021, una encuesta de diseñada en Microsoft </w:t>
            </w:r>
            <w:proofErr w:type="spellStart"/>
            <w:r w:rsidRPr="00A5634A">
              <w:rPr>
                <w:rFonts w:ascii="Arial" w:hAnsi="Arial" w:cs="Arial"/>
                <w:sz w:val="18"/>
                <w:szCs w:val="18"/>
              </w:rPr>
              <w:t>Forms</w:t>
            </w:r>
            <w:proofErr w:type="spellEnd"/>
            <w:r w:rsidRPr="00A5634A">
              <w:rPr>
                <w:rFonts w:ascii="Arial" w:hAnsi="Arial" w:cs="Arial"/>
                <w:sz w:val="18"/>
                <w:szCs w:val="18"/>
              </w:rPr>
              <w:t xml:space="preserve"> para medir el grado de conocimiento y apropiación que tienen los servidores judiciales frente Plan Sectorial de Desarrollo 2019-2022 “Justicia Moderna con Transparencia y Equidad”.</w:t>
            </w:r>
          </w:p>
          <w:p w14:paraId="640B05F6" w14:textId="24E16786" w:rsidR="00E94600" w:rsidRPr="00A5634A" w:rsidRDefault="00E94600" w:rsidP="00E94600">
            <w:pPr>
              <w:pStyle w:val="TableParagraph"/>
              <w:spacing w:line="186" w:lineRule="exact"/>
              <w:ind w:left="111"/>
              <w:jc w:val="both"/>
              <w:rPr>
                <w:rFonts w:ascii="Arial" w:hAnsi="Arial" w:cs="Arial"/>
                <w:sz w:val="18"/>
                <w:szCs w:val="18"/>
              </w:rPr>
            </w:pPr>
            <w:r w:rsidRPr="00A5634A">
              <w:rPr>
                <w:rFonts w:ascii="Arial" w:hAnsi="Arial" w:cs="Arial"/>
                <w:sz w:val="18"/>
                <w:szCs w:val="18"/>
              </w:rPr>
              <w:t xml:space="preserve"> </w:t>
            </w:r>
          </w:p>
          <w:p w14:paraId="1610B545" w14:textId="75245C19" w:rsidR="00295DD7" w:rsidRPr="00A5634A" w:rsidRDefault="00E94600" w:rsidP="00295DD7">
            <w:pPr>
              <w:pStyle w:val="TableParagraph"/>
              <w:spacing w:line="186" w:lineRule="exact"/>
              <w:ind w:left="111"/>
              <w:jc w:val="both"/>
              <w:rPr>
                <w:rFonts w:ascii="Arial" w:hAnsi="Arial" w:cs="Arial"/>
                <w:sz w:val="18"/>
                <w:szCs w:val="18"/>
              </w:rPr>
            </w:pPr>
            <w:r w:rsidRPr="00A5634A">
              <w:rPr>
                <w:rFonts w:ascii="Arial" w:hAnsi="Arial" w:cs="Arial"/>
                <w:sz w:val="18"/>
                <w:szCs w:val="18"/>
              </w:rPr>
              <w:t>La encuesta constaba de 5 preguntas con opción de respuesta múltiple (respuesta cerrada), y una sola opción correcta. A corte de 31 de diciembre de 2021, se obtuvieron 125 respuestas desde el correo electrónico institucional de 25 servidores judiciales, con los siguientes resultados: Se tienen un total de 125 respuestas correspondientes a 25 encuestados, de las cuales 100 fueron correctas, lo que representa un porcentaje global de certeza frente al resultado de toda la encuesta del 80%. Lo anterior permite concluir que la mayoría de los funcionarios y empleados de la Rama Judicial tiene claridad frente al Plan Sectorial de Desarrollo y han entendido la importancia de esta herramienta en la articulación de todas sus funciones para optimizar la prestación del servicio de administración de Justicia. No obstante lo anterior, es necesario seguir trabajando y buscando mecanismos para que la apropiación de la esta herramienta llegue al 100% de los servidores judiciales</w:t>
            </w:r>
          </w:p>
        </w:tc>
      </w:tr>
      <w:tr w:rsidR="00295DD7" w:rsidRPr="00A5634A" w14:paraId="50A9BC78" w14:textId="77777777" w:rsidTr="218A94AB">
        <w:trPr>
          <w:trHeight w:val="1860"/>
        </w:trPr>
        <w:tc>
          <w:tcPr>
            <w:tcW w:w="2041" w:type="dxa"/>
            <w:vMerge w:val="restart"/>
          </w:tcPr>
          <w:p w14:paraId="39AA02EC" w14:textId="77777777" w:rsidR="00295DD7" w:rsidRPr="00A5634A" w:rsidRDefault="00295DD7" w:rsidP="00295DD7">
            <w:pPr>
              <w:pStyle w:val="TableParagraph"/>
              <w:rPr>
                <w:rFonts w:ascii="Arial" w:hAnsi="Arial" w:cs="Arial"/>
                <w:b/>
                <w:sz w:val="18"/>
                <w:szCs w:val="18"/>
              </w:rPr>
            </w:pPr>
          </w:p>
          <w:p w14:paraId="328E887E" w14:textId="77777777" w:rsidR="00295DD7" w:rsidRPr="00A5634A" w:rsidRDefault="00295DD7" w:rsidP="00295DD7">
            <w:pPr>
              <w:pStyle w:val="TableParagraph"/>
              <w:rPr>
                <w:rFonts w:ascii="Arial" w:hAnsi="Arial" w:cs="Arial"/>
                <w:b/>
                <w:sz w:val="18"/>
                <w:szCs w:val="18"/>
              </w:rPr>
            </w:pPr>
          </w:p>
          <w:p w14:paraId="5A4440EE" w14:textId="77777777" w:rsidR="00295DD7" w:rsidRPr="00A5634A" w:rsidRDefault="00295DD7" w:rsidP="00295DD7">
            <w:pPr>
              <w:pStyle w:val="TableParagraph"/>
              <w:rPr>
                <w:rFonts w:ascii="Arial" w:hAnsi="Arial" w:cs="Arial"/>
                <w:b/>
                <w:sz w:val="18"/>
                <w:szCs w:val="18"/>
              </w:rPr>
            </w:pPr>
          </w:p>
          <w:p w14:paraId="71E86D4E" w14:textId="77777777" w:rsidR="00295DD7" w:rsidRPr="00A5634A" w:rsidRDefault="00295DD7" w:rsidP="00295DD7">
            <w:pPr>
              <w:pStyle w:val="TableParagraph"/>
              <w:rPr>
                <w:rFonts w:ascii="Arial" w:hAnsi="Arial" w:cs="Arial"/>
                <w:b/>
                <w:sz w:val="18"/>
                <w:szCs w:val="18"/>
              </w:rPr>
            </w:pPr>
          </w:p>
          <w:p w14:paraId="4AF50F37" w14:textId="77777777" w:rsidR="00295DD7" w:rsidRPr="00A5634A" w:rsidRDefault="00295DD7" w:rsidP="00295DD7">
            <w:pPr>
              <w:pStyle w:val="TableParagraph"/>
              <w:rPr>
                <w:rFonts w:ascii="Arial" w:hAnsi="Arial" w:cs="Arial"/>
                <w:b/>
                <w:sz w:val="18"/>
                <w:szCs w:val="18"/>
              </w:rPr>
            </w:pPr>
          </w:p>
          <w:p w14:paraId="747CF5AC" w14:textId="77777777" w:rsidR="00295DD7" w:rsidRPr="00A5634A" w:rsidRDefault="00295DD7" w:rsidP="00295DD7">
            <w:pPr>
              <w:pStyle w:val="TableParagraph"/>
              <w:rPr>
                <w:rFonts w:ascii="Arial" w:hAnsi="Arial" w:cs="Arial"/>
                <w:b/>
                <w:sz w:val="18"/>
                <w:szCs w:val="18"/>
              </w:rPr>
            </w:pPr>
          </w:p>
          <w:p w14:paraId="5E454F11" w14:textId="77777777" w:rsidR="00295DD7" w:rsidRPr="00A5634A" w:rsidRDefault="00295DD7" w:rsidP="00295DD7">
            <w:pPr>
              <w:pStyle w:val="TableParagraph"/>
              <w:rPr>
                <w:rFonts w:ascii="Arial" w:hAnsi="Arial" w:cs="Arial"/>
                <w:b/>
                <w:sz w:val="18"/>
                <w:szCs w:val="18"/>
              </w:rPr>
            </w:pPr>
          </w:p>
          <w:p w14:paraId="2334F3C2" w14:textId="77777777" w:rsidR="00295DD7" w:rsidRPr="00A5634A" w:rsidRDefault="00295DD7" w:rsidP="00295DD7">
            <w:pPr>
              <w:pStyle w:val="TableParagraph"/>
              <w:rPr>
                <w:rFonts w:ascii="Arial" w:hAnsi="Arial" w:cs="Arial"/>
                <w:b/>
                <w:sz w:val="18"/>
                <w:szCs w:val="18"/>
              </w:rPr>
            </w:pPr>
          </w:p>
          <w:p w14:paraId="6688C5E5" w14:textId="77777777" w:rsidR="00295DD7" w:rsidRPr="00A5634A" w:rsidRDefault="00295DD7" w:rsidP="00295DD7">
            <w:pPr>
              <w:pStyle w:val="TableParagraph"/>
              <w:rPr>
                <w:rFonts w:ascii="Arial" w:hAnsi="Arial" w:cs="Arial"/>
                <w:b/>
                <w:sz w:val="18"/>
                <w:szCs w:val="18"/>
              </w:rPr>
            </w:pPr>
          </w:p>
          <w:p w14:paraId="4AE424E0" w14:textId="77777777" w:rsidR="00295DD7" w:rsidRPr="00A5634A" w:rsidRDefault="00295DD7" w:rsidP="00295DD7">
            <w:pPr>
              <w:pStyle w:val="TableParagraph"/>
              <w:rPr>
                <w:rFonts w:ascii="Arial" w:hAnsi="Arial" w:cs="Arial"/>
                <w:b/>
                <w:sz w:val="18"/>
                <w:szCs w:val="18"/>
              </w:rPr>
            </w:pPr>
          </w:p>
          <w:p w14:paraId="5FB90CE9" w14:textId="77777777" w:rsidR="00295DD7" w:rsidRPr="00A5634A" w:rsidRDefault="00295DD7" w:rsidP="00295DD7">
            <w:pPr>
              <w:pStyle w:val="TableParagraph"/>
              <w:spacing w:before="4"/>
              <w:rPr>
                <w:rFonts w:ascii="Arial" w:hAnsi="Arial" w:cs="Arial"/>
                <w:b/>
                <w:sz w:val="18"/>
                <w:szCs w:val="18"/>
              </w:rPr>
            </w:pPr>
          </w:p>
          <w:p w14:paraId="49F9770A" w14:textId="77777777" w:rsidR="00295DD7" w:rsidRPr="00A5634A" w:rsidRDefault="00295DD7" w:rsidP="00295DD7">
            <w:pPr>
              <w:pStyle w:val="TableParagraph"/>
              <w:spacing w:before="1"/>
              <w:ind w:left="110" w:right="400"/>
              <w:rPr>
                <w:rFonts w:ascii="Arial" w:hAnsi="Arial" w:cs="Arial"/>
                <w:b/>
                <w:sz w:val="18"/>
                <w:szCs w:val="18"/>
              </w:rPr>
            </w:pPr>
            <w:r w:rsidRPr="00A5634A">
              <w:rPr>
                <w:rFonts w:ascii="Arial" w:hAnsi="Arial" w:cs="Arial"/>
                <w:b/>
                <w:sz w:val="18"/>
                <w:szCs w:val="18"/>
              </w:rPr>
              <w:t>ADQUISICIÓN DE</w:t>
            </w:r>
            <w:r w:rsidRPr="00A5634A">
              <w:rPr>
                <w:rFonts w:ascii="Arial" w:hAnsi="Arial" w:cs="Arial"/>
                <w:b/>
                <w:spacing w:val="-48"/>
                <w:sz w:val="18"/>
                <w:szCs w:val="18"/>
              </w:rPr>
              <w:t xml:space="preserve"> </w:t>
            </w:r>
            <w:r w:rsidRPr="00A5634A">
              <w:rPr>
                <w:rFonts w:ascii="Arial" w:hAnsi="Arial" w:cs="Arial"/>
                <w:b/>
                <w:sz w:val="18"/>
                <w:szCs w:val="18"/>
              </w:rPr>
              <w:t>BIENES Y</w:t>
            </w:r>
            <w:r w:rsidRPr="00A5634A">
              <w:rPr>
                <w:rFonts w:ascii="Arial" w:hAnsi="Arial" w:cs="Arial"/>
                <w:b/>
                <w:spacing w:val="1"/>
                <w:sz w:val="18"/>
                <w:szCs w:val="18"/>
              </w:rPr>
              <w:t xml:space="preserve"> </w:t>
            </w:r>
            <w:r w:rsidRPr="00A5634A">
              <w:rPr>
                <w:rFonts w:ascii="Arial" w:hAnsi="Arial" w:cs="Arial"/>
                <w:b/>
                <w:sz w:val="18"/>
                <w:szCs w:val="18"/>
              </w:rPr>
              <w:t>SERVICIOS</w:t>
            </w:r>
          </w:p>
        </w:tc>
        <w:tc>
          <w:tcPr>
            <w:tcW w:w="2296" w:type="dxa"/>
          </w:tcPr>
          <w:p w14:paraId="23A7C8A6" w14:textId="77777777" w:rsidR="00295DD7" w:rsidRPr="00A5634A" w:rsidRDefault="00295DD7" w:rsidP="218A94AB">
            <w:pPr>
              <w:pStyle w:val="TableParagraph"/>
              <w:jc w:val="both"/>
              <w:rPr>
                <w:rFonts w:ascii="Arial" w:hAnsi="Arial" w:cs="Arial"/>
                <w:b/>
                <w:bCs/>
                <w:sz w:val="18"/>
                <w:szCs w:val="18"/>
              </w:rPr>
            </w:pPr>
          </w:p>
          <w:p w14:paraId="236FC237" w14:textId="77777777" w:rsidR="00295DD7" w:rsidRPr="00A5634A" w:rsidRDefault="00295DD7" w:rsidP="218A94AB">
            <w:pPr>
              <w:pStyle w:val="TableParagraph"/>
              <w:jc w:val="both"/>
              <w:rPr>
                <w:rFonts w:ascii="Arial" w:hAnsi="Arial" w:cs="Arial"/>
                <w:b/>
                <w:bCs/>
                <w:sz w:val="18"/>
                <w:szCs w:val="18"/>
              </w:rPr>
            </w:pPr>
          </w:p>
          <w:p w14:paraId="064FF0C9" w14:textId="77777777" w:rsidR="00295DD7" w:rsidRPr="00A5634A" w:rsidRDefault="00295DD7" w:rsidP="218A94AB">
            <w:pPr>
              <w:pStyle w:val="TableParagraph"/>
              <w:spacing w:before="1"/>
              <w:jc w:val="both"/>
              <w:rPr>
                <w:rFonts w:ascii="Arial" w:hAnsi="Arial" w:cs="Arial"/>
                <w:b/>
                <w:bCs/>
                <w:sz w:val="18"/>
                <w:szCs w:val="18"/>
              </w:rPr>
            </w:pPr>
          </w:p>
          <w:p w14:paraId="77A1D065" w14:textId="6C53D193" w:rsidR="00295DD7" w:rsidRPr="00A5634A" w:rsidRDefault="00295DD7" w:rsidP="218A94AB">
            <w:pPr>
              <w:pStyle w:val="TableParagraph"/>
              <w:ind w:left="110" w:right="729"/>
              <w:jc w:val="both"/>
              <w:rPr>
                <w:rFonts w:ascii="Arial" w:hAnsi="Arial" w:cs="Arial"/>
                <w:sz w:val="18"/>
                <w:szCs w:val="18"/>
              </w:rPr>
            </w:pPr>
          </w:p>
          <w:p w14:paraId="525C5D1C" w14:textId="1F003CCF" w:rsidR="00295DD7" w:rsidRPr="00A5634A" w:rsidRDefault="00295DD7" w:rsidP="218A94AB">
            <w:pPr>
              <w:pStyle w:val="TableParagraph"/>
              <w:ind w:left="110" w:right="729"/>
              <w:jc w:val="both"/>
              <w:rPr>
                <w:rFonts w:ascii="Arial" w:hAnsi="Arial" w:cs="Arial"/>
                <w:sz w:val="18"/>
                <w:szCs w:val="18"/>
              </w:rPr>
            </w:pPr>
          </w:p>
          <w:p w14:paraId="2FDA8E54" w14:textId="2F7E6277" w:rsidR="00295DD7" w:rsidRPr="00A5634A" w:rsidRDefault="00295DD7" w:rsidP="218A94AB">
            <w:pPr>
              <w:pStyle w:val="TableParagraph"/>
              <w:ind w:left="110" w:right="729"/>
              <w:jc w:val="both"/>
              <w:rPr>
                <w:rFonts w:ascii="Arial" w:hAnsi="Arial" w:cs="Arial"/>
                <w:sz w:val="18"/>
                <w:szCs w:val="18"/>
              </w:rPr>
            </w:pPr>
          </w:p>
          <w:p w14:paraId="662BCE16" w14:textId="4893311F" w:rsidR="00295DD7" w:rsidRPr="00A5634A" w:rsidRDefault="00295DD7" w:rsidP="218A94AB">
            <w:pPr>
              <w:pStyle w:val="TableParagraph"/>
              <w:ind w:left="110" w:right="729"/>
              <w:jc w:val="both"/>
              <w:rPr>
                <w:rFonts w:ascii="Arial" w:hAnsi="Arial" w:cs="Arial"/>
                <w:sz w:val="18"/>
                <w:szCs w:val="18"/>
              </w:rPr>
            </w:pPr>
          </w:p>
          <w:p w14:paraId="5F08474A" w14:textId="5AA74500" w:rsidR="00295DD7" w:rsidRPr="00A5634A" w:rsidRDefault="00295DD7" w:rsidP="218A94AB">
            <w:pPr>
              <w:pStyle w:val="TableParagraph"/>
              <w:ind w:left="110" w:right="729"/>
              <w:jc w:val="both"/>
              <w:rPr>
                <w:rFonts w:ascii="Arial" w:hAnsi="Arial" w:cs="Arial"/>
                <w:sz w:val="18"/>
                <w:szCs w:val="18"/>
              </w:rPr>
            </w:pPr>
          </w:p>
          <w:p w14:paraId="6023BBE2" w14:textId="78660719" w:rsidR="00295DD7" w:rsidRPr="00A5634A" w:rsidRDefault="00295DD7" w:rsidP="218A94AB">
            <w:pPr>
              <w:pStyle w:val="TableParagraph"/>
              <w:ind w:left="110" w:right="729"/>
              <w:jc w:val="both"/>
              <w:rPr>
                <w:rFonts w:ascii="Arial" w:hAnsi="Arial" w:cs="Arial"/>
                <w:sz w:val="18"/>
                <w:szCs w:val="18"/>
              </w:rPr>
            </w:pPr>
          </w:p>
          <w:p w14:paraId="7B69FFD5" w14:textId="15C265F0" w:rsidR="00295DD7" w:rsidRPr="00A5634A" w:rsidRDefault="00295DD7" w:rsidP="218A94AB">
            <w:pPr>
              <w:pStyle w:val="TableParagraph"/>
              <w:ind w:left="110" w:right="729"/>
              <w:jc w:val="both"/>
              <w:rPr>
                <w:rFonts w:ascii="Arial" w:hAnsi="Arial" w:cs="Arial"/>
                <w:sz w:val="18"/>
                <w:szCs w:val="18"/>
              </w:rPr>
            </w:pPr>
          </w:p>
          <w:p w14:paraId="49704D0C" w14:textId="3DFAC68D" w:rsidR="00295DD7" w:rsidRPr="00A5634A" w:rsidRDefault="00295DD7" w:rsidP="218A94AB">
            <w:pPr>
              <w:pStyle w:val="TableParagraph"/>
              <w:ind w:left="110" w:right="729"/>
              <w:jc w:val="both"/>
              <w:rPr>
                <w:rFonts w:ascii="Arial" w:hAnsi="Arial" w:cs="Arial"/>
                <w:sz w:val="18"/>
                <w:szCs w:val="18"/>
              </w:rPr>
            </w:pPr>
          </w:p>
          <w:p w14:paraId="74BF040C" w14:textId="31A018F9" w:rsidR="00295DD7" w:rsidRPr="00A5634A" w:rsidRDefault="00295DD7" w:rsidP="218A94AB">
            <w:pPr>
              <w:pStyle w:val="TableParagraph"/>
              <w:ind w:left="110" w:right="729"/>
              <w:jc w:val="both"/>
              <w:rPr>
                <w:rFonts w:ascii="Arial" w:hAnsi="Arial" w:cs="Arial"/>
                <w:sz w:val="18"/>
                <w:szCs w:val="18"/>
              </w:rPr>
            </w:pPr>
          </w:p>
          <w:p w14:paraId="01C4AE3C" w14:textId="6AE17B65" w:rsidR="00295DD7" w:rsidRPr="00A5634A" w:rsidRDefault="00295DD7" w:rsidP="218A94AB">
            <w:pPr>
              <w:pStyle w:val="TableParagraph"/>
              <w:ind w:left="110" w:right="729"/>
              <w:jc w:val="both"/>
              <w:rPr>
                <w:rFonts w:ascii="Arial" w:hAnsi="Arial" w:cs="Arial"/>
                <w:sz w:val="18"/>
                <w:szCs w:val="18"/>
              </w:rPr>
            </w:pPr>
          </w:p>
          <w:p w14:paraId="2B87CC48" w14:textId="59BBA9F1" w:rsidR="00295DD7" w:rsidRPr="00A5634A" w:rsidRDefault="00295DD7" w:rsidP="218A94AB">
            <w:pPr>
              <w:pStyle w:val="TableParagraph"/>
              <w:ind w:left="110" w:right="729"/>
              <w:jc w:val="both"/>
              <w:rPr>
                <w:rFonts w:ascii="Arial" w:hAnsi="Arial" w:cs="Arial"/>
                <w:sz w:val="18"/>
                <w:szCs w:val="18"/>
              </w:rPr>
            </w:pPr>
          </w:p>
          <w:p w14:paraId="0D9BBC2B" w14:textId="77777777" w:rsidR="00295DD7" w:rsidRPr="00A5634A" w:rsidRDefault="1D5007EE" w:rsidP="218A94AB">
            <w:pPr>
              <w:pStyle w:val="TableParagraph"/>
              <w:ind w:left="110" w:right="729"/>
              <w:jc w:val="both"/>
              <w:rPr>
                <w:rFonts w:ascii="Arial" w:hAnsi="Arial" w:cs="Arial"/>
                <w:sz w:val="18"/>
                <w:szCs w:val="18"/>
              </w:rPr>
            </w:pPr>
            <w:r w:rsidRPr="00A5634A">
              <w:rPr>
                <w:rFonts w:ascii="Arial" w:hAnsi="Arial" w:cs="Arial"/>
                <w:sz w:val="18"/>
                <w:szCs w:val="18"/>
              </w:rPr>
              <w:t>Ejecución</w:t>
            </w:r>
            <w:r w:rsidRPr="00A5634A">
              <w:rPr>
                <w:rFonts w:ascii="Arial" w:hAnsi="Arial" w:cs="Arial"/>
                <w:spacing w:val="-7"/>
                <w:sz w:val="18"/>
                <w:szCs w:val="18"/>
              </w:rPr>
              <w:t xml:space="preserve"> </w:t>
            </w:r>
            <w:r w:rsidRPr="00A5634A">
              <w:rPr>
                <w:rFonts w:ascii="Arial" w:hAnsi="Arial" w:cs="Arial"/>
                <w:sz w:val="18"/>
                <w:szCs w:val="18"/>
              </w:rPr>
              <w:t>Plan</w:t>
            </w:r>
            <w:r w:rsidRPr="00A5634A">
              <w:rPr>
                <w:rFonts w:ascii="Arial" w:hAnsi="Arial" w:cs="Arial"/>
                <w:spacing w:val="-7"/>
                <w:sz w:val="18"/>
                <w:szCs w:val="18"/>
              </w:rPr>
              <w:t xml:space="preserve"> </w:t>
            </w:r>
            <w:r w:rsidRPr="00A5634A">
              <w:rPr>
                <w:rFonts w:ascii="Arial" w:hAnsi="Arial" w:cs="Arial"/>
                <w:sz w:val="18"/>
                <w:szCs w:val="18"/>
              </w:rPr>
              <w:t>de</w:t>
            </w:r>
            <w:r w:rsidRPr="00A5634A">
              <w:rPr>
                <w:rFonts w:ascii="Arial" w:hAnsi="Arial" w:cs="Arial"/>
                <w:spacing w:val="-47"/>
                <w:sz w:val="18"/>
                <w:szCs w:val="18"/>
              </w:rPr>
              <w:t xml:space="preserve"> </w:t>
            </w:r>
            <w:r w:rsidRPr="00A5634A">
              <w:rPr>
                <w:rFonts w:ascii="Arial" w:hAnsi="Arial" w:cs="Arial"/>
                <w:sz w:val="18"/>
                <w:szCs w:val="18"/>
              </w:rPr>
              <w:lastRenderedPageBreak/>
              <w:t>Adquisiciones</w:t>
            </w:r>
          </w:p>
        </w:tc>
        <w:tc>
          <w:tcPr>
            <w:tcW w:w="1159" w:type="dxa"/>
            <w:gridSpan w:val="2"/>
          </w:tcPr>
          <w:p w14:paraId="619E7DCA" w14:textId="77777777" w:rsidR="00295DD7" w:rsidRPr="00A5634A" w:rsidRDefault="00295DD7" w:rsidP="218A94AB">
            <w:pPr>
              <w:pStyle w:val="TableParagraph"/>
              <w:jc w:val="both"/>
              <w:rPr>
                <w:rFonts w:ascii="Arial" w:hAnsi="Arial" w:cs="Arial"/>
                <w:b/>
                <w:bCs/>
                <w:sz w:val="18"/>
                <w:szCs w:val="18"/>
              </w:rPr>
            </w:pPr>
          </w:p>
          <w:p w14:paraId="3D72BBB8" w14:textId="77777777" w:rsidR="00295DD7" w:rsidRPr="00A5634A" w:rsidRDefault="00295DD7" w:rsidP="218A94AB">
            <w:pPr>
              <w:pStyle w:val="TableParagraph"/>
              <w:jc w:val="both"/>
              <w:rPr>
                <w:rFonts w:ascii="Arial" w:hAnsi="Arial" w:cs="Arial"/>
                <w:b/>
                <w:bCs/>
                <w:sz w:val="18"/>
                <w:szCs w:val="18"/>
              </w:rPr>
            </w:pPr>
          </w:p>
          <w:p w14:paraId="0FE0AA04" w14:textId="77777777" w:rsidR="00295DD7" w:rsidRPr="00A5634A" w:rsidRDefault="00295DD7" w:rsidP="218A94AB">
            <w:pPr>
              <w:pStyle w:val="TableParagraph"/>
              <w:jc w:val="both"/>
              <w:rPr>
                <w:rFonts w:ascii="Arial" w:hAnsi="Arial" w:cs="Arial"/>
                <w:b/>
                <w:bCs/>
                <w:sz w:val="18"/>
                <w:szCs w:val="18"/>
              </w:rPr>
            </w:pPr>
          </w:p>
          <w:p w14:paraId="525FF873" w14:textId="69CFF05C" w:rsidR="00295DD7" w:rsidRPr="00A5634A" w:rsidRDefault="00295DD7" w:rsidP="218A94AB">
            <w:pPr>
              <w:pStyle w:val="TableParagraph"/>
              <w:spacing w:before="136"/>
              <w:ind w:right="307"/>
              <w:jc w:val="both"/>
              <w:rPr>
                <w:rFonts w:ascii="Arial" w:hAnsi="Arial" w:cs="Arial"/>
                <w:sz w:val="18"/>
                <w:szCs w:val="18"/>
              </w:rPr>
            </w:pPr>
          </w:p>
          <w:p w14:paraId="5759B582" w14:textId="3E390674" w:rsidR="00295DD7" w:rsidRPr="00A5634A" w:rsidRDefault="00295DD7" w:rsidP="218A94AB">
            <w:pPr>
              <w:pStyle w:val="TableParagraph"/>
              <w:spacing w:before="136"/>
              <w:ind w:right="307"/>
              <w:jc w:val="both"/>
              <w:rPr>
                <w:rFonts w:ascii="Arial" w:hAnsi="Arial" w:cs="Arial"/>
                <w:sz w:val="18"/>
                <w:szCs w:val="18"/>
              </w:rPr>
            </w:pPr>
          </w:p>
          <w:p w14:paraId="7A713B12" w14:textId="2555066B" w:rsidR="00295DD7" w:rsidRPr="00A5634A" w:rsidRDefault="00295DD7" w:rsidP="218A94AB">
            <w:pPr>
              <w:pStyle w:val="TableParagraph"/>
              <w:spacing w:before="136"/>
              <w:ind w:right="307"/>
              <w:jc w:val="both"/>
              <w:rPr>
                <w:rFonts w:ascii="Arial" w:hAnsi="Arial" w:cs="Arial"/>
                <w:sz w:val="18"/>
                <w:szCs w:val="18"/>
              </w:rPr>
            </w:pPr>
          </w:p>
          <w:p w14:paraId="01AAC1CD" w14:textId="24CE6DF0" w:rsidR="00295DD7" w:rsidRPr="00A5634A" w:rsidRDefault="00295DD7" w:rsidP="218A94AB">
            <w:pPr>
              <w:pStyle w:val="TableParagraph"/>
              <w:spacing w:before="136"/>
              <w:ind w:right="307"/>
              <w:jc w:val="both"/>
              <w:rPr>
                <w:rFonts w:ascii="Arial" w:hAnsi="Arial" w:cs="Arial"/>
                <w:sz w:val="18"/>
                <w:szCs w:val="18"/>
              </w:rPr>
            </w:pPr>
          </w:p>
          <w:p w14:paraId="27187C98" w14:textId="0EBD4A5E" w:rsidR="00295DD7" w:rsidRPr="00A5634A" w:rsidRDefault="00295DD7" w:rsidP="218A94AB">
            <w:pPr>
              <w:pStyle w:val="TableParagraph"/>
              <w:spacing w:before="136"/>
              <w:ind w:right="307"/>
              <w:jc w:val="both"/>
              <w:rPr>
                <w:rFonts w:ascii="Arial" w:hAnsi="Arial" w:cs="Arial"/>
                <w:sz w:val="18"/>
                <w:szCs w:val="18"/>
              </w:rPr>
            </w:pPr>
          </w:p>
          <w:p w14:paraId="00B9E68F" w14:textId="7E546A5A" w:rsidR="00295DD7" w:rsidRPr="00A5634A" w:rsidRDefault="00295DD7" w:rsidP="218A94AB">
            <w:pPr>
              <w:pStyle w:val="TableParagraph"/>
              <w:spacing w:before="136"/>
              <w:ind w:right="307"/>
              <w:jc w:val="both"/>
              <w:rPr>
                <w:rFonts w:ascii="Arial" w:hAnsi="Arial" w:cs="Arial"/>
                <w:sz w:val="18"/>
                <w:szCs w:val="18"/>
              </w:rPr>
            </w:pPr>
          </w:p>
          <w:p w14:paraId="0BB89F07" w14:textId="52E0690D" w:rsidR="00295DD7" w:rsidRPr="00A5634A" w:rsidRDefault="00295DD7" w:rsidP="218A94AB">
            <w:pPr>
              <w:pStyle w:val="TableParagraph"/>
              <w:spacing w:before="136"/>
              <w:ind w:right="307"/>
              <w:jc w:val="both"/>
              <w:rPr>
                <w:rFonts w:ascii="Arial" w:hAnsi="Arial" w:cs="Arial"/>
                <w:sz w:val="18"/>
                <w:szCs w:val="18"/>
              </w:rPr>
            </w:pPr>
          </w:p>
          <w:p w14:paraId="025B5076" w14:textId="77777777" w:rsidR="00295DD7" w:rsidRPr="00A5634A" w:rsidRDefault="1D5007EE" w:rsidP="218A94AB">
            <w:pPr>
              <w:pStyle w:val="TableParagraph"/>
              <w:spacing w:before="136"/>
              <w:ind w:right="307"/>
              <w:jc w:val="both"/>
              <w:rPr>
                <w:rFonts w:ascii="Arial" w:hAnsi="Arial" w:cs="Arial"/>
                <w:sz w:val="18"/>
                <w:szCs w:val="18"/>
              </w:rPr>
            </w:pPr>
            <w:r w:rsidRPr="00A5634A">
              <w:rPr>
                <w:rFonts w:ascii="Arial" w:hAnsi="Arial" w:cs="Arial"/>
                <w:sz w:val="18"/>
                <w:szCs w:val="18"/>
              </w:rPr>
              <w:lastRenderedPageBreak/>
              <w:t>100%</w:t>
            </w:r>
          </w:p>
        </w:tc>
        <w:tc>
          <w:tcPr>
            <w:tcW w:w="1316" w:type="dxa"/>
          </w:tcPr>
          <w:p w14:paraId="05FFD593" w14:textId="77777777" w:rsidR="00295DD7" w:rsidRPr="00A5634A" w:rsidRDefault="00295DD7" w:rsidP="218A94AB">
            <w:pPr>
              <w:pStyle w:val="TableParagraph"/>
              <w:jc w:val="both"/>
              <w:rPr>
                <w:rFonts w:ascii="Arial" w:hAnsi="Arial" w:cs="Arial"/>
                <w:b/>
                <w:bCs/>
                <w:sz w:val="18"/>
                <w:szCs w:val="18"/>
              </w:rPr>
            </w:pPr>
          </w:p>
          <w:p w14:paraId="7618A91F" w14:textId="77777777" w:rsidR="00295DD7" w:rsidRPr="00A5634A" w:rsidRDefault="00295DD7" w:rsidP="218A94AB">
            <w:pPr>
              <w:pStyle w:val="TableParagraph"/>
              <w:jc w:val="both"/>
              <w:rPr>
                <w:rFonts w:ascii="Arial" w:hAnsi="Arial" w:cs="Arial"/>
                <w:b/>
                <w:bCs/>
                <w:sz w:val="18"/>
                <w:szCs w:val="18"/>
              </w:rPr>
            </w:pPr>
          </w:p>
          <w:p w14:paraId="250806ED" w14:textId="77777777" w:rsidR="00295DD7" w:rsidRPr="00A5634A" w:rsidRDefault="00295DD7" w:rsidP="218A94AB">
            <w:pPr>
              <w:pStyle w:val="TableParagraph"/>
              <w:jc w:val="both"/>
              <w:rPr>
                <w:rFonts w:ascii="Arial" w:hAnsi="Arial" w:cs="Arial"/>
                <w:b/>
                <w:bCs/>
                <w:sz w:val="18"/>
                <w:szCs w:val="18"/>
              </w:rPr>
            </w:pPr>
          </w:p>
          <w:p w14:paraId="41E981AB" w14:textId="5250B42C" w:rsidR="00295DD7" w:rsidRPr="00A5634A" w:rsidRDefault="00295DD7" w:rsidP="218A94AB">
            <w:pPr>
              <w:pStyle w:val="TableParagraph"/>
              <w:spacing w:before="136"/>
              <w:ind w:left="505"/>
              <w:jc w:val="both"/>
              <w:rPr>
                <w:rFonts w:ascii="Arial" w:hAnsi="Arial" w:cs="Arial"/>
                <w:sz w:val="18"/>
                <w:szCs w:val="18"/>
              </w:rPr>
            </w:pPr>
          </w:p>
          <w:p w14:paraId="6C18B1DE" w14:textId="64AE58F8" w:rsidR="00295DD7" w:rsidRPr="00A5634A" w:rsidRDefault="00295DD7" w:rsidP="218A94AB">
            <w:pPr>
              <w:pStyle w:val="TableParagraph"/>
              <w:spacing w:before="136"/>
              <w:ind w:left="505"/>
              <w:jc w:val="both"/>
              <w:rPr>
                <w:rFonts w:ascii="Arial" w:hAnsi="Arial" w:cs="Arial"/>
                <w:sz w:val="18"/>
                <w:szCs w:val="18"/>
              </w:rPr>
            </w:pPr>
          </w:p>
          <w:p w14:paraId="0774C071" w14:textId="5CE6D72A" w:rsidR="00295DD7" w:rsidRPr="00A5634A" w:rsidRDefault="00295DD7" w:rsidP="218A94AB">
            <w:pPr>
              <w:pStyle w:val="TableParagraph"/>
              <w:spacing w:before="136"/>
              <w:ind w:left="505"/>
              <w:jc w:val="both"/>
              <w:rPr>
                <w:rFonts w:ascii="Arial" w:hAnsi="Arial" w:cs="Arial"/>
                <w:sz w:val="18"/>
                <w:szCs w:val="18"/>
              </w:rPr>
            </w:pPr>
          </w:p>
          <w:p w14:paraId="2D3465A2" w14:textId="096452A7" w:rsidR="00295DD7" w:rsidRPr="00A5634A" w:rsidRDefault="00295DD7" w:rsidP="218A94AB">
            <w:pPr>
              <w:pStyle w:val="TableParagraph"/>
              <w:spacing w:before="136"/>
              <w:ind w:left="505"/>
              <w:jc w:val="both"/>
              <w:rPr>
                <w:rFonts w:ascii="Arial" w:hAnsi="Arial" w:cs="Arial"/>
                <w:sz w:val="18"/>
                <w:szCs w:val="18"/>
              </w:rPr>
            </w:pPr>
          </w:p>
          <w:p w14:paraId="5BBC3996" w14:textId="22BB3F8A" w:rsidR="00295DD7" w:rsidRPr="00A5634A" w:rsidRDefault="00295DD7" w:rsidP="218A94AB">
            <w:pPr>
              <w:pStyle w:val="TableParagraph"/>
              <w:spacing w:before="136"/>
              <w:ind w:left="505"/>
              <w:jc w:val="both"/>
              <w:rPr>
                <w:rFonts w:ascii="Arial" w:hAnsi="Arial" w:cs="Arial"/>
                <w:sz w:val="18"/>
                <w:szCs w:val="18"/>
              </w:rPr>
            </w:pPr>
          </w:p>
          <w:p w14:paraId="2B43473D" w14:textId="710668EC" w:rsidR="00295DD7" w:rsidRPr="00A5634A" w:rsidRDefault="00295DD7" w:rsidP="218A94AB">
            <w:pPr>
              <w:pStyle w:val="TableParagraph"/>
              <w:spacing w:before="136"/>
              <w:ind w:left="505"/>
              <w:jc w:val="both"/>
              <w:rPr>
                <w:rFonts w:ascii="Arial" w:hAnsi="Arial" w:cs="Arial"/>
                <w:sz w:val="18"/>
                <w:szCs w:val="18"/>
              </w:rPr>
            </w:pPr>
          </w:p>
          <w:p w14:paraId="41C2EBDB" w14:textId="4F4BBC3E" w:rsidR="00295DD7" w:rsidRPr="00A5634A" w:rsidRDefault="00295DD7" w:rsidP="218A94AB">
            <w:pPr>
              <w:pStyle w:val="TableParagraph"/>
              <w:spacing w:before="136"/>
              <w:ind w:left="505"/>
              <w:jc w:val="both"/>
              <w:rPr>
                <w:rFonts w:ascii="Arial" w:hAnsi="Arial" w:cs="Arial"/>
                <w:sz w:val="18"/>
                <w:szCs w:val="18"/>
              </w:rPr>
            </w:pPr>
          </w:p>
          <w:p w14:paraId="0501DE65" w14:textId="4719D36F" w:rsidR="00295DD7" w:rsidRPr="00A5634A" w:rsidRDefault="1D5007EE" w:rsidP="218A94AB">
            <w:pPr>
              <w:pStyle w:val="TableParagraph"/>
              <w:spacing w:before="136"/>
              <w:ind w:left="505"/>
              <w:jc w:val="both"/>
              <w:rPr>
                <w:rFonts w:ascii="Arial" w:hAnsi="Arial" w:cs="Arial"/>
                <w:sz w:val="18"/>
                <w:szCs w:val="18"/>
              </w:rPr>
            </w:pPr>
            <w:r w:rsidRPr="00A5634A">
              <w:rPr>
                <w:rFonts w:ascii="Arial" w:hAnsi="Arial" w:cs="Arial"/>
                <w:sz w:val="18"/>
                <w:szCs w:val="18"/>
              </w:rPr>
              <w:lastRenderedPageBreak/>
              <w:t>100%</w:t>
            </w:r>
          </w:p>
        </w:tc>
        <w:tc>
          <w:tcPr>
            <w:tcW w:w="2690" w:type="dxa"/>
          </w:tcPr>
          <w:p w14:paraId="63B510E2" w14:textId="162C13AB" w:rsidR="00295DD7" w:rsidRPr="00A5634A" w:rsidRDefault="1D5007EE" w:rsidP="218A94AB">
            <w:pPr>
              <w:pStyle w:val="TableParagraph"/>
              <w:tabs>
                <w:tab w:val="left" w:pos="2044"/>
              </w:tabs>
              <w:spacing w:line="206" w:lineRule="exact"/>
              <w:ind w:left="108" w:right="90"/>
              <w:jc w:val="both"/>
              <w:rPr>
                <w:rFonts w:ascii="Arial" w:hAnsi="Arial" w:cs="Arial"/>
                <w:color w:val="000000" w:themeColor="text1"/>
                <w:sz w:val="18"/>
                <w:szCs w:val="18"/>
              </w:rPr>
            </w:pPr>
            <w:r w:rsidRPr="00A5634A">
              <w:rPr>
                <w:rFonts w:ascii="Arial" w:eastAsia="Arial" w:hAnsi="Arial" w:cs="Arial"/>
                <w:color w:val="000000" w:themeColor="text1"/>
                <w:sz w:val="18"/>
                <w:szCs w:val="18"/>
              </w:rPr>
              <w:lastRenderedPageBreak/>
              <w:t xml:space="preserve">Se estructuraron los procesos de contratación proyectados en el plan de adquisiciones. Procesos convocados y adjudicados en SECOP II. Se concluyeron las obras de los procesos SA MC 03 y MC 10 correspondientes a la instalación de paneles solares en el Palacio de Justicia de Guapi con su interventoría y las obras de los procesos SA MC 02 y MC 14 correspondientes al mantenimiento y mejoramiento de los palacios de justicia de </w:t>
            </w:r>
            <w:r w:rsidRPr="00A5634A">
              <w:rPr>
                <w:rFonts w:ascii="Arial" w:eastAsia="Arial" w:hAnsi="Arial" w:cs="Arial"/>
                <w:color w:val="000000" w:themeColor="text1"/>
                <w:sz w:val="18"/>
                <w:szCs w:val="18"/>
              </w:rPr>
              <w:lastRenderedPageBreak/>
              <w:t>Corinto, Puerto Tejada, El Bordo, El Tambo y los juzgados de adolescentes en Popayán con su respectiva interventoría. Se encuentra en ejecución el contrato nacido de la LP 03 y MC 29 correspondientes al mantenimiento y mejoramiento de la infraestructura física del Palacio Nacional Francisco de Paula Santander y Palacio de Justicia Luis Carlos Pérez de Popayán y su respectiva interventoría. Con estos procesos, se logró comprometer el 100% de los recursos para mejoramiento de infraestructura física de 2021.</w:t>
            </w:r>
          </w:p>
          <w:p w14:paraId="47A83E05" w14:textId="2003D243" w:rsidR="00295DD7" w:rsidRPr="00A5634A" w:rsidRDefault="00295DD7" w:rsidP="218A94AB">
            <w:pPr>
              <w:pStyle w:val="TableParagraph"/>
              <w:tabs>
                <w:tab w:val="left" w:pos="2044"/>
              </w:tabs>
              <w:spacing w:line="206" w:lineRule="exact"/>
              <w:ind w:left="108" w:right="90"/>
              <w:jc w:val="both"/>
              <w:rPr>
                <w:rFonts w:ascii="Arial" w:hAnsi="Arial" w:cs="Arial"/>
                <w:color w:val="000000" w:themeColor="text1"/>
                <w:sz w:val="18"/>
                <w:szCs w:val="18"/>
              </w:rPr>
            </w:pPr>
          </w:p>
          <w:p w14:paraId="3EE945F0" w14:textId="46FBA718" w:rsidR="00295DD7" w:rsidRPr="00A5634A" w:rsidRDefault="00295DD7" w:rsidP="218A94AB">
            <w:pPr>
              <w:pStyle w:val="TableParagraph"/>
              <w:tabs>
                <w:tab w:val="left" w:pos="2044"/>
              </w:tabs>
              <w:spacing w:line="206" w:lineRule="exact"/>
              <w:ind w:left="108" w:right="90"/>
              <w:jc w:val="both"/>
              <w:rPr>
                <w:rFonts w:ascii="Arial" w:hAnsi="Arial" w:cs="Arial"/>
                <w:color w:val="000000" w:themeColor="text1"/>
                <w:sz w:val="18"/>
                <w:szCs w:val="18"/>
              </w:rPr>
            </w:pPr>
          </w:p>
        </w:tc>
      </w:tr>
      <w:tr w:rsidR="00295DD7" w:rsidRPr="00A5634A" w14:paraId="5A911ED5" w14:textId="77777777" w:rsidTr="218A94AB">
        <w:trPr>
          <w:trHeight w:val="3936"/>
        </w:trPr>
        <w:tc>
          <w:tcPr>
            <w:tcW w:w="2041" w:type="dxa"/>
            <w:vMerge/>
          </w:tcPr>
          <w:p w14:paraId="3D35B4DD" w14:textId="77777777" w:rsidR="00295DD7" w:rsidRPr="00A5634A" w:rsidRDefault="00295DD7" w:rsidP="00295DD7">
            <w:pPr>
              <w:rPr>
                <w:rFonts w:ascii="Arial" w:hAnsi="Arial" w:cs="Arial"/>
                <w:sz w:val="18"/>
                <w:szCs w:val="18"/>
              </w:rPr>
            </w:pPr>
          </w:p>
        </w:tc>
        <w:tc>
          <w:tcPr>
            <w:tcW w:w="2296" w:type="dxa"/>
          </w:tcPr>
          <w:p w14:paraId="6098C37B" w14:textId="77777777" w:rsidR="00295DD7" w:rsidRPr="00A5634A" w:rsidRDefault="00295DD7" w:rsidP="218A94AB">
            <w:pPr>
              <w:pStyle w:val="TableParagraph"/>
              <w:jc w:val="both"/>
              <w:rPr>
                <w:rFonts w:ascii="Arial" w:hAnsi="Arial" w:cs="Arial"/>
                <w:b/>
                <w:bCs/>
                <w:sz w:val="18"/>
                <w:szCs w:val="18"/>
              </w:rPr>
            </w:pPr>
          </w:p>
          <w:p w14:paraId="24A2EE5C" w14:textId="77777777" w:rsidR="00295DD7" w:rsidRPr="00A5634A" w:rsidRDefault="00295DD7" w:rsidP="218A94AB">
            <w:pPr>
              <w:pStyle w:val="TableParagraph"/>
              <w:jc w:val="both"/>
              <w:rPr>
                <w:rFonts w:ascii="Arial" w:hAnsi="Arial" w:cs="Arial"/>
                <w:b/>
                <w:bCs/>
                <w:sz w:val="18"/>
                <w:szCs w:val="18"/>
              </w:rPr>
            </w:pPr>
          </w:p>
          <w:p w14:paraId="0233563C" w14:textId="77777777" w:rsidR="00295DD7" w:rsidRPr="00A5634A" w:rsidRDefault="00295DD7" w:rsidP="218A94AB">
            <w:pPr>
              <w:pStyle w:val="TableParagraph"/>
              <w:jc w:val="both"/>
              <w:rPr>
                <w:rFonts w:ascii="Arial" w:hAnsi="Arial" w:cs="Arial"/>
                <w:b/>
                <w:bCs/>
                <w:sz w:val="18"/>
                <w:szCs w:val="18"/>
              </w:rPr>
            </w:pPr>
          </w:p>
          <w:p w14:paraId="5947B4EE" w14:textId="77777777" w:rsidR="00295DD7" w:rsidRPr="00A5634A" w:rsidRDefault="00295DD7" w:rsidP="218A94AB">
            <w:pPr>
              <w:pStyle w:val="TableParagraph"/>
              <w:jc w:val="both"/>
              <w:rPr>
                <w:rFonts w:ascii="Arial" w:hAnsi="Arial" w:cs="Arial"/>
                <w:b/>
                <w:bCs/>
                <w:sz w:val="18"/>
                <w:szCs w:val="18"/>
              </w:rPr>
            </w:pPr>
          </w:p>
          <w:p w14:paraId="61C81E77" w14:textId="77777777" w:rsidR="00295DD7" w:rsidRPr="00A5634A" w:rsidRDefault="00295DD7" w:rsidP="218A94AB">
            <w:pPr>
              <w:pStyle w:val="TableParagraph"/>
              <w:jc w:val="both"/>
              <w:rPr>
                <w:rFonts w:ascii="Arial" w:hAnsi="Arial" w:cs="Arial"/>
                <w:b/>
                <w:bCs/>
                <w:sz w:val="18"/>
                <w:szCs w:val="18"/>
              </w:rPr>
            </w:pPr>
          </w:p>
          <w:p w14:paraId="7999C2FD" w14:textId="77777777" w:rsidR="00295DD7" w:rsidRPr="00A5634A" w:rsidRDefault="00295DD7" w:rsidP="218A94AB">
            <w:pPr>
              <w:pStyle w:val="TableParagraph"/>
              <w:jc w:val="both"/>
              <w:rPr>
                <w:rFonts w:ascii="Arial" w:hAnsi="Arial" w:cs="Arial"/>
                <w:b/>
                <w:bCs/>
                <w:sz w:val="18"/>
                <w:szCs w:val="18"/>
              </w:rPr>
            </w:pPr>
          </w:p>
          <w:p w14:paraId="7B7C8C32" w14:textId="77777777" w:rsidR="00295DD7" w:rsidRPr="00A5634A" w:rsidRDefault="00295DD7" w:rsidP="218A94AB">
            <w:pPr>
              <w:pStyle w:val="TableParagraph"/>
              <w:jc w:val="both"/>
              <w:rPr>
                <w:rFonts w:ascii="Arial" w:hAnsi="Arial" w:cs="Arial"/>
                <w:b/>
                <w:bCs/>
                <w:sz w:val="18"/>
                <w:szCs w:val="18"/>
              </w:rPr>
            </w:pPr>
          </w:p>
          <w:p w14:paraId="441B8967" w14:textId="77777777" w:rsidR="00295DD7" w:rsidRPr="00A5634A" w:rsidRDefault="1D5007EE" w:rsidP="218A94AB">
            <w:pPr>
              <w:pStyle w:val="TableParagraph"/>
              <w:spacing w:before="152" w:line="242" w:lineRule="auto"/>
              <w:ind w:left="110" w:right="102"/>
              <w:jc w:val="both"/>
              <w:rPr>
                <w:rFonts w:ascii="Arial" w:hAnsi="Arial" w:cs="Arial"/>
                <w:sz w:val="18"/>
                <w:szCs w:val="18"/>
              </w:rPr>
            </w:pPr>
            <w:r w:rsidRPr="00A5634A">
              <w:rPr>
                <w:rFonts w:ascii="Arial" w:hAnsi="Arial" w:cs="Arial"/>
                <w:sz w:val="18"/>
                <w:szCs w:val="18"/>
              </w:rPr>
              <w:t>Procesos</w:t>
            </w:r>
            <w:r w:rsidRPr="00A5634A">
              <w:rPr>
                <w:rFonts w:ascii="Arial" w:hAnsi="Arial" w:cs="Arial"/>
                <w:spacing w:val="-9"/>
                <w:sz w:val="18"/>
                <w:szCs w:val="18"/>
              </w:rPr>
              <w:t xml:space="preserve"> </w:t>
            </w:r>
            <w:r w:rsidRPr="00A5634A">
              <w:rPr>
                <w:rFonts w:ascii="Arial" w:hAnsi="Arial" w:cs="Arial"/>
                <w:sz w:val="18"/>
                <w:szCs w:val="18"/>
              </w:rPr>
              <w:t>de</w:t>
            </w:r>
            <w:r w:rsidRPr="00A5634A">
              <w:rPr>
                <w:rFonts w:ascii="Arial" w:hAnsi="Arial" w:cs="Arial"/>
                <w:spacing w:val="-9"/>
                <w:sz w:val="18"/>
                <w:szCs w:val="18"/>
              </w:rPr>
              <w:t xml:space="preserve"> </w:t>
            </w:r>
            <w:r w:rsidRPr="00A5634A">
              <w:rPr>
                <w:rFonts w:ascii="Arial" w:hAnsi="Arial" w:cs="Arial"/>
                <w:sz w:val="18"/>
                <w:szCs w:val="18"/>
              </w:rPr>
              <w:t>Contratación</w:t>
            </w:r>
            <w:r w:rsidRPr="00A5634A">
              <w:rPr>
                <w:rFonts w:ascii="Arial" w:hAnsi="Arial" w:cs="Arial"/>
                <w:spacing w:val="-47"/>
                <w:sz w:val="18"/>
                <w:szCs w:val="18"/>
              </w:rPr>
              <w:t xml:space="preserve"> </w:t>
            </w:r>
            <w:r w:rsidRPr="00A5634A">
              <w:rPr>
                <w:rFonts w:ascii="Arial" w:hAnsi="Arial" w:cs="Arial"/>
                <w:sz w:val="18"/>
                <w:szCs w:val="18"/>
              </w:rPr>
              <w:t>Adjudicados</w:t>
            </w:r>
          </w:p>
        </w:tc>
        <w:tc>
          <w:tcPr>
            <w:tcW w:w="1159" w:type="dxa"/>
            <w:gridSpan w:val="2"/>
          </w:tcPr>
          <w:p w14:paraId="27758D73" w14:textId="77777777" w:rsidR="00295DD7" w:rsidRPr="00A5634A" w:rsidRDefault="00295DD7" w:rsidP="218A94AB">
            <w:pPr>
              <w:pStyle w:val="TableParagraph"/>
              <w:jc w:val="both"/>
              <w:rPr>
                <w:rFonts w:ascii="Arial" w:hAnsi="Arial" w:cs="Arial"/>
                <w:b/>
                <w:bCs/>
                <w:sz w:val="18"/>
                <w:szCs w:val="18"/>
              </w:rPr>
            </w:pPr>
          </w:p>
          <w:p w14:paraId="1AF35F8B" w14:textId="77777777" w:rsidR="00295DD7" w:rsidRPr="00A5634A" w:rsidRDefault="00295DD7" w:rsidP="218A94AB">
            <w:pPr>
              <w:pStyle w:val="TableParagraph"/>
              <w:jc w:val="both"/>
              <w:rPr>
                <w:rFonts w:ascii="Arial" w:hAnsi="Arial" w:cs="Arial"/>
                <w:b/>
                <w:bCs/>
                <w:sz w:val="18"/>
                <w:szCs w:val="18"/>
              </w:rPr>
            </w:pPr>
          </w:p>
          <w:p w14:paraId="0DA819DD" w14:textId="77777777" w:rsidR="00295DD7" w:rsidRPr="00A5634A" w:rsidRDefault="00295DD7" w:rsidP="218A94AB">
            <w:pPr>
              <w:pStyle w:val="TableParagraph"/>
              <w:jc w:val="both"/>
              <w:rPr>
                <w:rFonts w:ascii="Arial" w:hAnsi="Arial" w:cs="Arial"/>
                <w:b/>
                <w:bCs/>
                <w:sz w:val="18"/>
                <w:szCs w:val="18"/>
              </w:rPr>
            </w:pPr>
          </w:p>
          <w:p w14:paraId="521832CA" w14:textId="77777777" w:rsidR="00295DD7" w:rsidRPr="00A5634A" w:rsidRDefault="00295DD7" w:rsidP="218A94AB">
            <w:pPr>
              <w:pStyle w:val="TableParagraph"/>
              <w:jc w:val="both"/>
              <w:rPr>
                <w:rFonts w:ascii="Arial" w:hAnsi="Arial" w:cs="Arial"/>
                <w:b/>
                <w:bCs/>
                <w:sz w:val="18"/>
                <w:szCs w:val="18"/>
              </w:rPr>
            </w:pPr>
          </w:p>
          <w:p w14:paraId="689978F1" w14:textId="77777777" w:rsidR="00295DD7" w:rsidRPr="00A5634A" w:rsidRDefault="00295DD7" w:rsidP="218A94AB">
            <w:pPr>
              <w:pStyle w:val="TableParagraph"/>
              <w:jc w:val="both"/>
              <w:rPr>
                <w:rFonts w:ascii="Arial" w:hAnsi="Arial" w:cs="Arial"/>
                <w:b/>
                <w:bCs/>
                <w:sz w:val="18"/>
                <w:szCs w:val="18"/>
              </w:rPr>
            </w:pPr>
          </w:p>
          <w:p w14:paraId="621AFB6B" w14:textId="77777777" w:rsidR="00295DD7" w:rsidRPr="00A5634A" w:rsidRDefault="00295DD7" w:rsidP="218A94AB">
            <w:pPr>
              <w:pStyle w:val="TableParagraph"/>
              <w:jc w:val="both"/>
              <w:rPr>
                <w:rFonts w:ascii="Arial" w:hAnsi="Arial" w:cs="Arial"/>
                <w:b/>
                <w:bCs/>
                <w:sz w:val="18"/>
                <w:szCs w:val="18"/>
              </w:rPr>
            </w:pPr>
          </w:p>
          <w:p w14:paraId="2E471027" w14:textId="77777777" w:rsidR="00295DD7" w:rsidRPr="00A5634A" w:rsidRDefault="00295DD7" w:rsidP="218A94AB">
            <w:pPr>
              <w:pStyle w:val="TableParagraph"/>
              <w:jc w:val="both"/>
              <w:rPr>
                <w:rFonts w:ascii="Arial" w:hAnsi="Arial" w:cs="Arial"/>
                <w:b/>
                <w:bCs/>
                <w:sz w:val="18"/>
                <w:szCs w:val="18"/>
              </w:rPr>
            </w:pPr>
          </w:p>
          <w:p w14:paraId="0915588A" w14:textId="77777777" w:rsidR="00295DD7" w:rsidRPr="00A5634A" w:rsidRDefault="00295DD7" w:rsidP="218A94AB">
            <w:pPr>
              <w:pStyle w:val="TableParagraph"/>
              <w:spacing w:before="3"/>
              <w:jc w:val="both"/>
              <w:rPr>
                <w:rFonts w:ascii="Arial" w:hAnsi="Arial" w:cs="Arial"/>
                <w:b/>
                <w:bCs/>
                <w:sz w:val="18"/>
                <w:szCs w:val="18"/>
              </w:rPr>
            </w:pPr>
          </w:p>
          <w:p w14:paraId="618AAC1B" w14:textId="77777777" w:rsidR="00295DD7" w:rsidRPr="00A5634A" w:rsidRDefault="1D5007EE" w:rsidP="218A94AB">
            <w:pPr>
              <w:pStyle w:val="TableParagraph"/>
              <w:spacing w:before="1"/>
              <w:ind w:right="357"/>
              <w:jc w:val="both"/>
              <w:rPr>
                <w:rFonts w:ascii="Arial" w:hAnsi="Arial" w:cs="Arial"/>
                <w:sz w:val="18"/>
                <w:szCs w:val="18"/>
              </w:rPr>
            </w:pPr>
            <w:r w:rsidRPr="00A5634A">
              <w:rPr>
                <w:rFonts w:ascii="Arial" w:hAnsi="Arial" w:cs="Arial"/>
                <w:sz w:val="18"/>
                <w:szCs w:val="18"/>
              </w:rPr>
              <w:t>80%</w:t>
            </w:r>
          </w:p>
        </w:tc>
        <w:tc>
          <w:tcPr>
            <w:tcW w:w="1316" w:type="dxa"/>
          </w:tcPr>
          <w:p w14:paraId="567625D5" w14:textId="77777777" w:rsidR="00295DD7" w:rsidRPr="00A5634A" w:rsidRDefault="00295DD7" w:rsidP="218A94AB">
            <w:pPr>
              <w:pStyle w:val="TableParagraph"/>
              <w:jc w:val="both"/>
              <w:rPr>
                <w:rFonts w:ascii="Arial" w:hAnsi="Arial" w:cs="Arial"/>
                <w:b/>
                <w:bCs/>
                <w:sz w:val="18"/>
                <w:szCs w:val="18"/>
              </w:rPr>
            </w:pPr>
          </w:p>
          <w:p w14:paraId="22739900" w14:textId="77777777" w:rsidR="00295DD7" w:rsidRPr="00A5634A" w:rsidRDefault="00295DD7" w:rsidP="218A94AB">
            <w:pPr>
              <w:pStyle w:val="TableParagraph"/>
              <w:jc w:val="both"/>
              <w:rPr>
                <w:rFonts w:ascii="Arial" w:hAnsi="Arial" w:cs="Arial"/>
                <w:b/>
                <w:bCs/>
                <w:sz w:val="18"/>
                <w:szCs w:val="18"/>
              </w:rPr>
            </w:pPr>
          </w:p>
          <w:p w14:paraId="563E7600" w14:textId="77777777" w:rsidR="00295DD7" w:rsidRPr="00A5634A" w:rsidRDefault="00295DD7" w:rsidP="218A94AB">
            <w:pPr>
              <w:pStyle w:val="TableParagraph"/>
              <w:jc w:val="both"/>
              <w:rPr>
                <w:rFonts w:ascii="Arial" w:hAnsi="Arial" w:cs="Arial"/>
                <w:b/>
                <w:bCs/>
                <w:sz w:val="18"/>
                <w:szCs w:val="18"/>
              </w:rPr>
            </w:pPr>
          </w:p>
          <w:p w14:paraId="57DB30B1" w14:textId="77777777" w:rsidR="00295DD7" w:rsidRPr="00A5634A" w:rsidRDefault="00295DD7" w:rsidP="218A94AB">
            <w:pPr>
              <w:pStyle w:val="TableParagraph"/>
              <w:jc w:val="both"/>
              <w:rPr>
                <w:rFonts w:ascii="Arial" w:hAnsi="Arial" w:cs="Arial"/>
                <w:b/>
                <w:bCs/>
                <w:sz w:val="18"/>
                <w:szCs w:val="18"/>
              </w:rPr>
            </w:pPr>
          </w:p>
          <w:p w14:paraId="7E70EDB5" w14:textId="77777777" w:rsidR="00295DD7" w:rsidRPr="00A5634A" w:rsidRDefault="00295DD7" w:rsidP="218A94AB">
            <w:pPr>
              <w:pStyle w:val="TableParagraph"/>
              <w:jc w:val="both"/>
              <w:rPr>
                <w:rFonts w:ascii="Arial" w:hAnsi="Arial" w:cs="Arial"/>
                <w:b/>
                <w:bCs/>
                <w:sz w:val="18"/>
                <w:szCs w:val="18"/>
              </w:rPr>
            </w:pPr>
          </w:p>
          <w:p w14:paraId="18D76BA2" w14:textId="77777777" w:rsidR="00295DD7" w:rsidRPr="00A5634A" w:rsidRDefault="00295DD7" w:rsidP="218A94AB">
            <w:pPr>
              <w:pStyle w:val="TableParagraph"/>
              <w:jc w:val="both"/>
              <w:rPr>
                <w:rFonts w:ascii="Arial" w:hAnsi="Arial" w:cs="Arial"/>
                <w:b/>
                <w:bCs/>
                <w:sz w:val="18"/>
                <w:szCs w:val="18"/>
              </w:rPr>
            </w:pPr>
          </w:p>
          <w:p w14:paraId="23660C18" w14:textId="77777777" w:rsidR="00295DD7" w:rsidRPr="00A5634A" w:rsidRDefault="00295DD7" w:rsidP="218A94AB">
            <w:pPr>
              <w:pStyle w:val="TableParagraph"/>
              <w:jc w:val="both"/>
              <w:rPr>
                <w:rFonts w:ascii="Arial" w:hAnsi="Arial" w:cs="Arial"/>
                <w:b/>
                <w:bCs/>
                <w:sz w:val="18"/>
                <w:szCs w:val="18"/>
              </w:rPr>
            </w:pPr>
          </w:p>
          <w:p w14:paraId="6B82FBB0" w14:textId="77777777" w:rsidR="00295DD7" w:rsidRPr="00A5634A" w:rsidRDefault="00295DD7" w:rsidP="218A94AB">
            <w:pPr>
              <w:pStyle w:val="TableParagraph"/>
              <w:spacing w:before="3"/>
              <w:jc w:val="both"/>
              <w:rPr>
                <w:rFonts w:ascii="Arial" w:hAnsi="Arial" w:cs="Arial"/>
                <w:b/>
                <w:bCs/>
                <w:sz w:val="18"/>
                <w:szCs w:val="18"/>
              </w:rPr>
            </w:pPr>
          </w:p>
          <w:p w14:paraId="3B58FD41" w14:textId="77777777" w:rsidR="00295DD7" w:rsidRPr="00A5634A" w:rsidRDefault="1D5007EE" w:rsidP="218A94AB">
            <w:pPr>
              <w:pStyle w:val="TableParagraph"/>
              <w:spacing w:before="1"/>
              <w:ind w:left="455"/>
              <w:jc w:val="both"/>
              <w:rPr>
                <w:rFonts w:ascii="Arial" w:hAnsi="Arial" w:cs="Arial"/>
                <w:sz w:val="18"/>
                <w:szCs w:val="18"/>
              </w:rPr>
            </w:pPr>
            <w:r w:rsidRPr="00A5634A">
              <w:rPr>
                <w:rFonts w:ascii="Arial" w:hAnsi="Arial" w:cs="Arial"/>
                <w:sz w:val="18"/>
                <w:szCs w:val="18"/>
              </w:rPr>
              <w:t>100%</w:t>
            </w:r>
          </w:p>
        </w:tc>
        <w:tc>
          <w:tcPr>
            <w:tcW w:w="2690" w:type="dxa"/>
          </w:tcPr>
          <w:p w14:paraId="16F9B88D" w14:textId="51314A40" w:rsidR="00295DD7" w:rsidRPr="00A5634A" w:rsidRDefault="1D5007EE" w:rsidP="218A94AB">
            <w:pPr>
              <w:pStyle w:val="TableParagraph"/>
              <w:spacing w:line="187" w:lineRule="exact"/>
              <w:ind w:left="111"/>
              <w:jc w:val="both"/>
              <w:rPr>
                <w:rFonts w:ascii="Arial" w:hAnsi="Arial" w:cs="Arial"/>
                <w:sz w:val="18"/>
                <w:szCs w:val="18"/>
              </w:rPr>
            </w:pPr>
            <w:r w:rsidRPr="00A5634A">
              <w:rPr>
                <w:rFonts w:ascii="Arial" w:hAnsi="Arial" w:cs="Arial"/>
                <w:sz w:val="18"/>
                <w:szCs w:val="18"/>
              </w:rPr>
              <w:t>Durante el 2021 se adjudicaron 67 procesos de contratación.</w:t>
            </w:r>
          </w:p>
          <w:p w14:paraId="58B507BF" w14:textId="302E1E96" w:rsidR="00295DD7" w:rsidRPr="00A5634A" w:rsidRDefault="00295DD7" w:rsidP="218A94AB">
            <w:pPr>
              <w:pStyle w:val="TableParagraph"/>
              <w:spacing w:line="187" w:lineRule="exact"/>
              <w:ind w:left="111"/>
              <w:jc w:val="both"/>
              <w:rPr>
                <w:rFonts w:ascii="Arial" w:hAnsi="Arial" w:cs="Arial"/>
                <w:sz w:val="18"/>
                <w:szCs w:val="18"/>
              </w:rPr>
            </w:pPr>
          </w:p>
          <w:p w14:paraId="31B5F720" w14:textId="00F384F8" w:rsidR="00295DD7" w:rsidRPr="00A5634A" w:rsidRDefault="1D5007EE" w:rsidP="218A94AB">
            <w:pPr>
              <w:pStyle w:val="TableParagraph"/>
              <w:spacing w:line="187" w:lineRule="exact"/>
              <w:ind w:left="111"/>
              <w:jc w:val="both"/>
              <w:rPr>
                <w:rFonts w:ascii="Arial" w:hAnsi="Arial" w:cs="Arial"/>
                <w:sz w:val="18"/>
                <w:szCs w:val="18"/>
              </w:rPr>
            </w:pPr>
            <w:r w:rsidRPr="00A5634A">
              <w:rPr>
                <w:rFonts w:ascii="Arial" w:hAnsi="Arial" w:cs="Arial"/>
                <w:sz w:val="18"/>
                <w:szCs w:val="18"/>
              </w:rPr>
              <w:t>Se adelantaron 35 procesos de mínima cuantía, 11 procesos de contratación directa, 2 procesos de selección abreviada de menor cuantía, 2 procesos de selección abreviada por subasta inversa, 2 licitaciones públicas y 15 órdenes de compra a través de la Tienda Virtual del Estado Colombiano, por un valor de $7.206.644.848.oo SIETE MIL DOSCIENTOS SEIS MILLONES SEISCIENTOS CUARENTA Y CUATRO MIL OCHOCIENTOS CUARENTA Y OCHO PESOS (M/CTE)</w:t>
            </w:r>
          </w:p>
        </w:tc>
      </w:tr>
      <w:tr w:rsidR="00295DD7" w:rsidRPr="00A5634A" w14:paraId="33A35E9A" w14:textId="77777777" w:rsidTr="218A94AB">
        <w:trPr>
          <w:trHeight w:val="1035"/>
        </w:trPr>
        <w:tc>
          <w:tcPr>
            <w:tcW w:w="2041" w:type="dxa"/>
            <w:vMerge w:val="restart"/>
          </w:tcPr>
          <w:p w14:paraId="72337203" w14:textId="77777777" w:rsidR="00295DD7" w:rsidRPr="00A5634A" w:rsidRDefault="00295DD7" w:rsidP="00295DD7">
            <w:pPr>
              <w:pStyle w:val="TableParagraph"/>
              <w:rPr>
                <w:rFonts w:ascii="Arial" w:hAnsi="Arial" w:cs="Arial"/>
                <w:b/>
                <w:sz w:val="18"/>
                <w:szCs w:val="18"/>
              </w:rPr>
            </w:pPr>
          </w:p>
          <w:p w14:paraId="0A9D056E" w14:textId="77777777" w:rsidR="00295DD7" w:rsidRPr="00A5634A" w:rsidRDefault="00295DD7" w:rsidP="00295DD7">
            <w:pPr>
              <w:pStyle w:val="TableParagraph"/>
              <w:rPr>
                <w:rFonts w:ascii="Arial" w:hAnsi="Arial" w:cs="Arial"/>
                <w:b/>
                <w:sz w:val="18"/>
                <w:szCs w:val="18"/>
              </w:rPr>
            </w:pPr>
          </w:p>
          <w:p w14:paraId="780C8507" w14:textId="77777777" w:rsidR="00295DD7" w:rsidRPr="00A5634A" w:rsidRDefault="00295DD7" w:rsidP="00295DD7">
            <w:pPr>
              <w:pStyle w:val="TableParagraph"/>
              <w:rPr>
                <w:rFonts w:ascii="Arial" w:hAnsi="Arial" w:cs="Arial"/>
                <w:b/>
                <w:sz w:val="18"/>
                <w:szCs w:val="18"/>
              </w:rPr>
            </w:pPr>
          </w:p>
          <w:p w14:paraId="70EA92A7" w14:textId="77777777" w:rsidR="00295DD7" w:rsidRPr="00A5634A" w:rsidRDefault="00295DD7" w:rsidP="00295DD7">
            <w:pPr>
              <w:pStyle w:val="TableParagraph"/>
              <w:spacing w:before="4"/>
              <w:rPr>
                <w:rFonts w:ascii="Arial" w:hAnsi="Arial" w:cs="Arial"/>
                <w:b/>
                <w:sz w:val="18"/>
                <w:szCs w:val="18"/>
              </w:rPr>
            </w:pPr>
          </w:p>
          <w:p w14:paraId="55D162A1" w14:textId="317E2608" w:rsidR="00295DD7" w:rsidRPr="00A5634A" w:rsidRDefault="00295DD7" w:rsidP="00295DD7">
            <w:pPr>
              <w:pStyle w:val="TableParagraph"/>
              <w:ind w:left="110"/>
              <w:rPr>
                <w:rFonts w:ascii="Arial" w:hAnsi="Arial" w:cs="Arial"/>
                <w:b/>
                <w:bCs/>
                <w:sz w:val="18"/>
                <w:szCs w:val="18"/>
              </w:rPr>
            </w:pPr>
          </w:p>
          <w:p w14:paraId="5619D500" w14:textId="0B0F8E20" w:rsidR="00295DD7" w:rsidRPr="00A5634A" w:rsidRDefault="00295DD7" w:rsidP="00295DD7">
            <w:pPr>
              <w:pStyle w:val="TableParagraph"/>
              <w:ind w:left="110"/>
              <w:rPr>
                <w:rFonts w:ascii="Arial" w:hAnsi="Arial" w:cs="Arial"/>
                <w:b/>
                <w:bCs/>
                <w:sz w:val="18"/>
                <w:szCs w:val="18"/>
              </w:rPr>
            </w:pPr>
          </w:p>
          <w:p w14:paraId="08A5C3BB" w14:textId="74A83698" w:rsidR="00295DD7" w:rsidRPr="00A5634A" w:rsidRDefault="00295DD7" w:rsidP="00295DD7">
            <w:pPr>
              <w:pStyle w:val="TableParagraph"/>
              <w:ind w:left="110"/>
              <w:rPr>
                <w:rFonts w:ascii="Arial" w:hAnsi="Arial" w:cs="Arial"/>
                <w:b/>
                <w:bCs/>
                <w:sz w:val="18"/>
                <w:szCs w:val="18"/>
              </w:rPr>
            </w:pPr>
          </w:p>
          <w:p w14:paraId="4D69F7FE" w14:textId="12EC7536" w:rsidR="00295DD7" w:rsidRPr="00A5634A" w:rsidRDefault="00295DD7" w:rsidP="00295DD7">
            <w:pPr>
              <w:pStyle w:val="TableParagraph"/>
              <w:ind w:left="110"/>
              <w:rPr>
                <w:rFonts w:ascii="Arial" w:hAnsi="Arial" w:cs="Arial"/>
                <w:b/>
                <w:bCs/>
                <w:sz w:val="18"/>
                <w:szCs w:val="18"/>
              </w:rPr>
            </w:pPr>
          </w:p>
          <w:p w14:paraId="674C011C" w14:textId="77777777" w:rsidR="00295DD7" w:rsidRPr="00A5634A" w:rsidRDefault="00295DD7" w:rsidP="00295DD7">
            <w:pPr>
              <w:pStyle w:val="TableParagraph"/>
              <w:ind w:left="110"/>
              <w:rPr>
                <w:rFonts w:ascii="Arial" w:hAnsi="Arial" w:cs="Arial"/>
                <w:b/>
                <w:sz w:val="18"/>
                <w:szCs w:val="18"/>
              </w:rPr>
            </w:pPr>
            <w:r w:rsidRPr="00A5634A">
              <w:rPr>
                <w:rFonts w:ascii="Arial" w:hAnsi="Arial" w:cs="Arial"/>
                <w:b/>
                <w:sz w:val="18"/>
                <w:szCs w:val="18"/>
              </w:rPr>
              <w:t>GESTIÓN</w:t>
            </w:r>
            <w:r w:rsidRPr="00A5634A">
              <w:rPr>
                <w:rFonts w:ascii="Arial" w:hAnsi="Arial" w:cs="Arial"/>
                <w:b/>
                <w:spacing w:val="1"/>
                <w:sz w:val="18"/>
                <w:szCs w:val="18"/>
              </w:rPr>
              <w:t xml:space="preserve"> </w:t>
            </w:r>
            <w:r w:rsidRPr="00A5634A">
              <w:rPr>
                <w:rFonts w:ascii="Arial" w:hAnsi="Arial" w:cs="Arial"/>
                <w:b/>
                <w:sz w:val="18"/>
                <w:szCs w:val="18"/>
              </w:rPr>
              <w:t>HUMANA</w:t>
            </w:r>
          </w:p>
          <w:p w14:paraId="43F98565" w14:textId="0A48B3A4" w:rsidR="00295DD7" w:rsidRPr="00A5634A" w:rsidRDefault="00295DD7" w:rsidP="00295DD7">
            <w:pPr>
              <w:pStyle w:val="TableParagraph"/>
              <w:rPr>
                <w:rFonts w:ascii="Arial" w:hAnsi="Arial" w:cs="Arial"/>
                <w:b/>
                <w:sz w:val="18"/>
                <w:szCs w:val="18"/>
              </w:rPr>
            </w:pPr>
            <w:r w:rsidRPr="00A5634A">
              <w:rPr>
                <w:rFonts w:ascii="Arial" w:hAnsi="Arial" w:cs="Arial"/>
                <w:sz w:val="18"/>
                <w:szCs w:val="18"/>
              </w:rPr>
              <w:tab/>
            </w:r>
          </w:p>
        </w:tc>
        <w:tc>
          <w:tcPr>
            <w:tcW w:w="2296" w:type="dxa"/>
          </w:tcPr>
          <w:p w14:paraId="4A12D126" w14:textId="77777777" w:rsidR="00295DD7" w:rsidRPr="00A5634A" w:rsidRDefault="1D5007EE" w:rsidP="218A94AB">
            <w:pPr>
              <w:pStyle w:val="TableParagraph"/>
              <w:spacing w:before="106"/>
              <w:ind w:left="110" w:right="163"/>
              <w:jc w:val="both"/>
              <w:rPr>
                <w:rFonts w:ascii="Arial" w:hAnsi="Arial" w:cs="Arial"/>
                <w:sz w:val="18"/>
                <w:szCs w:val="18"/>
              </w:rPr>
            </w:pPr>
            <w:r w:rsidRPr="00A5634A">
              <w:rPr>
                <w:rFonts w:ascii="Arial" w:hAnsi="Arial" w:cs="Arial"/>
                <w:sz w:val="18"/>
                <w:szCs w:val="18"/>
              </w:rPr>
              <w:t>Eficacia</w:t>
            </w:r>
            <w:r w:rsidRPr="00A5634A">
              <w:rPr>
                <w:rFonts w:ascii="Arial" w:hAnsi="Arial" w:cs="Arial"/>
                <w:spacing w:val="-7"/>
                <w:sz w:val="18"/>
                <w:szCs w:val="18"/>
              </w:rPr>
              <w:t xml:space="preserve"> </w:t>
            </w:r>
            <w:r w:rsidRPr="00A5634A">
              <w:rPr>
                <w:rFonts w:ascii="Arial" w:hAnsi="Arial" w:cs="Arial"/>
                <w:sz w:val="18"/>
                <w:szCs w:val="18"/>
              </w:rPr>
              <w:t>en</w:t>
            </w:r>
            <w:r w:rsidRPr="00A5634A">
              <w:rPr>
                <w:rFonts w:ascii="Arial" w:hAnsi="Arial" w:cs="Arial"/>
                <w:spacing w:val="-6"/>
                <w:sz w:val="18"/>
                <w:szCs w:val="18"/>
              </w:rPr>
              <w:t xml:space="preserve"> </w:t>
            </w:r>
            <w:r w:rsidRPr="00A5634A">
              <w:rPr>
                <w:rFonts w:ascii="Arial" w:hAnsi="Arial" w:cs="Arial"/>
                <w:sz w:val="18"/>
                <w:szCs w:val="18"/>
              </w:rPr>
              <w:t>la</w:t>
            </w:r>
            <w:r w:rsidRPr="00A5634A">
              <w:rPr>
                <w:rFonts w:ascii="Arial" w:hAnsi="Arial" w:cs="Arial"/>
                <w:spacing w:val="-6"/>
                <w:sz w:val="18"/>
                <w:szCs w:val="18"/>
              </w:rPr>
              <w:t xml:space="preserve"> </w:t>
            </w:r>
            <w:r w:rsidRPr="00A5634A">
              <w:rPr>
                <w:rFonts w:ascii="Arial" w:hAnsi="Arial" w:cs="Arial"/>
                <w:sz w:val="18"/>
                <w:szCs w:val="18"/>
              </w:rPr>
              <w:t>Proyección</w:t>
            </w:r>
            <w:r w:rsidRPr="00A5634A">
              <w:rPr>
                <w:rFonts w:ascii="Arial" w:hAnsi="Arial" w:cs="Arial"/>
                <w:spacing w:val="-47"/>
                <w:sz w:val="18"/>
                <w:szCs w:val="18"/>
              </w:rPr>
              <w:t xml:space="preserve"> </w:t>
            </w:r>
            <w:r w:rsidRPr="00A5634A">
              <w:rPr>
                <w:rFonts w:ascii="Arial" w:hAnsi="Arial" w:cs="Arial"/>
                <w:sz w:val="18"/>
                <w:szCs w:val="18"/>
              </w:rPr>
              <w:t>de Recursos Asignados</w:t>
            </w:r>
            <w:r w:rsidRPr="00A5634A">
              <w:rPr>
                <w:rFonts w:ascii="Arial" w:hAnsi="Arial" w:cs="Arial"/>
                <w:spacing w:val="1"/>
                <w:sz w:val="18"/>
                <w:szCs w:val="18"/>
              </w:rPr>
              <w:t xml:space="preserve"> </w:t>
            </w:r>
            <w:r w:rsidRPr="00A5634A">
              <w:rPr>
                <w:rFonts w:ascii="Arial" w:hAnsi="Arial" w:cs="Arial"/>
                <w:sz w:val="18"/>
                <w:szCs w:val="18"/>
              </w:rPr>
              <w:t>para el pago de</w:t>
            </w:r>
            <w:r w:rsidRPr="00A5634A">
              <w:rPr>
                <w:rFonts w:ascii="Arial" w:hAnsi="Arial" w:cs="Arial"/>
                <w:spacing w:val="1"/>
                <w:sz w:val="18"/>
                <w:szCs w:val="18"/>
              </w:rPr>
              <w:t xml:space="preserve"> </w:t>
            </w:r>
            <w:r w:rsidRPr="00A5634A">
              <w:rPr>
                <w:rFonts w:ascii="Arial" w:hAnsi="Arial" w:cs="Arial"/>
                <w:sz w:val="18"/>
                <w:szCs w:val="18"/>
              </w:rPr>
              <w:t>Cesantías</w:t>
            </w:r>
            <w:r w:rsidRPr="00A5634A">
              <w:rPr>
                <w:rFonts w:ascii="Arial" w:hAnsi="Arial" w:cs="Arial"/>
                <w:spacing w:val="-1"/>
                <w:sz w:val="18"/>
                <w:szCs w:val="18"/>
              </w:rPr>
              <w:t xml:space="preserve"> </w:t>
            </w:r>
          </w:p>
        </w:tc>
        <w:tc>
          <w:tcPr>
            <w:tcW w:w="1159" w:type="dxa"/>
            <w:gridSpan w:val="2"/>
          </w:tcPr>
          <w:p w14:paraId="56B38645" w14:textId="77777777" w:rsidR="00295DD7" w:rsidRPr="00A5634A" w:rsidRDefault="00295DD7" w:rsidP="218A94AB">
            <w:pPr>
              <w:pStyle w:val="TableParagraph"/>
              <w:jc w:val="both"/>
              <w:rPr>
                <w:rFonts w:ascii="Arial" w:hAnsi="Arial" w:cs="Arial"/>
                <w:b/>
                <w:bCs/>
                <w:sz w:val="18"/>
                <w:szCs w:val="18"/>
                <w:highlight w:val="yellow"/>
              </w:rPr>
            </w:pPr>
          </w:p>
          <w:p w14:paraId="54E926FA" w14:textId="77777777" w:rsidR="00295DD7" w:rsidRPr="00A5634A" w:rsidRDefault="00295DD7" w:rsidP="218A94AB">
            <w:pPr>
              <w:pStyle w:val="TableParagraph"/>
              <w:spacing w:before="2"/>
              <w:jc w:val="both"/>
              <w:rPr>
                <w:rFonts w:ascii="Arial" w:hAnsi="Arial" w:cs="Arial"/>
                <w:b/>
                <w:bCs/>
                <w:sz w:val="18"/>
                <w:szCs w:val="18"/>
                <w:highlight w:val="yellow"/>
              </w:rPr>
            </w:pPr>
          </w:p>
          <w:p w14:paraId="57BCBEBA" w14:textId="77777777" w:rsidR="00295DD7" w:rsidRPr="00A5634A" w:rsidRDefault="1D5007EE" w:rsidP="218A94AB">
            <w:pPr>
              <w:pStyle w:val="TableParagraph"/>
              <w:ind w:right="357"/>
              <w:jc w:val="both"/>
              <w:rPr>
                <w:rFonts w:ascii="Arial" w:hAnsi="Arial" w:cs="Arial"/>
                <w:sz w:val="18"/>
                <w:szCs w:val="18"/>
              </w:rPr>
            </w:pPr>
            <w:r w:rsidRPr="00A5634A">
              <w:rPr>
                <w:rFonts w:ascii="Arial" w:hAnsi="Arial" w:cs="Arial"/>
                <w:sz w:val="18"/>
                <w:szCs w:val="18"/>
              </w:rPr>
              <w:t>90%</w:t>
            </w:r>
          </w:p>
        </w:tc>
        <w:tc>
          <w:tcPr>
            <w:tcW w:w="1316" w:type="dxa"/>
          </w:tcPr>
          <w:p w14:paraId="782F4E45" w14:textId="77777777" w:rsidR="00295DD7" w:rsidRPr="00A5634A" w:rsidRDefault="00295DD7" w:rsidP="218A94AB">
            <w:pPr>
              <w:pStyle w:val="TableParagraph"/>
              <w:jc w:val="both"/>
              <w:rPr>
                <w:rFonts w:ascii="Arial" w:hAnsi="Arial" w:cs="Arial"/>
                <w:b/>
                <w:bCs/>
                <w:sz w:val="18"/>
                <w:szCs w:val="18"/>
              </w:rPr>
            </w:pPr>
          </w:p>
          <w:p w14:paraId="754BFDB0" w14:textId="77777777" w:rsidR="00295DD7" w:rsidRPr="00A5634A" w:rsidRDefault="00295DD7" w:rsidP="218A94AB">
            <w:pPr>
              <w:pStyle w:val="TableParagraph"/>
              <w:spacing w:before="2"/>
              <w:jc w:val="both"/>
              <w:rPr>
                <w:rFonts w:ascii="Arial" w:hAnsi="Arial" w:cs="Arial"/>
                <w:b/>
                <w:bCs/>
                <w:sz w:val="18"/>
                <w:szCs w:val="18"/>
              </w:rPr>
            </w:pPr>
          </w:p>
          <w:p w14:paraId="247114ED" w14:textId="77777777" w:rsidR="00295DD7" w:rsidRPr="00A5634A" w:rsidRDefault="1D5007EE" w:rsidP="218A94AB">
            <w:pPr>
              <w:pStyle w:val="TableParagraph"/>
              <w:ind w:left="455"/>
              <w:jc w:val="both"/>
              <w:rPr>
                <w:rFonts w:ascii="Arial" w:hAnsi="Arial" w:cs="Arial"/>
                <w:sz w:val="18"/>
                <w:szCs w:val="18"/>
              </w:rPr>
            </w:pPr>
            <w:r w:rsidRPr="00A5634A">
              <w:rPr>
                <w:rFonts w:ascii="Arial" w:hAnsi="Arial" w:cs="Arial"/>
                <w:sz w:val="18"/>
                <w:szCs w:val="18"/>
              </w:rPr>
              <w:t>100%</w:t>
            </w:r>
          </w:p>
        </w:tc>
        <w:tc>
          <w:tcPr>
            <w:tcW w:w="2690" w:type="dxa"/>
          </w:tcPr>
          <w:p w14:paraId="0F2CBB56" w14:textId="77777777" w:rsidR="00295DD7" w:rsidRPr="00A5634A" w:rsidRDefault="00295DD7" w:rsidP="00295DD7">
            <w:pPr>
              <w:pStyle w:val="TableParagraph"/>
              <w:spacing w:before="1"/>
              <w:ind w:left="111" w:right="92"/>
              <w:jc w:val="both"/>
              <w:rPr>
                <w:rFonts w:ascii="Arial" w:hAnsi="Arial" w:cs="Arial"/>
                <w:sz w:val="18"/>
                <w:szCs w:val="18"/>
              </w:rPr>
            </w:pPr>
            <w:r w:rsidRPr="00A5634A">
              <w:rPr>
                <w:rFonts w:ascii="Arial" w:hAnsi="Arial" w:cs="Arial"/>
                <w:sz w:val="18"/>
                <w:szCs w:val="18"/>
              </w:rPr>
              <w:t>Se</w:t>
            </w:r>
            <w:r w:rsidRPr="00A5634A">
              <w:rPr>
                <w:rFonts w:ascii="Arial" w:hAnsi="Arial" w:cs="Arial"/>
                <w:spacing w:val="1"/>
                <w:sz w:val="18"/>
                <w:szCs w:val="18"/>
              </w:rPr>
              <w:t xml:space="preserve"> canceló todas las peticiones realizadas por los servidores judiciales del Distrito Judicial de Popayán, lo que hizo que se </w:t>
            </w:r>
            <w:r w:rsidRPr="00A5634A">
              <w:rPr>
                <w:rFonts w:ascii="Arial" w:hAnsi="Arial" w:cs="Arial"/>
                <w:sz w:val="18"/>
                <w:szCs w:val="18"/>
              </w:rPr>
              <w:t>ejecutara</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totalidad</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presupuesto asignado para el</w:t>
            </w:r>
            <w:r w:rsidRPr="00A5634A">
              <w:rPr>
                <w:rFonts w:ascii="Arial" w:hAnsi="Arial" w:cs="Arial"/>
                <w:spacing w:val="1"/>
                <w:sz w:val="18"/>
                <w:szCs w:val="18"/>
              </w:rPr>
              <w:t xml:space="preserve"> </w:t>
            </w:r>
            <w:r w:rsidRPr="00A5634A">
              <w:rPr>
                <w:rFonts w:ascii="Arial" w:hAnsi="Arial" w:cs="Arial"/>
                <w:sz w:val="18"/>
                <w:szCs w:val="18"/>
              </w:rPr>
              <w:t>pago</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cesantías.</w:t>
            </w:r>
          </w:p>
        </w:tc>
      </w:tr>
      <w:tr w:rsidR="00295DD7" w:rsidRPr="00A5634A" w14:paraId="3DB76EEB" w14:textId="77777777" w:rsidTr="218A94AB">
        <w:trPr>
          <w:trHeight w:val="1035"/>
        </w:trPr>
        <w:tc>
          <w:tcPr>
            <w:tcW w:w="2041" w:type="dxa"/>
            <w:vMerge/>
          </w:tcPr>
          <w:p w14:paraId="3B2FA98D" w14:textId="77777777" w:rsidR="00295DD7" w:rsidRPr="00A5634A" w:rsidRDefault="00295DD7" w:rsidP="00295DD7">
            <w:pPr>
              <w:pStyle w:val="TableParagraph"/>
              <w:rPr>
                <w:rFonts w:ascii="Arial" w:hAnsi="Arial" w:cs="Arial"/>
                <w:sz w:val="18"/>
                <w:szCs w:val="18"/>
              </w:rPr>
            </w:pPr>
          </w:p>
        </w:tc>
        <w:tc>
          <w:tcPr>
            <w:tcW w:w="2296" w:type="dxa"/>
          </w:tcPr>
          <w:p w14:paraId="7D907026" w14:textId="77777777" w:rsidR="00295DD7" w:rsidRPr="00A5634A" w:rsidRDefault="00295DD7" w:rsidP="218A94AB">
            <w:pPr>
              <w:pStyle w:val="TableParagraph"/>
              <w:spacing w:before="11"/>
              <w:jc w:val="both"/>
              <w:rPr>
                <w:rFonts w:ascii="Arial" w:hAnsi="Arial" w:cs="Arial"/>
                <w:b/>
                <w:bCs/>
                <w:sz w:val="18"/>
                <w:szCs w:val="18"/>
              </w:rPr>
            </w:pPr>
          </w:p>
          <w:p w14:paraId="0578D64D" w14:textId="77777777" w:rsidR="00295DD7" w:rsidRPr="00A5634A" w:rsidRDefault="00295DD7" w:rsidP="00295DD7">
            <w:pPr>
              <w:pStyle w:val="TableParagraph"/>
              <w:ind w:left="110" w:right="164"/>
              <w:jc w:val="both"/>
              <w:rPr>
                <w:rFonts w:ascii="Arial" w:hAnsi="Arial" w:cs="Arial"/>
                <w:sz w:val="18"/>
                <w:szCs w:val="18"/>
              </w:rPr>
            </w:pPr>
            <w:r w:rsidRPr="00A5634A">
              <w:rPr>
                <w:rFonts w:ascii="Arial" w:hAnsi="Arial" w:cs="Arial"/>
                <w:sz w:val="18"/>
                <w:szCs w:val="18"/>
              </w:rPr>
              <w:t>Eficacia en la Proyección</w:t>
            </w:r>
            <w:r w:rsidRPr="00A5634A">
              <w:rPr>
                <w:rFonts w:ascii="Arial" w:hAnsi="Arial" w:cs="Arial"/>
                <w:spacing w:val="-48"/>
                <w:sz w:val="18"/>
                <w:szCs w:val="18"/>
              </w:rPr>
              <w:t xml:space="preserve"> </w:t>
            </w:r>
            <w:r w:rsidRPr="00A5634A">
              <w:rPr>
                <w:rFonts w:ascii="Arial" w:hAnsi="Arial" w:cs="Arial"/>
                <w:sz w:val="18"/>
                <w:szCs w:val="18"/>
              </w:rPr>
              <w:t>de recursos para el pago</w:t>
            </w:r>
            <w:r w:rsidRPr="00A5634A">
              <w:rPr>
                <w:rFonts w:ascii="Arial" w:hAnsi="Arial" w:cs="Arial"/>
                <w:spacing w:val="-47"/>
                <w:sz w:val="18"/>
                <w:szCs w:val="18"/>
              </w:rPr>
              <w:t xml:space="preserve"> </w:t>
            </w:r>
            <w:r w:rsidRPr="00A5634A">
              <w:rPr>
                <w:rFonts w:ascii="Arial" w:hAnsi="Arial" w:cs="Arial"/>
                <w:sz w:val="18"/>
                <w:szCs w:val="18"/>
              </w:rPr>
              <w:t>de</w:t>
            </w:r>
            <w:r w:rsidRPr="00A5634A">
              <w:rPr>
                <w:rFonts w:ascii="Arial" w:hAnsi="Arial" w:cs="Arial"/>
                <w:spacing w:val="-2"/>
                <w:sz w:val="18"/>
                <w:szCs w:val="18"/>
              </w:rPr>
              <w:t xml:space="preserve"> </w:t>
            </w:r>
            <w:r w:rsidRPr="00A5634A">
              <w:rPr>
                <w:rFonts w:ascii="Arial" w:hAnsi="Arial" w:cs="Arial"/>
                <w:sz w:val="18"/>
                <w:szCs w:val="18"/>
              </w:rPr>
              <w:t>nómina</w:t>
            </w:r>
          </w:p>
        </w:tc>
        <w:tc>
          <w:tcPr>
            <w:tcW w:w="1159" w:type="dxa"/>
            <w:gridSpan w:val="2"/>
          </w:tcPr>
          <w:p w14:paraId="07610692" w14:textId="77777777" w:rsidR="00295DD7" w:rsidRPr="00A5634A" w:rsidRDefault="00295DD7" w:rsidP="218A94AB">
            <w:pPr>
              <w:pStyle w:val="TableParagraph"/>
              <w:jc w:val="both"/>
              <w:rPr>
                <w:rFonts w:ascii="Arial" w:hAnsi="Arial" w:cs="Arial"/>
                <w:b/>
                <w:bCs/>
                <w:sz w:val="18"/>
                <w:szCs w:val="18"/>
                <w:highlight w:val="yellow"/>
              </w:rPr>
            </w:pPr>
          </w:p>
          <w:p w14:paraId="17773534" w14:textId="77777777" w:rsidR="00295DD7" w:rsidRPr="00A5634A" w:rsidRDefault="00295DD7" w:rsidP="218A94AB">
            <w:pPr>
              <w:pStyle w:val="TableParagraph"/>
              <w:spacing w:before="2"/>
              <w:jc w:val="both"/>
              <w:rPr>
                <w:rFonts w:ascii="Arial" w:hAnsi="Arial" w:cs="Arial"/>
                <w:b/>
                <w:bCs/>
                <w:sz w:val="18"/>
                <w:szCs w:val="18"/>
                <w:highlight w:val="yellow"/>
              </w:rPr>
            </w:pPr>
          </w:p>
          <w:p w14:paraId="326565FE" w14:textId="77777777" w:rsidR="00295DD7" w:rsidRPr="00A5634A" w:rsidRDefault="1D5007EE" w:rsidP="218A94AB">
            <w:pPr>
              <w:pStyle w:val="TableParagraph"/>
              <w:ind w:right="357"/>
              <w:jc w:val="both"/>
              <w:rPr>
                <w:rFonts w:ascii="Arial" w:hAnsi="Arial" w:cs="Arial"/>
                <w:sz w:val="18"/>
                <w:szCs w:val="18"/>
                <w:highlight w:val="yellow"/>
              </w:rPr>
            </w:pPr>
            <w:r w:rsidRPr="00A5634A">
              <w:rPr>
                <w:rFonts w:ascii="Arial" w:hAnsi="Arial" w:cs="Arial"/>
                <w:sz w:val="18"/>
                <w:szCs w:val="18"/>
              </w:rPr>
              <w:t>90%</w:t>
            </w:r>
          </w:p>
        </w:tc>
        <w:tc>
          <w:tcPr>
            <w:tcW w:w="1316" w:type="dxa"/>
          </w:tcPr>
          <w:p w14:paraId="5814E077" w14:textId="77777777" w:rsidR="00295DD7" w:rsidRPr="00A5634A" w:rsidRDefault="00295DD7" w:rsidP="218A94AB">
            <w:pPr>
              <w:pStyle w:val="TableParagraph"/>
              <w:jc w:val="both"/>
              <w:rPr>
                <w:rFonts w:ascii="Arial" w:hAnsi="Arial" w:cs="Arial"/>
                <w:b/>
                <w:bCs/>
                <w:sz w:val="18"/>
                <w:szCs w:val="18"/>
              </w:rPr>
            </w:pPr>
          </w:p>
          <w:p w14:paraId="5F5FE86C" w14:textId="77777777" w:rsidR="00295DD7" w:rsidRPr="00A5634A" w:rsidRDefault="00295DD7" w:rsidP="218A94AB">
            <w:pPr>
              <w:pStyle w:val="TableParagraph"/>
              <w:spacing w:before="2"/>
              <w:jc w:val="both"/>
              <w:rPr>
                <w:rFonts w:ascii="Arial" w:hAnsi="Arial" w:cs="Arial"/>
                <w:b/>
                <w:bCs/>
                <w:sz w:val="18"/>
                <w:szCs w:val="18"/>
              </w:rPr>
            </w:pPr>
          </w:p>
          <w:p w14:paraId="087627E7" w14:textId="0755A397" w:rsidR="00295DD7" w:rsidRPr="00A5634A" w:rsidRDefault="1D5007EE" w:rsidP="218A94AB">
            <w:pPr>
              <w:pStyle w:val="TableParagraph"/>
              <w:ind w:left="505"/>
              <w:jc w:val="both"/>
              <w:rPr>
                <w:rFonts w:ascii="Arial" w:hAnsi="Arial" w:cs="Arial"/>
                <w:sz w:val="18"/>
                <w:szCs w:val="18"/>
              </w:rPr>
            </w:pPr>
            <w:r w:rsidRPr="00A5634A">
              <w:rPr>
                <w:rFonts w:ascii="Arial" w:hAnsi="Arial" w:cs="Arial"/>
                <w:sz w:val="18"/>
                <w:szCs w:val="18"/>
              </w:rPr>
              <w:t>98.4%</w:t>
            </w:r>
          </w:p>
        </w:tc>
        <w:tc>
          <w:tcPr>
            <w:tcW w:w="2690" w:type="dxa"/>
          </w:tcPr>
          <w:p w14:paraId="2B4CFC31" w14:textId="77777777" w:rsidR="00295DD7" w:rsidRPr="00A5634A" w:rsidRDefault="00295DD7" w:rsidP="00295DD7">
            <w:pPr>
              <w:pStyle w:val="TableParagraph"/>
              <w:tabs>
                <w:tab w:val="left" w:pos="1400"/>
                <w:tab w:val="left" w:pos="2170"/>
              </w:tabs>
              <w:spacing w:before="1"/>
              <w:ind w:left="111" w:right="92"/>
              <w:jc w:val="both"/>
              <w:rPr>
                <w:rFonts w:ascii="Arial" w:hAnsi="Arial" w:cs="Arial"/>
                <w:sz w:val="18"/>
                <w:szCs w:val="18"/>
              </w:rPr>
            </w:pPr>
            <w:r w:rsidRPr="00A5634A">
              <w:rPr>
                <w:rFonts w:ascii="Arial" w:hAnsi="Arial" w:cs="Arial"/>
                <w:sz w:val="18"/>
                <w:szCs w:val="18"/>
              </w:rPr>
              <w:t>Con los recursos solicitados durante el año 2021, se logró cancelar lo correspondiente a sueldos y prestaciones sociales de los funcionarios y empleados del Distrito Judicial de Popayán, logrando una ejecución del 98.4%</w:t>
            </w:r>
          </w:p>
        </w:tc>
      </w:tr>
      <w:tr w:rsidR="00295DD7" w:rsidRPr="00A5634A" w14:paraId="436E3D4C" w14:textId="77777777" w:rsidTr="218A94AB">
        <w:trPr>
          <w:trHeight w:val="1865"/>
        </w:trPr>
        <w:tc>
          <w:tcPr>
            <w:tcW w:w="2041" w:type="dxa"/>
            <w:vMerge/>
          </w:tcPr>
          <w:p w14:paraId="6F7F107B" w14:textId="77777777" w:rsidR="00295DD7" w:rsidRPr="00A5634A" w:rsidRDefault="00295DD7" w:rsidP="00295DD7">
            <w:pPr>
              <w:pStyle w:val="TableParagraph"/>
              <w:rPr>
                <w:rFonts w:ascii="Arial" w:hAnsi="Arial" w:cs="Arial"/>
                <w:sz w:val="18"/>
                <w:szCs w:val="18"/>
              </w:rPr>
            </w:pPr>
          </w:p>
        </w:tc>
        <w:tc>
          <w:tcPr>
            <w:tcW w:w="2296" w:type="dxa"/>
          </w:tcPr>
          <w:p w14:paraId="4224ED7C" w14:textId="77777777" w:rsidR="00295DD7" w:rsidRPr="00A5634A" w:rsidRDefault="00295DD7" w:rsidP="218A94AB">
            <w:pPr>
              <w:pStyle w:val="TableParagraph"/>
              <w:jc w:val="both"/>
              <w:rPr>
                <w:rFonts w:ascii="Arial" w:hAnsi="Arial" w:cs="Arial"/>
                <w:b/>
                <w:bCs/>
                <w:sz w:val="18"/>
                <w:szCs w:val="18"/>
              </w:rPr>
            </w:pPr>
          </w:p>
          <w:p w14:paraId="330838BD" w14:textId="77777777" w:rsidR="00295DD7" w:rsidRPr="00A5634A" w:rsidRDefault="00295DD7" w:rsidP="218A94AB">
            <w:pPr>
              <w:pStyle w:val="TableParagraph"/>
              <w:spacing w:before="10"/>
              <w:jc w:val="both"/>
              <w:rPr>
                <w:rFonts w:ascii="Arial" w:hAnsi="Arial" w:cs="Arial"/>
                <w:b/>
                <w:bCs/>
                <w:sz w:val="18"/>
                <w:szCs w:val="18"/>
              </w:rPr>
            </w:pPr>
          </w:p>
          <w:p w14:paraId="2EE951BE" w14:textId="77777777" w:rsidR="00295DD7" w:rsidRPr="00A5634A" w:rsidRDefault="1D5007EE" w:rsidP="218A94AB">
            <w:pPr>
              <w:pStyle w:val="TableParagraph"/>
              <w:spacing w:line="242" w:lineRule="auto"/>
              <w:ind w:left="110" w:right="161"/>
              <w:jc w:val="both"/>
              <w:rPr>
                <w:rFonts w:ascii="Arial" w:hAnsi="Arial" w:cs="Arial"/>
                <w:sz w:val="18"/>
                <w:szCs w:val="18"/>
              </w:rPr>
            </w:pPr>
            <w:r w:rsidRPr="00A5634A">
              <w:rPr>
                <w:rFonts w:ascii="Arial" w:hAnsi="Arial" w:cs="Arial"/>
                <w:sz w:val="18"/>
                <w:szCs w:val="18"/>
              </w:rPr>
              <w:t>Nivel de satisfacción del</w:t>
            </w:r>
            <w:r w:rsidRPr="00A5634A">
              <w:rPr>
                <w:rFonts w:ascii="Arial" w:hAnsi="Arial" w:cs="Arial"/>
                <w:spacing w:val="1"/>
                <w:sz w:val="18"/>
                <w:szCs w:val="18"/>
              </w:rPr>
              <w:t xml:space="preserve"> </w:t>
            </w:r>
            <w:r w:rsidRPr="00A5634A">
              <w:rPr>
                <w:rFonts w:ascii="Arial" w:hAnsi="Arial" w:cs="Arial"/>
                <w:sz w:val="18"/>
                <w:szCs w:val="18"/>
              </w:rPr>
              <w:t>cliente</w:t>
            </w:r>
            <w:r w:rsidRPr="00A5634A">
              <w:rPr>
                <w:rFonts w:ascii="Arial" w:hAnsi="Arial" w:cs="Arial"/>
                <w:spacing w:val="-6"/>
                <w:sz w:val="18"/>
                <w:szCs w:val="18"/>
              </w:rPr>
              <w:t xml:space="preserve"> </w:t>
            </w:r>
            <w:r w:rsidRPr="00A5634A">
              <w:rPr>
                <w:rFonts w:ascii="Arial" w:hAnsi="Arial" w:cs="Arial"/>
                <w:sz w:val="18"/>
                <w:szCs w:val="18"/>
              </w:rPr>
              <w:t>interno</w:t>
            </w:r>
            <w:r w:rsidRPr="00A5634A">
              <w:rPr>
                <w:rFonts w:ascii="Arial" w:hAnsi="Arial" w:cs="Arial"/>
                <w:spacing w:val="-5"/>
                <w:sz w:val="18"/>
                <w:szCs w:val="18"/>
              </w:rPr>
              <w:t xml:space="preserve"> </w:t>
            </w:r>
            <w:r w:rsidRPr="00A5634A">
              <w:rPr>
                <w:rFonts w:ascii="Arial" w:hAnsi="Arial" w:cs="Arial"/>
                <w:sz w:val="18"/>
                <w:szCs w:val="18"/>
              </w:rPr>
              <w:t>respecto</w:t>
            </w:r>
            <w:r w:rsidRPr="00A5634A">
              <w:rPr>
                <w:rFonts w:ascii="Arial" w:hAnsi="Arial" w:cs="Arial"/>
                <w:spacing w:val="-6"/>
                <w:sz w:val="18"/>
                <w:szCs w:val="18"/>
              </w:rPr>
              <w:t xml:space="preserve"> </w:t>
            </w:r>
            <w:r w:rsidRPr="00A5634A">
              <w:rPr>
                <w:rFonts w:ascii="Arial" w:hAnsi="Arial" w:cs="Arial"/>
                <w:sz w:val="18"/>
                <w:szCs w:val="18"/>
              </w:rPr>
              <w:t>a</w:t>
            </w:r>
            <w:r w:rsidRPr="00A5634A">
              <w:rPr>
                <w:rFonts w:ascii="Arial" w:hAnsi="Arial" w:cs="Arial"/>
                <w:spacing w:val="-47"/>
                <w:sz w:val="18"/>
                <w:szCs w:val="18"/>
              </w:rPr>
              <w:t xml:space="preserve"> </w:t>
            </w:r>
            <w:r w:rsidRPr="00A5634A">
              <w:rPr>
                <w:rFonts w:ascii="Arial" w:hAnsi="Arial" w:cs="Arial"/>
                <w:sz w:val="18"/>
                <w:szCs w:val="18"/>
              </w:rPr>
              <w:t>las actividades de</w:t>
            </w:r>
            <w:r w:rsidRPr="00A5634A">
              <w:rPr>
                <w:rFonts w:ascii="Arial" w:hAnsi="Arial" w:cs="Arial"/>
                <w:spacing w:val="1"/>
                <w:sz w:val="18"/>
                <w:szCs w:val="18"/>
              </w:rPr>
              <w:t xml:space="preserve"> </w:t>
            </w:r>
            <w:r w:rsidRPr="00A5634A">
              <w:rPr>
                <w:rFonts w:ascii="Arial" w:hAnsi="Arial" w:cs="Arial"/>
                <w:sz w:val="18"/>
                <w:szCs w:val="18"/>
              </w:rPr>
              <w:t>Gestión</w:t>
            </w:r>
            <w:r w:rsidRPr="00A5634A">
              <w:rPr>
                <w:rFonts w:ascii="Arial" w:hAnsi="Arial" w:cs="Arial"/>
                <w:spacing w:val="-2"/>
                <w:sz w:val="18"/>
                <w:szCs w:val="18"/>
              </w:rPr>
              <w:t xml:space="preserve"> </w:t>
            </w:r>
            <w:r w:rsidRPr="00A5634A">
              <w:rPr>
                <w:rFonts w:ascii="Arial" w:hAnsi="Arial" w:cs="Arial"/>
                <w:sz w:val="18"/>
                <w:szCs w:val="18"/>
              </w:rPr>
              <w:t>Humana</w:t>
            </w:r>
          </w:p>
        </w:tc>
        <w:tc>
          <w:tcPr>
            <w:tcW w:w="1159" w:type="dxa"/>
            <w:gridSpan w:val="2"/>
          </w:tcPr>
          <w:p w14:paraId="3941A625" w14:textId="77777777" w:rsidR="00295DD7" w:rsidRPr="00A5634A" w:rsidRDefault="00295DD7" w:rsidP="218A94AB">
            <w:pPr>
              <w:pStyle w:val="TableParagraph"/>
              <w:jc w:val="both"/>
              <w:rPr>
                <w:rFonts w:ascii="Arial" w:hAnsi="Arial" w:cs="Arial"/>
                <w:b/>
                <w:bCs/>
                <w:sz w:val="18"/>
                <w:szCs w:val="18"/>
              </w:rPr>
            </w:pPr>
          </w:p>
          <w:p w14:paraId="1BF5E8EE" w14:textId="77777777" w:rsidR="00295DD7" w:rsidRPr="00A5634A" w:rsidRDefault="00295DD7" w:rsidP="218A94AB">
            <w:pPr>
              <w:pStyle w:val="TableParagraph"/>
              <w:jc w:val="both"/>
              <w:rPr>
                <w:rFonts w:ascii="Arial" w:hAnsi="Arial" w:cs="Arial"/>
                <w:b/>
                <w:bCs/>
                <w:sz w:val="18"/>
                <w:szCs w:val="18"/>
              </w:rPr>
            </w:pPr>
          </w:p>
          <w:p w14:paraId="7B3403DF" w14:textId="77777777" w:rsidR="00295DD7" w:rsidRPr="00A5634A" w:rsidRDefault="00295DD7" w:rsidP="218A94AB">
            <w:pPr>
              <w:pStyle w:val="TableParagraph"/>
              <w:jc w:val="both"/>
              <w:rPr>
                <w:rFonts w:ascii="Arial" w:hAnsi="Arial" w:cs="Arial"/>
                <w:b/>
                <w:bCs/>
                <w:sz w:val="18"/>
                <w:szCs w:val="18"/>
              </w:rPr>
            </w:pPr>
          </w:p>
          <w:p w14:paraId="7E83EA88" w14:textId="77777777" w:rsidR="00295DD7" w:rsidRPr="00A5634A" w:rsidRDefault="1D5007EE" w:rsidP="218A94AB">
            <w:pPr>
              <w:pStyle w:val="TableParagraph"/>
              <w:spacing w:before="141"/>
              <w:ind w:right="307"/>
              <w:jc w:val="both"/>
              <w:rPr>
                <w:rFonts w:ascii="Arial" w:hAnsi="Arial" w:cs="Arial"/>
                <w:sz w:val="18"/>
                <w:szCs w:val="18"/>
              </w:rPr>
            </w:pPr>
            <w:r w:rsidRPr="00A5634A">
              <w:rPr>
                <w:rFonts w:ascii="Arial" w:hAnsi="Arial" w:cs="Arial"/>
                <w:sz w:val="18"/>
                <w:szCs w:val="18"/>
              </w:rPr>
              <w:t>100%</w:t>
            </w:r>
          </w:p>
        </w:tc>
        <w:tc>
          <w:tcPr>
            <w:tcW w:w="1316" w:type="dxa"/>
          </w:tcPr>
          <w:p w14:paraId="2DB483DF" w14:textId="77777777" w:rsidR="00295DD7" w:rsidRPr="00A5634A" w:rsidRDefault="00295DD7" w:rsidP="218A94AB">
            <w:pPr>
              <w:pStyle w:val="TableParagraph"/>
              <w:jc w:val="both"/>
              <w:rPr>
                <w:rFonts w:ascii="Arial" w:hAnsi="Arial" w:cs="Arial"/>
                <w:b/>
                <w:bCs/>
                <w:sz w:val="18"/>
                <w:szCs w:val="18"/>
              </w:rPr>
            </w:pPr>
          </w:p>
          <w:p w14:paraId="0994303C" w14:textId="77777777" w:rsidR="00295DD7" w:rsidRPr="00A5634A" w:rsidRDefault="00295DD7" w:rsidP="218A94AB">
            <w:pPr>
              <w:pStyle w:val="TableParagraph"/>
              <w:jc w:val="both"/>
              <w:rPr>
                <w:rFonts w:ascii="Arial" w:hAnsi="Arial" w:cs="Arial"/>
                <w:b/>
                <w:bCs/>
                <w:sz w:val="18"/>
                <w:szCs w:val="18"/>
              </w:rPr>
            </w:pPr>
          </w:p>
          <w:p w14:paraId="0613CC25" w14:textId="77777777" w:rsidR="00295DD7" w:rsidRPr="00A5634A" w:rsidRDefault="00295DD7" w:rsidP="218A94AB">
            <w:pPr>
              <w:pStyle w:val="TableParagraph"/>
              <w:jc w:val="both"/>
              <w:rPr>
                <w:rFonts w:ascii="Arial" w:hAnsi="Arial" w:cs="Arial"/>
                <w:b/>
                <w:bCs/>
                <w:sz w:val="18"/>
                <w:szCs w:val="18"/>
              </w:rPr>
            </w:pPr>
          </w:p>
          <w:p w14:paraId="44C4D30D" w14:textId="77777777" w:rsidR="00295DD7" w:rsidRPr="00A5634A" w:rsidRDefault="1D5007EE" w:rsidP="218A94AB">
            <w:pPr>
              <w:pStyle w:val="TableParagraph"/>
              <w:spacing w:before="141"/>
              <w:ind w:left="91" w:right="85"/>
              <w:jc w:val="both"/>
              <w:rPr>
                <w:rFonts w:ascii="Arial" w:hAnsi="Arial" w:cs="Arial"/>
                <w:sz w:val="18"/>
                <w:szCs w:val="18"/>
              </w:rPr>
            </w:pPr>
            <w:r w:rsidRPr="00A5634A">
              <w:rPr>
                <w:rFonts w:ascii="Arial" w:hAnsi="Arial" w:cs="Arial"/>
                <w:sz w:val="18"/>
                <w:szCs w:val="18"/>
              </w:rPr>
              <w:t>91%</w:t>
            </w:r>
          </w:p>
        </w:tc>
        <w:tc>
          <w:tcPr>
            <w:tcW w:w="2690" w:type="dxa"/>
          </w:tcPr>
          <w:p w14:paraId="12A30EBC" w14:textId="0EE2828C" w:rsidR="00295DD7" w:rsidRPr="00A5634A" w:rsidRDefault="00295DD7" w:rsidP="00295DD7">
            <w:pPr>
              <w:pStyle w:val="TableParagraph"/>
              <w:spacing w:before="1"/>
              <w:ind w:left="111" w:right="92"/>
              <w:jc w:val="both"/>
              <w:rPr>
                <w:rFonts w:ascii="Arial" w:hAnsi="Arial" w:cs="Arial"/>
                <w:sz w:val="18"/>
                <w:szCs w:val="18"/>
              </w:rPr>
            </w:pPr>
            <w:r w:rsidRPr="00A5634A">
              <w:rPr>
                <w:rFonts w:ascii="Arial" w:hAnsi="Arial" w:cs="Arial"/>
                <w:sz w:val="18"/>
                <w:szCs w:val="18"/>
              </w:rPr>
              <w:t>Se realizó encuesta de satisfacción atención al cliente en el Área de Talento Humano en relación con la información brindada, liquidación y autorización para el pago de cesantías parciales y definitivas para saber Durante</w:t>
            </w:r>
            <w:r w:rsidRPr="00A5634A">
              <w:rPr>
                <w:rFonts w:ascii="Arial" w:hAnsi="Arial" w:cs="Arial"/>
                <w:spacing w:val="1"/>
                <w:sz w:val="18"/>
                <w:szCs w:val="18"/>
              </w:rPr>
              <w:t xml:space="preserve"> </w:t>
            </w:r>
            <w:r w:rsidRPr="00A5634A">
              <w:rPr>
                <w:rFonts w:ascii="Arial" w:hAnsi="Arial" w:cs="Arial"/>
                <w:sz w:val="18"/>
                <w:szCs w:val="18"/>
              </w:rPr>
              <w:t>el</w:t>
            </w:r>
            <w:r w:rsidRPr="00A5634A">
              <w:rPr>
                <w:rFonts w:ascii="Arial" w:hAnsi="Arial" w:cs="Arial"/>
                <w:spacing w:val="1"/>
                <w:sz w:val="18"/>
                <w:szCs w:val="18"/>
              </w:rPr>
              <w:t xml:space="preserve"> </w:t>
            </w:r>
            <w:r w:rsidRPr="00A5634A">
              <w:rPr>
                <w:rFonts w:ascii="Arial" w:hAnsi="Arial" w:cs="Arial"/>
                <w:sz w:val="18"/>
                <w:szCs w:val="18"/>
              </w:rPr>
              <w:t>año</w:t>
            </w:r>
            <w:r w:rsidRPr="00A5634A">
              <w:rPr>
                <w:rFonts w:ascii="Arial" w:hAnsi="Arial" w:cs="Arial"/>
                <w:spacing w:val="1"/>
                <w:sz w:val="18"/>
                <w:szCs w:val="18"/>
              </w:rPr>
              <w:t xml:space="preserve"> </w:t>
            </w:r>
            <w:r w:rsidRPr="00A5634A">
              <w:rPr>
                <w:rFonts w:ascii="Arial" w:hAnsi="Arial" w:cs="Arial"/>
                <w:sz w:val="18"/>
                <w:szCs w:val="18"/>
              </w:rPr>
              <w:t>2021</w:t>
            </w:r>
            <w:r w:rsidRPr="00A5634A">
              <w:rPr>
                <w:rFonts w:ascii="Arial" w:hAnsi="Arial" w:cs="Arial"/>
                <w:spacing w:val="1"/>
                <w:sz w:val="18"/>
                <w:szCs w:val="18"/>
              </w:rPr>
              <w:t xml:space="preserve"> </w:t>
            </w:r>
            <w:r w:rsidRPr="00A5634A">
              <w:rPr>
                <w:rFonts w:ascii="Arial" w:hAnsi="Arial" w:cs="Arial"/>
                <w:sz w:val="18"/>
                <w:szCs w:val="18"/>
              </w:rPr>
              <w:t>la</w:t>
            </w:r>
            <w:r w:rsidRPr="00A5634A">
              <w:rPr>
                <w:rFonts w:ascii="Arial" w:hAnsi="Arial" w:cs="Arial"/>
                <w:spacing w:val="1"/>
                <w:sz w:val="18"/>
                <w:szCs w:val="18"/>
              </w:rPr>
              <w:t xml:space="preserve"> </w:t>
            </w:r>
            <w:r w:rsidRPr="00A5634A">
              <w:rPr>
                <w:rFonts w:ascii="Arial" w:hAnsi="Arial" w:cs="Arial"/>
                <w:sz w:val="18"/>
                <w:szCs w:val="18"/>
              </w:rPr>
              <w:t>satisfacción</w:t>
            </w:r>
            <w:r w:rsidRPr="00A5634A">
              <w:rPr>
                <w:rFonts w:ascii="Arial" w:hAnsi="Arial" w:cs="Arial"/>
                <w:spacing w:val="1"/>
                <w:sz w:val="18"/>
                <w:szCs w:val="18"/>
              </w:rPr>
              <w:t xml:space="preserve"> </w:t>
            </w:r>
            <w:r w:rsidRPr="00A5634A">
              <w:rPr>
                <w:rFonts w:ascii="Arial" w:hAnsi="Arial" w:cs="Arial"/>
                <w:sz w:val="18"/>
                <w:szCs w:val="18"/>
              </w:rPr>
              <w:t>cliente</w:t>
            </w:r>
            <w:r w:rsidRPr="00A5634A">
              <w:rPr>
                <w:rFonts w:ascii="Arial" w:hAnsi="Arial" w:cs="Arial"/>
                <w:spacing w:val="1"/>
                <w:sz w:val="18"/>
                <w:szCs w:val="18"/>
              </w:rPr>
              <w:t xml:space="preserve"> </w:t>
            </w:r>
            <w:r w:rsidRPr="00A5634A">
              <w:rPr>
                <w:rFonts w:ascii="Arial" w:hAnsi="Arial" w:cs="Arial"/>
                <w:sz w:val="18"/>
                <w:szCs w:val="18"/>
              </w:rPr>
              <w:t>interno.</w:t>
            </w:r>
            <w:r w:rsidRPr="00A5634A">
              <w:rPr>
                <w:rFonts w:ascii="Arial" w:hAnsi="Arial" w:cs="Arial"/>
                <w:spacing w:val="1"/>
                <w:sz w:val="18"/>
                <w:szCs w:val="18"/>
              </w:rPr>
              <w:t xml:space="preserve"> </w:t>
            </w:r>
          </w:p>
        </w:tc>
      </w:tr>
      <w:tr w:rsidR="00295DD7" w:rsidRPr="00A5634A" w14:paraId="5A3196B6" w14:textId="77777777" w:rsidTr="218A94AB">
        <w:trPr>
          <w:trHeight w:val="2895"/>
        </w:trPr>
        <w:tc>
          <w:tcPr>
            <w:tcW w:w="2041" w:type="dxa"/>
            <w:vMerge/>
          </w:tcPr>
          <w:p w14:paraId="7836CA9C" w14:textId="77777777" w:rsidR="00295DD7" w:rsidRPr="00A5634A" w:rsidRDefault="00295DD7" w:rsidP="00295DD7">
            <w:pPr>
              <w:rPr>
                <w:rFonts w:ascii="Arial" w:hAnsi="Arial" w:cs="Arial"/>
                <w:sz w:val="18"/>
                <w:szCs w:val="18"/>
              </w:rPr>
            </w:pPr>
          </w:p>
        </w:tc>
        <w:tc>
          <w:tcPr>
            <w:tcW w:w="2296" w:type="dxa"/>
          </w:tcPr>
          <w:p w14:paraId="140836A0" w14:textId="77777777" w:rsidR="00295DD7" w:rsidRPr="00A5634A" w:rsidRDefault="00295DD7" w:rsidP="218A94AB">
            <w:pPr>
              <w:pStyle w:val="TableParagraph"/>
              <w:jc w:val="both"/>
              <w:rPr>
                <w:rFonts w:ascii="Arial" w:hAnsi="Arial" w:cs="Arial"/>
                <w:b/>
                <w:bCs/>
                <w:sz w:val="18"/>
                <w:szCs w:val="18"/>
              </w:rPr>
            </w:pPr>
          </w:p>
          <w:p w14:paraId="14A57484" w14:textId="77777777" w:rsidR="00295DD7" w:rsidRPr="00A5634A" w:rsidRDefault="00295DD7" w:rsidP="218A94AB">
            <w:pPr>
              <w:pStyle w:val="TableParagraph"/>
              <w:jc w:val="both"/>
              <w:rPr>
                <w:rFonts w:ascii="Arial" w:hAnsi="Arial" w:cs="Arial"/>
                <w:b/>
                <w:bCs/>
                <w:sz w:val="18"/>
                <w:szCs w:val="18"/>
              </w:rPr>
            </w:pPr>
          </w:p>
          <w:p w14:paraId="42E3FBC2" w14:textId="77777777" w:rsidR="00295DD7" w:rsidRPr="00A5634A" w:rsidRDefault="00295DD7" w:rsidP="218A94AB">
            <w:pPr>
              <w:pStyle w:val="TableParagraph"/>
              <w:jc w:val="both"/>
              <w:rPr>
                <w:rFonts w:ascii="Arial" w:hAnsi="Arial" w:cs="Arial"/>
                <w:b/>
                <w:bCs/>
                <w:sz w:val="18"/>
                <w:szCs w:val="18"/>
              </w:rPr>
            </w:pPr>
          </w:p>
          <w:p w14:paraId="18113A09" w14:textId="77777777" w:rsidR="00295DD7" w:rsidRPr="00A5634A" w:rsidRDefault="00295DD7" w:rsidP="218A94AB">
            <w:pPr>
              <w:pStyle w:val="TableParagraph"/>
              <w:jc w:val="both"/>
              <w:rPr>
                <w:rFonts w:ascii="Arial" w:hAnsi="Arial" w:cs="Arial"/>
                <w:b/>
                <w:bCs/>
                <w:sz w:val="18"/>
                <w:szCs w:val="18"/>
              </w:rPr>
            </w:pPr>
          </w:p>
          <w:p w14:paraId="15675053" w14:textId="77777777" w:rsidR="00295DD7" w:rsidRPr="00A5634A" w:rsidRDefault="1D5007EE" w:rsidP="218A94AB">
            <w:pPr>
              <w:pStyle w:val="TableParagraph"/>
              <w:spacing w:before="116"/>
              <w:ind w:left="110" w:right="125"/>
              <w:jc w:val="both"/>
              <w:rPr>
                <w:rFonts w:ascii="Arial" w:hAnsi="Arial" w:cs="Arial"/>
                <w:sz w:val="18"/>
                <w:szCs w:val="18"/>
              </w:rPr>
            </w:pPr>
            <w:r w:rsidRPr="00A5634A">
              <w:rPr>
                <w:rFonts w:ascii="Arial" w:hAnsi="Arial" w:cs="Arial"/>
                <w:sz w:val="18"/>
                <w:szCs w:val="18"/>
              </w:rPr>
              <w:t>Reclamos justificados del</w:t>
            </w:r>
            <w:r w:rsidRPr="00A5634A">
              <w:rPr>
                <w:rFonts w:ascii="Arial" w:hAnsi="Arial" w:cs="Arial"/>
                <w:spacing w:val="-47"/>
                <w:sz w:val="18"/>
                <w:szCs w:val="18"/>
              </w:rPr>
              <w:t xml:space="preserve"> </w:t>
            </w:r>
            <w:r w:rsidRPr="00A5634A">
              <w:rPr>
                <w:rFonts w:ascii="Arial" w:hAnsi="Arial" w:cs="Arial"/>
                <w:sz w:val="18"/>
                <w:szCs w:val="18"/>
              </w:rPr>
              <w:t>Cliente Interno para el</w:t>
            </w:r>
            <w:r w:rsidRPr="00A5634A">
              <w:rPr>
                <w:rFonts w:ascii="Arial" w:hAnsi="Arial" w:cs="Arial"/>
                <w:spacing w:val="1"/>
                <w:sz w:val="18"/>
                <w:szCs w:val="18"/>
              </w:rPr>
              <w:t xml:space="preserve"> </w:t>
            </w:r>
            <w:r w:rsidRPr="00A5634A">
              <w:rPr>
                <w:rFonts w:ascii="Arial" w:hAnsi="Arial" w:cs="Arial"/>
                <w:sz w:val="18"/>
                <w:szCs w:val="18"/>
              </w:rPr>
              <w:t>pago de nómina y</w:t>
            </w:r>
            <w:r w:rsidRPr="00A5634A">
              <w:rPr>
                <w:rFonts w:ascii="Arial" w:hAnsi="Arial" w:cs="Arial"/>
                <w:spacing w:val="1"/>
                <w:sz w:val="18"/>
                <w:szCs w:val="18"/>
              </w:rPr>
              <w:t xml:space="preserve"> </w:t>
            </w:r>
            <w:r w:rsidRPr="00A5634A">
              <w:rPr>
                <w:rFonts w:ascii="Arial" w:hAnsi="Arial" w:cs="Arial"/>
                <w:sz w:val="18"/>
                <w:szCs w:val="18"/>
              </w:rPr>
              <w:t>prestaciones</w:t>
            </w:r>
            <w:r w:rsidRPr="00A5634A">
              <w:rPr>
                <w:rFonts w:ascii="Arial" w:hAnsi="Arial" w:cs="Arial"/>
                <w:spacing w:val="-3"/>
                <w:sz w:val="18"/>
                <w:szCs w:val="18"/>
              </w:rPr>
              <w:t xml:space="preserve"> </w:t>
            </w:r>
            <w:r w:rsidRPr="00A5634A">
              <w:rPr>
                <w:rFonts w:ascii="Arial" w:hAnsi="Arial" w:cs="Arial"/>
                <w:sz w:val="18"/>
                <w:szCs w:val="18"/>
              </w:rPr>
              <w:t>sociales</w:t>
            </w:r>
          </w:p>
        </w:tc>
        <w:tc>
          <w:tcPr>
            <w:tcW w:w="1159" w:type="dxa"/>
            <w:gridSpan w:val="2"/>
          </w:tcPr>
          <w:p w14:paraId="18AF15B3" w14:textId="77777777" w:rsidR="00295DD7" w:rsidRPr="00A5634A" w:rsidRDefault="00295DD7" w:rsidP="218A94AB">
            <w:pPr>
              <w:pStyle w:val="TableParagraph"/>
              <w:jc w:val="both"/>
              <w:rPr>
                <w:rFonts w:ascii="Arial" w:hAnsi="Arial" w:cs="Arial"/>
                <w:b/>
                <w:bCs/>
                <w:sz w:val="18"/>
                <w:szCs w:val="18"/>
                <w:highlight w:val="yellow"/>
              </w:rPr>
            </w:pPr>
          </w:p>
          <w:p w14:paraId="44EC7652" w14:textId="77777777" w:rsidR="00295DD7" w:rsidRPr="00A5634A" w:rsidRDefault="00295DD7" w:rsidP="218A94AB">
            <w:pPr>
              <w:pStyle w:val="TableParagraph"/>
              <w:jc w:val="both"/>
              <w:rPr>
                <w:rFonts w:ascii="Arial" w:hAnsi="Arial" w:cs="Arial"/>
                <w:b/>
                <w:bCs/>
                <w:sz w:val="18"/>
                <w:szCs w:val="18"/>
                <w:highlight w:val="yellow"/>
              </w:rPr>
            </w:pPr>
          </w:p>
          <w:p w14:paraId="3ADFD508" w14:textId="77777777" w:rsidR="00295DD7" w:rsidRPr="00A5634A" w:rsidRDefault="00295DD7" w:rsidP="218A94AB">
            <w:pPr>
              <w:pStyle w:val="TableParagraph"/>
              <w:jc w:val="both"/>
              <w:rPr>
                <w:rFonts w:ascii="Arial" w:hAnsi="Arial" w:cs="Arial"/>
                <w:b/>
                <w:bCs/>
                <w:sz w:val="18"/>
                <w:szCs w:val="18"/>
                <w:highlight w:val="yellow"/>
              </w:rPr>
            </w:pPr>
          </w:p>
          <w:p w14:paraId="1935F1DB" w14:textId="77777777" w:rsidR="00295DD7" w:rsidRPr="00A5634A" w:rsidRDefault="00295DD7" w:rsidP="218A94AB">
            <w:pPr>
              <w:pStyle w:val="TableParagraph"/>
              <w:jc w:val="both"/>
              <w:rPr>
                <w:rFonts w:ascii="Arial" w:hAnsi="Arial" w:cs="Arial"/>
                <w:b/>
                <w:bCs/>
                <w:sz w:val="18"/>
                <w:szCs w:val="18"/>
                <w:highlight w:val="yellow"/>
              </w:rPr>
            </w:pPr>
          </w:p>
          <w:p w14:paraId="63F7BA64" w14:textId="77777777" w:rsidR="00295DD7" w:rsidRPr="00A5634A" w:rsidRDefault="00295DD7" w:rsidP="218A94AB">
            <w:pPr>
              <w:pStyle w:val="TableParagraph"/>
              <w:jc w:val="both"/>
              <w:rPr>
                <w:rFonts w:ascii="Arial" w:hAnsi="Arial" w:cs="Arial"/>
                <w:b/>
                <w:bCs/>
                <w:sz w:val="18"/>
                <w:szCs w:val="18"/>
                <w:highlight w:val="yellow"/>
              </w:rPr>
            </w:pPr>
          </w:p>
          <w:p w14:paraId="11AD48F1" w14:textId="77777777" w:rsidR="00295DD7" w:rsidRPr="00A5634A" w:rsidRDefault="00295DD7" w:rsidP="218A94AB">
            <w:pPr>
              <w:pStyle w:val="TableParagraph"/>
              <w:spacing w:before="1"/>
              <w:jc w:val="both"/>
              <w:rPr>
                <w:rFonts w:ascii="Arial" w:hAnsi="Arial" w:cs="Arial"/>
                <w:b/>
                <w:bCs/>
                <w:sz w:val="18"/>
                <w:szCs w:val="18"/>
                <w:highlight w:val="yellow"/>
              </w:rPr>
            </w:pPr>
          </w:p>
          <w:p w14:paraId="68DBD0C8" w14:textId="77777777" w:rsidR="00295DD7" w:rsidRPr="00A5634A" w:rsidRDefault="1D5007EE" w:rsidP="218A94AB">
            <w:pPr>
              <w:pStyle w:val="TableParagraph"/>
              <w:ind w:left="99" w:right="89"/>
              <w:jc w:val="both"/>
              <w:rPr>
                <w:rFonts w:ascii="Arial" w:hAnsi="Arial" w:cs="Arial"/>
                <w:sz w:val="18"/>
                <w:szCs w:val="18"/>
              </w:rPr>
            </w:pPr>
            <w:r w:rsidRPr="00A5634A">
              <w:rPr>
                <w:rFonts w:ascii="Arial" w:hAnsi="Arial" w:cs="Arial"/>
                <w:sz w:val="18"/>
                <w:szCs w:val="18"/>
              </w:rPr>
              <w:t>2%</w:t>
            </w:r>
          </w:p>
        </w:tc>
        <w:tc>
          <w:tcPr>
            <w:tcW w:w="1316" w:type="dxa"/>
          </w:tcPr>
          <w:p w14:paraId="3547A4C1" w14:textId="77777777" w:rsidR="00295DD7" w:rsidRPr="00A5634A" w:rsidRDefault="00295DD7" w:rsidP="218A94AB">
            <w:pPr>
              <w:pStyle w:val="TableParagraph"/>
              <w:jc w:val="both"/>
              <w:rPr>
                <w:rFonts w:ascii="Arial" w:hAnsi="Arial" w:cs="Arial"/>
                <w:b/>
                <w:bCs/>
                <w:sz w:val="18"/>
                <w:szCs w:val="18"/>
                <w:highlight w:val="yellow"/>
              </w:rPr>
            </w:pPr>
          </w:p>
          <w:p w14:paraId="6F1FF6B7" w14:textId="77777777" w:rsidR="00295DD7" w:rsidRPr="00A5634A" w:rsidRDefault="00295DD7" w:rsidP="218A94AB">
            <w:pPr>
              <w:pStyle w:val="TableParagraph"/>
              <w:jc w:val="both"/>
              <w:rPr>
                <w:rFonts w:ascii="Arial" w:hAnsi="Arial" w:cs="Arial"/>
                <w:b/>
                <w:bCs/>
                <w:sz w:val="18"/>
                <w:szCs w:val="18"/>
                <w:highlight w:val="yellow"/>
              </w:rPr>
            </w:pPr>
          </w:p>
          <w:p w14:paraId="08D2AF85" w14:textId="77777777" w:rsidR="00295DD7" w:rsidRPr="00A5634A" w:rsidRDefault="00295DD7" w:rsidP="218A94AB">
            <w:pPr>
              <w:pStyle w:val="TableParagraph"/>
              <w:jc w:val="both"/>
              <w:rPr>
                <w:rFonts w:ascii="Arial" w:hAnsi="Arial" w:cs="Arial"/>
                <w:b/>
                <w:bCs/>
                <w:sz w:val="18"/>
                <w:szCs w:val="18"/>
                <w:highlight w:val="yellow"/>
              </w:rPr>
            </w:pPr>
          </w:p>
          <w:p w14:paraId="5A259495" w14:textId="77777777" w:rsidR="00295DD7" w:rsidRPr="00A5634A" w:rsidRDefault="00295DD7" w:rsidP="218A94AB">
            <w:pPr>
              <w:pStyle w:val="TableParagraph"/>
              <w:jc w:val="both"/>
              <w:rPr>
                <w:rFonts w:ascii="Arial" w:hAnsi="Arial" w:cs="Arial"/>
                <w:b/>
                <w:bCs/>
                <w:sz w:val="18"/>
                <w:szCs w:val="18"/>
                <w:highlight w:val="yellow"/>
              </w:rPr>
            </w:pPr>
          </w:p>
          <w:p w14:paraId="676C0DDA" w14:textId="77777777" w:rsidR="00295DD7" w:rsidRPr="00A5634A" w:rsidRDefault="00295DD7" w:rsidP="218A94AB">
            <w:pPr>
              <w:pStyle w:val="TableParagraph"/>
              <w:jc w:val="both"/>
              <w:rPr>
                <w:rFonts w:ascii="Arial" w:hAnsi="Arial" w:cs="Arial"/>
                <w:b/>
                <w:bCs/>
                <w:sz w:val="18"/>
                <w:szCs w:val="18"/>
                <w:highlight w:val="yellow"/>
              </w:rPr>
            </w:pPr>
          </w:p>
          <w:p w14:paraId="60EC9516" w14:textId="77777777" w:rsidR="00295DD7" w:rsidRPr="00A5634A" w:rsidRDefault="00295DD7" w:rsidP="218A94AB">
            <w:pPr>
              <w:pStyle w:val="TableParagraph"/>
              <w:spacing w:before="1"/>
              <w:jc w:val="both"/>
              <w:rPr>
                <w:rFonts w:ascii="Arial" w:hAnsi="Arial" w:cs="Arial"/>
                <w:b/>
                <w:bCs/>
                <w:sz w:val="18"/>
                <w:szCs w:val="18"/>
                <w:highlight w:val="yellow"/>
              </w:rPr>
            </w:pPr>
          </w:p>
          <w:p w14:paraId="1B1C32D8" w14:textId="677374A3" w:rsidR="00295DD7" w:rsidRPr="00A5634A" w:rsidRDefault="1D5007EE" w:rsidP="218A94AB">
            <w:pPr>
              <w:pStyle w:val="TableParagraph"/>
              <w:ind w:left="91" w:right="86"/>
              <w:jc w:val="both"/>
              <w:rPr>
                <w:rFonts w:ascii="Arial" w:hAnsi="Arial" w:cs="Arial"/>
                <w:sz w:val="18"/>
                <w:szCs w:val="18"/>
                <w:highlight w:val="yellow"/>
              </w:rPr>
            </w:pPr>
            <w:r w:rsidRPr="00A5634A">
              <w:rPr>
                <w:rFonts w:ascii="Arial" w:hAnsi="Arial" w:cs="Arial"/>
                <w:sz w:val="18"/>
                <w:szCs w:val="18"/>
              </w:rPr>
              <w:t>0,0002%</w:t>
            </w:r>
          </w:p>
        </w:tc>
        <w:tc>
          <w:tcPr>
            <w:tcW w:w="2690" w:type="dxa"/>
          </w:tcPr>
          <w:p w14:paraId="651EB4FC" w14:textId="77777777" w:rsidR="00295DD7" w:rsidRPr="00A5634A" w:rsidRDefault="00295DD7" w:rsidP="00295DD7">
            <w:pPr>
              <w:pStyle w:val="TableParagraph"/>
              <w:spacing w:before="1"/>
              <w:ind w:left="111" w:right="91"/>
              <w:jc w:val="both"/>
              <w:rPr>
                <w:rFonts w:ascii="Arial" w:hAnsi="Arial" w:cs="Arial"/>
                <w:sz w:val="18"/>
                <w:szCs w:val="18"/>
              </w:rPr>
            </w:pPr>
            <w:r w:rsidRPr="00A5634A">
              <w:rPr>
                <w:rFonts w:ascii="Arial" w:hAnsi="Arial" w:cs="Arial"/>
                <w:sz w:val="18"/>
                <w:szCs w:val="18"/>
              </w:rPr>
              <w:t>Durante el año 2021, se incrementaron los reclamos del cliente interno para el pago de nómina respecto a la medición del año 2020,</w:t>
            </w:r>
            <w:r w:rsidRPr="00A5634A">
              <w:rPr>
                <w:rFonts w:ascii="Arial" w:hAnsi="Arial" w:cs="Arial"/>
                <w:spacing w:val="1"/>
                <w:sz w:val="18"/>
                <w:szCs w:val="18"/>
              </w:rPr>
              <w:t xml:space="preserve"> </w:t>
            </w:r>
            <w:r w:rsidRPr="00A5634A">
              <w:rPr>
                <w:rFonts w:ascii="Arial" w:hAnsi="Arial" w:cs="Arial"/>
                <w:sz w:val="18"/>
                <w:szCs w:val="18"/>
              </w:rPr>
              <w:t>los</w:t>
            </w:r>
            <w:r w:rsidRPr="00A5634A">
              <w:rPr>
                <w:rFonts w:ascii="Arial" w:hAnsi="Arial" w:cs="Arial"/>
                <w:spacing w:val="1"/>
                <w:sz w:val="18"/>
                <w:szCs w:val="18"/>
              </w:rPr>
              <w:t xml:space="preserve"> </w:t>
            </w:r>
            <w:r w:rsidRPr="00A5634A">
              <w:rPr>
                <w:rFonts w:ascii="Arial" w:hAnsi="Arial" w:cs="Arial"/>
                <w:sz w:val="18"/>
                <w:szCs w:val="18"/>
              </w:rPr>
              <w:t>cuales</w:t>
            </w:r>
            <w:r w:rsidRPr="00A5634A">
              <w:rPr>
                <w:rFonts w:ascii="Arial" w:hAnsi="Arial" w:cs="Arial"/>
                <w:spacing w:val="1"/>
                <w:sz w:val="18"/>
                <w:szCs w:val="18"/>
              </w:rPr>
              <w:t xml:space="preserve"> </w:t>
            </w:r>
            <w:r w:rsidRPr="00A5634A">
              <w:rPr>
                <w:rFonts w:ascii="Arial" w:hAnsi="Arial" w:cs="Arial"/>
                <w:sz w:val="18"/>
                <w:szCs w:val="18"/>
              </w:rPr>
              <w:t>corresponden</w:t>
            </w:r>
            <w:r w:rsidRPr="00A5634A">
              <w:rPr>
                <w:rFonts w:ascii="Arial" w:hAnsi="Arial" w:cs="Arial"/>
                <w:spacing w:val="1"/>
                <w:sz w:val="18"/>
                <w:szCs w:val="18"/>
              </w:rPr>
              <w:t xml:space="preserve"> </w:t>
            </w:r>
            <w:r w:rsidRPr="00A5634A">
              <w:rPr>
                <w:rFonts w:ascii="Arial" w:hAnsi="Arial" w:cs="Arial"/>
                <w:sz w:val="18"/>
                <w:szCs w:val="18"/>
              </w:rPr>
              <w:t>a:</w:t>
            </w:r>
            <w:r w:rsidRPr="00A5634A">
              <w:rPr>
                <w:rFonts w:ascii="Arial" w:hAnsi="Arial" w:cs="Arial"/>
                <w:spacing w:val="1"/>
                <w:sz w:val="18"/>
                <w:szCs w:val="18"/>
              </w:rPr>
              <w:t xml:space="preserve"> </w:t>
            </w:r>
            <w:r w:rsidRPr="00A5634A">
              <w:rPr>
                <w:rFonts w:ascii="Arial" w:hAnsi="Arial" w:cs="Arial"/>
                <w:sz w:val="18"/>
                <w:szCs w:val="18"/>
              </w:rPr>
              <w:t>Descuento</w:t>
            </w:r>
            <w:r w:rsidRPr="00A5634A">
              <w:rPr>
                <w:rFonts w:ascii="Arial" w:hAnsi="Arial" w:cs="Arial"/>
                <w:spacing w:val="1"/>
                <w:sz w:val="18"/>
                <w:szCs w:val="18"/>
              </w:rPr>
              <w:t xml:space="preserve"> </w:t>
            </w:r>
            <w:r w:rsidRPr="00A5634A">
              <w:rPr>
                <w:rFonts w:ascii="Arial" w:hAnsi="Arial" w:cs="Arial"/>
                <w:sz w:val="18"/>
                <w:szCs w:val="18"/>
              </w:rPr>
              <w:t>doble cuota, Pagos por cargos</w:t>
            </w:r>
            <w:r w:rsidRPr="00A5634A">
              <w:rPr>
                <w:rFonts w:ascii="Arial" w:hAnsi="Arial" w:cs="Arial"/>
                <w:spacing w:val="-47"/>
                <w:sz w:val="18"/>
                <w:szCs w:val="18"/>
              </w:rPr>
              <w:t xml:space="preserve"> </w:t>
            </w:r>
            <w:r w:rsidRPr="00A5634A">
              <w:rPr>
                <w:rFonts w:ascii="Arial" w:hAnsi="Arial" w:cs="Arial"/>
                <w:sz w:val="18"/>
                <w:szCs w:val="18"/>
              </w:rPr>
              <w:t>desempeñados y descuentos,</w:t>
            </w:r>
            <w:r w:rsidRPr="00A5634A">
              <w:rPr>
                <w:rFonts w:ascii="Arial" w:hAnsi="Arial" w:cs="Arial"/>
                <w:spacing w:val="1"/>
                <w:sz w:val="18"/>
                <w:szCs w:val="18"/>
              </w:rPr>
              <w:t xml:space="preserve"> </w:t>
            </w:r>
            <w:r w:rsidRPr="00A5634A">
              <w:rPr>
                <w:rFonts w:ascii="Arial" w:hAnsi="Arial" w:cs="Arial"/>
                <w:sz w:val="18"/>
                <w:szCs w:val="18"/>
              </w:rPr>
              <w:t>Pago</w:t>
            </w:r>
            <w:r w:rsidRPr="00A5634A">
              <w:rPr>
                <w:rFonts w:ascii="Arial" w:hAnsi="Arial" w:cs="Arial"/>
                <w:spacing w:val="1"/>
                <w:sz w:val="18"/>
                <w:szCs w:val="18"/>
              </w:rPr>
              <w:t xml:space="preserve"> </w:t>
            </w:r>
            <w:r w:rsidRPr="00A5634A">
              <w:rPr>
                <w:rFonts w:ascii="Arial" w:hAnsi="Arial" w:cs="Arial"/>
                <w:sz w:val="18"/>
                <w:szCs w:val="18"/>
              </w:rPr>
              <w:t>vacaciones,</w:t>
            </w:r>
            <w:r w:rsidRPr="00A5634A">
              <w:rPr>
                <w:rFonts w:ascii="Arial" w:hAnsi="Arial" w:cs="Arial"/>
                <w:spacing w:val="1"/>
                <w:sz w:val="18"/>
                <w:szCs w:val="18"/>
              </w:rPr>
              <w:t xml:space="preserve"> </w:t>
            </w:r>
            <w:r w:rsidRPr="00A5634A">
              <w:rPr>
                <w:rFonts w:ascii="Arial" w:hAnsi="Arial" w:cs="Arial"/>
                <w:sz w:val="18"/>
                <w:szCs w:val="18"/>
              </w:rPr>
              <w:t>Descuento</w:t>
            </w:r>
            <w:r w:rsidRPr="00A5634A">
              <w:rPr>
                <w:rFonts w:ascii="Arial" w:hAnsi="Arial" w:cs="Arial"/>
                <w:spacing w:val="-47"/>
                <w:sz w:val="18"/>
                <w:szCs w:val="18"/>
              </w:rPr>
              <w:t xml:space="preserve"> </w:t>
            </w:r>
            <w:r w:rsidRPr="00A5634A">
              <w:rPr>
                <w:rFonts w:ascii="Arial" w:hAnsi="Arial" w:cs="Arial"/>
                <w:sz w:val="18"/>
                <w:szCs w:val="18"/>
              </w:rPr>
              <w:t>de nómina, Reintegro días de</w:t>
            </w:r>
            <w:r w:rsidRPr="00A5634A">
              <w:rPr>
                <w:rFonts w:ascii="Arial" w:hAnsi="Arial" w:cs="Arial"/>
                <w:spacing w:val="1"/>
                <w:sz w:val="18"/>
                <w:szCs w:val="18"/>
              </w:rPr>
              <w:t xml:space="preserve"> </w:t>
            </w:r>
            <w:r w:rsidRPr="00A5634A">
              <w:rPr>
                <w:rFonts w:ascii="Arial" w:hAnsi="Arial" w:cs="Arial"/>
                <w:sz w:val="18"/>
                <w:szCs w:val="18"/>
              </w:rPr>
              <w:t>salario</w:t>
            </w:r>
            <w:r w:rsidRPr="00A5634A">
              <w:rPr>
                <w:rFonts w:ascii="Arial" w:hAnsi="Arial" w:cs="Arial"/>
                <w:spacing w:val="1"/>
                <w:sz w:val="18"/>
                <w:szCs w:val="18"/>
              </w:rPr>
              <w:t xml:space="preserve"> </w:t>
            </w:r>
            <w:r w:rsidRPr="00A5634A">
              <w:rPr>
                <w:rFonts w:ascii="Arial" w:hAnsi="Arial" w:cs="Arial"/>
                <w:sz w:val="18"/>
                <w:szCs w:val="18"/>
              </w:rPr>
              <w:t>incapacidad,</w:t>
            </w:r>
            <w:r w:rsidRPr="00A5634A">
              <w:rPr>
                <w:rFonts w:ascii="Arial" w:hAnsi="Arial" w:cs="Arial"/>
                <w:spacing w:val="1"/>
                <w:sz w:val="18"/>
                <w:szCs w:val="18"/>
              </w:rPr>
              <w:t xml:space="preserve"> </w:t>
            </w:r>
            <w:r w:rsidRPr="00A5634A">
              <w:rPr>
                <w:rFonts w:ascii="Arial" w:hAnsi="Arial" w:cs="Arial"/>
                <w:sz w:val="18"/>
                <w:szCs w:val="18"/>
              </w:rPr>
              <w:t>No</w:t>
            </w:r>
            <w:r w:rsidRPr="00A5634A">
              <w:rPr>
                <w:rFonts w:ascii="Arial" w:hAnsi="Arial" w:cs="Arial"/>
                <w:spacing w:val="1"/>
                <w:sz w:val="18"/>
                <w:szCs w:val="18"/>
              </w:rPr>
              <w:t xml:space="preserve"> </w:t>
            </w:r>
            <w:r w:rsidRPr="00A5634A">
              <w:rPr>
                <w:rFonts w:ascii="Arial" w:hAnsi="Arial" w:cs="Arial"/>
                <w:sz w:val="18"/>
                <w:szCs w:val="18"/>
              </w:rPr>
              <w:t>aplicación</w:t>
            </w:r>
            <w:r w:rsidRPr="00A5634A">
              <w:rPr>
                <w:rFonts w:ascii="Arial" w:hAnsi="Arial" w:cs="Arial"/>
                <w:spacing w:val="1"/>
                <w:sz w:val="18"/>
                <w:szCs w:val="18"/>
              </w:rPr>
              <w:t xml:space="preserve"> </w:t>
            </w:r>
            <w:r w:rsidRPr="00A5634A">
              <w:rPr>
                <w:rFonts w:ascii="Arial" w:hAnsi="Arial" w:cs="Arial"/>
                <w:sz w:val="18"/>
                <w:szCs w:val="18"/>
              </w:rPr>
              <w:t>de</w:t>
            </w:r>
            <w:r w:rsidRPr="00A5634A">
              <w:rPr>
                <w:rFonts w:ascii="Arial" w:hAnsi="Arial" w:cs="Arial"/>
                <w:spacing w:val="1"/>
                <w:sz w:val="18"/>
                <w:szCs w:val="18"/>
              </w:rPr>
              <w:t xml:space="preserve"> </w:t>
            </w:r>
            <w:r w:rsidRPr="00A5634A">
              <w:rPr>
                <w:rFonts w:ascii="Arial" w:hAnsi="Arial" w:cs="Arial"/>
                <w:sz w:val="18"/>
                <w:szCs w:val="18"/>
              </w:rPr>
              <w:t>descuento,</w:t>
            </w:r>
            <w:r w:rsidRPr="00A5634A">
              <w:rPr>
                <w:rFonts w:ascii="Arial" w:hAnsi="Arial" w:cs="Arial"/>
                <w:spacing w:val="1"/>
                <w:sz w:val="18"/>
                <w:szCs w:val="18"/>
              </w:rPr>
              <w:t xml:space="preserve"> </w:t>
            </w:r>
            <w:r w:rsidRPr="00A5634A">
              <w:rPr>
                <w:rFonts w:ascii="Arial" w:hAnsi="Arial" w:cs="Arial"/>
                <w:sz w:val="18"/>
                <w:szCs w:val="18"/>
              </w:rPr>
              <w:t>Descuento</w:t>
            </w:r>
            <w:r w:rsidRPr="00A5634A">
              <w:rPr>
                <w:rFonts w:ascii="Arial" w:hAnsi="Arial" w:cs="Arial"/>
                <w:spacing w:val="1"/>
                <w:sz w:val="18"/>
                <w:szCs w:val="18"/>
              </w:rPr>
              <w:t xml:space="preserve"> </w:t>
            </w:r>
            <w:r w:rsidRPr="00A5634A">
              <w:rPr>
                <w:rFonts w:ascii="Arial" w:hAnsi="Arial" w:cs="Arial"/>
                <w:sz w:val="18"/>
                <w:szCs w:val="18"/>
              </w:rPr>
              <w:t>que</w:t>
            </w:r>
            <w:r w:rsidRPr="00A5634A">
              <w:rPr>
                <w:rFonts w:ascii="Arial" w:hAnsi="Arial" w:cs="Arial"/>
                <w:spacing w:val="1"/>
                <w:sz w:val="18"/>
                <w:szCs w:val="18"/>
              </w:rPr>
              <w:t xml:space="preserve"> </w:t>
            </w:r>
            <w:r w:rsidRPr="00A5634A">
              <w:rPr>
                <w:rFonts w:ascii="Arial" w:hAnsi="Arial" w:cs="Arial"/>
                <w:sz w:val="18"/>
                <w:szCs w:val="18"/>
              </w:rPr>
              <w:t>no</w:t>
            </w:r>
            <w:r w:rsidRPr="00A5634A">
              <w:rPr>
                <w:rFonts w:ascii="Arial" w:hAnsi="Arial" w:cs="Arial"/>
                <w:spacing w:val="1"/>
                <w:sz w:val="18"/>
                <w:szCs w:val="18"/>
              </w:rPr>
              <w:t xml:space="preserve"> </w:t>
            </w:r>
            <w:r w:rsidRPr="00A5634A">
              <w:rPr>
                <w:rFonts w:ascii="Arial" w:hAnsi="Arial" w:cs="Arial"/>
                <w:sz w:val="18"/>
                <w:szCs w:val="18"/>
              </w:rPr>
              <w:t>debía</w:t>
            </w:r>
            <w:r w:rsidRPr="00A5634A">
              <w:rPr>
                <w:rFonts w:ascii="Arial" w:hAnsi="Arial" w:cs="Arial"/>
                <w:spacing w:val="1"/>
                <w:sz w:val="18"/>
                <w:szCs w:val="18"/>
              </w:rPr>
              <w:t xml:space="preserve"> </w:t>
            </w:r>
            <w:r w:rsidRPr="00A5634A">
              <w:rPr>
                <w:rFonts w:ascii="Arial" w:hAnsi="Arial" w:cs="Arial"/>
                <w:sz w:val="18"/>
                <w:szCs w:val="18"/>
              </w:rPr>
              <w:t>aplicarse,</w:t>
            </w:r>
            <w:r w:rsidRPr="00A5634A">
              <w:rPr>
                <w:rFonts w:ascii="Arial" w:hAnsi="Arial" w:cs="Arial"/>
                <w:spacing w:val="1"/>
                <w:sz w:val="18"/>
                <w:szCs w:val="18"/>
              </w:rPr>
              <w:t xml:space="preserve"> </w:t>
            </w:r>
            <w:r w:rsidRPr="00A5634A">
              <w:rPr>
                <w:rFonts w:ascii="Arial" w:hAnsi="Arial" w:cs="Arial"/>
                <w:sz w:val="18"/>
                <w:szCs w:val="18"/>
              </w:rPr>
              <w:t>Descuento</w:t>
            </w:r>
            <w:r w:rsidRPr="00A5634A">
              <w:rPr>
                <w:rFonts w:ascii="Arial" w:hAnsi="Arial" w:cs="Arial"/>
                <w:spacing w:val="1"/>
                <w:sz w:val="18"/>
                <w:szCs w:val="18"/>
              </w:rPr>
              <w:t xml:space="preserve"> </w:t>
            </w:r>
            <w:r w:rsidRPr="00A5634A">
              <w:rPr>
                <w:rFonts w:ascii="Arial" w:hAnsi="Arial" w:cs="Arial"/>
                <w:sz w:val="18"/>
                <w:szCs w:val="18"/>
              </w:rPr>
              <w:t>que</w:t>
            </w:r>
            <w:r w:rsidRPr="00A5634A">
              <w:rPr>
                <w:rFonts w:ascii="Arial" w:hAnsi="Arial" w:cs="Arial"/>
                <w:spacing w:val="-47"/>
                <w:sz w:val="18"/>
                <w:szCs w:val="18"/>
              </w:rPr>
              <w:t xml:space="preserve"> </w:t>
            </w:r>
            <w:r w:rsidRPr="00A5634A">
              <w:rPr>
                <w:rFonts w:ascii="Arial" w:hAnsi="Arial" w:cs="Arial"/>
                <w:sz w:val="18"/>
                <w:szCs w:val="18"/>
              </w:rPr>
              <w:t>supera</w:t>
            </w:r>
            <w:r w:rsidRPr="00A5634A">
              <w:rPr>
                <w:rFonts w:ascii="Arial" w:hAnsi="Arial" w:cs="Arial"/>
                <w:spacing w:val="2"/>
                <w:sz w:val="18"/>
                <w:szCs w:val="18"/>
              </w:rPr>
              <w:t xml:space="preserve"> </w:t>
            </w:r>
            <w:r w:rsidRPr="00A5634A">
              <w:rPr>
                <w:rFonts w:ascii="Arial" w:hAnsi="Arial" w:cs="Arial"/>
                <w:sz w:val="18"/>
                <w:szCs w:val="18"/>
              </w:rPr>
              <w:t>el</w:t>
            </w:r>
            <w:r w:rsidRPr="00A5634A">
              <w:rPr>
                <w:rFonts w:ascii="Arial" w:hAnsi="Arial" w:cs="Arial"/>
                <w:spacing w:val="2"/>
                <w:sz w:val="18"/>
                <w:szCs w:val="18"/>
              </w:rPr>
              <w:t xml:space="preserve"> </w:t>
            </w:r>
            <w:r w:rsidRPr="00A5634A">
              <w:rPr>
                <w:rFonts w:ascii="Arial" w:hAnsi="Arial" w:cs="Arial"/>
                <w:sz w:val="18"/>
                <w:szCs w:val="18"/>
              </w:rPr>
              <w:t>50%</w:t>
            </w:r>
            <w:r w:rsidRPr="00A5634A">
              <w:rPr>
                <w:rFonts w:ascii="Arial" w:hAnsi="Arial" w:cs="Arial"/>
                <w:spacing w:val="2"/>
                <w:sz w:val="18"/>
                <w:szCs w:val="18"/>
              </w:rPr>
              <w:t xml:space="preserve"> </w:t>
            </w:r>
            <w:r w:rsidRPr="00A5634A">
              <w:rPr>
                <w:rFonts w:ascii="Arial" w:hAnsi="Arial" w:cs="Arial"/>
                <w:sz w:val="18"/>
                <w:szCs w:val="18"/>
              </w:rPr>
              <w:t>y</w:t>
            </w:r>
            <w:r w:rsidRPr="00A5634A">
              <w:rPr>
                <w:rFonts w:ascii="Arial" w:hAnsi="Arial" w:cs="Arial"/>
                <w:spacing w:val="3"/>
                <w:sz w:val="18"/>
                <w:szCs w:val="18"/>
              </w:rPr>
              <w:t xml:space="preserve"> </w:t>
            </w:r>
            <w:r w:rsidRPr="00A5634A">
              <w:rPr>
                <w:rFonts w:ascii="Arial" w:hAnsi="Arial" w:cs="Arial"/>
                <w:sz w:val="18"/>
                <w:szCs w:val="18"/>
              </w:rPr>
              <w:t>Liquidación</w:t>
            </w:r>
          </w:p>
          <w:p w14:paraId="65748477" w14:textId="0D9336E1" w:rsidR="00295DD7" w:rsidRPr="00A5634A" w:rsidRDefault="1D5007EE" w:rsidP="218A94AB">
            <w:pPr>
              <w:pStyle w:val="TableParagraph"/>
              <w:spacing w:line="184" w:lineRule="exact"/>
              <w:ind w:left="111"/>
              <w:jc w:val="both"/>
              <w:rPr>
                <w:rFonts w:ascii="Arial" w:hAnsi="Arial" w:cs="Arial"/>
                <w:sz w:val="18"/>
                <w:szCs w:val="18"/>
                <w:highlight w:val="yellow"/>
              </w:rPr>
            </w:pPr>
            <w:r w:rsidRPr="00A5634A">
              <w:rPr>
                <w:rFonts w:ascii="Arial" w:hAnsi="Arial" w:cs="Arial"/>
                <w:sz w:val="18"/>
                <w:szCs w:val="18"/>
              </w:rPr>
              <w:t xml:space="preserve">Vacaciones, </w:t>
            </w:r>
            <w:proofErr w:type="gramStart"/>
            <w:r w:rsidRPr="00A5634A">
              <w:rPr>
                <w:rFonts w:ascii="Arial" w:hAnsi="Arial" w:cs="Arial"/>
                <w:sz w:val="18"/>
                <w:szCs w:val="18"/>
              </w:rPr>
              <w:t>inconsistencias retroactivo y primas</w:t>
            </w:r>
            <w:proofErr w:type="gramEnd"/>
            <w:r w:rsidRPr="00A5634A">
              <w:rPr>
                <w:rFonts w:ascii="Arial" w:hAnsi="Arial" w:cs="Arial"/>
                <w:sz w:val="18"/>
                <w:szCs w:val="18"/>
              </w:rPr>
              <w:t>.</w:t>
            </w:r>
          </w:p>
        </w:tc>
      </w:tr>
      <w:tr w:rsidR="00295DD7" w:rsidRPr="00A5634A" w14:paraId="50E82027" w14:textId="77777777" w:rsidTr="218A94AB">
        <w:trPr>
          <w:trHeight w:val="2690"/>
        </w:trPr>
        <w:tc>
          <w:tcPr>
            <w:tcW w:w="2041" w:type="dxa"/>
            <w:vMerge/>
          </w:tcPr>
          <w:p w14:paraId="5945FE44" w14:textId="77777777" w:rsidR="00295DD7" w:rsidRPr="00A5634A" w:rsidRDefault="00295DD7" w:rsidP="00295DD7">
            <w:pPr>
              <w:rPr>
                <w:rFonts w:ascii="Arial" w:hAnsi="Arial" w:cs="Arial"/>
                <w:sz w:val="18"/>
                <w:szCs w:val="18"/>
              </w:rPr>
            </w:pPr>
          </w:p>
        </w:tc>
        <w:tc>
          <w:tcPr>
            <w:tcW w:w="2296" w:type="dxa"/>
          </w:tcPr>
          <w:p w14:paraId="66387125" w14:textId="77777777" w:rsidR="00295DD7" w:rsidRPr="00A5634A" w:rsidRDefault="00295DD7" w:rsidP="218A94AB">
            <w:pPr>
              <w:pStyle w:val="TableParagraph"/>
              <w:jc w:val="both"/>
              <w:rPr>
                <w:rFonts w:ascii="Arial" w:hAnsi="Arial" w:cs="Arial"/>
                <w:b/>
                <w:bCs/>
                <w:sz w:val="18"/>
                <w:szCs w:val="18"/>
              </w:rPr>
            </w:pPr>
          </w:p>
          <w:p w14:paraId="06C30544" w14:textId="77777777" w:rsidR="00295DD7" w:rsidRPr="00A5634A" w:rsidRDefault="00295DD7" w:rsidP="218A94AB">
            <w:pPr>
              <w:pStyle w:val="TableParagraph"/>
              <w:jc w:val="both"/>
              <w:rPr>
                <w:rFonts w:ascii="Arial" w:hAnsi="Arial" w:cs="Arial"/>
                <w:b/>
                <w:bCs/>
                <w:sz w:val="18"/>
                <w:szCs w:val="18"/>
              </w:rPr>
            </w:pPr>
          </w:p>
          <w:p w14:paraId="0F517030" w14:textId="77777777" w:rsidR="00295DD7" w:rsidRPr="00A5634A" w:rsidRDefault="00295DD7" w:rsidP="218A94AB">
            <w:pPr>
              <w:pStyle w:val="TableParagraph"/>
              <w:jc w:val="both"/>
              <w:rPr>
                <w:rFonts w:ascii="Arial" w:hAnsi="Arial" w:cs="Arial"/>
                <w:b/>
                <w:bCs/>
                <w:sz w:val="18"/>
                <w:szCs w:val="18"/>
              </w:rPr>
            </w:pPr>
          </w:p>
          <w:p w14:paraId="65559C6B" w14:textId="77777777" w:rsidR="00295DD7" w:rsidRPr="00A5634A" w:rsidRDefault="00295DD7" w:rsidP="218A94AB">
            <w:pPr>
              <w:pStyle w:val="TableParagraph"/>
              <w:spacing w:before="11"/>
              <w:jc w:val="both"/>
              <w:rPr>
                <w:rFonts w:ascii="Arial" w:hAnsi="Arial" w:cs="Arial"/>
                <w:b/>
                <w:bCs/>
                <w:sz w:val="18"/>
                <w:szCs w:val="18"/>
              </w:rPr>
            </w:pPr>
          </w:p>
          <w:p w14:paraId="6E1B610E" w14:textId="77777777" w:rsidR="00295DD7" w:rsidRPr="00A5634A" w:rsidRDefault="1D5007EE" w:rsidP="218A94AB">
            <w:pPr>
              <w:pStyle w:val="TableParagraph"/>
              <w:spacing w:line="242" w:lineRule="auto"/>
              <w:ind w:left="110" w:right="132"/>
              <w:jc w:val="both"/>
              <w:rPr>
                <w:rFonts w:ascii="Arial" w:hAnsi="Arial" w:cs="Arial"/>
                <w:sz w:val="18"/>
                <w:szCs w:val="18"/>
              </w:rPr>
            </w:pPr>
            <w:r w:rsidRPr="00A5634A">
              <w:rPr>
                <w:rFonts w:ascii="Arial" w:hAnsi="Arial" w:cs="Arial"/>
                <w:sz w:val="18"/>
                <w:szCs w:val="18"/>
              </w:rPr>
              <w:t>Participación en los</w:t>
            </w:r>
            <w:r w:rsidRPr="00A5634A">
              <w:rPr>
                <w:rFonts w:ascii="Arial" w:hAnsi="Arial" w:cs="Arial"/>
                <w:spacing w:val="1"/>
                <w:sz w:val="18"/>
                <w:szCs w:val="18"/>
              </w:rPr>
              <w:t xml:space="preserve"> </w:t>
            </w:r>
            <w:r w:rsidRPr="00A5634A">
              <w:rPr>
                <w:rFonts w:ascii="Arial" w:hAnsi="Arial" w:cs="Arial"/>
                <w:sz w:val="18"/>
                <w:szCs w:val="18"/>
              </w:rPr>
              <w:t>programas</w:t>
            </w:r>
            <w:r w:rsidRPr="00A5634A">
              <w:rPr>
                <w:rFonts w:ascii="Arial" w:hAnsi="Arial" w:cs="Arial"/>
                <w:spacing w:val="-6"/>
                <w:sz w:val="18"/>
                <w:szCs w:val="18"/>
              </w:rPr>
              <w:t xml:space="preserve"> </w:t>
            </w:r>
            <w:r w:rsidRPr="00A5634A">
              <w:rPr>
                <w:rFonts w:ascii="Arial" w:hAnsi="Arial" w:cs="Arial"/>
                <w:sz w:val="18"/>
                <w:szCs w:val="18"/>
              </w:rPr>
              <w:t>de</w:t>
            </w:r>
            <w:r w:rsidRPr="00A5634A">
              <w:rPr>
                <w:rFonts w:ascii="Arial" w:hAnsi="Arial" w:cs="Arial"/>
                <w:spacing w:val="-6"/>
                <w:sz w:val="18"/>
                <w:szCs w:val="18"/>
              </w:rPr>
              <w:t xml:space="preserve"> </w:t>
            </w:r>
            <w:r w:rsidRPr="00A5634A">
              <w:rPr>
                <w:rFonts w:ascii="Arial" w:hAnsi="Arial" w:cs="Arial"/>
                <w:sz w:val="18"/>
                <w:szCs w:val="18"/>
              </w:rPr>
              <w:t>bienestar</w:t>
            </w:r>
            <w:r w:rsidRPr="00A5634A">
              <w:rPr>
                <w:rFonts w:ascii="Arial" w:hAnsi="Arial" w:cs="Arial"/>
                <w:spacing w:val="-6"/>
                <w:sz w:val="18"/>
                <w:szCs w:val="18"/>
              </w:rPr>
              <w:t xml:space="preserve"> </w:t>
            </w:r>
            <w:r w:rsidRPr="00A5634A">
              <w:rPr>
                <w:rFonts w:ascii="Arial" w:hAnsi="Arial" w:cs="Arial"/>
                <w:sz w:val="18"/>
                <w:szCs w:val="18"/>
              </w:rPr>
              <w:t>y</w:t>
            </w:r>
            <w:r w:rsidRPr="00A5634A">
              <w:rPr>
                <w:rFonts w:ascii="Arial" w:hAnsi="Arial" w:cs="Arial"/>
                <w:spacing w:val="-47"/>
                <w:sz w:val="18"/>
                <w:szCs w:val="18"/>
              </w:rPr>
              <w:t xml:space="preserve"> </w:t>
            </w:r>
            <w:r w:rsidRPr="00A5634A">
              <w:rPr>
                <w:rFonts w:ascii="Arial" w:hAnsi="Arial" w:cs="Arial"/>
                <w:sz w:val="18"/>
                <w:szCs w:val="18"/>
              </w:rPr>
              <w:t>desarrollo de</w:t>
            </w:r>
            <w:r w:rsidRPr="00A5634A">
              <w:rPr>
                <w:rFonts w:ascii="Arial" w:hAnsi="Arial" w:cs="Arial"/>
                <w:spacing w:val="1"/>
                <w:sz w:val="18"/>
                <w:szCs w:val="18"/>
              </w:rPr>
              <w:t xml:space="preserve"> </w:t>
            </w:r>
            <w:r w:rsidRPr="00A5634A">
              <w:rPr>
                <w:rFonts w:ascii="Arial" w:hAnsi="Arial" w:cs="Arial"/>
                <w:sz w:val="18"/>
                <w:szCs w:val="18"/>
              </w:rPr>
              <w:t>competencias</w:t>
            </w:r>
          </w:p>
        </w:tc>
        <w:tc>
          <w:tcPr>
            <w:tcW w:w="1159" w:type="dxa"/>
            <w:gridSpan w:val="2"/>
          </w:tcPr>
          <w:p w14:paraId="3785B1E1" w14:textId="77777777" w:rsidR="00295DD7" w:rsidRPr="00A5634A" w:rsidRDefault="00295DD7" w:rsidP="218A94AB">
            <w:pPr>
              <w:pStyle w:val="TableParagraph"/>
              <w:jc w:val="both"/>
              <w:rPr>
                <w:rFonts w:ascii="Arial" w:hAnsi="Arial" w:cs="Arial"/>
                <w:b/>
                <w:bCs/>
                <w:sz w:val="18"/>
                <w:szCs w:val="18"/>
              </w:rPr>
            </w:pPr>
          </w:p>
          <w:p w14:paraId="23710AEB" w14:textId="77777777" w:rsidR="00295DD7" w:rsidRPr="00A5634A" w:rsidRDefault="00295DD7" w:rsidP="218A94AB">
            <w:pPr>
              <w:pStyle w:val="TableParagraph"/>
              <w:jc w:val="both"/>
              <w:rPr>
                <w:rFonts w:ascii="Arial" w:hAnsi="Arial" w:cs="Arial"/>
                <w:b/>
                <w:bCs/>
                <w:sz w:val="18"/>
                <w:szCs w:val="18"/>
              </w:rPr>
            </w:pPr>
          </w:p>
          <w:p w14:paraId="7CA4C9BB" w14:textId="77777777" w:rsidR="00295DD7" w:rsidRPr="00A5634A" w:rsidRDefault="00295DD7" w:rsidP="218A94AB">
            <w:pPr>
              <w:pStyle w:val="TableParagraph"/>
              <w:jc w:val="both"/>
              <w:rPr>
                <w:rFonts w:ascii="Arial" w:hAnsi="Arial" w:cs="Arial"/>
                <w:b/>
                <w:bCs/>
                <w:sz w:val="18"/>
                <w:szCs w:val="18"/>
              </w:rPr>
            </w:pPr>
          </w:p>
          <w:p w14:paraId="19750B75" w14:textId="77777777" w:rsidR="00295DD7" w:rsidRPr="00A5634A" w:rsidRDefault="00295DD7" w:rsidP="218A94AB">
            <w:pPr>
              <w:pStyle w:val="TableParagraph"/>
              <w:jc w:val="both"/>
              <w:rPr>
                <w:rFonts w:ascii="Arial" w:hAnsi="Arial" w:cs="Arial"/>
                <w:b/>
                <w:bCs/>
                <w:sz w:val="18"/>
                <w:szCs w:val="18"/>
              </w:rPr>
            </w:pPr>
          </w:p>
          <w:p w14:paraId="196539C0" w14:textId="77777777" w:rsidR="00295DD7" w:rsidRPr="00A5634A" w:rsidRDefault="00295DD7" w:rsidP="218A94AB">
            <w:pPr>
              <w:pStyle w:val="TableParagraph"/>
              <w:spacing w:before="11"/>
              <w:jc w:val="both"/>
              <w:rPr>
                <w:rFonts w:ascii="Arial" w:hAnsi="Arial" w:cs="Arial"/>
                <w:b/>
                <w:bCs/>
                <w:sz w:val="18"/>
                <w:szCs w:val="18"/>
              </w:rPr>
            </w:pPr>
          </w:p>
          <w:p w14:paraId="235CCB4F" w14:textId="77777777" w:rsidR="00295DD7" w:rsidRPr="00A5634A" w:rsidRDefault="1D5007EE" w:rsidP="218A94AB">
            <w:pPr>
              <w:pStyle w:val="TableParagraph"/>
              <w:ind w:right="357"/>
              <w:jc w:val="both"/>
              <w:rPr>
                <w:rFonts w:ascii="Arial" w:hAnsi="Arial" w:cs="Arial"/>
                <w:sz w:val="18"/>
                <w:szCs w:val="18"/>
              </w:rPr>
            </w:pPr>
            <w:r w:rsidRPr="00A5634A">
              <w:rPr>
                <w:rFonts w:ascii="Arial" w:hAnsi="Arial" w:cs="Arial"/>
                <w:sz w:val="18"/>
                <w:szCs w:val="18"/>
              </w:rPr>
              <w:t>80%</w:t>
            </w:r>
          </w:p>
        </w:tc>
        <w:tc>
          <w:tcPr>
            <w:tcW w:w="1316" w:type="dxa"/>
          </w:tcPr>
          <w:p w14:paraId="4CD14B65" w14:textId="77777777" w:rsidR="00295DD7" w:rsidRPr="00A5634A" w:rsidRDefault="00295DD7" w:rsidP="218A94AB">
            <w:pPr>
              <w:pStyle w:val="TableParagraph"/>
              <w:jc w:val="both"/>
              <w:rPr>
                <w:rFonts w:ascii="Arial" w:hAnsi="Arial" w:cs="Arial"/>
                <w:b/>
                <w:bCs/>
                <w:sz w:val="18"/>
                <w:szCs w:val="18"/>
              </w:rPr>
            </w:pPr>
          </w:p>
          <w:p w14:paraId="321EC6C3" w14:textId="77777777" w:rsidR="00295DD7" w:rsidRPr="00A5634A" w:rsidRDefault="00295DD7" w:rsidP="218A94AB">
            <w:pPr>
              <w:pStyle w:val="TableParagraph"/>
              <w:jc w:val="both"/>
              <w:rPr>
                <w:rFonts w:ascii="Arial" w:hAnsi="Arial" w:cs="Arial"/>
                <w:b/>
                <w:bCs/>
                <w:sz w:val="18"/>
                <w:szCs w:val="18"/>
              </w:rPr>
            </w:pPr>
          </w:p>
          <w:p w14:paraId="34243052" w14:textId="77777777" w:rsidR="00295DD7" w:rsidRPr="00A5634A" w:rsidRDefault="00295DD7" w:rsidP="218A94AB">
            <w:pPr>
              <w:pStyle w:val="TableParagraph"/>
              <w:jc w:val="both"/>
              <w:rPr>
                <w:rFonts w:ascii="Arial" w:hAnsi="Arial" w:cs="Arial"/>
                <w:b/>
                <w:bCs/>
                <w:sz w:val="18"/>
                <w:szCs w:val="18"/>
              </w:rPr>
            </w:pPr>
          </w:p>
          <w:p w14:paraId="181D7EFB" w14:textId="77777777" w:rsidR="00295DD7" w:rsidRPr="00A5634A" w:rsidRDefault="00295DD7" w:rsidP="218A94AB">
            <w:pPr>
              <w:pStyle w:val="TableParagraph"/>
              <w:jc w:val="both"/>
              <w:rPr>
                <w:rFonts w:ascii="Arial" w:hAnsi="Arial" w:cs="Arial"/>
                <w:b/>
                <w:bCs/>
                <w:sz w:val="18"/>
                <w:szCs w:val="18"/>
              </w:rPr>
            </w:pPr>
          </w:p>
          <w:p w14:paraId="5DB8B760" w14:textId="77777777" w:rsidR="00295DD7" w:rsidRPr="00A5634A" w:rsidRDefault="00295DD7" w:rsidP="218A94AB">
            <w:pPr>
              <w:pStyle w:val="TableParagraph"/>
              <w:spacing w:before="11"/>
              <w:jc w:val="both"/>
              <w:rPr>
                <w:rFonts w:ascii="Arial" w:hAnsi="Arial" w:cs="Arial"/>
                <w:b/>
                <w:bCs/>
                <w:sz w:val="18"/>
                <w:szCs w:val="18"/>
              </w:rPr>
            </w:pPr>
          </w:p>
          <w:p w14:paraId="74FBB9C4" w14:textId="7B18BFEE" w:rsidR="00295DD7" w:rsidRPr="00A5634A" w:rsidRDefault="1D5007EE" w:rsidP="218A94AB">
            <w:pPr>
              <w:pStyle w:val="TableParagraph"/>
              <w:ind w:left="91" w:right="86"/>
              <w:jc w:val="both"/>
              <w:rPr>
                <w:rFonts w:ascii="Arial" w:hAnsi="Arial" w:cs="Arial"/>
                <w:sz w:val="18"/>
                <w:szCs w:val="18"/>
              </w:rPr>
            </w:pPr>
            <w:r w:rsidRPr="00A5634A">
              <w:rPr>
                <w:rFonts w:ascii="Arial" w:hAnsi="Arial" w:cs="Arial"/>
                <w:sz w:val="18"/>
                <w:szCs w:val="18"/>
              </w:rPr>
              <w:t>85%</w:t>
            </w:r>
          </w:p>
        </w:tc>
        <w:tc>
          <w:tcPr>
            <w:tcW w:w="2690" w:type="dxa"/>
          </w:tcPr>
          <w:p w14:paraId="0CBD6B6E" w14:textId="75AE8464" w:rsidR="00295DD7" w:rsidRPr="00A5634A" w:rsidRDefault="00295DD7" w:rsidP="00295DD7">
            <w:pPr>
              <w:pStyle w:val="TableParagraph"/>
              <w:spacing w:before="1"/>
              <w:ind w:left="111" w:right="92"/>
              <w:jc w:val="both"/>
              <w:rPr>
                <w:rFonts w:ascii="Arial" w:hAnsi="Arial" w:cs="Arial"/>
                <w:sz w:val="18"/>
                <w:szCs w:val="18"/>
                <w:highlight w:val="yellow"/>
              </w:rPr>
            </w:pPr>
            <w:r w:rsidRPr="00A5634A">
              <w:rPr>
                <w:rFonts w:ascii="Arial" w:hAnsi="Arial" w:cs="Arial"/>
                <w:sz w:val="18"/>
                <w:szCs w:val="18"/>
              </w:rPr>
              <w:t xml:space="preserve">Las Actividades en los programas de bienestar y desarrollo de competencias se realizaron unas de manera virtual y otras de forma presencial con participación de los funcionarios y empleados en el Distrito Judicial de Popayán, en actividades como desordenes musculo esquelético, capacitación brigadas de emergencia, campaña seguridad vial, </w:t>
            </w:r>
            <w:proofErr w:type="spellStart"/>
            <w:r w:rsidRPr="00A5634A">
              <w:rPr>
                <w:rFonts w:ascii="Arial" w:hAnsi="Arial" w:cs="Arial"/>
                <w:sz w:val="18"/>
                <w:szCs w:val="18"/>
              </w:rPr>
              <w:t>coe</w:t>
            </w:r>
            <w:proofErr w:type="spellEnd"/>
            <w:r w:rsidRPr="00A5634A">
              <w:rPr>
                <w:rFonts w:ascii="Arial" w:hAnsi="Arial" w:cs="Arial"/>
                <w:sz w:val="18"/>
                <w:szCs w:val="18"/>
              </w:rPr>
              <w:t>, campaña prevención covid19, matrices de peligro, inspecciones de seguridad y planes de emergencia, se contó con la participación de más o menos 490 servidores.</w:t>
            </w:r>
          </w:p>
        </w:tc>
      </w:tr>
      <w:tr w:rsidR="00295DD7" w:rsidRPr="00A5634A" w14:paraId="0E201FE9" w14:textId="77777777" w:rsidTr="218A94AB">
        <w:trPr>
          <w:trHeight w:val="3316"/>
        </w:trPr>
        <w:tc>
          <w:tcPr>
            <w:tcW w:w="2041" w:type="dxa"/>
            <w:vMerge w:val="restart"/>
          </w:tcPr>
          <w:p w14:paraId="79739E70" w14:textId="77777777" w:rsidR="00295DD7" w:rsidRPr="00A5634A" w:rsidRDefault="00295DD7" w:rsidP="00295DD7">
            <w:pPr>
              <w:pStyle w:val="TableParagraph"/>
              <w:rPr>
                <w:rFonts w:ascii="Arial" w:hAnsi="Arial" w:cs="Arial"/>
                <w:b/>
                <w:sz w:val="18"/>
                <w:szCs w:val="18"/>
              </w:rPr>
            </w:pPr>
          </w:p>
          <w:p w14:paraId="66B7A83A" w14:textId="77777777" w:rsidR="00295DD7" w:rsidRPr="00A5634A" w:rsidRDefault="00295DD7" w:rsidP="00295DD7">
            <w:pPr>
              <w:pStyle w:val="TableParagraph"/>
              <w:rPr>
                <w:rFonts w:ascii="Arial" w:hAnsi="Arial" w:cs="Arial"/>
                <w:b/>
                <w:sz w:val="18"/>
                <w:szCs w:val="18"/>
              </w:rPr>
            </w:pPr>
          </w:p>
          <w:p w14:paraId="7233886B" w14:textId="77777777" w:rsidR="00295DD7" w:rsidRPr="00A5634A" w:rsidRDefault="00295DD7" w:rsidP="00295DD7">
            <w:pPr>
              <w:pStyle w:val="TableParagraph"/>
              <w:rPr>
                <w:rFonts w:ascii="Arial" w:hAnsi="Arial" w:cs="Arial"/>
                <w:b/>
                <w:sz w:val="18"/>
                <w:szCs w:val="18"/>
              </w:rPr>
            </w:pPr>
          </w:p>
          <w:p w14:paraId="191852F8" w14:textId="77777777" w:rsidR="00295DD7" w:rsidRPr="00A5634A" w:rsidRDefault="00295DD7" w:rsidP="00295DD7">
            <w:pPr>
              <w:pStyle w:val="TableParagraph"/>
              <w:rPr>
                <w:rFonts w:ascii="Arial" w:hAnsi="Arial" w:cs="Arial"/>
                <w:b/>
                <w:sz w:val="18"/>
                <w:szCs w:val="18"/>
              </w:rPr>
            </w:pPr>
          </w:p>
          <w:p w14:paraId="13D271C3" w14:textId="77777777" w:rsidR="00295DD7" w:rsidRPr="00A5634A" w:rsidRDefault="00295DD7" w:rsidP="00295DD7">
            <w:pPr>
              <w:pStyle w:val="TableParagraph"/>
              <w:rPr>
                <w:rFonts w:ascii="Arial" w:hAnsi="Arial" w:cs="Arial"/>
                <w:b/>
                <w:sz w:val="18"/>
                <w:szCs w:val="18"/>
              </w:rPr>
            </w:pPr>
          </w:p>
          <w:p w14:paraId="6C0DA9BA" w14:textId="77777777" w:rsidR="00295DD7" w:rsidRPr="00A5634A" w:rsidRDefault="00295DD7" w:rsidP="00295DD7">
            <w:pPr>
              <w:pStyle w:val="TableParagraph"/>
              <w:rPr>
                <w:rFonts w:ascii="Arial" w:hAnsi="Arial" w:cs="Arial"/>
                <w:b/>
                <w:sz w:val="18"/>
                <w:szCs w:val="18"/>
              </w:rPr>
            </w:pPr>
          </w:p>
          <w:p w14:paraId="4F287B89" w14:textId="77777777" w:rsidR="00295DD7" w:rsidRPr="00A5634A" w:rsidRDefault="00295DD7" w:rsidP="00295DD7">
            <w:pPr>
              <w:pStyle w:val="TableParagraph"/>
              <w:spacing w:before="9"/>
              <w:rPr>
                <w:rFonts w:ascii="Arial" w:hAnsi="Arial" w:cs="Arial"/>
                <w:b/>
                <w:sz w:val="18"/>
                <w:szCs w:val="18"/>
              </w:rPr>
            </w:pPr>
          </w:p>
          <w:p w14:paraId="0305A650" w14:textId="77777777" w:rsidR="00295DD7" w:rsidRPr="00A5634A" w:rsidRDefault="00295DD7" w:rsidP="00295DD7">
            <w:pPr>
              <w:pStyle w:val="TableParagraph"/>
              <w:ind w:left="110" w:right="572"/>
              <w:rPr>
                <w:rFonts w:ascii="Arial" w:hAnsi="Arial" w:cs="Arial"/>
                <w:b/>
                <w:sz w:val="18"/>
                <w:szCs w:val="18"/>
              </w:rPr>
            </w:pPr>
            <w:r w:rsidRPr="00A5634A">
              <w:rPr>
                <w:rFonts w:ascii="Arial" w:hAnsi="Arial" w:cs="Arial"/>
                <w:b/>
                <w:sz w:val="18"/>
                <w:szCs w:val="18"/>
              </w:rPr>
              <w:t>GESTIÓN DE</w:t>
            </w:r>
            <w:r w:rsidRPr="00A5634A">
              <w:rPr>
                <w:rFonts w:ascii="Arial" w:hAnsi="Arial" w:cs="Arial"/>
                <w:b/>
                <w:spacing w:val="1"/>
                <w:sz w:val="18"/>
                <w:szCs w:val="18"/>
              </w:rPr>
              <w:t xml:space="preserve"> </w:t>
            </w:r>
            <w:r w:rsidRPr="00A5634A">
              <w:rPr>
                <w:rFonts w:ascii="Arial" w:hAnsi="Arial" w:cs="Arial"/>
                <w:b/>
                <w:sz w:val="18"/>
                <w:szCs w:val="18"/>
              </w:rPr>
              <w:t>SEGURIDAD Y</w:t>
            </w:r>
            <w:r w:rsidRPr="00A5634A">
              <w:rPr>
                <w:rFonts w:ascii="Arial" w:hAnsi="Arial" w:cs="Arial"/>
                <w:b/>
                <w:spacing w:val="1"/>
                <w:sz w:val="18"/>
                <w:szCs w:val="18"/>
              </w:rPr>
              <w:t xml:space="preserve"> </w:t>
            </w:r>
            <w:r w:rsidRPr="00A5634A">
              <w:rPr>
                <w:rFonts w:ascii="Arial" w:hAnsi="Arial" w:cs="Arial"/>
                <w:b/>
                <w:sz w:val="18"/>
                <w:szCs w:val="18"/>
              </w:rPr>
              <w:t>SALUD</w:t>
            </w:r>
            <w:r w:rsidRPr="00A5634A">
              <w:rPr>
                <w:rFonts w:ascii="Arial" w:hAnsi="Arial" w:cs="Arial"/>
                <w:b/>
                <w:spacing w:val="1"/>
                <w:sz w:val="18"/>
                <w:szCs w:val="18"/>
              </w:rPr>
              <w:t xml:space="preserve"> </w:t>
            </w:r>
            <w:r w:rsidRPr="00A5634A">
              <w:rPr>
                <w:rFonts w:ascii="Arial" w:hAnsi="Arial" w:cs="Arial"/>
                <w:b/>
                <w:spacing w:val="-1"/>
                <w:sz w:val="18"/>
                <w:szCs w:val="18"/>
              </w:rPr>
              <w:t>OCUPACIONAL</w:t>
            </w:r>
          </w:p>
        </w:tc>
        <w:tc>
          <w:tcPr>
            <w:tcW w:w="2296" w:type="dxa"/>
          </w:tcPr>
          <w:p w14:paraId="6E1C584A" w14:textId="77777777" w:rsidR="00295DD7" w:rsidRPr="00A5634A" w:rsidRDefault="00295DD7" w:rsidP="218A94AB">
            <w:pPr>
              <w:pStyle w:val="TableParagraph"/>
              <w:jc w:val="both"/>
              <w:rPr>
                <w:rFonts w:ascii="Arial" w:hAnsi="Arial" w:cs="Arial"/>
                <w:b/>
                <w:bCs/>
                <w:sz w:val="18"/>
                <w:szCs w:val="18"/>
              </w:rPr>
            </w:pPr>
          </w:p>
          <w:p w14:paraId="2D163F8E" w14:textId="77777777" w:rsidR="00295DD7" w:rsidRPr="00A5634A" w:rsidRDefault="00295DD7" w:rsidP="218A94AB">
            <w:pPr>
              <w:pStyle w:val="TableParagraph"/>
              <w:jc w:val="both"/>
              <w:rPr>
                <w:rFonts w:ascii="Arial" w:hAnsi="Arial" w:cs="Arial"/>
                <w:b/>
                <w:bCs/>
                <w:sz w:val="18"/>
                <w:szCs w:val="18"/>
              </w:rPr>
            </w:pPr>
          </w:p>
          <w:p w14:paraId="573AE814" w14:textId="77777777" w:rsidR="00295DD7" w:rsidRPr="00A5634A" w:rsidRDefault="00295DD7" w:rsidP="218A94AB">
            <w:pPr>
              <w:pStyle w:val="TableParagraph"/>
              <w:jc w:val="both"/>
              <w:rPr>
                <w:rFonts w:ascii="Arial" w:hAnsi="Arial" w:cs="Arial"/>
                <w:b/>
                <w:bCs/>
                <w:sz w:val="18"/>
                <w:szCs w:val="18"/>
              </w:rPr>
            </w:pPr>
          </w:p>
          <w:p w14:paraId="7EC72A95" w14:textId="77777777" w:rsidR="00295DD7" w:rsidRPr="00A5634A" w:rsidRDefault="00295DD7" w:rsidP="218A94AB">
            <w:pPr>
              <w:pStyle w:val="TableParagraph"/>
              <w:jc w:val="both"/>
              <w:rPr>
                <w:rFonts w:ascii="Arial" w:hAnsi="Arial" w:cs="Arial"/>
                <w:b/>
                <w:bCs/>
                <w:sz w:val="18"/>
                <w:szCs w:val="18"/>
              </w:rPr>
            </w:pPr>
          </w:p>
          <w:p w14:paraId="27A8754D" w14:textId="77777777" w:rsidR="00295DD7" w:rsidRPr="00A5634A" w:rsidRDefault="00295DD7" w:rsidP="218A94AB">
            <w:pPr>
              <w:pStyle w:val="TableParagraph"/>
              <w:jc w:val="both"/>
              <w:rPr>
                <w:rFonts w:ascii="Arial" w:hAnsi="Arial" w:cs="Arial"/>
                <w:b/>
                <w:bCs/>
                <w:sz w:val="18"/>
                <w:szCs w:val="18"/>
              </w:rPr>
            </w:pPr>
          </w:p>
          <w:p w14:paraId="2B2C3BEE" w14:textId="77777777" w:rsidR="00295DD7" w:rsidRPr="00A5634A" w:rsidRDefault="00295DD7" w:rsidP="218A94AB">
            <w:pPr>
              <w:pStyle w:val="TableParagraph"/>
              <w:spacing w:before="2"/>
              <w:jc w:val="both"/>
              <w:rPr>
                <w:rFonts w:ascii="Arial" w:hAnsi="Arial" w:cs="Arial"/>
                <w:b/>
                <w:bCs/>
                <w:sz w:val="18"/>
                <w:szCs w:val="18"/>
              </w:rPr>
            </w:pPr>
          </w:p>
          <w:p w14:paraId="445A5BBF" w14:textId="77777777" w:rsidR="00295DD7" w:rsidRPr="00A5634A" w:rsidRDefault="1D5007EE" w:rsidP="218A94AB">
            <w:pPr>
              <w:pStyle w:val="TableParagraph"/>
              <w:spacing w:before="1"/>
              <w:ind w:left="110" w:right="282"/>
              <w:jc w:val="both"/>
              <w:rPr>
                <w:rFonts w:ascii="Arial" w:hAnsi="Arial" w:cs="Arial"/>
                <w:sz w:val="18"/>
                <w:szCs w:val="18"/>
              </w:rPr>
            </w:pPr>
            <w:r w:rsidRPr="00A5634A">
              <w:rPr>
                <w:rFonts w:ascii="Arial" w:hAnsi="Arial" w:cs="Arial"/>
                <w:sz w:val="18"/>
                <w:szCs w:val="18"/>
              </w:rPr>
              <w:t>Índice</w:t>
            </w:r>
            <w:r w:rsidRPr="00A5634A">
              <w:rPr>
                <w:rFonts w:ascii="Arial" w:hAnsi="Arial" w:cs="Arial"/>
                <w:spacing w:val="-5"/>
                <w:sz w:val="18"/>
                <w:szCs w:val="18"/>
              </w:rPr>
              <w:t xml:space="preserve"> </w:t>
            </w:r>
            <w:r w:rsidRPr="00A5634A">
              <w:rPr>
                <w:rFonts w:ascii="Arial" w:hAnsi="Arial" w:cs="Arial"/>
                <w:sz w:val="18"/>
                <w:szCs w:val="18"/>
              </w:rPr>
              <w:t>de</w:t>
            </w:r>
            <w:r w:rsidRPr="00A5634A">
              <w:rPr>
                <w:rFonts w:ascii="Arial" w:hAnsi="Arial" w:cs="Arial"/>
                <w:spacing w:val="-5"/>
                <w:sz w:val="18"/>
                <w:szCs w:val="18"/>
              </w:rPr>
              <w:t xml:space="preserve"> </w:t>
            </w:r>
            <w:r w:rsidRPr="00A5634A">
              <w:rPr>
                <w:rFonts w:ascii="Arial" w:hAnsi="Arial" w:cs="Arial"/>
                <w:sz w:val="18"/>
                <w:szCs w:val="18"/>
              </w:rPr>
              <w:t>Severidad</w:t>
            </w:r>
            <w:r w:rsidRPr="00A5634A">
              <w:rPr>
                <w:rFonts w:ascii="Arial" w:hAnsi="Arial" w:cs="Arial"/>
                <w:spacing w:val="42"/>
                <w:sz w:val="18"/>
                <w:szCs w:val="18"/>
              </w:rPr>
              <w:t xml:space="preserve"> </w:t>
            </w:r>
            <w:r w:rsidRPr="00A5634A">
              <w:rPr>
                <w:rFonts w:ascii="Arial" w:hAnsi="Arial" w:cs="Arial"/>
                <w:sz w:val="18"/>
                <w:szCs w:val="18"/>
              </w:rPr>
              <w:t>de</w:t>
            </w:r>
            <w:r w:rsidRPr="00A5634A">
              <w:rPr>
                <w:rFonts w:ascii="Arial" w:hAnsi="Arial" w:cs="Arial"/>
                <w:spacing w:val="-47"/>
                <w:sz w:val="18"/>
                <w:szCs w:val="18"/>
              </w:rPr>
              <w:t xml:space="preserve"> </w:t>
            </w:r>
            <w:r w:rsidRPr="00A5634A">
              <w:rPr>
                <w:rFonts w:ascii="Arial" w:hAnsi="Arial" w:cs="Arial"/>
                <w:sz w:val="18"/>
                <w:szCs w:val="18"/>
              </w:rPr>
              <w:t>Accidentes</w:t>
            </w:r>
            <w:r w:rsidRPr="00A5634A">
              <w:rPr>
                <w:rFonts w:ascii="Arial" w:hAnsi="Arial" w:cs="Arial"/>
                <w:spacing w:val="-5"/>
                <w:sz w:val="18"/>
                <w:szCs w:val="18"/>
              </w:rPr>
              <w:t xml:space="preserve"> </w:t>
            </w:r>
            <w:r w:rsidRPr="00A5634A">
              <w:rPr>
                <w:rFonts w:ascii="Arial" w:hAnsi="Arial" w:cs="Arial"/>
                <w:sz w:val="18"/>
                <w:szCs w:val="18"/>
              </w:rPr>
              <w:t>Laborales</w:t>
            </w:r>
          </w:p>
        </w:tc>
        <w:tc>
          <w:tcPr>
            <w:tcW w:w="1159" w:type="dxa"/>
            <w:gridSpan w:val="2"/>
          </w:tcPr>
          <w:p w14:paraId="60EA4A38" w14:textId="28FB00B7" w:rsidR="00295DD7" w:rsidRPr="00A5634A" w:rsidRDefault="00295DD7" w:rsidP="218A94AB">
            <w:pPr>
              <w:pStyle w:val="TableParagraph"/>
              <w:spacing w:before="1" w:line="259" w:lineRule="auto"/>
              <w:ind w:left="395" w:right="114" w:hanging="250"/>
              <w:jc w:val="both"/>
              <w:rPr>
                <w:rFonts w:ascii="Arial" w:hAnsi="Arial" w:cs="Arial"/>
                <w:sz w:val="18"/>
                <w:szCs w:val="18"/>
              </w:rPr>
            </w:pPr>
          </w:p>
          <w:p w14:paraId="25B0757C" w14:textId="19EB7691" w:rsidR="00295DD7" w:rsidRPr="00A5634A" w:rsidRDefault="00295DD7" w:rsidP="218A94AB">
            <w:pPr>
              <w:pStyle w:val="TableParagraph"/>
              <w:spacing w:before="1" w:line="259" w:lineRule="auto"/>
              <w:ind w:left="395" w:right="114" w:hanging="250"/>
              <w:jc w:val="both"/>
              <w:rPr>
                <w:rFonts w:ascii="Arial" w:hAnsi="Arial" w:cs="Arial"/>
                <w:sz w:val="18"/>
                <w:szCs w:val="18"/>
              </w:rPr>
            </w:pPr>
          </w:p>
          <w:p w14:paraId="5A1D306F" w14:textId="7AF58193" w:rsidR="00295DD7" w:rsidRPr="00A5634A" w:rsidRDefault="00295DD7" w:rsidP="218A94AB">
            <w:pPr>
              <w:pStyle w:val="TableParagraph"/>
              <w:spacing w:before="1" w:line="259" w:lineRule="auto"/>
              <w:ind w:left="395" w:right="114" w:hanging="250"/>
              <w:jc w:val="both"/>
              <w:rPr>
                <w:rFonts w:ascii="Arial" w:hAnsi="Arial" w:cs="Arial"/>
                <w:sz w:val="18"/>
                <w:szCs w:val="18"/>
              </w:rPr>
            </w:pPr>
          </w:p>
          <w:p w14:paraId="4031A018" w14:textId="19664E71" w:rsidR="00295DD7" w:rsidRPr="00A5634A" w:rsidRDefault="00295DD7" w:rsidP="218A94AB">
            <w:pPr>
              <w:pStyle w:val="TableParagraph"/>
              <w:spacing w:before="1" w:line="259" w:lineRule="auto"/>
              <w:ind w:left="395" w:right="114" w:hanging="250"/>
              <w:jc w:val="both"/>
              <w:rPr>
                <w:rFonts w:ascii="Arial" w:hAnsi="Arial" w:cs="Arial"/>
                <w:sz w:val="18"/>
                <w:szCs w:val="18"/>
              </w:rPr>
            </w:pPr>
          </w:p>
          <w:p w14:paraId="20CA69E5" w14:textId="12F102C0" w:rsidR="00295DD7" w:rsidRPr="00A5634A" w:rsidRDefault="00295DD7" w:rsidP="218A94AB">
            <w:pPr>
              <w:pStyle w:val="TableParagraph"/>
              <w:spacing w:before="1" w:line="259" w:lineRule="auto"/>
              <w:ind w:left="395" w:right="114" w:hanging="250"/>
              <w:jc w:val="both"/>
              <w:rPr>
                <w:rFonts w:ascii="Arial" w:hAnsi="Arial" w:cs="Arial"/>
                <w:sz w:val="18"/>
                <w:szCs w:val="18"/>
              </w:rPr>
            </w:pPr>
          </w:p>
          <w:p w14:paraId="1E8D1FF9" w14:textId="70C1C4B8" w:rsidR="00295DD7" w:rsidRPr="00A5634A" w:rsidRDefault="00295DD7" w:rsidP="218A94AB">
            <w:pPr>
              <w:pStyle w:val="TableParagraph"/>
              <w:spacing w:before="1" w:line="259" w:lineRule="auto"/>
              <w:ind w:left="395" w:right="114" w:hanging="250"/>
              <w:jc w:val="both"/>
              <w:rPr>
                <w:rFonts w:ascii="Arial" w:hAnsi="Arial" w:cs="Arial"/>
                <w:sz w:val="18"/>
                <w:szCs w:val="18"/>
              </w:rPr>
            </w:pPr>
          </w:p>
          <w:p w14:paraId="454B94BC" w14:textId="71C69A49" w:rsidR="00295DD7" w:rsidRPr="00A5634A" w:rsidRDefault="00295DD7" w:rsidP="218A94AB">
            <w:pPr>
              <w:pStyle w:val="TableParagraph"/>
              <w:spacing w:before="1" w:line="259" w:lineRule="auto"/>
              <w:ind w:left="395" w:right="114" w:hanging="250"/>
              <w:jc w:val="both"/>
              <w:rPr>
                <w:rFonts w:ascii="Arial" w:hAnsi="Arial" w:cs="Arial"/>
                <w:sz w:val="18"/>
                <w:szCs w:val="18"/>
              </w:rPr>
            </w:pPr>
          </w:p>
          <w:p w14:paraId="04A175A0" w14:textId="645ECD31" w:rsidR="00295DD7" w:rsidRPr="00A5634A" w:rsidRDefault="1D5007EE" w:rsidP="218A94AB">
            <w:pPr>
              <w:pStyle w:val="TableParagraph"/>
              <w:spacing w:before="1" w:line="259" w:lineRule="auto"/>
              <w:ind w:left="395" w:right="114" w:hanging="250"/>
              <w:jc w:val="both"/>
              <w:rPr>
                <w:rFonts w:ascii="Arial" w:hAnsi="Arial" w:cs="Arial"/>
                <w:sz w:val="18"/>
                <w:szCs w:val="18"/>
              </w:rPr>
            </w:pPr>
            <w:r w:rsidRPr="00A5634A">
              <w:rPr>
                <w:rFonts w:ascii="Arial" w:hAnsi="Arial" w:cs="Arial"/>
                <w:sz w:val="18"/>
                <w:szCs w:val="18"/>
              </w:rPr>
              <w:t>21.44</w:t>
            </w:r>
          </w:p>
        </w:tc>
        <w:tc>
          <w:tcPr>
            <w:tcW w:w="1316" w:type="dxa"/>
          </w:tcPr>
          <w:p w14:paraId="1C9515D7" w14:textId="49CC7531" w:rsidR="00295DD7" w:rsidRPr="00A5634A" w:rsidRDefault="00295DD7" w:rsidP="218A94AB">
            <w:pPr>
              <w:pStyle w:val="TableParagraph"/>
              <w:spacing w:before="177"/>
              <w:ind w:left="91" w:right="86"/>
              <w:jc w:val="both"/>
              <w:rPr>
                <w:rFonts w:ascii="Arial" w:hAnsi="Arial" w:cs="Arial"/>
                <w:sz w:val="18"/>
                <w:szCs w:val="18"/>
              </w:rPr>
            </w:pPr>
          </w:p>
          <w:p w14:paraId="52FBCD65" w14:textId="774A5EBD" w:rsidR="00295DD7" w:rsidRPr="00A5634A" w:rsidRDefault="00295DD7" w:rsidP="218A94AB">
            <w:pPr>
              <w:pStyle w:val="TableParagraph"/>
              <w:spacing w:before="177"/>
              <w:ind w:left="91" w:right="86"/>
              <w:jc w:val="both"/>
              <w:rPr>
                <w:rFonts w:ascii="Arial" w:hAnsi="Arial" w:cs="Arial"/>
                <w:sz w:val="18"/>
                <w:szCs w:val="18"/>
              </w:rPr>
            </w:pPr>
          </w:p>
          <w:p w14:paraId="26FD6A34" w14:textId="12E27EAB" w:rsidR="00295DD7" w:rsidRPr="00A5634A" w:rsidRDefault="00295DD7" w:rsidP="218A94AB">
            <w:pPr>
              <w:pStyle w:val="TableParagraph"/>
              <w:spacing w:before="177"/>
              <w:ind w:left="91" w:right="86"/>
              <w:jc w:val="both"/>
              <w:rPr>
                <w:rFonts w:ascii="Arial" w:hAnsi="Arial" w:cs="Arial"/>
                <w:sz w:val="18"/>
                <w:szCs w:val="18"/>
              </w:rPr>
            </w:pPr>
          </w:p>
          <w:p w14:paraId="01FDCB42" w14:textId="5675BB6D" w:rsidR="00295DD7" w:rsidRPr="00A5634A" w:rsidRDefault="1D5007EE" w:rsidP="218A94AB">
            <w:pPr>
              <w:pStyle w:val="TableParagraph"/>
              <w:spacing w:before="177"/>
              <w:ind w:left="91" w:right="86"/>
              <w:jc w:val="both"/>
              <w:rPr>
                <w:rFonts w:ascii="Arial" w:hAnsi="Arial" w:cs="Arial"/>
                <w:sz w:val="18"/>
                <w:szCs w:val="18"/>
              </w:rPr>
            </w:pPr>
            <w:r w:rsidRPr="00A5634A">
              <w:rPr>
                <w:rFonts w:ascii="Arial" w:hAnsi="Arial" w:cs="Arial"/>
                <w:sz w:val="18"/>
                <w:szCs w:val="18"/>
              </w:rPr>
              <w:t>25.82</w:t>
            </w:r>
          </w:p>
          <w:p w14:paraId="366A301A" w14:textId="4BD5B3D1" w:rsidR="00295DD7" w:rsidRPr="00A5634A" w:rsidRDefault="00295DD7" w:rsidP="218A94AB">
            <w:pPr>
              <w:pStyle w:val="TableParagraph"/>
              <w:spacing w:before="177"/>
              <w:ind w:left="91" w:right="86"/>
              <w:jc w:val="both"/>
              <w:rPr>
                <w:rFonts w:ascii="Arial" w:hAnsi="Arial" w:cs="Arial"/>
                <w:sz w:val="18"/>
                <w:szCs w:val="18"/>
              </w:rPr>
            </w:pPr>
          </w:p>
        </w:tc>
        <w:tc>
          <w:tcPr>
            <w:tcW w:w="2690" w:type="dxa"/>
          </w:tcPr>
          <w:p w14:paraId="5E76682F" w14:textId="77777777" w:rsidR="00295DD7" w:rsidRPr="00A5634A" w:rsidRDefault="00295DD7" w:rsidP="00295DD7">
            <w:pPr>
              <w:pStyle w:val="TableParagraph"/>
              <w:spacing w:before="1"/>
              <w:ind w:left="111" w:right="97"/>
              <w:jc w:val="both"/>
              <w:rPr>
                <w:rFonts w:ascii="Arial" w:hAnsi="Arial" w:cs="Arial"/>
                <w:sz w:val="18"/>
                <w:szCs w:val="18"/>
              </w:rPr>
            </w:pPr>
            <w:r w:rsidRPr="00A5634A">
              <w:rPr>
                <w:rFonts w:ascii="Arial" w:hAnsi="Arial" w:cs="Arial"/>
                <w:sz w:val="18"/>
                <w:szCs w:val="18"/>
              </w:rPr>
              <w:t>El índice de severidad de la accidentalidad para el</w:t>
            </w:r>
            <w:r w:rsidRPr="00A5634A">
              <w:rPr>
                <w:rFonts w:ascii="Arial" w:hAnsi="Arial" w:cs="Arial"/>
                <w:spacing w:val="1"/>
                <w:sz w:val="18"/>
                <w:szCs w:val="18"/>
              </w:rPr>
              <w:t xml:space="preserve"> </w:t>
            </w:r>
            <w:r w:rsidRPr="00A5634A">
              <w:rPr>
                <w:rFonts w:ascii="Arial" w:hAnsi="Arial" w:cs="Arial"/>
                <w:sz w:val="18"/>
                <w:szCs w:val="18"/>
              </w:rPr>
              <w:t xml:space="preserve">año 2021 fue de 21.44, producto de que durante el referido período se perdieran un total de 192 días, producto de diferentes contingencias, principalmente el AT reportado por una Servidora quien se encontraba laborando desde su lugar de residencia, quien permaneció incapacitada por más de seis (6) meses, lo que dificultó ostensiblemente el cumplimiento de la meta del indicador, lo cual puede ser corroborado con el índice de frecuencia de la accidentalidad, cuya reducción es evidente frente al año inmediatamente anterior. </w:t>
            </w:r>
          </w:p>
        </w:tc>
      </w:tr>
      <w:tr w:rsidR="00295DD7" w:rsidRPr="00A5634A" w14:paraId="72012E1C" w14:textId="77777777" w:rsidTr="218A94AB">
        <w:trPr>
          <w:trHeight w:val="619"/>
        </w:trPr>
        <w:tc>
          <w:tcPr>
            <w:tcW w:w="2041" w:type="dxa"/>
            <w:vMerge/>
          </w:tcPr>
          <w:p w14:paraId="34D9DEF3" w14:textId="77777777" w:rsidR="00295DD7" w:rsidRPr="00A5634A" w:rsidRDefault="00295DD7" w:rsidP="00295DD7">
            <w:pPr>
              <w:rPr>
                <w:rFonts w:ascii="Arial" w:hAnsi="Arial" w:cs="Arial"/>
                <w:sz w:val="18"/>
                <w:szCs w:val="18"/>
              </w:rPr>
            </w:pPr>
          </w:p>
        </w:tc>
        <w:tc>
          <w:tcPr>
            <w:tcW w:w="2296" w:type="dxa"/>
          </w:tcPr>
          <w:p w14:paraId="537E08B0" w14:textId="77777777" w:rsidR="00295DD7" w:rsidRPr="00A5634A" w:rsidRDefault="1D5007EE" w:rsidP="218A94AB">
            <w:pPr>
              <w:pStyle w:val="TableParagraph"/>
              <w:spacing w:before="101" w:line="242" w:lineRule="auto"/>
              <w:ind w:left="110"/>
              <w:jc w:val="both"/>
              <w:rPr>
                <w:rFonts w:ascii="Arial" w:hAnsi="Arial" w:cs="Arial"/>
                <w:sz w:val="18"/>
                <w:szCs w:val="18"/>
              </w:rPr>
            </w:pPr>
            <w:r w:rsidRPr="00A5634A">
              <w:rPr>
                <w:rFonts w:ascii="Arial" w:hAnsi="Arial" w:cs="Arial"/>
                <w:sz w:val="18"/>
                <w:szCs w:val="18"/>
              </w:rPr>
              <w:t>Índice</w:t>
            </w:r>
            <w:r w:rsidRPr="00A5634A">
              <w:rPr>
                <w:rFonts w:ascii="Arial" w:hAnsi="Arial" w:cs="Arial"/>
                <w:spacing w:val="-5"/>
                <w:sz w:val="18"/>
                <w:szCs w:val="18"/>
              </w:rPr>
              <w:t xml:space="preserve"> </w:t>
            </w:r>
            <w:r w:rsidRPr="00A5634A">
              <w:rPr>
                <w:rFonts w:ascii="Arial" w:hAnsi="Arial" w:cs="Arial"/>
                <w:sz w:val="18"/>
                <w:szCs w:val="18"/>
              </w:rPr>
              <w:t>de</w:t>
            </w:r>
            <w:r w:rsidRPr="00A5634A">
              <w:rPr>
                <w:rFonts w:ascii="Arial" w:hAnsi="Arial" w:cs="Arial"/>
                <w:spacing w:val="-5"/>
                <w:sz w:val="18"/>
                <w:szCs w:val="18"/>
              </w:rPr>
              <w:t xml:space="preserve"> </w:t>
            </w:r>
            <w:r w:rsidRPr="00A5634A">
              <w:rPr>
                <w:rFonts w:ascii="Arial" w:hAnsi="Arial" w:cs="Arial"/>
                <w:sz w:val="18"/>
                <w:szCs w:val="18"/>
              </w:rPr>
              <w:t>Frecuencia</w:t>
            </w:r>
            <w:r w:rsidRPr="00A5634A">
              <w:rPr>
                <w:rFonts w:ascii="Arial" w:hAnsi="Arial" w:cs="Arial"/>
                <w:spacing w:val="41"/>
                <w:sz w:val="18"/>
                <w:szCs w:val="18"/>
              </w:rPr>
              <w:t xml:space="preserve"> </w:t>
            </w:r>
            <w:r w:rsidRPr="00A5634A">
              <w:rPr>
                <w:rFonts w:ascii="Arial" w:hAnsi="Arial" w:cs="Arial"/>
                <w:sz w:val="18"/>
                <w:szCs w:val="18"/>
              </w:rPr>
              <w:t>de</w:t>
            </w:r>
            <w:r w:rsidRPr="00A5634A">
              <w:rPr>
                <w:rFonts w:ascii="Arial" w:hAnsi="Arial" w:cs="Arial"/>
                <w:spacing w:val="-47"/>
                <w:sz w:val="18"/>
                <w:szCs w:val="18"/>
              </w:rPr>
              <w:t xml:space="preserve"> </w:t>
            </w:r>
            <w:r w:rsidRPr="00A5634A">
              <w:rPr>
                <w:rFonts w:ascii="Arial" w:hAnsi="Arial" w:cs="Arial"/>
                <w:sz w:val="18"/>
                <w:szCs w:val="18"/>
              </w:rPr>
              <w:t>Accidentes</w:t>
            </w:r>
            <w:r w:rsidRPr="00A5634A">
              <w:rPr>
                <w:rFonts w:ascii="Arial" w:hAnsi="Arial" w:cs="Arial"/>
                <w:spacing w:val="43"/>
                <w:sz w:val="18"/>
                <w:szCs w:val="18"/>
              </w:rPr>
              <w:t xml:space="preserve"> </w:t>
            </w:r>
            <w:r w:rsidRPr="00A5634A">
              <w:rPr>
                <w:rFonts w:ascii="Arial" w:hAnsi="Arial" w:cs="Arial"/>
                <w:sz w:val="18"/>
                <w:szCs w:val="18"/>
              </w:rPr>
              <w:t>Laborales</w:t>
            </w:r>
          </w:p>
        </w:tc>
        <w:tc>
          <w:tcPr>
            <w:tcW w:w="1159" w:type="dxa"/>
            <w:gridSpan w:val="2"/>
          </w:tcPr>
          <w:p w14:paraId="1473AA69" w14:textId="77777777" w:rsidR="00295DD7" w:rsidRPr="00A5634A" w:rsidRDefault="1D5007EE" w:rsidP="218A94AB">
            <w:pPr>
              <w:pStyle w:val="TableParagraph"/>
              <w:spacing w:before="101" w:line="242" w:lineRule="auto"/>
              <w:ind w:left="320" w:right="114" w:hanging="175"/>
              <w:jc w:val="both"/>
              <w:rPr>
                <w:rFonts w:ascii="Arial" w:hAnsi="Arial" w:cs="Arial"/>
                <w:sz w:val="18"/>
                <w:szCs w:val="18"/>
              </w:rPr>
            </w:pPr>
            <w:r w:rsidRPr="00A5634A">
              <w:rPr>
                <w:rFonts w:ascii="Arial" w:hAnsi="Arial" w:cs="Arial"/>
                <w:sz w:val="18"/>
                <w:szCs w:val="18"/>
              </w:rPr>
              <w:t>2.62</w:t>
            </w:r>
          </w:p>
        </w:tc>
        <w:tc>
          <w:tcPr>
            <w:tcW w:w="1316" w:type="dxa"/>
          </w:tcPr>
          <w:p w14:paraId="42DC095F" w14:textId="1198019B" w:rsidR="00295DD7" w:rsidRPr="00A5634A" w:rsidRDefault="1D5007EE" w:rsidP="218A94AB">
            <w:pPr>
              <w:pStyle w:val="TableParagraph"/>
              <w:spacing w:before="10"/>
              <w:jc w:val="both"/>
              <w:rPr>
                <w:rFonts w:ascii="Arial" w:hAnsi="Arial" w:cs="Arial"/>
                <w:sz w:val="18"/>
                <w:szCs w:val="18"/>
              </w:rPr>
            </w:pPr>
            <w:r w:rsidRPr="00A5634A">
              <w:rPr>
                <w:rFonts w:ascii="Arial" w:hAnsi="Arial" w:cs="Arial"/>
                <w:sz w:val="18"/>
                <w:szCs w:val="18"/>
              </w:rPr>
              <w:t xml:space="preserve">0.11 </w:t>
            </w:r>
          </w:p>
          <w:p w14:paraId="4FA9A681" w14:textId="15D511F8" w:rsidR="00295DD7" w:rsidRPr="00A5634A" w:rsidRDefault="00295DD7" w:rsidP="218A94AB">
            <w:pPr>
              <w:pStyle w:val="TableParagraph"/>
              <w:ind w:left="91" w:right="86"/>
              <w:jc w:val="both"/>
              <w:rPr>
                <w:rFonts w:ascii="Arial" w:hAnsi="Arial" w:cs="Arial"/>
                <w:sz w:val="18"/>
                <w:szCs w:val="18"/>
              </w:rPr>
            </w:pPr>
          </w:p>
        </w:tc>
        <w:tc>
          <w:tcPr>
            <w:tcW w:w="2690" w:type="dxa"/>
          </w:tcPr>
          <w:p w14:paraId="1FB11BB7" w14:textId="7C726D8A" w:rsidR="00295DD7" w:rsidRPr="00A5634A" w:rsidRDefault="00295DD7" w:rsidP="00295DD7">
            <w:pPr>
              <w:pStyle w:val="TableParagraph"/>
              <w:spacing w:line="206" w:lineRule="exact"/>
              <w:ind w:left="111" w:right="92"/>
              <w:jc w:val="both"/>
              <w:rPr>
                <w:rFonts w:ascii="Arial" w:hAnsi="Arial" w:cs="Arial"/>
                <w:sz w:val="18"/>
                <w:szCs w:val="18"/>
              </w:rPr>
            </w:pPr>
            <w:r w:rsidRPr="00A5634A">
              <w:rPr>
                <w:rFonts w:ascii="Arial" w:hAnsi="Arial" w:cs="Arial"/>
                <w:sz w:val="18"/>
                <w:szCs w:val="18"/>
              </w:rPr>
              <w:t xml:space="preserve">En el año 2021 se logró cumplir con la meta del índice de frecuencia de la accidentalidad, en cuyo caso, durante lo corrido del año tan solo se reportaron un total de 10 contingencias calificadas como Accidentes de Trabajo, representando una reducción significativa frente el año 2020  en el cual se reportaron 13 contingencias; ello gracias a la gestión de P&amp;P adelantada por el Grupo de Asuntos </w:t>
            </w:r>
            <w:proofErr w:type="spellStart"/>
            <w:r w:rsidRPr="00A5634A">
              <w:rPr>
                <w:rFonts w:ascii="Arial" w:hAnsi="Arial" w:cs="Arial"/>
                <w:sz w:val="18"/>
                <w:szCs w:val="18"/>
              </w:rPr>
              <w:t>Laborals</w:t>
            </w:r>
            <w:proofErr w:type="spellEnd"/>
            <w:r w:rsidRPr="00A5634A">
              <w:rPr>
                <w:rFonts w:ascii="Arial" w:hAnsi="Arial" w:cs="Arial"/>
                <w:sz w:val="18"/>
                <w:szCs w:val="18"/>
              </w:rPr>
              <w:t xml:space="preserve"> SG SST, el COPASST Seccional y todos los actores comprometidos con la Seguridad y  la Salud en el Trabajo de los Servidores Judiciales.  </w:t>
            </w:r>
          </w:p>
        </w:tc>
      </w:tr>
    </w:tbl>
    <w:p w14:paraId="0D6FC255" w14:textId="77777777" w:rsidR="00C013D9" w:rsidRPr="00A5634A" w:rsidRDefault="00C013D9">
      <w:pPr>
        <w:spacing w:line="206" w:lineRule="exact"/>
        <w:jc w:val="both"/>
        <w:rPr>
          <w:rFonts w:ascii="Arial" w:hAnsi="Arial" w:cs="Arial"/>
          <w:sz w:val="18"/>
          <w:szCs w:val="18"/>
        </w:rPr>
        <w:sectPr w:rsidR="00C013D9" w:rsidRPr="00A5634A">
          <w:pgSz w:w="12240" w:h="15840"/>
          <w:pgMar w:top="1740" w:right="0" w:bottom="900" w:left="0" w:header="707" w:footer="715" w:gutter="0"/>
          <w:cols w:space="720"/>
        </w:sectPr>
      </w:pPr>
    </w:p>
    <w:p w14:paraId="4823D41C" w14:textId="77777777" w:rsidR="00C013D9" w:rsidRPr="00521175" w:rsidRDefault="00C013D9">
      <w:pPr>
        <w:pStyle w:val="Textoindependiente"/>
        <w:rPr>
          <w:rFonts w:ascii="Arial" w:hAnsi="Arial" w:cs="Arial"/>
          <w:b/>
          <w:sz w:val="20"/>
        </w:rPr>
      </w:pPr>
    </w:p>
    <w:p w14:paraId="256E56B6" w14:textId="77777777" w:rsidR="00C013D9" w:rsidRPr="00521175" w:rsidRDefault="00C013D9">
      <w:pPr>
        <w:pStyle w:val="Textoindependiente"/>
        <w:rPr>
          <w:rFonts w:ascii="Arial" w:hAnsi="Arial" w:cs="Arial"/>
          <w:b/>
          <w:sz w:val="20"/>
        </w:rPr>
      </w:pPr>
    </w:p>
    <w:p w14:paraId="3E05DC03" w14:textId="77777777" w:rsidR="00C013D9" w:rsidRPr="00521175" w:rsidRDefault="00C013D9">
      <w:pPr>
        <w:pStyle w:val="Textoindependiente"/>
        <w:rPr>
          <w:rFonts w:ascii="Arial" w:hAnsi="Arial" w:cs="Arial"/>
          <w:b/>
          <w:sz w:val="20"/>
        </w:rPr>
      </w:pPr>
    </w:p>
    <w:p w14:paraId="7C72859A" w14:textId="77777777" w:rsidR="00C013D9" w:rsidRPr="00521175" w:rsidRDefault="00C013D9">
      <w:pPr>
        <w:pStyle w:val="Textoindependiente"/>
        <w:spacing w:before="2"/>
        <w:rPr>
          <w:rFonts w:ascii="Arial" w:hAnsi="Arial" w:cs="Arial"/>
          <w:b/>
          <w:sz w:val="14"/>
        </w:rPr>
      </w:pPr>
    </w:p>
    <w:tbl>
      <w:tblPr>
        <w:tblStyle w:val="NormalTable0"/>
        <w:tblW w:w="9502" w:type="dxa"/>
        <w:tblInd w:w="1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41"/>
        <w:gridCol w:w="2488"/>
        <w:gridCol w:w="908"/>
        <w:gridCol w:w="1375"/>
        <w:gridCol w:w="2690"/>
      </w:tblGrid>
      <w:tr w:rsidR="00C013D9" w:rsidRPr="00521175" w14:paraId="39BDB43E" w14:textId="77777777" w:rsidTr="218A94AB">
        <w:trPr>
          <w:trHeight w:val="1655"/>
        </w:trPr>
        <w:tc>
          <w:tcPr>
            <w:tcW w:w="2041" w:type="dxa"/>
            <w:vMerge w:val="restart"/>
          </w:tcPr>
          <w:p w14:paraId="101A4DA9" w14:textId="77777777" w:rsidR="272F1267" w:rsidRDefault="272F1267" w:rsidP="272F1267">
            <w:pPr>
              <w:pStyle w:val="TableParagraph"/>
              <w:rPr>
                <w:rFonts w:ascii="Arial" w:hAnsi="Arial" w:cs="Arial"/>
                <w:sz w:val="18"/>
                <w:szCs w:val="18"/>
                <w:highlight w:val="yellow"/>
              </w:rPr>
            </w:pPr>
          </w:p>
          <w:p w14:paraId="208432A0" w14:textId="77777777" w:rsidR="00A5634A" w:rsidRDefault="00A5634A" w:rsidP="272F1267">
            <w:pPr>
              <w:pStyle w:val="TableParagraph"/>
              <w:rPr>
                <w:rFonts w:ascii="Arial" w:hAnsi="Arial" w:cs="Arial"/>
                <w:sz w:val="18"/>
                <w:szCs w:val="18"/>
                <w:highlight w:val="yellow"/>
              </w:rPr>
            </w:pPr>
          </w:p>
          <w:p w14:paraId="58A6176F" w14:textId="77777777" w:rsidR="00A5634A" w:rsidRDefault="00A5634A" w:rsidP="272F1267">
            <w:pPr>
              <w:pStyle w:val="TableParagraph"/>
              <w:rPr>
                <w:rFonts w:ascii="Arial" w:hAnsi="Arial" w:cs="Arial"/>
                <w:sz w:val="18"/>
                <w:szCs w:val="18"/>
                <w:highlight w:val="yellow"/>
              </w:rPr>
            </w:pPr>
          </w:p>
          <w:p w14:paraId="39A80001" w14:textId="77777777" w:rsidR="00A5634A" w:rsidRDefault="00A5634A" w:rsidP="272F1267">
            <w:pPr>
              <w:pStyle w:val="TableParagraph"/>
              <w:rPr>
                <w:rFonts w:ascii="Arial" w:hAnsi="Arial" w:cs="Arial"/>
                <w:sz w:val="18"/>
                <w:szCs w:val="18"/>
                <w:highlight w:val="yellow"/>
              </w:rPr>
            </w:pPr>
          </w:p>
          <w:p w14:paraId="2A6214CE" w14:textId="77777777" w:rsidR="00A5634A" w:rsidRDefault="00A5634A" w:rsidP="272F1267">
            <w:pPr>
              <w:pStyle w:val="TableParagraph"/>
              <w:rPr>
                <w:rFonts w:ascii="Arial" w:hAnsi="Arial" w:cs="Arial"/>
                <w:sz w:val="18"/>
                <w:szCs w:val="18"/>
                <w:highlight w:val="yellow"/>
              </w:rPr>
            </w:pPr>
          </w:p>
          <w:p w14:paraId="10836887" w14:textId="77777777" w:rsidR="00A5634A" w:rsidRDefault="00A5634A" w:rsidP="272F1267">
            <w:pPr>
              <w:pStyle w:val="TableParagraph"/>
              <w:rPr>
                <w:rFonts w:ascii="Arial" w:hAnsi="Arial" w:cs="Arial"/>
                <w:sz w:val="18"/>
                <w:szCs w:val="18"/>
                <w:highlight w:val="yellow"/>
              </w:rPr>
            </w:pPr>
          </w:p>
          <w:p w14:paraId="6BDBA3EF" w14:textId="77777777" w:rsidR="00A5634A" w:rsidRDefault="00A5634A" w:rsidP="272F1267">
            <w:pPr>
              <w:pStyle w:val="TableParagraph"/>
              <w:rPr>
                <w:rFonts w:ascii="Arial" w:hAnsi="Arial" w:cs="Arial"/>
                <w:sz w:val="18"/>
                <w:szCs w:val="18"/>
                <w:highlight w:val="yellow"/>
              </w:rPr>
            </w:pPr>
          </w:p>
          <w:p w14:paraId="2E324AF2" w14:textId="77777777" w:rsidR="00A5634A" w:rsidRDefault="00A5634A" w:rsidP="272F1267">
            <w:pPr>
              <w:pStyle w:val="TableParagraph"/>
              <w:rPr>
                <w:rFonts w:ascii="Arial" w:hAnsi="Arial" w:cs="Arial"/>
                <w:sz w:val="18"/>
                <w:szCs w:val="18"/>
                <w:highlight w:val="yellow"/>
              </w:rPr>
            </w:pPr>
          </w:p>
          <w:p w14:paraId="62A3FE53" w14:textId="77777777" w:rsidR="00A5634A" w:rsidRDefault="00A5634A" w:rsidP="272F1267">
            <w:pPr>
              <w:pStyle w:val="TableParagraph"/>
              <w:rPr>
                <w:rFonts w:ascii="Arial" w:hAnsi="Arial" w:cs="Arial"/>
                <w:sz w:val="18"/>
                <w:szCs w:val="18"/>
                <w:highlight w:val="yellow"/>
              </w:rPr>
            </w:pPr>
          </w:p>
          <w:p w14:paraId="04D884BD" w14:textId="5A72012D" w:rsidR="00A5634A" w:rsidRPr="00521175" w:rsidRDefault="00A5634A" w:rsidP="272F1267">
            <w:pPr>
              <w:pStyle w:val="TableParagraph"/>
              <w:rPr>
                <w:rFonts w:ascii="Arial" w:hAnsi="Arial" w:cs="Arial"/>
                <w:sz w:val="18"/>
                <w:szCs w:val="18"/>
                <w:highlight w:val="yellow"/>
              </w:rPr>
            </w:pPr>
          </w:p>
        </w:tc>
        <w:tc>
          <w:tcPr>
            <w:tcW w:w="2488" w:type="dxa"/>
          </w:tcPr>
          <w:p w14:paraId="6C7766DD" w14:textId="77777777" w:rsidR="00C013D9" w:rsidRPr="00521175" w:rsidRDefault="00C013D9" w:rsidP="218A94AB">
            <w:pPr>
              <w:pStyle w:val="TableParagraph"/>
              <w:jc w:val="both"/>
              <w:rPr>
                <w:rFonts w:ascii="Arial" w:hAnsi="Arial" w:cs="Arial"/>
                <w:b/>
                <w:bCs/>
                <w:sz w:val="20"/>
                <w:szCs w:val="20"/>
              </w:rPr>
            </w:pPr>
          </w:p>
          <w:p w14:paraId="0C4D61FE" w14:textId="77777777" w:rsidR="00C013D9" w:rsidRPr="00521175" w:rsidRDefault="00C013D9" w:rsidP="218A94AB">
            <w:pPr>
              <w:pStyle w:val="TableParagraph"/>
              <w:jc w:val="both"/>
              <w:rPr>
                <w:rFonts w:ascii="Arial" w:hAnsi="Arial" w:cs="Arial"/>
                <w:b/>
                <w:bCs/>
                <w:sz w:val="20"/>
                <w:szCs w:val="20"/>
              </w:rPr>
            </w:pPr>
          </w:p>
          <w:p w14:paraId="2987273E" w14:textId="77777777" w:rsidR="00C013D9" w:rsidRPr="00521175" w:rsidRDefault="570248E7" w:rsidP="218A94AB">
            <w:pPr>
              <w:pStyle w:val="TableParagraph"/>
              <w:spacing w:before="162" w:line="242" w:lineRule="auto"/>
              <w:ind w:left="110" w:right="141"/>
              <w:jc w:val="both"/>
              <w:rPr>
                <w:rFonts w:ascii="Arial" w:hAnsi="Arial" w:cs="Arial"/>
                <w:sz w:val="18"/>
                <w:szCs w:val="18"/>
              </w:rPr>
            </w:pPr>
            <w:r w:rsidRPr="00521175">
              <w:rPr>
                <w:rFonts w:ascii="Arial" w:hAnsi="Arial" w:cs="Arial"/>
                <w:sz w:val="18"/>
                <w:szCs w:val="18"/>
              </w:rPr>
              <w:t>Índice de Mortalidad de</w:t>
            </w:r>
            <w:r w:rsidRPr="00521175">
              <w:rPr>
                <w:rFonts w:ascii="Arial" w:hAnsi="Arial" w:cs="Arial"/>
                <w:spacing w:val="1"/>
                <w:sz w:val="18"/>
                <w:szCs w:val="18"/>
              </w:rPr>
              <w:t xml:space="preserve"> </w:t>
            </w:r>
            <w:r w:rsidRPr="00521175">
              <w:rPr>
                <w:rFonts w:ascii="Arial" w:hAnsi="Arial" w:cs="Arial"/>
                <w:sz w:val="18"/>
                <w:szCs w:val="18"/>
              </w:rPr>
              <w:t>los</w:t>
            </w:r>
            <w:r w:rsidRPr="00521175">
              <w:rPr>
                <w:rFonts w:ascii="Arial" w:hAnsi="Arial" w:cs="Arial"/>
                <w:spacing w:val="-6"/>
                <w:sz w:val="18"/>
                <w:szCs w:val="18"/>
              </w:rPr>
              <w:t xml:space="preserve"> </w:t>
            </w:r>
            <w:r w:rsidRPr="00521175">
              <w:rPr>
                <w:rFonts w:ascii="Arial" w:hAnsi="Arial" w:cs="Arial"/>
                <w:sz w:val="18"/>
                <w:szCs w:val="18"/>
              </w:rPr>
              <w:t>accidentes</w:t>
            </w:r>
            <w:r w:rsidRPr="00521175">
              <w:rPr>
                <w:rFonts w:ascii="Arial" w:hAnsi="Arial" w:cs="Arial"/>
                <w:spacing w:val="39"/>
                <w:sz w:val="18"/>
                <w:szCs w:val="18"/>
              </w:rPr>
              <w:t xml:space="preserve"> </w:t>
            </w:r>
            <w:r w:rsidRPr="00521175">
              <w:rPr>
                <w:rFonts w:ascii="Arial" w:hAnsi="Arial" w:cs="Arial"/>
                <w:sz w:val="18"/>
                <w:szCs w:val="18"/>
              </w:rPr>
              <w:t>Laborales</w:t>
            </w:r>
          </w:p>
        </w:tc>
        <w:tc>
          <w:tcPr>
            <w:tcW w:w="908" w:type="dxa"/>
          </w:tcPr>
          <w:p w14:paraId="5438CDC7" w14:textId="77777777" w:rsidR="00C013D9" w:rsidRPr="00521175" w:rsidRDefault="00C013D9" w:rsidP="218A94AB">
            <w:pPr>
              <w:pStyle w:val="TableParagraph"/>
              <w:spacing w:before="1"/>
              <w:jc w:val="both"/>
              <w:rPr>
                <w:rFonts w:ascii="Arial" w:hAnsi="Arial" w:cs="Arial"/>
                <w:b/>
                <w:bCs/>
                <w:sz w:val="27"/>
                <w:szCs w:val="27"/>
              </w:rPr>
            </w:pPr>
          </w:p>
          <w:p w14:paraId="284F8D5C" w14:textId="77777777" w:rsidR="00C013D9" w:rsidRPr="00521175" w:rsidRDefault="570248E7" w:rsidP="218A94AB">
            <w:pPr>
              <w:pStyle w:val="TableParagraph"/>
              <w:ind w:left="110" w:right="98"/>
              <w:jc w:val="both"/>
              <w:rPr>
                <w:rFonts w:ascii="Arial" w:hAnsi="Arial" w:cs="Arial"/>
                <w:sz w:val="18"/>
                <w:szCs w:val="18"/>
              </w:rPr>
            </w:pPr>
            <w:r w:rsidRPr="00521175">
              <w:rPr>
                <w:rFonts w:ascii="Arial" w:hAnsi="Arial" w:cs="Arial"/>
                <w:sz w:val="18"/>
                <w:szCs w:val="18"/>
              </w:rPr>
              <w:t>Cero (0)</w:t>
            </w:r>
            <w:r w:rsidRPr="00521175">
              <w:rPr>
                <w:rFonts w:ascii="Arial" w:hAnsi="Arial" w:cs="Arial"/>
                <w:spacing w:val="1"/>
                <w:sz w:val="18"/>
                <w:szCs w:val="18"/>
              </w:rPr>
              <w:t xml:space="preserve"> </w:t>
            </w:r>
            <w:r w:rsidRPr="00521175">
              <w:rPr>
                <w:rFonts w:ascii="Arial" w:hAnsi="Arial" w:cs="Arial"/>
                <w:spacing w:val="-1"/>
                <w:sz w:val="18"/>
                <w:szCs w:val="18"/>
              </w:rPr>
              <w:t>Accidentes</w:t>
            </w:r>
            <w:r w:rsidRPr="00521175">
              <w:rPr>
                <w:rFonts w:ascii="Arial" w:hAnsi="Arial" w:cs="Arial"/>
                <w:spacing w:val="-47"/>
                <w:sz w:val="18"/>
                <w:szCs w:val="18"/>
              </w:rPr>
              <w:t xml:space="preserve"> </w:t>
            </w:r>
            <w:r w:rsidRPr="00521175">
              <w:rPr>
                <w:rFonts w:ascii="Arial" w:hAnsi="Arial" w:cs="Arial"/>
                <w:sz w:val="18"/>
                <w:szCs w:val="18"/>
              </w:rPr>
              <w:t>mortales</w:t>
            </w:r>
            <w:r w:rsidRPr="00521175">
              <w:rPr>
                <w:rFonts w:ascii="Arial" w:hAnsi="Arial" w:cs="Arial"/>
                <w:spacing w:val="1"/>
                <w:sz w:val="18"/>
                <w:szCs w:val="18"/>
              </w:rPr>
              <w:t xml:space="preserve"> </w:t>
            </w:r>
            <w:r w:rsidRPr="00521175">
              <w:rPr>
                <w:rFonts w:ascii="Arial" w:hAnsi="Arial" w:cs="Arial"/>
                <w:sz w:val="18"/>
                <w:szCs w:val="18"/>
              </w:rPr>
              <w:t>para</w:t>
            </w:r>
            <w:r w:rsidRPr="00521175">
              <w:rPr>
                <w:rFonts w:ascii="Arial" w:hAnsi="Arial" w:cs="Arial"/>
                <w:spacing w:val="50"/>
                <w:sz w:val="18"/>
                <w:szCs w:val="18"/>
              </w:rPr>
              <w:t xml:space="preserve"> </w:t>
            </w:r>
            <w:r w:rsidRPr="00521175">
              <w:rPr>
                <w:rFonts w:ascii="Arial" w:hAnsi="Arial" w:cs="Arial"/>
                <w:sz w:val="18"/>
                <w:szCs w:val="18"/>
              </w:rPr>
              <w:t>el</w:t>
            </w:r>
            <w:r w:rsidRPr="00521175">
              <w:rPr>
                <w:rFonts w:ascii="Arial" w:hAnsi="Arial" w:cs="Arial"/>
                <w:spacing w:val="1"/>
                <w:sz w:val="18"/>
                <w:szCs w:val="18"/>
              </w:rPr>
              <w:t xml:space="preserve"> </w:t>
            </w:r>
            <w:r w:rsidRPr="00521175">
              <w:rPr>
                <w:rFonts w:ascii="Arial" w:hAnsi="Arial" w:cs="Arial"/>
                <w:sz w:val="18"/>
                <w:szCs w:val="18"/>
              </w:rPr>
              <w:t>año</w:t>
            </w:r>
            <w:r w:rsidRPr="00521175">
              <w:rPr>
                <w:rFonts w:ascii="Arial" w:hAnsi="Arial" w:cs="Arial"/>
                <w:spacing w:val="-3"/>
                <w:sz w:val="18"/>
                <w:szCs w:val="18"/>
              </w:rPr>
              <w:t xml:space="preserve"> </w:t>
            </w:r>
            <w:r w:rsidRPr="00521175">
              <w:rPr>
                <w:rFonts w:ascii="Arial" w:hAnsi="Arial" w:cs="Arial"/>
                <w:sz w:val="18"/>
                <w:szCs w:val="18"/>
              </w:rPr>
              <w:t>2021</w:t>
            </w:r>
          </w:p>
        </w:tc>
        <w:tc>
          <w:tcPr>
            <w:tcW w:w="1375" w:type="dxa"/>
          </w:tcPr>
          <w:p w14:paraId="5A32EA57" w14:textId="77777777" w:rsidR="00C013D9" w:rsidRPr="00521175" w:rsidRDefault="00C013D9" w:rsidP="218A94AB">
            <w:pPr>
              <w:pStyle w:val="TableParagraph"/>
              <w:jc w:val="both"/>
              <w:rPr>
                <w:rFonts w:ascii="Arial" w:hAnsi="Arial" w:cs="Arial"/>
                <w:b/>
                <w:bCs/>
                <w:sz w:val="20"/>
                <w:szCs w:val="20"/>
              </w:rPr>
            </w:pPr>
          </w:p>
          <w:p w14:paraId="28024822" w14:textId="77777777" w:rsidR="00C013D9" w:rsidRPr="00521175" w:rsidRDefault="00C013D9" w:rsidP="218A94AB">
            <w:pPr>
              <w:pStyle w:val="TableParagraph"/>
              <w:jc w:val="both"/>
              <w:rPr>
                <w:rFonts w:ascii="Arial" w:hAnsi="Arial" w:cs="Arial"/>
                <w:b/>
                <w:bCs/>
                <w:sz w:val="20"/>
                <w:szCs w:val="20"/>
              </w:rPr>
            </w:pPr>
          </w:p>
          <w:p w14:paraId="68A2E098" w14:textId="77777777" w:rsidR="00C013D9" w:rsidRPr="00521175" w:rsidRDefault="00C013D9" w:rsidP="218A94AB">
            <w:pPr>
              <w:pStyle w:val="TableParagraph"/>
              <w:spacing w:before="2"/>
              <w:jc w:val="both"/>
              <w:rPr>
                <w:rFonts w:ascii="Arial" w:hAnsi="Arial" w:cs="Arial"/>
                <w:b/>
                <w:bCs/>
                <w:sz w:val="23"/>
                <w:szCs w:val="23"/>
              </w:rPr>
            </w:pPr>
          </w:p>
          <w:p w14:paraId="7A06C686" w14:textId="77777777" w:rsidR="00C013D9" w:rsidRPr="00521175" w:rsidRDefault="570248E7" w:rsidP="218A94AB">
            <w:pPr>
              <w:pStyle w:val="TableParagraph"/>
              <w:ind w:left="6"/>
              <w:jc w:val="both"/>
              <w:rPr>
                <w:rFonts w:ascii="Arial" w:hAnsi="Arial" w:cs="Arial"/>
                <w:sz w:val="18"/>
                <w:szCs w:val="18"/>
              </w:rPr>
            </w:pPr>
            <w:r w:rsidRPr="00521175">
              <w:rPr>
                <w:rFonts w:ascii="Arial" w:hAnsi="Arial" w:cs="Arial"/>
                <w:w w:val="99"/>
                <w:sz w:val="18"/>
                <w:szCs w:val="18"/>
              </w:rPr>
              <w:t>0</w:t>
            </w:r>
          </w:p>
        </w:tc>
        <w:tc>
          <w:tcPr>
            <w:tcW w:w="2690" w:type="dxa"/>
          </w:tcPr>
          <w:p w14:paraId="72E0EE54" w14:textId="08F68C67" w:rsidR="00C013D9" w:rsidRPr="00A5634A" w:rsidRDefault="560E69FD" w:rsidP="7FCFEB0B">
            <w:pPr>
              <w:pStyle w:val="TableParagraph"/>
              <w:tabs>
                <w:tab w:val="left" w:pos="1700"/>
              </w:tabs>
              <w:spacing w:before="1"/>
              <w:ind w:left="111" w:right="92"/>
              <w:jc w:val="both"/>
              <w:rPr>
                <w:rFonts w:ascii="Arial" w:hAnsi="Arial" w:cs="Arial"/>
                <w:sz w:val="18"/>
                <w:szCs w:val="18"/>
              </w:rPr>
            </w:pPr>
            <w:r w:rsidRPr="00A5634A">
              <w:rPr>
                <w:rFonts w:ascii="Arial" w:hAnsi="Arial" w:cs="Arial"/>
                <w:sz w:val="18"/>
                <w:szCs w:val="18"/>
              </w:rPr>
              <w:t>Durante el</w:t>
            </w:r>
            <w:r w:rsidRPr="00A5634A">
              <w:rPr>
                <w:rFonts w:ascii="Arial" w:hAnsi="Arial" w:cs="Arial"/>
                <w:spacing w:val="1"/>
                <w:sz w:val="18"/>
                <w:szCs w:val="18"/>
              </w:rPr>
              <w:t xml:space="preserve"> </w:t>
            </w:r>
            <w:r w:rsidRPr="00A5634A">
              <w:rPr>
                <w:rFonts w:ascii="Arial" w:hAnsi="Arial" w:cs="Arial"/>
                <w:sz w:val="18"/>
                <w:szCs w:val="18"/>
              </w:rPr>
              <w:t>año</w:t>
            </w:r>
            <w:r w:rsidRPr="00A5634A">
              <w:rPr>
                <w:rFonts w:ascii="Arial" w:hAnsi="Arial" w:cs="Arial"/>
                <w:spacing w:val="1"/>
                <w:sz w:val="18"/>
                <w:szCs w:val="18"/>
              </w:rPr>
              <w:t xml:space="preserve"> </w:t>
            </w:r>
            <w:r w:rsidRPr="00A5634A">
              <w:rPr>
                <w:rFonts w:ascii="Arial" w:hAnsi="Arial" w:cs="Arial"/>
                <w:sz w:val="18"/>
                <w:szCs w:val="18"/>
              </w:rPr>
              <w:t>2021</w:t>
            </w:r>
            <w:r w:rsidRPr="00A5634A">
              <w:rPr>
                <w:rFonts w:ascii="Arial" w:hAnsi="Arial" w:cs="Arial"/>
                <w:spacing w:val="1"/>
                <w:sz w:val="18"/>
                <w:szCs w:val="18"/>
              </w:rPr>
              <w:t xml:space="preserve"> </w:t>
            </w:r>
            <w:r w:rsidRPr="00A5634A">
              <w:rPr>
                <w:rFonts w:ascii="Arial" w:hAnsi="Arial" w:cs="Arial"/>
                <w:sz w:val="18"/>
                <w:szCs w:val="18"/>
              </w:rPr>
              <w:t>no</w:t>
            </w:r>
            <w:r w:rsidRPr="00A5634A">
              <w:rPr>
                <w:rFonts w:ascii="Arial" w:hAnsi="Arial" w:cs="Arial"/>
                <w:spacing w:val="1"/>
                <w:sz w:val="18"/>
                <w:szCs w:val="18"/>
              </w:rPr>
              <w:t xml:space="preserve"> </w:t>
            </w:r>
            <w:r w:rsidRPr="00A5634A">
              <w:rPr>
                <w:rFonts w:ascii="Arial" w:hAnsi="Arial" w:cs="Arial"/>
                <w:sz w:val="18"/>
                <w:szCs w:val="18"/>
              </w:rPr>
              <w:t>se</w:t>
            </w:r>
            <w:r w:rsidRPr="00A5634A">
              <w:rPr>
                <w:rFonts w:ascii="Arial" w:hAnsi="Arial" w:cs="Arial"/>
                <w:spacing w:val="1"/>
                <w:sz w:val="18"/>
                <w:szCs w:val="18"/>
              </w:rPr>
              <w:t xml:space="preserve"> </w:t>
            </w:r>
            <w:r w:rsidRPr="00A5634A">
              <w:rPr>
                <w:rFonts w:ascii="Arial" w:hAnsi="Arial" w:cs="Arial"/>
                <w:sz w:val="18"/>
                <w:szCs w:val="18"/>
              </w:rPr>
              <w:t>presentaron Accidentes de Trabajo Mortales</w:t>
            </w:r>
            <w:r w:rsidR="00A5634A">
              <w:rPr>
                <w:rFonts w:ascii="Arial" w:hAnsi="Arial" w:cs="Arial"/>
                <w:sz w:val="18"/>
                <w:szCs w:val="18"/>
              </w:rPr>
              <w:t>.</w:t>
            </w:r>
            <w:r w:rsidRPr="00A5634A">
              <w:rPr>
                <w:rFonts w:ascii="Arial" w:hAnsi="Arial" w:cs="Arial"/>
                <w:spacing w:val="-48"/>
                <w:sz w:val="18"/>
                <w:szCs w:val="18"/>
              </w:rPr>
              <w:t xml:space="preserve"> </w:t>
            </w:r>
          </w:p>
        </w:tc>
      </w:tr>
      <w:tr w:rsidR="00A5634A" w:rsidRPr="00521175" w14:paraId="488DF4C4" w14:textId="77777777" w:rsidTr="218A94AB">
        <w:trPr>
          <w:trHeight w:val="1655"/>
        </w:trPr>
        <w:tc>
          <w:tcPr>
            <w:tcW w:w="2041" w:type="dxa"/>
            <w:vMerge/>
          </w:tcPr>
          <w:p w14:paraId="20139607" w14:textId="77777777" w:rsidR="00A5634A" w:rsidRPr="00521175" w:rsidRDefault="00A5634A" w:rsidP="272F1267">
            <w:pPr>
              <w:pStyle w:val="TableParagraph"/>
              <w:rPr>
                <w:rFonts w:ascii="Arial" w:hAnsi="Arial" w:cs="Arial"/>
                <w:sz w:val="18"/>
                <w:szCs w:val="18"/>
                <w:highlight w:val="yellow"/>
              </w:rPr>
            </w:pPr>
          </w:p>
        </w:tc>
        <w:tc>
          <w:tcPr>
            <w:tcW w:w="2488" w:type="dxa"/>
          </w:tcPr>
          <w:p w14:paraId="2A6F50E7" w14:textId="77777777" w:rsidR="00A5634A" w:rsidRPr="00521175" w:rsidRDefault="00A5634A" w:rsidP="218A94AB">
            <w:pPr>
              <w:pStyle w:val="TableParagraph"/>
              <w:jc w:val="both"/>
              <w:rPr>
                <w:rFonts w:ascii="Arial" w:hAnsi="Arial" w:cs="Arial"/>
                <w:b/>
                <w:bCs/>
                <w:sz w:val="20"/>
                <w:szCs w:val="20"/>
              </w:rPr>
            </w:pPr>
          </w:p>
        </w:tc>
        <w:tc>
          <w:tcPr>
            <w:tcW w:w="908" w:type="dxa"/>
          </w:tcPr>
          <w:p w14:paraId="0B7F76E7" w14:textId="77777777" w:rsidR="00A5634A" w:rsidRPr="00521175" w:rsidRDefault="00A5634A" w:rsidP="218A94AB">
            <w:pPr>
              <w:pStyle w:val="TableParagraph"/>
              <w:spacing w:before="1"/>
              <w:jc w:val="both"/>
              <w:rPr>
                <w:rFonts w:ascii="Arial" w:hAnsi="Arial" w:cs="Arial"/>
                <w:b/>
                <w:bCs/>
                <w:sz w:val="27"/>
                <w:szCs w:val="27"/>
              </w:rPr>
            </w:pPr>
          </w:p>
        </w:tc>
        <w:tc>
          <w:tcPr>
            <w:tcW w:w="1375" w:type="dxa"/>
          </w:tcPr>
          <w:p w14:paraId="34012C3F" w14:textId="77777777" w:rsidR="00A5634A" w:rsidRPr="00521175" w:rsidRDefault="00A5634A" w:rsidP="218A94AB">
            <w:pPr>
              <w:pStyle w:val="TableParagraph"/>
              <w:jc w:val="both"/>
              <w:rPr>
                <w:rFonts w:ascii="Arial" w:hAnsi="Arial" w:cs="Arial"/>
                <w:b/>
                <w:bCs/>
                <w:sz w:val="20"/>
                <w:szCs w:val="20"/>
              </w:rPr>
            </w:pPr>
          </w:p>
        </w:tc>
        <w:tc>
          <w:tcPr>
            <w:tcW w:w="2690" w:type="dxa"/>
          </w:tcPr>
          <w:p w14:paraId="2C0B4CCC" w14:textId="77777777" w:rsidR="00A5634A" w:rsidRPr="00A5634A" w:rsidRDefault="00A5634A" w:rsidP="7FCFEB0B">
            <w:pPr>
              <w:pStyle w:val="TableParagraph"/>
              <w:tabs>
                <w:tab w:val="left" w:pos="1700"/>
              </w:tabs>
              <w:spacing w:before="1"/>
              <w:ind w:left="111" w:right="92"/>
              <w:jc w:val="both"/>
              <w:rPr>
                <w:rFonts w:ascii="Arial" w:hAnsi="Arial" w:cs="Arial"/>
                <w:sz w:val="18"/>
                <w:szCs w:val="18"/>
              </w:rPr>
            </w:pPr>
          </w:p>
        </w:tc>
      </w:tr>
      <w:tr w:rsidR="00C013D9" w:rsidRPr="00521175" w14:paraId="4983C79E" w14:textId="77777777" w:rsidTr="218A94AB">
        <w:trPr>
          <w:trHeight w:val="1450"/>
        </w:trPr>
        <w:tc>
          <w:tcPr>
            <w:tcW w:w="2041" w:type="dxa"/>
            <w:vMerge/>
          </w:tcPr>
          <w:p w14:paraId="568BD35C" w14:textId="77777777" w:rsidR="00C013D9" w:rsidRPr="00521175" w:rsidRDefault="00C013D9">
            <w:pPr>
              <w:rPr>
                <w:rFonts w:ascii="Arial" w:hAnsi="Arial" w:cs="Arial"/>
                <w:sz w:val="2"/>
                <w:szCs w:val="2"/>
              </w:rPr>
            </w:pPr>
          </w:p>
        </w:tc>
        <w:tc>
          <w:tcPr>
            <w:tcW w:w="2488" w:type="dxa"/>
          </w:tcPr>
          <w:p w14:paraId="3B952D13" w14:textId="77777777" w:rsidR="00C013D9" w:rsidRPr="00521175" w:rsidRDefault="00C013D9" w:rsidP="218A94AB">
            <w:pPr>
              <w:pStyle w:val="TableParagraph"/>
              <w:jc w:val="both"/>
              <w:rPr>
                <w:rFonts w:ascii="Arial" w:hAnsi="Arial" w:cs="Arial"/>
                <w:b/>
                <w:bCs/>
                <w:sz w:val="20"/>
                <w:szCs w:val="20"/>
              </w:rPr>
            </w:pPr>
          </w:p>
          <w:p w14:paraId="34E17C33" w14:textId="77777777" w:rsidR="00C013D9" w:rsidRPr="00521175" w:rsidRDefault="00C013D9" w:rsidP="218A94AB">
            <w:pPr>
              <w:pStyle w:val="TableParagraph"/>
              <w:spacing w:before="4"/>
              <w:jc w:val="both"/>
              <w:rPr>
                <w:rFonts w:ascii="Arial" w:hAnsi="Arial" w:cs="Arial"/>
                <w:b/>
                <w:bCs/>
                <w:sz w:val="25"/>
                <w:szCs w:val="25"/>
              </w:rPr>
            </w:pPr>
          </w:p>
          <w:p w14:paraId="604C69C8" w14:textId="77777777" w:rsidR="00C013D9" w:rsidRPr="00521175" w:rsidRDefault="570248E7" w:rsidP="218A94AB">
            <w:pPr>
              <w:pStyle w:val="TableParagraph"/>
              <w:ind w:left="110" w:right="540"/>
              <w:jc w:val="both"/>
              <w:rPr>
                <w:rFonts w:ascii="Arial" w:hAnsi="Arial" w:cs="Arial"/>
                <w:sz w:val="18"/>
                <w:szCs w:val="18"/>
              </w:rPr>
            </w:pPr>
            <w:r w:rsidRPr="00521175">
              <w:rPr>
                <w:rFonts w:ascii="Arial" w:hAnsi="Arial" w:cs="Arial"/>
                <w:sz w:val="18"/>
                <w:szCs w:val="18"/>
              </w:rPr>
              <w:t>Incidencia de la</w:t>
            </w:r>
            <w:r w:rsidRPr="00521175">
              <w:rPr>
                <w:rFonts w:ascii="Arial" w:hAnsi="Arial" w:cs="Arial"/>
                <w:spacing w:val="1"/>
                <w:sz w:val="18"/>
                <w:szCs w:val="18"/>
              </w:rPr>
              <w:t xml:space="preserve"> </w:t>
            </w:r>
            <w:r w:rsidRPr="00521175">
              <w:rPr>
                <w:rFonts w:ascii="Arial" w:hAnsi="Arial" w:cs="Arial"/>
                <w:spacing w:val="-1"/>
                <w:sz w:val="18"/>
                <w:szCs w:val="18"/>
              </w:rPr>
              <w:t>Enfermedad</w:t>
            </w:r>
            <w:r w:rsidRPr="00521175">
              <w:rPr>
                <w:rFonts w:ascii="Arial" w:hAnsi="Arial" w:cs="Arial"/>
                <w:spacing w:val="-6"/>
                <w:sz w:val="18"/>
                <w:szCs w:val="18"/>
              </w:rPr>
              <w:t xml:space="preserve"> </w:t>
            </w:r>
            <w:r w:rsidRPr="00521175">
              <w:rPr>
                <w:rFonts w:ascii="Arial" w:hAnsi="Arial" w:cs="Arial"/>
                <w:sz w:val="18"/>
                <w:szCs w:val="18"/>
              </w:rPr>
              <w:t>Laboral</w:t>
            </w:r>
          </w:p>
        </w:tc>
        <w:tc>
          <w:tcPr>
            <w:tcW w:w="908" w:type="dxa"/>
          </w:tcPr>
          <w:p w14:paraId="30FDBAE7" w14:textId="77777777" w:rsidR="00C013D9" w:rsidRPr="00521175" w:rsidRDefault="00C013D9" w:rsidP="218A94AB">
            <w:pPr>
              <w:pStyle w:val="TableParagraph"/>
              <w:jc w:val="both"/>
              <w:rPr>
                <w:rFonts w:ascii="Arial" w:hAnsi="Arial" w:cs="Arial"/>
                <w:b/>
                <w:bCs/>
                <w:sz w:val="20"/>
                <w:szCs w:val="20"/>
              </w:rPr>
            </w:pPr>
          </w:p>
          <w:p w14:paraId="19229553" w14:textId="77777777" w:rsidR="00C013D9" w:rsidRPr="00521175" w:rsidRDefault="00C013D9" w:rsidP="218A94AB">
            <w:pPr>
              <w:pStyle w:val="TableParagraph"/>
              <w:jc w:val="both"/>
              <w:rPr>
                <w:rFonts w:ascii="Arial" w:hAnsi="Arial" w:cs="Arial"/>
                <w:b/>
                <w:bCs/>
                <w:sz w:val="20"/>
                <w:szCs w:val="20"/>
              </w:rPr>
            </w:pPr>
          </w:p>
          <w:p w14:paraId="6A09E912" w14:textId="77777777" w:rsidR="00C013D9" w:rsidRPr="00521175" w:rsidRDefault="570248E7" w:rsidP="218A94AB">
            <w:pPr>
              <w:pStyle w:val="TableParagraph"/>
              <w:spacing w:before="161"/>
              <w:ind w:left="10"/>
              <w:jc w:val="both"/>
              <w:rPr>
                <w:rFonts w:ascii="Arial" w:hAnsi="Arial" w:cs="Arial"/>
                <w:sz w:val="18"/>
                <w:szCs w:val="18"/>
              </w:rPr>
            </w:pPr>
            <w:r w:rsidRPr="00521175">
              <w:rPr>
                <w:rFonts w:ascii="Arial" w:hAnsi="Arial" w:cs="Arial"/>
                <w:w w:val="99"/>
                <w:sz w:val="18"/>
                <w:szCs w:val="18"/>
              </w:rPr>
              <w:t>-</w:t>
            </w:r>
          </w:p>
        </w:tc>
        <w:tc>
          <w:tcPr>
            <w:tcW w:w="1375" w:type="dxa"/>
          </w:tcPr>
          <w:p w14:paraId="6C4B5D58" w14:textId="77777777" w:rsidR="00C013D9" w:rsidRPr="00521175" w:rsidRDefault="00C013D9" w:rsidP="218A94AB">
            <w:pPr>
              <w:pStyle w:val="TableParagraph"/>
              <w:jc w:val="both"/>
              <w:rPr>
                <w:rFonts w:ascii="Arial" w:hAnsi="Arial" w:cs="Arial"/>
                <w:b/>
                <w:bCs/>
                <w:sz w:val="20"/>
                <w:szCs w:val="20"/>
              </w:rPr>
            </w:pPr>
          </w:p>
          <w:p w14:paraId="4EB47F20" w14:textId="77777777" w:rsidR="00C013D9" w:rsidRPr="00521175" w:rsidRDefault="00C013D9" w:rsidP="218A94AB">
            <w:pPr>
              <w:pStyle w:val="TableParagraph"/>
              <w:jc w:val="both"/>
              <w:rPr>
                <w:rFonts w:ascii="Arial" w:hAnsi="Arial" w:cs="Arial"/>
                <w:b/>
                <w:bCs/>
                <w:sz w:val="20"/>
                <w:szCs w:val="20"/>
              </w:rPr>
            </w:pPr>
          </w:p>
          <w:p w14:paraId="3A1BD8AC" w14:textId="2F101A83" w:rsidR="00C013D9" w:rsidRPr="00521175" w:rsidRDefault="570248E7" w:rsidP="218A94AB">
            <w:pPr>
              <w:pStyle w:val="TableParagraph"/>
              <w:spacing w:before="161" w:line="259" w:lineRule="auto"/>
              <w:ind w:left="91" w:right="86"/>
              <w:jc w:val="both"/>
              <w:rPr>
                <w:rFonts w:ascii="Arial" w:hAnsi="Arial" w:cs="Arial"/>
                <w:sz w:val="18"/>
                <w:szCs w:val="18"/>
              </w:rPr>
            </w:pPr>
            <w:r w:rsidRPr="00521175">
              <w:rPr>
                <w:rFonts w:ascii="Arial" w:hAnsi="Arial" w:cs="Arial"/>
                <w:sz w:val="18"/>
                <w:szCs w:val="18"/>
              </w:rPr>
              <w:t>112</w:t>
            </w:r>
            <w:r w:rsidR="0E71E090" w:rsidRPr="00521175">
              <w:rPr>
                <w:rFonts w:ascii="Arial" w:hAnsi="Arial" w:cs="Arial"/>
                <w:sz w:val="18"/>
                <w:szCs w:val="18"/>
              </w:rPr>
              <w:t>.5%</w:t>
            </w:r>
          </w:p>
        </w:tc>
        <w:tc>
          <w:tcPr>
            <w:tcW w:w="2690" w:type="dxa"/>
          </w:tcPr>
          <w:p w14:paraId="06FF1AB0" w14:textId="077BF0B5" w:rsidR="00C013D9" w:rsidRPr="00521175" w:rsidRDefault="560E69FD" w:rsidP="19347C76">
            <w:pPr>
              <w:pStyle w:val="TableParagraph"/>
              <w:spacing w:before="1"/>
              <w:ind w:left="111" w:right="92"/>
              <w:jc w:val="both"/>
              <w:rPr>
                <w:rFonts w:ascii="Arial" w:hAnsi="Arial" w:cs="Arial"/>
                <w:sz w:val="18"/>
                <w:szCs w:val="18"/>
              </w:rPr>
            </w:pPr>
            <w:r w:rsidRPr="00521175">
              <w:rPr>
                <w:rFonts w:ascii="Arial" w:hAnsi="Arial" w:cs="Arial"/>
                <w:sz w:val="18"/>
                <w:szCs w:val="18"/>
              </w:rPr>
              <w:t>Para el año 2021 se presentó</w:t>
            </w:r>
            <w:r w:rsidRPr="00521175">
              <w:rPr>
                <w:rFonts w:ascii="Arial" w:hAnsi="Arial" w:cs="Arial"/>
                <w:spacing w:val="1"/>
                <w:sz w:val="18"/>
                <w:szCs w:val="18"/>
              </w:rPr>
              <w:t xml:space="preserve"> </w:t>
            </w:r>
            <w:r w:rsidRPr="00521175">
              <w:rPr>
                <w:rFonts w:ascii="Arial" w:hAnsi="Arial" w:cs="Arial"/>
                <w:sz w:val="18"/>
                <w:szCs w:val="18"/>
              </w:rPr>
              <w:t>un nuevo caso de enfermedad</w:t>
            </w:r>
            <w:r w:rsidRPr="00521175">
              <w:rPr>
                <w:rFonts w:ascii="Arial" w:hAnsi="Arial" w:cs="Arial"/>
                <w:spacing w:val="-47"/>
                <w:sz w:val="18"/>
                <w:szCs w:val="18"/>
              </w:rPr>
              <w:t xml:space="preserve"> </w:t>
            </w:r>
            <w:r w:rsidRPr="00521175">
              <w:rPr>
                <w:rFonts w:ascii="Arial" w:hAnsi="Arial" w:cs="Arial"/>
                <w:sz w:val="18"/>
                <w:szCs w:val="18"/>
              </w:rPr>
              <w:t>laboral, lo que conlleva a que por cada 100 Servidores se estén presentando 0,112</w:t>
            </w:r>
            <w:r w:rsidRPr="00521175">
              <w:rPr>
                <w:rFonts w:ascii="Arial" w:hAnsi="Arial" w:cs="Arial"/>
                <w:spacing w:val="1"/>
                <w:sz w:val="18"/>
                <w:szCs w:val="18"/>
              </w:rPr>
              <w:t xml:space="preserve"> nuevos </w:t>
            </w:r>
            <w:r w:rsidRPr="00521175">
              <w:rPr>
                <w:rFonts w:ascii="Arial" w:hAnsi="Arial" w:cs="Arial"/>
                <w:sz w:val="18"/>
                <w:szCs w:val="18"/>
              </w:rPr>
              <w:t>casos</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enfermedad</w:t>
            </w:r>
            <w:r w:rsidRPr="00521175">
              <w:rPr>
                <w:rFonts w:ascii="Arial" w:hAnsi="Arial" w:cs="Arial"/>
                <w:spacing w:val="1"/>
                <w:sz w:val="18"/>
                <w:szCs w:val="18"/>
              </w:rPr>
              <w:t xml:space="preserve"> </w:t>
            </w:r>
            <w:r w:rsidRPr="00521175">
              <w:rPr>
                <w:rFonts w:ascii="Arial" w:hAnsi="Arial" w:cs="Arial"/>
                <w:sz w:val="18"/>
                <w:szCs w:val="18"/>
              </w:rPr>
              <w:t>laboral</w:t>
            </w:r>
            <w:r w:rsidRPr="00521175">
              <w:rPr>
                <w:rFonts w:ascii="Arial" w:hAnsi="Arial" w:cs="Arial"/>
                <w:spacing w:val="-1"/>
                <w:sz w:val="18"/>
                <w:szCs w:val="18"/>
              </w:rPr>
              <w:t xml:space="preserve"> calificada. </w:t>
            </w:r>
          </w:p>
        </w:tc>
      </w:tr>
      <w:tr w:rsidR="00C013D9" w:rsidRPr="00521175" w14:paraId="6C4A2AE7" w14:textId="77777777" w:rsidTr="218A94AB">
        <w:trPr>
          <w:trHeight w:val="819"/>
        </w:trPr>
        <w:tc>
          <w:tcPr>
            <w:tcW w:w="2041" w:type="dxa"/>
            <w:vMerge/>
          </w:tcPr>
          <w:p w14:paraId="62C602B9" w14:textId="77777777" w:rsidR="00C013D9" w:rsidRPr="00521175" w:rsidRDefault="00C013D9">
            <w:pPr>
              <w:rPr>
                <w:rFonts w:ascii="Arial" w:hAnsi="Arial" w:cs="Arial"/>
                <w:sz w:val="2"/>
                <w:szCs w:val="2"/>
              </w:rPr>
            </w:pPr>
          </w:p>
        </w:tc>
        <w:tc>
          <w:tcPr>
            <w:tcW w:w="2488" w:type="dxa"/>
          </w:tcPr>
          <w:p w14:paraId="6B8E78C4" w14:textId="77777777" w:rsidR="00C013D9" w:rsidRPr="00521175" w:rsidRDefault="00C013D9" w:rsidP="218A94AB">
            <w:pPr>
              <w:pStyle w:val="TableParagraph"/>
              <w:spacing w:before="5"/>
              <w:jc w:val="both"/>
              <w:rPr>
                <w:rFonts w:ascii="Arial" w:hAnsi="Arial" w:cs="Arial"/>
                <w:b/>
                <w:bCs/>
                <w:sz w:val="17"/>
                <w:szCs w:val="17"/>
              </w:rPr>
            </w:pPr>
          </w:p>
          <w:p w14:paraId="4E7886C2" w14:textId="77777777" w:rsidR="00C013D9" w:rsidRPr="00521175" w:rsidRDefault="570248E7" w:rsidP="218A94AB">
            <w:pPr>
              <w:pStyle w:val="TableParagraph"/>
              <w:spacing w:line="242" w:lineRule="auto"/>
              <w:ind w:left="110" w:right="540"/>
              <w:jc w:val="both"/>
              <w:rPr>
                <w:rFonts w:ascii="Arial" w:hAnsi="Arial" w:cs="Arial"/>
                <w:sz w:val="18"/>
                <w:szCs w:val="18"/>
              </w:rPr>
            </w:pPr>
            <w:r w:rsidRPr="00521175">
              <w:rPr>
                <w:rFonts w:ascii="Arial" w:hAnsi="Arial" w:cs="Arial"/>
                <w:sz w:val="18"/>
                <w:szCs w:val="18"/>
              </w:rPr>
              <w:t>Prevalencia de</w:t>
            </w:r>
            <w:r w:rsidRPr="00521175">
              <w:rPr>
                <w:rFonts w:ascii="Arial" w:hAnsi="Arial" w:cs="Arial"/>
                <w:spacing w:val="1"/>
                <w:sz w:val="18"/>
                <w:szCs w:val="18"/>
              </w:rPr>
              <w:t xml:space="preserve"> </w:t>
            </w:r>
            <w:r w:rsidRPr="00521175">
              <w:rPr>
                <w:rFonts w:ascii="Arial" w:hAnsi="Arial" w:cs="Arial"/>
                <w:spacing w:val="-1"/>
                <w:sz w:val="18"/>
                <w:szCs w:val="18"/>
              </w:rPr>
              <w:t>Enfermedad</w:t>
            </w:r>
            <w:r w:rsidRPr="00521175">
              <w:rPr>
                <w:rFonts w:ascii="Arial" w:hAnsi="Arial" w:cs="Arial"/>
                <w:spacing w:val="-6"/>
                <w:sz w:val="18"/>
                <w:szCs w:val="18"/>
              </w:rPr>
              <w:t xml:space="preserve"> </w:t>
            </w:r>
            <w:r w:rsidRPr="00521175">
              <w:rPr>
                <w:rFonts w:ascii="Arial" w:hAnsi="Arial" w:cs="Arial"/>
                <w:sz w:val="18"/>
                <w:szCs w:val="18"/>
              </w:rPr>
              <w:t>Laboral</w:t>
            </w:r>
          </w:p>
        </w:tc>
        <w:tc>
          <w:tcPr>
            <w:tcW w:w="908" w:type="dxa"/>
          </w:tcPr>
          <w:p w14:paraId="7536E722" w14:textId="77777777" w:rsidR="00C013D9" w:rsidRPr="00521175" w:rsidRDefault="00C013D9" w:rsidP="218A94AB">
            <w:pPr>
              <w:pStyle w:val="TableParagraph"/>
              <w:spacing w:before="7"/>
              <w:jc w:val="both"/>
              <w:rPr>
                <w:rFonts w:ascii="Arial" w:hAnsi="Arial" w:cs="Arial"/>
                <w:b/>
                <w:bCs/>
                <w:sz w:val="26"/>
                <w:szCs w:val="26"/>
              </w:rPr>
            </w:pPr>
          </w:p>
          <w:p w14:paraId="33E67AC6" w14:textId="790C7BDA" w:rsidR="00C013D9" w:rsidRPr="00521175" w:rsidRDefault="3307D994" w:rsidP="218A94AB">
            <w:pPr>
              <w:pStyle w:val="TableParagraph"/>
              <w:spacing w:line="259" w:lineRule="auto"/>
              <w:jc w:val="both"/>
              <w:rPr>
                <w:rFonts w:ascii="Arial" w:hAnsi="Arial" w:cs="Arial"/>
                <w:sz w:val="18"/>
                <w:szCs w:val="18"/>
              </w:rPr>
            </w:pPr>
            <w:r w:rsidRPr="00521175">
              <w:rPr>
                <w:rFonts w:ascii="Arial" w:hAnsi="Arial" w:cs="Arial"/>
                <w:sz w:val="18"/>
                <w:szCs w:val="18"/>
              </w:rPr>
              <w:t>3354.12</w:t>
            </w:r>
          </w:p>
        </w:tc>
        <w:tc>
          <w:tcPr>
            <w:tcW w:w="1375" w:type="dxa"/>
          </w:tcPr>
          <w:p w14:paraId="73D8DF9C" w14:textId="1857B371" w:rsidR="639DDACA" w:rsidRPr="00521175" w:rsidRDefault="639DDACA" w:rsidP="218A94AB">
            <w:pPr>
              <w:pStyle w:val="TableParagraph"/>
              <w:ind w:left="91" w:right="86"/>
              <w:jc w:val="both"/>
              <w:rPr>
                <w:rFonts w:ascii="Arial" w:hAnsi="Arial" w:cs="Arial"/>
                <w:sz w:val="18"/>
                <w:szCs w:val="18"/>
              </w:rPr>
            </w:pPr>
          </w:p>
          <w:p w14:paraId="7B825C43" w14:textId="5988C36E" w:rsidR="639DDACA" w:rsidRPr="00521175" w:rsidRDefault="639DDACA" w:rsidP="218A94AB">
            <w:pPr>
              <w:pStyle w:val="TableParagraph"/>
              <w:ind w:left="91" w:right="86"/>
              <w:jc w:val="both"/>
              <w:rPr>
                <w:rFonts w:ascii="Arial" w:hAnsi="Arial" w:cs="Arial"/>
                <w:sz w:val="18"/>
                <w:szCs w:val="18"/>
              </w:rPr>
            </w:pPr>
          </w:p>
          <w:p w14:paraId="521F1279" w14:textId="786EBC4E" w:rsidR="00C013D9" w:rsidRPr="00521175" w:rsidRDefault="3307D994" w:rsidP="218A94AB">
            <w:pPr>
              <w:pStyle w:val="TableParagraph"/>
              <w:ind w:left="91" w:right="86"/>
              <w:jc w:val="both"/>
              <w:rPr>
                <w:rFonts w:ascii="Arial" w:hAnsi="Arial" w:cs="Arial"/>
                <w:sz w:val="18"/>
                <w:szCs w:val="18"/>
              </w:rPr>
            </w:pPr>
            <w:r w:rsidRPr="00521175">
              <w:rPr>
                <w:rFonts w:ascii="Arial" w:hAnsi="Arial" w:cs="Arial"/>
                <w:sz w:val="18"/>
                <w:szCs w:val="18"/>
              </w:rPr>
              <w:t>3354.12</w:t>
            </w:r>
          </w:p>
        </w:tc>
        <w:tc>
          <w:tcPr>
            <w:tcW w:w="2690" w:type="dxa"/>
          </w:tcPr>
          <w:p w14:paraId="15BE69C4" w14:textId="7E94B1CF" w:rsidR="00C013D9" w:rsidRPr="00521175" w:rsidRDefault="570248E7" w:rsidP="218A94AB">
            <w:pPr>
              <w:pStyle w:val="TableParagraph"/>
              <w:tabs>
                <w:tab w:val="left" w:pos="975"/>
                <w:tab w:val="left" w:pos="1620"/>
                <w:tab w:val="left" w:pos="2385"/>
              </w:tabs>
              <w:spacing w:line="237" w:lineRule="auto"/>
              <w:ind w:left="111" w:right="92"/>
              <w:jc w:val="both"/>
              <w:rPr>
                <w:rFonts w:ascii="Arial" w:hAnsi="Arial" w:cs="Arial"/>
                <w:sz w:val="18"/>
                <w:szCs w:val="18"/>
              </w:rPr>
            </w:pPr>
            <w:r w:rsidRPr="00521175">
              <w:rPr>
                <w:rFonts w:ascii="Arial" w:hAnsi="Arial" w:cs="Arial"/>
                <w:sz w:val="18"/>
                <w:szCs w:val="18"/>
              </w:rPr>
              <w:t>Por</w:t>
            </w:r>
            <w:r w:rsidRPr="00521175">
              <w:rPr>
                <w:rFonts w:ascii="Arial" w:hAnsi="Arial" w:cs="Arial"/>
                <w:spacing w:val="14"/>
                <w:sz w:val="18"/>
                <w:szCs w:val="18"/>
              </w:rPr>
              <w:t xml:space="preserve"> </w:t>
            </w:r>
            <w:r w:rsidRPr="00521175">
              <w:rPr>
                <w:rFonts w:ascii="Arial" w:hAnsi="Arial" w:cs="Arial"/>
                <w:sz w:val="18"/>
                <w:szCs w:val="18"/>
              </w:rPr>
              <w:t>cada</w:t>
            </w:r>
            <w:r w:rsidRPr="00521175">
              <w:rPr>
                <w:rFonts w:ascii="Arial" w:hAnsi="Arial" w:cs="Arial"/>
                <w:spacing w:val="14"/>
                <w:sz w:val="18"/>
                <w:szCs w:val="18"/>
              </w:rPr>
              <w:t xml:space="preserve"> </w:t>
            </w:r>
            <w:r w:rsidRPr="00521175">
              <w:rPr>
                <w:rFonts w:ascii="Arial" w:hAnsi="Arial" w:cs="Arial"/>
                <w:sz w:val="18"/>
                <w:szCs w:val="18"/>
              </w:rPr>
              <w:t>100</w:t>
            </w:r>
            <w:r w:rsidRPr="00521175">
              <w:rPr>
                <w:rFonts w:ascii="Arial" w:hAnsi="Arial" w:cs="Arial"/>
                <w:spacing w:val="14"/>
                <w:sz w:val="18"/>
                <w:szCs w:val="18"/>
              </w:rPr>
              <w:t xml:space="preserve"> .000 Servidores en el Distrito Judicial y Administrativo del Cauca, se presentaron 3354.12 e</w:t>
            </w:r>
            <w:r w:rsidRPr="00521175">
              <w:rPr>
                <w:rFonts w:ascii="Arial" w:hAnsi="Arial" w:cs="Arial"/>
                <w:sz w:val="18"/>
                <w:szCs w:val="18"/>
              </w:rPr>
              <w:t>nfermedad</w:t>
            </w:r>
            <w:r w:rsidRPr="00521175">
              <w:rPr>
                <w:rFonts w:ascii="Arial" w:hAnsi="Arial" w:cs="Arial"/>
                <w:spacing w:val="29"/>
                <w:sz w:val="18"/>
                <w:szCs w:val="18"/>
              </w:rPr>
              <w:t xml:space="preserve">es </w:t>
            </w:r>
            <w:r w:rsidRPr="00521175">
              <w:rPr>
                <w:rFonts w:ascii="Arial" w:hAnsi="Arial" w:cs="Arial"/>
                <w:sz w:val="18"/>
                <w:szCs w:val="18"/>
              </w:rPr>
              <w:t>laborales</w:t>
            </w:r>
            <w:r w:rsidRPr="00521175">
              <w:rPr>
                <w:rFonts w:ascii="Arial" w:hAnsi="Arial" w:cs="Arial"/>
                <w:spacing w:val="30"/>
                <w:sz w:val="18"/>
                <w:szCs w:val="18"/>
              </w:rPr>
              <w:t xml:space="preserve"> </w:t>
            </w:r>
            <w:r w:rsidRPr="00521175">
              <w:rPr>
                <w:rFonts w:ascii="Arial" w:hAnsi="Arial" w:cs="Arial"/>
                <w:sz w:val="18"/>
                <w:szCs w:val="18"/>
              </w:rPr>
              <w:t>en</w:t>
            </w:r>
            <w:r w:rsidRPr="00521175">
              <w:rPr>
                <w:rFonts w:ascii="Arial" w:hAnsi="Arial" w:cs="Arial"/>
                <w:spacing w:val="29"/>
                <w:sz w:val="18"/>
                <w:szCs w:val="18"/>
              </w:rPr>
              <w:t xml:space="preserve"> </w:t>
            </w:r>
            <w:r w:rsidRPr="00521175">
              <w:rPr>
                <w:rFonts w:ascii="Arial" w:hAnsi="Arial" w:cs="Arial"/>
                <w:sz w:val="18"/>
                <w:szCs w:val="18"/>
              </w:rPr>
              <w:t>el</w:t>
            </w:r>
            <w:r w:rsidRPr="00521175">
              <w:rPr>
                <w:rFonts w:ascii="Arial" w:hAnsi="Arial" w:cs="Arial"/>
                <w:spacing w:val="24"/>
                <w:sz w:val="18"/>
                <w:szCs w:val="18"/>
              </w:rPr>
              <w:t xml:space="preserve"> </w:t>
            </w:r>
            <w:r w:rsidRPr="00521175">
              <w:rPr>
                <w:rFonts w:ascii="Arial" w:hAnsi="Arial" w:cs="Arial"/>
                <w:sz w:val="18"/>
                <w:szCs w:val="18"/>
              </w:rPr>
              <w:t>año</w:t>
            </w:r>
            <w:r w:rsidRPr="00521175">
              <w:rPr>
                <w:rFonts w:ascii="Arial" w:hAnsi="Arial" w:cs="Arial"/>
                <w:spacing w:val="-47"/>
                <w:sz w:val="18"/>
                <w:szCs w:val="18"/>
              </w:rPr>
              <w:t xml:space="preserve"> </w:t>
            </w:r>
            <w:r w:rsidRPr="00521175">
              <w:rPr>
                <w:rFonts w:ascii="Arial" w:hAnsi="Arial" w:cs="Arial"/>
                <w:sz w:val="18"/>
                <w:szCs w:val="18"/>
              </w:rPr>
              <w:t>2021</w:t>
            </w:r>
          </w:p>
        </w:tc>
      </w:tr>
      <w:tr w:rsidR="00C013D9" w:rsidRPr="00521175" w14:paraId="1FF8825E" w14:textId="77777777" w:rsidTr="218A94AB">
        <w:trPr>
          <w:trHeight w:val="828"/>
        </w:trPr>
        <w:tc>
          <w:tcPr>
            <w:tcW w:w="2041" w:type="dxa"/>
            <w:vMerge/>
          </w:tcPr>
          <w:p w14:paraId="23CFDA3F" w14:textId="77777777" w:rsidR="00C013D9" w:rsidRPr="00521175" w:rsidRDefault="00C013D9">
            <w:pPr>
              <w:rPr>
                <w:rFonts w:ascii="Arial" w:hAnsi="Arial" w:cs="Arial"/>
                <w:sz w:val="2"/>
                <w:szCs w:val="2"/>
              </w:rPr>
            </w:pPr>
          </w:p>
        </w:tc>
        <w:tc>
          <w:tcPr>
            <w:tcW w:w="2488" w:type="dxa"/>
          </w:tcPr>
          <w:p w14:paraId="731DE341" w14:textId="77777777" w:rsidR="00C013D9" w:rsidRPr="00521175" w:rsidRDefault="00C013D9" w:rsidP="218A94AB">
            <w:pPr>
              <w:pStyle w:val="TableParagraph"/>
              <w:spacing w:before="2"/>
              <w:jc w:val="both"/>
              <w:rPr>
                <w:rFonts w:ascii="Arial" w:hAnsi="Arial" w:cs="Arial"/>
                <w:b/>
                <w:bCs/>
                <w:sz w:val="18"/>
                <w:szCs w:val="18"/>
              </w:rPr>
            </w:pPr>
          </w:p>
          <w:p w14:paraId="5EE684E7" w14:textId="77777777" w:rsidR="00C013D9" w:rsidRPr="00521175" w:rsidRDefault="570248E7" w:rsidP="218A94AB">
            <w:pPr>
              <w:pStyle w:val="TableParagraph"/>
              <w:ind w:left="110" w:right="391"/>
              <w:jc w:val="both"/>
              <w:rPr>
                <w:rFonts w:ascii="Arial" w:hAnsi="Arial" w:cs="Arial"/>
                <w:sz w:val="18"/>
                <w:szCs w:val="18"/>
              </w:rPr>
            </w:pPr>
            <w:r w:rsidRPr="00521175">
              <w:rPr>
                <w:rFonts w:ascii="Arial" w:hAnsi="Arial" w:cs="Arial"/>
                <w:sz w:val="18"/>
                <w:szCs w:val="18"/>
              </w:rPr>
              <w:t>Ausentismo</w:t>
            </w:r>
            <w:r w:rsidRPr="00521175">
              <w:rPr>
                <w:rFonts w:ascii="Arial" w:hAnsi="Arial" w:cs="Arial"/>
                <w:spacing w:val="-8"/>
                <w:sz w:val="18"/>
                <w:szCs w:val="18"/>
              </w:rPr>
              <w:t xml:space="preserve"> </w:t>
            </w:r>
            <w:r w:rsidRPr="00521175">
              <w:rPr>
                <w:rFonts w:ascii="Arial" w:hAnsi="Arial" w:cs="Arial"/>
                <w:sz w:val="18"/>
                <w:szCs w:val="18"/>
              </w:rPr>
              <w:t>por</w:t>
            </w:r>
            <w:r w:rsidRPr="00521175">
              <w:rPr>
                <w:rFonts w:ascii="Arial" w:hAnsi="Arial" w:cs="Arial"/>
                <w:spacing w:val="-8"/>
                <w:sz w:val="18"/>
                <w:szCs w:val="18"/>
              </w:rPr>
              <w:t xml:space="preserve"> </w:t>
            </w:r>
            <w:r w:rsidRPr="00521175">
              <w:rPr>
                <w:rFonts w:ascii="Arial" w:hAnsi="Arial" w:cs="Arial"/>
                <w:sz w:val="18"/>
                <w:szCs w:val="18"/>
              </w:rPr>
              <w:t>causa</w:t>
            </w:r>
            <w:r w:rsidRPr="00521175">
              <w:rPr>
                <w:rFonts w:ascii="Arial" w:hAnsi="Arial" w:cs="Arial"/>
                <w:spacing w:val="-47"/>
                <w:sz w:val="18"/>
                <w:szCs w:val="18"/>
              </w:rPr>
              <w:t xml:space="preserve"> </w:t>
            </w:r>
            <w:r w:rsidRPr="00521175">
              <w:rPr>
                <w:rFonts w:ascii="Arial" w:hAnsi="Arial" w:cs="Arial"/>
                <w:sz w:val="18"/>
                <w:szCs w:val="18"/>
              </w:rPr>
              <w:t>medica</w:t>
            </w:r>
          </w:p>
        </w:tc>
        <w:tc>
          <w:tcPr>
            <w:tcW w:w="908" w:type="dxa"/>
          </w:tcPr>
          <w:p w14:paraId="442AB339" w14:textId="77777777" w:rsidR="00C013D9" w:rsidRPr="00521175" w:rsidRDefault="00C013D9" w:rsidP="218A94AB">
            <w:pPr>
              <w:pStyle w:val="TableParagraph"/>
              <w:spacing w:before="3"/>
              <w:jc w:val="both"/>
              <w:rPr>
                <w:rFonts w:ascii="Arial" w:hAnsi="Arial" w:cs="Arial"/>
                <w:b/>
                <w:bCs/>
                <w:sz w:val="27"/>
                <w:szCs w:val="27"/>
              </w:rPr>
            </w:pPr>
          </w:p>
          <w:p w14:paraId="1BBD13F9" w14:textId="77777777" w:rsidR="00C013D9" w:rsidRPr="00521175" w:rsidRDefault="3307D994" w:rsidP="218A94AB">
            <w:pPr>
              <w:pStyle w:val="TableParagraph"/>
              <w:ind w:left="10"/>
              <w:jc w:val="both"/>
              <w:rPr>
                <w:rFonts w:ascii="Arial" w:hAnsi="Arial" w:cs="Arial"/>
                <w:sz w:val="18"/>
                <w:szCs w:val="18"/>
              </w:rPr>
            </w:pPr>
            <w:r w:rsidRPr="00521175">
              <w:rPr>
                <w:rFonts w:ascii="Arial" w:hAnsi="Arial" w:cs="Arial"/>
                <w:w w:val="99"/>
                <w:sz w:val="18"/>
                <w:szCs w:val="18"/>
              </w:rPr>
              <w:t>1.3</w:t>
            </w:r>
          </w:p>
        </w:tc>
        <w:tc>
          <w:tcPr>
            <w:tcW w:w="1375" w:type="dxa"/>
          </w:tcPr>
          <w:p w14:paraId="368F1CCA" w14:textId="6F55DFFE" w:rsidR="00C013D9" w:rsidRPr="00521175" w:rsidRDefault="00C013D9" w:rsidP="218A94AB">
            <w:pPr>
              <w:pStyle w:val="TableParagraph"/>
              <w:spacing w:before="3"/>
              <w:jc w:val="both"/>
              <w:rPr>
                <w:rFonts w:ascii="Arial" w:hAnsi="Arial" w:cs="Arial"/>
                <w:b/>
                <w:bCs/>
                <w:sz w:val="27"/>
                <w:szCs w:val="27"/>
              </w:rPr>
            </w:pPr>
          </w:p>
          <w:p w14:paraId="766CF7B7" w14:textId="2A99DA73" w:rsidR="00C013D9" w:rsidRPr="00521175" w:rsidRDefault="570248E7" w:rsidP="218A94AB">
            <w:pPr>
              <w:pStyle w:val="TableParagraph"/>
              <w:spacing w:line="259" w:lineRule="auto"/>
              <w:ind w:left="91" w:right="86"/>
              <w:jc w:val="both"/>
              <w:rPr>
                <w:rFonts w:ascii="Arial" w:hAnsi="Arial" w:cs="Arial"/>
                <w:sz w:val="18"/>
                <w:szCs w:val="18"/>
              </w:rPr>
            </w:pPr>
            <w:r w:rsidRPr="00521175">
              <w:rPr>
                <w:rFonts w:ascii="Arial" w:hAnsi="Arial" w:cs="Arial"/>
                <w:sz w:val="18"/>
                <w:szCs w:val="18"/>
              </w:rPr>
              <w:t>1</w:t>
            </w:r>
            <w:r w:rsidR="3307D994" w:rsidRPr="00521175">
              <w:rPr>
                <w:rFonts w:ascii="Arial" w:hAnsi="Arial" w:cs="Arial"/>
                <w:sz w:val="18"/>
                <w:szCs w:val="18"/>
              </w:rPr>
              <w:t>.55</w:t>
            </w:r>
          </w:p>
        </w:tc>
        <w:tc>
          <w:tcPr>
            <w:tcW w:w="2690" w:type="dxa"/>
          </w:tcPr>
          <w:p w14:paraId="2DA2FA87" w14:textId="22C005FD" w:rsidR="00C013D9" w:rsidRPr="00521175" w:rsidRDefault="3307D994" w:rsidP="218A94AB">
            <w:pPr>
              <w:pStyle w:val="TableParagraph"/>
              <w:spacing w:before="3" w:line="240" w:lineRule="exact"/>
              <w:ind w:left="111"/>
              <w:jc w:val="both"/>
              <w:rPr>
                <w:rFonts w:ascii="Arial" w:hAnsi="Arial" w:cs="Arial"/>
                <w:sz w:val="18"/>
                <w:szCs w:val="18"/>
              </w:rPr>
            </w:pPr>
            <w:r w:rsidRPr="00521175">
              <w:rPr>
                <w:rFonts w:ascii="Arial" w:hAnsi="Arial" w:cs="Arial"/>
                <w:sz w:val="18"/>
                <w:szCs w:val="18"/>
              </w:rPr>
              <w:t xml:space="preserve">Durante el año 2021 se presentaron un total de 179 incapacidades dentro de los Servidores del Distrito Judicial de Popayán y Administrativo del Cauca, lo cual generó la </w:t>
            </w:r>
            <w:proofErr w:type="spellStart"/>
            <w:r w:rsidRPr="00521175">
              <w:rPr>
                <w:rFonts w:ascii="Arial" w:hAnsi="Arial" w:cs="Arial"/>
                <w:sz w:val="18"/>
                <w:szCs w:val="18"/>
              </w:rPr>
              <w:t>perdida</w:t>
            </w:r>
            <w:proofErr w:type="spellEnd"/>
            <w:r w:rsidRPr="00521175">
              <w:rPr>
                <w:rFonts w:ascii="Arial" w:hAnsi="Arial" w:cs="Arial"/>
                <w:sz w:val="18"/>
                <w:szCs w:val="18"/>
              </w:rPr>
              <w:t xml:space="preserve"> de 2723 días laborables, lo que impidió el cumplimiento del indicador.</w:t>
            </w:r>
          </w:p>
        </w:tc>
      </w:tr>
      <w:tr w:rsidR="6B1A1236" w:rsidRPr="00521175" w14:paraId="037B5DED" w14:textId="77777777" w:rsidTr="218A94AB">
        <w:trPr>
          <w:trHeight w:val="828"/>
        </w:trPr>
        <w:tc>
          <w:tcPr>
            <w:tcW w:w="2041" w:type="dxa"/>
            <w:vMerge/>
          </w:tcPr>
          <w:p w14:paraId="71A64B42" w14:textId="77777777" w:rsidR="00241371" w:rsidRPr="00521175" w:rsidRDefault="00241371">
            <w:pPr>
              <w:rPr>
                <w:rFonts w:ascii="Arial" w:hAnsi="Arial" w:cs="Arial"/>
              </w:rPr>
            </w:pPr>
          </w:p>
        </w:tc>
        <w:tc>
          <w:tcPr>
            <w:tcW w:w="2488" w:type="dxa"/>
          </w:tcPr>
          <w:p w14:paraId="1B84E6B3" w14:textId="6DC1F495" w:rsidR="6B1A1236" w:rsidRPr="00521175" w:rsidRDefault="11A5D959" w:rsidP="218A94AB">
            <w:pPr>
              <w:pStyle w:val="TableParagraph"/>
              <w:spacing w:line="259" w:lineRule="auto"/>
              <w:ind w:left="110" w:right="391"/>
              <w:jc w:val="both"/>
              <w:rPr>
                <w:rFonts w:ascii="Arial" w:hAnsi="Arial" w:cs="Arial"/>
                <w:sz w:val="18"/>
                <w:szCs w:val="18"/>
              </w:rPr>
            </w:pPr>
            <w:r w:rsidRPr="00521175">
              <w:rPr>
                <w:rFonts w:ascii="Arial" w:hAnsi="Arial" w:cs="Arial"/>
                <w:sz w:val="18"/>
                <w:szCs w:val="18"/>
              </w:rPr>
              <w:t>Ejecución de Recursos Financieros</w:t>
            </w:r>
          </w:p>
          <w:p w14:paraId="65CC94B6" w14:textId="341A6349" w:rsidR="6B1A1236" w:rsidRPr="00521175" w:rsidRDefault="6B1A1236" w:rsidP="218A94AB">
            <w:pPr>
              <w:pStyle w:val="TableParagraph"/>
              <w:jc w:val="both"/>
              <w:rPr>
                <w:rFonts w:ascii="Arial" w:hAnsi="Arial" w:cs="Arial"/>
                <w:b/>
                <w:bCs/>
                <w:sz w:val="18"/>
                <w:szCs w:val="18"/>
              </w:rPr>
            </w:pPr>
          </w:p>
        </w:tc>
        <w:tc>
          <w:tcPr>
            <w:tcW w:w="908" w:type="dxa"/>
          </w:tcPr>
          <w:p w14:paraId="718EC2B5" w14:textId="0C57F807" w:rsidR="286C1ECB" w:rsidRPr="00521175" w:rsidRDefault="2F3219D0" w:rsidP="218A94AB">
            <w:pPr>
              <w:pStyle w:val="TableParagraph"/>
              <w:ind w:left="10"/>
              <w:jc w:val="both"/>
              <w:rPr>
                <w:rFonts w:ascii="Arial" w:hAnsi="Arial" w:cs="Arial"/>
                <w:sz w:val="18"/>
                <w:szCs w:val="18"/>
              </w:rPr>
            </w:pPr>
            <w:r w:rsidRPr="00521175">
              <w:rPr>
                <w:rFonts w:ascii="Arial" w:hAnsi="Arial" w:cs="Arial"/>
                <w:sz w:val="18"/>
                <w:szCs w:val="18"/>
              </w:rPr>
              <w:t>98%</w:t>
            </w:r>
          </w:p>
          <w:p w14:paraId="2A6AE338" w14:textId="7705A69E" w:rsidR="6B1A1236" w:rsidRPr="00521175" w:rsidRDefault="6B1A1236" w:rsidP="218A94AB">
            <w:pPr>
              <w:pStyle w:val="TableParagraph"/>
              <w:jc w:val="both"/>
              <w:rPr>
                <w:rFonts w:ascii="Arial" w:hAnsi="Arial" w:cs="Arial"/>
                <w:b/>
                <w:bCs/>
                <w:sz w:val="27"/>
                <w:szCs w:val="27"/>
              </w:rPr>
            </w:pPr>
          </w:p>
        </w:tc>
        <w:tc>
          <w:tcPr>
            <w:tcW w:w="1375" w:type="dxa"/>
          </w:tcPr>
          <w:p w14:paraId="52ED4CF7" w14:textId="33FFBB85" w:rsidR="286C1ECB" w:rsidRPr="00521175" w:rsidRDefault="2F3219D0" w:rsidP="218A94AB">
            <w:pPr>
              <w:pStyle w:val="TableParagraph"/>
              <w:ind w:left="10"/>
              <w:jc w:val="both"/>
              <w:rPr>
                <w:rFonts w:ascii="Arial" w:hAnsi="Arial" w:cs="Arial"/>
                <w:sz w:val="18"/>
                <w:szCs w:val="18"/>
              </w:rPr>
            </w:pPr>
            <w:r w:rsidRPr="00521175">
              <w:rPr>
                <w:rFonts w:ascii="Arial" w:hAnsi="Arial" w:cs="Arial"/>
                <w:sz w:val="18"/>
                <w:szCs w:val="18"/>
              </w:rPr>
              <w:t>100%</w:t>
            </w:r>
          </w:p>
          <w:p w14:paraId="0A2D8B4C" w14:textId="7705A69E" w:rsidR="286C1ECB" w:rsidRPr="00521175" w:rsidRDefault="286C1ECB" w:rsidP="218A94AB">
            <w:pPr>
              <w:pStyle w:val="TableParagraph"/>
              <w:jc w:val="both"/>
              <w:rPr>
                <w:rFonts w:ascii="Arial" w:hAnsi="Arial" w:cs="Arial"/>
                <w:b/>
                <w:bCs/>
                <w:sz w:val="27"/>
                <w:szCs w:val="27"/>
              </w:rPr>
            </w:pPr>
          </w:p>
          <w:p w14:paraId="5C71675E" w14:textId="5495B141" w:rsidR="6B1A1236" w:rsidRPr="00521175" w:rsidRDefault="6B1A1236" w:rsidP="218A94AB">
            <w:pPr>
              <w:pStyle w:val="TableParagraph"/>
              <w:jc w:val="both"/>
              <w:rPr>
                <w:rFonts w:ascii="Arial" w:hAnsi="Arial" w:cs="Arial"/>
                <w:b/>
                <w:bCs/>
                <w:sz w:val="27"/>
                <w:szCs w:val="27"/>
              </w:rPr>
            </w:pPr>
          </w:p>
        </w:tc>
        <w:tc>
          <w:tcPr>
            <w:tcW w:w="2690" w:type="dxa"/>
          </w:tcPr>
          <w:p w14:paraId="30913879" w14:textId="282CC387" w:rsidR="6B1A1236" w:rsidRPr="00521175" w:rsidRDefault="286C1ECB" w:rsidP="6B1A1236">
            <w:pPr>
              <w:pStyle w:val="TableParagraph"/>
              <w:jc w:val="both"/>
              <w:rPr>
                <w:rFonts w:ascii="Arial" w:hAnsi="Arial" w:cs="Arial"/>
                <w:sz w:val="18"/>
                <w:szCs w:val="18"/>
              </w:rPr>
            </w:pPr>
            <w:r w:rsidRPr="00521175">
              <w:rPr>
                <w:rFonts w:ascii="Arial" w:hAnsi="Arial" w:cs="Arial"/>
                <w:sz w:val="18"/>
                <w:szCs w:val="18"/>
              </w:rPr>
              <w:t xml:space="preserve">De los $324.376.832 asignados a la Seccional para el fortalecimiento de la Gestión Judicial y el mejoramiento del clima laboral en el Distrito Judicial y Administrativo del Cauca fueron comprometidos y ejecutados el 100% de los recursos, lo cual permitió el cumplimiento del indicador. </w:t>
            </w:r>
          </w:p>
        </w:tc>
      </w:tr>
      <w:tr w:rsidR="639DDACA" w:rsidRPr="00521175" w14:paraId="5B490716" w14:textId="77777777" w:rsidTr="218A94AB">
        <w:trPr>
          <w:trHeight w:val="828"/>
        </w:trPr>
        <w:tc>
          <w:tcPr>
            <w:tcW w:w="2041" w:type="dxa"/>
            <w:vMerge/>
          </w:tcPr>
          <w:p w14:paraId="120CAD4A" w14:textId="77777777" w:rsidR="00241371" w:rsidRPr="00521175" w:rsidRDefault="00241371">
            <w:pPr>
              <w:rPr>
                <w:rFonts w:ascii="Arial" w:hAnsi="Arial" w:cs="Arial"/>
              </w:rPr>
            </w:pPr>
          </w:p>
        </w:tc>
        <w:tc>
          <w:tcPr>
            <w:tcW w:w="2488" w:type="dxa"/>
          </w:tcPr>
          <w:p w14:paraId="6227C216" w14:textId="1BF26F21" w:rsidR="286C1ECB" w:rsidRPr="00521175" w:rsidRDefault="4A0CB45A" w:rsidP="218A94AB">
            <w:pPr>
              <w:pStyle w:val="TableParagraph"/>
              <w:spacing w:line="259" w:lineRule="auto"/>
              <w:ind w:left="110" w:right="391"/>
              <w:jc w:val="both"/>
              <w:rPr>
                <w:rFonts w:ascii="Arial" w:hAnsi="Arial" w:cs="Arial"/>
                <w:sz w:val="18"/>
                <w:szCs w:val="18"/>
              </w:rPr>
            </w:pPr>
            <w:r w:rsidRPr="00521175">
              <w:rPr>
                <w:rFonts w:ascii="Arial" w:hAnsi="Arial" w:cs="Arial"/>
                <w:sz w:val="18"/>
                <w:szCs w:val="18"/>
              </w:rPr>
              <w:t>Ejecución</w:t>
            </w:r>
            <w:r w:rsidR="2F3219D0" w:rsidRPr="00521175">
              <w:rPr>
                <w:rFonts w:ascii="Arial" w:hAnsi="Arial" w:cs="Arial"/>
                <w:sz w:val="18"/>
                <w:szCs w:val="18"/>
              </w:rPr>
              <w:t xml:space="preserve"> del Plan de Trabajo</w:t>
            </w:r>
          </w:p>
          <w:p w14:paraId="3FA97019" w14:textId="2CD592F5" w:rsidR="639DDACA" w:rsidRPr="00521175" w:rsidRDefault="639DDACA" w:rsidP="218A94AB">
            <w:pPr>
              <w:pStyle w:val="TableParagraph"/>
              <w:spacing w:line="259" w:lineRule="auto"/>
              <w:jc w:val="both"/>
              <w:rPr>
                <w:rFonts w:ascii="Arial" w:hAnsi="Arial" w:cs="Arial"/>
                <w:sz w:val="18"/>
                <w:szCs w:val="18"/>
                <w:highlight w:val="yellow"/>
              </w:rPr>
            </w:pPr>
          </w:p>
        </w:tc>
        <w:tc>
          <w:tcPr>
            <w:tcW w:w="908" w:type="dxa"/>
          </w:tcPr>
          <w:p w14:paraId="00A14265" w14:textId="0C57F807" w:rsidR="286C1ECB" w:rsidRPr="00521175" w:rsidRDefault="2F3219D0" w:rsidP="218A94AB">
            <w:pPr>
              <w:pStyle w:val="TableParagraph"/>
              <w:ind w:left="10"/>
              <w:jc w:val="both"/>
              <w:rPr>
                <w:rFonts w:ascii="Arial" w:hAnsi="Arial" w:cs="Arial"/>
                <w:sz w:val="18"/>
                <w:szCs w:val="18"/>
              </w:rPr>
            </w:pPr>
            <w:r w:rsidRPr="00521175">
              <w:rPr>
                <w:rFonts w:ascii="Arial" w:hAnsi="Arial" w:cs="Arial"/>
                <w:sz w:val="18"/>
                <w:szCs w:val="18"/>
              </w:rPr>
              <w:t>98%</w:t>
            </w:r>
          </w:p>
          <w:p w14:paraId="60B697B1" w14:textId="365C2FCF" w:rsidR="639DDACA" w:rsidRPr="00521175" w:rsidRDefault="639DDACA" w:rsidP="218A94AB">
            <w:pPr>
              <w:pStyle w:val="TableParagraph"/>
              <w:jc w:val="both"/>
              <w:rPr>
                <w:rFonts w:ascii="Arial" w:hAnsi="Arial" w:cs="Arial"/>
                <w:b/>
                <w:bCs/>
                <w:sz w:val="27"/>
                <w:szCs w:val="27"/>
                <w:highlight w:val="yellow"/>
              </w:rPr>
            </w:pPr>
          </w:p>
        </w:tc>
        <w:tc>
          <w:tcPr>
            <w:tcW w:w="1375" w:type="dxa"/>
          </w:tcPr>
          <w:p w14:paraId="557A644D" w14:textId="3A08376C" w:rsidR="286C1ECB" w:rsidRPr="00521175" w:rsidRDefault="2F3219D0" w:rsidP="218A94AB">
            <w:pPr>
              <w:pStyle w:val="TableParagraph"/>
              <w:ind w:left="10"/>
              <w:jc w:val="both"/>
              <w:rPr>
                <w:rFonts w:ascii="Arial" w:hAnsi="Arial" w:cs="Arial"/>
                <w:sz w:val="18"/>
                <w:szCs w:val="18"/>
              </w:rPr>
            </w:pPr>
            <w:r w:rsidRPr="00521175">
              <w:rPr>
                <w:rFonts w:ascii="Arial" w:hAnsi="Arial" w:cs="Arial"/>
                <w:sz w:val="18"/>
                <w:szCs w:val="18"/>
              </w:rPr>
              <w:t>99%</w:t>
            </w:r>
          </w:p>
          <w:p w14:paraId="38CA48D9" w14:textId="534127E9" w:rsidR="639DDACA" w:rsidRPr="00521175" w:rsidRDefault="639DDACA" w:rsidP="218A94AB">
            <w:pPr>
              <w:pStyle w:val="TableParagraph"/>
              <w:jc w:val="both"/>
              <w:rPr>
                <w:rFonts w:ascii="Arial" w:hAnsi="Arial" w:cs="Arial"/>
                <w:b/>
                <w:bCs/>
                <w:sz w:val="27"/>
                <w:szCs w:val="27"/>
                <w:highlight w:val="yellow"/>
              </w:rPr>
            </w:pPr>
          </w:p>
        </w:tc>
        <w:tc>
          <w:tcPr>
            <w:tcW w:w="2690" w:type="dxa"/>
          </w:tcPr>
          <w:p w14:paraId="0CEB3FC2" w14:textId="670DE419" w:rsidR="639DDACA" w:rsidRPr="00521175" w:rsidRDefault="286C1ECB" w:rsidP="286C1ECB">
            <w:pPr>
              <w:pStyle w:val="TableParagraph"/>
              <w:spacing w:line="259" w:lineRule="auto"/>
              <w:jc w:val="both"/>
              <w:rPr>
                <w:rFonts w:ascii="Arial" w:hAnsi="Arial" w:cs="Arial"/>
                <w:sz w:val="18"/>
                <w:szCs w:val="18"/>
              </w:rPr>
            </w:pPr>
            <w:r w:rsidRPr="00521175">
              <w:rPr>
                <w:rFonts w:ascii="Arial" w:hAnsi="Arial" w:cs="Arial"/>
                <w:sz w:val="18"/>
                <w:szCs w:val="18"/>
              </w:rPr>
              <w:t xml:space="preserve">En lo corrido del año 2021 se cumplieron y desarrollaron el 99% de las actividades que hacen parte del plan de trabajo que conforma el Sistema de Gestión de la Seguridad y la Salud en el Trabajo, lo cual permitió el cumplimiento del indicador. </w:t>
            </w:r>
          </w:p>
        </w:tc>
      </w:tr>
      <w:tr w:rsidR="639DDACA" w:rsidRPr="00521175" w14:paraId="0B2A32AD" w14:textId="77777777" w:rsidTr="218A94AB">
        <w:trPr>
          <w:trHeight w:val="828"/>
        </w:trPr>
        <w:tc>
          <w:tcPr>
            <w:tcW w:w="2041" w:type="dxa"/>
          </w:tcPr>
          <w:p w14:paraId="180508E6" w14:textId="12DD0F04" w:rsidR="639DDACA" w:rsidRPr="00521175" w:rsidRDefault="639DDACA" w:rsidP="639DDACA">
            <w:pPr>
              <w:pStyle w:val="TableParagraph"/>
              <w:rPr>
                <w:rFonts w:ascii="Arial" w:hAnsi="Arial" w:cs="Arial"/>
                <w:sz w:val="18"/>
                <w:szCs w:val="18"/>
                <w:highlight w:val="yellow"/>
              </w:rPr>
            </w:pPr>
          </w:p>
        </w:tc>
        <w:tc>
          <w:tcPr>
            <w:tcW w:w="2488" w:type="dxa"/>
          </w:tcPr>
          <w:p w14:paraId="1D05AA71" w14:textId="2DB8333C" w:rsidR="492FAB0B" w:rsidRPr="00521175" w:rsidRDefault="4A0CB45A" w:rsidP="218A94AB">
            <w:pPr>
              <w:pStyle w:val="TableParagraph"/>
              <w:spacing w:line="259" w:lineRule="auto"/>
              <w:ind w:left="110" w:right="391"/>
              <w:jc w:val="both"/>
              <w:rPr>
                <w:rFonts w:ascii="Arial" w:hAnsi="Arial" w:cs="Arial"/>
                <w:sz w:val="18"/>
                <w:szCs w:val="18"/>
              </w:rPr>
            </w:pPr>
            <w:r w:rsidRPr="00521175">
              <w:rPr>
                <w:rFonts w:ascii="Arial" w:hAnsi="Arial" w:cs="Arial"/>
                <w:sz w:val="18"/>
                <w:szCs w:val="18"/>
              </w:rPr>
              <w:t>Cobertura del Plan de Trabajo</w:t>
            </w:r>
          </w:p>
          <w:p w14:paraId="7D11BB41" w14:textId="6DF836F3" w:rsidR="639DDACA" w:rsidRPr="00521175" w:rsidRDefault="639DDACA" w:rsidP="218A94AB">
            <w:pPr>
              <w:pStyle w:val="TableParagraph"/>
              <w:spacing w:line="259" w:lineRule="auto"/>
              <w:jc w:val="both"/>
              <w:rPr>
                <w:rFonts w:ascii="Arial" w:hAnsi="Arial" w:cs="Arial"/>
                <w:sz w:val="18"/>
                <w:szCs w:val="18"/>
                <w:highlight w:val="yellow"/>
              </w:rPr>
            </w:pPr>
          </w:p>
        </w:tc>
        <w:tc>
          <w:tcPr>
            <w:tcW w:w="908" w:type="dxa"/>
          </w:tcPr>
          <w:p w14:paraId="12747C5A" w14:textId="0C57F807" w:rsidR="492FAB0B" w:rsidRPr="00521175" w:rsidRDefault="4A0CB45A" w:rsidP="218A94AB">
            <w:pPr>
              <w:pStyle w:val="TableParagraph"/>
              <w:ind w:left="10"/>
              <w:jc w:val="both"/>
              <w:rPr>
                <w:rFonts w:ascii="Arial" w:hAnsi="Arial" w:cs="Arial"/>
                <w:sz w:val="18"/>
                <w:szCs w:val="18"/>
              </w:rPr>
            </w:pPr>
            <w:r w:rsidRPr="00521175">
              <w:rPr>
                <w:rFonts w:ascii="Arial" w:hAnsi="Arial" w:cs="Arial"/>
                <w:sz w:val="18"/>
                <w:szCs w:val="18"/>
              </w:rPr>
              <w:t>98%</w:t>
            </w:r>
          </w:p>
          <w:p w14:paraId="2CD92841" w14:textId="1D27C92E" w:rsidR="639DDACA" w:rsidRPr="00521175" w:rsidRDefault="639DDACA" w:rsidP="218A94AB">
            <w:pPr>
              <w:pStyle w:val="TableParagraph"/>
              <w:jc w:val="both"/>
              <w:rPr>
                <w:rFonts w:ascii="Arial" w:hAnsi="Arial" w:cs="Arial"/>
                <w:b/>
                <w:bCs/>
                <w:sz w:val="27"/>
                <w:szCs w:val="27"/>
                <w:highlight w:val="yellow"/>
              </w:rPr>
            </w:pPr>
          </w:p>
        </w:tc>
        <w:tc>
          <w:tcPr>
            <w:tcW w:w="1375" w:type="dxa"/>
          </w:tcPr>
          <w:p w14:paraId="7CD18671" w14:textId="0C57F807" w:rsidR="492FAB0B" w:rsidRPr="00521175" w:rsidRDefault="4A0CB45A" w:rsidP="218A94AB">
            <w:pPr>
              <w:pStyle w:val="TableParagraph"/>
              <w:ind w:left="10"/>
              <w:jc w:val="both"/>
              <w:rPr>
                <w:rFonts w:ascii="Arial" w:hAnsi="Arial" w:cs="Arial"/>
                <w:sz w:val="18"/>
                <w:szCs w:val="18"/>
              </w:rPr>
            </w:pPr>
            <w:r w:rsidRPr="00521175">
              <w:rPr>
                <w:rFonts w:ascii="Arial" w:hAnsi="Arial" w:cs="Arial"/>
                <w:sz w:val="18"/>
                <w:szCs w:val="18"/>
              </w:rPr>
              <w:t>98%</w:t>
            </w:r>
          </w:p>
          <w:p w14:paraId="05FF3815" w14:textId="53E32E58" w:rsidR="639DDACA" w:rsidRPr="00521175" w:rsidRDefault="639DDACA" w:rsidP="218A94AB">
            <w:pPr>
              <w:pStyle w:val="TableParagraph"/>
              <w:jc w:val="both"/>
              <w:rPr>
                <w:rFonts w:ascii="Arial" w:hAnsi="Arial" w:cs="Arial"/>
                <w:b/>
                <w:bCs/>
                <w:sz w:val="27"/>
                <w:szCs w:val="27"/>
                <w:highlight w:val="yellow"/>
              </w:rPr>
            </w:pPr>
          </w:p>
        </w:tc>
        <w:tc>
          <w:tcPr>
            <w:tcW w:w="2690" w:type="dxa"/>
          </w:tcPr>
          <w:p w14:paraId="783FDBE3" w14:textId="034A767F" w:rsidR="639DDACA" w:rsidRPr="00521175" w:rsidRDefault="492FAB0B" w:rsidP="492FAB0B">
            <w:pPr>
              <w:pStyle w:val="TableParagraph"/>
              <w:spacing w:line="259" w:lineRule="auto"/>
              <w:jc w:val="both"/>
              <w:rPr>
                <w:rFonts w:ascii="Arial" w:hAnsi="Arial" w:cs="Arial"/>
                <w:sz w:val="18"/>
                <w:szCs w:val="18"/>
              </w:rPr>
            </w:pPr>
            <w:r w:rsidRPr="00521175">
              <w:rPr>
                <w:rFonts w:ascii="Arial" w:hAnsi="Arial" w:cs="Arial"/>
                <w:sz w:val="18"/>
                <w:szCs w:val="18"/>
              </w:rPr>
              <w:t>Durante el año 2021 se logró la convocatoria y participación del 98% de los Servidores Judiciales convocados a las diferentes actividades que conforman el SG SST, gracias a la implementación de estrategias mixtas (virtuales y presenciales) que facilitaron el cumplimiento de los objetivos y la participación activa de los convocados.</w:t>
            </w:r>
          </w:p>
        </w:tc>
      </w:tr>
      <w:tr w:rsidR="00C013D9" w:rsidRPr="00521175" w14:paraId="6AE4A0F3" w14:textId="77777777" w:rsidTr="218A94AB">
        <w:trPr>
          <w:trHeight w:val="1655"/>
        </w:trPr>
        <w:tc>
          <w:tcPr>
            <w:tcW w:w="2041" w:type="dxa"/>
            <w:vMerge w:val="restart"/>
          </w:tcPr>
          <w:p w14:paraId="20E7E792" w14:textId="59449613" w:rsidR="00C013D9" w:rsidRPr="00521175" w:rsidRDefault="00C013D9">
            <w:pPr>
              <w:pStyle w:val="TableParagraph"/>
              <w:rPr>
                <w:rFonts w:ascii="Arial" w:hAnsi="Arial" w:cs="Arial"/>
                <w:b/>
                <w:sz w:val="20"/>
                <w:szCs w:val="20"/>
              </w:rPr>
            </w:pPr>
          </w:p>
          <w:p w14:paraId="28B8B4A9" w14:textId="59449613" w:rsidR="00C013D9" w:rsidRPr="00521175" w:rsidRDefault="00C013D9">
            <w:pPr>
              <w:pStyle w:val="TableParagraph"/>
              <w:rPr>
                <w:rFonts w:ascii="Arial" w:hAnsi="Arial" w:cs="Arial"/>
                <w:b/>
                <w:sz w:val="20"/>
                <w:szCs w:val="20"/>
              </w:rPr>
            </w:pPr>
          </w:p>
          <w:p w14:paraId="4148676D" w14:textId="0B3C369E" w:rsidR="00C013D9" w:rsidRPr="00521175" w:rsidRDefault="00C013D9">
            <w:pPr>
              <w:pStyle w:val="TableParagraph"/>
              <w:rPr>
                <w:rFonts w:ascii="Arial" w:hAnsi="Arial" w:cs="Arial"/>
                <w:b/>
                <w:sz w:val="20"/>
                <w:szCs w:val="20"/>
              </w:rPr>
            </w:pPr>
          </w:p>
          <w:p w14:paraId="6A9E717B" w14:textId="77777777" w:rsidR="00C013D9" w:rsidRPr="00521175" w:rsidRDefault="00FC72C1">
            <w:pPr>
              <w:pStyle w:val="TableParagraph"/>
              <w:spacing w:before="147"/>
              <w:ind w:left="110" w:right="111"/>
              <w:rPr>
                <w:rFonts w:ascii="Arial" w:hAnsi="Arial" w:cs="Arial"/>
                <w:b/>
                <w:sz w:val="18"/>
                <w:szCs w:val="18"/>
              </w:rPr>
            </w:pPr>
            <w:r w:rsidRPr="00521175">
              <w:rPr>
                <w:rFonts w:ascii="Arial" w:hAnsi="Arial" w:cs="Arial"/>
                <w:b/>
                <w:sz w:val="18"/>
                <w:szCs w:val="18"/>
              </w:rPr>
              <w:t>MEJORAMIENTO</w:t>
            </w:r>
            <w:r w:rsidRPr="00521175">
              <w:rPr>
                <w:rFonts w:ascii="Arial" w:hAnsi="Arial" w:cs="Arial"/>
                <w:b/>
                <w:spacing w:val="3"/>
                <w:sz w:val="18"/>
                <w:szCs w:val="18"/>
              </w:rPr>
              <w:t xml:space="preserve"> </w:t>
            </w:r>
            <w:r w:rsidRPr="00521175">
              <w:rPr>
                <w:rFonts w:ascii="Arial" w:hAnsi="Arial" w:cs="Arial"/>
                <w:b/>
                <w:sz w:val="18"/>
                <w:szCs w:val="18"/>
              </w:rPr>
              <w:t>DE</w:t>
            </w:r>
            <w:r w:rsidRPr="00521175">
              <w:rPr>
                <w:rFonts w:ascii="Arial" w:hAnsi="Arial" w:cs="Arial"/>
                <w:b/>
                <w:spacing w:val="-47"/>
                <w:sz w:val="18"/>
                <w:szCs w:val="18"/>
              </w:rPr>
              <w:t xml:space="preserve"> </w:t>
            </w:r>
            <w:r w:rsidRPr="00521175">
              <w:rPr>
                <w:rFonts w:ascii="Arial" w:hAnsi="Arial" w:cs="Arial"/>
                <w:b/>
                <w:sz w:val="18"/>
                <w:szCs w:val="18"/>
              </w:rPr>
              <w:t>LA</w:t>
            </w:r>
            <w:r w:rsidRPr="00521175">
              <w:rPr>
                <w:rFonts w:ascii="Arial" w:hAnsi="Arial" w:cs="Arial"/>
                <w:b/>
                <w:spacing w:val="1"/>
                <w:sz w:val="18"/>
                <w:szCs w:val="18"/>
              </w:rPr>
              <w:t xml:space="preserve"> </w:t>
            </w:r>
            <w:r w:rsidRPr="00521175">
              <w:rPr>
                <w:rFonts w:ascii="Arial" w:hAnsi="Arial" w:cs="Arial"/>
                <w:b/>
                <w:sz w:val="18"/>
                <w:szCs w:val="18"/>
              </w:rPr>
              <w:t>INFRAESTRUCTURA</w:t>
            </w:r>
            <w:r w:rsidRPr="00521175">
              <w:rPr>
                <w:rFonts w:ascii="Arial" w:hAnsi="Arial" w:cs="Arial"/>
                <w:b/>
                <w:spacing w:val="-47"/>
                <w:sz w:val="18"/>
                <w:szCs w:val="18"/>
              </w:rPr>
              <w:t xml:space="preserve"> </w:t>
            </w:r>
            <w:r w:rsidRPr="00521175">
              <w:rPr>
                <w:rFonts w:ascii="Arial" w:hAnsi="Arial" w:cs="Arial"/>
                <w:b/>
                <w:sz w:val="18"/>
                <w:szCs w:val="18"/>
              </w:rPr>
              <w:t>FÍSICA</w:t>
            </w:r>
          </w:p>
        </w:tc>
        <w:tc>
          <w:tcPr>
            <w:tcW w:w="2488" w:type="dxa"/>
          </w:tcPr>
          <w:p w14:paraId="64EFBB0F" w14:textId="0B3C369E" w:rsidR="00C013D9" w:rsidRPr="00521175" w:rsidRDefault="00C013D9" w:rsidP="218A94AB">
            <w:pPr>
              <w:pStyle w:val="TableParagraph"/>
              <w:spacing w:before="1"/>
              <w:jc w:val="both"/>
              <w:rPr>
                <w:rFonts w:ascii="Arial" w:hAnsi="Arial" w:cs="Arial"/>
                <w:b/>
                <w:bCs/>
                <w:sz w:val="27"/>
                <w:szCs w:val="27"/>
              </w:rPr>
            </w:pPr>
          </w:p>
          <w:p w14:paraId="3E59C133" w14:textId="77777777" w:rsidR="00C013D9" w:rsidRPr="00521175" w:rsidRDefault="570248E7" w:rsidP="218A94AB">
            <w:pPr>
              <w:pStyle w:val="TableParagraph"/>
              <w:ind w:left="110" w:right="481"/>
              <w:jc w:val="both"/>
              <w:rPr>
                <w:rFonts w:ascii="Arial" w:hAnsi="Arial" w:cs="Arial"/>
                <w:sz w:val="18"/>
                <w:szCs w:val="18"/>
              </w:rPr>
            </w:pPr>
            <w:r w:rsidRPr="00521175">
              <w:rPr>
                <w:rFonts w:ascii="Arial" w:hAnsi="Arial" w:cs="Arial"/>
                <w:sz w:val="18"/>
                <w:szCs w:val="18"/>
              </w:rPr>
              <w:t>Cumplimiento</w:t>
            </w:r>
            <w:r w:rsidRPr="00521175">
              <w:rPr>
                <w:rFonts w:ascii="Arial" w:hAnsi="Arial" w:cs="Arial"/>
                <w:spacing w:val="1"/>
                <w:sz w:val="18"/>
                <w:szCs w:val="18"/>
              </w:rPr>
              <w:t xml:space="preserve"> </w:t>
            </w:r>
            <w:r w:rsidRPr="00521175">
              <w:rPr>
                <w:rFonts w:ascii="Arial" w:hAnsi="Arial" w:cs="Arial"/>
                <w:sz w:val="18"/>
                <w:szCs w:val="18"/>
              </w:rPr>
              <w:t>Mejoramiento y</w:t>
            </w:r>
            <w:r w:rsidRPr="00521175">
              <w:rPr>
                <w:rFonts w:ascii="Arial" w:hAnsi="Arial" w:cs="Arial"/>
                <w:spacing w:val="1"/>
                <w:sz w:val="18"/>
                <w:szCs w:val="18"/>
              </w:rPr>
              <w:t xml:space="preserve"> </w:t>
            </w:r>
            <w:r w:rsidRPr="00521175">
              <w:rPr>
                <w:rFonts w:ascii="Arial" w:hAnsi="Arial" w:cs="Arial"/>
                <w:sz w:val="18"/>
                <w:szCs w:val="18"/>
              </w:rPr>
              <w:t>Mantenimiento</w:t>
            </w:r>
            <w:r w:rsidRPr="00521175">
              <w:rPr>
                <w:rFonts w:ascii="Arial" w:hAnsi="Arial" w:cs="Arial"/>
                <w:spacing w:val="1"/>
                <w:sz w:val="18"/>
                <w:szCs w:val="18"/>
              </w:rPr>
              <w:t xml:space="preserve"> </w:t>
            </w:r>
            <w:r w:rsidRPr="00521175">
              <w:rPr>
                <w:rFonts w:ascii="Arial" w:hAnsi="Arial" w:cs="Arial"/>
                <w:spacing w:val="-1"/>
                <w:sz w:val="18"/>
                <w:szCs w:val="18"/>
              </w:rPr>
              <w:t xml:space="preserve">Infraestructura </w:t>
            </w:r>
            <w:r w:rsidRPr="00521175">
              <w:rPr>
                <w:rFonts w:ascii="Arial" w:hAnsi="Arial" w:cs="Arial"/>
                <w:sz w:val="18"/>
                <w:szCs w:val="18"/>
              </w:rPr>
              <w:t>Física</w:t>
            </w:r>
          </w:p>
        </w:tc>
        <w:tc>
          <w:tcPr>
            <w:tcW w:w="908" w:type="dxa"/>
          </w:tcPr>
          <w:p w14:paraId="271C0797" w14:textId="0B3C369E" w:rsidR="00C013D9" w:rsidRPr="00521175" w:rsidRDefault="00C013D9" w:rsidP="218A94AB">
            <w:pPr>
              <w:pStyle w:val="TableParagraph"/>
              <w:jc w:val="both"/>
              <w:rPr>
                <w:rFonts w:ascii="Arial" w:hAnsi="Arial" w:cs="Arial"/>
                <w:b/>
                <w:bCs/>
                <w:sz w:val="20"/>
                <w:szCs w:val="20"/>
              </w:rPr>
            </w:pPr>
          </w:p>
          <w:p w14:paraId="0CC95B50" w14:textId="0B3C369E" w:rsidR="00C013D9" w:rsidRPr="00521175" w:rsidRDefault="00C013D9" w:rsidP="218A94AB">
            <w:pPr>
              <w:pStyle w:val="TableParagraph"/>
              <w:jc w:val="both"/>
              <w:rPr>
                <w:rFonts w:ascii="Arial" w:hAnsi="Arial" w:cs="Arial"/>
                <w:b/>
                <w:bCs/>
                <w:sz w:val="20"/>
                <w:szCs w:val="20"/>
              </w:rPr>
            </w:pPr>
          </w:p>
          <w:p w14:paraId="1BB14473" w14:textId="0B3C369E" w:rsidR="00C013D9" w:rsidRPr="00521175" w:rsidRDefault="00C013D9" w:rsidP="218A94AB">
            <w:pPr>
              <w:pStyle w:val="TableParagraph"/>
              <w:spacing w:before="2"/>
              <w:jc w:val="both"/>
              <w:rPr>
                <w:rFonts w:ascii="Arial" w:hAnsi="Arial" w:cs="Arial"/>
                <w:b/>
                <w:bCs/>
                <w:sz w:val="23"/>
                <w:szCs w:val="23"/>
              </w:rPr>
            </w:pPr>
          </w:p>
          <w:p w14:paraId="54A2A92F" w14:textId="16877382" w:rsidR="00C013D9" w:rsidRPr="00521175" w:rsidRDefault="44B7130B" w:rsidP="218A94AB">
            <w:pPr>
              <w:pStyle w:val="TableParagraph"/>
              <w:ind w:left="99" w:right="89"/>
              <w:jc w:val="both"/>
              <w:rPr>
                <w:rFonts w:ascii="Arial" w:hAnsi="Arial" w:cs="Arial"/>
                <w:sz w:val="18"/>
                <w:szCs w:val="18"/>
              </w:rPr>
            </w:pPr>
            <w:r w:rsidRPr="00521175">
              <w:rPr>
                <w:rFonts w:ascii="Arial" w:hAnsi="Arial" w:cs="Arial"/>
                <w:sz w:val="18"/>
                <w:szCs w:val="18"/>
              </w:rPr>
              <w:t>90</w:t>
            </w:r>
            <w:r w:rsidR="570248E7" w:rsidRPr="00521175">
              <w:rPr>
                <w:rFonts w:ascii="Arial" w:hAnsi="Arial" w:cs="Arial"/>
                <w:sz w:val="18"/>
                <w:szCs w:val="18"/>
              </w:rPr>
              <w:t>%</w:t>
            </w:r>
          </w:p>
        </w:tc>
        <w:tc>
          <w:tcPr>
            <w:tcW w:w="1375" w:type="dxa"/>
          </w:tcPr>
          <w:p w14:paraId="7B928E39" w14:textId="0B3C369E" w:rsidR="00C013D9" w:rsidRPr="00521175" w:rsidRDefault="00C013D9" w:rsidP="218A94AB">
            <w:pPr>
              <w:pStyle w:val="TableParagraph"/>
              <w:jc w:val="both"/>
              <w:rPr>
                <w:rFonts w:ascii="Arial" w:hAnsi="Arial" w:cs="Arial"/>
                <w:b/>
                <w:bCs/>
                <w:sz w:val="20"/>
                <w:szCs w:val="20"/>
              </w:rPr>
            </w:pPr>
          </w:p>
          <w:p w14:paraId="18079FA4" w14:textId="0B3C369E" w:rsidR="00C013D9" w:rsidRPr="00521175" w:rsidRDefault="00C013D9" w:rsidP="218A94AB">
            <w:pPr>
              <w:pStyle w:val="TableParagraph"/>
              <w:jc w:val="both"/>
              <w:rPr>
                <w:rFonts w:ascii="Arial" w:hAnsi="Arial" w:cs="Arial"/>
                <w:b/>
                <w:bCs/>
                <w:sz w:val="20"/>
                <w:szCs w:val="20"/>
              </w:rPr>
            </w:pPr>
          </w:p>
          <w:p w14:paraId="40115F30" w14:textId="0B3C369E" w:rsidR="00C013D9" w:rsidRPr="00521175" w:rsidRDefault="00C013D9" w:rsidP="218A94AB">
            <w:pPr>
              <w:pStyle w:val="TableParagraph"/>
              <w:spacing w:before="2"/>
              <w:jc w:val="both"/>
              <w:rPr>
                <w:rFonts w:ascii="Arial" w:hAnsi="Arial" w:cs="Arial"/>
                <w:b/>
                <w:bCs/>
                <w:sz w:val="23"/>
                <w:szCs w:val="23"/>
              </w:rPr>
            </w:pPr>
          </w:p>
          <w:p w14:paraId="34F17804" w14:textId="4FE1D5E2" w:rsidR="00C013D9" w:rsidRPr="00521175" w:rsidRDefault="570248E7" w:rsidP="218A94AB">
            <w:pPr>
              <w:pStyle w:val="TableParagraph"/>
              <w:ind w:left="91" w:right="85"/>
              <w:jc w:val="both"/>
              <w:rPr>
                <w:rFonts w:ascii="Arial" w:hAnsi="Arial" w:cs="Arial"/>
                <w:sz w:val="18"/>
                <w:szCs w:val="18"/>
              </w:rPr>
            </w:pPr>
            <w:r w:rsidRPr="00521175">
              <w:rPr>
                <w:rFonts w:ascii="Arial" w:hAnsi="Arial" w:cs="Arial"/>
                <w:sz w:val="18"/>
                <w:szCs w:val="18"/>
              </w:rPr>
              <w:t>100%</w:t>
            </w:r>
          </w:p>
        </w:tc>
        <w:tc>
          <w:tcPr>
            <w:tcW w:w="2690" w:type="dxa"/>
          </w:tcPr>
          <w:p w14:paraId="76A00708" w14:textId="10AA4547" w:rsidR="00C013D9" w:rsidRPr="00521175" w:rsidRDefault="2C938D72" w:rsidP="1E70A9E9">
            <w:pPr>
              <w:pStyle w:val="TableParagraph"/>
              <w:spacing w:line="183" w:lineRule="exact"/>
              <w:ind w:left="111"/>
              <w:jc w:val="both"/>
              <w:rPr>
                <w:rFonts w:ascii="Arial" w:hAnsi="Arial" w:cs="Arial"/>
                <w:sz w:val="18"/>
                <w:szCs w:val="18"/>
              </w:rPr>
            </w:pPr>
            <w:r w:rsidRPr="00521175">
              <w:rPr>
                <w:rFonts w:ascii="Arial" w:hAnsi="Arial" w:cs="Arial"/>
                <w:sz w:val="18"/>
                <w:szCs w:val="18"/>
              </w:rPr>
              <w:t>Para la vigencia 2021 se destinaron un total de $ 861.919.574,00 como recursos de inversión para mantenimiento y mejoramiento de la Infraestructura Física de la Seccional que se ejecutaron en su totalidad.</w:t>
            </w:r>
          </w:p>
        </w:tc>
      </w:tr>
      <w:tr w:rsidR="00C013D9" w:rsidRPr="00521175" w14:paraId="4AFD2553" w14:textId="77777777" w:rsidTr="218A94AB">
        <w:trPr>
          <w:trHeight w:val="830"/>
        </w:trPr>
        <w:tc>
          <w:tcPr>
            <w:tcW w:w="2041" w:type="dxa"/>
            <w:vMerge/>
          </w:tcPr>
          <w:p w14:paraId="5DBC631D" w14:textId="77777777" w:rsidR="00C013D9" w:rsidRPr="00521175" w:rsidRDefault="00C013D9">
            <w:pPr>
              <w:rPr>
                <w:rFonts w:ascii="Arial" w:hAnsi="Arial" w:cs="Arial"/>
                <w:sz w:val="2"/>
                <w:szCs w:val="2"/>
              </w:rPr>
            </w:pPr>
          </w:p>
        </w:tc>
        <w:tc>
          <w:tcPr>
            <w:tcW w:w="2488" w:type="dxa"/>
          </w:tcPr>
          <w:p w14:paraId="6B6A6E40" w14:textId="77777777" w:rsidR="00C013D9" w:rsidRPr="00521175" w:rsidRDefault="5097AD3E" w:rsidP="218A94AB">
            <w:pPr>
              <w:pStyle w:val="TableParagraph"/>
              <w:spacing w:before="1" w:line="242" w:lineRule="auto"/>
              <w:ind w:left="110" w:right="445"/>
              <w:jc w:val="both"/>
              <w:rPr>
                <w:rFonts w:ascii="Arial" w:hAnsi="Arial" w:cs="Arial"/>
                <w:sz w:val="18"/>
                <w:szCs w:val="18"/>
              </w:rPr>
            </w:pPr>
            <w:r w:rsidRPr="00521175">
              <w:rPr>
                <w:rFonts w:ascii="Arial" w:hAnsi="Arial" w:cs="Arial"/>
                <w:sz w:val="18"/>
                <w:szCs w:val="18"/>
              </w:rPr>
              <w:t>Número</w:t>
            </w:r>
            <w:r w:rsidR="570248E7" w:rsidRPr="00521175">
              <w:rPr>
                <w:rFonts w:ascii="Arial" w:hAnsi="Arial" w:cs="Arial"/>
                <w:sz w:val="18"/>
                <w:szCs w:val="18"/>
              </w:rPr>
              <w:t xml:space="preserve"> de Juzgados</w:t>
            </w:r>
            <w:r w:rsidR="570248E7" w:rsidRPr="00521175">
              <w:rPr>
                <w:rFonts w:ascii="Arial" w:hAnsi="Arial" w:cs="Arial"/>
                <w:spacing w:val="-48"/>
                <w:sz w:val="18"/>
                <w:szCs w:val="18"/>
              </w:rPr>
              <w:t xml:space="preserve"> </w:t>
            </w:r>
            <w:r w:rsidR="570248E7" w:rsidRPr="00521175">
              <w:rPr>
                <w:rFonts w:ascii="Arial" w:hAnsi="Arial" w:cs="Arial"/>
                <w:sz w:val="18"/>
                <w:szCs w:val="18"/>
              </w:rPr>
              <w:t>adecuados</w:t>
            </w:r>
            <w:r w:rsidR="570248E7" w:rsidRPr="00521175">
              <w:rPr>
                <w:rFonts w:ascii="Arial" w:hAnsi="Arial" w:cs="Arial"/>
                <w:spacing w:val="-3"/>
                <w:sz w:val="18"/>
                <w:szCs w:val="18"/>
              </w:rPr>
              <w:t xml:space="preserve"> </w:t>
            </w:r>
            <w:r w:rsidR="570248E7" w:rsidRPr="00521175">
              <w:rPr>
                <w:rFonts w:ascii="Arial" w:hAnsi="Arial" w:cs="Arial"/>
                <w:sz w:val="18"/>
                <w:szCs w:val="18"/>
              </w:rPr>
              <w:t>con</w:t>
            </w:r>
            <w:r w:rsidR="570248E7" w:rsidRPr="00521175">
              <w:rPr>
                <w:rFonts w:ascii="Arial" w:hAnsi="Arial" w:cs="Arial"/>
                <w:spacing w:val="-3"/>
                <w:sz w:val="18"/>
                <w:szCs w:val="18"/>
              </w:rPr>
              <w:t xml:space="preserve"> </w:t>
            </w:r>
            <w:r w:rsidR="570248E7" w:rsidRPr="00521175">
              <w:rPr>
                <w:rFonts w:ascii="Arial" w:hAnsi="Arial" w:cs="Arial"/>
                <w:sz w:val="18"/>
                <w:szCs w:val="18"/>
              </w:rPr>
              <w:t>los</w:t>
            </w:r>
          </w:p>
          <w:p w14:paraId="42244F92" w14:textId="77777777" w:rsidR="00C013D9" w:rsidRPr="00521175" w:rsidRDefault="570248E7" w:rsidP="218A94AB">
            <w:pPr>
              <w:pStyle w:val="TableParagraph"/>
              <w:spacing w:line="204" w:lineRule="exact"/>
              <w:ind w:left="110" w:right="143"/>
              <w:jc w:val="both"/>
              <w:rPr>
                <w:rFonts w:ascii="Arial" w:hAnsi="Arial" w:cs="Arial"/>
                <w:sz w:val="18"/>
                <w:szCs w:val="18"/>
              </w:rPr>
            </w:pPr>
            <w:r w:rsidRPr="00521175">
              <w:rPr>
                <w:rFonts w:ascii="Arial" w:hAnsi="Arial" w:cs="Arial"/>
                <w:sz w:val="18"/>
                <w:szCs w:val="18"/>
              </w:rPr>
              <w:t>recursos asignados a</w:t>
            </w:r>
            <w:r w:rsidRPr="00521175">
              <w:rPr>
                <w:rFonts w:ascii="Arial" w:hAnsi="Arial" w:cs="Arial"/>
                <w:spacing w:val="1"/>
                <w:sz w:val="18"/>
                <w:szCs w:val="18"/>
              </w:rPr>
              <w:t xml:space="preserve"> </w:t>
            </w:r>
            <w:r w:rsidRPr="00521175">
              <w:rPr>
                <w:rFonts w:ascii="Arial" w:hAnsi="Arial" w:cs="Arial"/>
                <w:sz w:val="18"/>
                <w:szCs w:val="18"/>
              </w:rPr>
              <w:t>nivel</w:t>
            </w:r>
            <w:r w:rsidRPr="00521175">
              <w:rPr>
                <w:rFonts w:ascii="Arial" w:hAnsi="Arial" w:cs="Arial"/>
                <w:spacing w:val="-9"/>
                <w:sz w:val="18"/>
                <w:szCs w:val="18"/>
              </w:rPr>
              <w:t xml:space="preserve"> </w:t>
            </w:r>
            <w:r w:rsidRPr="00521175">
              <w:rPr>
                <w:rFonts w:ascii="Arial" w:hAnsi="Arial" w:cs="Arial"/>
                <w:sz w:val="18"/>
                <w:szCs w:val="18"/>
              </w:rPr>
              <w:t>seccional</w:t>
            </w:r>
            <w:r w:rsidRPr="00521175">
              <w:rPr>
                <w:rFonts w:ascii="Arial" w:hAnsi="Arial" w:cs="Arial"/>
                <w:spacing w:val="-9"/>
                <w:sz w:val="18"/>
                <w:szCs w:val="18"/>
              </w:rPr>
              <w:t xml:space="preserve"> </w:t>
            </w:r>
          </w:p>
        </w:tc>
        <w:tc>
          <w:tcPr>
            <w:tcW w:w="908" w:type="dxa"/>
          </w:tcPr>
          <w:p w14:paraId="659666EB" w14:textId="0B3C369E" w:rsidR="00C013D9" w:rsidRPr="00521175" w:rsidRDefault="00C013D9" w:rsidP="218A94AB">
            <w:pPr>
              <w:pStyle w:val="TableParagraph"/>
              <w:spacing w:before="1"/>
              <w:jc w:val="both"/>
              <w:rPr>
                <w:rFonts w:ascii="Arial" w:hAnsi="Arial" w:cs="Arial"/>
                <w:b/>
                <w:bCs/>
                <w:sz w:val="27"/>
                <w:szCs w:val="27"/>
              </w:rPr>
            </w:pPr>
          </w:p>
          <w:p w14:paraId="184D513D" w14:textId="3B58E535" w:rsidR="00C013D9" w:rsidRPr="00521175" w:rsidRDefault="570248E7" w:rsidP="218A94AB">
            <w:pPr>
              <w:pStyle w:val="TableParagraph"/>
              <w:ind w:left="99" w:right="89"/>
              <w:jc w:val="both"/>
              <w:rPr>
                <w:rFonts w:ascii="Arial" w:hAnsi="Arial" w:cs="Arial"/>
                <w:sz w:val="18"/>
                <w:szCs w:val="18"/>
              </w:rPr>
            </w:pPr>
            <w:r w:rsidRPr="00521175">
              <w:rPr>
                <w:rFonts w:ascii="Arial" w:hAnsi="Arial" w:cs="Arial"/>
                <w:sz w:val="18"/>
                <w:szCs w:val="18"/>
              </w:rPr>
              <w:t>90%</w:t>
            </w:r>
          </w:p>
        </w:tc>
        <w:tc>
          <w:tcPr>
            <w:tcW w:w="1375" w:type="dxa"/>
          </w:tcPr>
          <w:p w14:paraId="27E573D0" w14:textId="0B3C369E" w:rsidR="00C013D9" w:rsidRPr="00521175" w:rsidRDefault="00C013D9" w:rsidP="218A94AB">
            <w:pPr>
              <w:pStyle w:val="TableParagraph"/>
              <w:spacing w:before="1"/>
              <w:jc w:val="both"/>
              <w:rPr>
                <w:rFonts w:ascii="Arial" w:hAnsi="Arial" w:cs="Arial"/>
                <w:b/>
                <w:bCs/>
                <w:sz w:val="27"/>
                <w:szCs w:val="27"/>
              </w:rPr>
            </w:pPr>
          </w:p>
          <w:p w14:paraId="1BC29B0B" w14:textId="0B3C369E" w:rsidR="00C013D9" w:rsidRPr="00521175" w:rsidRDefault="570248E7" w:rsidP="218A94AB">
            <w:pPr>
              <w:pStyle w:val="TableParagraph"/>
              <w:ind w:left="91" w:right="86"/>
              <w:jc w:val="both"/>
              <w:rPr>
                <w:rFonts w:ascii="Arial" w:hAnsi="Arial" w:cs="Arial"/>
                <w:sz w:val="18"/>
                <w:szCs w:val="18"/>
              </w:rPr>
            </w:pPr>
            <w:r w:rsidRPr="00521175">
              <w:rPr>
                <w:rFonts w:ascii="Arial" w:hAnsi="Arial" w:cs="Arial"/>
                <w:sz w:val="18"/>
                <w:szCs w:val="18"/>
              </w:rPr>
              <w:t>100%</w:t>
            </w:r>
          </w:p>
        </w:tc>
        <w:tc>
          <w:tcPr>
            <w:tcW w:w="2690" w:type="dxa"/>
          </w:tcPr>
          <w:p w14:paraId="0CCA699F" w14:textId="1AB6F9A5" w:rsidR="00C013D9" w:rsidRPr="00521175" w:rsidRDefault="4C9AD428" w:rsidP="218A94AB">
            <w:pPr>
              <w:pStyle w:val="TableParagraph"/>
              <w:spacing w:line="204" w:lineRule="exact"/>
              <w:ind w:left="111" w:right="91"/>
              <w:jc w:val="both"/>
              <w:rPr>
                <w:rFonts w:ascii="Arial" w:hAnsi="Arial" w:cs="Arial"/>
                <w:sz w:val="18"/>
                <w:szCs w:val="18"/>
              </w:rPr>
            </w:pPr>
            <w:r w:rsidRPr="00521175">
              <w:rPr>
                <w:rFonts w:ascii="Arial" w:hAnsi="Arial" w:cs="Arial"/>
                <w:sz w:val="18"/>
                <w:szCs w:val="18"/>
              </w:rPr>
              <w:t>Con los recursos comprometidos se planeó la realización de obras de mejoramiento y mantenimiento de infraestructura física en 8 sedes judiciales, y se cumplió en ejecución con la cobertura planeada.</w:t>
            </w:r>
          </w:p>
        </w:tc>
      </w:tr>
      <w:tr w:rsidR="75B9D0A3" w:rsidRPr="00521175" w14:paraId="4558F86A" w14:textId="77777777" w:rsidTr="218A94AB">
        <w:trPr>
          <w:trHeight w:val="830"/>
        </w:trPr>
        <w:tc>
          <w:tcPr>
            <w:tcW w:w="2041" w:type="dxa"/>
            <w:vMerge w:val="restart"/>
          </w:tcPr>
          <w:p w14:paraId="1758FAEA" w14:textId="1ADDFD98" w:rsidR="00F8CF99" w:rsidRPr="00521175" w:rsidRDefault="00F8CF99" w:rsidP="00F8CF99">
            <w:pPr>
              <w:pStyle w:val="TableParagraph"/>
              <w:spacing w:before="147" w:line="259" w:lineRule="auto"/>
              <w:ind w:left="110" w:right="111"/>
              <w:rPr>
                <w:rFonts w:ascii="Arial" w:hAnsi="Arial" w:cs="Arial"/>
                <w:b/>
                <w:bCs/>
                <w:sz w:val="18"/>
                <w:szCs w:val="18"/>
              </w:rPr>
            </w:pPr>
          </w:p>
          <w:p w14:paraId="1FAA97BA" w14:textId="178A9152" w:rsidR="00F8CF99" w:rsidRPr="00521175" w:rsidRDefault="00F8CF99" w:rsidP="00F8CF99">
            <w:pPr>
              <w:pStyle w:val="TableParagraph"/>
              <w:spacing w:before="147" w:line="259" w:lineRule="auto"/>
              <w:ind w:left="110" w:right="111"/>
              <w:rPr>
                <w:rFonts w:ascii="Arial" w:hAnsi="Arial" w:cs="Arial"/>
                <w:b/>
                <w:bCs/>
                <w:sz w:val="18"/>
                <w:szCs w:val="18"/>
              </w:rPr>
            </w:pPr>
          </w:p>
          <w:p w14:paraId="6B94EC80" w14:textId="4A2F82AA" w:rsidR="00F8CF99" w:rsidRPr="00521175" w:rsidRDefault="00F8CF99" w:rsidP="00F8CF99">
            <w:pPr>
              <w:pStyle w:val="TableParagraph"/>
              <w:spacing w:before="147" w:line="259" w:lineRule="auto"/>
              <w:ind w:left="110" w:right="111"/>
              <w:rPr>
                <w:rFonts w:ascii="Arial" w:hAnsi="Arial" w:cs="Arial"/>
                <w:b/>
                <w:bCs/>
                <w:sz w:val="18"/>
                <w:szCs w:val="18"/>
              </w:rPr>
            </w:pPr>
          </w:p>
          <w:p w14:paraId="4516E694" w14:textId="3527F817" w:rsidR="00F8CF99" w:rsidRPr="00521175" w:rsidRDefault="00F8CF99" w:rsidP="00F8CF99">
            <w:pPr>
              <w:pStyle w:val="TableParagraph"/>
              <w:spacing w:before="147" w:line="259" w:lineRule="auto"/>
              <w:ind w:left="110" w:right="111"/>
              <w:rPr>
                <w:rFonts w:ascii="Arial" w:hAnsi="Arial" w:cs="Arial"/>
                <w:b/>
                <w:bCs/>
                <w:sz w:val="18"/>
                <w:szCs w:val="18"/>
              </w:rPr>
            </w:pPr>
          </w:p>
          <w:p w14:paraId="1CD51A52" w14:textId="0D3D03DD" w:rsidR="75B9D0A3" w:rsidRPr="00521175" w:rsidRDefault="00F8CF99" w:rsidP="00F8CF99">
            <w:pPr>
              <w:pStyle w:val="TableParagraph"/>
              <w:spacing w:before="147" w:line="259" w:lineRule="auto"/>
              <w:ind w:left="110" w:right="111"/>
              <w:rPr>
                <w:rFonts w:ascii="Arial" w:hAnsi="Arial" w:cs="Arial"/>
                <w:b/>
                <w:sz w:val="18"/>
                <w:szCs w:val="18"/>
              </w:rPr>
            </w:pPr>
            <w:r w:rsidRPr="00521175">
              <w:rPr>
                <w:rFonts w:ascii="Arial" w:hAnsi="Arial" w:cs="Arial"/>
                <w:b/>
                <w:bCs/>
                <w:sz w:val="18"/>
                <w:szCs w:val="18"/>
              </w:rPr>
              <w:t>GESTION TECNOLOGICA</w:t>
            </w:r>
          </w:p>
        </w:tc>
        <w:tc>
          <w:tcPr>
            <w:tcW w:w="2488" w:type="dxa"/>
          </w:tcPr>
          <w:p w14:paraId="4BCFB69D" w14:textId="5C172A54" w:rsidR="75B9D0A3" w:rsidRPr="00521175" w:rsidRDefault="378DD304" w:rsidP="218A94AB">
            <w:pPr>
              <w:pStyle w:val="TableParagraph"/>
              <w:spacing w:line="242" w:lineRule="auto"/>
              <w:jc w:val="both"/>
              <w:rPr>
                <w:rFonts w:ascii="Arial" w:hAnsi="Arial" w:cs="Arial"/>
                <w:sz w:val="18"/>
                <w:szCs w:val="18"/>
              </w:rPr>
            </w:pPr>
            <w:r w:rsidRPr="00521175">
              <w:rPr>
                <w:rFonts w:ascii="Arial" w:hAnsi="Arial" w:cs="Arial"/>
                <w:sz w:val="18"/>
                <w:szCs w:val="18"/>
              </w:rPr>
              <w:t>Nivel de Atención de requerimientos de soportes tecnológicos solicitados por los usuarios</w:t>
            </w:r>
          </w:p>
        </w:tc>
        <w:tc>
          <w:tcPr>
            <w:tcW w:w="908" w:type="dxa"/>
          </w:tcPr>
          <w:p w14:paraId="3F983C4F" w14:textId="4E4FE325" w:rsidR="75B9D0A3" w:rsidRPr="00521175" w:rsidRDefault="378DD304" w:rsidP="218A94AB">
            <w:pPr>
              <w:pStyle w:val="TableParagraph"/>
              <w:spacing w:line="259" w:lineRule="auto"/>
              <w:ind w:left="99" w:right="89"/>
              <w:jc w:val="both"/>
              <w:rPr>
                <w:rFonts w:ascii="Arial" w:hAnsi="Arial" w:cs="Arial"/>
                <w:sz w:val="18"/>
                <w:szCs w:val="18"/>
              </w:rPr>
            </w:pPr>
            <w:r w:rsidRPr="00521175">
              <w:rPr>
                <w:rFonts w:ascii="Arial" w:hAnsi="Arial" w:cs="Arial"/>
                <w:sz w:val="18"/>
                <w:szCs w:val="18"/>
              </w:rPr>
              <w:t>90%</w:t>
            </w:r>
          </w:p>
        </w:tc>
        <w:tc>
          <w:tcPr>
            <w:tcW w:w="1375" w:type="dxa"/>
          </w:tcPr>
          <w:p w14:paraId="40728722" w14:textId="34D8A997" w:rsidR="75B9D0A3" w:rsidRPr="00521175" w:rsidRDefault="51034EE3" w:rsidP="218A94AB">
            <w:pPr>
              <w:pStyle w:val="TableParagraph"/>
              <w:jc w:val="both"/>
              <w:rPr>
                <w:rFonts w:ascii="Arial" w:hAnsi="Arial" w:cs="Arial"/>
                <w:sz w:val="18"/>
                <w:szCs w:val="18"/>
              </w:rPr>
            </w:pPr>
            <w:r w:rsidRPr="00521175">
              <w:rPr>
                <w:rFonts w:ascii="Arial" w:hAnsi="Arial" w:cs="Arial"/>
                <w:sz w:val="18"/>
                <w:szCs w:val="18"/>
              </w:rPr>
              <w:t>95%</w:t>
            </w:r>
          </w:p>
        </w:tc>
        <w:tc>
          <w:tcPr>
            <w:tcW w:w="2690" w:type="dxa"/>
          </w:tcPr>
          <w:p w14:paraId="351E53DD" w14:textId="2795A51F" w:rsidR="75B9D0A3" w:rsidRPr="00521175" w:rsidRDefault="378DD304" w:rsidP="218A94AB">
            <w:pPr>
              <w:pStyle w:val="TableParagraph"/>
              <w:spacing w:line="204" w:lineRule="exact"/>
              <w:jc w:val="both"/>
              <w:rPr>
                <w:rFonts w:ascii="Arial" w:hAnsi="Arial" w:cs="Arial"/>
                <w:sz w:val="18"/>
                <w:szCs w:val="18"/>
              </w:rPr>
            </w:pPr>
            <w:r w:rsidRPr="00521175">
              <w:rPr>
                <w:rFonts w:ascii="Arial" w:hAnsi="Arial" w:cs="Arial"/>
                <w:sz w:val="18"/>
                <w:szCs w:val="18"/>
              </w:rPr>
              <w:t xml:space="preserve">Se cumple y se supera la meta establecida para la vigencia, mejorando el cumplimiento de los ANS definidos para la atención de </w:t>
            </w:r>
            <w:r w:rsidR="7F560543" w:rsidRPr="00521175">
              <w:rPr>
                <w:rFonts w:ascii="Arial" w:hAnsi="Arial" w:cs="Arial"/>
                <w:sz w:val="18"/>
                <w:szCs w:val="18"/>
              </w:rPr>
              <w:t>solicitudes</w:t>
            </w:r>
            <w:r w:rsidRPr="00521175">
              <w:rPr>
                <w:rFonts w:ascii="Arial" w:hAnsi="Arial" w:cs="Arial"/>
                <w:sz w:val="18"/>
                <w:szCs w:val="18"/>
              </w:rPr>
              <w:t>.</w:t>
            </w:r>
          </w:p>
        </w:tc>
      </w:tr>
      <w:tr w:rsidR="75B9D0A3" w:rsidRPr="00521175" w14:paraId="717B59FA" w14:textId="77777777" w:rsidTr="218A94AB">
        <w:trPr>
          <w:trHeight w:val="830"/>
        </w:trPr>
        <w:tc>
          <w:tcPr>
            <w:tcW w:w="2041" w:type="dxa"/>
            <w:vMerge/>
          </w:tcPr>
          <w:p w14:paraId="462CF785" w14:textId="2024C026" w:rsidR="75B9D0A3" w:rsidRPr="00521175" w:rsidRDefault="75B9D0A3" w:rsidP="75B9D0A3">
            <w:pPr>
              <w:pStyle w:val="TableParagraph"/>
              <w:rPr>
                <w:rFonts w:ascii="Arial" w:hAnsi="Arial" w:cs="Arial"/>
                <w:b/>
                <w:bCs/>
                <w:sz w:val="20"/>
                <w:szCs w:val="20"/>
              </w:rPr>
            </w:pPr>
          </w:p>
        </w:tc>
        <w:tc>
          <w:tcPr>
            <w:tcW w:w="2488" w:type="dxa"/>
          </w:tcPr>
          <w:p w14:paraId="158D9759" w14:textId="296AF752" w:rsidR="75B9D0A3" w:rsidRPr="00521175" w:rsidRDefault="378DD304" w:rsidP="218A94AB">
            <w:pPr>
              <w:pStyle w:val="TableParagraph"/>
              <w:spacing w:line="242" w:lineRule="auto"/>
              <w:jc w:val="both"/>
              <w:rPr>
                <w:rFonts w:ascii="Arial" w:hAnsi="Arial" w:cs="Arial"/>
                <w:sz w:val="18"/>
                <w:szCs w:val="18"/>
              </w:rPr>
            </w:pPr>
            <w:r w:rsidRPr="00521175">
              <w:rPr>
                <w:rFonts w:ascii="Arial" w:hAnsi="Arial" w:cs="Arial"/>
                <w:sz w:val="18"/>
                <w:szCs w:val="18"/>
              </w:rPr>
              <w:t>Nivel de ejecución del plan de digitalización de expedientes en su fase de gestión contratada:</w:t>
            </w:r>
          </w:p>
          <w:p w14:paraId="4C4E4FC6" w14:textId="765B78B9" w:rsidR="75B9D0A3" w:rsidRPr="00521175" w:rsidRDefault="378DD304" w:rsidP="218A94AB">
            <w:pPr>
              <w:pStyle w:val="TableParagraph"/>
              <w:spacing w:line="242" w:lineRule="auto"/>
              <w:jc w:val="both"/>
              <w:rPr>
                <w:rFonts w:ascii="Arial" w:hAnsi="Arial" w:cs="Arial"/>
                <w:sz w:val="18"/>
                <w:szCs w:val="18"/>
              </w:rPr>
            </w:pPr>
            <w:r w:rsidRPr="00521175">
              <w:rPr>
                <w:rFonts w:ascii="Arial" w:hAnsi="Arial" w:cs="Arial"/>
                <w:sz w:val="18"/>
                <w:szCs w:val="18"/>
              </w:rPr>
              <w:t>Cantidad folios digitalizados / Cantidad de folios de la necesidad</w:t>
            </w:r>
          </w:p>
        </w:tc>
        <w:tc>
          <w:tcPr>
            <w:tcW w:w="908" w:type="dxa"/>
          </w:tcPr>
          <w:p w14:paraId="7E8687B3" w14:textId="28B7F090" w:rsidR="75B9D0A3" w:rsidRPr="00521175" w:rsidRDefault="7F560543" w:rsidP="218A94AB">
            <w:pPr>
              <w:pStyle w:val="TableParagraph"/>
              <w:spacing w:line="259" w:lineRule="auto"/>
              <w:ind w:left="99" w:right="89"/>
              <w:jc w:val="both"/>
              <w:rPr>
                <w:rFonts w:ascii="Arial" w:hAnsi="Arial" w:cs="Arial"/>
                <w:sz w:val="18"/>
                <w:szCs w:val="18"/>
              </w:rPr>
            </w:pPr>
            <w:r w:rsidRPr="00521175">
              <w:rPr>
                <w:rFonts w:ascii="Arial" w:hAnsi="Arial" w:cs="Arial"/>
                <w:sz w:val="18"/>
                <w:szCs w:val="18"/>
              </w:rPr>
              <w:t>60%</w:t>
            </w:r>
          </w:p>
          <w:p w14:paraId="4DB4F63C" w14:textId="5FFC8765" w:rsidR="75B9D0A3" w:rsidRPr="00521175" w:rsidRDefault="75B9D0A3" w:rsidP="218A94AB">
            <w:pPr>
              <w:pStyle w:val="TableParagraph"/>
              <w:spacing w:line="259" w:lineRule="auto"/>
              <w:ind w:left="99" w:right="89"/>
              <w:jc w:val="both"/>
              <w:rPr>
                <w:rFonts w:ascii="Arial" w:hAnsi="Arial" w:cs="Arial"/>
                <w:sz w:val="18"/>
                <w:szCs w:val="18"/>
              </w:rPr>
            </w:pPr>
          </w:p>
        </w:tc>
        <w:tc>
          <w:tcPr>
            <w:tcW w:w="1375" w:type="dxa"/>
          </w:tcPr>
          <w:p w14:paraId="02ABAE5D" w14:textId="6ADB2921" w:rsidR="75B9D0A3" w:rsidRPr="00521175" w:rsidRDefault="51034EE3" w:rsidP="218A94AB">
            <w:pPr>
              <w:pStyle w:val="TableParagraph"/>
              <w:spacing w:line="259" w:lineRule="auto"/>
              <w:ind w:left="99" w:right="89"/>
              <w:jc w:val="both"/>
              <w:rPr>
                <w:rFonts w:ascii="Arial" w:hAnsi="Arial" w:cs="Arial"/>
                <w:sz w:val="18"/>
                <w:szCs w:val="18"/>
              </w:rPr>
            </w:pPr>
            <w:r w:rsidRPr="00521175">
              <w:rPr>
                <w:rFonts w:ascii="Arial" w:hAnsi="Arial" w:cs="Arial"/>
                <w:sz w:val="18"/>
                <w:szCs w:val="18"/>
              </w:rPr>
              <w:t>45%</w:t>
            </w:r>
          </w:p>
        </w:tc>
        <w:tc>
          <w:tcPr>
            <w:tcW w:w="2690" w:type="dxa"/>
          </w:tcPr>
          <w:p w14:paraId="13792D48" w14:textId="650F84DB" w:rsidR="75B9D0A3" w:rsidRPr="00521175" w:rsidRDefault="378DD304" w:rsidP="218A94AB">
            <w:pPr>
              <w:pStyle w:val="TableParagraph"/>
              <w:spacing w:line="204" w:lineRule="exact"/>
              <w:jc w:val="both"/>
              <w:rPr>
                <w:rFonts w:ascii="Arial" w:hAnsi="Arial" w:cs="Arial"/>
                <w:sz w:val="18"/>
                <w:szCs w:val="18"/>
              </w:rPr>
            </w:pPr>
            <w:r w:rsidRPr="00521175">
              <w:rPr>
                <w:rFonts w:ascii="Arial" w:hAnsi="Arial" w:cs="Arial"/>
                <w:sz w:val="18"/>
                <w:szCs w:val="18"/>
              </w:rPr>
              <w:t>Se alcanza una ejecución del 75% respecto a lo planeado, esto a pesar de las dificultades con el contratista CADENA S.A quien bajo las condiciones definidas en el Contrato No. 59 de 2020, no alcanzó las metas estimadas por la entidad, argumentando variación en dichas condiciones contractuales.</w:t>
            </w:r>
          </w:p>
        </w:tc>
      </w:tr>
      <w:tr w:rsidR="1CED3CF2" w:rsidRPr="00521175" w14:paraId="221AFCBF" w14:textId="77777777" w:rsidTr="218A94AB">
        <w:trPr>
          <w:trHeight w:val="830"/>
        </w:trPr>
        <w:tc>
          <w:tcPr>
            <w:tcW w:w="2041" w:type="dxa"/>
          </w:tcPr>
          <w:p w14:paraId="2C94EE6F" w14:textId="368F942E" w:rsidR="1CED3CF2" w:rsidRPr="00521175" w:rsidRDefault="1CED3CF2" w:rsidP="1CED3CF2">
            <w:pPr>
              <w:pStyle w:val="TableParagraph"/>
              <w:spacing w:line="259" w:lineRule="auto"/>
              <w:rPr>
                <w:rFonts w:ascii="Arial" w:hAnsi="Arial" w:cs="Arial"/>
                <w:b/>
                <w:bCs/>
                <w:sz w:val="18"/>
                <w:szCs w:val="18"/>
              </w:rPr>
            </w:pPr>
            <w:r w:rsidRPr="00521175">
              <w:rPr>
                <w:rFonts w:ascii="Arial" w:hAnsi="Arial" w:cs="Arial"/>
                <w:b/>
                <w:bCs/>
                <w:sz w:val="18"/>
                <w:szCs w:val="18"/>
              </w:rPr>
              <w:t>ADMINISTRACION DE LA SEGURIDAD</w:t>
            </w:r>
          </w:p>
        </w:tc>
        <w:tc>
          <w:tcPr>
            <w:tcW w:w="2488" w:type="dxa"/>
          </w:tcPr>
          <w:p w14:paraId="5B55810E" w14:textId="0D8A1C4A" w:rsidR="1CED3CF2" w:rsidRPr="00521175" w:rsidRDefault="51F5CC55" w:rsidP="218A94AB">
            <w:pPr>
              <w:pStyle w:val="TableParagraph"/>
              <w:spacing w:line="242" w:lineRule="auto"/>
              <w:jc w:val="both"/>
              <w:rPr>
                <w:rFonts w:ascii="Arial" w:hAnsi="Arial" w:cs="Arial"/>
                <w:sz w:val="18"/>
                <w:szCs w:val="18"/>
              </w:rPr>
            </w:pPr>
            <w:r w:rsidRPr="00521175">
              <w:rPr>
                <w:rFonts w:ascii="Arial" w:hAnsi="Arial" w:cs="Arial"/>
                <w:sz w:val="18"/>
                <w:szCs w:val="18"/>
              </w:rPr>
              <w:t>Cumplimiento en ejecución de recursos para el fortalecimiento de la seguridad de las sedes judiciales (Recursos comprometidos contratos seguridad</w:t>
            </w:r>
            <w:r w:rsidR="34E92C65" w:rsidRPr="00521175">
              <w:rPr>
                <w:rFonts w:ascii="Arial" w:hAnsi="Arial" w:cs="Arial"/>
                <w:sz w:val="18"/>
                <w:szCs w:val="18"/>
              </w:rPr>
              <w:t>) /(</w:t>
            </w:r>
            <w:r w:rsidRPr="00521175">
              <w:rPr>
                <w:rFonts w:ascii="Arial" w:hAnsi="Arial" w:cs="Arial"/>
                <w:sz w:val="18"/>
                <w:szCs w:val="18"/>
              </w:rPr>
              <w:t>Recursos Apropiados contratos seguridad</w:t>
            </w:r>
            <w:r w:rsidR="34E92C65" w:rsidRPr="00521175">
              <w:rPr>
                <w:rFonts w:ascii="Arial" w:hAnsi="Arial" w:cs="Arial"/>
                <w:sz w:val="18"/>
                <w:szCs w:val="18"/>
              </w:rPr>
              <w:t>) *</w:t>
            </w:r>
            <w:r w:rsidRPr="00521175">
              <w:rPr>
                <w:rFonts w:ascii="Arial" w:hAnsi="Arial" w:cs="Arial"/>
                <w:sz w:val="18"/>
                <w:szCs w:val="18"/>
              </w:rPr>
              <w:t xml:space="preserve"> 100</w:t>
            </w:r>
          </w:p>
        </w:tc>
        <w:tc>
          <w:tcPr>
            <w:tcW w:w="908" w:type="dxa"/>
          </w:tcPr>
          <w:p w14:paraId="065FEA01" w14:textId="173B3A4E" w:rsidR="1CED3CF2" w:rsidRPr="00521175" w:rsidRDefault="51F5CC55" w:rsidP="218A94AB">
            <w:pPr>
              <w:pStyle w:val="TableParagraph"/>
              <w:spacing w:line="259" w:lineRule="auto"/>
              <w:jc w:val="both"/>
              <w:rPr>
                <w:rFonts w:ascii="Arial" w:hAnsi="Arial" w:cs="Arial"/>
                <w:sz w:val="18"/>
                <w:szCs w:val="18"/>
              </w:rPr>
            </w:pPr>
            <w:r w:rsidRPr="00521175">
              <w:rPr>
                <w:rFonts w:ascii="Arial" w:hAnsi="Arial" w:cs="Arial"/>
                <w:sz w:val="18"/>
                <w:szCs w:val="18"/>
              </w:rPr>
              <w:t>90%</w:t>
            </w:r>
          </w:p>
        </w:tc>
        <w:tc>
          <w:tcPr>
            <w:tcW w:w="1375" w:type="dxa"/>
          </w:tcPr>
          <w:p w14:paraId="5B48CFEE" w14:textId="31119FF2" w:rsidR="1CED3CF2" w:rsidRPr="00521175" w:rsidRDefault="34E92C65" w:rsidP="218A94AB">
            <w:pPr>
              <w:pStyle w:val="TableParagraph"/>
              <w:spacing w:line="259" w:lineRule="auto"/>
              <w:jc w:val="both"/>
              <w:rPr>
                <w:rFonts w:ascii="Arial" w:hAnsi="Arial" w:cs="Arial"/>
                <w:sz w:val="18"/>
                <w:szCs w:val="18"/>
              </w:rPr>
            </w:pPr>
            <w:r w:rsidRPr="00521175">
              <w:rPr>
                <w:rFonts w:ascii="Arial" w:hAnsi="Arial" w:cs="Arial"/>
                <w:sz w:val="18"/>
                <w:szCs w:val="18"/>
              </w:rPr>
              <w:t>100%</w:t>
            </w:r>
          </w:p>
        </w:tc>
        <w:tc>
          <w:tcPr>
            <w:tcW w:w="2690" w:type="dxa"/>
          </w:tcPr>
          <w:p w14:paraId="66CE71BE" w14:textId="20536096" w:rsidR="1CED3CF2" w:rsidRPr="00521175" w:rsidRDefault="34E92C65" w:rsidP="218A94AB">
            <w:pPr>
              <w:pStyle w:val="TableParagraph"/>
              <w:spacing w:line="204" w:lineRule="exact"/>
              <w:jc w:val="both"/>
              <w:rPr>
                <w:rFonts w:ascii="Arial" w:hAnsi="Arial" w:cs="Arial"/>
                <w:sz w:val="18"/>
                <w:szCs w:val="18"/>
              </w:rPr>
            </w:pPr>
            <w:r w:rsidRPr="00521175">
              <w:rPr>
                <w:rFonts w:ascii="Arial" w:hAnsi="Arial" w:cs="Arial"/>
                <w:sz w:val="18"/>
                <w:szCs w:val="18"/>
              </w:rPr>
              <w:t>Se ejecuta la totalidad de presupuesto destinado para la seguridad de la Rama Judicial, esto es, $ 2.169.215.210 superando la meta. Dicha ejecución de realiza entre los contratos de vigilancia y seguridad privada, vigilancia electrónica, esquemas de seguridad y mantenimiento de CCTV.</w:t>
            </w:r>
          </w:p>
        </w:tc>
      </w:tr>
      <w:tr w:rsidR="00C013D9" w:rsidRPr="00521175" w14:paraId="3E0D5823" w14:textId="77777777" w:rsidTr="218A94AB">
        <w:trPr>
          <w:trHeight w:val="2896"/>
        </w:trPr>
        <w:tc>
          <w:tcPr>
            <w:tcW w:w="2041" w:type="dxa"/>
          </w:tcPr>
          <w:p w14:paraId="53FC8B84" w14:textId="77777777" w:rsidR="00C013D9" w:rsidRPr="00521175" w:rsidRDefault="00C013D9">
            <w:pPr>
              <w:pStyle w:val="TableParagraph"/>
              <w:rPr>
                <w:rFonts w:ascii="Arial" w:hAnsi="Arial" w:cs="Arial"/>
                <w:b/>
                <w:sz w:val="20"/>
              </w:rPr>
            </w:pPr>
          </w:p>
          <w:p w14:paraId="760DAE74" w14:textId="77777777" w:rsidR="00C013D9" w:rsidRPr="00521175" w:rsidRDefault="00C013D9">
            <w:pPr>
              <w:pStyle w:val="TableParagraph"/>
              <w:rPr>
                <w:rFonts w:ascii="Arial" w:hAnsi="Arial" w:cs="Arial"/>
                <w:b/>
                <w:sz w:val="20"/>
              </w:rPr>
            </w:pPr>
          </w:p>
          <w:p w14:paraId="179BB159" w14:textId="77777777" w:rsidR="00C013D9" w:rsidRPr="00521175" w:rsidRDefault="00C013D9">
            <w:pPr>
              <w:pStyle w:val="TableParagraph"/>
              <w:rPr>
                <w:rFonts w:ascii="Arial" w:hAnsi="Arial" w:cs="Arial"/>
                <w:b/>
                <w:sz w:val="20"/>
              </w:rPr>
            </w:pPr>
          </w:p>
          <w:p w14:paraId="7955E85B" w14:textId="77777777" w:rsidR="00C013D9" w:rsidRPr="00521175" w:rsidRDefault="00C013D9">
            <w:pPr>
              <w:pStyle w:val="TableParagraph"/>
              <w:rPr>
                <w:rFonts w:ascii="Arial" w:hAnsi="Arial" w:cs="Arial"/>
                <w:b/>
                <w:sz w:val="20"/>
              </w:rPr>
            </w:pPr>
          </w:p>
          <w:p w14:paraId="47A1F791" w14:textId="77777777" w:rsidR="00C013D9" w:rsidRPr="00521175" w:rsidRDefault="00C013D9">
            <w:pPr>
              <w:pStyle w:val="TableParagraph"/>
              <w:spacing w:before="3"/>
              <w:rPr>
                <w:rFonts w:ascii="Arial" w:hAnsi="Arial" w:cs="Arial"/>
                <w:b/>
                <w:sz w:val="19"/>
              </w:rPr>
            </w:pPr>
          </w:p>
          <w:p w14:paraId="766EEBCE" w14:textId="77777777" w:rsidR="00C013D9" w:rsidRPr="00521175" w:rsidRDefault="00FC72C1">
            <w:pPr>
              <w:pStyle w:val="TableParagraph"/>
              <w:ind w:left="110" w:right="440"/>
              <w:rPr>
                <w:rFonts w:ascii="Arial" w:hAnsi="Arial" w:cs="Arial"/>
                <w:b/>
                <w:sz w:val="18"/>
              </w:rPr>
            </w:pPr>
            <w:r w:rsidRPr="00521175">
              <w:rPr>
                <w:rFonts w:ascii="Arial" w:hAnsi="Arial" w:cs="Arial"/>
                <w:b/>
                <w:sz w:val="18"/>
              </w:rPr>
              <w:t>GESTIÓN</w:t>
            </w:r>
            <w:r w:rsidRPr="00521175">
              <w:rPr>
                <w:rFonts w:ascii="Arial" w:hAnsi="Arial" w:cs="Arial"/>
                <w:b/>
                <w:spacing w:val="1"/>
                <w:sz w:val="18"/>
              </w:rPr>
              <w:t xml:space="preserve"> </w:t>
            </w:r>
            <w:r w:rsidRPr="00521175">
              <w:rPr>
                <w:rFonts w:ascii="Arial" w:hAnsi="Arial" w:cs="Arial"/>
                <w:b/>
                <w:sz w:val="18"/>
              </w:rPr>
              <w:t>FINANCIERA Y</w:t>
            </w:r>
            <w:r w:rsidRPr="00521175">
              <w:rPr>
                <w:rFonts w:ascii="Arial" w:hAnsi="Arial" w:cs="Arial"/>
                <w:b/>
                <w:spacing w:val="1"/>
                <w:sz w:val="18"/>
              </w:rPr>
              <w:t xml:space="preserve"> </w:t>
            </w:r>
            <w:r w:rsidRPr="00521175">
              <w:rPr>
                <w:rFonts w:ascii="Arial" w:hAnsi="Arial" w:cs="Arial"/>
                <w:b/>
                <w:sz w:val="18"/>
              </w:rPr>
              <w:t>PRESUPUESTAL</w:t>
            </w:r>
          </w:p>
        </w:tc>
        <w:tc>
          <w:tcPr>
            <w:tcW w:w="2488" w:type="dxa"/>
          </w:tcPr>
          <w:p w14:paraId="0959290F" w14:textId="77777777" w:rsidR="00C013D9" w:rsidRPr="00521175" w:rsidRDefault="00C013D9" w:rsidP="218A94AB">
            <w:pPr>
              <w:pStyle w:val="TableParagraph"/>
              <w:jc w:val="both"/>
              <w:rPr>
                <w:rFonts w:ascii="Arial" w:hAnsi="Arial" w:cs="Arial"/>
                <w:b/>
                <w:bCs/>
                <w:sz w:val="20"/>
                <w:szCs w:val="20"/>
              </w:rPr>
            </w:pPr>
          </w:p>
          <w:p w14:paraId="365386CD" w14:textId="77777777" w:rsidR="00C013D9" w:rsidRPr="00521175" w:rsidRDefault="00C013D9" w:rsidP="218A94AB">
            <w:pPr>
              <w:pStyle w:val="TableParagraph"/>
              <w:jc w:val="both"/>
              <w:rPr>
                <w:rFonts w:ascii="Arial" w:hAnsi="Arial" w:cs="Arial"/>
                <w:b/>
                <w:bCs/>
                <w:sz w:val="20"/>
                <w:szCs w:val="20"/>
              </w:rPr>
            </w:pPr>
          </w:p>
          <w:p w14:paraId="582CAAFF" w14:textId="77777777" w:rsidR="00C013D9" w:rsidRPr="00521175" w:rsidRDefault="00C013D9" w:rsidP="218A94AB">
            <w:pPr>
              <w:pStyle w:val="TableParagraph"/>
              <w:jc w:val="both"/>
              <w:rPr>
                <w:rFonts w:ascii="Arial" w:hAnsi="Arial" w:cs="Arial"/>
                <w:b/>
                <w:bCs/>
                <w:sz w:val="20"/>
                <w:szCs w:val="20"/>
              </w:rPr>
            </w:pPr>
          </w:p>
          <w:p w14:paraId="718EF448" w14:textId="77777777" w:rsidR="00C013D9" w:rsidRPr="00521175" w:rsidRDefault="00C013D9" w:rsidP="218A94AB">
            <w:pPr>
              <w:pStyle w:val="TableParagraph"/>
              <w:jc w:val="both"/>
              <w:rPr>
                <w:rFonts w:ascii="Arial" w:hAnsi="Arial" w:cs="Arial"/>
                <w:b/>
                <w:bCs/>
                <w:sz w:val="20"/>
                <w:szCs w:val="20"/>
              </w:rPr>
            </w:pPr>
          </w:p>
          <w:p w14:paraId="1985FB31" w14:textId="77777777" w:rsidR="00C013D9" w:rsidRPr="00521175" w:rsidRDefault="00C013D9" w:rsidP="218A94AB">
            <w:pPr>
              <w:pStyle w:val="TableParagraph"/>
              <w:jc w:val="both"/>
              <w:rPr>
                <w:rFonts w:ascii="Arial" w:hAnsi="Arial" w:cs="Arial"/>
                <w:b/>
                <w:bCs/>
                <w:sz w:val="20"/>
                <w:szCs w:val="20"/>
              </w:rPr>
            </w:pPr>
          </w:p>
          <w:p w14:paraId="1F521B06" w14:textId="77777777" w:rsidR="00C013D9" w:rsidRPr="00521175" w:rsidRDefault="00C013D9" w:rsidP="218A94AB">
            <w:pPr>
              <w:pStyle w:val="TableParagraph"/>
              <w:spacing w:before="1"/>
              <w:jc w:val="both"/>
              <w:rPr>
                <w:rFonts w:ascii="Arial" w:hAnsi="Arial" w:cs="Arial"/>
                <w:b/>
                <w:bCs/>
                <w:sz w:val="17"/>
                <w:szCs w:val="17"/>
              </w:rPr>
            </w:pPr>
          </w:p>
          <w:p w14:paraId="4AA1CE01" w14:textId="77777777" w:rsidR="00C013D9" w:rsidRPr="00521175" w:rsidRDefault="570248E7" w:rsidP="218A94AB">
            <w:pPr>
              <w:pStyle w:val="TableParagraph"/>
              <w:ind w:left="110"/>
              <w:jc w:val="both"/>
              <w:rPr>
                <w:rFonts w:ascii="Arial" w:hAnsi="Arial" w:cs="Arial"/>
                <w:sz w:val="18"/>
                <w:szCs w:val="18"/>
              </w:rPr>
            </w:pPr>
            <w:r w:rsidRPr="00521175">
              <w:rPr>
                <w:rFonts w:ascii="Arial" w:hAnsi="Arial" w:cs="Arial"/>
                <w:sz w:val="18"/>
                <w:szCs w:val="18"/>
              </w:rPr>
              <w:t>Ejecución</w:t>
            </w:r>
            <w:r w:rsidRPr="00521175">
              <w:rPr>
                <w:rFonts w:ascii="Arial" w:hAnsi="Arial" w:cs="Arial"/>
                <w:spacing w:val="-11"/>
                <w:sz w:val="18"/>
                <w:szCs w:val="18"/>
              </w:rPr>
              <w:t xml:space="preserve"> </w:t>
            </w:r>
            <w:r w:rsidRPr="00521175">
              <w:rPr>
                <w:rFonts w:ascii="Arial" w:hAnsi="Arial" w:cs="Arial"/>
                <w:sz w:val="18"/>
                <w:szCs w:val="18"/>
              </w:rPr>
              <w:t>Presupuestal</w:t>
            </w:r>
          </w:p>
        </w:tc>
        <w:tc>
          <w:tcPr>
            <w:tcW w:w="908" w:type="dxa"/>
          </w:tcPr>
          <w:p w14:paraId="447B2103" w14:textId="77777777" w:rsidR="00C013D9" w:rsidRPr="00521175" w:rsidRDefault="00C013D9" w:rsidP="218A94AB">
            <w:pPr>
              <w:pStyle w:val="TableParagraph"/>
              <w:jc w:val="both"/>
              <w:rPr>
                <w:rFonts w:ascii="Arial" w:hAnsi="Arial" w:cs="Arial"/>
                <w:b/>
                <w:bCs/>
                <w:sz w:val="20"/>
                <w:szCs w:val="20"/>
              </w:rPr>
            </w:pPr>
          </w:p>
          <w:p w14:paraId="1C7DFABA" w14:textId="77777777" w:rsidR="00C013D9" w:rsidRPr="00521175" w:rsidRDefault="00C013D9" w:rsidP="218A94AB">
            <w:pPr>
              <w:pStyle w:val="TableParagraph"/>
              <w:jc w:val="both"/>
              <w:rPr>
                <w:rFonts w:ascii="Arial" w:hAnsi="Arial" w:cs="Arial"/>
                <w:b/>
                <w:bCs/>
                <w:sz w:val="20"/>
                <w:szCs w:val="20"/>
              </w:rPr>
            </w:pPr>
          </w:p>
          <w:p w14:paraId="415284E4" w14:textId="77777777" w:rsidR="00C013D9" w:rsidRPr="00521175" w:rsidRDefault="00C013D9" w:rsidP="218A94AB">
            <w:pPr>
              <w:pStyle w:val="TableParagraph"/>
              <w:jc w:val="both"/>
              <w:rPr>
                <w:rFonts w:ascii="Arial" w:hAnsi="Arial" w:cs="Arial"/>
                <w:b/>
                <w:bCs/>
                <w:sz w:val="20"/>
                <w:szCs w:val="20"/>
              </w:rPr>
            </w:pPr>
          </w:p>
          <w:p w14:paraId="36A2DEB6" w14:textId="77777777" w:rsidR="00C013D9" w:rsidRPr="00521175" w:rsidRDefault="00C013D9" w:rsidP="218A94AB">
            <w:pPr>
              <w:pStyle w:val="TableParagraph"/>
              <w:jc w:val="both"/>
              <w:rPr>
                <w:rFonts w:ascii="Arial" w:hAnsi="Arial" w:cs="Arial"/>
                <w:b/>
                <w:bCs/>
                <w:sz w:val="20"/>
                <w:szCs w:val="20"/>
              </w:rPr>
            </w:pPr>
          </w:p>
          <w:p w14:paraId="0347D1D5" w14:textId="77777777" w:rsidR="00C013D9" w:rsidRPr="00521175" w:rsidRDefault="00C013D9" w:rsidP="218A94AB">
            <w:pPr>
              <w:pStyle w:val="TableParagraph"/>
              <w:jc w:val="both"/>
              <w:rPr>
                <w:rFonts w:ascii="Arial" w:hAnsi="Arial" w:cs="Arial"/>
                <w:b/>
                <w:bCs/>
                <w:sz w:val="20"/>
                <w:szCs w:val="20"/>
              </w:rPr>
            </w:pPr>
          </w:p>
          <w:p w14:paraId="3AE1DF72" w14:textId="77777777" w:rsidR="00C013D9" w:rsidRPr="00521175" w:rsidRDefault="00C013D9" w:rsidP="218A94AB">
            <w:pPr>
              <w:pStyle w:val="TableParagraph"/>
              <w:spacing w:before="1"/>
              <w:jc w:val="both"/>
              <w:rPr>
                <w:rFonts w:ascii="Arial" w:hAnsi="Arial" w:cs="Arial"/>
                <w:b/>
                <w:bCs/>
                <w:sz w:val="17"/>
                <w:szCs w:val="17"/>
              </w:rPr>
            </w:pPr>
          </w:p>
          <w:p w14:paraId="4A9B4C96" w14:textId="2D2D8BA5" w:rsidR="00C013D9" w:rsidRPr="00521175" w:rsidRDefault="570248E7" w:rsidP="218A94AB">
            <w:pPr>
              <w:pStyle w:val="TableParagraph"/>
              <w:ind w:left="99" w:right="89"/>
              <w:jc w:val="both"/>
              <w:rPr>
                <w:rFonts w:ascii="Arial" w:hAnsi="Arial" w:cs="Arial"/>
                <w:sz w:val="18"/>
                <w:szCs w:val="18"/>
              </w:rPr>
            </w:pPr>
            <w:r w:rsidRPr="00521175">
              <w:rPr>
                <w:rFonts w:ascii="Arial" w:hAnsi="Arial" w:cs="Arial"/>
                <w:sz w:val="18"/>
                <w:szCs w:val="18"/>
              </w:rPr>
              <w:t>100%</w:t>
            </w:r>
          </w:p>
        </w:tc>
        <w:tc>
          <w:tcPr>
            <w:tcW w:w="1375" w:type="dxa"/>
          </w:tcPr>
          <w:p w14:paraId="284F2E65" w14:textId="77777777" w:rsidR="00C013D9" w:rsidRPr="00521175" w:rsidRDefault="00C013D9" w:rsidP="218A94AB">
            <w:pPr>
              <w:pStyle w:val="TableParagraph"/>
              <w:jc w:val="both"/>
              <w:rPr>
                <w:rFonts w:ascii="Arial" w:hAnsi="Arial" w:cs="Arial"/>
                <w:b/>
                <w:bCs/>
                <w:sz w:val="20"/>
                <w:szCs w:val="20"/>
              </w:rPr>
            </w:pPr>
          </w:p>
          <w:p w14:paraId="687CCB83" w14:textId="77777777" w:rsidR="00C013D9" w:rsidRPr="00521175" w:rsidRDefault="00C013D9" w:rsidP="218A94AB">
            <w:pPr>
              <w:pStyle w:val="TableParagraph"/>
              <w:jc w:val="both"/>
              <w:rPr>
                <w:rFonts w:ascii="Arial" w:hAnsi="Arial" w:cs="Arial"/>
                <w:b/>
                <w:bCs/>
                <w:sz w:val="20"/>
                <w:szCs w:val="20"/>
              </w:rPr>
            </w:pPr>
          </w:p>
          <w:p w14:paraId="26F7A8D2" w14:textId="77777777" w:rsidR="00C013D9" w:rsidRPr="00521175" w:rsidRDefault="00C013D9" w:rsidP="218A94AB">
            <w:pPr>
              <w:pStyle w:val="TableParagraph"/>
              <w:jc w:val="both"/>
              <w:rPr>
                <w:rFonts w:ascii="Arial" w:hAnsi="Arial" w:cs="Arial"/>
                <w:b/>
                <w:bCs/>
                <w:sz w:val="20"/>
                <w:szCs w:val="20"/>
              </w:rPr>
            </w:pPr>
          </w:p>
          <w:p w14:paraId="3CDFBF48" w14:textId="77777777" w:rsidR="00C013D9" w:rsidRPr="00521175" w:rsidRDefault="00C013D9" w:rsidP="218A94AB">
            <w:pPr>
              <w:pStyle w:val="TableParagraph"/>
              <w:jc w:val="both"/>
              <w:rPr>
                <w:rFonts w:ascii="Arial" w:hAnsi="Arial" w:cs="Arial"/>
                <w:b/>
                <w:bCs/>
                <w:sz w:val="20"/>
                <w:szCs w:val="20"/>
              </w:rPr>
            </w:pPr>
          </w:p>
          <w:p w14:paraId="0F964381" w14:textId="77777777" w:rsidR="00C013D9" w:rsidRPr="00521175" w:rsidRDefault="00C013D9" w:rsidP="218A94AB">
            <w:pPr>
              <w:pStyle w:val="TableParagraph"/>
              <w:jc w:val="both"/>
              <w:rPr>
                <w:rFonts w:ascii="Arial" w:hAnsi="Arial" w:cs="Arial"/>
                <w:b/>
                <w:bCs/>
                <w:sz w:val="20"/>
                <w:szCs w:val="20"/>
              </w:rPr>
            </w:pPr>
          </w:p>
          <w:p w14:paraId="6B253C85" w14:textId="77777777" w:rsidR="00C013D9" w:rsidRPr="00521175" w:rsidRDefault="00C013D9" w:rsidP="218A94AB">
            <w:pPr>
              <w:pStyle w:val="TableParagraph"/>
              <w:spacing w:before="1"/>
              <w:jc w:val="both"/>
              <w:rPr>
                <w:rFonts w:ascii="Arial" w:hAnsi="Arial" w:cs="Arial"/>
                <w:b/>
                <w:bCs/>
                <w:sz w:val="17"/>
                <w:szCs w:val="17"/>
              </w:rPr>
            </w:pPr>
          </w:p>
          <w:p w14:paraId="277232EE" w14:textId="09178044" w:rsidR="00C013D9" w:rsidRPr="00521175" w:rsidRDefault="570248E7" w:rsidP="218A94AB">
            <w:pPr>
              <w:pStyle w:val="TableParagraph"/>
              <w:ind w:left="91" w:right="86"/>
              <w:jc w:val="both"/>
              <w:rPr>
                <w:rFonts w:ascii="Arial" w:hAnsi="Arial" w:cs="Arial"/>
                <w:sz w:val="18"/>
                <w:szCs w:val="18"/>
              </w:rPr>
            </w:pPr>
            <w:r w:rsidRPr="00521175">
              <w:rPr>
                <w:rFonts w:ascii="Arial" w:hAnsi="Arial" w:cs="Arial"/>
                <w:sz w:val="18"/>
                <w:szCs w:val="18"/>
              </w:rPr>
              <w:t>99,45%</w:t>
            </w:r>
          </w:p>
        </w:tc>
        <w:tc>
          <w:tcPr>
            <w:tcW w:w="2690" w:type="dxa"/>
          </w:tcPr>
          <w:p w14:paraId="4D7AF505" w14:textId="32927F57" w:rsidR="00C013D9" w:rsidRPr="00521175" w:rsidRDefault="1E70A9E9" w:rsidP="1E70A9E9">
            <w:pPr>
              <w:pStyle w:val="TableParagraph"/>
              <w:spacing w:before="1" w:line="259" w:lineRule="auto"/>
              <w:ind w:left="111" w:right="92"/>
              <w:jc w:val="both"/>
              <w:rPr>
                <w:rFonts w:ascii="Arial" w:hAnsi="Arial" w:cs="Arial"/>
                <w:sz w:val="18"/>
                <w:szCs w:val="18"/>
              </w:rPr>
            </w:pPr>
            <w:r w:rsidRPr="00521175">
              <w:rPr>
                <w:rFonts w:ascii="Arial" w:hAnsi="Arial" w:cs="Arial"/>
                <w:sz w:val="18"/>
                <w:szCs w:val="18"/>
              </w:rPr>
              <w:t>Para el cuarto trimestre del año 2021, se reporta una medición del 99.45%, es decir que, de los recursos apropiados para la actual vigencia, se ejecutaron en un porcentaje optimo, con algunos sobrantes en rubros, que no afectan la satisfacción de las necesidades por cubrir por parte de la seccional. En comparación con el año 2020 se obtuvo un resultado similar del 99.41% lo que evidencia un compromiso y cumplimiento importante con la gestión de los recursos presupuestales.</w:t>
            </w:r>
          </w:p>
        </w:tc>
      </w:tr>
      <w:tr w:rsidR="00C013D9" w:rsidRPr="00521175" w14:paraId="53EC71E4" w14:textId="77777777" w:rsidTr="218A9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85"/>
        </w:trPr>
        <w:tc>
          <w:tcPr>
            <w:tcW w:w="20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F0182" w14:textId="77777777" w:rsidR="00C013D9" w:rsidRPr="00521175" w:rsidRDefault="00C013D9">
            <w:pPr>
              <w:pStyle w:val="TableParagraph"/>
              <w:rPr>
                <w:rFonts w:ascii="Arial" w:hAnsi="Arial" w:cs="Arial"/>
                <w:b/>
                <w:sz w:val="20"/>
              </w:rPr>
            </w:pPr>
          </w:p>
          <w:p w14:paraId="22C360CA" w14:textId="77777777" w:rsidR="00C013D9" w:rsidRPr="00521175" w:rsidRDefault="00C013D9">
            <w:pPr>
              <w:pStyle w:val="TableParagraph"/>
              <w:rPr>
                <w:rFonts w:ascii="Arial" w:hAnsi="Arial" w:cs="Arial"/>
                <w:b/>
                <w:sz w:val="20"/>
              </w:rPr>
            </w:pPr>
          </w:p>
          <w:p w14:paraId="5244676D" w14:textId="77777777" w:rsidR="00C013D9" w:rsidRPr="00521175" w:rsidRDefault="00C013D9">
            <w:pPr>
              <w:pStyle w:val="TableParagraph"/>
              <w:rPr>
                <w:rFonts w:ascii="Arial" w:hAnsi="Arial" w:cs="Arial"/>
                <w:b/>
                <w:sz w:val="20"/>
              </w:rPr>
            </w:pPr>
          </w:p>
          <w:p w14:paraId="49871886" w14:textId="77777777" w:rsidR="00C013D9" w:rsidRPr="00521175" w:rsidRDefault="00C013D9">
            <w:pPr>
              <w:pStyle w:val="TableParagraph"/>
              <w:rPr>
                <w:rFonts w:ascii="Arial" w:hAnsi="Arial" w:cs="Arial"/>
                <w:b/>
                <w:sz w:val="20"/>
              </w:rPr>
            </w:pPr>
          </w:p>
          <w:p w14:paraId="2AC7C029" w14:textId="77777777" w:rsidR="00C013D9" w:rsidRPr="00521175" w:rsidRDefault="00C013D9">
            <w:pPr>
              <w:pStyle w:val="TableParagraph"/>
              <w:rPr>
                <w:rFonts w:ascii="Arial" w:hAnsi="Arial" w:cs="Arial"/>
                <w:b/>
                <w:sz w:val="20"/>
              </w:rPr>
            </w:pPr>
          </w:p>
          <w:p w14:paraId="3BD1ED56" w14:textId="77777777" w:rsidR="00C013D9" w:rsidRPr="00521175" w:rsidRDefault="00C013D9">
            <w:pPr>
              <w:pStyle w:val="TableParagraph"/>
              <w:rPr>
                <w:rFonts w:ascii="Arial" w:hAnsi="Arial" w:cs="Arial"/>
                <w:b/>
                <w:sz w:val="20"/>
              </w:rPr>
            </w:pPr>
          </w:p>
          <w:p w14:paraId="6E29E5B4" w14:textId="77777777" w:rsidR="00C013D9" w:rsidRPr="00521175" w:rsidRDefault="00C013D9">
            <w:pPr>
              <w:pStyle w:val="TableParagraph"/>
              <w:rPr>
                <w:rFonts w:ascii="Arial" w:hAnsi="Arial" w:cs="Arial"/>
                <w:b/>
                <w:sz w:val="20"/>
              </w:rPr>
            </w:pPr>
          </w:p>
          <w:p w14:paraId="0486D37F" w14:textId="77777777" w:rsidR="00C013D9" w:rsidRPr="00521175" w:rsidRDefault="00C013D9">
            <w:pPr>
              <w:pStyle w:val="TableParagraph"/>
              <w:rPr>
                <w:rFonts w:ascii="Arial" w:hAnsi="Arial" w:cs="Arial"/>
                <w:b/>
                <w:sz w:val="20"/>
              </w:rPr>
            </w:pPr>
          </w:p>
          <w:p w14:paraId="433FB565" w14:textId="77777777" w:rsidR="00C013D9" w:rsidRPr="00521175" w:rsidRDefault="00C013D9">
            <w:pPr>
              <w:pStyle w:val="TableParagraph"/>
              <w:rPr>
                <w:rFonts w:ascii="Arial" w:hAnsi="Arial" w:cs="Arial"/>
                <w:b/>
                <w:sz w:val="20"/>
              </w:rPr>
            </w:pPr>
          </w:p>
          <w:p w14:paraId="51643681" w14:textId="77777777" w:rsidR="00C013D9" w:rsidRPr="00521175" w:rsidRDefault="00C013D9">
            <w:pPr>
              <w:pStyle w:val="TableParagraph"/>
              <w:rPr>
                <w:rFonts w:ascii="Arial" w:hAnsi="Arial" w:cs="Arial"/>
                <w:b/>
                <w:sz w:val="20"/>
              </w:rPr>
            </w:pPr>
          </w:p>
          <w:p w14:paraId="0BDDEA17" w14:textId="77777777" w:rsidR="00C013D9" w:rsidRPr="00521175" w:rsidRDefault="00C013D9" w:rsidP="11740C4B">
            <w:pPr>
              <w:pStyle w:val="TableParagraph"/>
              <w:spacing w:before="9"/>
              <w:rPr>
                <w:rFonts w:ascii="Arial" w:hAnsi="Arial" w:cs="Arial"/>
                <w:b/>
                <w:bCs/>
                <w:color w:val="1F497D" w:themeColor="text2"/>
                <w:sz w:val="25"/>
                <w:szCs w:val="25"/>
              </w:rPr>
            </w:pPr>
          </w:p>
          <w:p w14:paraId="545800BC" w14:textId="77777777" w:rsidR="00C013D9" w:rsidRPr="00521175" w:rsidRDefault="00FC72C1" w:rsidP="11740C4B">
            <w:pPr>
              <w:pStyle w:val="TableParagraph"/>
              <w:ind w:left="110"/>
              <w:rPr>
                <w:rFonts w:ascii="Arial" w:hAnsi="Arial" w:cs="Arial"/>
                <w:b/>
                <w:bCs/>
                <w:color w:val="E36C0A" w:themeColor="accent6" w:themeShade="BF"/>
                <w:sz w:val="18"/>
                <w:szCs w:val="18"/>
              </w:rPr>
            </w:pPr>
            <w:r w:rsidRPr="00521175">
              <w:rPr>
                <w:rFonts w:ascii="Arial" w:hAnsi="Arial" w:cs="Arial"/>
                <w:b/>
                <w:bCs/>
                <w:sz w:val="18"/>
                <w:szCs w:val="18"/>
              </w:rPr>
              <w:t>ASISTENCIA</w:t>
            </w:r>
            <w:r w:rsidRPr="00521175">
              <w:rPr>
                <w:rFonts w:ascii="Arial" w:hAnsi="Arial" w:cs="Arial"/>
                <w:b/>
                <w:bCs/>
                <w:spacing w:val="1"/>
                <w:sz w:val="18"/>
                <w:szCs w:val="18"/>
              </w:rPr>
              <w:t xml:space="preserve"> </w:t>
            </w:r>
            <w:r w:rsidRPr="00521175">
              <w:rPr>
                <w:rFonts w:ascii="Arial" w:hAnsi="Arial" w:cs="Arial"/>
                <w:b/>
                <w:bCs/>
                <w:sz w:val="18"/>
                <w:szCs w:val="18"/>
              </w:rPr>
              <w:t>LEGAL</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BE861" w14:textId="77777777" w:rsidR="00C013D9" w:rsidRPr="00521175" w:rsidRDefault="00C013D9" w:rsidP="218A94AB">
            <w:pPr>
              <w:pStyle w:val="TableParagraph"/>
              <w:jc w:val="both"/>
              <w:rPr>
                <w:rFonts w:ascii="Arial" w:hAnsi="Arial" w:cs="Arial"/>
                <w:b/>
                <w:bCs/>
                <w:sz w:val="20"/>
                <w:szCs w:val="20"/>
              </w:rPr>
            </w:pPr>
          </w:p>
          <w:p w14:paraId="30AA8F23" w14:textId="77777777" w:rsidR="00C013D9" w:rsidRPr="00521175" w:rsidRDefault="00C013D9" w:rsidP="218A94AB">
            <w:pPr>
              <w:pStyle w:val="TableParagraph"/>
              <w:jc w:val="both"/>
              <w:rPr>
                <w:rFonts w:ascii="Arial" w:hAnsi="Arial" w:cs="Arial"/>
                <w:b/>
                <w:bCs/>
                <w:sz w:val="20"/>
                <w:szCs w:val="20"/>
              </w:rPr>
            </w:pPr>
          </w:p>
          <w:p w14:paraId="4E4D0102" w14:textId="77777777" w:rsidR="00C013D9" w:rsidRPr="00521175" w:rsidRDefault="00C013D9" w:rsidP="218A94AB">
            <w:pPr>
              <w:pStyle w:val="TableParagraph"/>
              <w:jc w:val="both"/>
              <w:rPr>
                <w:rFonts w:ascii="Arial" w:hAnsi="Arial" w:cs="Arial"/>
                <w:b/>
                <w:bCs/>
                <w:sz w:val="20"/>
                <w:szCs w:val="20"/>
              </w:rPr>
            </w:pPr>
          </w:p>
          <w:p w14:paraId="521DC0F4" w14:textId="77777777" w:rsidR="00C013D9" w:rsidRPr="00521175" w:rsidRDefault="00C013D9" w:rsidP="218A94AB">
            <w:pPr>
              <w:pStyle w:val="TableParagraph"/>
              <w:jc w:val="both"/>
              <w:rPr>
                <w:rFonts w:ascii="Arial" w:hAnsi="Arial" w:cs="Arial"/>
                <w:b/>
                <w:bCs/>
                <w:sz w:val="20"/>
                <w:szCs w:val="20"/>
              </w:rPr>
            </w:pPr>
          </w:p>
          <w:p w14:paraId="4EE387A1" w14:textId="77777777" w:rsidR="00C013D9" w:rsidRPr="00521175" w:rsidRDefault="570248E7" w:rsidP="218A94AB">
            <w:pPr>
              <w:pStyle w:val="TableParagraph"/>
              <w:spacing w:before="116"/>
              <w:ind w:left="110" w:right="114"/>
              <w:jc w:val="both"/>
              <w:rPr>
                <w:rFonts w:ascii="Arial" w:hAnsi="Arial" w:cs="Arial"/>
                <w:sz w:val="18"/>
                <w:szCs w:val="18"/>
              </w:rPr>
            </w:pPr>
            <w:r w:rsidRPr="00521175">
              <w:rPr>
                <w:rFonts w:ascii="Arial" w:hAnsi="Arial" w:cs="Arial"/>
                <w:sz w:val="18"/>
                <w:szCs w:val="18"/>
              </w:rPr>
              <w:t>Ejecución de actuaciones</w:t>
            </w:r>
            <w:r w:rsidRPr="00521175">
              <w:rPr>
                <w:rFonts w:ascii="Arial" w:hAnsi="Arial" w:cs="Arial"/>
                <w:spacing w:val="-47"/>
                <w:sz w:val="18"/>
                <w:szCs w:val="18"/>
              </w:rPr>
              <w:t xml:space="preserve"> </w:t>
            </w:r>
            <w:r w:rsidRPr="00521175">
              <w:rPr>
                <w:rFonts w:ascii="Arial" w:hAnsi="Arial" w:cs="Arial"/>
                <w:sz w:val="18"/>
                <w:szCs w:val="18"/>
              </w:rPr>
              <w:t>por</w:t>
            </w:r>
            <w:r w:rsidRPr="00521175">
              <w:rPr>
                <w:rFonts w:ascii="Arial" w:hAnsi="Arial" w:cs="Arial"/>
                <w:spacing w:val="-9"/>
                <w:sz w:val="18"/>
                <w:szCs w:val="18"/>
              </w:rPr>
              <w:t xml:space="preserve"> </w:t>
            </w:r>
            <w:r w:rsidRPr="00521175">
              <w:rPr>
                <w:rFonts w:ascii="Arial" w:hAnsi="Arial" w:cs="Arial"/>
                <w:sz w:val="18"/>
                <w:szCs w:val="18"/>
              </w:rPr>
              <w:t>apoderados</w:t>
            </w:r>
            <w:r w:rsidRPr="00521175">
              <w:rPr>
                <w:rFonts w:ascii="Arial" w:hAnsi="Arial" w:cs="Arial"/>
                <w:spacing w:val="-9"/>
                <w:sz w:val="18"/>
                <w:szCs w:val="18"/>
              </w:rPr>
              <w:t xml:space="preserve"> </w:t>
            </w:r>
            <w:r w:rsidRPr="00521175">
              <w:rPr>
                <w:rFonts w:ascii="Arial" w:hAnsi="Arial" w:cs="Arial"/>
                <w:sz w:val="18"/>
                <w:szCs w:val="18"/>
              </w:rPr>
              <w:t>judiciales</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C2012" w14:textId="77777777" w:rsidR="00C013D9" w:rsidRPr="00521175" w:rsidRDefault="00C013D9" w:rsidP="218A94AB">
            <w:pPr>
              <w:pStyle w:val="TableParagraph"/>
              <w:jc w:val="both"/>
              <w:rPr>
                <w:rFonts w:ascii="Arial" w:hAnsi="Arial" w:cs="Arial"/>
                <w:b/>
                <w:bCs/>
                <w:sz w:val="20"/>
                <w:szCs w:val="20"/>
              </w:rPr>
            </w:pPr>
          </w:p>
          <w:p w14:paraId="6152D71A" w14:textId="77777777" w:rsidR="00C013D9" w:rsidRPr="00521175" w:rsidRDefault="00C013D9" w:rsidP="218A94AB">
            <w:pPr>
              <w:pStyle w:val="TableParagraph"/>
              <w:jc w:val="both"/>
              <w:rPr>
                <w:rFonts w:ascii="Arial" w:hAnsi="Arial" w:cs="Arial"/>
                <w:b/>
                <w:bCs/>
                <w:sz w:val="20"/>
                <w:szCs w:val="20"/>
              </w:rPr>
            </w:pPr>
          </w:p>
          <w:p w14:paraId="6E0B0A63" w14:textId="77777777" w:rsidR="00C013D9" w:rsidRPr="00521175" w:rsidRDefault="00C013D9" w:rsidP="218A94AB">
            <w:pPr>
              <w:pStyle w:val="TableParagraph"/>
              <w:jc w:val="both"/>
              <w:rPr>
                <w:rFonts w:ascii="Arial" w:hAnsi="Arial" w:cs="Arial"/>
                <w:b/>
                <w:bCs/>
                <w:sz w:val="20"/>
                <w:szCs w:val="20"/>
              </w:rPr>
            </w:pPr>
          </w:p>
          <w:p w14:paraId="65803923" w14:textId="77777777" w:rsidR="00C013D9" w:rsidRPr="00521175" w:rsidRDefault="00C013D9" w:rsidP="218A94AB">
            <w:pPr>
              <w:pStyle w:val="TableParagraph"/>
              <w:jc w:val="both"/>
              <w:rPr>
                <w:rFonts w:ascii="Arial" w:hAnsi="Arial" w:cs="Arial"/>
                <w:b/>
                <w:bCs/>
                <w:sz w:val="20"/>
                <w:szCs w:val="20"/>
              </w:rPr>
            </w:pPr>
          </w:p>
          <w:p w14:paraId="654CAC65" w14:textId="77777777" w:rsidR="00C013D9" w:rsidRPr="00521175" w:rsidRDefault="570248E7" w:rsidP="218A94AB">
            <w:pPr>
              <w:pStyle w:val="TableParagraph"/>
              <w:spacing w:before="116" w:line="206" w:lineRule="exact"/>
              <w:ind w:left="99" w:right="89"/>
              <w:jc w:val="both"/>
              <w:rPr>
                <w:rFonts w:ascii="Arial" w:hAnsi="Arial" w:cs="Arial"/>
                <w:sz w:val="18"/>
                <w:szCs w:val="18"/>
              </w:rPr>
            </w:pPr>
            <w:r w:rsidRPr="00521175">
              <w:rPr>
                <w:rFonts w:ascii="Arial" w:hAnsi="Arial" w:cs="Arial"/>
                <w:sz w:val="18"/>
                <w:szCs w:val="18"/>
              </w:rPr>
              <w:t>Entre</w:t>
            </w:r>
            <w:r w:rsidRPr="00521175">
              <w:rPr>
                <w:rFonts w:ascii="Arial" w:hAnsi="Arial" w:cs="Arial"/>
                <w:spacing w:val="-3"/>
                <w:sz w:val="18"/>
                <w:szCs w:val="18"/>
              </w:rPr>
              <w:t xml:space="preserve"> </w:t>
            </w:r>
            <w:r w:rsidRPr="00521175">
              <w:rPr>
                <w:rFonts w:ascii="Arial" w:hAnsi="Arial" w:cs="Arial"/>
                <w:sz w:val="18"/>
                <w:szCs w:val="18"/>
              </w:rPr>
              <w:t>70</w:t>
            </w:r>
            <w:r w:rsidRPr="00521175">
              <w:rPr>
                <w:rFonts w:ascii="Arial" w:hAnsi="Arial" w:cs="Arial"/>
                <w:spacing w:val="-3"/>
                <w:sz w:val="18"/>
                <w:szCs w:val="18"/>
              </w:rPr>
              <w:t xml:space="preserve"> </w:t>
            </w:r>
            <w:r w:rsidRPr="00521175">
              <w:rPr>
                <w:rFonts w:ascii="Arial" w:hAnsi="Arial" w:cs="Arial"/>
                <w:sz w:val="18"/>
                <w:szCs w:val="18"/>
              </w:rPr>
              <w:t>y</w:t>
            </w:r>
          </w:p>
          <w:p w14:paraId="6F789D83" w14:textId="77777777" w:rsidR="00C013D9" w:rsidRPr="00521175" w:rsidRDefault="570248E7" w:rsidP="218A94AB">
            <w:pPr>
              <w:pStyle w:val="TableParagraph"/>
              <w:spacing w:line="206" w:lineRule="exact"/>
              <w:ind w:left="99" w:right="89"/>
              <w:jc w:val="both"/>
              <w:rPr>
                <w:rFonts w:ascii="Arial" w:hAnsi="Arial" w:cs="Arial"/>
                <w:sz w:val="18"/>
                <w:szCs w:val="18"/>
              </w:rPr>
            </w:pPr>
            <w:r w:rsidRPr="00521175">
              <w:rPr>
                <w:rFonts w:ascii="Arial" w:hAnsi="Arial" w:cs="Arial"/>
                <w:sz w:val="18"/>
                <w:szCs w:val="18"/>
              </w:rPr>
              <w:t>180</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612E7" w14:textId="77777777" w:rsidR="00C013D9" w:rsidRPr="00521175" w:rsidRDefault="00C013D9" w:rsidP="218A94AB">
            <w:pPr>
              <w:pStyle w:val="TableParagraph"/>
              <w:jc w:val="both"/>
              <w:rPr>
                <w:rFonts w:ascii="Arial" w:hAnsi="Arial" w:cs="Arial"/>
                <w:b/>
                <w:bCs/>
                <w:sz w:val="20"/>
                <w:szCs w:val="20"/>
              </w:rPr>
            </w:pPr>
          </w:p>
          <w:p w14:paraId="5ECAE9C8" w14:textId="77777777" w:rsidR="00C013D9" w:rsidRPr="00521175" w:rsidRDefault="00C013D9" w:rsidP="218A94AB">
            <w:pPr>
              <w:pStyle w:val="TableParagraph"/>
              <w:jc w:val="both"/>
              <w:rPr>
                <w:rFonts w:ascii="Arial" w:hAnsi="Arial" w:cs="Arial"/>
                <w:b/>
                <w:bCs/>
                <w:sz w:val="20"/>
                <w:szCs w:val="20"/>
              </w:rPr>
            </w:pPr>
          </w:p>
          <w:p w14:paraId="5E078B78" w14:textId="77777777" w:rsidR="00C013D9" w:rsidRPr="00521175" w:rsidRDefault="00C013D9" w:rsidP="218A94AB">
            <w:pPr>
              <w:pStyle w:val="TableParagraph"/>
              <w:jc w:val="both"/>
              <w:rPr>
                <w:rFonts w:ascii="Arial" w:hAnsi="Arial" w:cs="Arial"/>
                <w:b/>
                <w:bCs/>
                <w:sz w:val="20"/>
                <w:szCs w:val="20"/>
              </w:rPr>
            </w:pPr>
          </w:p>
          <w:p w14:paraId="1D22616F" w14:textId="77777777" w:rsidR="00C013D9" w:rsidRPr="00521175" w:rsidRDefault="00C013D9" w:rsidP="218A94AB">
            <w:pPr>
              <w:pStyle w:val="TableParagraph"/>
              <w:jc w:val="both"/>
              <w:rPr>
                <w:rFonts w:ascii="Arial" w:hAnsi="Arial" w:cs="Arial"/>
                <w:b/>
                <w:bCs/>
                <w:sz w:val="20"/>
                <w:szCs w:val="20"/>
              </w:rPr>
            </w:pPr>
          </w:p>
          <w:p w14:paraId="71820AAC" w14:textId="77777777" w:rsidR="00C013D9" w:rsidRPr="00521175" w:rsidRDefault="00C013D9" w:rsidP="218A94AB">
            <w:pPr>
              <w:pStyle w:val="TableParagraph"/>
              <w:spacing w:before="3"/>
              <w:jc w:val="both"/>
              <w:rPr>
                <w:rFonts w:ascii="Arial" w:hAnsi="Arial" w:cs="Arial"/>
                <w:b/>
                <w:bCs/>
                <w:sz w:val="19"/>
                <w:szCs w:val="19"/>
              </w:rPr>
            </w:pPr>
          </w:p>
          <w:p w14:paraId="62189619" w14:textId="41F081E4" w:rsidR="00C013D9" w:rsidRPr="00521175" w:rsidRDefault="570248E7" w:rsidP="218A94AB">
            <w:pPr>
              <w:pStyle w:val="TableParagraph"/>
              <w:ind w:left="91" w:right="85"/>
              <w:jc w:val="both"/>
              <w:rPr>
                <w:rFonts w:ascii="Arial" w:hAnsi="Arial" w:cs="Arial"/>
                <w:sz w:val="18"/>
                <w:szCs w:val="18"/>
              </w:rPr>
            </w:pPr>
            <w:r w:rsidRPr="00521175">
              <w:rPr>
                <w:rFonts w:ascii="Arial" w:hAnsi="Arial" w:cs="Arial"/>
                <w:sz w:val="18"/>
                <w:szCs w:val="18"/>
              </w:rPr>
              <w:t>629</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65456" w14:textId="3396502E" w:rsidR="00C013D9" w:rsidRPr="00521175" w:rsidRDefault="560E69FD" w:rsidP="1E70A9E9">
            <w:pPr>
              <w:pStyle w:val="TableParagraph"/>
              <w:tabs>
                <w:tab w:val="left" w:pos="1045"/>
                <w:tab w:val="left" w:pos="1601"/>
                <w:tab w:val="left" w:pos="1680"/>
                <w:tab w:val="left" w:pos="1831"/>
              </w:tabs>
              <w:spacing w:before="1"/>
              <w:ind w:left="111" w:right="92"/>
              <w:jc w:val="both"/>
              <w:rPr>
                <w:rFonts w:ascii="Arial" w:hAnsi="Arial" w:cs="Arial"/>
                <w:sz w:val="18"/>
                <w:szCs w:val="18"/>
              </w:rPr>
            </w:pPr>
            <w:r w:rsidRPr="00521175">
              <w:rPr>
                <w:rFonts w:ascii="Arial" w:hAnsi="Arial" w:cs="Arial"/>
                <w:sz w:val="18"/>
                <w:szCs w:val="18"/>
              </w:rPr>
              <w:t xml:space="preserve">En el año 2021, se cumplió con la meta establecida para, pues se realización actuaciones presentación de contestaciones, presentación de alegatos de conclusión, recursos de apelación frente a decisiones de primera instancia, asistencia a audiencias extrajudiciales y judiciales. </w:t>
            </w:r>
          </w:p>
          <w:p w14:paraId="6D77C5BC" w14:textId="77777777" w:rsidR="11740C4B" w:rsidRPr="00521175" w:rsidRDefault="11740C4B" w:rsidP="1E70A9E9">
            <w:pPr>
              <w:pStyle w:val="TableParagraph"/>
              <w:tabs>
                <w:tab w:val="left" w:pos="1045"/>
                <w:tab w:val="left" w:pos="1601"/>
                <w:tab w:val="left" w:pos="1680"/>
                <w:tab w:val="left" w:pos="1831"/>
              </w:tabs>
              <w:spacing w:before="1"/>
              <w:ind w:left="111" w:right="92"/>
              <w:jc w:val="both"/>
              <w:rPr>
                <w:rFonts w:ascii="Arial" w:hAnsi="Arial" w:cs="Arial"/>
                <w:sz w:val="18"/>
                <w:szCs w:val="18"/>
              </w:rPr>
            </w:pPr>
          </w:p>
          <w:p w14:paraId="6C6D5819" w14:textId="77777777" w:rsidR="00C013D9" w:rsidRPr="00521175" w:rsidRDefault="00C013D9" w:rsidP="1E70A9E9">
            <w:pPr>
              <w:pStyle w:val="TableParagraph"/>
              <w:spacing w:line="206" w:lineRule="exact"/>
              <w:ind w:left="111" w:right="97"/>
              <w:jc w:val="both"/>
              <w:rPr>
                <w:rFonts w:ascii="Arial" w:hAnsi="Arial" w:cs="Arial"/>
                <w:sz w:val="18"/>
                <w:szCs w:val="18"/>
              </w:rPr>
            </w:pPr>
          </w:p>
        </w:tc>
      </w:tr>
      <w:tr w:rsidR="00C013D9" w:rsidRPr="00521175" w14:paraId="3F526F7A" w14:textId="77777777" w:rsidTr="218A9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0"/>
        </w:trPr>
        <w:tc>
          <w:tcPr>
            <w:tcW w:w="2041" w:type="dxa"/>
            <w:vMerge/>
          </w:tcPr>
          <w:p w14:paraId="4A9953BE" w14:textId="77777777" w:rsidR="00C013D9" w:rsidRPr="00521175" w:rsidRDefault="00C013D9">
            <w:pPr>
              <w:rPr>
                <w:rFonts w:ascii="Arial" w:hAnsi="Arial" w:cs="Arial"/>
                <w:sz w:val="2"/>
                <w:szCs w:val="2"/>
              </w:rPr>
            </w:pP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83572" w14:textId="77777777" w:rsidR="00C013D9" w:rsidRPr="00521175" w:rsidRDefault="00C013D9" w:rsidP="218A94AB">
            <w:pPr>
              <w:pStyle w:val="TableParagraph"/>
              <w:jc w:val="both"/>
              <w:rPr>
                <w:rFonts w:ascii="Arial" w:hAnsi="Arial" w:cs="Arial"/>
                <w:b/>
                <w:bCs/>
                <w:sz w:val="20"/>
                <w:szCs w:val="20"/>
              </w:rPr>
            </w:pPr>
          </w:p>
          <w:p w14:paraId="4744A9B7" w14:textId="77777777" w:rsidR="00C013D9" w:rsidRPr="00521175" w:rsidRDefault="00C013D9" w:rsidP="218A94AB">
            <w:pPr>
              <w:pStyle w:val="TableParagraph"/>
              <w:jc w:val="both"/>
              <w:rPr>
                <w:rFonts w:ascii="Arial" w:hAnsi="Arial" w:cs="Arial"/>
                <w:b/>
                <w:bCs/>
                <w:sz w:val="20"/>
                <w:szCs w:val="20"/>
              </w:rPr>
            </w:pPr>
          </w:p>
          <w:p w14:paraId="4375995E" w14:textId="77777777" w:rsidR="00C013D9" w:rsidRPr="00521175" w:rsidRDefault="00C013D9" w:rsidP="218A94AB">
            <w:pPr>
              <w:pStyle w:val="TableParagraph"/>
              <w:jc w:val="both"/>
              <w:rPr>
                <w:rFonts w:ascii="Arial" w:hAnsi="Arial" w:cs="Arial"/>
                <w:b/>
                <w:bCs/>
                <w:sz w:val="20"/>
                <w:szCs w:val="20"/>
              </w:rPr>
            </w:pPr>
          </w:p>
          <w:p w14:paraId="21631C61" w14:textId="77777777" w:rsidR="00C013D9" w:rsidRPr="00521175" w:rsidRDefault="570248E7" w:rsidP="218A94AB">
            <w:pPr>
              <w:pStyle w:val="TableParagraph"/>
              <w:spacing w:before="136" w:line="242" w:lineRule="auto"/>
              <w:ind w:left="110" w:right="455"/>
              <w:jc w:val="both"/>
              <w:rPr>
                <w:rFonts w:ascii="Arial" w:hAnsi="Arial" w:cs="Arial"/>
                <w:sz w:val="18"/>
                <w:szCs w:val="18"/>
              </w:rPr>
            </w:pPr>
            <w:r w:rsidRPr="00521175">
              <w:rPr>
                <w:rFonts w:ascii="Arial" w:hAnsi="Arial" w:cs="Arial"/>
                <w:sz w:val="18"/>
                <w:szCs w:val="18"/>
              </w:rPr>
              <w:t>Fallos favorables a la</w:t>
            </w:r>
            <w:r w:rsidRPr="00521175">
              <w:rPr>
                <w:rFonts w:ascii="Arial" w:hAnsi="Arial" w:cs="Arial"/>
                <w:spacing w:val="-48"/>
                <w:sz w:val="18"/>
                <w:szCs w:val="18"/>
              </w:rPr>
              <w:t xml:space="preserve"> </w:t>
            </w:r>
            <w:r w:rsidRPr="00521175">
              <w:rPr>
                <w:rFonts w:ascii="Arial" w:hAnsi="Arial" w:cs="Arial"/>
                <w:sz w:val="18"/>
                <w:szCs w:val="18"/>
              </w:rPr>
              <w:t>nación</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B341" w14:textId="77777777" w:rsidR="00C013D9" w:rsidRPr="00521175" w:rsidRDefault="00C013D9" w:rsidP="218A94AB">
            <w:pPr>
              <w:pStyle w:val="TableParagraph"/>
              <w:jc w:val="both"/>
              <w:rPr>
                <w:rFonts w:ascii="Arial" w:hAnsi="Arial" w:cs="Arial"/>
                <w:b/>
                <w:bCs/>
                <w:sz w:val="20"/>
                <w:szCs w:val="20"/>
              </w:rPr>
            </w:pPr>
          </w:p>
          <w:p w14:paraId="6A971AD1" w14:textId="77777777" w:rsidR="00C013D9" w:rsidRPr="00521175" w:rsidRDefault="00C013D9" w:rsidP="218A94AB">
            <w:pPr>
              <w:pStyle w:val="TableParagraph"/>
              <w:jc w:val="both"/>
              <w:rPr>
                <w:rFonts w:ascii="Arial" w:hAnsi="Arial" w:cs="Arial"/>
                <w:b/>
                <w:bCs/>
                <w:sz w:val="20"/>
                <w:szCs w:val="20"/>
              </w:rPr>
            </w:pPr>
          </w:p>
          <w:p w14:paraId="7E4E85DF" w14:textId="77777777" w:rsidR="00C013D9" w:rsidRPr="00521175" w:rsidRDefault="00C013D9" w:rsidP="218A94AB">
            <w:pPr>
              <w:pStyle w:val="TableParagraph"/>
              <w:jc w:val="both"/>
              <w:rPr>
                <w:rFonts w:ascii="Arial" w:hAnsi="Arial" w:cs="Arial"/>
                <w:b/>
                <w:bCs/>
                <w:sz w:val="20"/>
                <w:szCs w:val="20"/>
              </w:rPr>
            </w:pPr>
          </w:p>
          <w:p w14:paraId="1C009A51" w14:textId="77777777" w:rsidR="00C013D9" w:rsidRPr="00521175" w:rsidRDefault="00C013D9" w:rsidP="218A94AB">
            <w:pPr>
              <w:pStyle w:val="TableParagraph"/>
              <w:jc w:val="both"/>
              <w:rPr>
                <w:rFonts w:ascii="Arial" w:hAnsi="Arial" w:cs="Arial"/>
                <w:b/>
                <w:bCs/>
                <w:sz w:val="21"/>
                <w:szCs w:val="21"/>
              </w:rPr>
            </w:pPr>
          </w:p>
          <w:p w14:paraId="10BAFE6B" w14:textId="66553532" w:rsidR="00C013D9" w:rsidRPr="00521175" w:rsidRDefault="570248E7" w:rsidP="218A94AB">
            <w:pPr>
              <w:pStyle w:val="TableParagraph"/>
              <w:ind w:left="99" w:right="89"/>
              <w:jc w:val="both"/>
              <w:rPr>
                <w:rFonts w:ascii="Arial" w:hAnsi="Arial" w:cs="Arial"/>
                <w:sz w:val="18"/>
                <w:szCs w:val="18"/>
              </w:rPr>
            </w:pPr>
            <w:r w:rsidRPr="00521175">
              <w:rPr>
                <w:rFonts w:ascii="Arial" w:hAnsi="Arial" w:cs="Arial"/>
                <w:sz w:val="18"/>
                <w:szCs w:val="18"/>
              </w:rPr>
              <w:t>60%</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B8F7" w14:textId="77777777" w:rsidR="00C013D9" w:rsidRPr="00521175" w:rsidRDefault="00C013D9" w:rsidP="218A94AB">
            <w:pPr>
              <w:pStyle w:val="TableParagraph"/>
              <w:jc w:val="both"/>
              <w:rPr>
                <w:rFonts w:ascii="Arial" w:hAnsi="Arial" w:cs="Arial"/>
                <w:b/>
                <w:bCs/>
                <w:sz w:val="20"/>
                <w:szCs w:val="20"/>
              </w:rPr>
            </w:pPr>
          </w:p>
          <w:p w14:paraId="6416B0FC" w14:textId="77777777" w:rsidR="00C013D9" w:rsidRPr="00521175" w:rsidRDefault="00C013D9" w:rsidP="218A94AB">
            <w:pPr>
              <w:pStyle w:val="TableParagraph"/>
              <w:jc w:val="both"/>
              <w:rPr>
                <w:rFonts w:ascii="Arial" w:hAnsi="Arial" w:cs="Arial"/>
                <w:b/>
                <w:bCs/>
                <w:sz w:val="20"/>
                <w:szCs w:val="20"/>
              </w:rPr>
            </w:pPr>
          </w:p>
          <w:p w14:paraId="051EBC08" w14:textId="77777777" w:rsidR="00C013D9" w:rsidRPr="00521175" w:rsidRDefault="00C013D9" w:rsidP="218A94AB">
            <w:pPr>
              <w:pStyle w:val="TableParagraph"/>
              <w:jc w:val="both"/>
              <w:rPr>
                <w:rFonts w:ascii="Arial" w:hAnsi="Arial" w:cs="Arial"/>
                <w:b/>
                <w:bCs/>
                <w:sz w:val="20"/>
                <w:szCs w:val="20"/>
              </w:rPr>
            </w:pPr>
          </w:p>
          <w:p w14:paraId="09823EE7" w14:textId="77777777" w:rsidR="00C013D9" w:rsidRPr="00521175" w:rsidRDefault="00C013D9" w:rsidP="218A94AB">
            <w:pPr>
              <w:pStyle w:val="TableParagraph"/>
              <w:jc w:val="both"/>
              <w:rPr>
                <w:rFonts w:ascii="Arial" w:hAnsi="Arial" w:cs="Arial"/>
                <w:b/>
                <w:bCs/>
                <w:sz w:val="21"/>
                <w:szCs w:val="21"/>
              </w:rPr>
            </w:pPr>
          </w:p>
          <w:p w14:paraId="263416A3" w14:textId="675E5B17" w:rsidR="00C013D9" w:rsidRPr="00521175" w:rsidRDefault="570248E7" w:rsidP="218A94AB">
            <w:pPr>
              <w:pStyle w:val="TableParagraph"/>
              <w:ind w:left="91" w:right="85"/>
              <w:jc w:val="both"/>
              <w:rPr>
                <w:rFonts w:ascii="Arial" w:hAnsi="Arial" w:cs="Arial"/>
                <w:sz w:val="18"/>
                <w:szCs w:val="18"/>
              </w:rPr>
            </w:pPr>
            <w:r w:rsidRPr="00521175">
              <w:rPr>
                <w:rFonts w:ascii="Arial" w:hAnsi="Arial" w:cs="Arial"/>
                <w:sz w:val="18"/>
                <w:szCs w:val="18"/>
              </w:rPr>
              <w:t>76,92%</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813F6" w14:textId="77777777" w:rsidR="00C013D9" w:rsidRPr="00521175" w:rsidRDefault="560E69FD" w:rsidP="1E70A9E9">
            <w:pPr>
              <w:pStyle w:val="TableParagraph"/>
              <w:spacing w:before="1"/>
              <w:ind w:left="111" w:right="91"/>
              <w:jc w:val="both"/>
              <w:rPr>
                <w:rFonts w:ascii="Arial" w:hAnsi="Arial" w:cs="Arial"/>
                <w:sz w:val="18"/>
                <w:szCs w:val="18"/>
              </w:rPr>
            </w:pPr>
            <w:r w:rsidRPr="00521175">
              <w:rPr>
                <w:rFonts w:ascii="Arial" w:hAnsi="Arial" w:cs="Arial"/>
                <w:sz w:val="18"/>
                <w:szCs w:val="18"/>
              </w:rPr>
              <w:t>Durante el año 2021, el proceso de Asistencia Legal cumplió con la meta establecida en fallos favorables, toda vez que la entidad fue notificada de setenta y ocho (78) sentencias de segunda instancia, de las cuales sesenta (60) fueron favorables a la entidad, obteniendo el 76,92% de cumplimiento.</w:t>
            </w:r>
          </w:p>
        </w:tc>
      </w:tr>
      <w:tr w:rsidR="00C013D9" w:rsidRPr="00521175" w14:paraId="0832BE82" w14:textId="77777777" w:rsidTr="218A9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2041" w:type="dxa"/>
            <w:vMerge/>
          </w:tcPr>
          <w:p w14:paraId="2C1A9C61" w14:textId="77777777" w:rsidR="00C013D9" w:rsidRPr="00521175" w:rsidRDefault="00C013D9">
            <w:pPr>
              <w:rPr>
                <w:rFonts w:ascii="Arial" w:hAnsi="Arial" w:cs="Arial"/>
                <w:sz w:val="2"/>
                <w:szCs w:val="2"/>
              </w:rPr>
            </w:pP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B220" w14:textId="77777777" w:rsidR="00C013D9" w:rsidRPr="00521175" w:rsidRDefault="00C013D9" w:rsidP="218A94AB">
            <w:pPr>
              <w:pStyle w:val="TableParagraph"/>
              <w:spacing w:before="10"/>
              <w:jc w:val="both"/>
              <w:rPr>
                <w:rFonts w:ascii="Arial" w:hAnsi="Arial" w:cs="Arial"/>
                <w:b/>
                <w:bCs/>
                <w:sz w:val="17"/>
                <w:szCs w:val="17"/>
              </w:rPr>
            </w:pPr>
          </w:p>
          <w:p w14:paraId="77447BF3" w14:textId="77777777" w:rsidR="00C013D9" w:rsidRPr="00521175" w:rsidRDefault="570248E7" w:rsidP="218A94AB">
            <w:pPr>
              <w:pStyle w:val="TableParagraph"/>
              <w:ind w:left="110" w:right="134"/>
              <w:jc w:val="both"/>
              <w:rPr>
                <w:rFonts w:ascii="Arial" w:hAnsi="Arial" w:cs="Arial"/>
                <w:sz w:val="18"/>
                <w:szCs w:val="18"/>
              </w:rPr>
            </w:pPr>
            <w:r w:rsidRPr="00521175">
              <w:rPr>
                <w:rFonts w:ascii="Arial" w:hAnsi="Arial" w:cs="Arial"/>
                <w:sz w:val="18"/>
                <w:szCs w:val="18"/>
              </w:rPr>
              <w:t>Requerimientos</w:t>
            </w:r>
            <w:r w:rsidRPr="00521175">
              <w:rPr>
                <w:rFonts w:ascii="Arial" w:hAnsi="Arial" w:cs="Arial"/>
                <w:spacing w:val="1"/>
                <w:sz w:val="18"/>
                <w:szCs w:val="18"/>
              </w:rPr>
              <w:t xml:space="preserve"> </w:t>
            </w:r>
            <w:r w:rsidRPr="00521175">
              <w:rPr>
                <w:rFonts w:ascii="Arial" w:hAnsi="Arial" w:cs="Arial"/>
                <w:spacing w:val="-1"/>
                <w:sz w:val="18"/>
                <w:szCs w:val="18"/>
              </w:rPr>
              <w:t>atendidos</w:t>
            </w:r>
            <w:r w:rsidRPr="00521175">
              <w:rPr>
                <w:rFonts w:ascii="Arial" w:hAnsi="Arial" w:cs="Arial"/>
                <w:spacing w:val="-9"/>
                <w:sz w:val="18"/>
                <w:szCs w:val="18"/>
              </w:rPr>
              <w:t xml:space="preserve"> </w:t>
            </w:r>
            <w:r w:rsidRPr="00521175">
              <w:rPr>
                <w:rFonts w:ascii="Arial" w:hAnsi="Arial" w:cs="Arial"/>
                <w:sz w:val="18"/>
                <w:szCs w:val="18"/>
              </w:rPr>
              <w:t>oportunamente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48B9" w14:textId="77777777" w:rsidR="00C013D9" w:rsidRPr="00521175" w:rsidRDefault="00C013D9" w:rsidP="218A94AB">
            <w:pPr>
              <w:pStyle w:val="TableParagraph"/>
              <w:jc w:val="both"/>
              <w:rPr>
                <w:rFonts w:ascii="Arial" w:hAnsi="Arial" w:cs="Arial"/>
                <w:b/>
                <w:bCs/>
                <w:sz w:val="27"/>
                <w:szCs w:val="27"/>
              </w:rPr>
            </w:pPr>
          </w:p>
          <w:p w14:paraId="45C446D3" w14:textId="77777777" w:rsidR="00C013D9" w:rsidRPr="00521175" w:rsidRDefault="570248E7" w:rsidP="218A94AB">
            <w:pPr>
              <w:pStyle w:val="TableParagraph"/>
              <w:ind w:left="99" w:right="89"/>
              <w:jc w:val="both"/>
              <w:rPr>
                <w:rFonts w:ascii="Arial" w:hAnsi="Arial" w:cs="Arial"/>
                <w:sz w:val="18"/>
                <w:szCs w:val="18"/>
              </w:rPr>
            </w:pPr>
            <w:r w:rsidRPr="00521175">
              <w:rPr>
                <w:rFonts w:ascii="Arial" w:hAnsi="Arial" w:cs="Arial"/>
                <w:sz w:val="18"/>
                <w:szCs w:val="18"/>
              </w:rPr>
              <w:t>90%</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151C" w14:textId="77777777" w:rsidR="00C013D9" w:rsidRPr="00521175" w:rsidRDefault="00C013D9" w:rsidP="218A94AB">
            <w:pPr>
              <w:pStyle w:val="TableParagraph"/>
              <w:jc w:val="both"/>
              <w:rPr>
                <w:rFonts w:ascii="Arial" w:hAnsi="Arial" w:cs="Arial"/>
                <w:b/>
                <w:bCs/>
                <w:sz w:val="27"/>
                <w:szCs w:val="27"/>
              </w:rPr>
            </w:pPr>
          </w:p>
          <w:p w14:paraId="3CD34E3B" w14:textId="77777777" w:rsidR="00C013D9" w:rsidRPr="00521175" w:rsidRDefault="570248E7" w:rsidP="218A94AB">
            <w:pPr>
              <w:pStyle w:val="TableParagraph"/>
              <w:ind w:left="91" w:right="86"/>
              <w:jc w:val="both"/>
              <w:rPr>
                <w:rFonts w:ascii="Arial" w:hAnsi="Arial" w:cs="Arial"/>
                <w:sz w:val="18"/>
                <w:szCs w:val="18"/>
              </w:rPr>
            </w:pPr>
            <w:r w:rsidRPr="00521175">
              <w:rPr>
                <w:rFonts w:ascii="Arial" w:hAnsi="Arial" w:cs="Arial"/>
                <w:sz w:val="18"/>
                <w:szCs w:val="18"/>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74B9" w14:textId="77777777" w:rsidR="00C013D9" w:rsidRPr="00521175" w:rsidRDefault="560E69FD" w:rsidP="1E70A9E9">
            <w:pPr>
              <w:pStyle w:val="TableParagraph"/>
              <w:spacing w:before="1"/>
              <w:ind w:left="111" w:right="92"/>
              <w:jc w:val="both"/>
              <w:rPr>
                <w:rFonts w:ascii="Arial" w:hAnsi="Arial" w:cs="Arial"/>
                <w:sz w:val="18"/>
                <w:szCs w:val="18"/>
              </w:rPr>
            </w:pPr>
            <w:r w:rsidRPr="00521175">
              <w:rPr>
                <w:rFonts w:ascii="Arial" w:hAnsi="Arial" w:cs="Arial"/>
                <w:spacing w:val="1"/>
                <w:sz w:val="18"/>
                <w:szCs w:val="18"/>
              </w:rPr>
              <w:t>En el año 2021 se cumplió con el 100% de la meta establecida. El proceso recibió veinticuatro (24) requerimientos, los cuales fueron atendidos oportunamente.</w:t>
            </w:r>
          </w:p>
        </w:tc>
      </w:tr>
    </w:tbl>
    <w:p w14:paraId="427003F5" w14:textId="77777777" w:rsidR="00C013D9" w:rsidRPr="00521175" w:rsidRDefault="00FC72C1">
      <w:pPr>
        <w:spacing w:before="1"/>
        <w:ind w:left="1700"/>
        <w:rPr>
          <w:rFonts w:ascii="Arial" w:hAnsi="Arial" w:cs="Arial"/>
          <w:sz w:val="18"/>
        </w:rPr>
      </w:pPr>
      <w:r w:rsidRPr="00521175">
        <w:rPr>
          <w:rFonts w:ascii="Arial" w:hAnsi="Arial" w:cs="Arial"/>
          <w:sz w:val="18"/>
        </w:rPr>
        <w:t>Nota.</w:t>
      </w:r>
      <w:r w:rsidRPr="00521175">
        <w:rPr>
          <w:rFonts w:ascii="Arial" w:hAnsi="Arial" w:cs="Arial"/>
          <w:spacing w:val="-1"/>
          <w:sz w:val="18"/>
        </w:rPr>
        <w:t xml:space="preserve"> </w:t>
      </w:r>
      <w:r w:rsidRPr="00521175">
        <w:rPr>
          <w:rFonts w:ascii="Arial" w:hAnsi="Arial" w:cs="Arial"/>
          <w:sz w:val="18"/>
        </w:rPr>
        <w:t>Incluir el</w:t>
      </w:r>
      <w:r w:rsidRPr="00521175">
        <w:rPr>
          <w:rFonts w:ascii="Arial" w:hAnsi="Arial" w:cs="Arial"/>
          <w:spacing w:val="-1"/>
          <w:sz w:val="18"/>
        </w:rPr>
        <w:t xml:space="preserve"> </w:t>
      </w:r>
      <w:r w:rsidRPr="00521175">
        <w:rPr>
          <w:rFonts w:ascii="Arial" w:hAnsi="Arial" w:cs="Arial"/>
          <w:sz w:val="18"/>
        </w:rPr>
        <w:t>número de</w:t>
      </w:r>
      <w:r w:rsidRPr="00521175">
        <w:rPr>
          <w:rFonts w:ascii="Arial" w:hAnsi="Arial" w:cs="Arial"/>
          <w:spacing w:val="-1"/>
          <w:sz w:val="18"/>
        </w:rPr>
        <w:t xml:space="preserve"> </w:t>
      </w:r>
      <w:r w:rsidRPr="00521175">
        <w:rPr>
          <w:rFonts w:ascii="Arial" w:hAnsi="Arial" w:cs="Arial"/>
          <w:sz w:val="18"/>
        </w:rPr>
        <w:t>indicadores</w:t>
      </w:r>
      <w:r w:rsidRPr="00521175">
        <w:rPr>
          <w:rFonts w:ascii="Arial" w:hAnsi="Arial" w:cs="Arial"/>
          <w:spacing w:val="-1"/>
          <w:sz w:val="18"/>
        </w:rPr>
        <w:t xml:space="preserve"> </w:t>
      </w:r>
      <w:r w:rsidRPr="00521175">
        <w:rPr>
          <w:rFonts w:ascii="Arial" w:hAnsi="Arial" w:cs="Arial"/>
          <w:sz w:val="18"/>
        </w:rPr>
        <w:t>por proceso</w:t>
      </w:r>
    </w:p>
    <w:p w14:paraId="56B73A94" w14:textId="38BA4AA5" w:rsidR="009E2610" w:rsidRPr="00521175" w:rsidRDefault="009E2610">
      <w:pPr>
        <w:rPr>
          <w:rFonts w:ascii="Arial" w:hAnsi="Arial" w:cs="Arial"/>
          <w:sz w:val="18"/>
        </w:rPr>
      </w:pPr>
      <w:r w:rsidRPr="00521175">
        <w:rPr>
          <w:rFonts w:ascii="Arial" w:hAnsi="Arial" w:cs="Arial"/>
          <w:sz w:val="18"/>
        </w:rPr>
        <w:br w:type="page"/>
      </w:r>
    </w:p>
    <w:p w14:paraId="5DCE64C5" w14:textId="77777777" w:rsidR="00C013D9" w:rsidRPr="00521175" w:rsidRDefault="00C013D9">
      <w:pPr>
        <w:pStyle w:val="Textoindependiente"/>
        <w:spacing w:before="1"/>
        <w:rPr>
          <w:rFonts w:ascii="Arial" w:hAnsi="Arial" w:cs="Arial"/>
          <w:sz w:val="18"/>
        </w:rPr>
      </w:pPr>
    </w:p>
    <w:p w14:paraId="165DBECC" w14:textId="77777777" w:rsidR="00A5634A" w:rsidRPr="00A5634A" w:rsidRDefault="00A5634A" w:rsidP="00A5634A">
      <w:pPr>
        <w:tabs>
          <w:tab w:val="left" w:pos="2311"/>
        </w:tabs>
        <w:spacing w:line="206" w:lineRule="exact"/>
        <w:rPr>
          <w:sz w:val="18"/>
        </w:rPr>
      </w:pPr>
    </w:p>
    <w:p w14:paraId="37333BE1" w14:textId="77777777" w:rsidR="00A5634A" w:rsidRPr="00A5634A" w:rsidRDefault="00A5634A" w:rsidP="00A5634A">
      <w:pPr>
        <w:tabs>
          <w:tab w:val="left" w:pos="2311"/>
        </w:tabs>
        <w:spacing w:line="206" w:lineRule="exact"/>
        <w:rPr>
          <w:sz w:val="18"/>
        </w:rPr>
      </w:pPr>
    </w:p>
    <w:p w14:paraId="12F1A43A" w14:textId="181B2639" w:rsidR="00A5634A" w:rsidRDefault="00A5634A" w:rsidP="00A5634A">
      <w:pPr>
        <w:pStyle w:val="Prrafodelista"/>
        <w:tabs>
          <w:tab w:val="left" w:pos="2311"/>
        </w:tabs>
        <w:spacing w:line="206" w:lineRule="exact"/>
        <w:ind w:left="720" w:firstLine="0"/>
        <w:rPr>
          <w:sz w:val="18"/>
        </w:rPr>
      </w:pPr>
    </w:p>
    <w:p w14:paraId="649607E9" w14:textId="6ABA601E" w:rsidR="00A5634A" w:rsidRDefault="00A5634A" w:rsidP="00A5634A">
      <w:pPr>
        <w:pStyle w:val="Prrafodelista"/>
        <w:tabs>
          <w:tab w:val="left" w:pos="2311"/>
        </w:tabs>
        <w:spacing w:line="206" w:lineRule="exact"/>
        <w:ind w:left="720" w:firstLine="0"/>
        <w:rPr>
          <w:sz w:val="18"/>
        </w:rPr>
      </w:pPr>
    </w:p>
    <w:p w14:paraId="40C9C7BE" w14:textId="47BCB778" w:rsidR="00C013D9" w:rsidRPr="00B73CF6" w:rsidRDefault="00FC72C1" w:rsidP="00B73CF6">
      <w:pPr>
        <w:pStyle w:val="Prrafodelista"/>
        <w:numPr>
          <w:ilvl w:val="0"/>
          <w:numId w:val="43"/>
        </w:numPr>
        <w:tabs>
          <w:tab w:val="left" w:pos="2311"/>
        </w:tabs>
        <w:spacing w:line="206" w:lineRule="exact"/>
        <w:rPr>
          <w:sz w:val="18"/>
        </w:rPr>
      </w:pPr>
      <w:r w:rsidRPr="00B73CF6">
        <w:rPr>
          <w:b/>
          <w:sz w:val="18"/>
        </w:rPr>
        <w:t>SALIDAS</w:t>
      </w:r>
      <w:r w:rsidRPr="00B73CF6">
        <w:rPr>
          <w:b/>
          <w:spacing w:val="-6"/>
          <w:sz w:val="18"/>
        </w:rPr>
        <w:t xml:space="preserve"> </w:t>
      </w:r>
      <w:r w:rsidRPr="00B73CF6">
        <w:rPr>
          <w:b/>
          <w:sz w:val="18"/>
        </w:rPr>
        <w:t>NO</w:t>
      </w:r>
      <w:r w:rsidRPr="00B73CF6">
        <w:rPr>
          <w:b/>
          <w:spacing w:val="-5"/>
          <w:sz w:val="18"/>
        </w:rPr>
        <w:t xml:space="preserve"> </w:t>
      </w:r>
      <w:r w:rsidRPr="00B73CF6">
        <w:rPr>
          <w:b/>
          <w:sz w:val="18"/>
        </w:rPr>
        <w:t>CONFORMES</w:t>
      </w:r>
      <w:r w:rsidRPr="00B73CF6">
        <w:rPr>
          <w:b/>
          <w:spacing w:val="-4"/>
          <w:sz w:val="18"/>
        </w:rPr>
        <w:t xml:space="preserve"> </w:t>
      </w:r>
      <w:r w:rsidRPr="00B73CF6">
        <w:rPr>
          <w:b/>
          <w:sz w:val="18"/>
        </w:rPr>
        <w:t>Y</w:t>
      </w:r>
      <w:r w:rsidRPr="00B73CF6">
        <w:rPr>
          <w:b/>
          <w:spacing w:val="-5"/>
          <w:sz w:val="18"/>
        </w:rPr>
        <w:t xml:space="preserve"> </w:t>
      </w:r>
      <w:r w:rsidRPr="00B73CF6">
        <w:rPr>
          <w:b/>
          <w:sz w:val="18"/>
        </w:rPr>
        <w:t>ACCIONES</w:t>
      </w:r>
      <w:r w:rsidRPr="00B73CF6">
        <w:rPr>
          <w:b/>
          <w:spacing w:val="-6"/>
          <w:sz w:val="18"/>
        </w:rPr>
        <w:t xml:space="preserve"> </w:t>
      </w:r>
      <w:r w:rsidRPr="00B73CF6">
        <w:rPr>
          <w:b/>
          <w:sz w:val="18"/>
        </w:rPr>
        <w:t>CORRECTIVAS</w:t>
      </w:r>
      <w:r w:rsidRPr="00B73CF6">
        <w:rPr>
          <w:sz w:val="18"/>
        </w:rPr>
        <w:t>:</w:t>
      </w:r>
    </w:p>
    <w:p w14:paraId="7C3BCAFB" w14:textId="77777777" w:rsidR="00A5634A" w:rsidRPr="00A5634A" w:rsidRDefault="00A5634A" w:rsidP="00A5634A">
      <w:pPr>
        <w:tabs>
          <w:tab w:val="left" w:pos="2311"/>
        </w:tabs>
        <w:spacing w:line="206" w:lineRule="exact"/>
        <w:jc w:val="center"/>
        <w:rPr>
          <w:sz w:val="18"/>
        </w:rPr>
      </w:pPr>
    </w:p>
    <w:p w14:paraId="28110608" w14:textId="77777777" w:rsidR="00C013D9" w:rsidRPr="00521175" w:rsidRDefault="00FC72C1">
      <w:pPr>
        <w:ind w:left="2266" w:right="1836"/>
        <w:jc w:val="both"/>
        <w:rPr>
          <w:rFonts w:ascii="Arial" w:hAnsi="Arial" w:cs="Arial"/>
          <w:sz w:val="18"/>
        </w:rPr>
      </w:pPr>
      <w:r w:rsidRPr="00521175">
        <w:rPr>
          <w:rFonts w:ascii="Arial" w:hAnsi="Arial" w:cs="Arial"/>
          <w:sz w:val="18"/>
        </w:rPr>
        <w:t>Nota:</w:t>
      </w:r>
      <w:r w:rsidRPr="00521175">
        <w:rPr>
          <w:rFonts w:ascii="Arial" w:hAnsi="Arial" w:cs="Arial"/>
          <w:spacing w:val="1"/>
          <w:sz w:val="18"/>
        </w:rPr>
        <w:t xml:space="preserve"> </w:t>
      </w:r>
      <w:r w:rsidRPr="00521175">
        <w:rPr>
          <w:rFonts w:ascii="Arial" w:hAnsi="Arial" w:cs="Arial"/>
          <w:sz w:val="18"/>
        </w:rPr>
        <w:t>Una Salida No Conforme se entiende como el incumplimiento a los requisitos relacionados con</w:t>
      </w:r>
      <w:r w:rsidRPr="00521175">
        <w:rPr>
          <w:rFonts w:ascii="Arial" w:hAnsi="Arial" w:cs="Arial"/>
          <w:spacing w:val="-47"/>
          <w:sz w:val="18"/>
        </w:rPr>
        <w:t xml:space="preserve"> </w:t>
      </w:r>
      <w:r w:rsidRPr="00521175">
        <w:rPr>
          <w:rFonts w:ascii="Arial" w:hAnsi="Arial" w:cs="Arial"/>
          <w:sz w:val="18"/>
        </w:rPr>
        <w:t>la prestación del servicio y la no realización de las actividades planeadas para la atención a las partes</w:t>
      </w:r>
      <w:r w:rsidRPr="00521175">
        <w:rPr>
          <w:rFonts w:ascii="Arial" w:hAnsi="Arial" w:cs="Arial"/>
          <w:spacing w:val="-47"/>
          <w:sz w:val="18"/>
        </w:rPr>
        <w:t xml:space="preserve"> </w:t>
      </w:r>
      <w:r w:rsidRPr="00521175">
        <w:rPr>
          <w:rFonts w:ascii="Arial" w:hAnsi="Arial" w:cs="Arial"/>
          <w:sz w:val="18"/>
        </w:rPr>
        <w:t>interesadas.</w:t>
      </w:r>
      <w:r w:rsidRPr="00521175">
        <w:rPr>
          <w:rFonts w:ascii="Arial" w:hAnsi="Arial" w:cs="Arial"/>
          <w:spacing w:val="-1"/>
          <w:sz w:val="18"/>
        </w:rPr>
        <w:t xml:space="preserve"> </w:t>
      </w:r>
      <w:r w:rsidRPr="00521175">
        <w:rPr>
          <w:rFonts w:ascii="Arial" w:hAnsi="Arial" w:cs="Arial"/>
          <w:sz w:val="18"/>
        </w:rPr>
        <w:t>Debe tenerse en</w:t>
      </w:r>
      <w:r w:rsidRPr="00521175">
        <w:rPr>
          <w:rFonts w:ascii="Arial" w:hAnsi="Arial" w:cs="Arial"/>
          <w:spacing w:val="-2"/>
          <w:sz w:val="18"/>
        </w:rPr>
        <w:t xml:space="preserve"> </w:t>
      </w:r>
      <w:r w:rsidRPr="00521175">
        <w:rPr>
          <w:rFonts w:ascii="Arial" w:hAnsi="Arial" w:cs="Arial"/>
          <w:sz w:val="18"/>
        </w:rPr>
        <w:t>cuenta el</w:t>
      </w:r>
      <w:r w:rsidRPr="00521175">
        <w:rPr>
          <w:rFonts w:ascii="Arial" w:hAnsi="Arial" w:cs="Arial"/>
          <w:spacing w:val="-1"/>
          <w:sz w:val="18"/>
        </w:rPr>
        <w:t xml:space="preserve"> </w:t>
      </w:r>
      <w:r w:rsidRPr="00521175">
        <w:rPr>
          <w:rFonts w:ascii="Arial" w:hAnsi="Arial" w:cs="Arial"/>
          <w:sz w:val="18"/>
        </w:rPr>
        <w:t>contexto específico.</w:t>
      </w:r>
    </w:p>
    <w:p w14:paraId="04165889" w14:textId="77777777" w:rsidR="00C013D9" w:rsidRPr="00521175" w:rsidRDefault="00C013D9">
      <w:pPr>
        <w:pStyle w:val="Textoindependiente"/>
        <w:rPr>
          <w:rFonts w:ascii="Arial" w:hAnsi="Arial" w:cs="Arial"/>
          <w:sz w:val="18"/>
        </w:rPr>
      </w:pPr>
    </w:p>
    <w:tbl>
      <w:tblPr>
        <w:tblStyle w:val="NormalTable0"/>
        <w:tblW w:w="0" w:type="auto"/>
        <w:tblInd w:w="1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36"/>
        <w:gridCol w:w="1292"/>
        <w:gridCol w:w="1701"/>
        <w:gridCol w:w="1418"/>
        <w:gridCol w:w="3015"/>
      </w:tblGrid>
      <w:tr w:rsidR="00C013D9" w:rsidRPr="00521175" w14:paraId="21739F88" w14:textId="77777777" w:rsidTr="218A94AB">
        <w:trPr>
          <w:trHeight w:val="415"/>
        </w:trPr>
        <w:tc>
          <w:tcPr>
            <w:tcW w:w="9362" w:type="dxa"/>
            <w:gridSpan w:val="5"/>
            <w:shd w:val="clear" w:color="auto" w:fill="ECECEC"/>
          </w:tcPr>
          <w:p w14:paraId="537CC98E" w14:textId="77777777" w:rsidR="00C013D9" w:rsidRPr="00521175" w:rsidRDefault="00FC72C1">
            <w:pPr>
              <w:pStyle w:val="TableParagraph"/>
              <w:spacing w:line="206" w:lineRule="exact"/>
              <w:ind w:left="3997" w:right="132" w:hanging="3838"/>
              <w:rPr>
                <w:rFonts w:ascii="Arial" w:hAnsi="Arial" w:cs="Arial"/>
                <w:b/>
                <w:sz w:val="18"/>
              </w:rPr>
            </w:pPr>
            <w:r w:rsidRPr="00521175">
              <w:rPr>
                <w:rFonts w:ascii="Arial" w:hAnsi="Arial" w:cs="Arial"/>
                <w:b/>
                <w:sz w:val="18"/>
              </w:rPr>
              <w:t>NÚMERO DE SALIDAS NO CONFORMES REGISTRADAS EN EL FORMATO IDENTIFICACIÓN DE SALIDAD</w:t>
            </w:r>
            <w:r w:rsidRPr="00521175">
              <w:rPr>
                <w:rFonts w:ascii="Arial" w:hAnsi="Arial" w:cs="Arial"/>
                <w:b/>
                <w:spacing w:val="-47"/>
                <w:sz w:val="18"/>
              </w:rPr>
              <w:t xml:space="preserve"> </w:t>
            </w:r>
            <w:r w:rsidRPr="00521175">
              <w:rPr>
                <w:rFonts w:ascii="Arial" w:hAnsi="Arial" w:cs="Arial"/>
                <w:b/>
                <w:sz w:val="18"/>
              </w:rPr>
              <w:t>NO CONFORME</w:t>
            </w:r>
          </w:p>
        </w:tc>
      </w:tr>
      <w:tr w:rsidR="00C013D9" w:rsidRPr="00521175" w14:paraId="3952B721" w14:textId="77777777" w:rsidTr="218A94AB">
        <w:trPr>
          <w:trHeight w:val="825"/>
        </w:trPr>
        <w:tc>
          <w:tcPr>
            <w:tcW w:w="1936" w:type="dxa"/>
            <w:shd w:val="clear" w:color="auto" w:fill="ECECEC"/>
          </w:tcPr>
          <w:p w14:paraId="012247C8" w14:textId="77777777" w:rsidR="00C013D9" w:rsidRPr="00521175" w:rsidRDefault="00C013D9">
            <w:pPr>
              <w:pStyle w:val="TableParagraph"/>
              <w:spacing w:before="1"/>
              <w:rPr>
                <w:rFonts w:ascii="Arial" w:hAnsi="Arial" w:cs="Arial"/>
                <w:sz w:val="27"/>
              </w:rPr>
            </w:pPr>
          </w:p>
          <w:p w14:paraId="379FCEE7" w14:textId="77777777" w:rsidR="00C013D9" w:rsidRPr="00521175" w:rsidRDefault="00FC72C1">
            <w:pPr>
              <w:pStyle w:val="TableParagraph"/>
              <w:ind w:left="610"/>
              <w:rPr>
                <w:rFonts w:ascii="Arial" w:hAnsi="Arial" w:cs="Arial"/>
                <w:b/>
                <w:sz w:val="18"/>
              </w:rPr>
            </w:pPr>
            <w:r w:rsidRPr="00521175">
              <w:rPr>
                <w:rFonts w:ascii="Arial" w:hAnsi="Arial" w:cs="Arial"/>
                <w:b/>
                <w:sz w:val="18"/>
              </w:rPr>
              <w:t>Proceso</w:t>
            </w:r>
          </w:p>
        </w:tc>
        <w:tc>
          <w:tcPr>
            <w:tcW w:w="1292" w:type="dxa"/>
            <w:shd w:val="clear" w:color="auto" w:fill="ECECEC"/>
          </w:tcPr>
          <w:p w14:paraId="3C9BBA58" w14:textId="77777777" w:rsidR="00C013D9" w:rsidRPr="00521175" w:rsidRDefault="00EA6834">
            <w:pPr>
              <w:pStyle w:val="TableParagraph"/>
              <w:spacing w:before="1"/>
              <w:ind w:left="170" w:right="163"/>
              <w:jc w:val="center"/>
              <w:rPr>
                <w:rFonts w:ascii="Arial" w:hAnsi="Arial" w:cs="Arial"/>
                <w:b/>
                <w:sz w:val="18"/>
              </w:rPr>
            </w:pPr>
            <w:r w:rsidRPr="00521175">
              <w:rPr>
                <w:rFonts w:ascii="Arial" w:hAnsi="Arial" w:cs="Arial"/>
                <w:b/>
                <w:sz w:val="18"/>
              </w:rPr>
              <w:t>Número</w:t>
            </w:r>
            <w:r w:rsidR="00FC72C1" w:rsidRPr="00521175">
              <w:rPr>
                <w:rFonts w:ascii="Arial" w:hAnsi="Arial" w:cs="Arial"/>
                <w:b/>
                <w:spacing w:val="1"/>
                <w:sz w:val="18"/>
              </w:rPr>
              <w:t xml:space="preserve"> </w:t>
            </w:r>
            <w:r w:rsidRPr="00521175">
              <w:rPr>
                <w:rFonts w:ascii="Arial" w:hAnsi="Arial" w:cs="Arial"/>
                <w:b/>
                <w:sz w:val="18"/>
              </w:rPr>
              <w:t xml:space="preserve">de </w:t>
            </w:r>
          </w:p>
          <w:p w14:paraId="743FE6A4" w14:textId="77777777" w:rsidR="00C013D9" w:rsidRPr="00521175" w:rsidRDefault="00FC72C1">
            <w:pPr>
              <w:pStyle w:val="TableParagraph"/>
              <w:spacing w:line="206" w:lineRule="exact"/>
              <w:ind w:left="105" w:right="97" w:hanging="1"/>
              <w:jc w:val="center"/>
              <w:rPr>
                <w:rFonts w:ascii="Arial" w:hAnsi="Arial" w:cs="Arial"/>
                <w:b/>
                <w:sz w:val="18"/>
              </w:rPr>
            </w:pPr>
            <w:r w:rsidRPr="00521175">
              <w:rPr>
                <w:rFonts w:ascii="Arial" w:hAnsi="Arial" w:cs="Arial"/>
                <w:b/>
                <w:sz w:val="18"/>
              </w:rPr>
              <w:t>Salida</w:t>
            </w:r>
            <w:r w:rsidR="00FB4B89" w:rsidRPr="00521175">
              <w:rPr>
                <w:rFonts w:ascii="Arial" w:hAnsi="Arial" w:cs="Arial"/>
                <w:b/>
                <w:sz w:val="18"/>
              </w:rPr>
              <w:t>s</w:t>
            </w:r>
            <w:r w:rsidRPr="00521175">
              <w:rPr>
                <w:rFonts w:ascii="Arial" w:hAnsi="Arial" w:cs="Arial"/>
                <w:b/>
                <w:sz w:val="18"/>
              </w:rPr>
              <w:t xml:space="preserve"> No</w:t>
            </w:r>
            <w:r w:rsidRPr="00521175">
              <w:rPr>
                <w:rFonts w:ascii="Arial" w:hAnsi="Arial" w:cs="Arial"/>
                <w:b/>
                <w:spacing w:val="-47"/>
                <w:sz w:val="18"/>
              </w:rPr>
              <w:t xml:space="preserve"> </w:t>
            </w:r>
            <w:r w:rsidRPr="00521175">
              <w:rPr>
                <w:rFonts w:ascii="Arial" w:hAnsi="Arial" w:cs="Arial"/>
                <w:b/>
                <w:sz w:val="18"/>
              </w:rPr>
              <w:t>Conforme</w:t>
            </w:r>
            <w:r w:rsidR="0020227D" w:rsidRPr="00521175">
              <w:rPr>
                <w:rFonts w:ascii="Arial" w:hAnsi="Arial" w:cs="Arial"/>
                <w:b/>
                <w:sz w:val="18"/>
              </w:rPr>
              <w:t>s</w:t>
            </w:r>
          </w:p>
        </w:tc>
        <w:tc>
          <w:tcPr>
            <w:tcW w:w="1701" w:type="dxa"/>
            <w:shd w:val="clear" w:color="auto" w:fill="ECECEC"/>
          </w:tcPr>
          <w:p w14:paraId="7099B7D1" w14:textId="77777777" w:rsidR="00C013D9" w:rsidRPr="00521175" w:rsidRDefault="00C013D9" w:rsidP="009E2610">
            <w:pPr>
              <w:pStyle w:val="TableParagraph"/>
              <w:spacing w:before="1"/>
              <w:ind w:left="170" w:right="163"/>
              <w:jc w:val="center"/>
              <w:rPr>
                <w:rFonts w:ascii="Arial" w:hAnsi="Arial" w:cs="Arial"/>
                <w:b/>
                <w:sz w:val="18"/>
              </w:rPr>
            </w:pPr>
          </w:p>
          <w:p w14:paraId="58BEE403" w14:textId="77777777" w:rsidR="00C013D9" w:rsidRPr="00521175" w:rsidRDefault="00FC72C1" w:rsidP="009E2610">
            <w:pPr>
              <w:pStyle w:val="TableParagraph"/>
              <w:spacing w:before="1"/>
              <w:ind w:left="170" w:right="163"/>
              <w:jc w:val="center"/>
              <w:rPr>
                <w:rFonts w:ascii="Arial" w:hAnsi="Arial" w:cs="Arial"/>
                <w:b/>
                <w:sz w:val="18"/>
              </w:rPr>
            </w:pPr>
            <w:r w:rsidRPr="00521175">
              <w:rPr>
                <w:rFonts w:ascii="Arial" w:hAnsi="Arial" w:cs="Arial"/>
                <w:b/>
                <w:sz w:val="18"/>
              </w:rPr>
              <w:t>Análisis</w:t>
            </w:r>
          </w:p>
        </w:tc>
        <w:tc>
          <w:tcPr>
            <w:tcW w:w="1418" w:type="dxa"/>
            <w:shd w:val="clear" w:color="auto" w:fill="ECECEC"/>
          </w:tcPr>
          <w:p w14:paraId="72241D2F" w14:textId="77777777" w:rsidR="00C013D9" w:rsidRPr="00521175" w:rsidRDefault="00C013D9">
            <w:pPr>
              <w:pStyle w:val="TableParagraph"/>
              <w:spacing w:before="11"/>
              <w:rPr>
                <w:rFonts w:ascii="Arial" w:hAnsi="Arial" w:cs="Arial"/>
                <w:sz w:val="17"/>
              </w:rPr>
            </w:pPr>
          </w:p>
          <w:p w14:paraId="3DADC6A3" w14:textId="77777777" w:rsidR="00C013D9" w:rsidRPr="00521175" w:rsidRDefault="00FC72C1">
            <w:pPr>
              <w:pStyle w:val="TableParagraph"/>
              <w:ind w:left="90" w:right="74"/>
              <w:jc w:val="center"/>
              <w:rPr>
                <w:rFonts w:ascii="Arial" w:hAnsi="Arial" w:cs="Arial"/>
                <w:b/>
                <w:sz w:val="18"/>
              </w:rPr>
            </w:pPr>
            <w:r w:rsidRPr="00521175">
              <w:rPr>
                <w:rFonts w:ascii="Arial" w:hAnsi="Arial" w:cs="Arial"/>
                <w:b/>
                <w:sz w:val="18"/>
              </w:rPr>
              <w:t>Corrección</w:t>
            </w:r>
          </w:p>
        </w:tc>
        <w:tc>
          <w:tcPr>
            <w:tcW w:w="3015" w:type="dxa"/>
            <w:shd w:val="clear" w:color="auto" w:fill="ECECEC"/>
          </w:tcPr>
          <w:p w14:paraId="5EEAC298" w14:textId="77777777" w:rsidR="00C013D9" w:rsidRPr="00521175" w:rsidRDefault="00C013D9">
            <w:pPr>
              <w:pStyle w:val="TableParagraph"/>
              <w:spacing w:before="11"/>
              <w:rPr>
                <w:rFonts w:ascii="Arial" w:hAnsi="Arial" w:cs="Arial"/>
                <w:sz w:val="17"/>
              </w:rPr>
            </w:pPr>
          </w:p>
          <w:p w14:paraId="7032C11E" w14:textId="77777777" w:rsidR="00C013D9" w:rsidRPr="00521175" w:rsidRDefault="00FC72C1">
            <w:pPr>
              <w:pStyle w:val="TableParagraph"/>
              <w:spacing w:line="242" w:lineRule="auto"/>
              <w:ind w:left="251" w:right="218" w:firstLine="145"/>
              <w:rPr>
                <w:rFonts w:ascii="Arial" w:hAnsi="Arial" w:cs="Arial"/>
                <w:b/>
                <w:sz w:val="18"/>
              </w:rPr>
            </w:pPr>
            <w:r w:rsidRPr="00521175">
              <w:rPr>
                <w:rFonts w:ascii="Arial" w:hAnsi="Arial" w:cs="Arial"/>
                <w:b/>
                <w:sz w:val="18"/>
              </w:rPr>
              <w:t>Acción</w:t>
            </w:r>
            <w:r w:rsidRPr="00521175">
              <w:rPr>
                <w:rFonts w:ascii="Arial" w:hAnsi="Arial" w:cs="Arial"/>
                <w:b/>
                <w:spacing w:val="1"/>
                <w:sz w:val="18"/>
              </w:rPr>
              <w:t xml:space="preserve"> </w:t>
            </w:r>
            <w:r w:rsidRPr="00521175">
              <w:rPr>
                <w:rFonts w:ascii="Arial" w:hAnsi="Arial" w:cs="Arial"/>
                <w:b/>
                <w:sz w:val="18"/>
              </w:rPr>
              <w:t>Correctiva</w:t>
            </w:r>
          </w:p>
        </w:tc>
      </w:tr>
      <w:tr w:rsidR="2AFCE3B0" w:rsidRPr="00521175" w14:paraId="1BB65DBD" w14:textId="77777777" w:rsidTr="218A94AB">
        <w:trPr>
          <w:trHeight w:val="1655"/>
        </w:trPr>
        <w:tc>
          <w:tcPr>
            <w:tcW w:w="1936" w:type="dxa"/>
          </w:tcPr>
          <w:p w14:paraId="108FDEB4" w14:textId="74497F72" w:rsidR="2AFCE3B0" w:rsidRPr="00521175" w:rsidRDefault="4CD72B00" w:rsidP="218A94AB">
            <w:pPr>
              <w:pStyle w:val="TableParagraph"/>
              <w:jc w:val="both"/>
              <w:rPr>
                <w:rFonts w:ascii="Arial" w:hAnsi="Arial" w:cs="Arial"/>
                <w:sz w:val="20"/>
                <w:szCs w:val="20"/>
              </w:rPr>
            </w:pPr>
            <w:r w:rsidRPr="00521175">
              <w:rPr>
                <w:rFonts w:ascii="Arial" w:hAnsi="Arial" w:cs="Arial"/>
                <w:sz w:val="20"/>
                <w:szCs w:val="20"/>
              </w:rPr>
              <w:t>Gestión de la Seguridad y Salud en el Trabajo</w:t>
            </w:r>
          </w:p>
        </w:tc>
        <w:tc>
          <w:tcPr>
            <w:tcW w:w="1292" w:type="dxa"/>
          </w:tcPr>
          <w:p w14:paraId="628746DD" w14:textId="00F454AB" w:rsidR="2AFCE3B0" w:rsidRPr="00521175" w:rsidRDefault="548FAE95" w:rsidP="218A94AB">
            <w:pPr>
              <w:pStyle w:val="TableParagraph"/>
              <w:jc w:val="both"/>
              <w:rPr>
                <w:rFonts w:ascii="Arial" w:hAnsi="Arial" w:cs="Arial"/>
                <w:sz w:val="20"/>
                <w:szCs w:val="20"/>
              </w:rPr>
            </w:pPr>
            <w:r w:rsidRPr="00521175">
              <w:rPr>
                <w:rFonts w:ascii="Arial" w:hAnsi="Arial" w:cs="Arial"/>
                <w:sz w:val="20"/>
                <w:szCs w:val="20"/>
              </w:rPr>
              <w:t>1</w:t>
            </w:r>
          </w:p>
        </w:tc>
        <w:tc>
          <w:tcPr>
            <w:tcW w:w="1701" w:type="dxa"/>
          </w:tcPr>
          <w:p w14:paraId="5D93081C" w14:textId="1989B86C" w:rsidR="2AFCE3B0" w:rsidRPr="00521175" w:rsidRDefault="5903708F" w:rsidP="218A94AB">
            <w:pPr>
              <w:pStyle w:val="TableParagraph"/>
              <w:jc w:val="both"/>
              <w:rPr>
                <w:rFonts w:ascii="Arial" w:hAnsi="Arial" w:cs="Arial"/>
                <w:sz w:val="18"/>
                <w:szCs w:val="18"/>
              </w:rPr>
            </w:pPr>
            <w:r w:rsidRPr="00521175">
              <w:rPr>
                <w:rFonts w:ascii="Arial" w:hAnsi="Arial" w:cs="Arial"/>
                <w:sz w:val="18"/>
                <w:szCs w:val="18"/>
              </w:rPr>
              <w:t>En la Auditoria realizada el 23/03/21 determinó que debería impulsarse la actualización y lograr por lo menos un 60% de la cobertura de la población judicial en la encuesta de perfil sociodemográfico, la cual fue remitida el día 02 de febrero de 2021, por medio de un formulario electrónico que fue diligenciado por 117 personas con corte a 22 de marzo de 2021.</w:t>
            </w:r>
          </w:p>
        </w:tc>
        <w:tc>
          <w:tcPr>
            <w:tcW w:w="1418" w:type="dxa"/>
          </w:tcPr>
          <w:p w14:paraId="24B7B02E" w14:textId="489DECAD" w:rsidR="4228F5A6" w:rsidRPr="00521175" w:rsidRDefault="4228F5A6" w:rsidP="218A94AB">
            <w:pPr>
              <w:pStyle w:val="TableParagraph"/>
              <w:jc w:val="both"/>
              <w:rPr>
                <w:rFonts w:ascii="Arial" w:hAnsi="Arial" w:cs="Arial"/>
                <w:sz w:val="20"/>
                <w:szCs w:val="20"/>
              </w:rPr>
            </w:pPr>
          </w:p>
          <w:p w14:paraId="4C8EA29E" w14:textId="78CC3884" w:rsidR="4228F5A6" w:rsidRPr="00521175" w:rsidRDefault="4228F5A6" w:rsidP="218A94AB">
            <w:pPr>
              <w:pStyle w:val="TableParagraph"/>
              <w:jc w:val="both"/>
              <w:rPr>
                <w:rFonts w:ascii="Arial" w:hAnsi="Arial" w:cs="Arial"/>
                <w:sz w:val="20"/>
                <w:szCs w:val="20"/>
              </w:rPr>
            </w:pPr>
          </w:p>
          <w:p w14:paraId="017FD1EC" w14:textId="524E2E39" w:rsidR="4228F5A6" w:rsidRPr="00521175" w:rsidRDefault="4228F5A6" w:rsidP="218A94AB">
            <w:pPr>
              <w:pStyle w:val="TableParagraph"/>
              <w:jc w:val="both"/>
              <w:rPr>
                <w:rFonts w:ascii="Arial" w:hAnsi="Arial" w:cs="Arial"/>
                <w:sz w:val="20"/>
                <w:szCs w:val="20"/>
              </w:rPr>
            </w:pPr>
          </w:p>
          <w:p w14:paraId="32180DEC" w14:textId="537D81A1" w:rsidR="2AFCE3B0" w:rsidRPr="00521175" w:rsidRDefault="4228F5A6" w:rsidP="4228F5A6">
            <w:pPr>
              <w:pStyle w:val="TableParagraph"/>
              <w:jc w:val="center"/>
              <w:rPr>
                <w:rFonts w:ascii="Arial" w:hAnsi="Arial" w:cs="Arial"/>
                <w:sz w:val="20"/>
                <w:szCs w:val="20"/>
              </w:rPr>
            </w:pPr>
            <w:r w:rsidRPr="00521175">
              <w:rPr>
                <w:rFonts w:ascii="Arial" w:hAnsi="Arial" w:cs="Arial"/>
                <w:sz w:val="20"/>
                <w:szCs w:val="20"/>
              </w:rPr>
              <w:t>X</w:t>
            </w:r>
          </w:p>
        </w:tc>
        <w:tc>
          <w:tcPr>
            <w:tcW w:w="3015" w:type="dxa"/>
          </w:tcPr>
          <w:p w14:paraId="4D643D02" w14:textId="59449613" w:rsidR="2AFCE3B0" w:rsidRPr="00521175" w:rsidRDefault="29973A65" w:rsidP="218A94AB">
            <w:pPr>
              <w:pStyle w:val="TableParagraph"/>
              <w:jc w:val="both"/>
              <w:rPr>
                <w:rFonts w:ascii="Arial" w:hAnsi="Arial" w:cs="Arial"/>
                <w:sz w:val="20"/>
                <w:szCs w:val="20"/>
              </w:rPr>
            </w:pPr>
            <w:r w:rsidRPr="00521175">
              <w:rPr>
                <w:rFonts w:ascii="Arial" w:hAnsi="Arial" w:cs="Arial"/>
                <w:sz w:val="20"/>
                <w:szCs w:val="20"/>
              </w:rPr>
              <w:t>Se revisó el link comprobando que las preguntas se ajustan a lo requerido y se encuentra en normal funcionamiento</w:t>
            </w:r>
          </w:p>
          <w:p w14:paraId="42701FBA" w14:textId="59449613" w:rsidR="2AFCE3B0" w:rsidRPr="00521175" w:rsidRDefault="29973A65" w:rsidP="218A94AB">
            <w:pPr>
              <w:pStyle w:val="TableParagraph"/>
              <w:jc w:val="both"/>
              <w:rPr>
                <w:rFonts w:ascii="Arial" w:hAnsi="Arial" w:cs="Arial"/>
                <w:sz w:val="20"/>
                <w:szCs w:val="20"/>
              </w:rPr>
            </w:pPr>
            <w:r w:rsidRPr="00521175">
              <w:rPr>
                <w:rFonts w:ascii="Arial" w:hAnsi="Arial" w:cs="Arial"/>
                <w:sz w:val="20"/>
                <w:szCs w:val="20"/>
              </w:rPr>
              <w:t>Se emitió la circular DESAJPOO21-1460 del 29 de junio de 2021</w:t>
            </w:r>
          </w:p>
          <w:p w14:paraId="1564C9B0" w14:textId="59449613" w:rsidR="2AFCE3B0" w:rsidRPr="00521175" w:rsidRDefault="29973A65" w:rsidP="218A94AB">
            <w:pPr>
              <w:pStyle w:val="TableParagraph"/>
              <w:jc w:val="both"/>
              <w:rPr>
                <w:rFonts w:ascii="Arial" w:hAnsi="Arial" w:cs="Arial"/>
                <w:sz w:val="20"/>
                <w:szCs w:val="20"/>
              </w:rPr>
            </w:pPr>
            <w:r w:rsidRPr="00521175">
              <w:rPr>
                <w:rFonts w:ascii="Arial" w:hAnsi="Arial" w:cs="Arial"/>
                <w:sz w:val="20"/>
                <w:szCs w:val="20"/>
              </w:rPr>
              <w:t>Revisado el plan de acción, con corte a 28 de octubre de 2021, aun no se alcanzaba la meta del 60% de la población Judicial, por lo que se hace necesario incrementar los esfuerzos tendientes al cumplimiento de la misma, con estrategias tales como: Emitir una nueva circular recordando, solicitar la colaboración de las Autoridades Nominadoras y/o realizar un seguimiento puesto a puesto o vía llamada telefónica.</w:t>
            </w:r>
          </w:p>
          <w:p w14:paraId="5D64ED3E" w14:textId="048D3C40" w:rsidR="2AFCE3B0" w:rsidRPr="00521175" w:rsidRDefault="29973A65" w:rsidP="218A94AB">
            <w:pPr>
              <w:pStyle w:val="TableParagraph"/>
              <w:jc w:val="both"/>
              <w:rPr>
                <w:rFonts w:ascii="Arial" w:hAnsi="Arial" w:cs="Arial"/>
                <w:sz w:val="20"/>
                <w:szCs w:val="20"/>
              </w:rPr>
            </w:pPr>
            <w:r w:rsidRPr="00521175">
              <w:rPr>
                <w:rFonts w:ascii="Arial" w:hAnsi="Arial" w:cs="Arial"/>
                <w:sz w:val="20"/>
                <w:szCs w:val="20"/>
              </w:rPr>
              <w:t>Con corte a 31 de diciembre de 2021 se alcanzó un total del 60% de la población Judicial logrando cumplir con el objetivo de la cobertura de la población judicial que diligenció la encuesta, lo cual pudo realizarse gracias al recordatorio permanente, la colaboración de las Autoridades Nominadoras y el seguimiento puesto a puesto o vía llamada telefónica.</w:t>
            </w:r>
          </w:p>
        </w:tc>
      </w:tr>
    </w:tbl>
    <w:p w14:paraId="0916780B" w14:textId="77777777" w:rsidR="00C013D9" w:rsidRPr="00521175" w:rsidRDefault="00C013D9">
      <w:pPr>
        <w:pStyle w:val="Textoindependiente"/>
        <w:spacing w:before="8"/>
        <w:rPr>
          <w:rFonts w:ascii="Arial" w:hAnsi="Arial" w:cs="Arial"/>
          <w:sz w:val="9"/>
        </w:rPr>
      </w:pPr>
    </w:p>
    <w:p w14:paraId="2C022B5B" w14:textId="6746EAFD" w:rsidR="00C013D9" w:rsidRPr="00B73CF6" w:rsidRDefault="00FC72C1" w:rsidP="00B73CF6">
      <w:pPr>
        <w:pStyle w:val="Prrafodelista"/>
        <w:numPr>
          <w:ilvl w:val="0"/>
          <w:numId w:val="43"/>
        </w:numPr>
        <w:tabs>
          <w:tab w:val="left" w:pos="2311"/>
        </w:tabs>
        <w:spacing w:before="94"/>
        <w:ind w:right="1793"/>
        <w:rPr>
          <w:b/>
          <w:sz w:val="18"/>
        </w:rPr>
      </w:pPr>
      <w:r w:rsidRPr="00B73CF6">
        <w:rPr>
          <w:b/>
          <w:sz w:val="18"/>
        </w:rPr>
        <w:t>RESULTADO DE SEGUIMIENTO Y MEDICIÓN (Especifique los resultados por cada proceso por</w:t>
      </w:r>
      <w:r w:rsidRPr="00B73CF6">
        <w:rPr>
          <w:b/>
          <w:spacing w:val="-47"/>
          <w:sz w:val="18"/>
        </w:rPr>
        <w:t xml:space="preserve"> </w:t>
      </w:r>
      <w:r w:rsidRPr="00B73CF6">
        <w:rPr>
          <w:b/>
          <w:sz w:val="18"/>
        </w:rPr>
        <w:t>procesos,</w:t>
      </w:r>
      <w:r w:rsidRPr="00B73CF6">
        <w:rPr>
          <w:b/>
          <w:spacing w:val="-1"/>
          <w:sz w:val="18"/>
        </w:rPr>
        <w:t xml:space="preserve"> </w:t>
      </w:r>
      <w:r w:rsidRPr="00B73CF6">
        <w:rPr>
          <w:b/>
          <w:sz w:val="18"/>
        </w:rPr>
        <w:t>con barras, estadísticas,</w:t>
      </w:r>
      <w:r w:rsidRPr="00B73CF6">
        <w:rPr>
          <w:b/>
          <w:spacing w:val="-1"/>
          <w:sz w:val="18"/>
        </w:rPr>
        <w:t xml:space="preserve"> </w:t>
      </w:r>
      <w:r w:rsidRPr="00B73CF6">
        <w:rPr>
          <w:b/>
          <w:sz w:val="18"/>
        </w:rPr>
        <w:t>diagramas,</w:t>
      </w:r>
      <w:r w:rsidRPr="00B73CF6">
        <w:rPr>
          <w:b/>
          <w:spacing w:val="1"/>
          <w:sz w:val="18"/>
        </w:rPr>
        <w:t xml:space="preserve"> </w:t>
      </w:r>
      <w:r w:rsidRPr="00B73CF6">
        <w:rPr>
          <w:b/>
          <w:sz w:val="18"/>
        </w:rPr>
        <w:t>gráficos):</w:t>
      </w:r>
    </w:p>
    <w:p w14:paraId="285B6095" w14:textId="77777777" w:rsidR="00C013D9" w:rsidRPr="00521175" w:rsidRDefault="00C013D9">
      <w:pPr>
        <w:pStyle w:val="Textoindependiente"/>
        <w:rPr>
          <w:rFonts w:ascii="Arial" w:hAnsi="Arial" w:cs="Arial"/>
          <w:b/>
          <w:sz w:val="20"/>
        </w:rPr>
      </w:pPr>
    </w:p>
    <w:p w14:paraId="44EB893E" w14:textId="62F067F1" w:rsidR="003F4D6F" w:rsidRPr="00521175" w:rsidRDefault="003F4D6F" w:rsidP="001D2BC8">
      <w:pPr>
        <w:pStyle w:val="Textoindependiente"/>
        <w:ind w:left="1700" w:right="1705"/>
        <w:jc w:val="both"/>
        <w:rPr>
          <w:rFonts w:ascii="Arial" w:hAnsi="Arial" w:cs="Arial"/>
          <w:highlight w:val="yellow"/>
        </w:rPr>
      </w:pPr>
    </w:p>
    <w:p w14:paraId="39AF3600" w14:textId="7B4EF95A" w:rsidR="218A94AB" w:rsidRPr="00521175" w:rsidRDefault="218A94AB" w:rsidP="218A94AB">
      <w:pPr>
        <w:pStyle w:val="Textoindependiente"/>
        <w:ind w:left="1700" w:right="1705"/>
        <w:jc w:val="both"/>
        <w:rPr>
          <w:rFonts w:ascii="Arial" w:hAnsi="Arial" w:cs="Arial"/>
        </w:rPr>
      </w:pPr>
      <w:r w:rsidRPr="00521175">
        <w:rPr>
          <w:rFonts w:ascii="Arial" w:hAnsi="Arial" w:cs="Arial"/>
        </w:rPr>
        <w:t xml:space="preserve">Frente al proceso de </w:t>
      </w:r>
      <w:r w:rsidRPr="00521175">
        <w:rPr>
          <w:rFonts w:ascii="Arial" w:hAnsi="Arial" w:cs="Arial"/>
          <w:b/>
          <w:bCs/>
        </w:rPr>
        <w:t>Comunicación Institucional</w:t>
      </w:r>
      <w:r w:rsidRPr="00521175">
        <w:rPr>
          <w:rFonts w:ascii="Arial" w:hAnsi="Arial" w:cs="Arial"/>
        </w:rPr>
        <w:t>, se presenta la siguiente gráfica en la que se puede observar el movimiento de las PQRS durante la vigencia 2.021, veamos:</w:t>
      </w:r>
    </w:p>
    <w:p w14:paraId="22AFFB6D" w14:textId="3B67E484" w:rsidR="218A94AB" w:rsidRPr="00521175" w:rsidRDefault="218A94AB" w:rsidP="218A94AB">
      <w:pPr>
        <w:pStyle w:val="Textoindependiente"/>
        <w:ind w:left="1700" w:right="1705"/>
        <w:jc w:val="both"/>
        <w:rPr>
          <w:rFonts w:ascii="Arial" w:hAnsi="Arial" w:cs="Arial"/>
        </w:rPr>
      </w:pPr>
    </w:p>
    <w:p w14:paraId="334B6181" w14:textId="045E94EF" w:rsidR="218A94AB" w:rsidRPr="00521175" w:rsidRDefault="218A94AB" w:rsidP="218A94AB">
      <w:pPr>
        <w:pStyle w:val="Textoindependiente"/>
        <w:ind w:left="1700" w:right="1705"/>
        <w:jc w:val="both"/>
        <w:rPr>
          <w:rFonts w:ascii="Arial" w:hAnsi="Arial" w:cs="Arial"/>
        </w:rPr>
      </w:pPr>
    </w:p>
    <w:p w14:paraId="55B46E75" w14:textId="36D80513" w:rsidR="218A94AB" w:rsidRDefault="218A94AB" w:rsidP="218A94AB">
      <w:pPr>
        <w:pStyle w:val="Textoindependiente"/>
        <w:ind w:left="1700" w:right="1705"/>
        <w:jc w:val="center"/>
        <w:rPr>
          <w:rFonts w:ascii="Arial" w:hAnsi="Arial" w:cs="Arial"/>
          <w:noProof/>
        </w:rPr>
      </w:pPr>
    </w:p>
    <w:p w14:paraId="18476852" w14:textId="74FE9418" w:rsidR="00534C11" w:rsidRDefault="00534C11" w:rsidP="218A94AB">
      <w:pPr>
        <w:pStyle w:val="Textoindependiente"/>
        <w:ind w:left="1700" w:right="1705"/>
        <w:jc w:val="center"/>
        <w:rPr>
          <w:rFonts w:ascii="Arial" w:hAnsi="Arial" w:cs="Arial"/>
        </w:rPr>
      </w:pPr>
    </w:p>
    <w:p w14:paraId="658465C3" w14:textId="2340CC39" w:rsidR="00534C11" w:rsidRDefault="00534C11" w:rsidP="218A94AB">
      <w:pPr>
        <w:pStyle w:val="Textoindependiente"/>
        <w:ind w:left="1700" w:right="1705"/>
        <w:jc w:val="center"/>
        <w:rPr>
          <w:rFonts w:ascii="Arial" w:hAnsi="Arial" w:cs="Arial"/>
        </w:rPr>
      </w:pPr>
    </w:p>
    <w:p w14:paraId="07E76D25" w14:textId="5452CE07" w:rsidR="00534C11" w:rsidRDefault="00534C11" w:rsidP="218A94AB">
      <w:pPr>
        <w:pStyle w:val="Textoindependiente"/>
        <w:ind w:left="1700" w:right="1705"/>
        <w:jc w:val="center"/>
        <w:rPr>
          <w:rFonts w:ascii="Arial" w:hAnsi="Arial" w:cs="Arial"/>
        </w:rPr>
      </w:pPr>
    </w:p>
    <w:p w14:paraId="07B6B51E" w14:textId="074EF9D2" w:rsidR="00534C11" w:rsidRDefault="00534C11" w:rsidP="218A94AB">
      <w:pPr>
        <w:pStyle w:val="Textoindependiente"/>
        <w:ind w:left="1700" w:right="1705"/>
        <w:jc w:val="center"/>
        <w:rPr>
          <w:rFonts w:ascii="Arial" w:hAnsi="Arial" w:cs="Arial"/>
        </w:rPr>
      </w:pPr>
    </w:p>
    <w:p w14:paraId="7BD2B06C" w14:textId="5CC715D8" w:rsidR="00534C11" w:rsidRDefault="00534C11" w:rsidP="218A94AB">
      <w:pPr>
        <w:pStyle w:val="Textoindependiente"/>
        <w:ind w:left="1700" w:right="1705"/>
        <w:jc w:val="center"/>
        <w:rPr>
          <w:rFonts w:ascii="Arial" w:hAnsi="Arial" w:cs="Arial"/>
        </w:rPr>
      </w:pPr>
    </w:p>
    <w:p w14:paraId="5C9DEDFD" w14:textId="31BFD9AE" w:rsidR="00534C11" w:rsidRDefault="00534C11" w:rsidP="218A94AB">
      <w:pPr>
        <w:pStyle w:val="Textoindependiente"/>
        <w:ind w:left="1700" w:right="1705"/>
        <w:jc w:val="center"/>
        <w:rPr>
          <w:rFonts w:ascii="Arial" w:hAnsi="Arial" w:cs="Arial"/>
        </w:rPr>
      </w:pPr>
    </w:p>
    <w:p w14:paraId="280EA8BA" w14:textId="556BAA1B" w:rsidR="00534C11" w:rsidRDefault="00534C11" w:rsidP="218A94AB">
      <w:pPr>
        <w:pStyle w:val="Textoindependiente"/>
        <w:ind w:left="1700" w:right="1705"/>
        <w:jc w:val="center"/>
        <w:rPr>
          <w:rFonts w:ascii="Arial" w:hAnsi="Arial" w:cs="Arial"/>
        </w:rPr>
      </w:pPr>
    </w:p>
    <w:p w14:paraId="1E69B30A" w14:textId="58064951" w:rsidR="00534C11" w:rsidRDefault="00534C11" w:rsidP="218A94AB">
      <w:pPr>
        <w:pStyle w:val="Textoindependiente"/>
        <w:ind w:left="1700" w:right="1705"/>
        <w:jc w:val="center"/>
        <w:rPr>
          <w:rFonts w:ascii="Arial" w:hAnsi="Arial" w:cs="Arial"/>
        </w:rPr>
      </w:pPr>
    </w:p>
    <w:p w14:paraId="04379B98" w14:textId="6458D0A9" w:rsidR="00534C11" w:rsidRDefault="00534C11" w:rsidP="218A94AB">
      <w:pPr>
        <w:pStyle w:val="Textoindependiente"/>
        <w:ind w:left="1700" w:right="1705"/>
        <w:jc w:val="center"/>
        <w:rPr>
          <w:rFonts w:ascii="Arial" w:hAnsi="Arial" w:cs="Arial"/>
        </w:rPr>
      </w:pPr>
    </w:p>
    <w:p w14:paraId="3E49D74F" w14:textId="31D5CB77" w:rsidR="00534C11" w:rsidRDefault="00534C11" w:rsidP="218A94AB">
      <w:pPr>
        <w:pStyle w:val="Textoindependiente"/>
        <w:ind w:left="1700" w:right="1705"/>
        <w:jc w:val="center"/>
        <w:rPr>
          <w:rFonts w:ascii="Arial" w:hAnsi="Arial" w:cs="Arial"/>
        </w:rPr>
      </w:pPr>
    </w:p>
    <w:p w14:paraId="71EB5EEE" w14:textId="6DA5D455" w:rsidR="00534C11" w:rsidRPr="00521175" w:rsidRDefault="00534C11"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0DCFB519" wp14:editId="3C2BC7D5">
            <wp:extent cx="4263390" cy="2899678"/>
            <wp:effectExtent l="0" t="0" r="3810" b="0"/>
            <wp:docPr id="1025560209" name="Imagen 102556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310589" cy="2931780"/>
                    </a:xfrm>
                    <a:prstGeom prst="rect">
                      <a:avLst/>
                    </a:prstGeom>
                  </pic:spPr>
                </pic:pic>
              </a:graphicData>
            </a:graphic>
          </wp:inline>
        </w:drawing>
      </w:r>
    </w:p>
    <w:p w14:paraId="39CBF9E1" w14:textId="0C8573BA" w:rsidR="218A94AB" w:rsidRPr="00521175" w:rsidRDefault="218A94AB" w:rsidP="218A94AB">
      <w:pPr>
        <w:pStyle w:val="Textoindependiente"/>
        <w:ind w:left="1700" w:right="1705"/>
        <w:jc w:val="center"/>
        <w:rPr>
          <w:rFonts w:ascii="Arial" w:hAnsi="Arial" w:cs="Arial"/>
        </w:rPr>
      </w:pPr>
    </w:p>
    <w:p w14:paraId="58C40E18" w14:textId="62F067F1" w:rsidR="218A94AB" w:rsidRPr="00521175" w:rsidRDefault="218A94AB" w:rsidP="218A94AB">
      <w:pPr>
        <w:pStyle w:val="Textoindependiente"/>
        <w:ind w:left="1700" w:right="1705"/>
        <w:jc w:val="both"/>
        <w:rPr>
          <w:rFonts w:ascii="Arial" w:hAnsi="Arial" w:cs="Arial"/>
        </w:rPr>
      </w:pPr>
    </w:p>
    <w:p w14:paraId="46DF2DC2" w14:textId="40E028F0" w:rsidR="218A94AB" w:rsidRPr="00521175" w:rsidRDefault="218A94AB" w:rsidP="218A94AB">
      <w:pPr>
        <w:pStyle w:val="Textoindependiente"/>
        <w:ind w:left="1700" w:right="1705"/>
        <w:jc w:val="both"/>
        <w:rPr>
          <w:rFonts w:ascii="Arial" w:hAnsi="Arial" w:cs="Arial"/>
        </w:rPr>
      </w:pPr>
      <w:r w:rsidRPr="00521175">
        <w:rPr>
          <w:rFonts w:ascii="Arial" w:hAnsi="Arial" w:cs="Arial"/>
        </w:rPr>
        <w:t xml:space="preserve">En cuanto al proceso de </w:t>
      </w:r>
      <w:r w:rsidRPr="00521175">
        <w:rPr>
          <w:rFonts w:ascii="Arial" w:hAnsi="Arial" w:cs="Arial"/>
          <w:b/>
          <w:bCs/>
        </w:rPr>
        <w:t>Gestión de la Formación Judicial</w:t>
      </w:r>
      <w:r w:rsidRPr="00521175">
        <w:rPr>
          <w:rFonts w:ascii="Arial" w:hAnsi="Arial" w:cs="Arial"/>
        </w:rPr>
        <w:t>, se dio cumplimiento a lo establecido en el Plan de Formación Judicial, con el ciclo de capacitaciones programadas por la Escuela Judicial Rodrigo Lara Bonilla, del Consejo Superior de la Judicatura, teniendo en la vigencia 2.021, lo siguiente:</w:t>
      </w:r>
    </w:p>
    <w:p w14:paraId="7C2505AE" w14:textId="058C8D93" w:rsidR="218A94AB" w:rsidRPr="00521175" w:rsidRDefault="218A94AB" w:rsidP="218A94AB">
      <w:pPr>
        <w:pStyle w:val="Textoindependiente"/>
        <w:ind w:left="1700" w:right="1705"/>
        <w:jc w:val="both"/>
        <w:rPr>
          <w:rFonts w:ascii="Arial" w:hAnsi="Arial" w:cs="Arial"/>
        </w:rPr>
      </w:pPr>
    </w:p>
    <w:p w14:paraId="34EB452A" w14:textId="3F3D020E"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59FC5C11" wp14:editId="091FAC85">
            <wp:extent cx="4572000" cy="2600325"/>
            <wp:effectExtent l="0" t="0" r="0" b="0"/>
            <wp:docPr id="1916401331" name="Imagen 191640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2600325"/>
                    </a:xfrm>
                    <a:prstGeom prst="rect">
                      <a:avLst/>
                    </a:prstGeom>
                  </pic:spPr>
                </pic:pic>
              </a:graphicData>
            </a:graphic>
          </wp:inline>
        </w:drawing>
      </w:r>
    </w:p>
    <w:p w14:paraId="11737250" w14:textId="4D48C646" w:rsidR="218A94AB" w:rsidRPr="00521175" w:rsidRDefault="218A94AB" w:rsidP="218A94AB">
      <w:pPr>
        <w:pStyle w:val="Textoindependiente"/>
        <w:ind w:left="1700" w:right="1705"/>
        <w:jc w:val="both"/>
        <w:rPr>
          <w:rFonts w:ascii="Arial" w:hAnsi="Arial" w:cs="Arial"/>
        </w:rPr>
      </w:pPr>
    </w:p>
    <w:p w14:paraId="0D6FEB20" w14:textId="2545EA11" w:rsidR="218A94AB" w:rsidRPr="00521175" w:rsidRDefault="218A94AB" w:rsidP="218A94AB">
      <w:pPr>
        <w:pStyle w:val="Textoindependiente"/>
        <w:ind w:left="1700" w:right="1705"/>
        <w:jc w:val="both"/>
        <w:rPr>
          <w:rFonts w:ascii="Arial" w:hAnsi="Arial" w:cs="Arial"/>
        </w:rPr>
      </w:pPr>
    </w:p>
    <w:p w14:paraId="4B57EB82" w14:textId="77777777" w:rsidR="00A5634A" w:rsidRDefault="00A5634A" w:rsidP="218A94AB">
      <w:pPr>
        <w:pStyle w:val="Textoindependiente"/>
        <w:ind w:left="1700" w:right="1705"/>
        <w:jc w:val="both"/>
        <w:rPr>
          <w:rFonts w:ascii="Arial" w:hAnsi="Arial" w:cs="Arial"/>
        </w:rPr>
      </w:pPr>
    </w:p>
    <w:p w14:paraId="263815C4" w14:textId="77777777" w:rsidR="00A5634A" w:rsidRDefault="00A5634A" w:rsidP="218A94AB">
      <w:pPr>
        <w:pStyle w:val="Textoindependiente"/>
        <w:ind w:left="1700" w:right="1705"/>
        <w:jc w:val="both"/>
        <w:rPr>
          <w:rFonts w:ascii="Arial" w:hAnsi="Arial" w:cs="Arial"/>
        </w:rPr>
      </w:pPr>
    </w:p>
    <w:p w14:paraId="4FB2C8B5" w14:textId="77777777" w:rsidR="00A5634A" w:rsidRDefault="00A5634A" w:rsidP="218A94AB">
      <w:pPr>
        <w:pStyle w:val="Textoindependiente"/>
        <w:ind w:left="1700" w:right="1705"/>
        <w:jc w:val="both"/>
        <w:rPr>
          <w:rFonts w:ascii="Arial" w:hAnsi="Arial" w:cs="Arial"/>
        </w:rPr>
      </w:pPr>
    </w:p>
    <w:p w14:paraId="7301276A" w14:textId="50A7C80F" w:rsidR="218A94AB" w:rsidRPr="00521175" w:rsidRDefault="218A94AB" w:rsidP="218A94AB">
      <w:pPr>
        <w:pStyle w:val="Textoindependiente"/>
        <w:ind w:left="1700" w:right="1705"/>
        <w:jc w:val="both"/>
        <w:rPr>
          <w:rFonts w:ascii="Arial" w:hAnsi="Arial" w:cs="Arial"/>
        </w:rPr>
      </w:pPr>
      <w:r w:rsidRPr="00521175">
        <w:rPr>
          <w:rFonts w:ascii="Arial" w:hAnsi="Arial" w:cs="Arial"/>
        </w:rPr>
        <w:t xml:space="preserve">Frente al proceso de Gestión de la Información Estadística, se realizó el seguimiento al reporte de la información rendida por los despachos judiciales, teniendo la totalidad de los despachos judiciales con reporte en el Sistema de Información Estadístico SIERJU, </w:t>
      </w:r>
    </w:p>
    <w:p w14:paraId="4A1F80F6" w14:textId="780FF052" w:rsidR="218A94AB" w:rsidRPr="00521175" w:rsidRDefault="218A94AB" w:rsidP="218A94AB">
      <w:pPr>
        <w:pStyle w:val="Textoindependiente"/>
        <w:ind w:left="1700" w:right="1705"/>
        <w:jc w:val="both"/>
        <w:rPr>
          <w:rFonts w:ascii="Arial" w:hAnsi="Arial" w:cs="Arial"/>
        </w:rPr>
      </w:pPr>
    </w:p>
    <w:p w14:paraId="4927312B" w14:textId="28433EBA" w:rsidR="218A94AB" w:rsidRDefault="218A94AB" w:rsidP="218A94AB">
      <w:pPr>
        <w:pStyle w:val="Textoindependiente"/>
        <w:ind w:left="1700" w:right="1705"/>
        <w:jc w:val="both"/>
        <w:rPr>
          <w:rFonts w:ascii="Arial" w:hAnsi="Arial" w:cs="Arial"/>
        </w:rPr>
      </w:pPr>
    </w:p>
    <w:p w14:paraId="6712904A" w14:textId="665297CE"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3772AAC3" wp14:editId="007A9F81">
            <wp:extent cx="4467225" cy="2744439"/>
            <wp:effectExtent l="0" t="0" r="0" b="0"/>
            <wp:docPr id="1931778999" name="Imagen 193177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472300" cy="2747557"/>
                    </a:xfrm>
                    <a:prstGeom prst="rect">
                      <a:avLst/>
                    </a:prstGeom>
                  </pic:spPr>
                </pic:pic>
              </a:graphicData>
            </a:graphic>
          </wp:inline>
        </w:drawing>
      </w:r>
    </w:p>
    <w:p w14:paraId="7309078D" w14:textId="2D724F28" w:rsidR="218A94AB" w:rsidRPr="00521175" w:rsidRDefault="218A94AB" w:rsidP="218A94AB">
      <w:pPr>
        <w:pStyle w:val="Textoindependiente"/>
        <w:ind w:left="1700" w:right="1705"/>
        <w:jc w:val="both"/>
        <w:rPr>
          <w:rFonts w:ascii="Arial" w:hAnsi="Arial" w:cs="Arial"/>
        </w:rPr>
      </w:pPr>
    </w:p>
    <w:p w14:paraId="787EC2EA" w14:textId="4981079F" w:rsidR="218A94AB" w:rsidRPr="00521175" w:rsidRDefault="218A94AB" w:rsidP="218A94AB">
      <w:pPr>
        <w:pStyle w:val="Textoindependiente"/>
        <w:ind w:left="1700" w:right="1705"/>
        <w:jc w:val="both"/>
        <w:rPr>
          <w:rFonts w:ascii="Arial" w:hAnsi="Arial" w:cs="Arial"/>
        </w:rPr>
      </w:pPr>
    </w:p>
    <w:p w14:paraId="0885C8C5" w14:textId="38D1102A" w:rsidR="218A94AB" w:rsidRPr="00521175" w:rsidRDefault="218A94AB" w:rsidP="218A94AB">
      <w:pPr>
        <w:pStyle w:val="Textoindependiente"/>
        <w:ind w:left="1700" w:right="1705"/>
        <w:jc w:val="both"/>
        <w:rPr>
          <w:rFonts w:ascii="Arial" w:hAnsi="Arial" w:cs="Arial"/>
        </w:rPr>
      </w:pPr>
      <w:r w:rsidRPr="00521175">
        <w:rPr>
          <w:rFonts w:ascii="Arial" w:hAnsi="Arial" w:cs="Arial"/>
        </w:rPr>
        <w:t>En el proceso de reordenamiento judicial se dio cumplimiento a la meta establecida para los dos indicadores, realizando el seguimiento pertinente frente a las medidas de descongestión establecidas por el Consejo Superior de la Judicatura, y atendiendo las solicitudes de reordenamiento presentadas. Así mismo, desde el nivel seccional se adoptaron medidas que permitieron mejorar la prestación del servicio esencial de justicia.</w:t>
      </w:r>
    </w:p>
    <w:p w14:paraId="5A002B70" w14:textId="5C052A56" w:rsidR="218A94AB" w:rsidRPr="00521175" w:rsidRDefault="218A94AB" w:rsidP="218A94AB">
      <w:pPr>
        <w:pStyle w:val="Textoindependiente"/>
        <w:ind w:left="1700" w:right="1705"/>
        <w:jc w:val="both"/>
        <w:rPr>
          <w:rFonts w:ascii="Arial" w:hAnsi="Arial" w:cs="Arial"/>
        </w:rPr>
      </w:pPr>
    </w:p>
    <w:p w14:paraId="147D5493" w14:textId="0C1DE4ED"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5F85CEB8" wp14:editId="42DBE3C4">
            <wp:extent cx="4429061" cy="2988027"/>
            <wp:effectExtent l="0" t="0" r="0" b="3175"/>
            <wp:docPr id="2083812762" name="Imagen 208381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437168" cy="2993496"/>
                    </a:xfrm>
                    <a:prstGeom prst="rect">
                      <a:avLst/>
                    </a:prstGeom>
                  </pic:spPr>
                </pic:pic>
              </a:graphicData>
            </a:graphic>
          </wp:inline>
        </w:drawing>
      </w:r>
    </w:p>
    <w:p w14:paraId="1F90CA53" w14:textId="6C633401" w:rsidR="218A94AB" w:rsidRPr="00521175" w:rsidRDefault="218A94AB" w:rsidP="218A94AB">
      <w:pPr>
        <w:pStyle w:val="Textoindependiente"/>
        <w:ind w:left="1700" w:right="1705"/>
        <w:jc w:val="both"/>
        <w:rPr>
          <w:rFonts w:ascii="Arial" w:hAnsi="Arial" w:cs="Arial"/>
        </w:rPr>
      </w:pPr>
    </w:p>
    <w:p w14:paraId="30EFB4A5" w14:textId="4B32C041" w:rsidR="218A94AB" w:rsidRPr="00521175" w:rsidRDefault="218A94AB" w:rsidP="218A94AB">
      <w:pPr>
        <w:pStyle w:val="Textoindependiente"/>
        <w:ind w:left="1700" w:right="1705"/>
        <w:jc w:val="both"/>
        <w:rPr>
          <w:rFonts w:ascii="Arial" w:hAnsi="Arial" w:cs="Arial"/>
        </w:rPr>
      </w:pPr>
    </w:p>
    <w:p w14:paraId="7090223C" w14:textId="77777777" w:rsidR="00534C11" w:rsidRDefault="00534C11" w:rsidP="003F4D6F">
      <w:pPr>
        <w:pStyle w:val="Textoindependiente"/>
        <w:ind w:left="1700" w:right="1705"/>
        <w:jc w:val="both"/>
        <w:rPr>
          <w:rFonts w:ascii="Arial" w:hAnsi="Arial" w:cs="Arial"/>
        </w:rPr>
      </w:pPr>
    </w:p>
    <w:p w14:paraId="5B006C68" w14:textId="77777777" w:rsidR="00534C11" w:rsidRDefault="00534C11" w:rsidP="003F4D6F">
      <w:pPr>
        <w:pStyle w:val="Textoindependiente"/>
        <w:ind w:left="1700" w:right="1705"/>
        <w:jc w:val="both"/>
        <w:rPr>
          <w:rFonts w:ascii="Arial" w:hAnsi="Arial" w:cs="Arial"/>
        </w:rPr>
      </w:pPr>
    </w:p>
    <w:p w14:paraId="03C76727" w14:textId="77777777" w:rsidR="00534C11" w:rsidRDefault="00534C11" w:rsidP="003F4D6F">
      <w:pPr>
        <w:pStyle w:val="Textoindependiente"/>
        <w:ind w:left="1700" w:right="1705"/>
        <w:jc w:val="both"/>
        <w:rPr>
          <w:rFonts w:ascii="Arial" w:hAnsi="Arial" w:cs="Arial"/>
        </w:rPr>
      </w:pPr>
    </w:p>
    <w:p w14:paraId="3A863973" w14:textId="77777777" w:rsidR="00534C11" w:rsidRDefault="00534C11" w:rsidP="003F4D6F">
      <w:pPr>
        <w:pStyle w:val="Textoindependiente"/>
        <w:ind w:left="1700" w:right="1705"/>
        <w:jc w:val="both"/>
        <w:rPr>
          <w:rFonts w:ascii="Arial" w:hAnsi="Arial" w:cs="Arial"/>
        </w:rPr>
      </w:pPr>
    </w:p>
    <w:p w14:paraId="7C211E2A" w14:textId="77777777" w:rsidR="00534C11" w:rsidRDefault="00534C11" w:rsidP="003F4D6F">
      <w:pPr>
        <w:pStyle w:val="Textoindependiente"/>
        <w:ind w:left="1700" w:right="1705"/>
        <w:jc w:val="both"/>
        <w:rPr>
          <w:rFonts w:ascii="Arial" w:hAnsi="Arial" w:cs="Arial"/>
        </w:rPr>
      </w:pPr>
    </w:p>
    <w:p w14:paraId="3448B7BE" w14:textId="4A56B9C2" w:rsidR="003F4D6F" w:rsidRPr="00521175" w:rsidRDefault="003F4D6F" w:rsidP="003F4D6F">
      <w:pPr>
        <w:pStyle w:val="Textoindependiente"/>
        <w:ind w:left="1700" w:right="1705"/>
        <w:jc w:val="both"/>
        <w:rPr>
          <w:rFonts w:ascii="Arial" w:hAnsi="Arial" w:cs="Arial"/>
        </w:rPr>
      </w:pPr>
      <w:r w:rsidRPr="00521175">
        <w:rPr>
          <w:rFonts w:ascii="Arial" w:hAnsi="Arial" w:cs="Arial"/>
        </w:rPr>
        <w:t xml:space="preserve">A continuación, se presenta la explicación gráfica del resultado del seguimiento y medición de los indicadores vigencia 2021 del proceso de </w:t>
      </w:r>
      <w:r w:rsidRPr="00521175">
        <w:rPr>
          <w:rFonts w:ascii="Arial" w:hAnsi="Arial" w:cs="Arial"/>
          <w:b/>
        </w:rPr>
        <w:t>Administración de la carrera judicial.</w:t>
      </w:r>
      <w:r w:rsidRPr="00521175">
        <w:rPr>
          <w:rFonts w:ascii="Arial" w:hAnsi="Arial" w:cs="Arial"/>
        </w:rPr>
        <w:t xml:space="preserve"> </w:t>
      </w:r>
    </w:p>
    <w:p w14:paraId="25F802EF" w14:textId="77777777" w:rsidR="005F4450" w:rsidRPr="00521175" w:rsidRDefault="005F4450" w:rsidP="003F4D6F">
      <w:pPr>
        <w:pStyle w:val="Textoindependiente"/>
        <w:ind w:left="1700" w:right="1705"/>
        <w:jc w:val="both"/>
        <w:rPr>
          <w:rFonts w:ascii="Arial" w:hAnsi="Arial" w:cs="Arial"/>
        </w:rPr>
      </w:pPr>
    </w:p>
    <w:p w14:paraId="72297153" w14:textId="77777777" w:rsidR="00534C11" w:rsidRDefault="00534C11" w:rsidP="00DB5DF4">
      <w:pPr>
        <w:pStyle w:val="Textoindependiente"/>
        <w:ind w:left="1700" w:right="1705"/>
        <w:jc w:val="both"/>
        <w:rPr>
          <w:rFonts w:ascii="Arial" w:hAnsi="Arial" w:cs="Arial"/>
          <w:sz w:val="18"/>
          <w:szCs w:val="18"/>
        </w:rPr>
      </w:pPr>
    </w:p>
    <w:p w14:paraId="085A0B9B" w14:textId="7F260F64" w:rsidR="00DB5DF4" w:rsidRPr="00521175" w:rsidRDefault="005F4450" w:rsidP="00DB5DF4">
      <w:pPr>
        <w:pStyle w:val="Textoindependiente"/>
        <w:ind w:left="1700" w:right="1705"/>
        <w:jc w:val="both"/>
        <w:rPr>
          <w:rFonts w:ascii="Arial" w:hAnsi="Arial" w:cs="Arial"/>
        </w:rPr>
      </w:pPr>
      <w:r w:rsidRPr="00521175">
        <w:rPr>
          <w:rFonts w:ascii="Arial" w:hAnsi="Arial" w:cs="Arial"/>
          <w:sz w:val="18"/>
          <w:szCs w:val="18"/>
        </w:rPr>
        <w:t xml:space="preserve">Calificación integral de jueces </w:t>
      </w:r>
      <w:r w:rsidR="00DB5DF4" w:rsidRPr="00521175">
        <w:rPr>
          <w:rFonts w:ascii="Arial" w:hAnsi="Arial" w:cs="Arial"/>
        </w:rPr>
        <w:t xml:space="preserve">                             </w:t>
      </w:r>
      <w:r w:rsidR="00DB5DF4" w:rsidRPr="00521175">
        <w:rPr>
          <w:rFonts w:ascii="Arial" w:hAnsi="Arial" w:cs="Arial"/>
          <w:sz w:val="18"/>
          <w:szCs w:val="18"/>
        </w:rPr>
        <w:t xml:space="preserve"> Publicación de vacantes empleados</w:t>
      </w:r>
    </w:p>
    <w:p w14:paraId="1CE2BCC0" w14:textId="017BF6D4" w:rsidR="005F4450" w:rsidRPr="00521175" w:rsidRDefault="00DB5DF4" w:rsidP="005F4450">
      <w:pPr>
        <w:pStyle w:val="Textoindependiente"/>
        <w:ind w:left="1700" w:right="1705"/>
        <w:jc w:val="both"/>
        <w:rPr>
          <w:rFonts w:ascii="Arial" w:hAnsi="Arial" w:cs="Arial"/>
          <w:sz w:val="18"/>
          <w:szCs w:val="18"/>
        </w:rPr>
      </w:pPr>
      <w:r w:rsidRPr="00521175">
        <w:rPr>
          <w:rFonts w:ascii="Arial" w:hAnsi="Arial" w:cs="Arial"/>
          <w:sz w:val="18"/>
          <w:szCs w:val="18"/>
        </w:rPr>
        <w:t xml:space="preserve"> </w:t>
      </w:r>
    </w:p>
    <w:p w14:paraId="418ACF03" w14:textId="77777777" w:rsidR="005F4450" w:rsidRPr="00521175" w:rsidRDefault="005F4450" w:rsidP="005F4450">
      <w:pPr>
        <w:pStyle w:val="Textoindependiente"/>
        <w:ind w:left="1700" w:right="1705"/>
        <w:jc w:val="both"/>
        <w:rPr>
          <w:rFonts w:ascii="Arial" w:hAnsi="Arial" w:cs="Arial"/>
          <w:sz w:val="18"/>
          <w:szCs w:val="18"/>
        </w:rPr>
      </w:pPr>
    </w:p>
    <w:p w14:paraId="45831F89" w14:textId="08036265" w:rsidR="005F4450" w:rsidRPr="00521175" w:rsidRDefault="003F4D6F" w:rsidP="00DB5DF4">
      <w:pPr>
        <w:pStyle w:val="Textoindependiente"/>
        <w:ind w:left="1700" w:right="1705"/>
        <w:jc w:val="both"/>
        <w:rPr>
          <w:rFonts w:ascii="Arial" w:hAnsi="Arial" w:cs="Arial"/>
        </w:rPr>
      </w:pPr>
      <w:r w:rsidRPr="00521175">
        <w:rPr>
          <w:rFonts w:ascii="Arial" w:hAnsi="Arial" w:cs="Arial"/>
          <w:noProof/>
          <w:lang w:val="es-CO" w:eastAsia="es-CO"/>
        </w:rPr>
        <w:drawing>
          <wp:inline distT="0" distB="0" distL="0" distR="0" wp14:anchorId="1B6AF6FE" wp14:editId="25C97202">
            <wp:extent cx="2600325" cy="1531620"/>
            <wp:effectExtent l="0" t="0" r="9525" b="1143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521175">
        <w:rPr>
          <w:rFonts w:ascii="Arial" w:hAnsi="Arial" w:cs="Arial"/>
        </w:rPr>
        <w:t xml:space="preserve">  </w:t>
      </w:r>
      <w:r w:rsidR="00DB5DF4" w:rsidRPr="00521175">
        <w:rPr>
          <w:rFonts w:ascii="Arial" w:hAnsi="Arial" w:cs="Arial"/>
          <w:noProof/>
          <w:lang w:val="es-CO" w:eastAsia="es-CO"/>
        </w:rPr>
        <w:drawing>
          <wp:inline distT="0" distB="0" distL="0" distR="0" wp14:anchorId="0BCFA48C" wp14:editId="3F8784D2">
            <wp:extent cx="2647950" cy="1571625"/>
            <wp:effectExtent l="0" t="0" r="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90AA2C" w14:textId="77777777" w:rsidR="005F4450" w:rsidRPr="00521175" w:rsidRDefault="005F4450" w:rsidP="00DB5DF4">
      <w:pPr>
        <w:pStyle w:val="Textoindependiente"/>
        <w:ind w:right="1705"/>
        <w:jc w:val="both"/>
        <w:rPr>
          <w:rFonts w:ascii="Arial" w:hAnsi="Arial" w:cs="Arial"/>
          <w:sz w:val="18"/>
          <w:szCs w:val="18"/>
        </w:rPr>
      </w:pPr>
    </w:p>
    <w:p w14:paraId="2DCC90F4" w14:textId="77777777" w:rsidR="005F4450" w:rsidRPr="00521175" w:rsidRDefault="005F4450" w:rsidP="00DB5DF4">
      <w:pPr>
        <w:pStyle w:val="Textoindependiente"/>
        <w:ind w:right="1705"/>
        <w:jc w:val="both"/>
        <w:rPr>
          <w:rFonts w:ascii="Arial" w:hAnsi="Arial" w:cs="Arial"/>
          <w:sz w:val="18"/>
          <w:szCs w:val="18"/>
        </w:rPr>
      </w:pPr>
    </w:p>
    <w:p w14:paraId="159024FA" w14:textId="3ADF69DA" w:rsidR="00DB5DF4" w:rsidRPr="00521175" w:rsidRDefault="005F4450" w:rsidP="00DB5DF4">
      <w:pPr>
        <w:pStyle w:val="Textoindependiente"/>
        <w:ind w:left="1700" w:right="1705"/>
        <w:jc w:val="both"/>
        <w:rPr>
          <w:rFonts w:ascii="Arial" w:hAnsi="Arial" w:cs="Arial"/>
          <w:highlight w:val="yellow"/>
        </w:rPr>
      </w:pPr>
      <w:r w:rsidRPr="00521175">
        <w:rPr>
          <w:rFonts w:ascii="Arial" w:hAnsi="Arial" w:cs="Arial"/>
          <w:sz w:val="18"/>
          <w:szCs w:val="18"/>
        </w:rPr>
        <w:t>Atención de solicitudes de traslado</w:t>
      </w:r>
      <w:r w:rsidR="00DB5DF4" w:rsidRPr="00521175">
        <w:rPr>
          <w:rFonts w:ascii="Arial" w:hAnsi="Arial" w:cs="Arial"/>
          <w:sz w:val="18"/>
          <w:szCs w:val="18"/>
        </w:rPr>
        <w:t xml:space="preserve">                           Atención de vigilancias judiciales administrativas</w:t>
      </w:r>
    </w:p>
    <w:p w14:paraId="3BE2821B" w14:textId="19A232B0" w:rsidR="003F4D6F" w:rsidRPr="00521175" w:rsidRDefault="00DB5DF4" w:rsidP="00DB5DF4">
      <w:pPr>
        <w:pStyle w:val="Textoindependiente"/>
        <w:ind w:left="1700" w:right="1705"/>
        <w:jc w:val="both"/>
        <w:rPr>
          <w:rFonts w:ascii="Arial" w:hAnsi="Arial" w:cs="Arial"/>
          <w:sz w:val="18"/>
          <w:szCs w:val="18"/>
        </w:rPr>
      </w:pPr>
      <w:r w:rsidRPr="00521175">
        <w:rPr>
          <w:rFonts w:ascii="Arial" w:hAnsi="Arial" w:cs="Arial"/>
          <w:sz w:val="18"/>
          <w:szCs w:val="18"/>
        </w:rPr>
        <w:t xml:space="preserve"> </w:t>
      </w:r>
    </w:p>
    <w:p w14:paraId="2D9D860D" w14:textId="375148ED" w:rsidR="003F4D6F" w:rsidRPr="00521175" w:rsidRDefault="005F4450" w:rsidP="001D2BC8">
      <w:pPr>
        <w:pStyle w:val="Textoindependiente"/>
        <w:ind w:left="1700" w:right="1705"/>
        <w:jc w:val="both"/>
        <w:rPr>
          <w:rFonts w:ascii="Arial" w:hAnsi="Arial" w:cs="Arial"/>
        </w:rPr>
      </w:pPr>
      <w:r w:rsidRPr="00521175">
        <w:rPr>
          <w:rFonts w:ascii="Arial" w:hAnsi="Arial" w:cs="Arial"/>
          <w:noProof/>
          <w:lang w:val="es-CO" w:eastAsia="es-CO"/>
        </w:rPr>
        <w:drawing>
          <wp:inline distT="0" distB="0" distL="0" distR="0" wp14:anchorId="3FF54450" wp14:editId="6FF4030D">
            <wp:extent cx="2557780" cy="1552575"/>
            <wp:effectExtent l="0" t="0" r="13970"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B5DF4" w:rsidRPr="00521175">
        <w:rPr>
          <w:rFonts w:ascii="Arial" w:hAnsi="Arial" w:cs="Arial"/>
        </w:rPr>
        <w:t xml:space="preserve">   </w:t>
      </w:r>
      <w:r w:rsidR="00DB5DF4" w:rsidRPr="00521175">
        <w:rPr>
          <w:rFonts w:ascii="Arial" w:hAnsi="Arial" w:cs="Arial"/>
          <w:noProof/>
          <w:lang w:val="es-CO" w:eastAsia="es-CO"/>
        </w:rPr>
        <w:drawing>
          <wp:inline distT="0" distB="0" distL="0" distR="0" wp14:anchorId="4467772D" wp14:editId="013D3318">
            <wp:extent cx="2724150" cy="1514475"/>
            <wp:effectExtent l="0" t="0" r="0" b="952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939AA9" w14:textId="0EA1344B" w:rsidR="005F4450" w:rsidRPr="00521175" w:rsidRDefault="005F4450" w:rsidP="005F4450">
      <w:pPr>
        <w:pStyle w:val="Textoindependiente"/>
        <w:ind w:right="1705"/>
        <w:jc w:val="both"/>
        <w:rPr>
          <w:rFonts w:ascii="Arial" w:hAnsi="Arial" w:cs="Arial"/>
          <w:highlight w:val="yellow"/>
        </w:rPr>
      </w:pPr>
    </w:p>
    <w:p w14:paraId="3BF67BF2" w14:textId="77777777" w:rsidR="00DB5DF4" w:rsidRPr="00521175" w:rsidRDefault="00DB5DF4" w:rsidP="001D2BC8">
      <w:pPr>
        <w:pStyle w:val="Textoindependiente"/>
        <w:ind w:left="1700" w:right="1705"/>
        <w:jc w:val="both"/>
        <w:rPr>
          <w:rFonts w:ascii="Arial" w:hAnsi="Arial" w:cs="Arial"/>
          <w:highlight w:val="yellow"/>
        </w:rPr>
      </w:pPr>
    </w:p>
    <w:p w14:paraId="1CF0FA91" w14:textId="3D74E9E6" w:rsidR="00DB5DF4" w:rsidRPr="00521175" w:rsidRDefault="00DB5DF4" w:rsidP="001D2BC8">
      <w:pPr>
        <w:pStyle w:val="Textoindependiente"/>
        <w:ind w:left="1700" w:right="1705"/>
        <w:jc w:val="both"/>
        <w:rPr>
          <w:rFonts w:ascii="Arial" w:hAnsi="Arial" w:cs="Arial"/>
          <w:sz w:val="18"/>
          <w:szCs w:val="18"/>
        </w:rPr>
      </w:pPr>
      <w:r w:rsidRPr="00521175">
        <w:rPr>
          <w:rFonts w:ascii="Arial" w:hAnsi="Arial" w:cs="Arial"/>
          <w:sz w:val="18"/>
          <w:szCs w:val="18"/>
        </w:rPr>
        <w:t>Cobertura de carrera judicial</w:t>
      </w:r>
    </w:p>
    <w:p w14:paraId="493DE17D" w14:textId="66005671" w:rsidR="00DB5DF4" w:rsidRPr="00521175" w:rsidRDefault="00DB5DF4" w:rsidP="001D2BC8">
      <w:pPr>
        <w:pStyle w:val="Textoindependiente"/>
        <w:ind w:left="1700" w:right="1705"/>
        <w:jc w:val="both"/>
        <w:rPr>
          <w:rFonts w:ascii="Arial" w:hAnsi="Arial" w:cs="Arial"/>
          <w:highlight w:val="yellow"/>
        </w:rPr>
      </w:pPr>
    </w:p>
    <w:p w14:paraId="29640228" w14:textId="6D6E36DC" w:rsidR="00DB5DF4" w:rsidRPr="00521175" w:rsidRDefault="00DB5DF4" w:rsidP="00DB5DF4">
      <w:pPr>
        <w:pStyle w:val="Textoindependiente"/>
        <w:ind w:left="1700" w:right="1705"/>
        <w:jc w:val="both"/>
        <w:rPr>
          <w:rFonts w:ascii="Arial" w:hAnsi="Arial" w:cs="Arial"/>
          <w:highlight w:val="yellow"/>
        </w:rPr>
      </w:pPr>
      <w:r w:rsidRPr="00521175">
        <w:rPr>
          <w:rFonts w:ascii="Arial" w:hAnsi="Arial" w:cs="Arial"/>
          <w:noProof/>
          <w:lang w:val="es-CO" w:eastAsia="es-CO"/>
        </w:rPr>
        <w:drawing>
          <wp:inline distT="0" distB="0" distL="0" distR="0" wp14:anchorId="1B388C11" wp14:editId="2D948BEB">
            <wp:extent cx="2434441" cy="1531620"/>
            <wp:effectExtent l="0" t="0" r="4445" b="1143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5C5FB0" w14:textId="77777777" w:rsidR="00DB5DF4" w:rsidRPr="00521175" w:rsidRDefault="00DB5DF4" w:rsidP="001D2BC8">
      <w:pPr>
        <w:pStyle w:val="Textoindependiente"/>
        <w:ind w:left="1700" w:right="1705"/>
        <w:jc w:val="both"/>
        <w:rPr>
          <w:rFonts w:ascii="Arial" w:hAnsi="Arial" w:cs="Arial"/>
          <w:highlight w:val="yellow"/>
        </w:rPr>
      </w:pPr>
    </w:p>
    <w:p w14:paraId="0696FEA1" w14:textId="77777777" w:rsidR="00DB5DF4" w:rsidRPr="00521175" w:rsidRDefault="00DB5DF4" w:rsidP="00DB5DF4">
      <w:pPr>
        <w:pStyle w:val="Textoindependiente"/>
        <w:ind w:left="1700" w:right="1705"/>
        <w:jc w:val="both"/>
        <w:rPr>
          <w:rFonts w:ascii="Arial" w:hAnsi="Arial" w:cs="Arial"/>
        </w:rPr>
      </w:pPr>
      <w:r w:rsidRPr="00521175">
        <w:rPr>
          <w:rFonts w:ascii="Arial" w:hAnsi="Arial" w:cs="Arial"/>
        </w:rPr>
        <w:t xml:space="preserve">Con relación al proceso de </w:t>
      </w:r>
      <w:r w:rsidRPr="00521175">
        <w:rPr>
          <w:rFonts w:ascii="Arial" w:hAnsi="Arial" w:cs="Arial"/>
          <w:b/>
        </w:rPr>
        <w:t xml:space="preserve">Registro y Control de Abogados y auxiliares de la justicia, </w:t>
      </w:r>
      <w:r w:rsidRPr="00521175">
        <w:rPr>
          <w:rFonts w:ascii="Arial" w:hAnsi="Arial" w:cs="Arial"/>
        </w:rPr>
        <w:t>se presenta la explicación gráfica del resultado del seguimiento y medición de los indicadores vigencia 2021, así:</w:t>
      </w:r>
    </w:p>
    <w:p w14:paraId="149C4590" w14:textId="77777777" w:rsidR="00DB5DF4" w:rsidRPr="00521175" w:rsidRDefault="00DB5DF4" w:rsidP="00DB5DF4">
      <w:pPr>
        <w:pStyle w:val="Textoindependiente"/>
        <w:ind w:left="1700" w:right="1705"/>
        <w:jc w:val="both"/>
        <w:rPr>
          <w:rFonts w:ascii="Arial" w:hAnsi="Arial" w:cs="Arial"/>
        </w:rPr>
      </w:pPr>
    </w:p>
    <w:p w14:paraId="44C953FA" w14:textId="77777777" w:rsidR="00534C11" w:rsidRDefault="00DB5DF4" w:rsidP="00DB5DF4">
      <w:pPr>
        <w:pStyle w:val="Textoindependiente"/>
        <w:ind w:left="1700" w:right="1705"/>
        <w:jc w:val="both"/>
        <w:rPr>
          <w:rFonts w:ascii="Arial" w:hAnsi="Arial" w:cs="Arial"/>
        </w:rPr>
      </w:pPr>
      <w:r w:rsidRPr="00521175">
        <w:rPr>
          <w:rFonts w:ascii="Arial" w:hAnsi="Arial" w:cs="Arial"/>
        </w:rPr>
        <w:lastRenderedPageBreak/>
        <w:t xml:space="preserve"> </w:t>
      </w:r>
    </w:p>
    <w:p w14:paraId="05AEFFAF" w14:textId="77777777" w:rsidR="00534C11" w:rsidRDefault="00534C11" w:rsidP="00DB5DF4">
      <w:pPr>
        <w:pStyle w:val="Textoindependiente"/>
        <w:ind w:left="1700" w:right="1705"/>
        <w:jc w:val="both"/>
        <w:rPr>
          <w:rFonts w:ascii="Arial" w:hAnsi="Arial" w:cs="Arial"/>
          <w:sz w:val="18"/>
          <w:szCs w:val="18"/>
        </w:rPr>
      </w:pPr>
    </w:p>
    <w:p w14:paraId="27216A62" w14:textId="77777777" w:rsidR="00534C11" w:rsidRDefault="00534C11" w:rsidP="00DB5DF4">
      <w:pPr>
        <w:pStyle w:val="Textoindependiente"/>
        <w:ind w:left="1700" w:right="1705"/>
        <w:jc w:val="both"/>
        <w:rPr>
          <w:rFonts w:ascii="Arial" w:hAnsi="Arial" w:cs="Arial"/>
          <w:sz w:val="18"/>
          <w:szCs w:val="18"/>
        </w:rPr>
      </w:pPr>
    </w:p>
    <w:p w14:paraId="00A2F163" w14:textId="77777777" w:rsidR="00534C11" w:rsidRDefault="00534C11" w:rsidP="00DB5DF4">
      <w:pPr>
        <w:pStyle w:val="Textoindependiente"/>
        <w:ind w:left="1700" w:right="1705"/>
        <w:jc w:val="both"/>
        <w:rPr>
          <w:rFonts w:ascii="Arial" w:hAnsi="Arial" w:cs="Arial"/>
          <w:sz w:val="18"/>
          <w:szCs w:val="18"/>
        </w:rPr>
      </w:pPr>
    </w:p>
    <w:p w14:paraId="26AF6EF3" w14:textId="77777777" w:rsidR="00534C11" w:rsidRDefault="00534C11" w:rsidP="00DB5DF4">
      <w:pPr>
        <w:pStyle w:val="Textoindependiente"/>
        <w:ind w:left="1700" w:right="1705"/>
        <w:jc w:val="both"/>
        <w:rPr>
          <w:rFonts w:ascii="Arial" w:hAnsi="Arial" w:cs="Arial"/>
          <w:sz w:val="18"/>
          <w:szCs w:val="18"/>
        </w:rPr>
      </w:pPr>
    </w:p>
    <w:p w14:paraId="3D4F3AB0" w14:textId="77777777" w:rsidR="00534C11" w:rsidRDefault="00534C11" w:rsidP="00DB5DF4">
      <w:pPr>
        <w:pStyle w:val="Textoindependiente"/>
        <w:ind w:left="1700" w:right="1705"/>
        <w:jc w:val="both"/>
        <w:rPr>
          <w:rFonts w:ascii="Arial" w:hAnsi="Arial" w:cs="Arial"/>
          <w:sz w:val="18"/>
          <w:szCs w:val="18"/>
        </w:rPr>
      </w:pPr>
    </w:p>
    <w:p w14:paraId="1B6508BE" w14:textId="33401AC1" w:rsidR="00DB5DF4" w:rsidRPr="00521175" w:rsidRDefault="00DB5DF4" w:rsidP="00DB5DF4">
      <w:pPr>
        <w:pStyle w:val="Textoindependiente"/>
        <w:ind w:left="1700" w:right="1705"/>
        <w:jc w:val="both"/>
        <w:rPr>
          <w:rFonts w:ascii="Arial" w:hAnsi="Arial" w:cs="Arial"/>
          <w:highlight w:val="yellow"/>
        </w:rPr>
      </w:pPr>
      <w:r w:rsidRPr="00521175">
        <w:rPr>
          <w:rFonts w:ascii="Arial" w:hAnsi="Arial" w:cs="Arial"/>
          <w:sz w:val="18"/>
          <w:szCs w:val="18"/>
        </w:rPr>
        <w:t>Oportunidad de respuesta a las solicitudes de información de trámites ante la URNA</w:t>
      </w:r>
    </w:p>
    <w:p w14:paraId="0E0D2F67" w14:textId="77777777" w:rsidR="00DB5DF4" w:rsidRPr="00521175" w:rsidRDefault="00DB5DF4" w:rsidP="00DB5DF4">
      <w:pPr>
        <w:pStyle w:val="TableParagraph"/>
        <w:ind w:right="321"/>
        <w:rPr>
          <w:rFonts w:ascii="Arial" w:hAnsi="Arial" w:cs="Arial"/>
          <w:b/>
        </w:rPr>
      </w:pPr>
    </w:p>
    <w:p w14:paraId="33A3EED2" w14:textId="070F7390" w:rsidR="003F4D6F" w:rsidRPr="00521175" w:rsidRDefault="00DB5DF4" w:rsidP="00534C11">
      <w:pPr>
        <w:pStyle w:val="Textoindependiente"/>
        <w:ind w:left="1700" w:right="1705"/>
        <w:jc w:val="center"/>
        <w:rPr>
          <w:rFonts w:ascii="Arial" w:hAnsi="Arial" w:cs="Arial"/>
          <w:highlight w:val="yellow"/>
        </w:rPr>
      </w:pPr>
      <w:r w:rsidRPr="00521175">
        <w:rPr>
          <w:rFonts w:ascii="Arial" w:hAnsi="Arial" w:cs="Arial"/>
          <w:noProof/>
          <w:lang w:val="es-CO" w:eastAsia="es-CO"/>
        </w:rPr>
        <w:drawing>
          <wp:inline distT="0" distB="0" distL="0" distR="0" wp14:anchorId="71B5F761" wp14:editId="5450F9E8">
            <wp:extent cx="2790825" cy="1733550"/>
            <wp:effectExtent l="0" t="0" r="9525"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6D0FCA7" w14:textId="308B64E9" w:rsidR="00DB5DF4" w:rsidRPr="00521175" w:rsidRDefault="00DB5DF4" w:rsidP="001D2BC8">
      <w:pPr>
        <w:pStyle w:val="Textoindependiente"/>
        <w:ind w:left="1700" w:right="1705"/>
        <w:jc w:val="both"/>
        <w:rPr>
          <w:rFonts w:ascii="Arial" w:hAnsi="Arial" w:cs="Arial"/>
          <w:highlight w:val="yellow"/>
        </w:rPr>
      </w:pPr>
    </w:p>
    <w:p w14:paraId="6EAAFABC" w14:textId="3061F210" w:rsidR="00DB5DF4" w:rsidRPr="00521175" w:rsidRDefault="00DB5DF4" w:rsidP="001D2BC8">
      <w:pPr>
        <w:pStyle w:val="Textoindependiente"/>
        <w:ind w:left="1700" w:right="1705"/>
        <w:jc w:val="both"/>
        <w:rPr>
          <w:rFonts w:ascii="Arial" w:hAnsi="Arial" w:cs="Arial"/>
          <w:highlight w:val="yellow"/>
        </w:rPr>
      </w:pPr>
      <w:r w:rsidRPr="00521175">
        <w:rPr>
          <w:rFonts w:ascii="Arial" w:hAnsi="Arial" w:cs="Arial"/>
          <w:sz w:val="18"/>
          <w:szCs w:val="18"/>
        </w:rPr>
        <w:t>Proceso de conformación de lista de auxiliares de la justicia</w:t>
      </w:r>
    </w:p>
    <w:p w14:paraId="340A31F0" w14:textId="062A847B" w:rsidR="00DB5DF4" w:rsidRPr="00521175" w:rsidRDefault="00DB5DF4" w:rsidP="001D2BC8">
      <w:pPr>
        <w:pStyle w:val="Textoindependiente"/>
        <w:ind w:left="1700" w:right="1705"/>
        <w:jc w:val="both"/>
        <w:rPr>
          <w:rFonts w:ascii="Arial" w:hAnsi="Arial" w:cs="Arial"/>
          <w:highlight w:val="yellow"/>
        </w:rPr>
      </w:pPr>
    </w:p>
    <w:p w14:paraId="28291051" w14:textId="2E4C0668" w:rsidR="00DB5DF4" w:rsidRPr="00521175" w:rsidRDefault="00DB5DF4" w:rsidP="00534C11">
      <w:pPr>
        <w:pStyle w:val="Textoindependiente"/>
        <w:ind w:left="1700" w:right="1705"/>
        <w:jc w:val="center"/>
        <w:rPr>
          <w:rFonts w:ascii="Arial" w:hAnsi="Arial" w:cs="Arial"/>
          <w:highlight w:val="yellow"/>
        </w:rPr>
      </w:pPr>
      <w:r w:rsidRPr="00521175">
        <w:rPr>
          <w:rFonts w:ascii="Arial" w:hAnsi="Arial" w:cs="Arial"/>
          <w:noProof/>
          <w:lang w:val="es-CO" w:eastAsia="es-CO"/>
        </w:rPr>
        <w:drawing>
          <wp:inline distT="0" distB="0" distL="0" distR="0" wp14:anchorId="359E8C03" wp14:editId="78CC1BBA">
            <wp:extent cx="2828925" cy="1590675"/>
            <wp:effectExtent l="0" t="0" r="9525" b="952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95F497" w14:textId="66D54295" w:rsidR="00DB5DF4" w:rsidRPr="00521175" w:rsidRDefault="00DB5DF4" w:rsidP="001D2BC8">
      <w:pPr>
        <w:pStyle w:val="Textoindependiente"/>
        <w:ind w:left="1700" w:right="1705"/>
        <w:jc w:val="both"/>
        <w:rPr>
          <w:rFonts w:ascii="Arial" w:hAnsi="Arial" w:cs="Arial"/>
          <w:highlight w:val="yellow"/>
        </w:rPr>
      </w:pPr>
    </w:p>
    <w:p w14:paraId="3BFEE34A" w14:textId="1C9806FD" w:rsidR="218A94AB" w:rsidRPr="00521175" w:rsidRDefault="218A94AB" w:rsidP="218A94AB">
      <w:pPr>
        <w:pStyle w:val="Textoindependiente"/>
        <w:ind w:left="1700" w:right="1705"/>
        <w:jc w:val="both"/>
        <w:rPr>
          <w:rFonts w:ascii="Arial" w:hAnsi="Arial" w:cs="Arial"/>
          <w:b/>
          <w:bCs/>
        </w:rPr>
      </w:pPr>
      <w:r w:rsidRPr="00521175">
        <w:rPr>
          <w:rFonts w:ascii="Arial" w:hAnsi="Arial" w:cs="Arial"/>
          <w:b/>
          <w:bCs/>
        </w:rPr>
        <w:t>Mejoramiento del SIGCMA</w:t>
      </w:r>
    </w:p>
    <w:p w14:paraId="37136E03" w14:textId="767F931B" w:rsidR="218A94AB" w:rsidRPr="00521175" w:rsidRDefault="218A94AB" w:rsidP="218A94AB">
      <w:pPr>
        <w:pStyle w:val="Textoindependiente"/>
        <w:ind w:left="1700" w:right="1705"/>
        <w:jc w:val="both"/>
        <w:rPr>
          <w:rFonts w:ascii="Arial" w:hAnsi="Arial" w:cs="Arial"/>
          <w:b/>
          <w:bCs/>
        </w:rPr>
      </w:pPr>
    </w:p>
    <w:p w14:paraId="3C0FA575" w14:textId="59B7DA2A" w:rsidR="218A94AB" w:rsidRPr="00521175" w:rsidRDefault="218A94AB" w:rsidP="218A94AB">
      <w:pPr>
        <w:pStyle w:val="Textoindependiente"/>
        <w:ind w:left="1700" w:right="1705"/>
        <w:jc w:val="center"/>
        <w:rPr>
          <w:rFonts w:ascii="Arial" w:hAnsi="Arial" w:cs="Arial"/>
        </w:rPr>
      </w:pPr>
    </w:p>
    <w:p w14:paraId="4BA86E8F" w14:textId="3EBBD211"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30AD90DA" wp14:editId="097F1A52">
            <wp:extent cx="4276725" cy="2574945"/>
            <wp:effectExtent l="0" t="0" r="0" b="0"/>
            <wp:docPr id="68052479" name="Imagen 6805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283169" cy="2578825"/>
                    </a:xfrm>
                    <a:prstGeom prst="rect">
                      <a:avLst/>
                    </a:prstGeom>
                  </pic:spPr>
                </pic:pic>
              </a:graphicData>
            </a:graphic>
          </wp:inline>
        </w:drawing>
      </w:r>
    </w:p>
    <w:p w14:paraId="72C8E1FA" w14:textId="3FAEC33A" w:rsidR="218A94AB" w:rsidRDefault="218A94AB" w:rsidP="218A94AB">
      <w:pPr>
        <w:pStyle w:val="Textoindependiente"/>
        <w:ind w:left="1700" w:right="1705"/>
        <w:jc w:val="center"/>
        <w:rPr>
          <w:rFonts w:ascii="Arial" w:hAnsi="Arial" w:cs="Arial"/>
        </w:rPr>
      </w:pPr>
    </w:p>
    <w:p w14:paraId="2E844E6E" w14:textId="24C19AF1" w:rsidR="00534C11" w:rsidRDefault="00534C11" w:rsidP="218A94AB">
      <w:pPr>
        <w:pStyle w:val="Textoindependiente"/>
        <w:ind w:left="1700" w:right="1705"/>
        <w:jc w:val="center"/>
        <w:rPr>
          <w:rFonts w:ascii="Arial" w:hAnsi="Arial" w:cs="Arial"/>
        </w:rPr>
      </w:pPr>
    </w:p>
    <w:p w14:paraId="3261E63E" w14:textId="70CAB86E" w:rsidR="00534C11" w:rsidRDefault="00534C11" w:rsidP="218A94AB">
      <w:pPr>
        <w:pStyle w:val="Textoindependiente"/>
        <w:ind w:left="1700" w:right="1705"/>
        <w:jc w:val="center"/>
        <w:rPr>
          <w:rFonts w:ascii="Arial" w:hAnsi="Arial" w:cs="Arial"/>
        </w:rPr>
      </w:pPr>
    </w:p>
    <w:p w14:paraId="2C1240FC" w14:textId="5353C21C" w:rsidR="00534C11" w:rsidRDefault="00534C11" w:rsidP="218A94AB">
      <w:pPr>
        <w:pStyle w:val="Textoindependiente"/>
        <w:ind w:left="1700" w:right="1705"/>
        <w:jc w:val="center"/>
        <w:rPr>
          <w:rFonts w:ascii="Arial" w:hAnsi="Arial" w:cs="Arial"/>
        </w:rPr>
      </w:pPr>
    </w:p>
    <w:p w14:paraId="4F4A9FB6" w14:textId="7CDDE666" w:rsidR="00534C11" w:rsidRDefault="00534C11" w:rsidP="218A94AB">
      <w:pPr>
        <w:pStyle w:val="Textoindependiente"/>
        <w:ind w:left="1700" w:right="1705"/>
        <w:jc w:val="center"/>
        <w:rPr>
          <w:rFonts w:ascii="Arial" w:hAnsi="Arial" w:cs="Arial"/>
        </w:rPr>
      </w:pPr>
    </w:p>
    <w:p w14:paraId="67DCDCBA" w14:textId="1F0CA736" w:rsidR="00534C11" w:rsidRDefault="00534C11" w:rsidP="218A94AB">
      <w:pPr>
        <w:pStyle w:val="Textoindependiente"/>
        <w:ind w:left="1700" w:right="1705"/>
        <w:jc w:val="center"/>
        <w:rPr>
          <w:rFonts w:ascii="Arial" w:hAnsi="Arial" w:cs="Arial"/>
        </w:rPr>
      </w:pPr>
    </w:p>
    <w:p w14:paraId="43777BB6" w14:textId="59D1DEB1" w:rsidR="00534C11" w:rsidRDefault="00534C11" w:rsidP="218A94AB">
      <w:pPr>
        <w:pStyle w:val="Textoindependiente"/>
        <w:ind w:left="1700" w:right="1705"/>
        <w:jc w:val="center"/>
        <w:rPr>
          <w:rFonts w:ascii="Arial" w:hAnsi="Arial" w:cs="Arial"/>
        </w:rPr>
      </w:pPr>
    </w:p>
    <w:p w14:paraId="63590384" w14:textId="68E8C946" w:rsidR="00534C11" w:rsidRDefault="00534C11" w:rsidP="218A94AB">
      <w:pPr>
        <w:pStyle w:val="Textoindependiente"/>
        <w:ind w:left="1700" w:right="1705"/>
        <w:jc w:val="center"/>
        <w:rPr>
          <w:rFonts w:ascii="Arial" w:hAnsi="Arial" w:cs="Arial"/>
        </w:rPr>
      </w:pPr>
    </w:p>
    <w:p w14:paraId="457E78F7" w14:textId="77777777" w:rsidR="00534C11" w:rsidRPr="00521175" w:rsidRDefault="00534C11" w:rsidP="218A94AB">
      <w:pPr>
        <w:pStyle w:val="Textoindependiente"/>
        <w:ind w:left="1700" w:right="1705"/>
        <w:jc w:val="center"/>
        <w:rPr>
          <w:rFonts w:ascii="Arial" w:hAnsi="Arial" w:cs="Arial"/>
        </w:rPr>
      </w:pPr>
    </w:p>
    <w:p w14:paraId="31DA923B" w14:textId="674611F2"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12781E61" wp14:editId="50B4B5C9">
            <wp:extent cx="4610100" cy="2775664"/>
            <wp:effectExtent l="0" t="0" r="0" b="5715"/>
            <wp:docPr id="431633252" name="Imagen 43163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624552" cy="2784365"/>
                    </a:xfrm>
                    <a:prstGeom prst="rect">
                      <a:avLst/>
                    </a:prstGeom>
                  </pic:spPr>
                </pic:pic>
              </a:graphicData>
            </a:graphic>
          </wp:inline>
        </w:drawing>
      </w:r>
    </w:p>
    <w:p w14:paraId="460AC2CB" w14:textId="1FF38335" w:rsidR="218A94AB" w:rsidRDefault="218A94AB" w:rsidP="218A94AB">
      <w:pPr>
        <w:pStyle w:val="Textoindependiente"/>
        <w:ind w:left="1700" w:right="1705"/>
        <w:jc w:val="both"/>
        <w:rPr>
          <w:rFonts w:ascii="Arial" w:hAnsi="Arial" w:cs="Arial"/>
        </w:rPr>
      </w:pPr>
    </w:p>
    <w:p w14:paraId="5BFD5C2C" w14:textId="77777777" w:rsidR="00534C11" w:rsidRPr="00521175" w:rsidRDefault="00534C11" w:rsidP="218A94AB">
      <w:pPr>
        <w:pStyle w:val="Textoindependiente"/>
        <w:ind w:left="1700" w:right="1705"/>
        <w:jc w:val="both"/>
        <w:rPr>
          <w:rFonts w:ascii="Arial" w:hAnsi="Arial" w:cs="Arial"/>
        </w:rPr>
      </w:pPr>
    </w:p>
    <w:p w14:paraId="46F7C6AB" w14:textId="2D090ECA"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21379109" wp14:editId="150714C2">
            <wp:extent cx="4572000" cy="2752725"/>
            <wp:effectExtent l="0" t="0" r="0" b="0"/>
            <wp:docPr id="724540716" name="Imagen 72454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545503CA" w14:textId="21C5EE9C" w:rsidR="218A94AB" w:rsidRDefault="218A94AB" w:rsidP="218A94AB">
      <w:pPr>
        <w:pStyle w:val="Textoindependiente"/>
        <w:ind w:left="1700" w:right="1705"/>
        <w:jc w:val="center"/>
        <w:rPr>
          <w:rFonts w:ascii="Arial" w:hAnsi="Arial" w:cs="Arial"/>
        </w:rPr>
      </w:pPr>
    </w:p>
    <w:p w14:paraId="415F9C5B" w14:textId="0BFE260E" w:rsidR="00534C11" w:rsidRDefault="00534C11" w:rsidP="218A94AB">
      <w:pPr>
        <w:pStyle w:val="Textoindependiente"/>
        <w:ind w:left="1700" w:right="1705"/>
        <w:jc w:val="center"/>
        <w:rPr>
          <w:rFonts w:ascii="Arial" w:hAnsi="Arial" w:cs="Arial"/>
        </w:rPr>
      </w:pPr>
    </w:p>
    <w:p w14:paraId="30069624" w14:textId="07BABF9E" w:rsidR="00534C11" w:rsidRDefault="00534C11" w:rsidP="218A94AB">
      <w:pPr>
        <w:pStyle w:val="Textoindependiente"/>
        <w:ind w:left="1700" w:right="1705"/>
        <w:jc w:val="center"/>
        <w:rPr>
          <w:rFonts w:ascii="Arial" w:hAnsi="Arial" w:cs="Arial"/>
        </w:rPr>
      </w:pPr>
    </w:p>
    <w:p w14:paraId="2255D064" w14:textId="51284473" w:rsidR="00534C11" w:rsidRDefault="00534C11" w:rsidP="218A94AB">
      <w:pPr>
        <w:pStyle w:val="Textoindependiente"/>
        <w:ind w:left="1700" w:right="1705"/>
        <w:jc w:val="center"/>
        <w:rPr>
          <w:rFonts w:ascii="Arial" w:hAnsi="Arial" w:cs="Arial"/>
        </w:rPr>
      </w:pPr>
    </w:p>
    <w:p w14:paraId="10D6CB7E" w14:textId="1B4960D7" w:rsidR="00534C11" w:rsidRDefault="00534C11" w:rsidP="218A94AB">
      <w:pPr>
        <w:pStyle w:val="Textoindependiente"/>
        <w:ind w:left="1700" w:right="1705"/>
        <w:jc w:val="center"/>
        <w:rPr>
          <w:rFonts w:ascii="Arial" w:hAnsi="Arial" w:cs="Arial"/>
        </w:rPr>
      </w:pPr>
    </w:p>
    <w:p w14:paraId="6914D731" w14:textId="5F9070C1" w:rsidR="00534C11" w:rsidRDefault="00534C11" w:rsidP="218A94AB">
      <w:pPr>
        <w:pStyle w:val="Textoindependiente"/>
        <w:ind w:left="1700" w:right="1705"/>
        <w:jc w:val="center"/>
        <w:rPr>
          <w:rFonts w:ascii="Arial" w:hAnsi="Arial" w:cs="Arial"/>
        </w:rPr>
      </w:pPr>
    </w:p>
    <w:p w14:paraId="434282EA" w14:textId="69A52CF0" w:rsidR="00534C11" w:rsidRDefault="00534C11" w:rsidP="218A94AB">
      <w:pPr>
        <w:pStyle w:val="Textoindependiente"/>
        <w:ind w:left="1700" w:right="1705"/>
        <w:jc w:val="center"/>
        <w:rPr>
          <w:rFonts w:ascii="Arial" w:hAnsi="Arial" w:cs="Arial"/>
        </w:rPr>
      </w:pPr>
    </w:p>
    <w:p w14:paraId="00B9DC8A" w14:textId="754E5C71" w:rsidR="00534C11" w:rsidRDefault="00534C11" w:rsidP="218A94AB">
      <w:pPr>
        <w:pStyle w:val="Textoindependiente"/>
        <w:ind w:left="1700" w:right="1705"/>
        <w:jc w:val="center"/>
        <w:rPr>
          <w:rFonts w:ascii="Arial" w:hAnsi="Arial" w:cs="Arial"/>
        </w:rPr>
      </w:pPr>
    </w:p>
    <w:p w14:paraId="5A3D51BD" w14:textId="7D759A3F" w:rsidR="00534C11" w:rsidRDefault="00534C11" w:rsidP="218A94AB">
      <w:pPr>
        <w:pStyle w:val="Textoindependiente"/>
        <w:ind w:left="1700" w:right="1705"/>
        <w:jc w:val="center"/>
        <w:rPr>
          <w:rFonts w:ascii="Arial" w:hAnsi="Arial" w:cs="Arial"/>
        </w:rPr>
      </w:pPr>
    </w:p>
    <w:p w14:paraId="23AB53E1" w14:textId="7EBDB547" w:rsidR="00534C11" w:rsidRDefault="00534C11" w:rsidP="218A94AB">
      <w:pPr>
        <w:pStyle w:val="Textoindependiente"/>
        <w:ind w:left="1700" w:right="1705"/>
        <w:jc w:val="center"/>
        <w:rPr>
          <w:rFonts w:ascii="Arial" w:hAnsi="Arial" w:cs="Arial"/>
        </w:rPr>
      </w:pPr>
    </w:p>
    <w:p w14:paraId="4EE05D21" w14:textId="10618A0A" w:rsidR="00534C11" w:rsidRDefault="00534C11" w:rsidP="218A94AB">
      <w:pPr>
        <w:pStyle w:val="Textoindependiente"/>
        <w:ind w:left="1700" w:right="1705"/>
        <w:jc w:val="center"/>
        <w:rPr>
          <w:rFonts w:ascii="Arial" w:hAnsi="Arial" w:cs="Arial"/>
        </w:rPr>
      </w:pPr>
    </w:p>
    <w:p w14:paraId="08F96D50" w14:textId="63E35B12" w:rsidR="00534C11" w:rsidRDefault="00534C11" w:rsidP="218A94AB">
      <w:pPr>
        <w:pStyle w:val="Textoindependiente"/>
        <w:ind w:left="1700" w:right="1705"/>
        <w:jc w:val="center"/>
        <w:rPr>
          <w:rFonts w:ascii="Arial" w:hAnsi="Arial" w:cs="Arial"/>
        </w:rPr>
      </w:pPr>
    </w:p>
    <w:p w14:paraId="2429A68B" w14:textId="6CE6F6A3" w:rsidR="00534C11" w:rsidRDefault="00534C11" w:rsidP="218A94AB">
      <w:pPr>
        <w:pStyle w:val="Textoindependiente"/>
        <w:ind w:left="1700" w:right="1705"/>
        <w:jc w:val="center"/>
        <w:rPr>
          <w:rFonts w:ascii="Arial" w:hAnsi="Arial" w:cs="Arial"/>
        </w:rPr>
      </w:pPr>
    </w:p>
    <w:p w14:paraId="7390CABD" w14:textId="14BEBADC" w:rsidR="00534C11" w:rsidRDefault="00534C11" w:rsidP="218A94AB">
      <w:pPr>
        <w:pStyle w:val="Textoindependiente"/>
        <w:ind w:left="1700" w:right="1705"/>
        <w:jc w:val="center"/>
        <w:rPr>
          <w:rFonts w:ascii="Arial" w:hAnsi="Arial" w:cs="Arial"/>
        </w:rPr>
      </w:pPr>
    </w:p>
    <w:p w14:paraId="741349AF" w14:textId="22FEAE85" w:rsidR="00534C11" w:rsidRDefault="00534C11" w:rsidP="218A94AB">
      <w:pPr>
        <w:pStyle w:val="Textoindependiente"/>
        <w:ind w:left="1700" w:right="1705"/>
        <w:jc w:val="center"/>
        <w:rPr>
          <w:rFonts w:ascii="Arial" w:hAnsi="Arial" w:cs="Arial"/>
        </w:rPr>
      </w:pPr>
    </w:p>
    <w:p w14:paraId="1F79E62E" w14:textId="77777777" w:rsidR="00534C11" w:rsidRPr="00521175" w:rsidRDefault="00534C11" w:rsidP="218A94AB">
      <w:pPr>
        <w:pStyle w:val="Textoindependiente"/>
        <w:ind w:left="1700" w:right="1705"/>
        <w:jc w:val="center"/>
        <w:rPr>
          <w:rFonts w:ascii="Arial" w:hAnsi="Arial" w:cs="Arial"/>
        </w:rPr>
      </w:pPr>
    </w:p>
    <w:p w14:paraId="2417D7BA" w14:textId="33C0D367"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2512E589" wp14:editId="7F944293">
            <wp:extent cx="4572000" cy="2752725"/>
            <wp:effectExtent l="0" t="0" r="0" b="0"/>
            <wp:docPr id="1982044262" name="Imagen 198204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0B852631" w14:textId="62F067F1" w:rsidR="218A94AB" w:rsidRPr="00521175" w:rsidRDefault="218A94AB" w:rsidP="218A94AB">
      <w:pPr>
        <w:pStyle w:val="Textoindependiente"/>
        <w:ind w:left="1700" w:right="1705"/>
        <w:jc w:val="center"/>
        <w:rPr>
          <w:rFonts w:ascii="Arial" w:hAnsi="Arial" w:cs="Arial"/>
        </w:rPr>
      </w:pPr>
    </w:p>
    <w:p w14:paraId="09268562" w14:textId="74AD7A54"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4E26908C" wp14:editId="7B82F614">
            <wp:extent cx="4572000" cy="2752725"/>
            <wp:effectExtent l="0" t="0" r="0" b="0"/>
            <wp:docPr id="5606605" name="Imagen 560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73C05815" w14:textId="22803F97" w:rsidR="218A94AB" w:rsidRDefault="218A94AB" w:rsidP="218A94AB">
      <w:pPr>
        <w:pStyle w:val="Textoindependiente"/>
        <w:ind w:left="1700" w:right="1705"/>
        <w:jc w:val="center"/>
        <w:rPr>
          <w:rFonts w:ascii="Arial" w:hAnsi="Arial" w:cs="Arial"/>
        </w:rPr>
      </w:pPr>
    </w:p>
    <w:p w14:paraId="2D144545" w14:textId="7DB2317E" w:rsidR="00534C11" w:rsidRDefault="00534C11" w:rsidP="218A94AB">
      <w:pPr>
        <w:pStyle w:val="Textoindependiente"/>
        <w:ind w:left="1700" w:right="1705"/>
        <w:jc w:val="center"/>
        <w:rPr>
          <w:rFonts w:ascii="Arial" w:hAnsi="Arial" w:cs="Arial"/>
        </w:rPr>
      </w:pPr>
    </w:p>
    <w:p w14:paraId="3821AF47" w14:textId="7F4DFE0C" w:rsidR="00534C11" w:rsidRDefault="00534C11" w:rsidP="218A94AB">
      <w:pPr>
        <w:pStyle w:val="Textoindependiente"/>
        <w:ind w:left="1700" w:right="1705"/>
        <w:jc w:val="center"/>
        <w:rPr>
          <w:rFonts w:ascii="Arial" w:hAnsi="Arial" w:cs="Arial"/>
        </w:rPr>
      </w:pPr>
    </w:p>
    <w:p w14:paraId="6E180898" w14:textId="2B0EA156" w:rsidR="00534C11" w:rsidRDefault="00534C11" w:rsidP="218A94AB">
      <w:pPr>
        <w:pStyle w:val="Textoindependiente"/>
        <w:ind w:left="1700" w:right="1705"/>
        <w:jc w:val="center"/>
        <w:rPr>
          <w:rFonts w:ascii="Arial" w:hAnsi="Arial" w:cs="Arial"/>
        </w:rPr>
      </w:pPr>
    </w:p>
    <w:p w14:paraId="6B502C4B" w14:textId="7DC02118" w:rsidR="00534C11" w:rsidRDefault="00534C11" w:rsidP="218A94AB">
      <w:pPr>
        <w:pStyle w:val="Textoindependiente"/>
        <w:ind w:left="1700" w:right="1705"/>
        <w:jc w:val="center"/>
        <w:rPr>
          <w:rFonts w:ascii="Arial" w:hAnsi="Arial" w:cs="Arial"/>
        </w:rPr>
      </w:pPr>
    </w:p>
    <w:p w14:paraId="4EC28CA1" w14:textId="1899E085" w:rsidR="00534C11" w:rsidRDefault="00534C11" w:rsidP="218A94AB">
      <w:pPr>
        <w:pStyle w:val="Textoindependiente"/>
        <w:ind w:left="1700" w:right="1705"/>
        <w:jc w:val="center"/>
        <w:rPr>
          <w:rFonts w:ascii="Arial" w:hAnsi="Arial" w:cs="Arial"/>
        </w:rPr>
      </w:pPr>
    </w:p>
    <w:p w14:paraId="62471499" w14:textId="5BEE19F5" w:rsidR="00534C11" w:rsidRDefault="00534C11" w:rsidP="218A94AB">
      <w:pPr>
        <w:pStyle w:val="Textoindependiente"/>
        <w:ind w:left="1700" w:right="1705"/>
        <w:jc w:val="center"/>
        <w:rPr>
          <w:rFonts w:ascii="Arial" w:hAnsi="Arial" w:cs="Arial"/>
        </w:rPr>
      </w:pPr>
    </w:p>
    <w:p w14:paraId="5866A6D1" w14:textId="751A7F75" w:rsidR="00534C11" w:rsidRDefault="00534C11" w:rsidP="218A94AB">
      <w:pPr>
        <w:pStyle w:val="Textoindependiente"/>
        <w:ind w:left="1700" w:right="1705"/>
        <w:jc w:val="center"/>
        <w:rPr>
          <w:rFonts w:ascii="Arial" w:hAnsi="Arial" w:cs="Arial"/>
        </w:rPr>
      </w:pPr>
    </w:p>
    <w:p w14:paraId="14989C0D" w14:textId="3DA74B9B" w:rsidR="00534C11" w:rsidRDefault="00534C11" w:rsidP="218A94AB">
      <w:pPr>
        <w:pStyle w:val="Textoindependiente"/>
        <w:ind w:left="1700" w:right="1705"/>
        <w:jc w:val="center"/>
        <w:rPr>
          <w:rFonts w:ascii="Arial" w:hAnsi="Arial" w:cs="Arial"/>
        </w:rPr>
      </w:pPr>
    </w:p>
    <w:p w14:paraId="560C4B94" w14:textId="30BC578A" w:rsidR="00534C11" w:rsidRDefault="00534C11" w:rsidP="218A94AB">
      <w:pPr>
        <w:pStyle w:val="Textoindependiente"/>
        <w:ind w:left="1700" w:right="1705"/>
        <w:jc w:val="center"/>
        <w:rPr>
          <w:rFonts w:ascii="Arial" w:hAnsi="Arial" w:cs="Arial"/>
        </w:rPr>
      </w:pPr>
    </w:p>
    <w:p w14:paraId="44771CC1" w14:textId="2896E6DD" w:rsidR="00534C11" w:rsidRDefault="00534C11" w:rsidP="218A94AB">
      <w:pPr>
        <w:pStyle w:val="Textoindependiente"/>
        <w:ind w:left="1700" w:right="1705"/>
        <w:jc w:val="center"/>
        <w:rPr>
          <w:rFonts w:ascii="Arial" w:hAnsi="Arial" w:cs="Arial"/>
        </w:rPr>
      </w:pPr>
    </w:p>
    <w:p w14:paraId="40238274" w14:textId="2D5071A3" w:rsidR="00534C11" w:rsidRDefault="00534C11" w:rsidP="218A94AB">
      <w:pPr>
        <w:pStyle w:val="Textoindependiente"/>
        <w:ind w:left="1700" w:right="1705"/>
        <w:jc w:val="center"/>
        <w:rPr>
          <w:rFonts w:ascii="Arial" w:hAnsi="Arial" w:cs="Arial"/>
        </w:rPr>
      </w:pPr>
    </w:p>
    <w:p w14:paraId="0224375C" w14:textId="426C804A" w:rsidR="00534C11" w:rsidRDefault="00534C11" w:rsidP="218A94AB">
      <w:pPr>
        <w:pStyle w:val="Textoindependiente"/>
        <w:ind w:left="1700" w:right="1705"/>
        <w:jc w:val="center"/>
        <w:rPr>
          <w:rFonts w:ascii="Arial" w:hAnsi="Arial" w:cs="Arial"/>
        </w:rPr>
      </w:pPr>
    </w:p>
    <w:p w14:paraId="578275BE" w14:textId="42EBE938" w:rsidR="00534C11" w:rsidRDefault="00534C11" w:rsidP="218A94AB">
      <w:pPr>
        <w:pStyle w:val="Textoindependiente"/>
        <w:ind w:left="1700" w:right="1705"/>
        <w:jc w:val="center"/>
        <w:rPr>
          <w:rFonts w:ascii="Arial" w:hAnsi="Arial" w:cs="Arial"/>
        </w:rPr>
      </w:pPr>
    </w:p>
    <w:p w14:paraId="6F5ED219" w14:textId="23AEF13C" w:rsidR="00534C11" w:rsidRDefault="00534C11" w:rsidP="218A94AB">
      <w:pPr>
        <w:pStyle w:val="Textoindependiente"/>
        <w:ind w:left="1700" w:right="1705"/>
        <w:jc w:val="center"/>
        <w:rPr>
          <w:rFonts w:ascii="Arial" w:hAnsi="Arial" w:cs="Arial"/>
        </w:rPr>
      </w:pPr>
    </w:p>
    <w:p w14:paraId="096950DC" w14:textId="284FB508" w:rsidR="00534C11" w:rsidRDefault="00534C11" w:rsidP="218A94AB">
      <w:pPr>
        <w:pStyle w:val="Textoindependiente"/>
        <w:ind w:left="1700" w:right="1705"/>
        <w:jc w:val="center"/>
        <w:rPr>
          <w:rFonts w:ascii="Arial" w:hAnsi="Arial" w:cs="Arial"/>
        </w:rPr>
      </w:pPr>
    </w:p>
    <w:p w14:paraId="14E0B4B9" w14:textId="0B81D542" w:rsidR="00534C11" w:rsidRDefault="00534C11" w:rsidP="218A94AB">
      <w:pPr>
        <w:pStyle w:val="Textoindependiente"/>
        <w:ind w:left="1700" w:right="1705"/>
        <w:jc w:val="center"/>
        <w:rPr>
          <w:rFonts w:ascii="Arial" w:hAnsi="Arial" w:cs="Arial"/>
        </w:rPr>
      </w:pPr>
    </w:p>
    <w:p w14:paraId="0EDEF35C" w14:textId="77777777" w:rsidR="00534C11" w:rsidRPr="00521175" w:rsidRDefault="00534C11" w:rsidP="218A94AB">
      <w:pPr>
        <w:pStyle w:val="Textoindependiente"/>
        <w:ind w:left="1700" w:right="1705"/>
        <w:jc w:val="center"/>
        <w:rPr>
          <w:rFonts w:ascii="Arial" w:hAnsi="Arial" w:cs="Arial"/>
        </w:rPr>
      </w:pPr>
    </w:p>
    <w:p w14:paraId="32A26ED0" w14:textId="781679CE"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1ADEF4DD" wp14:editId="77350E38">
            <wp:extent cx="4572000" cy="2752725"/>
            <wp:effectExtent l="0" t="0" r="0" b="0"/>
            <wp:docPr id="1158630241" name="Imagen 115863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7FAD19E8" w14:textId="1E049798" w:rsidR="218A94AB" w:rsidRPr="00521175" w:rsidRDefault="218A94AB" w:rsidP="218A94AB">
      <w:pPr>
        <w:pStyle w:val="Textoindependiente"/>
        <w:ind w:left="1700" w:right="1705"/>
        <w:jc w:val="center"/>
        <w:rPr>
          <w:rFonts w:ascii="Arial" w:hAnsi="Arial" w:cs="Arial"/>
        </w:rPr>
      </w:pPr>
    </w:p>
    <w:p w14:paraId="6D2114B4" w14:textId="062FD3ED" w:rsidR="218A94AB" w:rsidRPr="00521175" w:rsidRDefault="218A94AB" w:rsidP="218A94AB">
      <w:pPr>
        <w:pStyle w:val="Textoindependiente"/>
        <w:spacing w:line="259" w:lineRule="auto"/>
        <w:ind w:left="1700" w:right="1705"/>
        <w:jc w:val="both"/>
        <w:rPr>
          <w:rFonts w:ascii="Arial" w:hAnsi="Arial" w:cs="Arial"/>
          <w:b/>
          <w:bCs/>
        </w:rPr>
      </w:pPr>
      <w:r w:rsidRPr="00521175">
        <w:rPr>
          <w:rFonts w:ascii="Arial" w:hAnsi="Arial" w:cs="Arial"/>
          <w:b/>
          <w:bCs/>
        </w:rPr>
        <w:t>Planeación Estratégica</w:t>
      </w:r>
    </w:p>
    <w:p w14:paraId="74410BEB" w14:textId="137894BA" w:rsidR="218A94AB" w:rsidRPr="00521175" w:rsidRDefault="218A94AB" w:rsidP="218A94AB">
      <w:pPr>
        <w:pStyle w:val="Textoindependiente"/>
        <w:spacing w:line="259" w:lineRule="auto"/>
        <w:ind w:left="1700" w:right="1705"/>
        <w:jc w:val="both"/>
        <w:rPr>
          <w:rFonts w:ascii="Arial" w:hAnsi="Arial" w:cs="Arial"/>
          <w:b/>
          <w:bCs/>
        </w:rPr>
      </w:pPr>
    </w:p>
    <w:p w14:paraId="29A99A51" w14:textId="6D25A190" w:rsidR="218A94AB" w:rsidRPr="00521175" w:rsidRDefault="218A94AB" w:rsidP="218A94AB">
      <w:pPr>
        <w:pStyle w:val="Textoindependiente"/>
        <w:spacing w:line="259" w:lineRule="auto"/>
        <w:ind w:left="1700" w:right="1705"/>
        <w:jc w:val="center"/>
        <w:rPr>
          <w:rFonts w:ascii="Arial" w:hAnsi="Arial" w:cs="Arial"/>
        </w:rPr>
      </w:pPr>
      <w:r w:rsidRPr="00521175">
        <w:rPr>
          <w:rFonts w:ascii="Arial" w:hAnsi="Arial" w:cs="Arial"/>
          <w:noProof/>
          <w:lang w:val="es-CO" w:eastAsia="es-CO"/>
        </w:rPr>
        <w:drawing>
          <wp:inline distT="0" distB="0" distL="0" distR="0" wp14:anchorId="182847A2" wp14:editId="307C0B40">
            <wp:extent cx="4572000" cy="2752725"/>
            <wp:effectExtent l="0" t="0" r="0" b="0"/>
            <wp:docPr id="1292432474" name="Imagen 129243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7E781882" w14:textId="1A2AD49C" w:rsidR="218A94AB" w:rsidRDefault="218A94AB" w:rsidP="218A94AB">
      <w:pPr>
        <w:pStyle w:val="Textoindependiente"/>
        <w:ind w:left="1700" w:right="1705"/>
        <w:rPr>
          <w:rFonts w:ascii="Arial" w:hAnsi="Arial" w:cs="Arial"/>
        </w:rPr>
      </w:pPr>
    </w:p>
    <w:p w14:paraId="782B2362" w14:textId="29F96814" w:rsidR="00534C11" w:rsidRDefault="00534C11" w:rsidP="218A94AB">
      <w:pPr>
        <w:pStyle w:val="Textoindependiente"/>
        <w:ind w:left="1700" w:right="1705"/>
        <w:rPr>
          <w:rFonts w:ascii="Arial" w:hAnsi="Arial" w:cs="Arial"/>
        </w:rPr>
      </w:pPr>
    </w:p>
    <w:p w14:paraId="601A9C4F" w14:textId="77EB62C1" w:rsidR="00534C11" w:rsidRDefault="00534C11" w:rsidP="218A94AB">
      <w:pPr>
        <w:pStyle w:val="Textoindependiente"/>
        <w:ind w:left="1700" w:right="1705"/>
        <w:rPr>
          <w:rFonts w:ascii="Arial" w:hAnsi="Arial" w:cs="Arial"/>
        </w:rPr>
      </w:pPr>
    </w:p>
    <w:p w14:paraId="1C388113" w14:textId="3EBC6C3A" w:rsidR="00534C11" w:rsidRDefault="00534C11" w:rsidP="218A94AB">
      <w:pPr>
        <w:pStyle w:val="Textoindependiente"/>
        <w:ind w:left="1700" w:right="1705"/>
        <w:rPr>
          <w:rFonts w:ascii="Arial" w:hAnsi="Arial" w:cs="Arial"/>
        </w:rPr>
      </w:pPr>
    </w:p>
    <w:p w14:paraId="5D90BAFF" w14:textId="14629EE2" w:rsidR="00534C11" w:rsidRDefault="00534C11" w:rsidP="218A94AB">
      <w:pPr>
        <w:pStyle w:val="Textoindependiente"/>
        <w:ind w:left="1700" w:right="1705"/>
        <w:rPr>
          <w:rFonts w:ascii="Arial" w:hAnsi="Arial" w:cs="Arial"/>
        </w:rPr>
      </w:pPr>
    </w:p>
    <w:p w14:paraId="2675FA34" w14:textId="170C55EA" w:rsidR="00534C11" w:rsidRDefault="00534C11" w:rsidP="218A94AB">
      <w:pPr>
        <w:pStyle w:val="Textoindependiente"/>
        <w:ind w:left="1700" w:right="1705"/>
        <w:rPr>
          <w:rFonts w:ascii="Arial" w:hAnsi="Arial" w:cs="Arial"/>
        </w:rPr>
      </w:pPr>
    </w:p>
    <w:p w14:paraId="4F48AE40" w14:textId="3251A897" w:rsidR="00534C11" w:rsidRDefault="00534C11" w:rsidP="218A94AB">
      <w:pPr>
        <w:pStyle w:val="Textoindependiente"/>
        <w:ind w:left="1700" w:right="1705"/>
        <w:rPr>
          <w:rFonts w:ascii="Arial" w:hAnsi="Arial" w:cs="Arial"/>
        </w:rPr>
      </w:pPr>
    </w:p>
    <w:p w14:paraId="01BD6C72" w14:textId="5AF5FEBF" w:rsidR="00534C11" w:rsidRDefault="00534C11" w:rsidP="218A94AB">
      <w:pPr>
        <w:pStyle w:val="Textoindependiente"/>
        <w:ind w:left="1700" w:right="1705"/>
        <w:rPr>
          <w:rFonts w:ascii="Arial" w:hAnsi="Arial" w:cs="Arial"/>
        </w:rPr>
      </w:pPr>
    </w:p>
    <w:p w14:paraId="2A3ABB1C" w14:textId="2A28E3DC" w:rsidR="00534C11" w:rsidRDefault="00534C11" w:rsidP="218A94AB">
      <w:pPr>
        <w:pStyle w:val="Textoindependiente"/>
        <w:ind w:left="1700" w:right="1705"/>
        <w:rPr>
          <w:rFonts w:ascii="Arial" w:hAnsi="Arial" w:cs="Arial"/>
        </w:rPr>
      </w:pPr>
    </w:p>
    <w:p w14:paraId="7DBA3BB8" w14:textId="6C920903" w:rsidR="00534C11" w:rsidRDefault="00534C11" w:rsidP="218A94AB">
      <w:pPr>
        <w:pStyle w:val="Textoindependiente"/>
        <w:ind w:left="1700" w:right="1705"/>
        <w:rPr>
          <w:rFonts w:ascii="Arial" w:hAnsi="Arial" w:cs="Arial"/>
        </w:rPr>
      </w:pPr>
    </w:p>
    <w:p w14:paraId="3970AC01" w14:textId="32837C34" w:rsidR="00534C11" w:rsidRDefault="00534C11" w:rsidP="218A94AB">
      <w:pPr>
        <w:pStyle w:val="Textoindependiente"/>
        <w:ind w:left="1700" w:right="1705"/>
        <w:rPr>
          <w:rFonts w:ascii="Arial" w:hAnsi="Arial" w:cs="Arial"/>
        </w:rPr>
      </w:pPr>
    </w:p>
    <w:p w14:paraId="7940A88F" w14:textId="408F75B4" w:rsidR="00534C11" w:rsidRDefault="00534C11" w:rsidP="218A94AB">
      <w:pPr>
        <w:pStyle w:val="Textoindependiente"/>
        <w:ind w:left="1700" w:right="1705"/>
        <w:rPr>
          <w:rFonts w:ascii="Arial" w:hAnsi="Arial" w:cs="Arial"/>
        </w:rPr>
      </w:pPr>
    </w:p>
    <w:p w14:paraId="5AA348B0" w14:textId="45288106" w:rsidR="00534C11" w:rsidRDefault="00534C11" w:rsidP="218A94AB">
      <w:pPr>
        <w:pStyle w:val="Textoindependiente"/>
        <w:ind w:left="1700" w:right="1705"/>
        <w:rPr>
          <w:rFonts w:ascii="Arial" w:hAnsi="Arial" w:cs="Arial"/>
        </w:rPr>
      </w:pPr>
    </w:p>
    <w:p w14:paraId="3DEA8B09" w14:textId="69E4B986" w:rsidR="00534C11" w:rsidRDefault="00534C11" w:rsidP="218A94AB">
      <w:pPr>
        <w:pStyle w:val="Textoindependiente"/>
        <w:ind w:left="1700" w:right="1705"/>
        <w:rPr>
          <w:rFonts w:ascii="Arial" w:hAnsi="Arial" w:cs="Arial"/>
        </w:rPr>
      </w:pPr>
    </w:p>
    <w:p w14:paraId="06AE410B" w14:textId="66020408" w:rsidR="00534C11" w:rsidRDefault="00534C11" w:rsidP="218A94AB">
      <w:pPr>
        <w:pStyle w:val="Textoindependiente"/>
        <w:ind w:left="1700" w:right="1705"/>
        <w:rPr>
          <w:rFonts w:ascii="Arial" w:hAnsi="Arial" w:cs="Arial"/>
        </w:rPr>
      </w:pPr>
    </w:p>
    <w:p w14:paraId="76619A38" w14:textId="19664517" w:rsidR="00534C11" w:rsidRDefault="00534C11" w:rsidP="218A94AB">
      <w:pPr>
        <w:pStyle w:val="Textoindependiente"/>
        <w:ind w:left="1700" w:right="1705"/>
        <w:rPr>
          <w:rFonts w:ascii="Arial" w:hAnsi="Arial" w:cs="Arial"/>
        </w:rPr>
      </w:pPr>
    </w:p>
    <w:p w14:paraId="037548D1" w14:textId="77777777" w:rsidR="00534C11" w:rsidRPr="00521175" w:rsidRDefault="00534C11" w:rsidP="218A94AB">
      <w:pPr>
        <w:pStyle w:val="Textoindependiente"/>
        <w:ind w:left="1700" w:right="1705"/>
        <w:rPr>
          <w:rFonts w:ascii="Arial" w:hAnsi="Arial" w:cs="Arial"/>
        </w:rPr>
      </w:pPr>
    </w:p>
    <w:p w14:paraId="1FF90030" w14:textId="2E70F186" w:rsidR="218A94AB" w:rsidRPr="00521175" w:rsidRDefault="218A94AB" w:rsidP="218A94AB">
      <w:pPr>
        <w:pStyle w:val="Textoindependiente"/>
        <w:ind w:left="1700" w:right="1705"/>
        <w:jc w:val="center"/>
        <w:rPr>
          <w:rFonts w:ascii="Arial" w:hAnsi="Arial" w:cs="Arial"/>
        </w:rPr>
      </w:pPr>
      <w:r w:rsidRPr="00521175">
        <w:rPr>
          <w:rFonts w:ascii="Arial" w:hAnsi="Arial" w:cs="Arial"/>
          <w:noProof/>
          <w:lang w:val="es-CO" w:eastAsia="es-CO"/>
        </w:rPr>
        <w:drawing>
          <wp:inline distT="0" distB="0" distL="0" distR="0" wp14:anchorId="500EA740" wp14:editId="6D39B570">
            <wp:extent cx="4572000" cy="2752725"/>
            <wp:effectExtent l="0" t="0" r="0" b="0"/>
            <wp:docPr id="238728828" name="Imagen 23872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68D90C99" w14:textId="2A3E1AD6" w:rsidR="218A94AB" w:rsidRPr="00521175" w:rsidRDefault="218A94AB" w:rsidP="218A94AB">
      <w:pPr>
        <w:pStyle w:val="Textoindependiente"/>
        <w:ind w:left="1700" w:right="1705"/>
        <w:jc w:val="both"/>
        <w:rPr>
          <w:rFonts w:ascii="Arial" w:hAnsi="Arial" w:cs="Arial"/>
          <w:b/>
          <w:bCs/>
        </w:rPr>
      </w:pPr>
    </w:p>
    <w:p w14:paraId="7872A181" w14:textId="40F7DFBF" w:rsidR="218A94AB" w:rsidRPr="00521175" w:rsidRDefault="218A94AB" w:rsidP="218A94AB">
      <w:pPr>
        <w:pStyle w:val="Textoindependiente"/>
        <w:ind w:left="1700" w:right="1705"/>
        <w:jc w:val="both"/>
        <w:rPr>
          <w:rFonts w:ascii="Arial" w:hAnsi="Arial" w:cs="Arial"/>
          <w:b/>
          <w:bCs/>
        </w:rPr>
      </w:pPr>
    </w:p>
    <w:p w14:paraId="6356D1BF" w14:textId="4D231C31" w:rsidR="67EAC1E0" w:rsidRPr="00521175" w:rsidRDefault="67EAC1E0" w:rsidP="67EAC1E0">
      <w:pPr>
        <w:pStyle w:val="Textoindependiente"/>
        <w:ind w:left="1700" w:right="1705"/>
        <w:jc w:val="both"/>
        <w:rPr>
          <w:rFonts w:ascii="Arial" w:hAnsi="Arial" w:cs="Arial"/>
          <w:highlight w:val="yellow"/>
        </w:rPr>
      </w:pPr>
    </w:p>
    <w:p w14:paraId="1B69CA4A" w14:textId="12E0DF07" w:rsidR="002921AF" w:rsidRPr="00521175" w:rsidRDefault="67EAC1E0" w:rsidP="002921AF">
      <w:pPr>
        <w:pStyle w:val="Textoindependiente"/>
        <w:ind w:left="1700" w:right="1705"/>
        <w:jc w:val="both"/>
        <w:rPr>
          <w:rFonts w:ascii="Arial" w:hAnsi="Arial" w:cs="Arial"/>
        </w:rPr>
      </w:pPr>
      <w:r w:rsidRPr="00521175">
        <w:rPr>
          <w:rFonts w:ascii="Arial" w:hAnsi="Arial" w:cs="Arial"/>
        </w:rPr>
        <w:t xml:space="preserve">El Proceso de </w:t>
      </w:r>
      <w:r w:rsidRPr="00521175">
        <w:rPr>
          <w:rFonts w:ascii="Arial" w:hAnsi="Arial" w:cs="Arial"/>
          <w:b/>
        </w:rPr>
        <w:t>Asistencia legal</w:t>
      </w:r>
      <w:r w:rsidRPr="00521175">
        <w:rPr>
          <w:rFonts w:ascii="Arial" w:hAnsi="Arial" w:cs="Arial"/>
        </w:rPr>
        <w:t xml:space="preserve"> logró el cumplimiento de las metas establecidas en los indicadores, respecto a la defensa judicial de la entidad y los requerimientos que nos fueron notificados.</w:t>
      </w:r>
    </w:p>
    <w:p w14:paraId="541891A1" w14:textId="45773C03" w:rsidR="0B728C3E" w:rsidRDefault="0B728C3E" w:rsidP="0B728C3E">
      <w:pPr>
        <w:pStyle w:val="Textoindependiente"/>
        <w:ind w:left="1700" w:right="1705"/>
        <w:jc w:val="both"/>
        <w:rPr>
          <w:rFonts w:ascii="Arial" w:hAnsi="Arial" w:cs="Arial"/>
        </w:rPr>
      </w:pPr>
    </w:p>
    <w:p w14:paraId="0A4620E0" w14:textId="77777777" w:rsidR="00534C11" w:rsidRPr="00521175" w:rsidRDefault="00534C11" w:rsidP="0B728C3E">
      <w:pPr>
        <w:pStyle w:val="Textoindependiente"/>
        <w:ind w:left="1700" w:right="1705"/>
        <w:jc w:val="both"/>
        <w:rPr>
          <w:rFonts w:ascii="Arial" w:hAnsi="Arial" w:cs="Arial"/>
        </w:rPr>
      </w:pPr>
    </w:p>
    <w:p w14:paraId="2628C244" w14:textId="49F00E98" w:rsidR="0B728C3E" w:rsidRPr="00521175" w:rsidRDefault="0B728C3E" w:rsidP="0B728C3E">
      <w:pPr>
        <w:ind w:left="720" w:firstLine="720"/>
        <w:rPr>
          <w:rFonts w:ascii="Arial" w:hAnsi="Arial" w:cs="Arial"/>
        </w:rPr>
      </w:pPr>
      <w:r w:rsidRPr="00521175">
        <w:rPr>
          <w:rFonts w:ascii="Arial" w:eastAsia="Arial" w:hAnsi="Arial" w:cs="Arial"/>
          <w:color w:val="201F1E"/>
          <w:sz w:val="18"/>
          <w:szCs w:val="18"/>
          <w:lang w:val="es"/>
        </w:rPr>
        <w:t>Ejecución de actuaciones por apoderados judiciales</w:t>
      </w:r>
      <w:r w:rsidRPr="00521175">
        <w:rPr>
          <w:rFonts w:ascii="Arial" w:eastAsia="Arial" w:hAnsi="Arial" w:cs="Arial"/>
          <w:color w:val="201F1E"/>
          <w:sz w:val="18"/>
          <w:szCs w:val="18"/>
        </w:rPr>
        <w:t xml:space="preserve"> </w:t>
      </w:r>
    </w:p>
    <w:p w14:paraId="5DECB41A" w14:textId="4DAEF3A5" w:rsidR="0B728C3E" w:rsidRPr="00521175" w:rsidRDefault="0B728C3E" w:rsidP="0B728C3E">
      <w:pPr>
        <w:ind w:left="720" w:firstLine="720"/>
        <w:rPr>
          <w:rFonts w:ascii="Arial" w:hAnsi="Arial" w:cs="Arial"/>
          <w:color w:val="201F1E"/>
          <w:sz w:val="18"/>
          <w:szCs w:val="18"/>
        </w:rPr>
      </w:pPr>
    </w:p>
    <w:p w14:paraId="0C1323C1" w14:textId="661237D7" w:rsidR="0B728C3E" w:rsidRPr="00521175" w:rsidRDefault="0B728C3E" w:rsidP="0B728C3E">
      <w:pPr>
        <w:ind w:left="720" w:firstLine="720"/>
        <w:rPr>
          <w:rFonts w:ascii="Arial" w:hAnsi="Arial" w:cs="Arial"/>
        </w:rPr>
      </w:pPr>
      <w:r w:rsidRPr="00521175">
        <w:rPr>
          <w:rFonts w:ascii="Arial" w:hAnsi="Arial" w:cs="Arial"/>
          <w:noProof/>
          <w:lang w:val="es-CO" w:eastAsia="es-CO"/>
        </w:rPr>
        <w:drawing>
          <wp:inline distT="0" distB="0" distL="0" distR="0" wp14:anchorId="294B2C6F" wp14:editId="31C5C049">
            <wp:extent cx="4095750" cy="2266950"/>
            <wp:effectExtent l="0" t="0" r="0" b="0"/>
            <wp:docPr id="1269515773" name="Imagen 126951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095750" cy="2266950"/>
                    </a:xfrm>
                    <a:prstGeom prst="rect">
                      <a:avLst/>
                    </a:prstGeom>
                  </pic:spPr>
                </pic:pic>
              </a:graphicData>
            </a:graphic>
          </wp:inline>
        </w:drawing>
      </w:r>
    </w:p>
    <w:p w14:paraId="3BBE6214" w14:textId="45A4242E" w:rsidR="0B728C3E" w:rsidRPr="00521175" w:rsidRDefault="0B728C3E" w:rsidP="0B728C3E">
      <w:pPr>
        <w:ind w:left="720" w:firstLine="720"/>
        <w:rPr>
          <w:rFonts w:ascii="Arial" w:hAnsi="Arial" w:cs="Arial"/>
        </w:rPr>
      </w:pPr>
    </w:p>
    <w:p w14:paraId="2E7D3EB1" w14:textId="6161C4DC" w:rsidR="0B728C3E" w:rsidRPr="00521175" w:rsidRDefault="0B728C3E" w:rsidP="0B728C3E">
      <w:pPr>
        <w:ind w:left="720" w:firstLine="720"/>
        <w:rPr>
          <w:rFonts w:ascii="Arial" w:hAnsi="Arial" w:cs="Arial"/>
        </w:rPr>
      </w:pPr>
    </w:p>
    <w:p w14:paraId="0FFFAE28" w14:textId="77777777" w:rsidR="00534C11" w:rsidRDefault="00534C11" w:rsidP="0B728C3E">
      <w:pPr>
        <w:ind w:left="720" w:firstLine="720"/>
        <w:rPr>
          <w:rFonts w:ascii="Arial" w:eastAsia="Arial" w:hAnsi="Arial" w:cs="Arial"/>
          <w:color w:val="201F1E"/>
          <w:sz w:val="18"/>
          <w:szCs w:val="18"/>
          <w:lang w:val="es"/>
        </w:rPr>
      </w:pPr>
    </w:p>
    <w:p w14:paraId="5AEF981D" w14:textId="77777777" w:rsidR="00534C11" w:rsidRDefault="00534C11" w:rsidP="0B728C3E">
      <w:pPr>
        <w:ind w:left="720" w:firstLine="720"/>
        <w:rPr>
          <w:rFonts w:ascii="Arial" w:eastAsia="Arial" w:hAnsi="Arial" w:cs="Arial"/>
          <w:color w:val="201F1E"/>
          <w:sz w:val="18"/>
          <w:szCs w:val="18"/>
          <w:lang w:val="es"/>
        </w:rPr>
      </w:pPr>
    </w:p>
    <w:p w14:paraId="332A67DC" w14:textId="77777777" w:rsidR="00534C11" w:rsidRDefault="00534C11" w:rsidP="0B728C3E">
      <w:pPr>
        <w:ind w:left="720" w:firstLine="720"/>
        <w:rPr>
          <w:rFonts w:ascii="Arial" w:eastAsia="Arial" w:hAnsi="Arial" w:cs="Arial"/>
          <w:color w:val="201F1E"/>
          <w:sz w:val="18"/>
          <w:szCs w:val="18"/>
          <w:lang w:val="es"/>
        </w:rPr>
      </w:pPr>
    </w:p>
    <w:p w14:paraId="1C5E68AD" w14:textId="77777777" w:rsidR="00534C11" w:rsidRDefault="00534C11" w:rsidP="0B728C3E">
      <w:pPr>
        <w:ind w:left="720" w:firstLine="720"/>
        <w:rPr>
          <w:rFonts w:ascii="Arial" w:eastAsia="Arial" w:hAnsi="Arial" w:cs="Arial"/>
          <w:color w:val="201F1E"/>
          <w:sz w:val="18"/>
          <w:szCs w:val="18"/>
          <w:lang w:val="es"/>
        </w:rPr>
      </w:pPr>
    </w:p>
    <w:p w14:paraId="47A328FA" w14:textId="77777777" w:rsidR="00534C11" w:rsidRDefault="00534C11" w:rsidP="0B728C3E">
      <w:pPr>
        <w:ind w:left="720" w:firstLine="720"/>
        <w:rPr>
          <w:rFonts w:ascii="Arial" w:eastAsia="Arial" w:hAnsi="Arial" w:cs="Arial"/>
          <w:color w:val="201F1E"/>
          <w:sz w:val="18"/>
          <w:szCs w:val="18"/>
          <w:lang w:val="es"/>
        </w:rPr>
      </w:pPr>
    </w:p>
    <w:p w14:paraId="7E3AB0B8" w14:textId="77777777" w:rsidR="00534C11" w:rsidRDefault="00534C11" w:rsidP="0B728C3E">
      <w:pPr>
        <w:ind w:left="720" w:firstLine="720"/>
        <w:rPr>
          <w:rFonts w:ascii="Arial" w:eastAsia="Arial" w:hAnsi="Arial" w:cs="Arial"/>
          <w:color w:val="201F1E"/>
          <w:sz w:val="18"/>
          <w:szCs w:val="18"/>
          <w:lang w:val="es"/>
        </w:rPr>
      </w:pPr>
    </w:p>
    <w:p w14:paraId="4073E028" w14:textId="77777777" w:rsidR="00534C11" w:rsidRDefault="00534C11" w:rsidP="0B728C3E">
      <w:pPr>
        <w:ind w:left="720" w:firstLine="720"/>
        <w:rPr>
          <w:rFonts w:ascii="Arial" w:eastAsia="Arial" w:hAnsi="Arial" w:cs="Arial"/>
          <w:color w:val="201F1E"/>
          <w:sz w:val="18"/>
          <w:szCs w:val="18"/>
          <w:lang w:val="es"/>
        </w:rPr>
      </w:pPr>
    </w:p>
    <w:p w14:paraId="03085594" w14:textId="77777777" w:rsidR="00534C11" w:rsidRDefault="00534C11" w:rsidP="0B728C3E">
      <w:pPr>
        <w:ind w:left="720" w:firstLine="720"/>
        <w:rPr>
          <w:rFonts w:ascii="Arial" w:eastAsia="Arial" w:hAnsi="Arial" w:cs="Arial"/>
          <w:color w:val="201F1E"/>
          <w:sz w:val="18"/>
          <w:szCs w:val="18"/>
          <w:lang w:val="es"/>
        </w:rPr>
      </w:pPr>
    </w:p>
    <w:p w14:paraId="16234555" w14:textId="77777777" w:rsidR="00534C11" w:rsidRDefault="00534C11" w:rsidP="0B728C3E">
      <w:pPr>
        <w:ind w:left="720" w:firstLine="720"/>
        <w:rPr>
          <w:rFonts w:ascii="Arial" w:eastAsia="Arial" w:hAnsi="Arial" w:cs="Arial"/>
          <w:color w:val="201F1E"/>
          <w:sz w:val="18"/>
          <w:szCs w:val="18"/>
          <w:lang w:val="es"/>
        </w:rPr>
      </w:pPr>
    </w:p>
    <w:p w14:paraId="21804763" w14:textId="77777777" w:rsidR="00534C11" w:rsidRDefault="00534C11" w:rsidP="0B728C3E">
      <w:pPr>
        <w:ind w:left="720" w:firstLine="720"/>
        <w:rPr>
          <w:rFonts w:ascii="Arial" w:eastAsia="Arial" w:hAnsi="Arial" w:cs="Arial"/>
          <w:color w:val="201F1E"/>
          <w:sz w:val="18"/>
          <w:szCs w:val="18"/>
          <w:lang w:val="es"/>
        </w:rPr>
      </w:pPr>
    </w:p>
    <w:p w14:paraId="07DBEA9A" w14:textId="77777777" w:rsidR="00534C11" w:rsidRDefault="00534C11" w:rsidP="0B728C3E">
      <w:pPr>
        <w:ind w:left="720" w:firstLine="720"/>
        <w:rPr>
          <w:rFonts w:ascii="Arial" w:eastAsia="Arial" w:hAnsi="Arial" w:cs="Arial"/>
          <w:color w:val="201F1E"/>
          <w:sz w:val="18"/>
          <w:szCs w:val="18"/>
          <w:lang w:val="es"/>
        </w:rPr>
      </w:pPr>
    </w:p>
    <w:p w14:paraId="65BC72C4" w14:textId="77777777" w:rsidR="00534C11" w:rsidRDefault="00534C11" w:rsidP="0B728C3E">
      <w:pPr>
        <w:ind w:left="720" w:firstLine="720"/>
        <w:rPr>
          <w:rFonts w:ascii="Arial" w:eastAsia="Arial" w:hAnsi="Arial" w:cs="Arial"/>
          <w:color w:val="201F1E"/>
          <w:sz w:val="18"/>
          <w:szCs w:val="18"/>
          <w:lang w:val="es"/>
        </w:rPr>
      </w:pPr>
    </w:p>
    <w:p w14:paraId="4D7EE8B8" w14:textId="77777777" w:rsidR="00534C11" w:rsidRDefault="00534C11" w:rsidP="0B728C3E">
      <w:pPr>
        <w:ind w:left="720" w:firstLine="720"/>
        <w:rPr>
          <w:rFonts w:ascii="Arial" w:eastAsia="Arial" w:hAnsi="Arial" w:cs="Arial"/>
          <w:color w:val="201F1E"/>
          <w:sz w:val="18"/>
          <w:szCs w:val="18"/>
          <w:lang w:val="es"/>
        </w:rPr>
      </w:pPr>
    </w:p>
    <w:p w14:paraId="1D8B2254" w14:textId="098BA67E" w:rsidR="0B728C3E" w:rsidRPr="00521175" w:rsidRDefault="22FAF718" w:rsidP="0B728C3E">
      <w:pPr>
        <w:ind w:left="720" w:firstLine="720"/>
        <w:rPr>
          <w:rFonts w:ascii="Arial" w:hAnsi="Arial" w:cs="Arial"/>
          <w:color w:val="201F1E"/>
          <w:sz w:val="18"/>
          <w:szCs w:val="18"/>
        </w:rPr>
      </w:pPr>
      <w:r w:rsidRPr="00521175">
        <w:rPr>
          <w:rFonts w:ascii="Arial" w:eastAsia="Arial" w:hAnsi="Arial" w:cs="Arial"/>
          <w:color w:val="201F1E"/>
          <w:sz w:val="18"/>
          <w:szCs w:val="18"/>
          <w:lang w:val="es"/>
        </w:rPr>
        <w:t>Fallos favorables a la nación</w:t>
      </w:r>
    </w:p>
    <w:p w14:paraId="603A8FA4" w14:textId="0FDD27BB" w:rsidR="22FAF718" w:rsidRPr="00521175" w:rsidRDefault="22FAF718" w:rsidP="22FAF718">
      <w:pPr>
        <w:ind w:left="720" w:firstLine="720"/>
        <w:rPr>
          <w:rFonts w:ascii="Arial" w:hAnsi="Arial" w:cs="Arial"/>
          <w:color w:val="201F1E"/>
          <w:sz w:val="18"/>
          <w:szCs w:val="18"/>
          <w:lang w:val="es"/>
        </w:rPr>
      </w:pPr>
    </w:p>
    <w:p w14:paraId="6686528F" w14:textId="36551E0D" w:rsidR="22FAF718" w:rsidRPr="00521175" w:rsidRDefault="22FAF718" w:rsidP="22FAF718">
      <w:pPr>
        <w:ind w:left="720" w:firstLine="720"/>
        <w:rPr>
          <w:rFonts w:ascii="Arial" w:hAnsi="Arial" w:cs="Arial"/>
        </w:rPr>
      </w:pPr>
      <w:r w:rsidRPr="00521175">
        <w:rPr>
          <w:rFonts w:ascii="Arial" w:hAnsi="Arial" w:cs="Arial"/>
          <w:noProof/>
          <w:lang w:val="es-CO" w:eastAsia="es-CO"/>
        </w:rPr>
        <w:drawing>
          <wp:inline distT="0" distB="0" distL="0" distR="0" wp14:anchorId="6B93778F" wp14:editId="22BA3232">
            <wp:extent cx="3933825" cy="1828800"/>
            <wp:effectExtent l="0" t="0" r="0" b="0"/>
            <wp:docPr id="1013449102" name="Imagen 101344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933825" cy="1828800"/>
                    </a:xfrm>
                    <a:prstGeom prst="rect">
                      <a:avLst/>
                    </a:prstGeom>
                  </pic:spPr>
                </pic:pic>
              </a:graphicData>
            </a:graphic>
          </wp:inline>
        </w:drawing>
      </w:r>
    </w:p>
    <w:p w14:paraId="30515320" w14:textId="453625BE" w:rsidR="22FAF718" w:rsidRPr="00521175" w:rsidRDefault="22FAF718" w:rsidP="22FAF718">
      <w:pPr>
        <w:ind w:left="720" w:firstLine="720"/>
        <w:rPr>
          <w:rFonts w:ascii="Arial" w:hAnsi="Arial" w:cs="Arial"/>
        </w:rPr>
      </w:pPr>
    </w:p>
    <w:p w14:paraId="79C0D8AF" w14:textId="154E70F7" w:rsidR="22FAF718" w:rsidRPr="00521175" w:rsidRDefault="22FAF718" w:rsidP="22FAF718">
      <w:pPr>
        <w:ind w:left="720" w:firstLine="720"/>
        <w:rPr>
          <w:rFonts w:ascii="Arial" w:hAnsi="Arial" w:cs="Arial"/>
          <w:color w:val="201F1E"/>
          <w:sz w:val="18"/>
          <w:szCs w:val="18"/>
        </w:rPr>
      </w:pPr>
      <w:r w:rsidRPr="00521175">
        <w:rPr>
          <w:rFonts w:ascii="Arial" w:eastAsia="Arial" w:hAnsi="Arial" w:cs="Arial"/>
          <w:color w:val="201F1E"/>
          <w:sz w:val="18"/>
          <w:szCs w:val="18"/>
        </w:rPr>
        <w:t>Requerimientos atendidos oportunamente</w:t>
      </w:r>
    </w:p>
    <w:p w14:paraId="587A84DE" w14:textId="1507492F" w:rsidR="22FAF718" w:rsidRPr="00521175" w:rsidRDefault="22FAF718" w:rsidP="22FAF718">
      <w:pPr>
        <w:ind w:left="720" w:firstLine="720"/>
        <w:rPr>
          <w:rFonts w:ascii="Arial" w:hAnsi="Arial" w:cs="Arial"/>
          <w:color w:val="201F1E"/>
          <w:sz w:val="18"/>
          <w:szCs w:val="18"/>
        </w:rPr>
      </w:pPr>
    </w:p>
    <w:p w14:paraId="7A39ABB2" w14:textId="3DDA6A79" w:rsidR="22FAF718" w:rsidRPr="00521175" w:rsidRDefault="22FAF718" w:rsidP="22FAF718">
      <w:pPr>
        <w:ind w:left="720" w:firstLine="720"/>
        <w:rPr>
          <w:rFonts w:ascii="Arial" w:hAnsi="Arial" w:cs="Arial"/>
        </w:rPr>
      </w:pPr>
      <w:r w:rsidRPr="00521175">
        <w:rPr>
          <w:rFonts w:ascii="Arial" w:hAnsi="Arial" w:cs="Arial"/>
          <w:noProof/>
          <w:lang w:val="es-CO" w:eastAsia="es-CO"/>
        </w:rPr>
        <w:drawing>
          <wp:inline distT="0" distB="0" distL="0" distR="0" wp14:anchorId="663F81BC" wp14:editId="7F33800B">
            <wp:extent cx="3857625" cy="1695450"/>
            <wp:effectExtent l="0" t="0" r="0" b="0"/>
            <wp:docPr id="1218676653" name="Imagen 121867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3857625" cy="1695450"/>
                    </a:xfrm>
                    <a:prstGeom prst="rect">
                      <a:avLst/>
                    </a:prstGeom>
                  </pic:spPr>
                </pic:pic>
              </a:graphicData>
            </a:graphic>
          </wp:inline>
        </w:drawing>
      </w:r>
    </w:p>
    <w:p w14:paraId="6A66BFC6" w14:textId="5009A799" w:rsidR="0B728C3E" w:rsidRPr="00521175" w:rsidRDefault="0B728C3E" w:rsidP="0B728C3E">
      <w:pPr>
        <w:rPr>
          <w:rFonts w:ascii="Arial" w:eastAsia="Calibri" w:hAnsi="Arial" w:cs="Arial"/>
          <w:color w:val="201F1E"/>
        </w:rPr>
      </w:pPr>
    </w:p>
    <w:p w14:paraId="083F0E6C" w14:textId="55647980" w:rsidR="0B728C3E" w:rsidRPr="00521175" w:rsidRDefault="0B728C3E" w:rsidP="0B728C3E">
      <w:pPr>
        <w:pStyle w:val="Textoindependiente"/>
        <w:ind w:left="1700" w:right="1705"/>
        <w:jc w:val="both"/>
        <w:rPr>
          <w:rFonts w:ascii="Arial" w:hAnsi="Arial" w:cs="Arial"/>
        </w:rPr>
      </w:pPr>
    </w:p>
    <w:p w14:paraId="6DAAAD64" w14:textId="367A6422" w:rsidR="00C013D9" w:rsidRPr="00521175" w:rsidRDefault="00C013D9" w:rsidP="00D85A4B">
      <w:pPr>
        <w:pStyle w:val="Textoindependiente"/>
        <w:ind w:right="1705"/>
        <w:jc w:val="both"/>
        <w:rPr>
          <w:rFonts w:ascii="Arial" w:hAnsi="Arial" w:cs="Arial"/>
        </w:rPr>
      </w:pPr>
    </w:p>
    <w:p w14:paraId="38672E0B" w14:textId="27971111" w:rsidR="00C013D9" w:rsidRPr="00521175" w:rsidRDefault="00FC72C1" w:rsidP="218A94AB">
      <w:pPr>
        <w:pStyle w:val="Textoindependiente"/>
        <w:spacing w:before="4"/>
        <w:ind w:left="720" w:firstLine="720"/>
        <w:rPr>
          <w:rFonts w:ascii="Arial" w:hAnsi="Arial" w:cs="Arial"/>
        </w:rPr>
      </w:pPr>
      <w:r w:rsidRPr="00521175">
        <w:rPr>
          <w:rFonts w:ascii="Arial" w:hAnsi="Arial" w:cs="Arial"/>
          <w:noProof/>
          <w:lang w:val="es-CO" w:eastAsia="es-CO"/>
        </w:rPr>
        <w:drawing>
          <wp:anchor distT="0" distB="0" distL="0" distR="0" simplePos="0" relativeHeight="251658243" behindDoc="1" locked="0" layoutInCell="1" allowOverlap="1" wp14:anchorId="23500775" wp14:editId="07777777">
            <wp:simplePos x="0" y="0"/>
            <wp:positionH relativeFrom="page">
              <wp:posOffset>5007404</wp:posOffset>
            </wp:positionH>
            <wp:positionV relativeFrom="page">
              <wp:posOffset>8709067</wp:posOffset>
            </wp:positionV>
            <wp:extent cx="45516" cy="45338"/>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42" cstate="print"/>
                    <a:stretch>
                      <a:fillRect/>
                    </a:stretch>
                  </pic:blipFill>
                  <pic:spPr>
                    <a:xfrm>
                      <a:off x="0" y="0"/>
                      <a:ext cx="45516" cy="45338"/>
                    </a:xfrm>
                    <a:prstGeom prst="rect">
                      <a:avLst/>
                    </a:prstGeom>
                  </pic:spPr>
                </pic:pic>
              </a:graphicData>
            </a:graphic>
          </wp:anchor>
        </w:drawing>
      </w:r>
      <w:r w:rsidR="00E750BA" w:rsidRPr="00521175">
        <w:rPr>
          <w:rFonts w:ascii="Arial" w:hAnsi="Arial" w:cs="Arial"/>
          <w:noProof/>
          <w:lang w:val="es-CO" w:eastAsia="es-CO"/>
        </w:rPr>
        <mc:AlternateContent>
          <mc:Choice Requires="wps">
            <w:drawing>
              <wp:anchor distT="0" distB="0" distL="114300" distR="114300" simplePos="0" relativeHeight="251658254" behindDoc="1" locked="0" layoutInCell="1" allowOverlap="1" wp14:anchorId="2E787BAC" wp14:editId="07777777">
                <wp:simplePos x="0" y="0"/>
                <wp:positionH relativeFrom="page">
                  <wp:posOffset>5278120</wp:posOffset>
                </wp:positionH>
                <wp:positionV relativeFrom="page">
                  <wp:posOffset>8709025</wp:posOffset>
                </wp:positionV>
                <wp:extent cx="39370" cy="39370"/>
                <wp:effectExtent l="0" t="0" r="0" b="0"/>
                <wp:wrapNone/>
                <wp:docPr id="17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rect">
                          <a:avLst/>
                        </a:prstGeom>
                        <a:solidFill>
                          <a:srgbClr val="3856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http://schemas.openxmlformats.org/drawingml/2006/chart"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w14:anchorId="5725AC0D">
              <v:rect id="Rectangle 146" style="position:absolute;margin-left:415.6pt;margin-top:685.75pt;width:3.1pt;height:3.1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385622" stroked="f" w14:anchorId="186E5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GGfAIAAPw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">
                <w10:wrap anchorx="page" anchory="page"/>
              </v:rect>
            </w:pict>
          </mc:Fallback>
        </mc:AlternateContent>
      </w:r>
      <w:r w:rsidR="570248E7" w:rsidRPr="00521175">
        <w:rPr>
          <w:rFonts w:ascii="Arial" w:hAnsi="Arial" w:cs="Arial"/>
        </w:rPr>
        <w:t>Gestión</w:t>
      </w:r>
      <w:r w:rsidR="570248E7" w:rsidRPr="00521175">
        <w:rPr>
          <w:rFonts w:ascii="Arial" w:hAnsi="Arial" w:cs="Arial"/>
          <w:spacing w:val="-1"/>
        </w:rPr>
        <w:t xml:space="preserve"> </w:t>
      </w:r>
      <w:r w:rsidR="570248E7" w:rsidRPr="00521175">
        <w:rPr>
          <w:rFonts w:ascii="Arial" w:hAnsi="Arial" w:cs="Arial"/>
        </w:rPr>
        <w:t>Financiera</w:t>
      </w:r>
      <w:r w:rsidR="570248E7" w:rsidRPr="00521175">
        <w:rPr>
          <w:rFonts w:ascii="Arial" w:hAnsi="Arial" w:cs="Arial"/>
          <w:spacing w:val="-1"/>
        </w:rPr>
        <w:t xml:space="preserve"> </w:t>
      </w:r>
      <w:r w:rsidR="570248E7" w:rsidRPr="00521175">
        <w:rPr>
          <w:rFonts w:ascii="Arial" w:hAnsi="Arial" w:cs="Arial"/>
        </w:rPr>
        <w:t>y</w:t>
      </w:r>
      <w:r w:rsidR="570248E7" w:rsidRPr="00521175">
        <w:rPr>
          <w:rFonts w:ascii="Arial" w:hAnsi="Arial" w:cs="Arial"/>
          <w:spacing w:val="-6"/>
        </w:rPr>
        <w:t xml:space="preserve"> </w:t>
      </w:r>
      <w:r w:rsidR="570248E7" w:rsidRPr="00521175">
        <w:rPr>
          <w:rFonts w:ascii="Arial" w:hAnsi="Arial" w:cs="Arial"/>
        </w:rPr>
        <w:t>Presupuestal:</w:t>
      </w:r>
      <w:r w:rsidRPr="00521175">
        <w:rPr>
          <w:rFonts w:ascii="Arial" w:hAnsi="Arial" w:cs="Arial"/>
        </w:rPr>
        <w:tab/>
      </w:r>
    </w:p>
    <w:p w14:paraId="081D77BE" w14:textId="348B92DB" w:rsidR="00C013D9" w:rsidRPr="00521175" w:rsidRDefault="00C013D9" w:rsidP="1E70A9E9">
      <w:pPr>
        <w:pStyle w:val="Textoindependiente"/>
        <w:spacing w:before="9"/>
        <w:rPr>
          <w:rFonts w:ascii="Arial" w:hAnsi="Arial" w:cs="Arial"/>
        </w:rPr>
      </w:pPr>
    </w:p>
    <w:p w14:paraId="59FDCF54" w14:textId="698D9A0C" w:rsidR="00C013D9" w:rsidRPr="00521175" w:rsidRDefault="000C1AB5" w:rsidP="218A94AB">
      <w:pPr>
        <w:tabs>
          <w:tab w:val="left" w:pos="6152"/>
        </w:tabs>
        <w:spacing w:line="176" w:lineRule="exact"/>
        <w:ind w:left="2871"/>
        <w:rPr>
          <w:rFonts w:ascii="Arial" w:hAnsi="Arial" w:cs="Arial"/>
          <w:sz w:val="18"/>
          <w:szCs w:val="18"/>
        </w:rPr>
      </w:pPr>
      <w:r w:rsidRPr="00521175">
        <w:rPr>
          <w:rFonts w:ascii="Arial" w:hAnsi="Arial" w:cs="Arial"/>
          <w:noProof/>
          <w:lang w:val="es-CO" w:eastAsia="es-CO"/>
        </w:rPr>
        <w:drawing>
          <wp:anchor distT="0" distB="0" distL="114300" distR="114300" simplePos="0" relativeHeight="251659290" behindDoc="0" locked="0" layoutInCell="1" allowOverlap="1" wp14:anchorId="4D83150D" wp14:editId="1F1AD761">
            <wp:simplePos x="0" y="0"/>
            <wp:positionH relativeFrom="column">
              <wp:posOffset>904875</wp:posOffset>
            </wp:positionH>
            <wp:positionV relativeFrom="paragraph">
              <wp:posOffset>347980</wp:posOffset>
            </wp:positionV>
            <wp:extent cx="3077210" cy="1466710"/>
            <wp:effectExtent l="0" t="0" r="0" b="635"/>
            <wp:wrapNone/>
            <wp:docPr id="977922302" name="Imagen 97792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077210" cy="1466710"/>
                    </a:xfrm>
                    <a:prstGeom prst="rect">
                      <a:avLst/>
                    </a:prstGeom>
                  </pic:spPr>
                </pic:pic>
              </a:graphicData>
            </a:graphic>
            <wp14:sizeRelH relativeFrom="margin">
              <wp14:pctWidth>0</wp14:pctWidth>
            </wp14:sizeRelH>
          </wp:anchor>
        </w:drawing>
      </w:r>
      <w:r w:rsidR="215622D9" w:rsidRPr="00521175">
        <w:rPr>
          <w:rFonts w:ascii="Arial" w:hAnsi="Arial" w:cs="Arial"/>
          <w:sz w:val="18"/>
          <w:szCs w:val="18"/>
        </w:rPr>
        <w:t>Ejecución</w:t>
      </w:r>
      <w:r w:rsidR="215622D9" w:rsidRPr="00521175">
        <w:rPr>
          <w:rFonts w:ascii="Arial" w:hAnsi="Arial" w:cs="Arial"/>
          <w:spacing w:val="-8"/>
          <w:sz w:val="18"/>
          <w:szCs w:val="18"/>
        </w:rPr>
        <w:t xml:space="preserve"> </w:t>
      </w:r>
      <w:r w:rsidR="7588AD04" w:rsidRPr="00521175">
        <w:rPr>
          <w:rFonts w:ascii="Arial" w:hAnsi="Arial" w:cs="Arial"/>
          <w:sz w:val="18"/>
          <w:szCs w:val="18"/>
        </w:rPr>
        <w:t>Presupuestal</w:t>
      </w:r>
    </w:p>
    <w:p w14:paraId="03055E1E" w14:textId="2D8A4194" w:rsidR="218A94AB" w:rsidRPr="00521175" w:rsidRDefault="218A94AB" w:rsidP="218A94AB">
      <w:pPr>
        <w:tabs>
          <w:tab w:val="left" w:pos="6152"/>
        </w:tabs>
        <w:spacing w:line="176" w:lineRule="exact"/>
        <w:ind w:left="2871"/>
        <w:rPr>
          <w:rFonts w:ascii="Arial" w:hAnsi="Arial" w:cs="Arial"/>
          <w:sz w:val="18"/>
          <w:szCs w:val="18"/>
        </w:rPr>
      </w:pPr>
    </w:p>
    <w:p w14:paraId="42D1147C" w14:textId="1B723510" w:rsidR="218A94AB" w:rsidRPr="00521175" w:rsidRDefault="218A94AB" w:rsidP="218A94AB">
      <w:pPr>
        <w:tabs>
          <w:tab w:val="left" w:pos="6152"/>
        </w:tabs>
        <w:spacing w:line="176" w:lineRule="exact"/>
        <w:ind w:left="2871"/>
        <w:rPr>
          <w:rFonts w:ascii="Arial" w:hAnsi="Arial" w:cs="Arial"/>
          <w:sz w:val="18"/>
          <w:szCs w:val="18"/>
        </w:rPr>
      </w:pPr>
    </w:p>
    <w:p w14:paraId="10F31220" w14:textId="3F8EC7B8" w:rsidR="218A94AB" w:rsidRPr="00521175" w:rsidRDefault="218A94AB" w:rsidP="218A94AB">
      <w:pPr>
        <w:tabs>
          <w:tab w:val="left" w:pos="6152"/>
        </w:tabs>
        <w:spacing w:line="176" w:lineRule="exact"/>
        <w:ind w:left="2871"/>
        <w:rPr>
          <w:rFonts w:ascii="Arial" w:hAnsi="Arial" w:cs="Arial"/>
          <w:sz w:val="18"/>
          <w:szCs w:val="18"/>
        </w:rPr>
      </w:pPr>
      <w:r w:rsidRPr="00521175">
        <w:rPr>
          <w:rFonts w:ascii="Arial" w:hAnsi="Arial" w:cs="Arial"/>
          <w:sz w:val="18"/>
          <w:szCs w:val="18"/>
        </w:rPr>
        <w:t>Plan Anual de Adquisiciones</w:t>
      </w:r>
    </w:p>
    <w:p w14:paraId="1923CA25" w14:textId="504CBEFF" w:rsidR="218A94AB" w:rsidRPr="00521175" w:rsidRDefault="218A94AB" w:rsidP="218A94AB">
      <w:pPr>
        <w:tabs>
          <w:tab w:val="left" w:pos="6152"/>
        </w:tabs>
        <w:spacing w:line="176" w:lineRule="exact"/>
        <w:ind w:left="720"/>
        <w:rPr>
          <w:rFonts w:ascii="Arial" w:hAnsi="Arial" w:cs="Arial"/>
          <w:sz w:val="18"/>
          <w:szCs w:val="18"/>
        </w:rPr>
      </w:pPr>
    </w:p>
    <w:p w14:paraId="127BE019" w14:textId="67C8A3AB" w:rsidR="218A94AB" w:rsidRPr="00521175" w:rsidRDefault="218A94AB" w:rsidP="218A94AB">
      <w:pPr>
        <w:tabs>
          <w:tab w:val="left" w:pos="6152"/>
        </w:tabs>
        <w:spacing w:line="176" w:lineRule="exact"/>
        <w:ind w:left="2871"/>
        <w:rPr>
          <w:rFonts w:ascii="Arial" w:hAnsi="Arial" w:cs="Arial"/>
          <w:sz w:val="18"/>
          <w:szCs w:val="18"/>
        </w:rPr>
      </w:pPr>
    </w:p>
    <w:p w14:paraId="48F0BB20" w14:textId="18CA98C1" w:rsidR="218A94AB" w:rsidRPr="00521175" w:rsidRDefault="218A94AB" w:rsidP="218A94AB">
      <w:pPr>
        <w:tabs>
          <w:tab w:val="left" w:pos="6152"/>
        </w:tabs>
        <w:spacing w:line="176" w:lineRule="exact"/>
        <w:ind w:left="2871"/>
        <w:rPr>
          <w:rFonts w:ascii="Arial" w:hAnsi="Arial" w:cs="Arial"/>
        </w:rPr>
      </w:pPr>
    </w:p>
    <w:p w14:paraId="1C8D4B1A" w14:textId="77777777" w:rsidR="00C013D9" w:rsidRPr="00521175" w:rsidRDefault="00C013D9">
      <w:pPr>
        <w:spacing w:line="176" w:lineRule="exact"/>
        <w:rPr>
          <w:rFonts w:ascii="Arial" w:hAnsi="Arial" w:cs="Arial"/>
          <w:sz w:val="18"/>
        </w:rPr>
        <w:sectPr w:rsidR="00C013D9" w:rsidRPr="00521175">
          <w:type w:val="continuous"/>
          <w:pgSz w:w="12240" w:h="15840"/>
          <w:pgMar w:top="460" w:right="0" w:bottom="280" w:left="0" w:header="720" w:footer="720" w:gutter="0"/>
          <w:cols w:space="720"/>
        </w:sectPr>
      </w:pPr>
    </w:p>
    <w:p w14:paraId="04D7D7B1" w14:textId="2EE2040A" w:rsidR="00C013D9" w:rsidRPr="00521175" w:rsidRDefault="00FC72C1" w:rsidP="218A94AB">
      <w:pPr>
        <w:pStyle w:val="Textoindependiente"/>
        <w:ind w:left="1440"/>
        <w:rPr>
          <w:rFonts w:ascii="Arial" w:hAnsi="Arial" w:cs="Arial"/>
        </w:rPr>
      </w:pPr>
      <w:r w:rsidRPr="00521175">
        <w:rPr>
          <w:rFonts w:ascii="Arial" w:hAnsi="Arial" w:cs="Arial"/>
          <w:noProof/>
          <w:lang w:val="es-CO" w:eastAsia="es-CO"/>
        </w:rPr>
        <w:lastRenderedPageBreak/>
        <w:drawing>
          <wp:anchor distT="0" distB="0" distL="0" distR="0" simplePos="0" relativeHeight="251658244" behindDoc="1" locked="0" layoutInCell="1" allowOverlap="1" wp14:anchorId="44B03D67" wp14:editId="6325986C">
            <wp:simplePos x="0" y="0"/>
            <wp:positionH relativeFrom="page">
              <wp:posOffset>2146499</wp:posOffset>
            </wp:positionH>
            <wp:positionV relativeFrom="page">
              <wp:posOffset>6465162</wp:posOffset>
            </wp:positionV>
            <wp:extent cx="41952" cy="42005"/>
            <wp:effectExtent l="0" t="0" r="0" b="0"/>
            <wp:wrapNone/>
            <wp:docPr id="2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3.png"/>
                    <pic:cNvPicPr/>
                  </pic:nvPicPr>
                  <pic:blipFill>
                    <a:blip r:embed="rId44" cstate="print"/>
                    <a:stretch>
                      <a:fillRect/>
                    </a:stretch>
                  </pic:blipFill>
                  <pic:spPr>
                    <a:xfrm>
                      <a:off x="0" y="0"/>
                      <a:ext cx="41952" cy="42005"/>
                    </a:xfrm>
                    <a:prstGeom prst="rect">
                      <a:avLst/>
                    </a:prstGeom>
                  </pic:spPr>
                </pic:pic>
              </a:graphicData>
            </a:graphic>
          </wp:anchor>
        </w:drawing>
      </w:r>
      <w:r w:rsidR="00E750BA" w:rsidRPr="00521175">
        <w:rPr>
          <w:rFonts w:ascii="Arial" w:hAnsi="Arial" w:cs="Arial"/>
          <w:noProof/>
          <w:lang w:val="es-CO" w:eastAsia="es-CO"/>
        </w:rPr>
        <mc:AlternateContent>
          <mc:Choice Requires="wps">
            <w:drawing>
              <wp:anchor distT="0" distB="0" distL="114300" distR="114300" simplePos="0" relativeHeight="251658259" behindDoc="1" locked="0" layoutInCell="1" allowOverlap="1" wp14:anchorId="0C1658FB" wp14:editId="2655470C">
                <wp:simplePos x="0" y="0"/>
                <wp:positionH relativeFrom="page">
                  <wp:posOffset>1144905</wp:posOffset>
                </wp:positionH>
                <wp:positionV relativeFrom="page">
                  <wp:posOffset>6595745</wp:posOffset>
                </wp:positionV>
                <wp:extent cx="0" cy="0"/>
                <wp:effectExtent l="0" t="0" r="0" b="0"/>
                <wp:wrapNone/>
                <wp:docPr id="5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61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http://schemas.openxmlformats.org/drawingml/2006/chart"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w14:anchorId="1A435BA2">
              <v:line id="Line 31" style="position:absolute;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9d9d9" strokeweight=".156mm" from="90.15pt,519.35pt" to="90.15pt,519.35pt" w14:anchorId="73963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">
                <w10:wrap anchorx="page" anchory="page"/>
              </v:line>
            </w:pict>
          </mc:Fallback>
        </mc:AlternateContent>
      </w:r>
      <w:r w:rsidR="00E750BA" w:rsidRPr="00521175">
        <w:rPr>
          <w:rFonts w:ascii="Arial" w:hAnsi="Arial" w:cs="Arial"/>
          <w:noProof/>
          <w:lang w:val="es-CO" w:eastAsia="es-CO"/>
        </w:rPr>
        <mc:AlternateContent>
          <mc:Choice Requires="wpg">
            <w:drawing>
              <wp:anchor distT="0" distB="0" distL="114300" distR="114300" simplePos="0" relativeHeight="251658262" behindDoc="1" locked="0" layoutInCell="1" allowOverlap="1" wp14:anchorId="50C9D7DC" wp14:editId="231FC690">
                <wp:simplePos x="0" y="0"/>
                <wp:positionH relativeFrom="page">
                  <wp:posOffset>5051425</wp:posOffset>
                </wp:positionH>
                <wp:positionV relativeFrom="page">
                  <wp:posOffset>6490970</wp:posOffset>
                </wp:positionV>
                <wp:extent cx="130810" cy="32385"/>
                <wp:effectExtent l="0" t="0" r="0" b="0"/>
                <wp:wrapNone/>
                <wp:docPr id="4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2385"/>
                          <a:chOff x="7955" y="10222"/>
                          <a:chExt cx="206" cy="51"/>
                        </a:xfrm>
                      </wpg:grpSpPr>
                      <wps:wsp>
                        <wps:cNvPr id="44" name="Freeform 21"/>
                        <wps:cNvSpPr>
                          <a:spLocks/>
                        </wps:cNvSpPr>
                        <wps:spPr bwMode="auto">
                          <a:xfrm>
                            <a:off x="7954" y="10252"/>
                            <a:ext cx="206" cy="2"/>
                          </a:xfrm>
                          <a:custGeom>
                            <a:avLst/>
                            <a:gdLst>
                              <a:gd name="T0" fmla="+- 0 7955 7955"/>
                              <a:gd name="T1" fmla="*/ T0 w 206"/>
                              <a:gd name="T2" fmla="+- 0 7955 7955"/>
                              <a:gd name="T3" fmla="*/ T2 w 206"/>
                              <a:gd name="T4" fmla="+- 0 8160 7955"/>
                              <a:gd name="T5" fmla="*/ T4 w 206"/>
                            </a:gdLst>
                            <a:ahLst/>
                            <a:cxnLst>
                              <a:cxn ang="0">
                                <a:pos x="T1" y="0"/>
                              </a:cxn>
                              <a:cxn ang="0">
                                <a:pos x="T3" y="0"/>
                              </a:cxn>
                              <a:cxn ang="0">
                                <a:pos x="T5" y="0"/>
                              </a:cxn>
                            </a:cxnLst>
                            <a:rect l="0" t="0" r="r" b="b"/>
                            <a:pathLst>
                              <a:path w="206">
                                <a:moveTo>
                                  <a:pt x="0" y="0"/>
                                </a:moveTo>
                                <a:lnTo>
                                  <a:pt x="0" y="0"/>
                                </a:lnTo>
                                <a:lnTo>
                                  <a:pt x="205" y="0"/>
                                </a:lnTo>
                              </a:path>
                            </a:pathLst>
                          </a:custGeom>
                          <a:noFill/>
                          <a:ln w="663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0"/>
                        <wps:cNvSpPr>
                          <a:spLocks/>
                        </wps:cNvSpPr>
                        <wps:spPr bwMode="auto">
                          <a:xfrm>
                            <a:off x="8024" y="10226"/>
                            <a:ext cx="44" cy="43"/>
                          </a:xfrm>
                          <a:custGeom>
                            <a:avLst/>
                            <a:gdLst>
                              <a:gd name="T0" fmla="+- 0 8059 8025"/>
                              <a:gd name="T1" fmla="*/ T0 w 44"/>
                              <a:gd name="T2" fmla="+- 0 10226 10226"/>
                              <a:gd name="T3" fmla="*/ 10226 h 43"/>
                              <a:gd name="T4" fmla="+- 0 8034 8025"/>
                              <a:gd name="T5" fmla="*/ T4 w 44"/>
                              <a:gd name="T6" fmla="+- 0 10226 10226"/>
                              <a:gd name="T7" fmla="*/ 10226 h 43"/>
                              <a:gd name="T8" fmla="+- 0 8025 8025"/>
                              <a:gd name="T9" fmla="*/ T8 w 44"/>
                              <a:gd name="T10" fmla="+- 0 10235 10226"/>
                              <a:gd name="T11" fmla="*/ 10235 h 43"/>
                              <a:gd name="T12" fmla="+- 0 8025 8025"/>
                              <a:gd name="T13" fmla="*/ T12 w 44"/>
                              <a:gd name="T14" fmla="+- 0 10259 10226"/>
                              <a:gd name="T15" fmla="*/ 10259 h 43"/>
                              <a:gd name="T16" fmla="+- 0 8034 8025"/>
                              <a:gd name="T17" fmla="*/ T16 w 44"/>
                              <a:gd name="T18" fmla="+- 0 10269 10226"/>
                              <a:gd name="T19" fmla="*/ 10269 h 43"/>
                              <a:gd name="T20" fmla="+- 0 8059 8025"/>
                              <a:gd name="T21" fmla="*/ T20 w 44"/>
                              <a:gd name="T22" fmla="+- 0 10269 10226"/>
                              <a:gd name="T23" fmla="*/ 10269 h 43"/>
                              <a:gd name="T24" fmla="+- 0 8068 8025"/>
                              <a:gd name="T25" fmla="*/ T24 w 44"/>
                              <a:gd name="T26" fmla="+- 0 10259 10226"/>
                              <a:gd name="T27" fmla="*/ 10259 h 43"/>
                              <a:gd name="T28" fmla="+- 0 8068 8025"/>
                              <a:gd name="T29" fmla="*/ T28 w 44"/>
                              <a:gd name="T30" fmla="+- 0 10247 10226"/>
                              <a:gd name="T31" fmla="*/ 10247 h 43"/>
                              <a:gd name="T32" fmla="+- 0 8068 8025"/>
                              <a:gd name="T33" fmla="*/ T32 w 44"/>
                              <a:gd name="T34" fmla="+- 0 10235 10226"/>
                              <a:gd name="T35" fmla="*/ 10235 h 43"/>
                              <a:gd name="T36" fmla="+- 0 8059 8025"/>
                              <a:gd name="T37" fmla="*/ T36 w 44"/>
                              <a:gd name="T38" fmla="+- 0 10226 10226"/>
                              <a:gd name="T39" fmla="*/ 1022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3">
                                <a:moveTo>
                                  <a:pt x="34" y="0"/>
                                </a:moveTo>
                                <a:lnTo>
                                  <a:pt x="9" y="0"/>
                                </a:lnTo>
                                <a:lnTo>
                                  <a:pt x="0" y="9"/>
                                </a:lnTo>
                                <a:lnTo>
                                  <a:pt x="0" y="33"/>
                                </a:lnTo>
                                <a:lnTo>
                                  <a:pt x="9" y="43"/>
                                </a:lnTo>
                                <a:lnTo>
                                  <a:pt x="34" y="43"/>
                                </a:lnTo>
                                <a:lnTo>
                                  <a:pt x="43" y="33"/>
                                </a:lnTo>
                                <a:lnTo>
                                  <a:pt x="43" y="21"/>
                                </a:lnTo>
                                <a:lnTo>
                                  <a:pt x="43" y="9"/>
                                </a:lnTo>
                                <a:lnTo>
                                  <a:pt x="34"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
                        <wps:cNvSpPr>
                          <a:spLocks/>
                        </wps:cNvSpPr>
                        <wps:spPr bwMode="auto">
                          <a:xfrm>
                            <a:off x="8024" y="10226"/>
                            <a:ext cx="44" cy="43"/>
                          </a:xfrm>
                          <a:custGeom>
                            <a:avLst/>
                            <a:gdLst>
                              <a:gd name="T0" fmla="+- 0 8068 8025"/>
                              <a:gd name="T1" fmla="*/ T0 w 44"/>
                              <a:gd name="T2" fmla="+- 0 10247 10226"/>
                              <a:gd name="T3" fmla="*/ 10247 h 43"/>
                              <a:gd name="T4" fmla="+- 0 8068 8025"/>
                              <a:gd name="T5" fmla="*/ T4 w 44"/>
                              <a:gd name="T6" fmla="+- 0 10259 10226"/>
                              <a:gd name="T7" fmla="*/ 10259 h 43"/>
                              <a:gd name="T8" fmla="+- 0 8059 8025"/>
                              <a:gd name="T9" fmla="*/ T8 w 44"/>
                              <a:gd name="T10" fmla="+- 0 10269 10226"/>
                              <a:gd name="T11" fmla="*/ 10269 h 43"/>
                              <a:gd name="T12" fmla="+- 0 8046 8025"/>
                              <a:gd name="T13" fmla="*/ T12 w 44"/>
                              <a:gd name="T14" fmla="+- 0 10269 10226"/>
                              <a:gd name="T15" fmla="*/ 10269 h 43"/>
                              <a:gd name="T16" fmla="+- 0 8034 8025"/>
                              <a:gd name="T17" fmla="*/ T16 w 44"/>
                              <a:gd name="T18" fmla="+- 0 10269 10226"/>
                              <a:gd name="T19" fmla="*/ 10269 h 43"/>
                              <a:gd name="T20" fmla="+- 0 8025 8025"/>
                              <a:gd name="T21" fmla="*/ T20 w 44"/>
                              <a:gd name="T22" fmla="+- 0 10259 10226"/>
                              <a:gd name="T23" fmla="*/ 10259 h 43"/>
                              <a:gd name="T24" fmla="+- 0 8025 8025"/>
                              <a:gd name="T25" fmla="*/ T24 w 44"/>
                              <a:gd name="T26" fmla="+- 0 10247 10226"/>
                              <a:gd name="T27" fmla="*/ 10247 h 43"/>
                              <a:gd name="T28" fmla="+- 0 8025 8025"/>
                              <a:gd name="T29" fmla="*/ T28 w 44"/>
                              <a:gd name="T30" fmla="+- 0 10235 10226"/>
                              <a:gd name="T31" fmla="*/ 10235 h 43"/>
                              <a:gd name="T32" fmla="+- 0 8034 8025"/>
                              <a:gd name="T33" fmla="*/ T32 w 44"/>
                              <a:gd name="T34" fmla="+- 0 10226 10226"/>
                              <a:gd name="T35" fmla="*/ 10226 h 43"/>
                              <a:gd name="T36" fmla="+- 0 8046 8025"/>
                              <a:gd name="T37" fmla="*/ T36 w 44"/>
                              <a:gd name="T38" fmla="+- 0 10226 10226"/>
                              <a:gd name="T39" fmla="*/ 10226 h 43"/>
                              <a:gd name="T40" fmla="+- 0 8059 8025"/>
                              <a:gd name="T41" fmla="*/ T40 w 44"/>
                              <a:gd name="T42" fmla="+- 0 10226 10226"/>
                              <a:gd name="T43" fmla="*/ 10226 h 43"/>
                              <a:gd name="T44" fmla="+- 0 8068 8025"/>
                              <a:gd name="T45" fmla="*/ T44 w 44"/>
                              <a:gd name="T46" fmla="+- 0 10235 10226"/>
                              <a:gd name="T47" fmla="*/ 10235 h 43"/>
                              <a:gd name="T48" fmla="+- 0 8068 8025"/>
                              <a:gd name="T49" fmla="*/ T48 w 44"/>
                              <a:gd name="T50" fmla="+- 0 10247 10226"/>
                              <a:gd name="T51" fmla="*/ 1024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3">
                                <a:moveTo>
                                  <a:pt x="43" y="21"/>
                                </a:moveTo>
                                <a:lnTo>
                                  <a:pt x="43" y="33"/>
                                </a:lnTo>
                                <a:lnTo>
                                  <a:pt x="34" y="43"/>
                                </a:lnTo>
                                <a:lnTo>
                                  <a:pt x="21" y="43"/>
                                </a:lnTo>
                                <a:lnTo>
                                  <a:pt x="9" y="43"/>
                                </a:lnTo>
                                <a:lnTo>
                                  <a:pt x="0" y="33"/>
                                </a:lnTo>
                                <a:lnTo>
                                  <a:pt x="0" y="21"/>
                                </a:lnTo>
                                <a:lnTo>
                                  <a:pt x="0" y="9"/>
                                </a:lnTo>
                                <a:lnTo>
                                  <a:pt x="9" y="0"/>
                                </a:lnTo>
                                <a:lnTo>
                                  <a:pt x="21" y="0"/>
                                </a:lnTo>
                                <a:lnTo>
                                  <a:pt x="34" y="0"/>
                                </a:lnTo>
                                <a:lnTo>
                                  <a:pt x="43" y="9"/>
                                </a:lnTo>
                                <a:lnTo>
                                  <a:pt x="43" y="21"/>
                                </a:lnTo>
                                <a:close/>
                              </a:path>
                            </a:pathLst>
                          </a:custGeom>
                          <a:noFill/>
                          <a:ln w="510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http://schemas.openxmlformats.org/drawingml/2006/chart"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w14:anchorId="65B34FC5">
              <v:group id="Group 18" style="position:absolute;margin-left:397.75pt;margin-top:511.1pt;width:10.3pt;height:2.55pt;z-index:-251658218;mso-position-horizontal-relative:page;mso-position-vertical-relative:page" coordsize="206,51" coordorigin="7955,10222" o:spid="_x0000_s1026" w14:anchorId="673F3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">
                <v:shape id="Freeform 21" style="position:absolute;left:7954;top:10252;width:206;height:2;visibility:visible;mso-wrap-style:square;v-text-anchor:top" coordsize="206,2" o:spid="_x0000_s1027" filled="f" strokecolor="#ec7c30" strokeweight=".18417mm" path="m,l,,2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">
                  <v:path arrowok="t" o:connecttype="custom" o:connectlocs="0,0;0,0;205,0" o:connectangles="0,0,0"/>
                </v:shape>
                <v:shape id="Freeform 20" style="position:absolute;left:8024;top:10226;width:44;height:43;visibility:visible;mso-wrap-style:square;v-text-anchor:top" coordsize="44,43" o:spid="_x0000_s1028" fillcolor="#ec7c30" stroked="f" path="m34,l9,,,9,,33,9,43r25,l43,33r,-12l43,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">
                  <v:path arrowok="t" o:connecttype="custom" o:connectlocs="34,10226;9,10226;0,10235;0,10259;9,10269;34,10269;43,10259;43,10247;43,10235;34,10226" o:connectangles="0,0,0,0,0,0,0,0,0,0"/>
                </v:shape>
                <v:shape id="Freeform 19" style="position:absolute;left:8024;top:10226;width:44;height:43;visibility:visible;mso-wrap-style:square;v-text-anchor:top" coordsize="44,43" o:spid="_x0000_s1029" filled="f" strokecolor="#ec7c30" strokeweight=".14167mm" path="m43,21r,12l34,43r-13,l9,43,,33,,21,,9,9,,21,,34,r9,9l4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">
                  <v:path arrowok="t" o:connecttype="custom" o:connectlocs="43,10247;43,10259;34,10269;21,10269;9,10269;0,10259;0,10247;0,10235;9,10226;21,10226;34,10226;43,10235;43,10247" o:connectangles="0,0,0,0,0,0,0,0,0,0,0,0,0"/>
                </v:shape>
                <w10:wrap anchorx="page" anchory="page"/>
              </v:group>
            </w:pict>
          </mc:Fallback>
        </mc:AlternateContent>
      </w:r>
      <w:r w:rsidR="00E750BA" w:rsidRPr="00521175">
        <w:rPr>
          <w:rFonts w:ascii="Arial" w:hAnsi="Arial" w:cs="Arial"/>
          <w:noProof/>
          <w:lang w:val="es-CO" w:eastAsia="es-CO"/>
        </w:rPr>
        <mc:AlternateContent>
          <mc:Choice Requires="wpg">
            <w:drawing>
              <wp:anchor distT="0" distB="0" distL="114300" distR="114300" simplePos="0" relativeHeight="251658263" behindDoc="1" locked="0" layoutInCell="1" allowOverlap="1" wp14:anchorId="7183D078" wp14:editId="07777777">
                <wp:simplePos x="0" y="0"/>
                <wp:positionH relativeFrom="page">
                  <wp:posOffset>5757545</wp:posOffset>
                </wp:positionH>
                <wp:positionV relativeFrom="page">
                  <wp:posOffset>6490970</wp:posOffset>
                </wp:positionV>
                <wp:extent cx="130810" cy="32385"/>
                <wp:effectExtent l="0" t="0" r="0" b="0"/>
                <wp:wrapNone/>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2385"/>
                          <a:chOff x="9067" y="10222"/>
                          <a:chExt cx="206" cy="51"/>
                        </a:xfrm>
                      </wpg:grpSpPr>
                      <wps:wsp>
                        <wps:cNvPr id="38" name="Freeform 17"/>
                        <wps:cNvSpPr>
                          <a:spLocks/>
                        </wps:cNvSpPr>
                        <wps:spPr bwMode="auto">
                          <a:xfrm>
                            <a:off x="9067" y="10252"/>
                            <a:ext cx="206" cy="2"/>
                          </a:xfrm>
                          <a:custGeom>
                            <a:avLst/>
                            <a:gdLst>
                              <a:gd name="T0" fmla="+- 0 9067 9067"/>
                              <a:gd name="T1" fmla="*/ T0 w 206"/>
                              <a:gd name="T2" fmla="+- 0 9067 9067"/>
                              <a:gd name="T3" fmla="*/ T2 w 206"/>
                              <a:gd name="T4" fmla="+- 0 9272 9067"/>
                              <a:gd name="T5" fmla="*/ T4 w 206"/>
                            </a:gdLst>
                            <a:ahLst/>
                            <a:cxnLst>
                              <a:cxn ang="0">
                                <a:pos x="T1" y="0"/>
                              </a:cxn>
                              <a:cxn ang="0">
                                <a:pos x="T3" y="0"/>
                              </a:cxn>
                              <a:cxn ang="0">
                                <a:pos x="T5" y="0"/>
                              </a:cxn>
                            </a:cxnLst>
                            <a:rect l="0" t="0" r="r" b="b"/>
                            <a:pathLst>
                              <a:path w="206">
                                <a:moveTo>
                                  <a:pt x="0" y="0"/>
                                </a:moveTo>
                                <a:lnTo>
                                  <a:pt x="0" y="0"/>
                                </a:lnTo>
                                <a:lnTo>
                                  <a:pt x="205" y="0"/>
                                </a:lnTo>
                              </a:path>
                            </a:pathLst>
                          </a:custGeom>
                          <a:noFill/>
                          <a:ln w="663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6"/>
                        <wps:cNvSpPr>
                          <a:spLocks/>
                        </wps:cNvSpPr>
                        <wps:spPr bwMode="auto">
                          <a:xfrm>
                            <a:off x="9137" y="10226"/>
                            <a:ext cx="43" cy="43"/>
                          </a:xfrm>
                          <a:custGeom>
                            <a:avLst/>
                            <a:gdLst>
                              <a:gd name="T0" fmla="+- 0 9171 9138"/>
                              <a:gd name="T1" fmla="*/ T0 w 43"/>
                              <a:gd name="T2" fmla="+- 0 10226 10226"/>
                              <a:gd name="T3" fmla="*/ 10226 h 43"/>
                              <a:gd name="T4" fmla="+- 0 9148 9138"/>
                              <a:gd name="T5" fmla="*/ T4 w 43"/>
                              <a:gd name="T6" fmla="+- 0 10226 10226"/>
                              <a:gd name="T7" fmla="*/ 10226 h 43"/>
                              <a:gd name="T8" fmla="+- 0 9138 9138"/>
                              <a:gd name="T9" fmla="*/ T8 w 43"/>
                              <a:gd name="T10" fmla="+- 0 10235 10226"/>
                              <a:gd name="T11" fmla="*/ 10235 h 43"/>
                              <a:gd name="T12" fmla="+- 0 9138 9138"/>
                              <a:gd name="T13" fmla="*/ T12 w 43"/>
                              <a:gd name="T14" fmla="+- 0 10259 10226"/>
                              <a:gd name="T15" fmla="*/ 10259 h 43"/>
                              <a:gd name="T16" fmla="+- 0 9148 9138"/>
                              <a:gd name="T17" fmla="*/ T16 w 43"/>
                              <a:gd name="T18" fmla="+- 0 10269 10226"/>
                              <a:gd name="T19" fmla="*/ 10269 h 43"/>
                              <a:gd name="T20" fmla="+- 0 9171 9138"/>
                              <a:gd name="T21" fmla="*/ T20 w 43"/>
                              <a:gd name="T22" fmla="+- 0 10269 10226"/>
                              <a:gd name="T23" fmla="*/ 10269 h 43"/>
                              <a:gd name="T24" fmla="+- 0 9181 9138"/>
                              <a:gd name="T25" fmla="*/ T24 w 43"/>
                              <a:gd name="T26" fmla="+- 0 10259 10226"/>
                              <a:gd name="T27" fmla="*/ 10259 h 43"/>
                              <a:gd name="T28" fmla="+- 0 9181 9138"/>
                              <a:gd name="T29" fmla="*/ T28 w 43"/>
                              <a:gd name="T30" fmla="+- 0 10247 10226"/>
                              <a:gd name="T31" fmla="*/ 10247 h 43"/>
                              <a:gd name="T32" fmla="+- 0 9181 9138"/>
                              <a:gd name="T33" fmla="*/ T32 w 43"/>
                              <a:gd name="T34" fmla="+- 0 10235 10226"/>
                              <a:gd name="T35" fmla="*/ 10235 h 43"/>
                              <a:gd name="T36" fmla="+- 0 9171 9138"/>
                              <a:gd name="T37" fmla="*/ T36 w 43"/>
                              <a:gd name="T38" fmla="+- 0 10226 10226"/>
                              <a:gd name="T39" fmla="*/ 1022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43">
                                <a:moveTo>
                                  <a:pt x="33" y="0"/>
                                </a:moveTo>
                                <a:lnTo>
                                  <a:pt x="10" y="0"/>
                                </a:lnTo>
                                <a:lnTo>
                                  <a:pt x="0" y="9"/>
                                </a:lnTo>
                                <a:lnTo>
                                  <a:pt x="0" y="33"/>
                                </a:lnTo>
                                <a:lnTo>
                                  <a:pt x="10" y="43"/>
                                </a:lnTo>
                                <a:lnTo>
                                  <a:pt x="33" y="43"/>
                                </a:lnTo>
                                <a:lnTo>
                                  <a:pt x="43" y="33"/>
                                </a:lnTo>
                                <a:lnTo>
                                  <a:pt x="43" y="21"/>
                                </a:lnTo>
                                <a:lnTo>
                                  <a:pt x="43" y="9"/>
                                </a:lnTo>
                                <a:lnTo>
                                  <a:pt x="33"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9137" y="10226"/>
                            <a:ext cx="43" cy="43"/>
                          </a:xfrm>
                          <a:custGeom>
                            <a:avLst/>
                            <a:gdLst>
                              <a:gd name="T0" fmla="+- 0 9181 9138"/>
                              <a:gd name="T1" fmla="*/ T0 w 43"/>
                              <a:gd name="T2" fmla="+- 0 10247 10226"/>
                              <a:gd name="T3" fmla="*/ 10247 h 43"/>
                              <a:gd name="T4" fmla="+- 0 9181 9138"/>
                              <a:gd name="T5" fmla="*/ T4 w 43"/>
                              <a:gd name="T6" fmla="+- 0 10259 10226"/>
                              <a:gd name="T7" fmla="*/ 10259 h 43"/>
                              <a:gd name="T8" fmla="+- 0 9171 9138"/>
                              <a:gd name="T9" fmla="*/ T8 w 43"/>
                              <a:gd name="T10" fmla="+- 0 10269 10226"/>
                              <a:gd name="T11" fmla="*/ 10269 h 43"/>
                              <a:gd name="T12" fmla="+- 0 9138 9138"/>
                              <a:gd name="T13" fmla="*/ T12 w 43"/>
                              <a:gd name="T14" fmla="+- 0 10235 10226"/>
                              <a:gd name="T15" fmla="*/ 10235 h 43"/>
                              <a:gd name="T16" fmla="+- 0 9148 9138"/>
                              <a:gd name="T17" fmla="*/ T16 w 43"/>
                              <a:gd name="T18" fmla="+- 0 10226 10226"/>
                              <a:gd name="T19" fmla="*/ 10226 h 43"/>
                              <a:gd name="T20" fmla="+- 0 9159 9138"/>
                              <a:gd name="T21" fmla="*/ T20 w 43"/>
                              <a:gd name="T22" fmla="+- 0 10226 10226"/>
                              <a:gd name="T23" fmla="*/ 10226 h 43"/>
                              <a:gd name="T24" fmla="+- 0 9171 9138"/>
                              <a:gd name="T25" fmla="*/ T24 w 43"/>
                              <a:gd name="T26" fmla="+- 0 10226 10226"/>
                              <a:gd name="T27" fmla="*/ 10226 h 43"/>
                              <a:gd name="T28" fmla="+- 0 9181 9138"/>
                              <a:gd name="T29" fmla="*/ T28 w 43"/>
                              <a:gd name="T30" fmla="+- 0 10235 10226"/>
                              <a:gd name="T31" fmla="*/ 10235 h 43"/>
                              <a:gd name="T32" fmla="+- 0 9181 9138"/>
                              <a:gd name="T33" fmla="*/ T32 w 43"/>
                              <a:gd name="T34" fmla="+- 0 10247 10226"/>
                              <a:gd name="T35" fmla="*/ 1024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43">
                                <a:moveTo>
                                  <a:pt x="43" y="21"/>
                                </a:moveTo>
                                <a:lnTo>
                                  <a:pt x="43" y="33"/>
                                </a:lnTo>
                                <a:lnTo>
                                  <a:pt x="33" y="43"/>
                                </a:lnTo>
                                <a:lnTo>
                                  <a:pt x="0" y="9"/>
                                </a:lnTo>
                                <a:lnTo>
                                  <a:pt x="10" y="0"/>
                                </a:lnTo>
                                <a:lnTo>
                                  <a:pt x="21" y="0"/>
                                </a:lnTo>
                                <a:lnTo>
                                  <a:pt x="33" y="0"/>
                                </a:lnTo>
                                <a:lnTo>
                                  <a:pt x="43" y="9"/>
                                </a:lnTo>
                                <a:lnTo>
                                  <a:pt x="43" y="21"/>
                                </a:lnTo>
                                <a:close/>
                              </a:path>
                            </a:pathLst>
                          </a:custGeom>
                          <a:noFill/>
                          <a:ln w="510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http://schemas.openxmlformats.org/drawingml/2006/chart"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w14:anchorId="3D4A4D10">
              <v:group id="Group 14" style="position:absolute;margin-left:453.35pt;margin-top:511.1pt;width:10.3pt;height:2.55pt;z-index:-251658217;mso-position-horizontal-relative:page;mso-position-vertical-relative:page" coordsize="206,51" coordorigin="9067,10222" o:spid="_x0000_s1026" w14:anchorId="26C4A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">
                <v:shape id="Freeform 17" style="position:absolute;left:9067;top:10252;width:206;height:2;visibility:visible;mso-wrap-style:square;v-text-anchor:top" coordsize="206,2" o:spid="_x0000_s1027" filled="f" strokecolor="#92d050" strokeweight=".18417mm" path="m,l,,2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">
                  <v:path arrowok="t" o:connecttype="custom" o:connectlocs="0,0;0,0;205,0" o:connectangles="0,0,0"/>
                </v:shape>
                <v:shape id="Freeform 16" style="position:absolute;left:9137;top:10226;width:43;height:43;visibility:visible;mso-wrap-style:square;v-text-anchor:top" coordsize="43,43" o:spid="_x0000_s1028" fillcolor="#92d050" stroked="f" path="m33,l10,,,9,,33,10,43r23,l43,33r,-12l43,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">
                  <v:path arrowok="t" o:connecttype="custom" o:connectlocs="33,10226;10,10226;0,10235;0,10259;10,10269;33,10269;43,10259;43,10247;43,10235;33,10226" o:connectangles="0,0,0,0,0,0,0,0,0,0"/>
                </v:shape>
                <v:shape id="Freeform 15" style="position:absolute;left:9137;top:10226;width:43;height:43;visibility:visible;mso-wrap-style:square;v-text-anchor:top" coordsize="43,43" o:spid="_x0000_s1029" filled="f" strokecolor="#92d050" strokeweight=".14167mm" path="m43,21r,12l33,43,,9,10,,21,,33,,43,9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">
                  <v:path arrowok="t" o:connecttype="custom" o:connectlocs="43,10247;43,10259;33,10269;0,10235;10,10226;21,10226;33,10226;43,10235;43,10247" o:connectangles="0,0,0,0,0,0,0,0,0"/>
                </v:shape>
                <w10:wrap anchorx="page" anchory="page"/>
              </v:group>
            </w:pict>
          </mc:Fallback>
        </mc:AlternateContent>
      </w:r>
      <w:r w:rsidR="570248E7" w:rsidRPr="00521175">
        <w:rPr>
          <w:rFonts w:ascii="Arial" w:hAnsi="Arial" w:cs="Arial"/>
        </w:rPr>
        <w:t>Gestión Tecnológica:</w:t>
      </w:r>
    </w:p>
    <w:p w14:paraId="3EB77602" w14:textId="6B325D07" w:rsidR="218A94AB" w:rsidRPr="00521175" w:rsidRDefault="218A94AB" w:rsidP="218A94AB">
      <w:pPr>
        <w:pStyle w:val="Textoindependiente"/>
        <w:rPr>
          <w:rFonts w:ascii="Arial" w:hAnsi="Arial" w:cs="Arial"/>
          <w:sz w:val="20"/>
          <w:szCs w:val="20"/>
        </w:rPr>
      </w:pPr>
    </w:p>
    <w:p w14:paraId="37A52CD8" w14:textId="4341C992" w:rsidR="218A94AB" w:rsidRPr="00521175" w:rsidRDefault="00534C11" w:rsidP="00534C11">
      <w:pPr>
        <w:pStyle w:val="Textoindependiente"/>
        <w:jc w:val="both"/>
        <w:rPr>
          <w:rFonts w:ascii="Arial" w:hAnsi="Arial" w:cs="Arial"/>
          <w:sz w:val="20"/>
          <w:szCs w:val="20"/>
        </w:rPr>
      </w:pPr>
      <w:r>
        <w:rPr>
          <w:rFonts w:ascii="Arial" w:hAnsi="Arial" w:cs="Arial"/>
        </w:rPr>
        <w:t xml:space="preserve">                        </w:t>
      </w:r>
      <w:r w:rsidR="218A94AB" w:rsidRPr="00521175">
        <w:rPr>
          <w:rFonts w:ascii="Arial" w:hAnsi="Arial" w:cs="Arial"/>
        </w:rPr>
        <w:t>Se cumple y se supera la meta establecida para atención de soporte tecnológico.</w:t>
      </w:r>
    </w:p>
    <w:p w14:paraId="6C3CE310" w14:textId="3027BA2E" w:rsidR="218A94AB" w:rsidRPr="00521175" w:rsidRDefault="218A94AB" w:rsidP="218A94AB">
      <w:pPr>
        <w:pStyle w:val="Textoindependiente"/>
        <w:rPr>
          <w:rFonts w:ascii="Arial" w:hAnsi="Arial" w:cs="Arial"/>
          <w:sz w:val="20"/>
          <w:szCs w:val="20"/>
        </w:rPr>
      </w:pPr>
    </w:p>
    <w:p w14:paraId="6044F1F9" w14:textId="440A0366" w:rsidR="218A94AB" w:rsidRPr="00521175" w:rsidRDefault="218A94AB" w:rsidP="00534C11">
      <w:pPr>
        <w:pStyle w:val="Textoindependiente"/>
        <w:jc w:val="center"/>
        <w:rPr>
          <w:rFonts w:ascii="Arial" w:hAnsi="Arial" w:cs="Arial"/>
        </w:rPr>
      </w:pPr>
      <w:r w:rsidRPr="00521175">
        <w:rPr>
          <w:rFonts w:ascii="Arial" w:hAnsi="Arial" w:cs="Arial"/>
          <w:noProof/>
          <w:lang w:val="es-CO" w:eastAsia="es-CO"/>
        </w:rPr>
        <w:drawing>
          <wp:inline distT="0" distB="0" distL="0" distR="0" wp14:anchorId="117B7596" wp14:editId="0F02CA5A">
            <wp:extent cx="3657600" cy="2247900"/>
            <wp:effectExtent l="0" t="0" r="0" b="0"/>
            <wp:docPr id="76635242" name="Imagen 7663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3657600" cy="2247900"/>
                    </a:xfrm>
                    <a:prstGeom prst="rect">
                      <a:avLst/>
                    </a:prstGeom>
                  </pic:spPr>
                </pic:pic>
              </a:graphicData>
            </a:graphic>
          </wp:inline>
        </w:drawing>
      </w:r>
    </w:p>
    <w:p w14:paraId="6524F034" w14:textId="16F12AFA" w:rsidR="218A94AB" w:rsidRPr="00521175" w:rsidRDefault="218A94AB" w:rsidP="218A94AB">
      <w:pPr>
        <w:pStyle w:val="Textoindependiente"/>
        <w:rPr>
          <w:rFonts w:ascii="Arial" w:hAnsi="Arial" w:cs="Arial"/>
        </w:rPr>
      </w:pPr>
    </w:p>
    <w:p w14:paraId="6F8B96AC" w14:textId="75F8AA2F" w:rsidR="218A94AB" w:rsidRPr="00521175" w:rsidRDefault="00534C11" w:rsidP="00534C11">
      <w:pPr>
        <w:pStyle w:val="Textoindependiente"/>
        <w:jc w:val="both"/>
        <w:rPr>
          <w:rFonts w:ascii="Arial" w:hAnsi="Arial" w:cs="Arial"/>
        </w:rPr>
      </w:pPr>
      <w:r>
        <w:rPr>
          <w:rFonts w:ascii="Arial" w:hAnsi="Arial" w:cs="Arial"/>
        </w:rPr>
        <w:t xml:space="preserve">                       </w:t>
      </w:r>
      <w:r w:rsidR="218A94AB" w:rsidRPr="00521175">
        <w:rPr>
          <w:rFonts w:ascii="Arial" w:hAnsi="Arial" w:cs="Arial"/>
        </w:rPr>
        <w:t xml:space="preserve">En cuanto al indicador de digitalización, se alcanza una ejecución del 75% respecto a lo planeado, </w:t>
      </w:r>
    </w:p>
    <w:p w14:paraId="64195B0F" w14:textId="3C872AAA" w:rsidR="218A94AB" w:rsidRPr="00521175" w:rsidRDefault="218A94AB" w:rsidP="00534C11">
      <w:pPr>
        <w:pStyle w:val="Textoindependiente"/>
        <w:ind w:left="720" w:firstLine="720"/>
        <w:jc w:val="both"/>
        <w:rPr>
          <w:rFonts w:ascii="Arial" w:hAnsi="Arial" w:cs="Arial"/>
        </w:rPr>
      </w:pPr>
      <w:proofErr w:type="gramStart"/>
      <w:r w:rsidRPr="00521175">
        <w:rPr>
          <w:rFonts w:ascii="Arial" w:hAnsi="Arial" w:cs="Arial"/>
        </w:rPr>
        <w:t>esto</w:t>
      </w:r>
      <w:proofErr w:type="gramEnd"/>
      <w:r w:rsidRPr="00521175">
        <w:rPr>
          <w:rFonts w:ascii="Arial" w:hAnsi="Arial" w:cs="Arial"/>
        </w:rPr>
        <w:t xml:space="preserve"> a pesar de las dificultades con el contratista CADENA S.A quien bajo las condiciones definidas </w:t>
      </w:r>
    </w:p>
    <w:p w14:paraId="0C5A3AF7" w14:textId="5D7ECA4C" w:rsidR="218A94AB" w:rsidRPr="00521175" w:rsidRDefault="218A94AB" w:rsidP="00534C11">
      <w:pPr>
        <w:pStyle w:val="Textoindependiente"/>
        <w:ind w:left="720" w:firstLine="720"/>
        <w:jc w:val="both"/>
        <w:rPr>
          <w:rFonts w:ascii="Arial" w:hAnsi="Arial" w:cs="Arial"/>
        </w:rPr>
      </w:pPr>
      <w:proofErr w:type="gramStart"/>
      <w:r w:rsidRPr="00521175">
        <w:rPr>
          <w:rFonts w:ascii="Arial" w:hAnsi="Arial" w:cs="Arial"/>
        </w:rPr>
        <w:t>en</w:t>
      </w:r>
      <w:proofErr w:type="gramEnd"/>
      <w:r w:rsidRPr="00521175">
        <w:rPr>
          <w:rFonts w:ascii="Arial" w:hAnsi="Arial" w:cs="Arial"/>
        </w:rPr>
        <w:t xml:space="preserve"> el Contrato No. 59 de 2020, no alcanzó las metas estimadas por la entidad, argumentando variación</w:t>
      </w:r>
    </w:p>
    <w:p w14:paraId="2C35354F" w14:textId="42049454" w:rsidR="218A94AB" w:rsidRPr="00521175" w:rsidRDefault="218A94AB" w:rsidP="00534C11">
      <w:pPr>
        <w:pStyle w:val="Textoindependiente"/>
        <w:ind w:left="720" w:firstLine="720"/>
        <w:jc w:val="both"/>
        <w:rPr>
          <w:rFonts w:ascii="Arial" w:hAnsi="Arial" w:cs="Arial"/>
        </w:rPr>
      </w:pPr>
      <w:proofErr w:type="gramStart"/>
      <w:r w:rsidRPr="00521175">
        <w:rPr>
          <w:rFonts w:ascii="Arial" w:hAnsi="Arial" w:cs="Arial"/>
        </w:rPr>
        <w:t>en</w:t>
      </w:r>
      <w:proofErr w:type="gramEnd"/>
      <w:r w:rsidRPr="00521175">
        <w:rPr>
          <w:rFonts w:ascii="Arial" w:hAnsi="Arial" w:cs="Arial"/>
        </w:rPr>
        <w:t xml:space="preserve"> dichas condiciones contractuales.</w:t>
      </w:r>
    </w:p>
    <w:p w14:paraId="40ABE27D" w14:textId="42049454" w:rsidR="218A94AB" w:rsidRPr="00521175" w:rsidRDefault="218A94AB" w:rsidP="218A94AB">
      <w:pPr>
        <w:pStyle w:val="Textoindependiente"/>
        <w:ind w:left="720" w:firstLine="720"/>
        <w:jc w:val="both"/>
        <w:rPr>
          <w:rFonts w:ascii="Arial" w:hAnsi="Arial" w:cs="Arial"/>
        </w:rPr>
      </w:pPr>
    </w:p>
    <w:p w14:paraId="13DE0506" w14:textId="1824AEC4" w:rsidR="218A94AB" w:rsidRPr="00521175" w:rsidRDefault="218A94AB" w:rsidP="00534C11">
      <w:pPr>
        <w:pStyle w:val="Textoindependiente"/>
        <w:jc w:val="center"/>
        <w:rPr>
          <w:rFonts w:ascii="Arial" w:hAnsi="Arial" w:cs="Arial"/>
        </w:rPr>
      </w:pPr>
      <w:r w:rsidRPr="00521175">
        <w:rPr>
          <w:rFonts w:ascii="Arial" w:hAnsi="Arial" w:cs="Arial"/>
          <w:noProof/>
          <w:lang w:val="es-CO" w:eastAsia="es-CO"/>
        </w:rPr>
        <w:drawing>
          <wp:inline distT="0" distB="0" distL="0" distR="0" wp14:anchorId="5E7AE474" wp14:editId="6CC95A5D">
            <wp:extent cx="3703972" cy="2230100"/>
            <wp:effectExtent l="0" t="0" r="0" b="0"/>
            <wp:docPr id="1034748026" name="Imagen 103474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3703972" cy="2230100"/>
                    </a:xfrm>
                    <a:prstGeom prst="rect">
                      <a:avLst/>
                    </a:prstGeom>
                  </pic:spPr>
                </pic:pic>
              </a:graphicData>
            </a:graphic>
          </wp:inline>
        </w:drawing>
      </w:r>
    </w:p>
    <w:p w14:paraId="195E3C47" w14:textId="5588C660" w:rsidR="218A94AB" w:rsidRPr="00521175" w:rsidRDefault="218A94AB" w:rsidP="218A94AB">
      <w:pPr>
        <w:pStyle w:val="Textoindependiente"/>
        <w:ind w:left="1440" w:firstLine="720"/>
        <w:rPr>
          <w:rFonts w:ascii="Arial" w:hAnsi="Arial" w:cs="Arial"/>
        </w:rPr>
      </w:pPr>
    </w:p>
    <w:p w14:paraId="0A8E076B" w14:textId="6F8CEAAE" w:rsidR="218A94AB" w:rsidRPr="00521175" w:rsidRDefault="218A94AB" w:rsidP="218A94AB">
      <w:pPr>
        <w:pStyle w:val="Textoindependiente"/>
        <w:rPr>
          <w:rFonts w:ascii="Arial" w:hAnsi="Arial" w:cs="Arial"/>
          <w:sz w:val="20"/>
          <w:szCs w:val="20"/>
        </w:rPr>
      </w:pPr>
    </w:p>
    <w:p w14:paraId="40B205AD" w14:textId="3ABF7733" w:rsidR="218A94AB" w:rsidRPr="00521175" w:rsidRDefault="00534C11" w:rsidP="218A94AB">
      <w:pPr>
        <w:pStyle w:val="Textoindependiente"/>
        <w:rPr>
          <w:rFonts w:ascii="Arial" w:hAnsi="Arial" w:cs="Arial"/>
        </w:rPr>
      </w:pPr>
      <w:r>
        <w:rPr>
          <w:rFonts w:ascii="Arial" w:hAnsi="Arial" w:cs="Arial"/>
        </w:rPr>
        <w:t xml:space="preserve">                        </w:t>
      </w:r>
      <w:r w:rsidR="218A94AB" w:rsidRPr="00521175">
        <w:rPr>
          <w:rFonts w:ascii="Arial" w:hAnsi="Arial" w:cs="Arial"/>
        </w:rPr>
        <w:t xml:space="preserve">Mejoramiento de Infraestructura Física: </w:t>
      </w:r>
    </w:p>
    <w:p w14:paraId="3A1CADCF" w14:textId="5CEACCF9" w:rsidR="218A94AB" w:rsidRPr="00521175" w:rsidRDefault="218A94AB" w:rsidP="218A94AB">
      <w:pPr>
        <w:pStyle w:val="Textoindependiente"/>
        <w:rPr>
          <w:rFonts w:ascii="Arial" w:hAnsi="Arial" w:cs="Arial"/>
        </w:rPr>
      </w:pPr>
    </w:p>
    <w:p w14:paraId="647A7ED7" w14:textId="7C508F2E" w:rsidR="218A94AB" w:rsidRPr="00521175" w:rsidRDefault="218A94AB" w:rsidP="218A94AB">
      <w:pPr>
        <w:pStyle w:val="Textoindependiente"/>
        <w:ind w:left="720" w:firstLine="720"/>
        <w:rPr>
          <w:rFonts w:ascii="Arial" w:hAnsi="Arial" w:cs="Arial"/>
        </w:rPr>
      </w:pPr>
      <w:r w:rsidRPr="00521175">
        <w:rPr>
          <w:rFonts w:ascii="Arial" w:hAnsi="Arial" w:cs="Arial"/>
        </w:rPr>
        <w:t>Se logra el cumplimiento de 100% en los dos indicadores.</w:t>
      </w:r>
    </w:p>
    <w:p w14:paraId="45A36C7D" w14:textId="29FEF65A" w:rsidR="218A94AB" w:rsidRPr="00521175" w:rsidRDefault="218A94AB" w:rsidP="218A94AB">
      <w:pPr>
        <w:pStyle w:val="Textoindependiente"/>
        <w:rPr>
          <w:rFonts w:ascii="Arial" w:hAnsi="Arial" w:cs="Arial"/>
        </w:rPr>
      </w:pPr>
    </w:p>
    <w:p w14:paraId="5BD5CE84" w14:textId="17771B2D" w:rsidR="218A94AB" w:rsidRPr="00521175" w:rsidRDefault="218A94AB" w:rsidP="00534C11">
      <w:pPr>
        <w:pStyle w:val="Textoindependiente"/>
        <w:jc w:val="center"/>
        <w:rPr>
          <w:rFonts w:ascii="Arial" w:hAnsi="Arial" w:cs="Arial"/>
        </w:rPr>
      </w:pPr>
      <w:r w:rsidRPr="00521175">
        <w:rPr>
          <w:rFonts w:ascii="Arial" w:hAnsi="Arial" w:cs="Arial"/>
          <w:noProof/>
          <w:lang w:val="es-CO" w:eastAsia="es-CO"/>
        </w:rPr>
        <w:lastRenderedPageBreak/>
        <w:drawing>
          <wp:inline distT="0" distB="0" distL="0" distR="0" wp14:anchorId="1EC06402" wp14:editId="06B6BAA1">
            <wp:extent cx="4029075" cy="2215991"/>
            <wp:effectExtent l="0" t="0" r="0" b="0"/>
            <wp:docPr id="515248891" name="Imagen 51524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4029075" cy="2215991"/>
                    </a:xfrm>
                    <a:prstGeom prst="rect">
                      <a:avLst/>
                    </a:prstGeom>
                  </pic:spPr>
                </pic:pic>
              </a:graphicData>
            </a:graphic>
          </wp:inline>
        </w:drawing>
      </w:r>
    </w:p>
    <w:p w14:paraId="73666E80" w14:textId="7A7482A2" w:rsidR="218A94AB" w:rsidRPr="00521175" w:rsidRDefault="218A94AB" w:rsidP="218A94AB">
      <w:pPr>
        <w:pStyle w:val="Textoindependiente"/>
        <w:rPr>
          <w:rFonts w:ascii="Arial" w:hAnsi="Arial" w:cs="Arial"/>
        </w:rPr>
      </w:pPr>
    </w:p>
    <w:p w14:paraId="5BF25AAC" w14:textId="658D8924" w:rsidR="218A94AB" w:rsidRPr="00521175" w:rsidRDefault="218A94AB" w:rsidP="00534C11">
      <w:pPr>
        <w:pStyle w:val="Textoindependiente"/>
        <w:jc w:val="center"/>
        <w:rPr>
          <w:rFonts w:ascii="Arial" w:hAnsi="Arial" w:cs="Arial"/>
        </w:rPr>
      </w:pPr>
      <w:r w:rsidRPr="00521175">
        <w:rPr>
          <w:rFonts w:ascii="Arial" w:hAnsi="Arial" w:cs="Arial"/>
          <w:noProof/>
          <w:lang w:val="es-CO" w:eastAsia="es-CO"/>
        </w:rPr>
        <w:drawing>
          <wp:inline distT="0" distB="0" distL="0" distR="0" wp14:anchorId="2A0A769E" wp14:editId="05BA4C35">
            <wp:extent cx="4057650" cy="2231708"/>
            <wp:effectExtent l="0" t="0" r="0" b="0"/>
            <wp:docPr id="760197386" name="Imagen 76019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4057650" cy="2231708"/>
                    </a:xfrm>
                    <a:prstGeom prst="rect">
                      <a:avLst/>
                    </a:prstGeom>
                  </pic:spPr>
                </pic:pic>
              </a:graphicData>
            </a:graphic>
          </wp:inline>
        </w:drawing>
      </w:r>
    </w:p>
    <w:p w14:paraId="675436B6" w14:textId="51EBE9AF" w:rsidR="218A94AB" w:rsidRPr="00521175" w:rsidRDefault="218A94AB" w:rsidP="218A94AB">
      <w:pPr>
        <w:pStyle w:val="Textoindependiente"/>
        <w:rPr>
          <w:rFonts w:ascii="Arial" w:hAnsi="Arial" w:cs="Arial"/>
        </w:rPr>
      </w:pPr>
    </w:p>
    <w:p w14:paraId="10AADF82" w14:textId="35B087A7" w:rsidR="218A94AB" w:rsidRPr="00521175" w:rsidRDefault="218A94AB" w:rsidP="218A94AB">
      <w:pPr>
        <w:pStyle w:val="Textoindependiente"/>
        <w:rPr>
          <w:rFonts w:ascii="Arial" w:hAnsi="Arial" w:cs="Arial"/>
        </w:rPr>
      </w:pPr>
    </w:p>
    <w:p w14:paraId="0A01F3E0" w14:textId="34CD0FAD" w:rsidR="218A94AB" w:rsidRPr="00521175" w:rsidRDefault="218A94AB" w:rsidP="218A94AB">
      <w:pPr>
        <w:pStyle w:val="Textoindependiente"/>
        <w:ind w:left="720" w:firstLine="720"/>
        <w:rPr>
          <w:rFonts w:ascii="Arial" w:hAnsi="Arial" w:cs="Arial"/>
        </w:rPr>
      </w:pPr>
      <w:r w:rsidRPr="00521175">
        <w:rPr>
          <w:rFonts w:ascii="Arial" w:hAnsi="Arial" w:cs="Arial"/>
        </w:rPr>
        <w:t xml:space="preserve">Administración de la Seguridad: </w:t>
      </w:r>
    </w:p>
    <w:p w14:paraId="3A3328FD" w14:textId="5CEACCF9" w:rsidR="218A94AB" w:rsidRPr="00521175" w:rsidRDefault="218A94AB" w:rsidP="218A94AB">
      <w:pPr>
        <w:pStyle w:val="Textoindependiente"/>
        <w:rPr>
          <w:rFonts w:ascii="Arial" w:hAnsi="Arial" w:cs="Arial"/>
        </w:rPr>
      </w:pPr>
    </w:p>
    <w:p w14:paraId="0DA8C14E" w14:textId="613E26C6" w:rsidR="218A94AB" w:rsidRPr="00521175" w:rsidRDefault="218A94AB" w:rsidP="218A94AB">
      <w:pPr>
        <w:pStyle w:val="Textoindependiente"/>
        <w:ind w:left="720" w:firstLine="720"/>
        <w:rPr>
          <w:rFonts w:ascii="Arial" w:hAnsi="Arial" w:cs="Arial"/>
        </w:rPr>
      </w:pPr>
      <w:r w:rsidRPr="00521175">
        <w:rPr>
          <w:rFonts w:ascii="Arial" w:hAnsi="Arial" w:cs="Arial"/>
        </w:rPr>
        <w:t>Se logra el cumplimiento de 100% en el indicador.</w:t>
      </w:r>
    </w:p>
    <w:p w14:paraId="044ADB16" w14:textId="3F2B883C" w:rsidR="218A94AB" w:rsidRPr="00521175" w:rsidRDefault="218A94AB" w:rsidP="218A94AB">
      <w:pPr>
        <w:pStyle w:val="Textoindependiente"/>
        <w:ind w:left="720" w:firstLine="720"/>
        <w:rPr>
          <w:rFonts w:ascii="Arial" w:hAnsi="Arial" w:cs="Arial"/>
        </w:rPr>
      </w:pPr>
    </w:p>
    <w:p w14:paraId="3691B0E1" w14:textId="55EC5136" w:rsidR="218A94AB" w:rsidRPr="00521175" w:rsidRDefault="218A94AB" w:rsidP="00534C11">
      <w:pPr>
        <w:pStyle w:val="Textoindependiente"/>
        <w:jc w:val="center"/>
        <w:rPr>
          <w:rFonts w:ascii="Arial" w:hAnsi="Arial" w:cs="Arial"/>
        </w:rPr>
      </w:pPr>
      <w:r w:rsidRPr="00521175">
        <w:rPr>
          <w:rFonts w:ascii="Arial" w:hAnsi="Arial" w:cs="Arial"/>
          <w:noProof/>
          <w:lang w:val="es-CO" w:eastAsia="es-CO"/>
        </w:rPr>
        <w:lastRenderedPageBreak/>
        <w:drawing>
          <wp:inline distT="0" distB="0" distL="0" distR="0" wp14:anchorId="7A370D45" wp14:editId="500A986D">
            <wp:extent cx="4038600" cy="2431574"/>
            <wp:effectExtent l="0" t="0" r="0" b="0"/>
            <wp:docPr id="18297281" name="Imagen 1829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4038600" cy="2431574"/>
                    </a:xfrm>
                    <a:prstGeom prst="rect">
                      <a:avLst/>
                    </a:prstGeom>
                  </pic:spPr>
                </pic:pic>
              </a:graphicData>
            </a:graphic>
          </wp:inline>
        </w:drawing>
      </w:r>
    </w:p>
    <w:p w14:paraId="58559884" w14:textId="3E00195D" w:rsidR="218A94AB" w:rsidRPr="00521175" w:rsidRDefault="218A94AB" w:rsidP="218A94AB">
      <w:pPr>
        <w:pStyle w:val="Textoindependiente"/>
        <w:rPr>
          <w:rFonts w:ascii="Arial" w:hAnsi="Arial" w:cs="Arial"/>
        </w:rPr>
      </w:pPr>
    </w:p>
    <w:p w14:paraId="4C07E03F" w14:textId="0FD9FFDF" w:rsidR="218A94AB" w:rsidRPr="00521175" w:rsidRDefault="218A94AB" w:rsidP="218A94AB">
      <w:pPr>
        <w:pStyle w:val="Textoindependiente"/>
        <w:rPr>
          <w:rFonts w:ascii="Arial" w:hAnsi="Arial" w:cs="Arial"/>
        </w:rPr>
      </w:pPr>
    </w:p>
    <w:p w14:paraId="7E6D32FF" w14:textId="1E6014C0" w:rsidR="218A94AB" w:rsidRPr="00521175" w:rsidRDefault="00534C11" w:rsidP="218A94AB">
      <w:pPr>
        <w:pStyle w:val="Textoindependiente"/>
        <w:rPr>
          <w:rFonts w:ascii="Arial" w:hAnsi="Arial" w:cs="Arial"/>
        </w:rPr>
      </w:pPr>
      <w:r>
        <w:rPr>
          <w:rFonts w:ascii="Arial" w:hAnsi="Arial" w:cs="Arial"/>
        </w:rPr>
        <w:t xml:space="preserve">                     </w:t>
      </w:r>
      <w:r w:rsidR="218A94AB" w:rsidRPr="00521175">
        <w:rPr>
          <w:rFonts w:ascii="Arial" w:hAnsi="Arial" w:cs="Arial"/>
        </w:rPr>
        <w:t>SISTEMA DE GESTIÓN DE LA SEGURIDAD Y LA SALUD EN EL TRABAJO</w:t>
      </w:r>
      <w:r w:rsidR="218A94AB" w:rsidRPr="00521175">
        <w:rPr>
          <w:rFonts w:ascii="Arial" w:hAnsi="Arial" w:cs="Arial"/>
        </w:rPr>
        <w:tab/>
      </w:r>
    </w:p>
    <w:p w14:paraId="63988639" w14:textId="0AA0DE45" w:rsidR="218A94AB" w:rsidRPr="00521175" w:rsidRDefault="218A94AB" w:rsidP="00534C11">
      <w:pPr>
        <w:pStyle w:val="Textoindependiente"/>
        <w:jc w:val="center"/>
        <w:rPr>
          <w:rFonts w:ascii="Arial" w:hAnsi="Arial" w:cs="Arial"/>
        </w:rPr>
      </w:pPr>
      <w:r w:rsidRPr="00521175">
        <w:rPr>
          <w:rFonts w:ascii="Arial" w:hAnsi="Arial" w:cs="Arial"/>
          <w:noProof/>
          <w:lang w:val="es-CO" w:eastAsia="es-CO"/>
        </w:rPr>
        <w:drawing>
          <wp:inline distT="0" distB="0" distL="0" distR="0" wp14:anchorId="4C0B6AA7" wp14:editId="2E116331">
            <wp:extent cx="3124200" cy="2205118"/>
            <wp:effectExtent l="0" t="0" r="0" b="0"/>
            <wp:docPr id="1735721404" name="Imagen 173572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3124200" cy="2205118"/>
                    </a:xfrm>
                    <a:prstGeom prst="rect">
                      <a:avLst/>
                    </a:prstGeom>
                  </pic:spPr>
                </pic:pic>
              </a:graphicData>
            </a:graphic>
          </wp:inline>
        </w:drawing>
      </w:r>
      <w:r w:rsidRPr="00521175">
        <w:rPr>
          <w:rFonts w:ascii="Arial" w:hAnsi="Arial" w:cs="Arial"/>
          <w:noProof/>
          <w:lang w:val="es-CO" w:eastAsia="es-CO"/>
        </w:rPr>
        <w:drawing>
          <wp:inline distT="0" distB="0" distL="0" distR="0" wp14:anchorId="2768E828" wp14:editId="51124F01">
            <wp:extent cx="2963701" cy="2181225"/>
            <wp:effectExtent l="0" t="0" r="0" b="0"/>
            <wp:docPr id="593721345" name="Imagen 593721345"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2963701" cy="2181225"/>
                    </a:xfrm>
                    <a:prstGeom prst="rect">
                      <a:avLst/>
                    </a:prstGeom>
                  </pic:spPr>
                </pic:pic>
              </a:graphicData>
            </a:graphic>
          </wp:inline>
        </w:drawing>
      </w:r>
    </w:p>
    <w:p w14:paraId="47ED3368" w14:textId="5CBC70E1" w:rsidR="218A94AB" w:rsidRPr="00521175" w:rsidRDefault="218A94AB" w:rsidP="00534C11">
      <w:pPr>
        <w:pStyle w:val="Textoindependiente"/>
        <w:jc w:val="center"/>
        <w:rPr>
          <w:rFonts w:ascii="Arial" w:hAnsi="Arial" w:cs="Arial"/>
        </w:rPr>
      </w:pPr>
    </w:p>
    <w:p w14:paraId="5CCDD2A1" w14:textId="290EED1C" w:rsidR="218A94AB" w:rsidRPr="00521175" w:rsidRDefault="218A94AB" w:rsidP="00534C11">
      <w:pPr>
        <w:pStyle w:val="Textoindependiente"/>
        <w:jc w:val="center"/>
        <w:rPr>
          <w:rFonts w:ascii="Arial" w:hAnsi="Arial" w:cs="Arial"/>
        </w:rPr>
      </w:pPr>
      <w:r w:rsidRPr="00521175">
        <w:rPr>
          <w:rFonts w:ascii="Arial" w:hAnsi="Arial" w:cs="Arial"/>
          <w:noProof/>
          <w:lang w:val="es-CO" w:eastAsia="es-CO"/>
        </w:rPr>
        <w:drawing>
          <wp:inline distT="0" distB="0" distL="0" distR="0" wp14:anchorId="47162803" wp14:editId="65DA203B">
            <wp:extent cx="3289309" cy="2045276"/>
            <wp:effectExtent l="0" t="0" r="0" b="0"/>
            <wp:docPr id="2061388998" name="Imagen 2061388998"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3289309" cy="2045276"/>
                    </a:xfrm>
                    <a:prstGeom prst="rect">
                      <a:avLst/>
                    </a:prstGeom>
                  </pic:spPr>
                </pic:pic>
              </a:graphicData>
            </a:graphic>
          </wp:inline>
        </w:drawing>
      </w:r>
      <w:r w:rsidRPr="00521175">
        <w:rPr>
          <w:rFonts w:ascii="Arial" w:hAnsi="Arial" w:cs="Arial"/>
          <w:noProof/>
          <w:lang w:val="es-CO" w:eastAsia="es-CO"/>
        </w:rPr>
        <w:drawing>
          <wp:inline distT="0" distB="0" distL="0" distR="0" wp14:anchorId="4D2B9967" wp14:editId="72D2C990">
            <wp:extent cx="3328307" cy="2097971"/>
            <wp:effectExtent l="0" t="0" r="0" b="0"/>
            <wp:docPr id="885098330" name="Imagen 88509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3328307" cy="2097971"/>
                    </a:xfrm>
                    <a:prstGeom prst="rect">
                      <a:avLst/>
                    </a:prstGeom>
                  </pic:spPr>
                </pic:pic>
              </a:graphicData>
            </a:graphic>
          </wp:inline>
        </w:drawing>
      </w:r>
    </w:p>
    <w:p w14:paraId="4684F038" w14:textId="6020E006" w:rsidR="218A94AB" w:rsidRPr="00521175" w:rsidRDefault="218A94AB" w:rsidP="218A94AB">
      <w:pPr>
        <w:pStyle w:val="Textoindependiente"/>
        <w:rPr>
          <w:rFonts w:ascii="Arial" w:hAnsi="Arial" w:cs="Arial"/>
        </w:rPr>
      </w:pPr>
    </w:p>
    <w:p w14:paraId="453D7B7E" w14:textId="2E5FE712" w:rsidR="218A94AB" w:rsidRPr="00521175" w:rsidRDefault="218A94AB" w:rsidP="218A94AB">
      <w:pPr>
        <w:pStyle w:val="Textoindependiente"/>
        <w:jc w:val="center"/>
        <w:rPr>
          <w:rFonts w:ascii="Arial" w:hAnsi="Arial" w:cs="Arial"/>
        </w:rPr>
      </w:pPr>
      <w:r w:rsidRPr="00521175">
        <w:rPr>
          <w:rFonts w:ascii="Arial" w:hAnsi="Arial" w:cs="Arial"/>
          <w:noProof/>
          <w:lang w:val="es-CO" w:eastAsia="es-CO"/>
        </w:rPr>
        <w:lastRenderedPageBreak/>
        <w:drawing>
          <wp:inline distT="0" distB="0" distL="0" distR="0" wp14:anchorId="41B5C036" wp14:editId="0815B978">
            <wp:extent cx="3196318" cy="1916450"/>
            <wp:effectExtent l="0" t="0" r="0" b="0"/>
            <wp:docPr id="1357506218" name="Imagen 135750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3196318" cy="1916450"/>
                    </a:xfrm>
                    <a:prstGeom prst="rect">
                      <a:avLst/>
                    </a:prstGeom>
                  </pic:spPr>
                </pic:pic>
              </a:graphicData>
            </a:graphic>
          </wp:inline>
        </w:drawing>
      </w:r>
      <w:r w:rsidRPr="00521175">
        <w:rPr>
          <w:rFonts w:ascii="Arial" w:hAnsi="Arial" w:cs="Arial"/>
          <w:noProof/>
          <w:lang w:val="es-CO" w:eastAsia="es-CO"/>
        </w:rPr>
        <w:drawing>
          <wp:inline distT="0" distB="0" distL="0" distR="0" wp14:anchorId="3C65E020" wp14:editId="49C238C3">
            <wp:extent cx="3292550" cy="1912026"/>
            <wp:effectExtent l="0" t="0" r="0" b="0"/>
            <wp:docPr id="743186804" name="Imagen 74318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3292550" cy="1912026"/>
                    </a:xfrm>
                    <a:prstGeom prst="rect">
                      <a:avLst/>
                    </a:prstGeom>
                  </pic:spPr>
                </pic:pic>
              </a:graphicData>
            </a:graphic>
          </wp:inline>
        </w:drawing>
      </w:r>
    </w:p>
    <w:p w14:paraId="7F35D852" w14:textId="774C9956" w:rsidR="00C013D9" w:rsidRPr="00521175" w:rsidRDefault="00C013D9" w:rsidP="218A94AB">
      <w:pPr>
        <w:pStyle w:val="Textoindependiente"/>
        <w:rPr>
          <w:rFonts w:ascii="Arial" w:hAnsi="Arial" w:cs="Arial"/>
          <w:sz w:val="20"/>
          <w:szCs w:val="20"/>
        </w:rPr>
      </w:pPr>
    </w:p>
    <w:p w14:paraId="6353712C" w14:textId="1F96345E" w:rsidR="218A94AB" w:rsidRPr="00521175" w:rsidRDefault="218A94AB" w:rsidP="218A94AB">
      <w:pPr>
        <w:pStyle w:val="Textoindependiente"/>
        <w:jc w:val="center"/>
        <w:rPr>
          <w:rFonts w:ascii="Arial" w:hAnsi="Arial" w:cs="Arial"/>
        </w:rPr>
      </w:pPr>
      <w:r w:rsidRPr="00521175">
        <w:rPr>
          <w:rFonts w:ascii="Arial" w:hAnsi="Arial" w:cs="Arial"/>
          <w:noProof/>
          <w:lang w:val="es-CO" w:eastAsia="es-CO"/>
        </w:rPr>
        <w:drawing>
          <wp:inline distT="0" distB="0" distL="0" distR="0" wp14:anchorId="1CD9CEC5" wp14:editId="4381D9D9">
            <wp:extent cx="3184381" cy="1849210"/>
            <wp:effectExtent l="0" t="0" r="0" b="0"/>
            <wp:docPr id="1745064853" name="Imagen 1745064853"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3184381" cy="1849210"/>
                    </a:xfrm>
                    <a:prstGeom prst="rect">
                      <a:avLst/>
                    </a:prstGeom>
                  </pic:spPr>
                </pic:pic>
              </a:graphicData>
            </a:graphic>
          </wp:inline>
        </w:drawing>
      </w:r>
      <w:r w:rsidRPr="00521175">
        <w:rPr>
          <w:rFonts w:ascii="Arial" w:hAnsi="Arial" w:cs="Arial"/>
          <w:noProof/>
          <w:lang w:val="es-CO" w:eastAsia="es-CO"/>
        </w:rPr>
        <w:drawing>
          <wp:inline distT="0" distB="0" distL="0" distR="0" wp14:anchorId="0DA21780" wp14:editId="10CD6D13">
            <wp:extent cx="3316900" cy="1914128"/>
            <wp:effectExtent l="0" t="0" r="0" b="0"/>
            <wp:docPr id="2004333897" name="Imagen 200433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3316900" cy="1914128"/>
                    </a:xfrm>
                    <a:prstGeom prst="rect">
                      <a:avLst/>
                    </a:prstGeom>
                  </pic:spPr>
                </pic:pic>
              </a:graphicData>
            </a:graphic>
          </wp:inline>
        </w:drawing>
      </w:r>
    </w:p>
    <w:p w14:paraId="3C7219B2" w14:textId="1F96345E" w:rsidR="218A94AB" w:rsidRPr="00521175" w:rsidRDefault="218A94AB" w:rsidP="218A94AB">
      <w:pPr>
        <w:pStyle w:val="Textoindependiente"/>
        <w:jc w:val="center"/>
        <w:rPr>
          <w:rFonts w:ascii="Arial" w:hAnsi="Arial" w:cs="Arial"/>
        </w:rPr>
      </w:pPr>
      <w:r w:rsidRPr="00521175">
        <w:rPr>
          <w:rFonts w:ascii="Arial" w:hAnsi="Arial" w:cs="Arial"/>
          <w:noProof/>
          <w:lang w:val="es-CO" w:eastAsia="es-CO"/>
        </w:rPr>
        <w:drawing>
          <wp:inline distT="0" distB="0" distL="0" distR="0" wp14:anchorId="7E538074" wp14:editId="2ADCCCFB">
            <wp:extent cx="3546902" cy="2062843"/>
            <wp:effectExtent l="0" t="0" r="0" b="0"/>
            <wp:docPr id="507888687" name="Imagen 50788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3546902" cy="2062843"/>
                    </a:xfrm>
                    <a:prstGeom prst="rect">
                      <a:avLst/>
                    </a:prstGeom>
                  </pic:spPr>
                </pic:pic>
              </a:graphicData>
            </a:graphic>
          </wp:inline>
        </w:drawing>
      </w:r>
    </w:p>
    <w:p w14:paraId="64871426" w14:textId="03AF9CFA" w:rsidR="218A94AB" w:rsidRPr="00521175" w:rsidRDefault="218A94AB" w:rsidP="218A94AB">
      <w:pPr>
        <w:pStyle w:val="Textoindependiente"/>
        <w:rPr>
          <w:rFonts w:ascii="Arial" w:hAnsi="Arial" w:cs="Arial"/>
          <w:sz w:val="20"/>
          <w:szCs w:val="20"/>
        </w:rPr>
      </w:pPr>
    </w:p>
    <w:p w14:paraId="42B471CB" w14:textId="20075B0D" w:rsidR="218A94AB" w:rsidRPr="00521175" w:rsidRDefault="218A94AB" w:rsidP="218A94AB">
      <w:pPr>
        <w:pStyle w:val="Textoindependiente"/>
        <w:rPr>
          <w:rFonts w:ascii="Arial" w:hAnsi="Arial" w:cs="Arial"/>
          <w:sz w:val="20"/>
          <w:szCs w:val="20"/>
        </w:rPr>
      </w:pPr>
    </w:p>
    <w:p w14:paraId="683AE535" w14:textId="7AA08C90" w:rsidR="218A94AB" w:rsidRPr="00521175" w:rsidRDefault="218A94AB" w:rsidP="218A94AB">
      <w:pPr>
        <w:pStyle w:val="Ttulo1"/>
        <w:tabs>
          <w:tab w:val="left" w:pos="6097"/>
        </w:tabs>
      </w:pPr>
      <w:r w:rsidRPr="00521175">
        <w:rPr>
          <w:lang w:val="es"/>
        </w:rPr>
        <w:t>Gestión Humana:</w:t>
      </w:r>
    </w:p>
    <w:p w14:paraId="7EB05BD7" w14:textId="1562F707" w:rsidR="218A94AB" w:rsidRPr="00521175" w:rsidRDefault="218A94AB" w:rsidP="218A94AB">
      <w:pPr>
        <w:rPr>
          <w:rFonts w:ascii="Arial" w:hAnsi="Arial" w:cs="Arial"/>
        </w:rPr>
      </w:pPr>
      <w:r w:rsidRPr="00521175">
        <w:rPr>
          <w:rFonts w:ascii="Arial" w:hAnsi="Arial" w:cs="Arial"/>
        </w:rPr>
        <w:br/>
      </w:r>
    </w:p>
    <w:p w14:paraId="34E869CD" w14:textId="54E1847E" w:rsidR="218A94AB" w:rsidRPr="00521175" w:rsidRDefault="218A94AB" w:rsidP="218A94AB">
      <w:pPr>
        <w:rPr>
          <w:rFonts w:ascii="Arial" w:hAnsi="Arial" w:cs="Arial"/>
        </w:rPr>
      </w:pPr>
    </w:p>
    <w:p w14:paraId="38CA02A8" w14:textId="77777777" w:rsidR="00534C11" w:rsidRDefault="00534C11" w:rsidP="218A94AB">
      <w:pPr>
        <w:jc w:val="center"/>
        <w:rPr>
          <w:rFonts w:ascii="Arial" w:hAnsi="Arial" w:cs="Arial"/>
          <w:noProof/>
        </w:rPr>
      </w:pPr>
    </w:p>
    <w:p w14:paraId="7539CF7A" w14:textId="6D74E6E0" w:rsidR="218A94AB" w:rsidRPr="00521175" w:rsidRDefault="218A94AB" w:rsidP="218A94AB">
      <w:pPr>
        <w:jc w:val="center"/>
        <w:rPr>
          <w:rFonts w:ascii="Arial" w:hAnsi="Arial" w:cs="Arial"/>
        </w:rPr>
      </w:pPr>
      <w:r w:rsidRPr="00521175">
        <w:rPr>
          <w:rFonts w:ascii="Arial" w:hAnsi="Arial" w:cs="Arial"/>
          <w:noProof/>
          <w:lang w:val="es-CO" w:eastAsia="es-CO"/>
        </w:rPr>
        <w:lastRenderedPageBreak/>
        <w:drawing>
          <wp:inline distT="0" distB="0" distL="0" distR="0" wp14:anchorId="4289ECCB" wp14:editId="583E69FD">
            <wp:extent cx="3524250" cy="1871345"/>
            <wp:effectExtent l="0" t="0" r="0" b="0"/>
            <wp:docPr id="1016488480" name="Imagen 101648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9">
                      <a:extLst>
                        <a:ext uri="{28A0092B-C50C-407E-A947-70E740481C1C}">
                          <a14:useLocalDpi xmlns:a14="http://schemas.microsoft.com/office/drawing/2010/main" val="0"/>
                        </a:ext>
                      </a:extLst>
                    </a:blip>
                    <a:srcRect l="48333" t="51570" r="30574" b="28518"/>
                    <a:stretch/>
                  </pic:blipFill>
                  <pic:spPr bwMode="auto">
                    <a:xfrm>
                      <a:off x="0" y="0"/>
                      <a:ext cx="3525030" cy="1871759"/>
                    </a:xfrm>
                    <a:prstGeom prst="rect">
                      <a:avLst/>
                    </a:prstGeom>
                    <a:ln>
                      <a:noFill/>
                    </a:ln>
                    <a:extLst>
                      <a:ext uri="{53640926-AAD7-44D8-BBD7-CCE9431645EC}">
                        <a14:shadowObscured xmlns:a14="http://schemas.microsoft.com/office/drawing/2010/main"/>
                      </a:ext>
                    </a:extLst>
                  </pic:spPr>
                </pic:pic>
              </a:graphicData>
            </a:graphic>
          </wp:inline>
        </w:drawing>
      </w:r>
    </w:p>
    <w:p w14:paraId="44C8839F" w14:textId="373CA433" w:rsidR="218A94AB" w:rsidRPr="00521175" w:rsidRDefault="218A94AB" w:rsidP="218A94AB">
      <w:pPr>
        <w:jc w:val="center"/>
        <w:rPr>
          <w:rFonts w:ascii="Arial" w:hAnsi="Arial" w:cs="Arial"/>
        </w:rPr>
      </w:pPr>
    </w:p>
    <w:p w14:paraId="7BD8AB51" w14:textId="1A53D9CA" w:rsidR="218A94AB" w:rsidRPr="00521175" w:rsidRDefault="218A94AB" w:rsidP="218A94AB">
      <w:pPr>
        <w:jc w:val="center"/>
        <w:rPr>
          <w:rFonts w:ascii="Arial" w:hAnsi="Arial" w:cs="Arial"/>
        </w:rPr>
      </w:pPr>
      <w:r w:rsidRPr="00521175">
        <w:rPr>
          <w:rFonts w:ascii="Arial" w:hAnsi="Arial" w:cs="Arial"/>
          <w:noProof/>
          <w:lang w:val="es-CO" w:eastAsia="es-CO"/>
        </w:rPr>
        <w:drawing>
          <wp:inline distT="0" distB="0" distL="0" distR="0" wp14:anchorId="4457808D" wp14:editId="35A46B9F">
            <wp:extent cx="6077958" cy="5476908"/>
            <wp:effectExtent l="0" t="0" r="0" b="0"/>
            <wp:docPr id="817507788" name="Imagen 81750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rcRect l="28958" t="17777" r="33125" b="21481"/>
                    <a:stretch>
                      <a:fillRect/>
                    </a:stretch>
                  </pic:blipFill>
                  <pic:spPr>
                    <a:xfrm>
                      <a:off x="0" y="0"/>
                      <a:ext cx="6077958" cy="5476908"/>
                    </a:xfrm>
                    <a:prstGeom prst="rect">
                      <a:avLst/>
                    </a:prstGeom>
                  </pic:spPr>
                </pic:pic>
              </a:graphicData>
            </a:graphic>
          </wp:inline>
        </w:drawing>
      </w:r>
    </w:p>
    <w:p w14:paraId="45BAB1B0" w14:textId="6D6B7529" w:rsidR="218A94AB" w:rsidRPr="00521175" w:rsidRDefault="218A94AB" w:rsidP="218A94AB">
      <w:pPr>
        <w:jc w:val="center"/>
        <w:rPr>
          <w:rFonts w:ascii="Arial" w:hAnsi="Arial" w:cs="Arial"/>
        </w:rPr>
      </w:pPr>
    </w:p>
    <w:p w14:paraId="181B795C" w14:textId="4360DEBE" w:rsidR="218A94AB" w:rsidRPr="00521175" w:rsidRDefault="218A94AB" w:rsidP="218A94AB">
      <w:pPr>
        <w:jc w:val="center"/>
        <w:rPr>
          <w:rFonts w:ascii="Arial" w:hAnsi="Arial" w:cs="Arial"/>
        </w:rPr>
      </w:pPr>
    </w:p>
    <w:p w14:paraId="172551F7" w14:textId="6908E854" w:rsidR="218A94AB" w:rsidRPr="00521175" w:rsidRDefault="218A94AB" w:rsidP="218A94AB">
      <w:pPr>
        <w:pStyle w:val="Textoindependiente"/>
        <w:rPr>
          <w:rFonts w:ascii="Arial" w:hAnsi="Arial" w:cs="Arial"/>
          <w:sz w:val="20"/>
          <w:szCs w:val="20"/>
        </w:rPr>
      </w:pPr>
    </w:p>
    <w:p w14:paraId="57A675B9" w14:textId="30F44D32" w:rsidR="218A94AB" w:rsidRPr="00521175" w:rsidRDefault="218A94AB" w:rsidP="218A94AB">
      <w:pPr>
        <w:pStyle w:val="Textoindependiente"/>
        <w:rPr>
          <w:rFonts w:ascii="Arial" w:hAnsi="Arial" w:cs="Arial"/>
          <w:sz w:val="20"/>
          <w:szCs w:val="20"/>
        </w:rPr>
      </w:pPr>
    </w:p>
    <w:p w14:paraId="78CFECB5" w14:textId="77777777" w:rsidR="00C013D9" w:rsidRPr="00521175" w:rsidRDefault="00FC72C1" w:rsidP="00B73CF6">
      <w:pPr>
        <w:pStyle w:val="Prrafodelista"/>
        <w:numPr>
          <w:ilvl w:val="0"/>
          <w:numId w:val="43"/>
        </w:numPr>
        <w:tabs>
          <w:tab w:val="left" w:pos="2411"/>
        </w:tabs>
        <w:rPr>
          <w:b/>
          <w:sz w:val="18"/>
        </w:rPr>
      </w:pPr>
      <w:r w:rsidRPr="00521175">
        <w:rPr>
          <w:b/>
          <w:sz w:val="18"/>
        </w:rPr>
        <w:t>RESULTADOS</w:t>
      </w:r>
      <w:r w:rsidRPr="00521175">
        <w:rPr>
          <w:b/>
          <w:spacing w:val="-1"/>
          <w:sz w:val="18"/>
        </w:rPr>
        <w:t xml:space="preserve"> </w:t>
      </w:r>
      <w:r w:rsidRPr="00521175">
        <w:rPr>
          <w:b/>
          <w:sz w:val="18"/>
        </w:rPr>
        <w:t>DE AUDITORIA: INTERNA/ EXTERNA</w:t>
      </w:r>
    </w:p>
    <w:p w14:paraId="5B11012F" w14:textId="77777777" w:rsidR="00C013D9" w:rsidRPr="00521175" w:rsidRDefault="00C013D9">
      <w:pPr>
        <w:pStyle w:val="Textoindependiente"/>
        <w:spacing w:before="9"/>
        <w:rPr>
          <w:rFonts w:ascii="Arial" w:hAnsi="Arial" w:cs="Arial"/>
          <w:b/>
          <w:sz w:val="12"/>
        </w:rPr>
      </w:pPr>
    </w:p>
    <w:tbl>
      <w:tblPr>
        <w:tblStyle w:val="NormalTable0"/>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590"/>
        <w:gridCol w:w="1200"/>
        <w:gridCol w:w="1825"/>
        <w:gridCol w:w="3121"/>
      </w:tblGrid>
      <w:tr w:rsidR="00C013D9" w:rsidRPr="00534C11" w14:paraId="66E61EFF" w14:textId="77777777" w:rsidTr="218A94AB">
        <w:trPr>
          <w:trHeight w:val="740"/>
        </w:trPr>
        <w:tc>
          <w:tcPr>
            <w:tcW w:w="1551" w:type="dxa"/>
          </w:tcPr>
          <w:p w14:paraId="19F9E104" w14:textId="77777777" w:rsidR="00C013D9" w:rsidRPr="00534C11" w:rsidRDefault="00C013D9">
            <w:pPr>
              <w:pStyle w:val="TableParagraph"/>
              <w:spacing w:before="4"/>
              <w:rPr>
                <w:rFonts w:ascii="Arial" w:hAnsi="Arial" w:cs="Arial"/>
                <w:b/>
                <w:sz w:val="18"/>
                <w:szCs w:val="18"/>
              </w:rPr>
            </w:pPr>
          </w:p>
          <w:p w14:paraId="5A1014F9" w14:textId="77777777" w:rsidR="00C013D9" w:rsidRPr="00534C11" w:rsidRDefault="00FC72C1">
            <w:pPr>
              <w:pStyle w:val="TableParagraph"/>
              <w:ind w:left="325"/>
              <w:rPr>
                <w:rFonts w:ascii="Arial" w:hAnsi="Arial" w:cs="Arial"/>
                <w:b/>
                <w:sz w:val="18"/>
                <w:szCs w:val="18"/>
              </w:rPr>
            </w:pPr>
            <w:r w:rsidRPr="00534C11">
              <w:rPr>
                <w:rFonts w:ascii="Arial" w:hAnsi="Arial" w:cs="Arial"/>
                <w:b/>
                <w:sz w:val="18"/>
                <w:szCs w:val="18"/>
              </w:rPr>
              <w:t>PROCESO</w:t>
            </w:r>
          </w:p>
        </w:tc>
        <w:tc>
          <w:tcPr>
            <w:tcW w:w="1590" w:type="dxa"/>
          </w:tcPr>
          <w:p w14:paraId="52796FDA" w14:textId="77777777" w:rsidR="00C013D9" w:rsidRPr="00534C11" w:rsidRDefault="00FC72C1">
            <w:pPr>
              <w:pStyle w:val="TableParagraph"/>
              <w:spacing w:before="61"/>
              <w:ind w:left="270" w:right="267" w:firstLine="4"/>
              <w:jc w:val="center"/>
              <w:rPr>
                <w:rFonts w:ascii="Arial" w:hAnsi="Arial" w:cs="Arial"/>
                <w:b/>
                <w:sz w:val="18"/>
                <w:szCs w:val="18"/>
              </w:rPr>
            </w:pPr>
            <w:r w:rsidRPr="00534C11">
              <w:rPr>
                <w:rFonts w:ascii="Arial" w:hAnsi="Arial" w:cs="Arial"/>
                <w:b/>
                <w:sz w:val="18"/>
                <w:szCs w:val="18"/>
              </w:rPr>
              <w:t>AUDITORIA</w:t>
            </w:r>
            <w:r w:rsidRPr="00534C11">
              <w:rPr>
                <w:rFonts w:ascii="Arial" w:hAnsi="Arial" w:cs="Arial"/>
                <w:b/>
                <w:spacing w:val="-47"/>
                <w:sz w:val="18"/>
                <w:szCs w:val="18"/>
              </w:rPr>
              <w:t xml:space="preserve"> </w:t>
            </w:r>
            <w:r w:rsidRPr="00534C11">
              <w:rPr>
                <w:rFonts w:ascii="Arial" w:hAnsi="Arial" w:cs="Arial"/>
                <w:b/>
                <w:sz w:val="18"/>
                <w:szCs w:val="18"/>
              </w:rPr>
              <w:t>REALIZADA</w:t>
            </w:r>
            <w:r w:rsidRPr="00534C11">
              <w:rPr>
                <w:rFonts w:ascii="Arial" w:hAnsi="Arial" w:cs="Arial"/>
                <w:b/>
                <w:spacing w:val="-47"/>
                <w:sz w:val="18"/>
                <w:szCs w:val="18"/>
              </w:rPr>
              <w:t xml:space="preserve"> </w:t>
            </w:r>
            <w:r w:rsidRPr="00534C11">
              <w:rPr>
                <w:rFonts w:ascii="Arial" w:hAnsi="Arial" w:cs="Arial"/>
                <w:b/>
                <w:sz w:val="18"/>
                <w:szCs w:val="18"/>
              </w:rPr>
              <w:t>POR</w:t>
            </w:r>
          </w:p>
        </w:tc>
        <w:tc>
          <w:tcPr>
            <w:tcW w:w="1200" w:type="dxa"/>
          </w:tcPr>
          <w:p w14:paraId="31CCF302" w14:textId="77777777" w:rsidR="00C013D9" w:rsidRPr="00534C11" w:rsidRDefault="00FC72C1">
            <w:pPr>
              <w:pStyle w:val="TableParagraph"/>
              <w:spacing w:before="166" w:line="206" w:lineRule="exact"/>
              <w:ind w:left="285"/>
              <w:rPr>
                <w:rFonts w:ascii="Arial" w:hAnsi="Arial" w:cs="Arial"/>
                <w:b/>
                <w:sz w:val="18"/>
                <w:szCs w:val="18"/>
              </w:rPr>
            </w:pPr>
            <w:r w:rsidRPr="00534C11">
              <w:rPr>
                <w:rFonts w:ascii="Arial" w:hAnsi="Arial" w:cs="Arial"/>
                <w:b/>
                <w:sz w:val="18"/>
                <w:szCs w:val="18"/>
              </w:rPr>
              <w:t>FECHA</w:t>
            </w:r>
          </w:p>
          <w:p w14:paraId="655207EB" w14:textId="77777777" w:rsidR="00C013D9" w:rsidRPr="00534C11" w:rsidRDefault="00FC72C1">
            <w:pPr>
              <w:pStyle w:val="TableParagraph"/>
              <w:spacing w:line="206" w:lineRule="exact"/>
              <w:ind w:left="340"/>
              <w:rPr>
                <w:rFonts w:ascii="Arial" w:hAnsi="Arial" w:cs="Arial"/>
                <w:b/>
                <w:sz w:val="18"/>
                <w:szCs w:val="18"/>
              </w:rPr>
            </w:pPr>
            <w:r w:rsidRPr="00534C11">
              <w:rPr>
                <w:rFonts w:ascii="Arial" w:hAnsi="Arial" w:cs="Arial"/>
                <w:b/>
                <w:sz w:val="18"/>
                <w:szCs w:val="18"/>
                <w:shd w:val="clear" w:color="auto" w:fill="BEBEBE"/>
              </w:rPr>
              <w:t>D/M/A</w:t>
            </w:r>
          </w:p>
        </w:tc>
        <w:tc>
          <w:tcPr>
            <w:tcW w:w="1825" w:type="dxa"/>
          </w:tcPr>
          <w:p w14:paraId="00313409" w14:textId="77777777" w:rsidR="00C013D9" w:rsidRPr="00534C11" w:rsidRDefault="00FC72C1">
            <w:pPr>
              <w:pStyle w:val="TableParagraph"/>
              <w:spacing w:before="166"/>
              <w:ind w:left="106" w:right="79" w:firstLine="95"/>
              <w:rPr>
                <w:rFonts w:ascii="Arial" w:hAnsi="Arial" w:cs="Arial"/>
                <w:b/>
                <w:sz w:val="18"/>
                <w:szCs w:val="18"/>
              </w:rPr>
            </w:pPr>
            <w:r w:rsidRPr="00534C11">
              <w:rPr>
                <w:rFonts w:ascii="Arial" w:hAnsi="Arial" w:cs="Arial"/>
                <w:b/>
                <w:sz w:val="18"/>
                <w:szCs w:val="18"/>
              </w:rPr>
              <w:t>NUMERO DE NO</w:t>
            </w:r>
            <w:r w:rsidRPr="00534C11">
              <w:rPr>
                <w:rFonts w:ascii="Arial" w:hAnsi="Arial" w:cs="Arial"/>
                <w:b/>
                <w:spacing w:val="1"/>
                <w:sz w:val="18"/>
                <w:szCs w:val="18"/>
              </w:rPr>
              <w:t xml:space="preserve"> </w:t>
            </w:r>
            <w:r w:rsidRPr="00534C11">
              <w:rPr>
                <w:rFonts w:ascii="Arial" w:hAnsi="Arial" w:cs="Arial"/>
                <w:b/>
                <w:sz w:val="18"/>
                <w:szCs w:val="18"/>
              </w:rPr>
              <w:t>CONFORMIDADES</w:t>
            </w:r>
          </w:p>
        </w:tc>
        <w:tc>
          <w:tcPr>
            <w:tcW w:w="3121" w:type="dxa"/>
          </w:tcPr>
          <w:p w14:paraId="76765D55" w14:textId="77777777" w:rsidR="00C013D9" w:rsidRPr="00534C11" w:rsidRDefault="00C013D9">
            <w:pPr>
              <w:pStyle w:val="TableParagraph"/>
              <w:spacing w:before="6"/>
              <w:rPr>
                <w:rFonts w:ascii="Arial" w:hAnsi="Arial" w:cs="Arial"/>
                <w:b/>
                <w:sz w:val="18"/>
                <w:szCs w:val="18"/>
              </w:rPr>
            </w:pPr>
          </w:p>
          <w:p w14:paraId="36826545" w14:textId="77777777" w:rsidR="00C013D9" w:rsidRPr="00534C11" w:rsidRDefault="00FC72C1">
            <w:pPr>
              <w:pStyle w:val="TableParagraph"/>
              <w:ind w:left="1121" w:right="1108"/>
              <w:jc w:val="center"/>
              <w:rPr>
                <w:rFonts w:ascii="Arial" w:hAnsi="Arial" w:cs="Arial"/>
                <w:b/>
                <w:sz w:val="18"/>
                <w:szCs w:val="18"/>
              </w:rPr>
            </w:pPr>
            <w:r w:rsidRPr="00534C11">
              <w:rPr>
                <w:rFonts w:ascii="Arial" w:hAnsi="Arial" w:cs="Arial"/>
                <w:b/>
                <w:sz w:val="18"/>
                <w:szCs w:val="18"/>
              </w:rPr>
              <w:t>ANÁLISIS</w:t>
            </w:r>
          </w:p>
        </w:tc>
      </w:tr>
      <w:tr w:rsidR="00C013D9" w:rsidRPr="00534C11" w14:paraId="40F7B97B" w14:textId="77777777" w:rsidTr="218A94AB">
        <w:trPr>
          <w:trHeight w:val="2059"/>
        </w:trPr>
        <w:tc>
          <w:tcPr>
            <w:tcW w:w="1551" w:type="dxa"/>
          </w:tcPr>
          <w:p w14:paraId="1EE627E0" w14:textId="36F71A99" w:rsidR="00C013D9" w:rsidRPr="00534C11" w:rsidRDefault="560E69FD" w:rsidP="1E70A9E9">
            <w:pPr>
              <w:pStyle w:val="TableParagraph"/>
              <w:ind w:left="325" w:right="300" w:firstLine="5"/>
              <w:rPr>
                <w:rFonts w:ascii="Arial" w:hAnsi="Arial" w:cs="Arial"/>
                <w:sz w:val="18"/>
                <w:szCs w:val="18"/>
              </w:rPr>
            </w:pPr>
            <w:r w:rsidRPr="00534C11">
              <w:rPr>
                <w:rFonts w:ascii="Arial" w:hAnsi="Arial" w:cs="Arial"/>
                <w:sz w:val="18"/>
                <w:szCs w:val="18"/>
              </w:rPr>
              <w:t>Planeación</w:t>
            </w:r>
            <w:r w:rsidRPr="00534C11">
              <w:rPr>
                <w:rFonts w:ascii="Arial" w:hAnsi="Arial" w:cs="Arial"/>
                <w:spacing w:val="-47"/>
                <w:sz w:val="18"/>
                <w:szCs w:val="18"/>
              </w:rPr>
              <w:t xml:space="preserve"> </w:t>
            </w:r>
            <w:r w:rsidRPr="00534C11">
              <w:rPr>
                <w:rFonts w:ascii="Arial" w:hAnsi="Arial" w:cs="Arial"/>
                <w:spacing w:val="-1"/>
                <w:sz w:val="18"/>
                <w:szCs w:val="18"/>
              </w:rPr>
              <w:t>Estratégica</w:t>
            </w:r>
          </w:p>
        </w:tc>
        <w:tc>
          <w:tcPr>
            <w:tcW w:w="1590" w:type="dxa"/>
          </w:tcPr>
          <w:p w14:paraId="1D664314" w14:textId="77777777" w:rsidR="00C013D9" w:rsidRPr="00534C11" w:rsidRDefault="560E69FD" w:rsidP="1E70A9E9">
            <w:pPr>
              <w:pStyle w:val="TableParagraph"/>
              <w:ind w:left="105" w:right="157"/>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5016A69A" w14:textId="038E8298" w:rsidR="00C013D9" w:rsidRPr="00534C11" w:rsidRDefault="560E69FD" w:rsidP="000B6C64">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1574AF32" w14:textId="77777777" w:rsidR="00C013D9" w:rsidRPr="00534C11" w:rsidRDefault="560E69FD" w:rsidP="1E70A9E9">
            <w:pPr>
              <w:pStyle w:val="TableParagraph"/>
              <w:spacing w:before="1"/>
              <w:ind w:left="8"/>
              <w:jc w:val="center"/>
              <w:rPr>
                <w:rFonts w:ascii="Arial" w:hAnsi="Arial" w:cs="Arial"/>
                <w:sz w:val="18"/>
                <w:szCs w:val="18"/>
              </w:rPr>
            </w:pPr>
            <w:r w:rsidRPr="00534C11">
              <w:rPr>
                <w:rFonts w:ascii="Arial" w:hAnsi="Arial" w:cs="Arial"/>
                <w:w w:val="99"/>
                <w:sz w:val="18"/>
                <w:szCs w:val="18"/>
              </w:rPr>
              <w:t>0</w:t>
            </w:r>
          </w:p>
        </w:tc>
        <w:tc>
          <w:tcPr>
            <w:tcW w:w="3121" w:type="dxa"/>
          </w:tcPr>
          <w:p w14:paraId="1C59270A" w14:textId="77777777" w:rsidR="00183506" w:rsidRPr="00534C11" w:rsidRDefault="000B6C64" w:rsidP="00183506">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Durante la Auditoria Interna al Sistema Integrado de Gestión y Control del Medio Ambiente SIGCMA, NO se presentaron no conformidades al Proceso de </w:t>
            </w:r>
            <w:r w:rsidR="00183506" w:rsidRPr="00534C11">
              <w:rPr>
                <w:rFonts w:ascii="Arial" w:hAnsi="Arial" w:cs="Arial"/>
                <w:sz w:val="18"/>
                <w:szCs w:val="18"/>
              </w:rPr>
              <w:t>Planeación Estratégica</w:t>
            </w:r>
            <w:r w:rsidRPr="00534C11">
              <w:rPr>
                <w:rFonts w:ascii="Arial" w:hAnsi="Arial" w:cs="Arial"/>
                <w:sz w:val="18"/>
                <w:szCs w:val="18"/>
              </w:rPr>
              <w:t>, por lo que se hace necesario continuar desarrollando un adecuado del Sistema de Gestión.</w:t>
            </w:r>
          </w:p>
          <w:p w14:paraId="4AA46D77" w14:textId="324F7B4A" w:rsidR="00C013D9" w:rsidRPr="00534C11" w:rsidRDefault="006309CE" w:rsidP="00183506">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No obstante, en la auditoria se dejaron relacionadas dos acciones de mejora comunes a todos los procesos relacionadas con el fortalecimiento de los indicadores de gestión para visibilizar de manera clara el logro de los objetivos propuestos y el fortalecimiento de la matriz de riesgos, para disponer de un instrumento que permita y facilite la identificación, evaluación, calificación y control de los riesgos.</w:t>
            </w:r>
          </w:p>
          <w:p w14:paraId="7F1BC8BB" w14:textId="4A0448EF" w:rsidR="007626EA" w:rsidRPr="00534C11" w:rsidRDefault="00534073" w:rsidP="00183506">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w:t>
            </w:r>
            <w:r w:rsidR="007626EA" w:rsidRPr="00534C11">
              <w:rPr>
                <w:rFonts w:ascii="Arial" w:hAnsi="Arial" w:cs="Arial"/>
                <w:sz w:val="18"/>
                <w:szCs w:val="18"/>
              </w:rPr>
              <w:t xml:space="preserve"> anterior se realizó la revisión de los indicadores del proceso en el plan de acción, verificando que están claramente definidos, que se asocian a los objetivos del SIGCMA</w:t>
            </w:r>
            <w:r w:rsidR="00BD6F9D" w:rsidRPr="00534C11">
              <w:rPr>
                <w:rFonts w:ascii="Arial" w:hAnsi="Arial" w:cs="Arial"/>
                <w:sz w:val="18"/>
                <w:szCs w:val="18"/>
              </w:rPr>
              <w:t xml:space="preserve"> frente a los cuales tiene mayor relación, tienen asignado un responsable, identifican los proceso que impactan, establecen la meta de cumplimiento, </w:t>
            </w:r>
            <w:r w:rsidRPr="00534C11">
              <w:rPr>
                <w:rFonts w:ascii="Arial" w:hAnsi="Arial" w:cs="Arial"/>
                <w:sz w:val="18"/>
                <w:szCs w:val="18"/>
              </w:rPr>
              <w:t>las fórmulas de medición son claras y concisas, y tiene asignado un periodo para su cumplimiento.</w:t>
            </w:r>
          </w:p>
          <w:p w14:paraId="332F3019" w14:textId="02A45187" w:rsidR="00C013D9" w:rsidRPr="00534C11" w:rsidRDefault="47D04006" w:rsidP="1E70A9E9">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Frente a la segunda oportunidad de mejora se realizaron ajustes a todos los riesgos en lo que respecta a su descripción para darle aplicación a lo dispuesto en el instructivo de diligenciamiento, y se revisaron y ajustaron las frecuencias </w:t>
            </w:r>
            <w:r w:rsidR="2C2C250A" w:rsidRPr="00534C11">
              <w:rPr>
                <w:rFonts w:ascii="Arial" w:hAnsi="Arial" w:cs="Arial"/>
                <w:sz w:val="18"/>
                <w:szCs w:val="18"/>
              </w:rPr>
              <w:t>de las actividades de los riesgos que se consideraron necesarias.</w:t>
            </w:r>
          </w:p>
        </w:tc>
      </w:tr>
      <w:tr w:rsidR="00E07330" w:rsidRPr="00534C11" w14:paraId="2ED55AA5" w14:textId="77777777" w:rsidTr="218A94AB">
        <w:trPr>
          <w:trHeight w:val="2059"/>
        </w:trPr>
        <w:tc>
          <w:tcPr>
            <w:tcW w:w="1551" w:type="dxa"/>
          </w:tcPr>
          <w:p w14:paraId="041EDFE1" w14:textId="55A33004" w:rsidR="00E07330" w:rsidRPr="00534C11" w:rsidRDefault="00E07330" w:rsidP="00E07330">
            <w:pPr>
              <w:pStyle w:val="TableParagraph"/>
              <w:ind w:left="325" w:right="300" w:firstLine="5"/>
              <w:rPr>
                <w:rFonts w:ascii="Arial" w:hAnsi="Arial" w:cs="Arial"/>
                <w:sz w:val="18"/>
                <w:szCs w:val="18"/>
              </w:rPr>
            </w:pPr>
            <w:r w:rsidRPr="00534C11">
              <w:rPr>
                <w:rFonts w:ascii="Arial" w:hAnsi="Arial" w:cs="Arial"/>
                <w:sz w:val="18"/>
                <w:szCs w:val="18"/>
              </w:rPr>
              <w:t>Mejoramiento del SIGCMA</w:t>
            </w:r>
          </w:p>
        </w:tc>
        <w:tc>
          <w:tcPr>
            <w:tcW w:w="1590" w:type="dxa"/>
          </w:tcPr>
          <w:p w14:paraId="2F7F73E9" w14:textId="52183493" w:rsidR="00E07330" w:rsidRPr="00534C11" w:rsidRDefault="00E07330" w:rsidP="00E07330">
            <w:pPr>
              <w:pStyle w:val="TableParagraph"/>
              <w:ind w:left="105" w:right="157"/>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478E7BD3" w14:textId="05A5C698" w:rsidR="00E07330" w:rsidRPr="00534C11" w:rsidRDefault="00E07330" w:rsidP="00E07330">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403120C0" w14:textId="43C06ADE" w:rsidR="00E07330" w:rsidRPr="00534C11" w:rsidRDefault="00E07330" w:rsidP="00E07330">
            <w:pPr>
              <w:pStyle w:val="TableParagraph"/>
              <w:spacing w:before="1"/>
              <w:ind w:left="8"/>
              <w:jc w:val="center"/>
              <w:rPr>
                <w:rFonts w:ascii="Arial" w:hAnsi="Arial" w:cs="Arial"/>
                <w:w w:val="99"/>
                <w:sz w:val="18"/>
                <w:szCs w:val="18"/>
              </w:rPr>
            </w:pPr>
            <w:r w:rsidRPr="00534C11">
              <w:rPr>
                <w:rFonts w:ascii="Arial" w:hAnsi="Arial" w:cs="Arial"/>
                <w:w w:val="99"/>
                <w:sz w:val="18"/>
                <w:szCs w:val="18"/>
              </w:rPr>
              <w:t>0</w:t>
            </w:r>
          </w:p>
        </w:tc>
        <w:tc>
          <w:tcPr>
            <w:tcW w:w="3121" w:type="dxa"/>
          </w:tcPr>
          <w:p w14:paraId="29FA2976" w14:textId="475578A8" w:rsidR="00E07330" w:rsidRPr="00534C11" w:rsidRDefault="00E07330" w:rsidP="00E0733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Durante la Auditoria Interna al Sistema Integrado de Gestión y Control del Medio Ambiente SIGCMA, NO se presentaron no conformidades al Proceso de </w:t>
            </w:r>
            <w:r w:rsidR="007C675E" w:rsidRPr="00534C11">
              <w:rPr>
                <w:rFonts w:ascii="Arial" w:hAnsi="Arial" w:cs="Arial"/>
                <w:sz w:val="18"/>
                <w:szCs w:val="18"/>
              </w:rPr>
              <w:t>Mejoramiento del SIGCMA</w:t>
            </w:r>
            <w:r w:rsidRPr="00534C11">
              <w:rPr>
                <w:rFonts w:ascii="Arial" w:hAnsi="Arial" w:cs="Arial"/>
                <w:sz w:val="18"/>
                <w:szCs w:val="18"/>
              </w:rPr>
              <w:t>, por lo que se hace necesario continuar desarrollando un adecuado del Sistema de Gestión.</w:t>
            </w:r>
          </w:p>
          <w:p w14:paraId="7D156CF4" w14:textId="77777777" w:rsidR="00E07330" w:rsidRPr="00534C11" w:rsidRDefault="00E07330" w:rsidP="00E0733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No obstante, en la auditoria se dejaron relacionadas dos acciones de mejora comunes a todos los procesos relacionadas con el fortalecimiento de los indicadores de gestión para visibilizar de manera clara el logro de los objetivos propuestos y el fortalecimiento de la matriz de riesgos, para disponer de un instrumento que </w:t>
            </w:r>
            <w:r w:rsidRPr="00534C11">
              <w:rPr>
                <w:rFonts w:ascii="Arial" w:hAnsi="Arial" w:cs="Arial"/>
                <w:sz w:val="18"/>
                <w:szCs w:val="18"/>
              </w:rPr>
              <w:lastRenderedPageBreak/>
              <w:t>permita y facilite la identificación, evaluación, calificación y control de los riesgos.</w:t>
            </w:r>
          </w:p>
          <w:p w14:paraId="3A01CBB8" w14:textId="77777777" w:rsidR="00E07330" w:rsidRPr="00534C11" w:rsidRDefault="00E07330" w:rsidP="00E0733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 anterior se realizó la revisión de los indicadores del proceso en el plan de acción, verificando que están claramente definidos, que se asocian a los objetivos del SIGCMA frente a los cuales tiene mayor relación, tienen asignado un responsable, identifican los proceso que impactan, establecen la meta de cumplimiento, las fórmulas de medición son claras y concisas, y tiene asignado un periodo para su cumplimiento.</w:t>
            </w:r>
          </w:p>
          <w:p w14:paraId="37C22A16" w14:textId="46C78C27" w:rsidR="00E07330" w:rsidRPr="00534C11" w:rsidRDefault="5990A275" w:rsidP="00E0733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Frente a la segunda oportunidad de mejora se realizaron ajustes a todos los riesgos en lo que respecta a su descripción para darle aplicación a lo dispuesto en el instructivo de diligenciamiento, y se revisaron y ajustaron las frecuencias de las actividades de los riesgos que se consideraron necesarias.</w:t>
            </w:r>
          </w:p>
        </w:tc>
      </w:tr>
      <w:tr w:rsidR="007C675E" w:rsidRPr="00534C11" w14:paraId="2794F30D" w14:textId="77777777" w:rsidTr="218A94AB">
        <w:trPr>
          <w:trHeight w:val="2059"/>
        </w:trPr>
        <w:tc>
          <w:tcPr>
            <w:tcW w:w="1551" w:type="dxa"/>
          </w:tcPr>
          <w:p w14:paraId="3E1AD700" w14:textId="31892C66" w:rsidR="007C675E" w:rsidRPr="00534C11" w:rsidRDefault="007C675E" w:rsidP="007C675E">
            <w:pPr>
              <w:pStyle w:val="TableParagraph"/>
              <w:ind w:left="325" w:right="300" w:firstLine="5"/>
              <w:rPr>
                <w:rFonts w:ascii="Arial" w:hAnsi="Arial" w:cs="Arial"/>
                <w:sz w:val="18"/>
                <w:szCs w:val="18"/>
              </w:rPr>
            </w:pPr>
            <w:r w:rsidRPr="00534C11">
              <w:rPr>
                <w:rFonts w:ascii="Arial" w:hAnsi="Arial" w:cs="Arial"/>
                <w:sz w:val="18"/>
                <w:szCs w:val="18"/>
              </w:rPr>
              <w:lastRenderedPageBreak/>
              <w:t>Administración de la Carrera Judicial</w:t>
            </w:r>
          </w:p>
        </w:tc>
        <w:tc>
          <w:tcPr>
            <w:tcW w:w="1590" w:type="dxa"/>
          </w:tcPr>
          <w:p w14:paraId="26B6DE10" w14:textId="5766A0D4" w:rsidR="007C675E" w:rsidRPr="00534C11" w:rsidRDefault="007C675E" w:rsidP="007C675E">
            <w:pPr>
              <w:pStyle w:val="TableParagraph"/>
              <w:ind w:left="105" w:right="157"/>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5071D517" w14:textId="1734C7D9" w:rsidR="007C675E" w:rsidRPr="00534C11" w:rsidRDefault="007C675E" w:rsidP="007C675E">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3A08C5EC" w14:textId="5EE399B6" w:rsidR="007C675E" w:rsidRPr="00534C11" w:rsidRDefault="007C675E" w:rsidP="007C675E">
            <w:pPr>
              <w:pStyle w:val="TableParagraph"/>
              <w:spacing w:before="1"/>
              <w:ind w:left="8"/>
              <w:jc w:val="center"/>
              <w:rPr>
                <w:rFonts w:ascii="Arial" w:hAnsi="Arial" w:cs="Arial"/>
                <w:w w:val="99"/>
                <w:sz w:val="18"/>
                <w:szCs w:val="18"/>
              </w:rPr>
            </w:pPr>
            <w:r w:rsidRPr="00534C11">
              <w:rPr>
                <w:rFonts w:ascii="Arial" w:hAnsi="Arial" w:cs="Arial"/>
                <w:w w:val="99"/>
                <w:sz w:val="18"/>
                <w:szCs w:val="18"/>
              </w:rPr>
              <w:t>0</w:t>
            </w:r>
          </w:p>
        </w:tc>
        <w:tc>
          <w:tcPr>
            <w:tcW w:w="3121" w:type="dxa"/>
          </w:tcPr>
          <w:p w14:paraId="1D96A636" w14:textId="6514295C" w:rsidR="007C675E" w:rsidRPr="00534C11" w:rsidRDefault="007C675E" w:rsidP="007C675E">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Durante la Auditoria Interna al Sistema Integrado de Gestión y Control del Medio Ambiente SIGCMA, NO se presentaron no conformidades al Proceso de </w:t>
            </w:r>
            <w:r w:rsidR="00E32B44" w:rsidRPr="00534C11">
              <w:rPr>
                <w:rFonts w:ascii="Arial" w:hAnsi="Arial" w:cs="Arial"/>
                <w:sz w:val="18"/>
                <w:szCs w:val="18"/>
              </w:rPr>
              <w:t>Administración de la Carrera Judicial</w:t>
            </w:r>
            <w:r w:rsidRPr="00534C11">
              <w:rPr>
                <w:rFonts w:ascii="Arial" w:hAnsi="Arial" w:cs="Arial"/>
                <w:sz w:val="18"/>
                <w:szCs w:val="18"/>
              </w:rPr>
              <w:t>, por lo que se hace necesario continuar desarrollando un adecuado del Sistema de Gestión.</w:t>
            </w:r>
          </w:p>
          <w:p w14:paraId="377330C5" w14:textId="77777777" w:rsidR="007C675E" w:rsidRPr="00534C11" w:rsidRDefault="007C675E" w:rsidP="007C675E">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No obstante, en la auditoria se dejaron relacionadas dos acciones de mejora comunes a todos los procesos relacionadas con el fortalecimiento de los indicadores de gestión para visibilizar de manera clara el logro de los objetivos propuestos y el fortalecimiento de la matriz de riesgos, para disponer de un instrumento que permita y facilite la identificación, evaluación, calificación y control de los riesgos.</w:t>
            </w:r>
          </w:p>
          <w:p w14:paraId="5922D686" w14:textId="77777777" w:rsidR="007C675E" w:rsidRPr="00534C11" w:rsidRDefault="007C675E" w:rsidP="007C675E">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 anterior se realizó la revisión de los indicadores del proceso en el plan de acción, verificando que están claramente definidos, que se asocian a los objetivos del SIGCMA frente a los cuales tiene mayor relación, tienen asignado un responsable, identifican los proceso que impactan, establecen la meta de cumplimiento, las fórmulas de medición son claras y concisas, y tiene asignado un periodo para su cumplimiento.</w:t>
            </w:r>
          </w:p>
          <w:p w14:paraId="7D9DBE28" w14:textId="2EF70DFB" w:rsidR="007C675E" w:rsidRPr="00534C11" w:rsidRDefault="13981466" w:rsidP="007C675E">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Frente a la segunda oportunidad de mejora se realizaron ajustes a todos los riesgos en lo que respecta a su descripción para darle aplicación a lo dispuesto en el instructivo de diligenciamiento, y se revisaron y ajustaron las frecuencias de las actividades de los riesgos que se </w:t>
            </w:r>
            <w:r w:rsidRPr="00534C11">
              <w:rPr>
                <w:rFonts w:ascii="Arial" w:hAnsi="Arial" w:cs="Arial"/>
                <w:sz w:val="18"/>
                <w:szCs w:val="18"/>
              </w:rPr>
              <w:lastRenderedPageBreak/>
              <w:t>consideraron necesarias.</w:t>
            </w:r>
          </w:p>
        </w:tc>
      </w:tr>
      <w:tr w:rsidR="00E32B44" w:rsidRPr="00534C11" w14:paraId="1E24EFD0" w14:textId="77777777" w:rsidTr="218A94AB">
        <w:trPr>
          <w:trHeight w:val="2059"/>
        </w:trPr>
        <w:tc>
          <w:tcPr>
            <w:tcW w:w="1551" w:type="dxa"/>
          </w:tcPr>
          <w:p w14:paraId="5EEA6B0C" w14:textId="7BF7EF7F" w:rsidR="00E32B44" w:rsidRPr="00534C11" w:rsidRDefault="00E32B44" w:rsidP="00E32B44">
            <w:pPr>
              <w:pStyle w:val="TableParagraph"/>
              <w:ind w:left="325" w:right="300" w:firstLine="5"/>
              <w:rPr>
                <w:rFonts w:ascii="Arial" w:hAnsi="Arial" w:cs="Arial"/>
                <w:sz w:val="18"/>
                <w:szCs w:val="18"/>
              </w:rPr>
            </w:pPr>
            <w:r w:rsidRPr="00534C11">
              <w:rPr>
                <w:rFonts w:ascii="Arial" w:hAnsi="Arial" w:cs="Arial"/>
                <w:sz w:val="18"/>
                <w:szCs w:val="18"/>
              </w:rPr>
              <w:lastRenderedPageBreak/>
              <w:t>Registro y Control de Abogados y Auxiliares de la Justicia</w:t>
            </w:r>
          </w:p>
        </w:tc>
        <w:tc>
          <w:tcPr>
            <w:tcW w:w="1590" w:type="dxa"/>
          </w:tcPr>
          <w:p w14:paraId="6219857F" w14:textId="458FA793" w:rsidR="00E32B44" w:rsidRPr="00534C11" w:rsidRDefault="00E32B44" w:rsidP="00E32B44">
            <w:pPr>
              <w:pStyle w:val="TableParagraph"/>
              <w:ind w:left="105" w:right="157"/>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082346B0" w14:textId="331C8D37" w:rsidR="00E32B44" w:rsidRPr="00534C11" w:rsidRDefault="00E32B44" w:rsidP="00E32B44">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4C5B707B" w14:textId="69625683" w:rsidR="00E32B44" w:rsidRPr="00534C11" w:rsidRDefault="00E32B44" w:rsidP="00E32B44">
            <w:pPr>
              <w:pStyle w:val="TableParagraph"/>
              <w:spacing w:before="1"/>
              <w:ind w:left="8"/>
              <w:jc w:val="center"/>
              <w:rPr>
                <w:rFonts w:ascii="Arial" w:hAnsi="Arial" w:cs="Arial"/>
                <w:w w:val="99"/>
                <w:sz w:val="18"/>
                <w:szCs w:val="18"/>
              </w:rPr>
            </w:pPr>
            <w:r w:rsidRPr="00534C11">
              <w:rPr>
                <w:rFonts w:ascii="Arial" w:hAnsi="Arial" w:cs="Arial"/>
                <w:w w:val="99"/>
                <w:sz w:val="18"/>
                <w:szCs w:val="18"/>
              </w:rPr>
              <w:t>0</w:t>
            </w:r>
          </w:p>
        </w:tc>
        <w:tc>
          <w:tcPr>
            <w:tcW w:w="3121" w:type="dxa"/>
          </w:tcPr>
          <w:p w14:paraId="4D467B72" w14:textId="4A092928" w:rsidR="00E32B44" w:rsidRPr="00534C11" w:rsidRDefault="00E32B44" w:rsidP="00E32B44">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Durante la Auditoria Interna al Sistema Integrado de Gestión y Control del Medio Ambiente SIGCMA, NO se presentaron no conformidades al Proceso de </w:t>
            </w:r>
            <w:r w:rsidR="00110487" w:rsidRPr="00534C11">
              <w:rPr>
                <w:rFonts w:ascii="Arial" w:hAnsi="Arial" w:cs="Arial"/>
                <w:sz w:val="18"/>
                <w:szCs w:val="18"/>
              </w:rPr>
              <w:t>Registro y Control de Abogados y Auxiliares de la Justicia</w:t>
            </w:r>
            <w:r w:rsidRPr="00534C11">
              <w:rPr>
                <w:rFonts w:ascii="Arial" w:hAnsi="Arial" w:cs="Arial"/>
                <w:sz w:val="18"/>
                <w:szCs w:val="18"/>
              </w:rPr>
              <w:t>, por lo que se hace necesario continuar desarrollando un adecuado del Sistema de Gestión.</w:t>
            </w:r>
          </w:p>
          <w:p w14:paraId="23FAAF30" w14:textId="77777777" w:rsidR="00E32B44" w:rsidRPr="00534C11" w:rsidRDefault="00E32B44" w:rsidP="00E32B44">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No obstante, en la auditoria se dejaron relacionadas dos acciones de mejora comunes a todos los procesos relacionadas con el fortalecimiento de los indicadores de gestión para visibilizar de manera clara el logro de los objetivos propuestos y el fortalecimiento de la matriz de riesgos, para disponer de un instrumento que permita y facilite la identificación, evaluación, calificación y control de los riesgos.</w:t>
            </w:r>
          </w:p>
          <w:p w14:paraId="631F980E" w14:textId="77777777" w:rsidR="00E32B44" w:rsidRPr="00534C11" w:rsidRDefault="00E32B44" w:rsidP="00E32B44">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 anterior se realizó la revisión de los indicadores del proceso en el plan de acción, verificando que están claramente definidos, que se asocian a los objetivos del SIGCMA frente a los cuales tiene mayor relación, tienen asignado un responsable, identifican los proceso que impactan, establecen la meta de cumplimiento, las fórmulas de medición son claras y concisas, y tiene asignado un periodo para su cumplimiento.</w:t>
            </w:r>
          </w:p>
          <w:p w14:paraId="6AF6EE68" w14:textId="66EDA665" w:rsidR="00E32B44" w:rsidRPr="00534C11" w:rsidRDefault="27846902" w:rsidP="00E32B44">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Frente a la segunda oportunidad de mejora se realizaron ajustes a todos los riesgos en lo que respecta a su descripción para darle aplicación a lo dispuesto en el instructivo de diligenciamiento, y se revisaron y ajustaron las frecuencias de las actividades de los riesgos que se consideraron necesarias.</w:t>
            </w:r>
          </w:p>
        </w:tc>
      </w:tr>
      <w:tr w:rsidR="00110487" w:rsidRPr="00534C11" w14:paraId="6480A881" w14:textId="77777777" w:rsidTr="218A94AB">
        <w:trPr>
          <w:trHeight w:val="2059"/>
        </w:trPr>
        <w:tc>
          <w:tcPr>
            <w:tcW w:w="1551" w:type="dxa"/>
          </w:tcPr>
          <w:p w14:paraId="1F6F5B14" w14:textId="59DDDDE5" w:rsidR="00110487" w:rsidRPr="00534C11" w:rsidRDefault="00110487" w:rsidP="00110487">
            <w:pPr>
              <w:pStyle w:val="TableParagraph"/>
              <w:ind w:left="325" w:right="300" w:firstLine="5"/>
              <w:rPr>
                <w:rFonts w:ascii="Arial" w:hAnsi="Arial" w:cs="Arial"/>
                <w:sz w:val="18"/>
                <w:szCs w:val="18"/>
              </w:rPr>
            </w:pPr>
            <w:r w:rsidRPr="00534C11">
              <w:rPr>
                <w:rFonts w:ascii="Arial" w:hAnsi="Arial" w:cs="Arial"/>
                <w:sz w:val="18"/>
                <w:szCs w:val="18"/>
              </w:rPr>
              <w:t>Comunicación Institucional</w:t>
            </w:r>
          </w:p>
        </w:tc>
        <w:tc>
          <w:tcPr>
            <w:tcW w:w="1590" w:type="dxa"/>
          </w:tcPr>
          <w:p w14:paraId="0E05D081" w14:textId="154DB575" w:rsidR="00110487" w:rsidRPr="00534C11" w:rsidRDefault="00110487" w:rsidP="00110487">
            <w:pPr>
              <w:pStyle w:val="TableParagraph"/>
              <w:ind w:left="105" w:right="157"/>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101CAE39" w14:textId="613706F2" w:rsidR="00110487" w:rsidRPr="00534C11" w:rsidRDefault="00110487" w:rsidP="00110487">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37546D84" w14:textId="171249A8" w:rsidR="00110487" w:rsidRPr="00534C11" w:rsidRDefault="00110487" w:rsidP="00110487">
            <w:pPr>
              <w:pStyle w:val="TableParagraph"/>
              <w:spacing w:before="1"/>
              <w:ind w:left="8"/>
              <w:jc w:val="center"/>
              <w:rPr>
                <w:rFonts w:ascii="Arial" w:hAnsi="Arial" w:cs="Arial"/>
                <w:w w:val="99"/>
                <w:sz w:val="18"/>
                <w:szCs w:val="18"/>
              </w:rPr>
            </w:pPr>
            <w:r w:rsidRPr="00534C11">
              <w:rPr>
                <w:rFonts w:ascii="Arial" w:hAnsi="Arial" w:cs="Arial"/>
                <w:w w:val="99"/>
                <w:sz w:val="18"/>
                <w:szCs w:val="18"/>
              </w:rPr>
              <w:t>0</w:t>
            </w:r>
          </w:p>
        </w:tc>
        <w:tc>
          <w:tcPr>
            <w:tcW w:w="3121" w:type="dxa"/>
          </w:tcPr>
          <w:p w14:paraId="2F6AEF79" w14:textId="127B0F73" w:rsidR="00110487" w:rsidRPr="00534C11" w:rsidRDefault="00110487" w:rsidP="00110487">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Durante la Auditoria Interna al Sistema Integrado de Gestión y Control del Medio Ambiente SIGCMA, NO se presentaron no conformidades al Proceso de </w:t>
            </w:r>
            <w:r w:rsidR="005D7607" w:rsidRPr="00534C11">
              <w:rPr>
                <w:rFonts w:ascii="Arial" w:hAnsi="Arial" w:cs="Arial"/>
                <w:sz w:val="18"/>
                <w:szCs w:val="18"/>
              </w:rPr>
              <w:t>Comunicación Institucional</w:t>
            </w:r>
            <w:r w:rsidRPr="00534C11">
              <w:rPr>
                <w:rFonts w:ascii="Arial" w:hAnsi="Arial" w:cs="Arial"/>
                <w:sz w:val="18"/>
                <w:szCs w:val="18"/>
              </w:rPr>
              <w:t>, por lo que se hace necesario continuar desarrollando un adecuado del Sistema de Gestión.</w:t>
            </w:r>
          </w:p>
          <w:p w14:paraId="3471B8B1" w14:textId="77777777" w:rsidR="00110487" w:rsidRPr="00534C11" w:rsidRDefault="00110487" w:rsidP="00110487">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No obstante, en la auditoria se dejaron relacionadas dos acciones de mejora comunes a todos los procesos relacionadas con el fortalecimiento de </w:t>
            </w:r>
            <w:r w:rsidRPr="00534C11">
              <w:rPr>
                <w:rFonts w:ascii="Arial" w:hAnsi="Arial" w:cs="Arial"/>
                <w:sz w:val="18"/>
                <w:szCs w:val="18"/>
              </w:rPr>
              <w:lastRenderedPageBreak/>
              <w:t>los indicadores de gestión para visibilizar de manera clara el logro de los objetivos propuestos y el fortalecimiento de la matriz de riesgos, para disponer de un instrumento que permita y facilite la identificación, evaluación, calificación y control de los riesgos.</w:t>
            </w:r>
          </w:p>
          <w:p w14:paraId="09C73FF0" w14:textId="77777777" w:rsidR="00110487" w:rsidRPr="00534C11" w:rsidRDefault="00110487" w:rsidP="00110487">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 anterior se realizó la revisión de los indicadores del proceso en el plan de acción, verificando que están claramente definidos, que se asocian a los objetivos del SIGCMA frente a los cuales tiene mayor relación, tienen asignado un responsable, identifican los proceso que impactan, establecen la meta de cumplimiento, las fórmulas de medición son claras y concisas, y tiene asignado un periodo para su cumplimiento.</w:t>
            </w:r>
          </w:p>
          <w:p w14:paraId="3CFA2C42" w14:textId="5C5F33D9" w:rsidR="00110487" w:rsidRPr="00534C11" w:rsidRDefault="1BC18EAF" w:rsidP="00110487">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Frente a la segunda oportunidad de mejora se realizaron ajustes a todos los riesgos en lo que respecta a su descripción para darle aplicación a lo dispuesto en el instructivo de diligenciamiento, y se revisaron y ajustaron las frecuencias de las actividades de los riesgos que se consideraron necesarias.</w:t>
            </w:r>
          </w:p>
        </w:tc>
      </w:tr>
      <w:tr w:rsidR="002441B0" w:rsidRPr="00534C11" w14:paraId="1B43A7B8" w14:textId="77777777" w:rsidTr="218A94AB">
        <w:trPr>
          <w:trHeight w:val="2059"/>
        </w:trPr>
        <w:tc>
          <w:tcPr>
            <w:tcW w:w="1551" w:type="dxa"/>
          </w:tcPr>
          <w:p w14:paraId="299B9C95" w14:textId="31FCCB47" w:rsidR="002441B0" w:rsidRPr="00534C11" w:rsidRDefault="002441B0" w:rsidP="00534C11">
            <w:pPr>
              <w:pStyle w:val="TableParagraph"/>
              <w:ind w:left="325" w:right="300" w:firstLine="5"/>
              <w:jc w:val="center"/>
              <w:rPr>
                <w:rFonts w:ascii="Arial" w:hAnsi="Arial" w:cs="Arial"/>
                <w:sz w:val="18"/>
                <w:szCs w:val="18"/>
              </w:rPr>
            </w:pPr>
            <w:r w:rsidRPr="00534C11">
              <w:rPr>
                <w:rFonts w:ascii="Arial" w:hAnsi="Arial" w:cs="Arial"/>
                <w:sz w:val="18"/>
                <w:szCs w:val="18"/>
              </w:rPr>
              <w:lastRenderedPageBreak/>
              <w:t>Reordenamiento Judicial</w:t>
            </w:r>
          </w:p>
        </w:tc>
        <w:tc>
          <w:tcPr>
            <w:tcW w:w="1590" w:type="dxa"/>
          </w:tcPr>
          <w:p w14:paraId="51D2C836" w14:textId="1F275C01" w:rsidR="002441B0" w:rsidRPr="00534C11" w:rsidRDefault="002441B0" w:rsidP="00534C11">
            <w:pPr>
              <w:pStyle w:val="TableParagraph"/>
              <w:ind w:left="105" w:right="157"/>
              <w:jc w:val="center"/>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1E578F6B" w14:textId="44015F51" w:rsidR="002441B0" w:rsidRPr="00534C11" w:rsidRDefault="002441B0" w:rsidP="00534C11">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2025C082" w14:textId="03B26ECF" w:rsidR="002441B0" w:rsidRPr="00534C11" w:rsidRDefault="002441B0" w:rsidP="00534C11">
            <w:pPr>
              <w:pStyle w:val="TableParagraph"/>
              <w:spacing w:before="1"/>
              <w:ind w:left="8"/>
              <w:jc w:val="center"/>
              <w:rPr>
                <w:rFonts w:ascii="Arial" w:hAnsi="Arial" w:cs="Arial"/>
                <w:w w:val="99"/>
                <w:sz w:val="18"/>
                <w:szCs w:val="18"/>
              </w:rPr>
            </w:pPr>
            <w:r w:rsidRPr="00534C11">
              <w:rPr>
                <w:rFonts w:ascii="Arial" w:hAnsi="Arial" w:cs="Arial"/>
                <w:w w:val="99"/>
                <w:sz w:val="18"/>
                <w:szCs w:val="18"/>
              </w:rPr>
              <w:t>0</w:t>
            </w:r>
          </w:p>
        </w:tc>
        <w:tc>
          <w:tcPr>
            <w:tcW w:w="3121" w:type="dxa"/>
          </w:tcPr>
          <w:p w14:paraId="6F51C081" w14:textId="75051F2F" w:rsidR="002441B0" w:rsidRPr="00534C11"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Durante la Auditoria Interna al Sistema Integrado de Gestión y Control del Medio Ambiente SIGCMA, NO se presentaron no conformidades al Proceso de Reordenamiento Judicial, por lo que se hace necesario continuar desarrollando un adecuado del Sistema de Gestión.</w:t>
            </w:r>
          </w:p>
          <w:p w14:paraId="2E5315BE" w14:textId="742A866E" w:rsidR="002441B0"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No obstante, en la auditoria se dejaron relacionadas dos acciones de mejora comunes a todos los procesos relacionadas con el fortalecimiento de los indicadores de gestión para visibilizar de manera clara el logro de los objetivos propuestos y el fortalecimiento de la matriz de riesgos, para disponer de un instrumento que permita y facilite la identificación, evaluación, calificación y control de los riesgos.</w:t>
            </w:r>
          </w:p>
          <w:p w14:paraId="1E742A04" w14:textId="77777777"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p w14:paraId="6CF6B5F0" w14:textId="7A6C4286" w:rsidR="00534C11"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 anterior se realizó la revisión de los indicadores del proceso en el plan de acción, verificando que están claramente definidos, que se asocian a los objetivos del SIGCMA frente a los cuales tiene mayor relación, tienen asignado un responsable, identifican los proceso que impactan, establecen la meta de cumplimiento, las fórmulas de medición son claras y concisas, y tiene asignado un periodo para su cumplimiento.</w:t>
            </w:r>
          </w:p>
          <w:p w14:paraId="26410751" w14:textId="77777777"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p w14:paraId="6356FD63" w14:textId="77915B65" w:rsidR="002441B0" w:rsidRPr="00534C11" w:rsidRDefault="4CB07CEC"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Frente a la segunda oportunidad de </w:t>
            </w:r>
            <w:r w:rsidRPr="00534C11">
              <w:rPr>
                <w:rFonts w:ascii="Arial" w:hAnsi="Arial" w:cs="Arial"/>
                <w:sz w:val="18"/>
                <w:szCs w:val="18"/>
              </w:rPr>
              <w:lastRenderedPageBreak/>
              <w:t>mejora se realizaron ajustes a todos los riesgos en lo que respecta a su descripción para darle aplicación a lo dispuesto en el instructivo de diligenciamiento, y se revisaron y ajustaron las frecuencias de las actividades de los riesgos que se consideraron necesarias.</w:t>
            </w:r>
          </w:p>
        </w:tc>
      </w:tr>
      <w:tr w:rsidR="002441B0" w:rsidRPr="00534C11" w14:paraId="744A5B77" w14:textId="77777777" w:rsidTr="218A94AB">
        <w:trPr>
          <w:trHeight w:val="2059"/>
        </w:trPr>
        <w:tc>
          <w:tcPr>
            <w:tcW w:w="1551" w:type="dxa"/>
          </w:tcPr>
          <w:p w14:paraId="38B788C7" w14:textId="234CCDEB" w:rsidR="002441B0" w:rsidRPr="00534C11" w:rsidRDefault="002441B0" w:rsidP="00534C11">
            <w:pPr>
              <w:pStyle w:val="TableParagraph"/>
              <w:ind w:left="325" w:right="300" w:firstLine="5"/>
              <w:jc w:val="center"/>
              <w:rPr>
                <w:rFonts w:ascii="Arial" w:hAnsi="Arial" w:cs="Arial"/>
                <w:sz w:val="18"/>
                <w:szCs w:val="18"/>
              </w:rPr>
            </w:pPr>
            <w:r w:rsidRPr="00534C11">
              <w:rPr>
                <w:rFonts w:ascii="Arial" w:hAnsi="Arial" w:cs="Arial"/>
                <w:sz w:val="18"/>
                <w:szCs w:val="18"/>
              </w:rPr>
              <w:lastRenderedPageBreak/>
              <w:t>Gestión de la Formación Judicial</w:t>
            </w:r>
          </w:p>
        </w:tc>
        <w:tc>
          <w:tcPr>
            <w:tcW w:w="1590" w:type="dxa"/>
          </w:tcPr>
          <w:p w14:paraId="74070179" w14:textId="2E6464DE" w:rsidR="002441B0" w:rsidRPr="00534C11" w:rsidRDefault="002441B0" w:rsidP="00534C11">
            <w:pPr>
              <w:pStyle w:val="TableParagraph"/>
              <w:ind w:left="105" w:right="157"/>
              <w:jc w:val="center"/>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4BD06E3A" w14:textId="5C7E56FD" w:rsidR="002441B0" w:rsidRPr="00534C11" w:rsidRDefault="002441B0" w:rsidP="00534C11">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162176DF" w14:textId="75DC068B" w:rsidR="002441B0" w:rsidRPr="00534C11" w:rsidRDefault="002441B0" w:rsidP="00534C11">
            <w:pPr>
              <w:pStyle w:val="TableParagraph"/>
              <w:spacing w:before="1"/>
              <w:ind w:left="8"/>
              <w:jc w:val="center"/>
              <w:rPr>
                <w:rFonts w:ascii="Arial" w:hAnsi="Arial" w:cs="Arial"/>
                <w:w w:val="99"/>
                <w:sz w:val="18"/>
                <w:szCs w:val="18"/>
              </w:rPr>
            </w:pPr>
            <w:r w:rsidRPr="00534C11">
              <w:rPr>
                <w:rFonts w:ascii="Arial" w:hAnsi="Arial" w:cs="Arial"/>
                <w:w w:val="99"/>
                <w:sz w:val="18"/>
                <w:szCs w:val="18"/>
              </w:rPr>
              <w:t>0</w:t>
            </w:r>
          </w:p>
        </w:tc>
        <w:tc>
          <w:tcPr>
            <w:tcW w:w="3121" w:type="dxa"/>
          </w:tcPr>
          <w:p w14:paraId="6CB725C6" w14:textId="15CA35B3" w:rsidR="002441B0" w:rsidRPr="00534C11"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Durante la Auditoria Interna al Sistema Integrado de Gestión y Control del Medio Ambiente SIGCMA, NO se presentaron no conformidades al Proceso de Gestión de la Formación Judicial, por lo que se hace necesario continuar desarrollando un adecuado del Sistema de Gestión.</w:t>
            </w:r>
          </w:p>
          <w:p w14:paraId="49311111" w14:textId="27C272FD" w:rsidR="002441B0"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No obstante, en la auditoria se dejaron relacionadas dos acciones de mejora comunes a todos los procesos relacionadas con el fortalecimiento de los indicadores de gestión para visibilizar de manera clara el logro de los objetivos propuestos y el fortalecimiento de la matriz de riesgos, para disponer de un instrumento que permita y facilite la identificación, evaluación, calificación y control de los riesgos.</w:t>
            </w:r>
          </w:p>
          <w:p w14:paraId="69C20F1A" w14:textId="77777777"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p w14:paraId="7A68A7FE" w14:textId="54CA4551" w:rsidR="002441B0"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 anterior se realizó la revisión de los indicadores del proceso en el plan de acción, verificando que están claramente definidos, que se asocian a los objetivos del SIGCMA frente a los cuales tiene mayor relación, tienen asignado un responsable, identifican los proceso que impactan, establecen la meta de cumplimiento, las fórmulas de medición son claras y concisas, y tiene asignado un periodo para su cumplimiento.</w:t>
            </w:r>
          </w:p>
          <w:p w14:paraId="6ED20B57" w14:textId="77777777"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p w14:paraId="194BD29B" w14:textId="77777777" w:rsidR="002441B0" w:rsidRDefault="4CB07CEC"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Frente a la segunda oportunidad de mejora se realizaron ajustes a todos los riesgos en lo que respecta a su descripción para darle aplicación a lo dispuesto en el instructivo de diligenciamiento, y se revisaron y ajustaron las frecuencias de las actividades de los riesgos que se consideraron necesarias.</w:t>
            </w:r>
          </w:p>
          <w:p w14:paraId="1CDA0DA6" w14:textId="0B09FD6C"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tc>
      </w:tr>
      <w:tr w:rsidR="002441B0" w:rsidRPr="00534C11" w14:paraId="5AD680E0" w14:textId="77777777" w:rsidTr="218A94AB">
        <w:trPr>
          <w:trHeight w:val="2059"/>
        </w:trPr>
        <w:tc>
          <w:tcPr>
            <w:tcW w:w="1551" w:type="dxa"/>
          </w:tcPr>
          <w:p w14:paraId="485F3F0A" w14:textId="169A00FE" w:rsidR="002441B0" w:rsidRPr="00534C11" w:rsidRDefault="002441B0" w:rsidP="00534C11">
            <w:pPr>
              <w:pStyle w:val="TableParagraph"/>
              <w:ind w:left="325" w:right="300" w:firstLine="5"/>
              <w:jc w:val="center"/>
              <w:rPr>
                <w:rFonts w:ascii="Arial" w:hAnsi="Arial" w:cs="Arial"/>
                <w:sz w:val="18"/>
                <w:szCs w:val="18"/>
              </w:rPr>
            </w:pPr>
            <w:r w:rsidRPr="00534C11">
              <w:rPr>
                <w:rFonts w:ascii="Arial" w:hAnsi="Arial" w:cs="Arial"/>
                <w:sz w:val="18"/>
                <w:szCs w:val="18"/>
              </w:rPr>
              <w:lastRenderedPageBreak/>
              <w:t>Gestión de la Información Estadística</w:t>
            </w:r>
          </w:p>
        </w:tc>
        <w:tc>
          <w:tcPr>
            <w:tcW w:w="1590" w:type="dxa"/>
          </w:tcPr>
          <w:p w14:paraId="0902391B" w14:textId="002289DA" w:rsidR="002441B0" w:rsidRPr="00534C11" w:rsidRDefault="002441B0" w:rsidP="00534C11">
            <w:pPr>
              <w:pStyle w:val="TableParagraph"/>
              <w:ind w:left="105" w:right="157"/>
              <w:jc w:val="center"/>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Pr>
          <w:p w14:paraId="35556573" w14:textId="480F2DAC" w:rsidR="002441B0" w:rsidRPr="00534C11" w:rsidRDefault="002441B0" w:rsidP="00534C11">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tc>
        <w:tc>
          <w:tcPr>
            <w:tcW w:w="1825" w:type="dxa"/>
          </w:tcPr>
          <w:p w14:paraId="2821BFCD" w14:textId="09580DE5" w:rsidR="002441B0" w:rsidRPr="00534C11" w:rsidRDefault="002441B0" w:rsidP="00534C11">
            <w:pPr>
              <w:pStyle w:val="TableParagraph"/>
              <w:spacing w:before="1"/>
              <w:ind w:left="8"/>
              <w:jc w:val="center"/>
              <w:rPr>
                <w:rFonts w:ascii="Arial" w:hAnsi="Arial" w:cs="Arial"/>
                <w:w w:val="99"/>
                <w:sz w:val="18"/>
                <w:szCs w:val="18"/>
              </w:rPr>
            </w:pPr>
            <w:r w:rsidRPr="00534C11">
              <w:rPr>
                <w:rFonts w:ascii="Arial" w:hAnsi="Arial" w:cs="Arial"/>
                <w:w w:val="99"/>
                <w:sz w:val="18"/>
                <w:szCs w:val="18"/>
              </w:rPr>
              <w:t>0</w:t>
            </w:r>
          </w:p>
        </w:tc>
        <w:tc>
          <w:tcPr>
            <w:tcW w:w="3121" w:type="dxa"/>
          </w:tcPr>
          <w:p w14:paraId="038D9844" w14:textId="0CDB4AE5" w:rsidR="002441B0"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 xml:space="preserve">Durante la Auditoria Interna al Sistema Integrado de Gestión y Control del Medio Ambiente SIGCMA, NO se presentaron no conformidades al Proceso de </w:t>
            </w:r>
            <w:r w:rsidR="00B810C5" w:rsidRPr="00534C11">
              <w:rPr>
                <w:rFonts w:ascii="Arial" w:hAnsi="Arial" w:cs="Arial"/>
                <w:sz w:val="18"/>
                <w:szCs w:val="18"/>
              </w:rPr>
              <w:t>Gestión de la Información Estadística</w:t>
            </w:r>
            <w:r w:rsidRPr="00534C11">
              <w:rPr>
                <w:rFonts w:ascii="Arial" w:hAnsi="Arial" w:cs="Arial"/>
                <w:sz w:val="18"/>
                <w:szCs w:val="18"/>
              </w:rPr>
              <w:t>, por lo que se hace necesario continuar desarrollando un adecuado del Sistema de Gestión.</w:t>
            </w:r>
          </w:p>
          <w:p w14:paraId="53D4EAB6" w14:textId="77777777"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p w14:paraId="6A1727F1" w14:textId="2A3D38D0" w:rsidR="002441B0"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No obstante, en la auditoria se dejaron relacionadas dos acciones de mejora comunes a todos los procesos relacionadas con el fortalecimiento de los indicadores de gestión para visibilizar de manera clara el logro de los objetivos propuestos y el fortalecimiento de la matriz de riesgos, para disponer de un instrumento que permita y facilite la identificación, evaluación, calificación y control de los riesgos.</w:t>
            </w:r>
          </w:p>
          <w:p w14:paraId="09B93E3C" w14:textId="77777777"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p w14:paraId="15642E15" w14:textId="22953FE4" w:rsidR="002441B0" w:rsidRDefault="002441B0"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Atendido a lo anterior se realizó la revisión de los indicadores del proceso en el plan de acción, verificando que están claramente definidos, que se asocian a los objetivos del SIGCMA frente a los cuales tiene mayor relación, tienen asignado un responsable, identifican los proceso que impactan, establecen la meta de cumplimiento, las fórmulas de medición son claras y concisas, y tiene asignado un periodo para su cumplimiento.</w:t>
            </w:r>
          </w:p>
          <w:p w14:paraId="52C0DB3A" w14:textId="77777777"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p w14:paraId="68400749" w14:textId="77777777" w:rsidR="002441B0" w:rsidRDefault="4CB07CEC" w:rsidP="002441B0">
            <w:pPr>
              <w:pStyle w:val="TableParagraph"/>
              <w:tabs>
                <w:tab w:val="left" w:pos="387"/>
              </w:tabs>
              <w:spacing w:before="1" w:line="188" w:lineRule="exact"/>
              <w:ind w:right="91"/>
              <w:jc w:val="both"/>
              <w:rPr>
                <w:rFonts w:ascii="Arial" w:hAnsi="Arial" w:cs="Arial"/>
                <w:sz w:val="18"/>
                <w:szCs w:val="18"/>
              </w:rPr>
            </w:pPr>
            <w:r w:rsidRPr="00534C11">
              <w:rPr>
                <w:rFonts w:ascii="Arial" w:hAnsi="Arial" w:cs="Arial"/>
                <w:sz w:val="18"/>
                <w:szCs w:val="18"/>
              </w:rPr>
              <w:t>Frente a la segunda oportunidad de mejora se realizaron ajustes a todos los riesgos en lo que respecta a su descripción para darle aplicación a lo dispuesto en el instructivo de diligenciamiento, y se revisaron y ajustaron las frecuencias de las actividades de los riesgos que se consideraron necesarias.</w:t>
            </w:r>
          </w:p>
          <w:p w14:paraId="31C7D8D7" w14:textId="4BA73243" w:rsidR="00534C11" w:rsidRPr="00534C11" w:rsidRDefault="00534C11" w:rsidP="002441B0">
            <w:pPr>
              <w:pStyle w:val="TableParagraph"/>
              <w:tabs>
                <w:tab w:val="left" w:pos="387"/>
              </w:tabs>
              <w:spacing w:before="1" w:line="188" w:lineRule="exact"/>
              <w:ind w:right="91"/>
              <w:jc w:val="both"/>
              <w:rPr>
                <w:rFonts w:ascii="Arial" w:hAnsi="Arial" w:cs="Arial"/>
                <w:sz w:val="18"/>
                <w:szCs w:val="18"/>
              </w:rPr>
            </w:pPr>
          </w:p>
        </w:tc>
      </w:tr>
      <w:tr w:rsidR="00C013D9" w:rsidRPr="00534C11" w14:paraId="7F2ABE06" w14:textId="77777777" w:rsidTr="218A94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55"/>
        </w:trPr>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1BF39" w14:textId="39FA37F0" w:rsidR="00C013D9" w:rsidRPr="00534C11" w:rsidRDefault="00C013D9" w:rsidP="00534C11">
            <w:pPr>
              <w:pStyle w:val="TableParagraph"/>
              <w:jc w:val="center"/>
              <w:rPr>
                <w:rFonts w:ascii="Arial" w:hAnsi="Arial" w:cs="Arial"/>
                <w:b/>
                <w:sz w:val="18"/>
                <w:szCs w:val="18"/>
              </w:rPr>
            </w:pPr>
          </w:p>
          <w:p w14:paraId="4840CF35" w14:textId="39FA37F0" w:rsidR="00C013D9" w:rsidRPr="00534C11" w:rsidRDefault="00C013D9" w:rsidP="00534C11">
            <w:pPr>
              <w:pStyle w:val="TableParagraph"/>
              <w:spacing w:before="8"/>
              <w:jc w:val="center"/>
              <w:rPr>
                <w:rFonts w:ascii="Arial" w:hAnsi="Arial" w:cs="Arial"/>
                <w:b/>
                <w:sz w:val="18"/>
                <w:szCs w:val="18"/>
              </w:rPr>
            </w:pPr>
          </w:p>
          <w:p w14:paraId="694D35F6" w14:textId="77777777" w:rsidR="00C013D9" w:rsidRPr="00534C11" w:rsidRDefault="560E69FD" w:rsidP="00534C11">
            <w:pPr>
              <w:pStyle w:val="TableParagraph"/>
              <w:spacing w:line="242" w:lineRule="auto"/>
              <w:ind w:left="280" w:right="269" w:firstLine="1"/>
              <w:jc w:val="center"/>
              <w:rPr>
                <w:rFonts w:ascii="Arial" w:hAnsi="Arial" w:cs="Arial"/>
                <w:sz w:val="18"/>
                <w:szCs w:val="18"/>
              </w:rPr>
            </w:pPr>
            <w:r w:rsidRPr="00534C11">
              <w:rPr>
                <w:rFonts w:ascii="Arial" w:hAnsi="Arial" w:cs="Arial"/>
                <w:sz w:val="18"/>
                <w:szCs w:val="18"/>
              </w:rPr>
              <w:t>Gestión De</w:t>
            </w:r>
            <w:r w:rsidRPr="00534C11">
              <w:rPr>
                <w:rFonts w:ascii="Arial" w:hAnsi="Arial" w:cs="Arial"/>
                <w:spacing w:val="1"/>
                <w:sz w:val="18"/>
                <w:szCs w:val="18"/>
              </w:rPr>
              <w:t xml:space="preserve"> </w:t>
            </w:r>
            <w:r w:rsidRPr="00534C11">
              <w:rPr>
                <w:rFonts w:ascii="Arial" w:hAnsi="Arial" w:cs="Arial"/>
                <w:sz w:val="18"/>
                <w:szCs w:val="18"/>
              </w:rPr>
              <w:t>Seguridad</w:t>
            </w:r>
            <w:r w:rsidRPr="00534C11">
              <w:rPr>
                <w:rFonts w:ascii="Arial" w:hAnsi="Arial" w:cs="Arial"/>
                <w:spacing w:val="-8"/>
                <w:sz w:val="18"/>
                <w:szCs w:val="18"/>
              </w:rPr>
              <w:t xml:space="preserve"> </w:t>
            </w:r>
            <w:r w:rsidRPr="00534C11">
              <w:rPr>
                <w:rFonts w:ascii="Arial" w:hAnsi="Arial" w:cs="Arial"/>
                <w:sz w:val="18"/>
                <w:szCs w:val="18"/>
              </w:rPr>
              <w:t>Y</w:t>
            </w:r>
            <w:r w:rsidRPr="00534C11">
              <w:rPr>
                <w:rFonts w:ascii="Arial" w:hAnsi="Arial" w:cs="Arial"/>
                <w:spacing w:val="-47"/>
                <w:sz w:val="18"/>
                <w:szCs w:val="18"/>
              </w:rPr>
              <w:t xml:space="preserve"> </w:t>
            </w:r>
            <w:r w:rsidRPr="00534C11">
              <w:rPr>
                <w:rFonts w:ascii="Arial" w:hAnsi="Arial" w:cs="Arial"/>
                <w:sz w:val="18"/>
                <w:szCs w:val="18"/>
              </w:rPr>
              <w:t>Salud en el</w:t>
            </w:r>
            <w:r w:rsidRPr="00534C11">
              <w:rPr>
                <w:rFonts w:ascii="Arial" w:hAnsi="Arial" w:cs="Arial"/>
                <w:spacing w:val="1"/>
                <w:sz w:val="18"/>
                <w:szCs w:val="18"/>
              </w:rPr>
              <w:t xml:space="preserve"> </w:t>
            </w:r>
            <w:r w:rsidRPr="00534C11">
              <w:rPr>
                <w:rFonts w:ascii="Arial" w:hAnsi="Arial" w:cs="Arial"/>
                <w:sz w:val="18"/>
                <w:szCs w:val="18"/>
              </w:rPr>
              <w:t>Trabajo</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B1443" w14:textId="39FA37F0" w:rsidR="00C013D9" w:rsidRPr="00534C11" w:rsidRDefault="00C013D9" w:rsidP="00534C11">
            <w:pPr>
              <w:pStyle w:val="TableParagraph"/>
              <w:jc w:val="center"/>
              <w:rPr>
                <w:rFonts w:ascii="Arial" w:hAnsi="Arial" w:cs="Arial"/>
                <w:b/>
                <w:sz w:val="18"/>
                <w:szCs w:val="18"/>
              </w:rPr>
            </w:pPr>
          </w:p>
          <w:p w14:paraId="1A30BBDC" w14:textId="39FA37F0" w:rsidR="00C013D9" w:rsidRPr="00534C11" w:rsidRDefault="00C013D9" w:rsidP="00534C11">
            <w:pPr>
              <w:pStyle w:val="TableParagraph"/>
              <w:jc w:val="center"/>
              <w:rPr>
                <w:rFonts w:ascii="Arial" w:hAnsi="Arial" w:cs="Arial"/>
                <w:b/>
                <w:sz w:val="18"/>
                <w:szCs w:val="18"/>
              </w:rPr>
            </w:pPr>
          </w:p>
          <w:p w14:paraId="075AE24E" w14:textId="20A7693E" w:rsidR="00C013D9" w:rsidRPr="00534C11" w:rsidRDefault="560E69FD" w:rsidP="00534C11">
            <w:pPr>
              <w:pStyle w:val="TableParagraph"/>
              <w:spacing w:before="161"/>
              <w:ind w:right="127"/>
              <w:jc w:val="center"/>
              <w:rPr>
                <w:rFonts w:ascii="Arial" w:hAnsi="Arial" w:cs="Arial"/>
                <w:sz w:val="18"/>
                <w:szCs w:val="18"/>
              </w:rPr>
            </w:pPr>
            <w:r w:rsidRPr="00534C11">
              <w:rPr>
                <w:rFonts w:ascii="Arial" w:hAnsi="Arial" w:cs="Arial"/>
                <w:sz w:val="18"/>
                <w:szCs w:val="18"/>
              </w:rPr>
              <w:t xml:space="preserve">Auditoría  </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256A2" w14:textId="58367C61" w:rsidR="00C013D9" w:rsidRPr="00534C11" w:rsidRDefault="00C013D9" w:rsidP="00534C11">
            <w:pPr>
              <w:pStyle w:val="TableParagraph"/>
              <w:spacing w:before="3"/>
              <w:ind w:left="145" w:right="142" w:hanging="1"/>
              <w:jc w:val="center"/>
              <w:rPr>
                <w:rFonts w:ascii="Arial" w:hAnsi="Arial" w:cs="Arial"/>
                <w:sz w:val="18"/>
                <w:szCs w:val="18"/>
              </w:rPr>
            </w:pPr>
          </w:p>
          <w:p w14:paraId="433BA8BA" w14:textId="3EDEB325" w:rsidR="00C013D9" w:rsidRPr="00534C11" w:rsidRDefault="00C013D9" w:rsidP="00534C11">
            <w:pPr>
              <w:pStyle w:val="TableParagraph"/>
              <w:spacing w:before="3"/>
              <w:ind w:left="145" w:right="142" w:hanging="1"/>
              <w:jc w:val="center"/>
              <w:rPr>
                <w:rFonts w:ascii="Arial" w:hAnsi="Arial" w:cs="Arial"/>
                <w:sz w:val="18"/>
                <w:szCs w:val="18"/>
              </w:rPr>
            </w:pPr>
          </w:p>
          <w:p w14:paraId="2E6B65D5" w14:textId="53F2741A" w:rsidR="35FD337E" w:rsidRPr="00534C11" w:rsidRDefault="35FD337E" w:rsidP="00534C11">
            <w:pPr>
              <w:pStyle w:val="TableParagraph"/>
              <w:spacing w:before="3"/>
              <w:ind w:left="145" w:right="142" w:hanging="1"/>
              <w:jc w:val="center"/>
              <w:rPr>
                <w:rFonts w:ascii="Arial" w:hAnsi="Arial" w:cs="Arial"/>
                <w:sz w:val="18"/>
                <w:szCs w:val="18"/>
              </w:rPr>
            </w:pPr>
          </w:p>
          <w:p w14:paraId="0DBEC400" w14:textId="1BF99BAB" w:rsidR="00C013D9" w:rsidRPr="00534C11" w:rsidRDefault="35FD337E" w:rsidP="00534C11">
            <w:pPr>
              <w:pStyle w:val="TableParagraph"/>
              <w:spacing w:before="3"/>
              <w:ind w:left="145" w:right="142" w:hanging="1"/>
              <w:jc w:val="center"/>
              <w:rPr>
                <w:rFonts w:ascii="Arial" w:hAnsi="Arial" w:cs="Arial"/>
                <w:sz w:val="18"/>
                <w:szCs w:val="18"/>
              </w:rPr>
            </w:pPr>
            <w:r w:rsidRPr="00534C11">
              <w:rPr>
                <w:rFonts w:ascii="Arial" w:hAnsi="Arial" w:cs="Arial"/>
                <w:sz w:val="18"/>
                <w:szCs w:val="18"/>
              </w:rPr>
              <w:t>09</w:t>
            </w:r>
            <w:r w:rsidR="560E69FD" w:rsidRPr="00534C11">
              <w:rPr>
                <w:rFonts w:ascii="Arial" w:hAnsi="Arial" w:cs="Arial"/>
                <w:sz w:val="18"/>
                <w:szCs w:val="18"/>
              </w:rPr>
              <w:t>/08/</w:t>
            </w:r>
            <w:r w:rsidRPr="00534C11">
              <w:rPr>
                <w:rFonts w:ascii="Arial" w:hAnsi="Arial" w:cs="Arial"/>
                <w:sz w:val="18"/>
                <w:szCs w:val="18"/>
              </w:rPr>
              <w:t>2021</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20B43" w14:textId="39FA37F0" w:rsidR="75B9D0A3" w:rsidRPr="00534C11" w:rsidRDefault="75B9D0A3" w:rsidP="00534C11">
            <w:pPr>
              <w:pStyle w:val="TableParagraph"/>
              <w:ind w:left="8"/>
              <w:jc w:val="center"/>
              <w:rPr>
                <w:rFonts w:ascii="Arial" w:hAnsi="Arial" w:cs="Arial"/>
                <w:sz w:val="18"/>
                <w:szCs w:val="18"/>
              </w:rPr>
            </w:pPr>
          </w:p>
          <w:p w14:paraId="591E1F71" w14:textId="39FA37F0" w:rsidR="75B9D0A3" w:rsidRPr="00534C11" w:rsidRDefault="75B9D0A3" w:rsidP="00534C11">
            <w:pPr>
              <w:pStyle w:val="TableParagraph"/>
              <w:ind w:left="8"/>
              <w:jc w:val="center"/>
              <w:rPr>
                <w:rFonts w:ascii="Arial" w:hAnsi="Arial" w:cs="Arial"/>
                <w:sz w:val="18"/>
                <w:szCs w:val="18"/>
              </w:rPr>
            </w:pPr>
          </w:p>
          <w:p w14:paraId="7888498B" w14:textId="39FA37F0" w:rsidR="75B9D0A3" w:rsidRPr="00534C11" w:rsidRDefault="75B9D0A3" w:rsidP="00534C11">
            <w:pPr>
              <w:pStyle w:val="TableParagraph"/>
              <w:ind w:left="8"/>
              <w:jc w:val="center"/>
              <w:rPr>
                <w:rFonts w:ascii="Arial" w:hAnsi="Arial" w:cs="Arial"/>
                <w:sz w:val="18"/>
                <w:szCs w:val="18"/>
              </w:rPr>
            </w:pPr>
          </w:p>
          <w:p w14:paraId="132FFD68" w14:textId="39FA37F0" w:rsidR="00C013D9" w:rsidRPr="00534C11" w:rsidRDefault="75B9D0A3" w:rsidP="00534C11">
            <w:pPr>
              <w:pStyle w:val="TableParagraph"/>
              <w:ind w:left="8"/>
              <w:jc w:val="center"/>
              <w:rPr>
                <w:rFonts w:ascii="Arial" w:hAnsi="Arial" w:cs="Arial"/>
                <w:sz w:val="18"/>
                <w:szCs w:val="18"/>
              </w:rPr>
            </w:pPr>
            <w:r w:rsidRPr="00534C11">
              <w:rPr>
                <w:rFonts w:ascii="Arial" w:hAnsi="Arial" w:cs="Arial"/>
                <w:sz w:val="18"/>
                <w:szCs w:val="18"/>
              </w:rPr>
              <w:t>0</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95B70" w14:textId="751A0709" w:rsidR="00C013D9" w:rsidRPr="00534C11" w:rsidRDefault="1FCCD106" w:rsidP="1E70A9E9">
            <w:pPr>
              <w:pStyle w:val="TableParagraph"/>
              <w:spacing w:line="204" w:lineRule="exact"/>
              <w:ind w:left="111" w:right="97"/>
              <w:jc w:val="both"/>
              <w:rPr>
                <w:rFonts w:ascii="Arial" w:hAnsi="Arial" w:cs="Arial"/>
                <w:sz w:val="18"/>
                <w:szCs w:val="18"/>
              </w:rPr>
            </w:pPr>
            <w:r w:rsidRPr="00534C11">
              <w:rPr>
                <w:rFonts w:ascii="Arial" w:hAnsi="Arial" w:cs="Arial"/>
                <w:sz w:val="18"/>
                <w:szCs w:val="18"/>
              </w:rPr>
              <w:t>Durante la Auditoria Interna al Sistema Integrado de Gestión y Control del Medio Ambiente SIGCMA, NO se presentaron obs</w:t>
            </w:r>
            <w:r w:rsidR="5D5FFC3A" w:rsidRPr="00534C11">
              <w:rPr>
                <w:rFonts w:ascii="Arial" w:hAnsi="Arial" w:cs="Arial"/>
                <w:sz w:val="18"/>
                <w:szCs w:val="18"/>
              </w:rPr>
              <w:t>e</w:t>
            </w:r>
            <w:r w:rsidRPr="00534C11">
              <w:rPr>
                <w:rFonts w:ascii="Arial" w:hAnsi="Arial" w:cs="Arial"/>
                <w:sz w:val="18"/>
                <w:szCs w:val="18"/>
              </w:rPr>
              <w:t xml:space="preserve">rvaciones y/o no conformidades al Proceso de Seguridad y </w:t>
            </w:r>
            <w:r w:rsidR="07D0B742" w:rsidRPr="00534C11">
              <w:rPr>
                <w:rFonts w:ascii="Arial" w:hAnsi="Arial" w:cs="Arial"/>
                <w:sz w:val="18"/>
                <w:szCs w:val="18"/>
              </w:rPr>
              <w:t xml:space="preserve">Salud el Trabajo, por lo que se hace necesario continuar desarrollando un </w:t>
            </w:r>
            <w:r w:rsidR="43FD2183" w:rsidRPr="00534C11">
              <w:rPr>
                <w:rFonts w:ascii="Arial" w:hAnsi="Arial" w:cs="Arial"/>
                <w:sz w:val="18"/>
                <w:szCs w:val="18"/>
              </w:rPr>
              <w:t xml:space="preserve">adecuado del Sistema de Gestión. </w:t>
            </w:r>
          </w:p>
        </w:tc>
      </w:tr>
      <w:tr w:rsidR="00C013D9" w:rsidRPr="00534C11" w14:paraId="3C8410ED" w14:textId="77777777" w:rsidTr="218A94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865"/>
        </w:trPr>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3DE05" w14:textId="77777777" w:rsidR="00C013D9" w:rsidRPr="00534C11" w:rsidRDefault="00C013D9" w:rsidP="00534C11">
            <w:pPr>
              <w:pStyle w:val="TableParagraph"/>
              <w:jc w:val="center"/>
              <w:rPr>
                <w:rFonts w:ascii="Arial" w:hAnsi="Arial" w:cs="Arial"/>
                <w:sz w:val="18"/>
                <w:szCs w:val="18"/>
                <w:highlight w:val="yellow"/>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5B16" w14:textId="77777777" w:rsidR="00C013D9" w:rsidRPr="00534C11" w:rsidRDefault="00C013D9" w:rsidP="00534C11">
            <w:pPr>
              <w:pStyle w:val="TableParagraph"/>
              <w:jc w:val="center"/>
              <w:rPr>
                <w:rFonts w:ascii="Arial" w:hAnsi="Arial" w:cs="Arial"/>
                <w:sz w:val="18"/>
                <w:szCs w:val="18"/>
                <w:highlight w:val="yellow"/>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4836E" w14:textId="77777777" w:rsidR="00C013D9" w:rsidRPr="00534C11" w:rsidRDefault="00C013D9" w:rsidP="00534C11">
            <w:pPr>
              <w:pStyle w:val="TableParagraph"/>
              <w:jc w:val="center"/>
              <w:rPr>
                <w:rFonts w:ascii="Arial" w:hAnsi="Arial" w:cs="Arial"/>
                <w:sz w:val="18"/>
                <w:szCs w:val="18"/>
                <w:highlight w:val="yellow"/>
              </w:rPr>
            </w:pP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7890" w14:textId="77777777" w:rsidR="00C013D9" w:rsidRPr="00534C11" w:rsidRDefault="00C013D9" w:rsidP="00534C11">
            <w:pPr>
              <w:pStyle w:val="TableParagraph"/>
              <w:jc w:val="center"/>
              <w:rPr>
                <w:rFonts w:ascii="Arial" w:hAnsi="Arial" w:cs="Arial"/>
                <w:sz w:val="18"/>
                <w:szCs w:val="18"/>
                <w:highlight w:val="yellow"/>
              </w:rPr>
            </w:pP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B970D" w14:textId="77777777" w:rsidR="00C013D9" w:rsidRDefault="1F9E190B" w:rsidP="00F8CF99">
            <w:pPr>
              <w:pStyle w:val="TableParagraph"/>
              <w:spacing w:line="188" w:lineRule="exact"/>
              <w:jc w:val="both"/>
              <w:rPr>
                <w:rFonts w:ascii="Arial" w:eastAsia="Calibri" w:hAnsi="Arial" w:cs="Arial"/>
                <w:color w:val="000000" w:themeColor="text1"/>
                <w:sz w:val="18"/>
                <w:szCs w:val="18"/>
              </w:rPr>
            </w:pPr>
            <w:r w:rsidRPr="00534C11">
              <w:rPr>
                <w:rFonts w:ascii="Arial" w:hAnsi="Arial" w:cs="Arial"/>
                <w:sz w:val="18"/>
                <w:szCs w:val="18"/>
              </w:rPr>
              <w:t>De otra parte, se hace necesario, y al igual que los diferentes procesos, se requiere f</w:t>
            </w:r>
            <w:r w:rsidR="1E70A9E9" w:rsidRPr="00534C11">
              <w:rPr>
                <w:rFonts w:ascii="Arial" w:eastAsia="Calibri" w:hAnsi="Arial" w:cs="Arial"/>
                <w:color w:val="000000" w:themeColor="text1"/>
                <w:sz w:val="18"/>
                <w:szCs w:val="18"/>
              </w:rPr>
              <w:t>ortalecer los indicadores de gestión que permitan visibilizar de manera clara el logro de los objetivos propuestos, facilitando así su medición y análisis respectivo; así como Fortalecer la construcción de la matriz de riesgos por procesos, en aras de disponer de un instrumento que permita y facilite la identificación, evaluación, calificación y control de los riesgos. Acción</w:t>
            </w:r>
          </w:p>
          <w:p w14:paraId="039FD05E" w14:textId="7B645847" w:rsidR="00534C11" w:rsidRPr="00534C11" w:rsidRDefault="00534C11" w:rsidP="00F8CF99">
            <w:pPr>
              <w:pStyle w:val="TableParagraph"/>
              <w:spacing w:line="188" w:lineRule="exact"/>
              <w:jc w:val="both"/>
              <w:rPr>
                <w:rFonts w:ascii="Arial" w:eastAsiaTheme="minorEastAsia" w:hAnsi="Arial" w:cs="Arial"/>
                <w:color w:val="000000" w:themeColor="text1"/>
                <w:sz w:val="18"/>
                <w:szCs w:val="18"/>
              </w:rPr>
            </w:pPr>
          </w:p>
        </w:tc>
      </w:tr>
      <w:tr w:rsidR="00C013D9" w:rsidRPr="00534C11" w14:paraId="1E05060E" w14:textId="77777777" w:rsidTr="218A94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966"/>
        </w:trPr>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0A433" w14:textId="77777777" w:rsidR="00C013D9" w:rsidRPr="00534C11" w:rsidRDefault="00C013D9" w:rsidP="00534C11">
            <w:pPr>
              <w:pStyle w:val="TableParagraph"/>
              <w:jc w:val="center"/>
              <w:rPr>
                <w:rFonts w:ascii="Arial" w:hAnsi="Arial" w:cs="Arial"/>
                <w:b/>
                <w:bCs/>
                <w:sz w:val="18"/>
                <w:szCs w:val="18"/>
              </w:rPr>
            </w:pPr>
          </w:p>
          <w:p w14:paraId="64914E31" w14:textId="77777777" w:rsidR="00C013D9" w:rsidRPr="00534C11" w:rsidRDefault="00C013D9" w:rsidP="00534C11">
            <w:pPr>
              <w:pStyle w:val="TableParagraph"/>
              <w:jc w:val="center"/>
              <w:rPr>
                <w:rFonts w:ascii="Arial" w:hAnsi="Arial" w:cs="Arial"/>
                <w:b/>
                <w:bCs/>
                <w:sz w:val="18"/>
                <w:szCs w:val="18"/>
              </w:rPr>
            </w:pPr>
          </w:p>
          <w:p w14:paraId="7D470512" w14:textId="77777777" w:rsidR="00C013D9" w:rsidRPr="00534C11" w:rsidRDefault="00C013D9" w:rsidP="00534C11">
            <w:pPr>
              <w:pStyle w:val="TableParagraph"/>
              <w:jc w:val="center"/>
              <w:rPr>
                <w:rFonts w:ascii="Arial" w:hAnsi="Arial" w:cs="Arial"/>
                <w:b/>
                <w:bCs/>
                <w:sz w:val="18"/>
                <w:szCs w:val="18"/>
              </w:rPr>
            </w:pPr>
          </w:p>
          <w:p w14:paraId="20B3493E" w14:textId="77777777" w:rsidR="00C013D9" w:rsidRPr="00534C11" w:rsidRDefault="00C013D9" w:rsidP="00534C11">
            <w:pPr>
              <w:pStyle w:val="TableParagraph"/>
              <w:jc w:val="center"/>
              <w:rPr>
                <w:rFonts w:ascii="Arial" w:hAnsi="Arial" w:cs="Arial"/>
                <w:b/>
                <w:bCs/>
                <w:sz w:val="18"/>
                <w:szCs w:val="18"/>
              </w:rPr>
            </w:pPr>
          </w:p>
          <w:p w14:paraId="6DB5966B" w14:textId="77777777" w:rsidR="00C013D9" w:rsidRPr="00534C11" w:rsidRDefault="00C013D9" w:rsidP="00534C11">
            <w:pPr>
              <w:pStyle w:val="TableParagraph"/>
              <w:jc w:val="center"/>
              <w:rPr>
                <w:rFonts w:ascii="Arial" w:hAnsi="Arial" w:cs="Arial"/>
                <w:b/>
                <w:bCs/>
                <w:sz w:val="18"/>
                <w:szCs w:val="18"/>
              </w:rPr>
            </w:pPr>
          </w:p>
          <w:p w14:paraId="6A9076A3" w14:textId="77777777" w:rsidR="00C013D9" w:rsidRPr="00534C11" w:rsidRDefault="00C013D9" w:rsidP="00534C11">
            <w:pPr>
              <w:pStyle w:val="TableParagraph"/>
              <w:jc w:val="center"/>
              <w:rPr>
                <w:rFonts w:ascii="Arial" w:hAnsi="Arial" w:cs="Arial"/>
                <w:b/>
                <w:bCs/>
                <w:sz w:val="18"/>
                <w:szCs w:val="18"/>
              </w:rPr>
            </w:pPr>
          </w:p>
          <w:p w14:paraId="603AD8EC" w14:textId="77777777" w:rsidR="00C013D9" w:rsidRPr="00534C11" w:rsidRDefault="00C013D9" w:rsidP="00534C11">
            <w:pPr>
              <w:pStyle w:val="TableParagraph"/>
              <w:jc w:val="center"/>
              <w:rPr>
                <w:rFonts w:ascii="Arial" w:hAnsi="Arial" w:cs="Arial"/>
                <w:b/>
                <w:bCs/>
                <w:sz w:val="18"/>
                <w:szCs w:val="18"/>
              </w:rPr>
            </w:pPr>
          </w:p>
          <w:p w14:paraId="37DD3456" w14:textId="77777777" w:rsidR="00C013D9" w:rsidRPr="00534C11" w:rsidRDefault="00C013D9" w:rsidP="00534C11">
            <w:pPr>
              <w:pStyle w:val="TableParagraph"/>
              <w:jc w:val="center"/>
              <w:rPr>
                <w:rFonts w:ascii="Arial" w:hAnsi="Arial" w:cs="Arial"/>
                <w:b/>
                <w:bCs/>
                <w:sz w:val="18"/>
                <w:szCs w:val="18"/>
              </w:rPr>
            </w:pPr>
          </w:p>
          <w:p w14:paraId="4042E201" w14:textId="77777777" w:rsidR="00C013D9" w:rsidRPr="00534C11" w:rsidRDefault="00C013D9" w:rsidP="00534C11">
            <w:pPr>
              <w:pStyle w:val="TableParagraph"/>
              <w:jc w:val="center"/>
              <w:rPr>
                <w:rFonts w:ascii="Arial" w:hAnsi="Arial" w:cs="Arial"/>
                <w:b/>
                <w:bCs/>
                <w:sz w:val="18"/>
                <w:szCs w:val="18"/>
              </w:rPr>
            </w:pPr>
          </w:p>
          <w:p w14:paraId="7DB5D440" w14:textId="77777777" w:rsidR="00C013D9" w:rsidRPr="00534C11" w:rsidRDefault="00C013D9" w:rsidP="00534C11">
            <w:pPr>
              <w:pStyle w:val="TableParagraph"/>
              <w:spacing w:before="11"/>
              <w:jc w:val="center"/>
              <w:rPr>
                <w:rFonts w:ascii="Arial" w:hAnsi="Arial" w:cs="Arial"/>
                <w:b/>
                <w:bCs/>
                <w:sz w:val="18"/>
                <w:szCs w:val="18"/>
              </w:rPr>
            </w:pPr>
          </w:p>
          <w:p w14:paraId="33AFF53B" w14:textId="77777777" w:rsidR="00C013D9" w:rsidRPr="00534C11" w:rsidRDefault="570248E7" w:rsidP="00534C11">
            <w:pPr>
              <w:pStyle w:val="TableParagraph"/>
              <w:ind w:left="110" w:right="95"/>
              <w:jc w:val="center"/>
              <w:rPr>
                <w:rFonts w:ascii="Arial" w:hAnsi="Arial" w:cs="Arial"/>
                <w:sz w:val="18"/>
                <w:szCs w:val="18"/>
              </w:rPr>
            </w:pPr>
            <w:r w:rsidRPr="00534C11">
              <w:rPr>
                <w:rFonts w:ascii="Arial" w:hAnsi="Arial" w:cs="Arial"/>
                <w:sz w:val="18"/>
                <w:szCs w:val="18"/>
              </w:rPr>
              <w:t>Gestión del</w:t>
            </w:r>
            <w:r w:rsidRPr="00534C11">
              <w:rPr>
                <w:rFonts w:ascii="Arial" w:hAnsi="Arial" w:cs="Arial"/>
                <w:spacing w:val="1"/>
                <w:sz w:val="18"/>
                <w:szCs w:val="18"/>
              </w:rPr>
              <w:t xml:space="preserve"> </w:t>
            </w:r>
            <w:r w:rsidRPr="00534C11">
              <w:rPr>
                <w:rFonts w:ascii="Arial" w:hAnsi="Arial" w:cs="Arial"/>
                <w:spacing w:val="-1"/>
                <w:sz w:val="18"/>
                <w:szCs w:val="18"/>
              </w:rPr>
              <w:t>Talento</w:t>
            </w:r>
            <w:r w:rsidRPr="00534C11">
              <w:rPr>
                <w:rFonts w:ascii="Arial" w:hAnsi="Arial" w:cs="Arial"/>
                <w:spacing w:val="-8"/>
                <w:sz w:val="18"/>
                <w:szCs w:val="18"/>
              </w:rPr>
              <w:t xml:space="preserve"> </w:t>
            </w:r>
            <w:r w:rsidRPr="00534C11">
              <w:rPr>
                <w:rFonts w:ascii="Arial" w:hAnsi="Arial" w:cs="Arial"/>
                <w:sz w:val="18"/>
                <w:szCs w:val="18"/>
              </w:rPr>
              <w:t>Humano</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F6E03" w14:textId="77777777" w:rsidR="00C013D9" w:rsidRPr="00534C11" w:rsidRDefault="00C013D9" w:rsidP="00534C11">
            <w:pPr>
              <w:pStyle w:val="TableParagraph"/>
              <w:jc w:val="center"/>
              <w:rPr>
                <w:rFonts w:ascii="Arial" w:hAnsi="Arial" w:cs="Arial"/>
                <w:b/>
                <w:bCs/>
                <w:sz w:val="18"/>
                <w:szCs w:val="18"/>
              </w:rPr>
            </w:pPr>
          </w:p>
          <w:p w14:paraId="30E9772E" w14:textId="77777777" w:rsidR="00C013D9" w:rsidRPr="00534C11" w:rsidRDefault="00C013D9" w:rsidP="00534C11">
            <w:pPr>
              <w:pStyle w:val="TableParagraph"/>
              <w:jc w:val="center"/>
              <w:rPr>
                <w:rFonts w:ascii="Arial" w:hAnsi="Arial" w:cs="Arial"/>
                <w:b/>
                <w:bCs/>
                <w:sz w:val="18"/>
                <w:szCs w:val="18"/>
              </w:rPr>
            </w:pPr>
          </w:p>
          <w:p w14:paraId="7A3D2831" w14:textId="77777777" w:rsidR="00C013D9" w:rsidRPr="00534C11" w:rsidRDefault="00C013D9" w:rsidP="00534C11">
            <w:pPr>
              <w:pStyle w:val="TableParagraph"/>
              <w:jc w:val="center"/>
              <w:rPr>
                <w:rFonts w:ascii="Arial" w:hAnsi="Arial" w:cs="Arial"/>
                <w:b/>
                <w:bCs/>
                <w:sz w:val="18"/>
                <w:szCs w:val="18"/>
              </w:rPr>
            </w:pPr>
          </w:p>
          <w:p w14:paraId="07F159E0" w14:textId="77777777" w:rsidR="00C013D9" w:rsidRPr="00534C11" w:rsidRDefault="00C013D9" w:rsidP="00534C11">
            <w:pPr>
              <w:pStyle w:val="TableParagraph"/>
              <w:jc w:val="center"/>
              <w:rPr>
                <w:rFonts w:ascii="Arial" w:hAnsi="Arial" w:cs="Arial"/>
                <w:b/>
                <w:bCs/>
                <w:sz w:val="18"/>
                <w:szCs w:val="18"/>
              </w:rPr>
            </w:pPr>
          </w:p>
          <w:p w14:paraId="007D8C1A" w14:textId="77777777" w:rsidR="00C013D9" w:rsidRPr="00534C11" w:rsidRDefault="00C013D9" w:rsidP="00534C11">
            <w:pPr>
              <w:pStyle w:val="TableParagraph"/>
              <w:jc w:val="center"/>
              <w:rPr>
                <w:rFonts w:ascii="Arial" w:hAnsi="Arial" w:cs="Arial"/>
                <w:b/>
                <w:bCs/>
                <w:sz w:val="18"/>
                <w:szCs w:val="18"/>
              </w:rPr>
            </w:pPr>
          </w:p>
          <w:p w14:paraId="6EB3BC2E" w14:textId="77777777" w:rsidR="00C013D9" w:rsidRPr="00534C11" w:rsidRDefault="00C013D9" w:rsidP="00534C11">
            <w:pPr>
              <w:pStyle w:val="TableParagraph"/>
              <w:jc w:val="center"/>
              <w:rPr>
                <w:rFonts w:ascii="Arial" w:hAnsi="Arial" w:cs="Arial"/>
                <w:b/>
                <w:bCs/>
                <w:sz w:val="18"/>
                <w:szCs w:val="18"/>
              </w:rPr>
            </w:pPr>
          </w:p>
          <w:p w14:paraId="7EA5A6D0" w14:textId="77777777" w:rsidR="00C013D9" w:rsidRPr="00534C11" w:rsidRDefault="00C013D9" w:rsidP="00534C11">
            <w:pPr>
              <w:pStyle w:val="TableParagraph"/>
              <w:jc w:val="center"/>
              <w:rPr>
                <w:rFonts w:ascii="Arial" w:hAnsi="Arial" w:cs="Arial"/>
                <w:b/>
                <w:bCs/>
                <w:sz w:val="18"/>
                <w:szCs w:val="18"/>
              </w:rPr>
            </w:pPr>
          </w:p>
          <w:p w14:paraId="393029AD" w14:textId="77777777" w:rsidR="00C013D9" w:rsidRPr="00534C11" w:rsidRDefault="00C013D9" w:rsidP="00534C11">
            <w:pPr>
              <w:pStyle w:val="TableParagraph"/>
              <w:jc w:val="center"/>
              <w:rPr>
                <w:rFonts w:ascii="Arial" w:hAnsi="Arial" w:cs="Arial"/>
                <w:b/>
                <w:bCs/>
                <w:sz w:val="18"/>
                <w:szCs w:val="18"/>
              </w:rPr>
            </w:pPr>
          </w:p>
          <w:p w14:paraId="59D5D060" w14:textId="77777777" w:rsidR="00C013D9" w:rsidRPr="00534C11" w:rsidRDefault="00C013D9" w:rsidP="00534C11">
            <w:pPr>
              <w:pStyle w:val="TableParagraph"/>
              <w:jc w:val="center"/>
              <w:rPr>
                <w:rFonts w:ascii="Arial" w:hAnsi="Arial" w:cs="Arial"/>
                <w:b/>
                <w:bCs/>
                <w:sz w:val="18"/>
                <w:szCs w:val="18"/>
              </w:rPr>
            </w:pPr>
          </w:p>
          <w:p w14:paraId="1D4E041F" w14:textId="77777777" w:rsidR="00C013D9" w:rsidRPr="00534C11" w:rsidRDefault="00C013D9" w:rsidP="00534C11">
            <w:pPr>
              <w:pStyle w:val="TableParagraph"/>
              <w:spacing w:before="11"/>
              <w:jc w:val="center"/>
              <w:rPr>
                <w:rFonts w:ascii="Arial" w:hAnsi="Arial" w:cs="Arial"/>
                <w:b/>
                <w:bCs/>
                <w:sz w:val="18"/>
                <w:szCs w:val="18"/>
              </w:rPr>
            </w:pPr>
          </w:p>
          <w:p w14:paraId="48AB960F" w14:textId="77777777" w:rsidR="00C013D9" w:rsidRPr="00534C11" w:rsidRDefault="570248E7" w:rsidP="00534C11">
            <w:pPr>
              <w:pStyle w:val="TableParagraph"/>
              <w:ind w:left="435" w:right="127" w:hanging="300"/>
              <w:jc w:val="center"/>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18A6" w14:textId="77777777" w:rsidR="00C013D9" w:rsidRPr="00534C11" w:rsidRDefault="00C013D9" w:rsidP="00534C11">
            <w:pPr>
              <w:pStyle w:val="TableParagraph"/>
              <w:jc w:val="center"/>
              <w:rPr>
                <w:rFonts w:ascii="Arial" w:hAnsi="Arial" w:cs="Arial"/>
                <w:b/>
                <w:bCs/>
                <w:sz w:val="18"/>
                <w:szCs w:val="18"/>
              </w:rPr>
            </w:pPr>
          </w:p>
          <w:p w14:paraId="25D42499" w14:textId="77777777" w:rsidR="00C013D9" w:rsidRPr="00534C11" w:rsidRDefault="00C013D9" w:rsidP="00534C11">
            <w:pPr>
              <w:pStyle w:val="TableParagraph"/>
              <w:jc w:val="center"/>
              <w:rPr>
                <w:rFonts w:ascii="Arial" w:hAnsi="Arial" w:cs="Arial"/>
                <w:b/>
                <w:bCs/>
                <w:sz w:val="18"/>
                <w:szCs w:val="18"/>
              </w:rPr>
            </w:pPr>
          </w:p>
          <w:p w14:paraId="004FFE0F" w14:textId="77777777" w:rsidR="00C013D9" w:rsidRPr="00534C11" w:rsidRDefault="00C013D9" w:rsidP="00534C11">
            <w:pPr>
              <w:pStyle w:val="TableParagraph"/>
              <w:jc w:val="center"/>
              <w:rPr>
                <w:rFonts w:ascii="Arial" w:hAnsi="Arial" w:cs="Arial"/>
                <w:b/>
                <w:bCs/>
                <w:sz w:val="18"/>
                <w:szCs w:val="18"/>
              </w:rPr>
            </w:pPr>
          </w:p>
          <w:p w14:paraId="6E7746E0" w14:textId="77777777" w:rsidR="00C013D9" w:rsidRPr="00534C11" w:rsidRDefault="00C013D9" w:rsidP="00534C11">
            <w:pPr>
              <w:pStyle w:val="TableParagraph"/>
              <w:jc w:val="center"/>
              <w:rPr>
                <w:rFonts w:ascii="Arial" w:hAnsi="Arial" w:cs="Arial"/>
                <w:b/>
                <w:bCs/>
                <w:sz w:val="18"/>
                <w:szCs w:val="18"/>
              </w:rPr>
            </w:pPr>
          </w:p>
          <w:p w14:paraId="24B29659" w14:textId="77777777" w:rsidR="00C013D9" w:rsidRPr="00534C11" w:rsidRDefault="00C013D9" w:rsidP="00534C11">
            <w:pPr>
              <w:pStyle w:val="TableParagraph"/>
              <w:jc w:val="center"/>
              <w:rPr>
                <w:rFonts w:ascii="Arial" w:hAnsi="Arial" w:cs="Arial"/>
                <w:b/>
                <w:bCs/>
                <w:sz w:val="18"/>
                <w:szCs w:val="18"/>
              </w:rPr>
            </w:pPr>
          </w:p>
          <w:p w14:paraId="03CCF771" w14:textId="77777777" w:rsidR="00C013D9" w:rsidRPr="00534C11" w:rsidRDefault="00C013D9" w:rsidP="00534C11">
            <w:pPr>
              <w:pStyle w:val="TableParagraph"/>
              <w:jc w:val="center"/>
              <w:rPr>
                <w:rFonts w:ascii="Arial" w:hAnsi="Arial" w:cs="Arial"/>
                <w:b/>
                <w:bCs/>
                <w:sz w:val="18"/>
                <w:szCs w:val="18"/>
              </w:rPr>
            </w:pPr>
          </w:p>
          <w:p w14:paraId="0A31A29F" w14:textId="77777777" w:rsidR="00C013D9" w:rsidRPr="00534C11" w:rsidRDefault="00C013D9" w:rsidP="00534C11">
            <w:pPr>
              <w:pStyle w:val="TableParagraph"/>
              <w:jc w:val="center"/>
              <w:rPr>
                <w:rFonts w:ascii="Arial" w:hAnsi="Arial" w:cs="Arial"/>
                <w:b/>
                <w:bCs/>
                <w:sz w:val="18"/>
                <w:szCs w:val="18"/>
              </w:rPr>
            </w:pPr>
          </w:p>
          <w:p w14:paraId="4C494B24" w14:textId="77777777" w:rsidR="00C013D9" w:rsidRPr="00534C11" w:rsidRDefault="00C013D9" w:rsidP="00534C11">
            <w:pPr>
              <w:pStyle w:val="TableParagraph"/>
              <w:jc w:val="center"/>
              <w:rPr>
                <w:rFonts w:ascii="Arial" w:hAnsi="Arial" w:cs="Arial"/>
                <w:b/>
                <w:bCs/>
                <w:sz w:val="18"/>
                <w:szCs w:val="18"/>
              </w:rPr>
            </w:pPr>
          </w:p>
          <w:p w14:paraId="038A5A99" w14:textId="77777777" w:rsidR="00C013D9" w:rsidRPr="00534C11" w:rsidRDefault="00C013D9" w:rsidP="00534C11">
            <w:pPr>
              <w:pStyle w:val="TableParagraph"/>
              <w:spacing w:before="9"/>
              <w:jc w:val="center"/>
              <w:rPr>
                <w:rFonts w:ascii="Arial" w:hAnsi="Arial" w:cs="Arial"/>
                <w:b/>
                <w:bCs/>
                <w:sz w:val="18"/>
                <w:szCs w:val="18"/>
              </w:rPr>
            </w:pPr>
          </w:p>
          <w:p w14:paraId="14AB6B71" w14:textId="117C6357" w:rsidR="00C013D9" w:rsidRPr="00534C11" w:rsidRDefault="570248E7" w:rsidP="00534C11">
            <w:pPr>
              <w:pStyle w:val="TableParagraph"/>
              <w:ind w:left="124" w:right="123"/>
              <w:jc w:val="center"/>
              <w:rPr>
                <w:rFonts w:ascii="Arial" w:hAnsi="Arial" w:cs="Arial"/>
                <w:sz w:val="18"/>
                <w:szCs w:val="18"/>
              </w:rPr>
            </w:pPr>
            <w:r w:rsidRPr="00534C11">
              <w:rPr>
                <w:rFonts w:ascii="Arial" w:hAnsi="Arial" w:cs="Arial"/>
                <w:sz w:val="18"/>
                <w:szCs w:val="18"/>
              </w:rPr>
              <w:t>09/08/2021</w:t>
            </w:r>
          </w:p>
          <w:p w14:paraId="13A4A3DC" w14:textId="77777777" w:rsidR="00C013D9" w:rsidRPr="00534C11" w:rsidRDefault="00C013D9" w:rsidP="00534C11">
            <w:pPr>
              <w:pStyle w:val="TableParagraph"/>
              <w:spacing w:before="3"/>
              <w:ind w:left="145" w:right="142" w:hanging="1"/>
              <w:jc w:val="center"/>
              <w:rPr>
                <w:rFonts w:ascii="Arial" w:hAnsi="Arial" w:cs="Arial"/>
                <w:sz w:val="18"/>
                <w:szCs w:val="18"/>
              </w:rPr>
            </w:pP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8733E" w14:textId="77777777" w:rsidR="00C013D9" w:rsidRPr="00534C11" w:rsidRDefault="00C013D9" w:rsidP="00534C11">
            <w:pPr>
              <w:pStyle w:val="TableParagraph"/>
              <w:jc w:val="center"/>
              <w:rPr>
                <w:rFonts w:ascii="Arial" w:hAnsi="Arial" w:cs="Arial"/>
                <w:b/>
                <w:bCs/>
                <w:sz w:val="18"/>
                <w:szCs w:val="18"/>
              </w:rPr>
            </w:pPr>
          </w:p>
          <w:p w14:paraId="6B937D9D" w14:textId="77777777" w:rsidR="00C013D9" w:rsidRPr="00534C11" w:rsidRDefault="00C013D9" w:rsidP="00534C11">
            <w:pPr>
              <w:pStyle w:val="TableParagraph"/>
              <w:jc w:val="center"/>
              <w:rPr>
                <w:rFonts w:ascii="Arial" w:hAnsi="Arial" w:cs="Arial"/>
                <w:b/>
                <w:bCs/>
                <w:sz w:val="18"/>
                <w:szCs w:val="18"/>
              </w:rPr>
            </w:pPr>
          </w:p>
          <w:p w14:paraId="50C7CB7E" w14:textId="77777777" w:rsidR="00C013D9" w:rsidRPr="00534C11" w:rsidRDefault="00C013D9" w:rsidP="00534C11">
            <w:pPr>
              <w:pStyle w:val="TableParagraph"/>
              <w:jc w:val="center"/>
              <w:rPr>
                <w:rFonts w:ascii="Arial" w:hAnsi="Arial" w:cs="Arial"/>
                <w:b/>
                <w:bCs/>
                <w:sz w:val="18"/>
                <w:szCs w:val="18"/>
              </w:rPr>
            </w:pPr>
          </w:p>
          <w:p w14:paraId="577672DC" w14:textId="77777777" w:rsidR="00C013D9" w:rsidRPr="00534C11" w:rsidRDefault="00C013D9" w:rsidP="00534C11">
            <w:pPr>
              <w:pStyle w:val="TableParagraph"/>
              <w:jc w:val="center"/>
              <w:rPr>
                <w:rFonts w:ascii="Arial" w:hAnsi="Arial" w:cs="Arial"/>
                <w:b/>
                <w:bCs/>
                <w:sz w:val="18"/>
                <w:szCs w:val="18"/>
              </w:rPr>
            </w:pPr>
          </w:p>
          <w:p w14:paraId="1ED91378" w14:textId="77777777" w:rsidR="00C013D9" w:rsidRPr="00534C11" w:rsidRDefault="00C013D9" w:rsidP="00534C11">
            <w:pPr>
              <w:pStyle w:val="TableParagraph"/>
              <w:jc w:val="center"/>
              <w:rPr>
                <w:rFonts w:ascii="Arial" w:hAnsi="Arial" w:cs="Arial"/>
                <w:b/>
                <w:bCs/>
                <w:sz w:val="18"/>
                <w:szCs w:val="18"/>
              </w:rPr>
            </w:pPr>
          </w:p>
          <w:p w14:paraId="33488D18" w14:textId="77777777" w:rsidR="00C013D9" w:rsidRPr="00534C11" w:rsidRDefault="00C013D9" w:rsidP="00534C11">
            <w:pPr>
              <w:pStyle w:val="TableParagraph"/>
              <w:jc w:val="center"/>
              <w:rPr>
                <w:rFonts w:ascii="Arial" w:hAnsi="Arial" w:cs="Arial"/>
                <w:b/>
                <w:bCs/>
                <w:sz w:val="18"/>
                <w:szCs w:val="18"/>
              </w:rPr>
            </w:pPr>
          </w:p>
          <w:p w14:paraId="3C5F8E58" w14:textId="77777777" w:rsidR="00C013D9" w:rsidRPr="00534C11" w:rsidRDefault="00C013D9" w:rsidP="00534C11">
            <w:pPr>
              <w:pStyle w:val="TableParagraph"/>
              <w:jc w:val="center"/>
              <w:rPr>
                <w:rFonts w:ascii="Arial" w:hAnsi="Arial" w:cs="Arial"/>
                <w:b/>
                <w:bCs/>
                <w:sz w:val="18"/>
                <w:szCs w:val="18"/>
              </w:rPr>
            </w:pPr>
          </w:p>
          <w:p w14:paraId="6C0804E0" w14:textId="77777777" w:rsidR="00C013D9" w:rsidRPr="00534C11" w:rsidRDefault="00C013D9" w:rsidP="00534C11">
            <w:pPr>
              <w:pStyle w:val="TableParagraph"/>
              <w:jc w:val="center"/>
              <w:rPr>
                <w:rFonts w:ascii="Arial" w:hAnsi="Arial" w:cs="Arial"/>
                <w:b/>
                <w:bCs/>
                <w:sz w:val="18"/>
                <w:szCs w:val="18"/>
              </w:rPr>
            </w:pPr>
          </w:p>
          <w:p w14:paraId="4BDE8B5A" w14:textId="77777777" w:rsidR="00C013D9" w:rsidRPr="00534C11" w:rsidRDefault="00C013D9" w:rsidP="00534C11">
            <w:pPr>
              <w:pStyle w:val="TableParagraph"/>
              <w:jc w:val="center"/>
              <w:rPr>
                <w:rFonts w:ascii="Arial" w:hAnsi="Arial" w:cs="Arial"/>
                <w:b/>
                <w:bCs/>
                <w:sz w:val="18"/>
                <w:szCs w:val="18"/>
              </w:rPr>
            </w:pPr>
          </w:p>
          <w:p w14:paraId="6F6DB702" w14:textId="77777777" w:rsidR="00C013D9" w:rsidRPr="00534C11" w:rsidRDefault="00C013D9" w:rsidP="00534C11">
            <w:pPr>
              <w:pStyle w:val="TableParagraph"/>
              <w:spacing w:before="1"/>
              <w:jc w:val="center"/>
              <w:rPr>
                <w:rFonts w:ascii="Arial" w:hAnsi="Arial" w:cs="Arial"/>
                <w:b/>
                <w:bCs/>
                <w:sz w:val="18"/>
                <w:szCs w:val="18"/>
              </w:rPr>
            </w:pPr>
          </w:p>
          <w:p w14:paraId="6F6BB521" w14:textId="77777777" w:rsidR="00C013D9" w:rsidRPr="00534C11" w:rsidRDefault="570248E7" w:rsidP="00534C11">
            <w:pPr>
              <w:pStyle w:val="TableParagraph"/>
              <w:ind w:left="8"/>
              <w:jc w:val="center"/>
              <w:rPr>
                <w:rFonts w:ascii="Arial" w:hAnsi="Arial" w:cs="Arial"/>
                <w:sz w:val="18"/>
                <w:szCs w:val="18"/>
              </w:rPr>
            </w:pPr>
            <w:r w:rsidRPr="00534C11">
              <w:rPr>
                <w:rFonts w:ascii="Arial" w:hAnsi="Arial" w:cs="Arial"/>
                <w:w w:val="99"/>
                <w:sz w:val="18"/>
                <w:szCs w:val="18"/>
              </w:rPr>
              <w:t>0</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B5B3E" w14:textId="4D902D92" w:rsidR="00C013D9" w:rsidRPr="00534C11" w:rsidRDefault="4C669EE8" w:rsidP="00534C11">
            <w:pPr>
              <w:pStyle w:val="TableParagraph"/>
              <w:spacing w:before="1"/>
              <w:jc w:val="both"/>
              <w:rPr>
                <w:rFonts w:ascii="Arial" w:hAnsi="Arial" w:cs="Arial"/>
                <w:color w:val="000000" w:themeColor="text1"/>
                <w:sz w:val="18"/>
                <w:szCs w:val="18"/>
              </w:rPr>
            </w:pPr>
            <w:r w:rsidRPr="00534C11">
              <w:rPr>
                <w:rFonts w:ascii="Arial" w:eastAsia="Calibri" w:hAnsi="Arial" w:cs="Arial"/>
                <w:color w:val="000000" w:themeColor="text1"/>
                <w:sz w:val="18"/>
                <w:szCs w:val="18"/>
              </w:rPr>
              <w:t xml:space="preserve">Fortalecer los indicadores de gestión de los diferentes procesos, que permitan visibilizar de manera clara el logro de los objetivos propuestos, facilitando así su medición y análisis respectivo. </w:t>
            </w:r>
            <w:r w:rsidR="295260E6" w:rsidRPr="00534C11">
              <w:rPr>
                <w:rFonts w:ascii="Arial" w:eastAsia="Calibri" w:hAnsi="Arial" w:cs="Arial"/>
                <w:color w:val="000000" w:themeColor="text1"/>
                <w:sz w:val="18"/>
                <w:szCs w:val="18"/>
              </w:rPr>
              <w:t>Acción</w:t>
            </w:r>
            <w:r w:rsidRPr="00534C11">
              <w:rPr>
                <w:rFonts w:ascii="Arial" w:eastAsia="Calibri" w:hAnsi="Arial" w:cs="Arial"/>
                <w:color w:val="000000" w:themeColor="text1"/>
                <w:sz w:val="18"/>
                <w:szCs w:val="18"/>
              </w:rPr>
              <w:t>: A través de los indicadores que se encuentran definidos para el proceso de gestión tecnológica se logra medir el cumplimiento de los objetivos propuestos, logrando de esta manera mantener el control y seguimiento permanente de las actividades que se desarrollan el Plan de Acción. De igual forma y atendiendo a la nueva caracterización y ficha de indicadores definida desde el nivel central, se incluyó el siguiente que tiene alcance Seccional: medición de la satisfacción del usuario interno.</w:t>
            </w:r>
          </w:p>
          <w:p w14:paraId="72A7C18E" w14:textId="294748DA" w:rsidR="00C013D9" w:rsidRPr="00534C11" w:rsidRDefault="00C013D9" w:rsidP="00534C11">
            <w:pPr>
              <w:pStyle w:val="TableParagraph"/>
              <w:spacing w:before="1"/>
              <w:ind w:left="111"/>
              <w:jc w:val="both"/>
              <w:rPr>
                <w:rFonts w:ascii="Arial" w:hAnsi="Arial" w:cs="Arial"/>
                <w:color w:val="000000" w:themeColor="text1"/>
                <w:sz w:val="18"/>
                <w:szCs w:val="18"/>
              </w:rPr>
            </w:pPr>
          </w:p>
          <w:p w14:paraId="2C57B254" w14:textId="771851F0" w:rsidR="00C013D9" w:rsidRPr="00534C11" w:rsidRDefault="4C669EE8" w:rsidP="00534C11">
            <w:pPr>
              <w:spacing w:before="1"/>
              <w:jc w:val="both"/>
              <w:rPr>
                <w:rFonts w:ascii="Arial" w:hAnsi="Arial" w:cs="Arial"/>
                <w:sz w:val="18"/>
                <w:szCs w:val="18"/>
              </w:rPr>
            </w:pPr>
            <w:r w:rsidRPr="00534C11">
              <w:rPr>
                <w:rFonts w:ascii="Arial" w:eastAsia="Calibri" w:hAnsi="Arial" w:cs="Arial"/>
                <w:color w:val="444444"/>
                <w:sz w:val="18"/>
                <w:szCs w:val="18"/>
              </w:rPr>
              <w:t xml:space="preserve">Fortalecer la construcción de la matriz de riesgos por procesos, en aras de disponer de un instrumento que permita y facilite la identificación, evaluación, calificación y control de los riesgos. </w:t>
            </w:r>
            <w:r w:rsidR="295260E6" w:rsidRPr="00534C11">
              <w:rPr>
                <w:rFonts w:ascii="Arial" w:eastAsia="Calibri" w:hAnsi="Arial" w:cs="Arial"/>
                <w:color w:val="444444"/>
                <w:sz w:val="18"/>
                <w:szCs w:val="18"/>
              </w:rPr>
              <w:t xml:space="preserve">Acción: </w:t>
            </w:r>
            <w:r w:rsidR="295260E6" w:rsidRPr="00534C11">
              <w:rPr>
                <w:rFonts w:ascii="Arial" w:eastAsia="Calibri" w:hAnsi="Arial" w:cs="Arial"/>
                <w:color w:val="000000" w:themeColor="text1"/>
                <w:sz w:val="18"/>
                <w:szCs w:val="18"/>
              </w:rPr>
              <w:t>La matriz de riesgos fue ajustada teniendo en cuenta los lineamientos establecidos y de acuerdo a los factores que tienen impacto dentro de las actividades realizadas por el proceso de Gestión Humana, y se realizó el ajuste en la descripción del riesgo siguiendo los lineamientos del instructivo</w:t>
            </w:r>
            <w:r w:rsidR="2AB2FE65" w:rsidRPr="00534C11">
              <w:rPr>
                <w:rFonts w:ascii="Arial" w:hAnsi="Arial" w:cs="Arial"/>
                <w:sz w:val="18"/>
                <w:szCs w:val="18"/>
              </w:rPr>
              <w:br/>
            </w:r>
          </w:p>
        </w:tc>
      </w:tr>
      <w:tr w:rsidR="00C013D9" w:rsidRPr="00534C11" w14:paraId="051D034A" w14:textId="77777777" w:rsidTr="218A94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26"/>
        </w:trPr>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A3989" w14:textId="77777777" w:rsidR="00C013D9" w:rsidRPr="00534C11" w:rsidRDefault="00C013D9" w:rsidP="00534C11">
            <w:pPr>
              <w:pStyle w:val="TableParagraph"/>
              <w:jc w:val="center"/>
              <w:rPr>
                <w:rFonts w:ascii="Arial" w:hAnsi="Arial" w:cs="Arial"/>
                <w:b/>
                <w:bCs/>
                <w:sz w:val="18"/>
                <w:szCs w:val="18"/>
              </w:rPr>
            </w:pPr>
          </w:p>
          <w:p w14:paraId="086EF7B1" w14:textId="77777777" w:rsidR="00C013D9" w:rsidRPr="00534C11" w:rsidRDefault="00C013D9" w:rsidP="00534C11">
            <w:pPr>
              <w:pStyle w:val="TableParagraph"/>
              <w:jc w:val="center"/>
              <w:rPr>
                <w:rFonts w:ascii="Arial" w:hAnsi="Arial" w:cs="Arial"/>
                <w:b/>
                <w:bCs/>
                <w:sz w:val="18"/>
                <w:szCs w:val="18"/>
              </w:rPr>
            </w:pPr>
          </w:p>
          <w:p w14:paraId="1D5FD264" w14:textId="77777777" w:rsidR="00C013D9" w:rsidRPr="00534C11" w:rsidRDefault="00C013D9" w:rsidP="00534C11">
            <w:pPr>
              <w:pStyle w:val="TableParagraph"/>
              <w:jc w:val="center"/>
              <w:rPr>
                <w:rFonts w:ascii="Arial" w:hAnsi="Arial" w:cs="Arial"/>
                <w:b/>
                <w:bCs/>
                <w:sz w:val="18"/>
                <w:szCs w:val="18"/>
              </w:rPr>
            </w:pPr>
          </w:p>
          <w:p w14:paraId="19244D31" w14:textId="77777777" w:rsidR="00C013D9" w:rsidRPr="00534C11" w:rsidRDefault="00C013D9" w:rsidP="00534C11">
            <w:pPr>
              <w:pStyle w:val="TableParagraph"/>
              <w:jc w:val="center"/>
              <w:rPr>
                <w:rFonts w:ascii="Arial" w:hAnsi="Arial" w:cs="Arial"/>
                <w:b/>
                <w:bCs/>
                <w:sz w:val="18"/>
                <w:szCs w:val="18"/>
              </w:rPr>
            </w:pPr>
          </w:p>
          <w:p w14:paraId="644F1F94" w14:textId="77777777" w:rsidR="00C013D9" w:rsidRPr="00534C11" w:rsidRDefault="00C013D9" w:rsidP="00534C11">
            <w:pPr>
              <w:pStyle w:val="TableParagraph"/>
              <w:jc w:val="center"/>
              <w:rPr>
                <w:rFonts w:ascii="Arial" w:hAnsi="Arial" w:cs="Arial"/>
                <w:b/>
                <w:bCs/>
                <w:sz w:val="18"/>
                <w:szCs w:val="18"/>
              </w:rPr>
            </w:pPr>
          </w:p>
          <w:p w14:paraId="27F67B3C" w14:textId="77777777" w:rsidR="00C013D9" w:rsidRPr="00534C11" w:rsidRDefault="00C013D9" w:rsidP="00534C11">
            <w:pPr>
              <w:pStyle w:val="TableParagraph"/>
              <w:jc w:val="center"/>
              <w:rPr>
                <w:rFonts w:ascii="Arial" w:hAnsi="Arial" w:cs="Arial"/>
                <w:b/>
                <w:bCs/>
                <w:sz w:val="18"/>
                <w:szCs w:val="18"/>
              </w:rPr>
            </w:pPr>
          </w:p>
          <w:p w14:paraId="3271F007" w14:textId="77777777" w:rsidR="00C013D9" w:rsidRPr="00534C11" w:rsidRDefault="00C013D9" w:rsidP="00534C11">
            <w:pPr>
              <w:pStyle w:val="TableParagraph"/>
              <w:jc w:val="center"/>
              <w:rPr>
                <w:rFonts w:ascii="Arial" w:hAnsi="Arial" w:cs="Arial"/>
                <w:b/>
                <w:bCs/>
                <w:sz w:val="18"/>
                <w:szCs w:val="18"/>
              </w:rPr>
            </w:pPr>
          </w:p>
          <w:p w14:paraId="75B3B839" w14:textId="77777777" w:rsidR="00C013D9" w:rsidRPr="00534C11" w:rsidRDefault="570248E7" w:rsidP="00534C11">
            <w:pPr>
              <w:pStyle w:val="TableParagraph"/>
              <w:spacing w:before="152"/>
              <w:ind w:left="120"/>
              <w:jc w:val="center"/>
              <w:rPr>
                <w:rFonts w:ascii="Arial" w:hAnsi="Arial" w:cs="Arial"/>
                <w:sz w:val="18"/>
                <w:szCs w:val="18"/>
              </w:rPr>
            </w:pPr>
            <w:r w:rsidRPr="00534C11">
              <w:rPr>
                <w:rFonts w:ascii="Arial" w:hAnsi="Arial" w:cs="Arial"/>
                <w:sz w:val="18"/>
                <w:szCs w:val="18"/>
              </w:rPr>
              <w:t>Asistencia</w:t>
            </w:r>
            <w:r w:rsidRPr="00534C11">
              <w:rPr>
                <w:rFonts w:ascii="Arial" w:hAnsi="Arial" w:cs="Arial"/>
                <w:spacing w:val="-8"/>
                <w:sz w:val="18"/>
                <w:szCs w:val="18"/>
              </w:rPr>
              <w:t xml:space="preserve"> </w:t>
            </w:r>
            <w:r w:rsidRPr="00534C11">
              <w:rPr>
                <w:rFonts w:ascii="Arial" w:hAnsi="Arial" w:cs="Arial"/>
                <w:sz w:val="18"/>
                <w:szCs w:val="18"/>
              </w:rPr>
              <w:t>Legal</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D8599" w14:textId="77777777" w:rsidR="00C013D9" w:rsidRPr="00534C11" w:rsidRDefault="00C013D9" w:rsidP="00534C11">
            <w:pPr>
              <w:pStyle w:val="TableParagraph"/>
              <w:jc w:val="center"/>
              <w:rPr>
                <w:rFonts w:ascii="Arial" w:hAnsi="Arial" w:cs="Arial"/>
                <w:b/>
                <w:bCs/>
                <w:sz w:val="18"/>
                <w:szCs w:val="18"/>
              </w:rPr>
            </w:pPr>
          </w:p>
          <w:p w14:paraId="0084921B" w14:textId="77777777" w:rsidR="00C013D9" w:rsidRPr="00534C11" w:rsidRDefault="00C013D9" w:rsidP="00534C11">
            <w:pPr>
              <w:pStyle w:val="TableParagraph"/>
              <w:jc w:val="center"/>
              <w:rPr>
                <w:rFonts w:ascii="Arial" w:hAnsi="Arial" w:cs="Arial"/>
                <w:b/>
                <w:bCs/>
                <w:sz w:val="18"/>
                <w:szCs w:val="18"/>
              </w:rPr>
            </w:pPr>
          </w:p>
          <w:p w14:paraId="475DE10E" w14:textId="77777777" w:rsidR="00C013D9" w:rsidRPr="00534C11" w:rsidRDefault="00C013D9" w:rsidP="00534C11">
            <w:pPr>
              <w:pStyle w:val="TableParagraph"/>
              <w:jc w:val="center"/>
              <w:rPr>
                <w:rFonts w:ascii="Arial" w:hAnsi="Arial" w:cs="Arial"/>
                <w:b/>
                <w:bCs/>
                <w:sz w:val="18"/>
                <w:szCs w:val="18"/>
              </w:rPr>
            </w:pPr>
          </w:p>
          <w:p w14:paraId="70878C91" w14:textId="77777777" w:rsidR="00C013D9" w:rsidRPr="00534C11" w:rsidRDefault="00C013D9" w:rsidP="00534C11">
            <w:pPr>
              <w:pStyle w:val="TableParagraph"/>
              <w:jc w:val="center"/>
              <w:rPr>
                <w:rFonts w:ascii="Arial" w:hAnsi="Arial" w:cs="Arial"/>
                <w:b/>
                <w:bCs/>
                <w:sz w:val="18"/>
                <w:szCs w:val="18"/>
              </w:rPr>
            </w:pPr>
          </w:p>
          <w:p w14:paraId="35062C13" w14:textId="77777777" w:rsidR="00C013D9" w:rsidRPr="00534C11" w:rsidRDefault="00C013D9" w:rsidP="00534C11">
            <w:pPr>
              <w:pStyle w:val="TableParagraph"/>
              <w:jc w:val="center"/>
              <w:rPr>
                <w:rFonts w:ascii="Arial" w:hAnsi="Arial" w:cs="Arial"/>
                <w:b/>
                <w:bCs/>
                <w:sz w:val="18"/>
                <w:szCs w:val="18"/>
              </w:rPr>
            </w:pPr>
          </w:p>
          <w:p w14:paraId="6538E8BC" w14:textId="77777777" w:rsidR="00C013D9" w:rsidRPr="00534C11" w:rsidRDefault="00C013D9" w:rsidP="00534C11">
            <w:pPr>
              <w:pStyle w:val="TableParagraph"/>
              <w:jc w:val="center"/>
              <w:rPr>
                <w:rFonts w:ascii="Arial" w:hAnsi="Arial" w:cs="Arial"/>
                <w:b/>
                <w:bCs/>
                <w:sz w:val="18"/>
                <w:szCs w:val="18"/>
              </w:rPr>
            </w:pPr>
          </w:p>
          <w:p w14:paraId="04684296" w14:textId="77777777" w:rsidR="00C013D9" w:rsidRPr="00534C11" w:rsidRDefault="00C013D9" w:rsidP="00534C11">
            <w:pPr>
              <w:pStyle w:val="TableParagraph"/>
              <w:jc w:val="center"/>
              <w:rPr>
                <w:rFonts w:ascii="Arial" w:hAnsi="Arial" w:cs="Arial"/>
                <w:b/>
                <w:bCs/>
                <w:sz w:val="18"/>
                <w:szCs w:val="18"/>
              </w:rPr>
            </w:pPr>
          </w:p>
          <w:p w14:paraId="4ACCBBB4" w14:textId="77777777" w:rsidR="00C013D9" w:rsidRPr="00534C11" w:rsidRDefault="570248E7" w:rsidP="00534C11">
            <w:pPr>
              <w:pStyle w:val="TableParagraph"/>
              <w:spacing w:before="1"/>
              <w:ind w:left="435" w:right="127" w:hanging="300"/>
              <w:jc w:val="center"/>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3F9A6" w14:textId="77777777" w:rsidR="00C013D9" w:rsidRPr="00534C11" w:rsidRDefault="00C013D9" w:rsidP="00534C11">
            <w:pPr>
              <w:pStyle w:val="TableParagraph"/>
              <w:jc w:val="center"/>
              <w:rPr>
                <w:rFonts w:ascii="Arial" w:hAnsi="Arial" w:cs="Arial"/>
                <w:b/>
                <w:bCs/>
                <w:sz w:val="18"/>
                <w:szCs w:val="18"/>
              </w:rPr>
            </w:pPr>
          </w:p>
          <w:p w14:paraId="3B069F14" w14:textId="77777777" w:rsidR="00C013D9" w:rsidRPr="00534C11" w:rsidRDefault="00C013D9" w:rsidP="00534C11">
            <w:pPr>
              <w:pStyle w:val="TableParagraph"/>
              <w:jc w:val="center"/>
              <w:rPr>
                <w:rFonts w:ascii="Arial" w:hAnsi="Arial" w:cs="Arial"/>
                <w:b/>
                <w:bCs/>
                <w:sz w:val="18"/>
                <w:szCs w:val="18"/>
              </w:rPr>
            </w:pPr>
          </w:p>
          <w:p w14:paraId="6531487E" w14:textId="77777777" w:rsidR="00C013D9" w:rsidRPr="00534C11" w:rsidRDefault="00C013D9" w:rsidP="00534C11">
            <w:pPr>
              <w:pStyle w:val="TableParagraph"/>
              <w:jc w:val="center"/>
              <w:rPr>
                <w:rFonts w:ascii="Arial" w:hAnsi="Arial" w:cs="Arial"/>
                <w:b/>
                <w:bCs/>
                <w:sz w:val="18"/>
                <w:szCs w:val="18"/>
              </w:rPr>
            </w:pPr>
          </w:p>
          <w:p w14:paraId="741A2A78" w14:textId="77777777" w:rsidR="00C013D9" w:rsidRPr="00534C11" w:rsidRDefault="00C013D9" w:rsidP="00534C11">
            <w:pPr>
              <w:pStyle w:val="TableParagraph"/>
              <w:jc w:val="center"/>
              <w:rPr>
                <w:rFonts w:ascii="Arial" w:hAnsi="Arial" w:cs="Arial"/>
                <w:b/>
                <w:bCs/>
                <w:sz w:val="18"/>
                <w:szCs w:val="18"/>
              </w:rPr>
            </w:pPr>
          </w:p>
          <w:p w14:paraId="0A646251" w14:textId="77777777" w:rsidR="00C013D9" w:rsidRPr="00534C11" w:rsidRDefault="00C013D9" w:rsidP="00534C11">
            <w:pPr>
              <w:pStyle w:val="TableParagraph"/>
              <w:jc w:val="center"/>
              <w:rPr>
                <w:rFonts w:ascii="Arial" w:hAnsi="Arial" w:cs="Arial"/>
                <w:b/>
                <w:bCs/>
                <w:sz w:val="18"/>
                <w:szCs w:val="18"/>
              </w:rPr>
            </w:pPr>
          </w:p>
          <w:p w14:paraId="1361D890" w14:textId="77777777" w:rsidR="00C013D9" w:rsidRPr="00534C11" w:rsidRDefault="00C013D9" w:rsidP="00534C11">
            <w:pPr>
              <w:pStyle w:val="TableParagraph"/>
              <w:jc w:val="center"/>
              <w:rPr>
                <w:rFonts w:ascii="Arial" w:hAnsi="Arial" w:cs="Arial"/>
                <w:b/>
                <w:bCs/>
                <w:sz w:val="18"/>
                <w:szCs w:val="18"/>
              </w:rPr>
            </w:pPr>
          </w:p>
          <w:p w14:paraId="1CE3D463" w14:textId="117C6357" w:rsidR="00C013D9" w:rsidRPr="00534C11" w:rsidRDefault="570248E7" w:rsidP="00534C11">
            <w:pPr>
              <w:pStyle w:val="TableParagraph"/>
              <w:spacing w:before="4" w:line="237" w:lineRule="auto"/>
              <w:ind w:left="124" w:right="123"/>
              <w:jc w:val="center"/>
              <w:rPr>
                <w:rFonts w:ascii="Arial" w:hAnsi="Arial" w:cs="Arial"/>
                <w:sz w:val="18"/>
                <w:szCs w:val="18"/>
              </w:rPr>
            </w:pPr>
            <w:r w:rsidRPr="00534C11">
              <w:rPr>
                <w:rFonts w:ascii="Arial" w:hAnsi="Arial" w:cs="Arial"/>
                <w:sz w:val="18"/>
                <w:szCs w:val="18"/>
              </w:rPr>
              <w:t>09/08/2021</w:t>
            </w:r>
          </w:p>
          <w:p w14:paraId="4FED3F07" w14:textId="29CB103C" w:rsidR="00C013D9" w:rsidRPr="00534C11" w:rsidRDefault="00C013D9" w:rsidP="00534C11">
            <w:pPr>
              <w:pStyle w:val="TableParagraph"/>
              <w:spacing w:before="4" w:line="237" w:lineRule="auto"/>
              <w:ind w:left="145" w:right="142" w:hanging="1"/>
              <w:jc w:val="center"/>
              <w:rPr>
                <w:rFonts w:ascii="Arial" w:hAnsi="Arial" w:cs="Arial"/>
                <w:sz w:val="18"/>
                <w:szCs w:val="18"/>
              </w:rPr>
            </w:pP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CFDF2" w14:textId="77777777" w:rsidR="00C013D9" w:rsidRPr="00534C11" w:rsidRDefault="00C013D9" w:rsidP="00534C11">
            <w:pPr>
              <w:pStyle w:val="TableParagraph"/>
              <w:jc w:val="center"/>
              <w:rPr>
                <w:rFonts w:ascii="Arial" w:hAnsi="Arial" w:cs="Arial"/>
                <w:b/>
                <w:bCs/>
                <w:sz w:val="18"/>
                <w:szCs w:val="18"/>
              </w:rPr>
            </w:pPr>
          </w:p>
          <w:p w14:paraId="22E9FEFD" w14:textId="77777777" w:rsidR="00C013D9" w:rsidRPr="00534C11" w:rsidRDefault="00C013D9" w:rsidP="00534C11">
            <w:pPr>
              <w:pStyle w:val="TableParagraph"/>
              <w:jc w:val="center"/>
              <w:rPr>
                <w:rFonts w:ascii="Arial" w:hAnsi="Arial" w:cs="Arial"/>
                <w:b/>
                <w:bCs/>
                <w:sz w:val="18"/>
                <w:szCs w:val="18"/>
              </w:rPr>
            </w:pPr>
          </w:p>
          <w:p w14:paraId="6DB01CEB" w14:textId="77777777" w:rsidR="00C013D9" w:rsidRPr="00534C11" w:rsidRDefault="00C013D9" w:rsidP="00534C11">
            <w:pPr>
              <w:pStyle w:val="TableParagraph"/>
              <w:jc w:val="center"/>
              <w:rPr>
                <w:rFonts w:ascii="Arial" w:hAnsi="Arial" w:cs="Arial"/>
                <w:b/>
                <w:bCs/>
                <w:sz w:val="18"/>
                <w:szCs w:val="18"/>
              </w:rPr>
            </w:pPr>
          </w:p>
          <w:p w14:paraId="15F5D167" w14:textId="77777777" w:rsidR="00C013D9" w:rsidRPr="00534C11" w:rsidRDefault="00C013D9" w:rsidP="00534C11">
            <w:pPr>
              <w:pStyle w:val="TableParagraph"/>
              <w:jc w:val="center"/>
              <w:rPr>
                <w:rFonts w:ascii="Arial" w:hAnsi="Arial" w:cs="Arial"/>
                <w:b/>
                <w:bCs/>
                <w:sz w:val="18"/>
                <w:szCs w:val="18"/>
              </w:rPr>
            </w:pPr>
          </w:p>
          <w:p w14:paraId="6C98C48F" w14:textId="77777777" w:rsidR="00C013D9" w:rsidRPr="00534C11" w:rsidRDefault="00C013D9" w:rsidP="00534C11">
            <w:pPr>
              <w:pStyle w:val="TableParagraph"/>
              <w:jc w:val="center"/>
              <w:rPr>
                <w:rFonts w:ascii="Arial" w:hAnsi="Arial" w:cs="Arial"/>
                <w:b/>
                <w:bCs/>
                <w:sz w:val="18"/>
                <w:szCs w:val="18"/>
              </w:rPr>
            </w:pPr>
          </w:p>
          <w:p w14:paraId="33E56B5C" w14:textId="77777777" w:rsidR="00C013D9" w:rsidRPr="00534C11" w:rsidRDefault="00C013D9" w:rsidP="00534C11">
            <w:pPr>
              <w:pStyle w:val="TableParagraph"/>
              <w:jc w:val="center"/>
              <w:rPr>
                <w:rFonts w:ascii="Arial" w:hAnsi="Arial" w:cs="Arial"/>
                <w:b/>
                <w:bCs/>
                <w:sz w:val="18"/>
                <w:szCs w:val="18"/>
              </w:rPr>
            </w:pPr>
          </w:p>
          <w:p w14:paraId="0F99A6E3" w14:textId="77777777" w:rsidR="00C013D9" w:rsidRPr="00534C11" w:rsidRDefault="00C013D9" w:rsidP="00534C11">
            <w:pPr>
              <w:pStyle w:val="TableParagraph"/>
              <w:jc w:val="center"/>
              <w:rPr>
                <w:rFonts w:ascii="Arial" w:hAnsi="Arial" w:cs="Arial"/>
                <w:b/>
                <w:bCs/>
                <w:sz w:val="18"/>
                <w:szCs w:val="18"/>
              </w:rPr>
            </w:pPr>
          </w:p>
          <w:p w14:paraId="3A6AE620" w14:textId="77777777" w:rsidR="00C013D9" w:rsidRPr="00534C11" w:rsidRDefault="570248E7" w:rsidP="00534C11">
            <w:pPr>
              <w:pStyle w:val="TableParagraph"/>
              <w:spacing w:before="152"/>
              <w:ind w:left="8"/>
              <w:jc w:val="center"/>
              <w:rPr>
                <w:rFonts w:ascii="Arial" w:hAnsi="Arial" w:cs="Arial"/>
                <w:sz w:val="18"/>
                <w:szCs w:val="18"/>
              </w:rPr>
            </w:pPr>
            <w:r w:rsidRPr="00534C11">
              <w:rPr>
                <w:rFonts w:ascii="Arial" w:hAnsi="Arial" w:cs="Arial"/>
                <w:w w:val="99"/>
                <w:sz w:val="18"/>
                <w:szCs w:val="18"/>
              </w:rPr>
              <w:t>0</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A1565" w14:textId="0B0A8DEE" w:rsidR="00C013D9" w:rsidRPr="00534C11" w:rsidRDefault="0154BF1A" w:rsidP="381BDD0B">
            <w:pPr>
              <w:pStyle w:val="TableParagraph"/>
              <w:numPr>
                <w:ilvl w:val="0"/>
                <w:numId w:val="35"/>
              </w:numPr>
              <w:spacing w:before="1" w:line="184" w:lineRule="exact"/>
              <w:jc w:val="both"/>
              <w:rPr>
                <w:rFonts w:ascii="Arial" w:eastAsiaTheme="minorEastAsia" w:hAnsi="Arial" w:cs="Arial"/>
                <w:color w:val="000000" w:themeColor="text1"/>
                <w:sz w:val="18"/>
                <w:szCs w:val="18"/>
              </w:rPr>
            </w:pPr>
            <w:r w:rsidRPr="00534C11">
              <w:rPr>
                <w:rFonts w:ascii="Arial" w:eastAsia="Calibri" w:hAnsi="Arial" w:cs="Arial"/>
                <w:color w:val="000000" w:themeColor="text1"/>
                <w:sz w:val="18"/>
                <w:szCs w:val="18"/>
              </w:rPr>
              <w:t>Fortalecer los indicadores de gestión de los diferentes procesos, que permitan visibilizar de manera clara el logro de los objetivos propuestos, facilitando así su medición y análisis respectivo.</w:t>
            </w:r>
            <w:r w:rsidR="272F1267" w:rsidRPr="00534C11">
              <w:rPr>
                <w:rFonts w:ascii="Arial" w:eastAsia="Calibri" w:hAnsi="Arial" w:cs="Arial"/>
                <w:color w:val="000000" w:themeColor="text1"/>
                <w:sz w:val="18"/>
                <w:szCs w:val="18"/>
              </w:rPr>
              <w:t xml:space="preserve"> Ante la evidencia y con</w:t>
            </w:r>
            <w:r w:rsidRPr="00534C11">
              <w:rPr>
                <w:rFonts w:ascii="Arial" w:eastAsia="Calibri" w:hAnsi="Arial" w:cs="Arial"/>
                <w:color w:val="000000" w:themeColor="text1"/>
                <w:sz w:val="18"/>
                <w:szCs w:val="18"/>
              </w:rPr>
              <w:t xml:space="preserve"> la nueva caracterización se crearon indicadores que evidencian las actividades realizadas por el área jurídica.</w:t>
            </w:r>
          </w:p>
          <w:p w14:paraId="442D3637" w14:textId="47278716" w:rsidR="00C013D9" w:rsidRPr="00534C11" w:rsidRDefault="00C013D9" w:rsidP="218A94AB">
            <w:pPr>
              <w:pStyle w:val="TableParagraph"/>
              <w:spacing w:before="1" w:line="184" w:lineRule="exact"/>
              <w:jc w:val="both"/>
              <w:rPr>
                <w:rFonts w:ascii="Arial" w:hAnsi="Arial" w:cs="Arial"/>
                <w:color w:val="000000" w:themeColor="text1"/>
                <w:sz w:val="18"/>
                <w:szCs w:val="18"/>
              </w:rPr>
            </w:pPr>
          </w:p>
          <w:p w14:paraId="50CD744E" w14:textId="794B2DA0" w:rsidR="00C013D9" w:rsidRPr="00534C11" w:rsidRDefault="0154BF1A" w:rsidP="381BDD0B">
            <w:pPr>
              <w:pStyle w:val="TableParagraph"/>
              <w:numPr>
                <w:ilvl w:val="0"/>
                <w:numId w:val="35"/>
              </w:numPr>
              <w:spacing w:before="1" w:line="184" w:lineRule="exact"/>
              <w:jc w:val="both"/>
              <w:rPr>
                <w:rFonts w:ascii="Arial" w:eastAsiaTheme="minorEastAsia" w:hAnsi="Arial" w:cs="Arial"/>
                <w:sz w:val="18"/>
                <w:szCs w:val="18"/>
              </w:rPr>
            </w:pPr>
            <w:r w:rsidRPr="00534C11">
              <w:rPr>
                <w:rFonts w:ascii="Arial" w:eastAsia="Calibri" w:hAnsi="Arial" w:cs="Arial"/>
                <w:color w:val="000000" w:themeColor="text1"/>
                <w:sz w:val="18"/>
                <w:szCs w:val="18"/>
              </w:rPr>
              <w:t>Fortalecer la construcción de la matriz de riesgos por procesos, en aras de disponer de un instrumento que permita y facilite la identificación, evaluación, calificación y control de los riesgos.</w:t>
            </w:r>
          </w:p>
          <w:p w14:paraId="5BE97AE0" w14:textId="79F49E95" w:rsidR="00C013D9" w:rsidRPr="00534C11" w:rsidRDefault="00C013D9" w:rsidP="272F1267">
            <w:pPr>
              <w:pStyle w:val="TableParagraph"/>
              <w:spacing w:before="1" w:line="184" w:lineRule="exact"/>
              <w:jc w:val="both"/>
              <w:rPr>
                <w:rFonts w:ascii="Arial" w:hAnsi="Arial" w:cs="Arial"/>
                <w:sz w:val="18"/>
                <w:szCs w:val="18"/>
                <w:highlight w:val="yellow"/>
              </w:rPr>
            </w:pPr>
          </w:p>
        </w:tc>
      </w:tr>
      <w:tr w:rsidR="00C013D9" w:rsidRPr="00534C11" w14:paraId="415982FD" w14:textId="77777777" w:rsidTr="218A94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50"/>
        </w:trPr>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D114" w14:textId="77777777" w:rsidR="00C013D9" w:rsidRPr="00534C11" w:rsidRDefault="00C013D9" w:rsidP="00534C11">
            <w:pPr>
              <w:pStyle w:val="TableParagraph"/>
              <w:jc w:val="center"/>
              <w:rPr>
                <w:rFonts w:ascii="Arial" w:hAnsi="Arial" w:cs="Arial"/>
                <w:b/>
                <w:bCs/>
                <w:sz w:val="18"/>
                <w:szCs w:val="18"/>
              </w:rPr>
            </w:pPr>
          </w:p>
          <w:p w14:paraId="1EA110C5" w14:textId="77777777" w:rsidR="00C013D9" w:rsidRPr="00534C11" w:rsidRDefault="00C013D9" w:rsidP="00534C11">
            <w:pPr>
              <w:pStyle w:val="TableParagraph"/>
              <w:spacing w:before="2"/>
              <w:jc w:val="center"/>
              <w:rPr>
                <w:rFonts w:ascii="Arial" w:hAnsi="Arial" w:cs="Arial"/>
                <w:b/>
                <w:bCs/>
                <w:sz w:val="18"/>
                <w:szCs w:val="18"/>
              </w:rPr>
            </w:pPr>
          </w:p>
          <w:p w14:paraId="4DC5871D" w14:textId="24E760FE" w:rsidR="00C013D9" w:rsidRPr="00534C11" w:rsidRDefault="00C013D9" w:rsidP="00534C11">
            <w:pPr>
              <w:pStyle w:val="TableParagraph"/>
              <w:ind w:left="410" w:right="161" w:hanging="221"/>
              <w:jc w:val="center"/>
              <w:rPr>
                <w:rFonts w:ascii="Arial" w:hAnsi="Arial" w:cs="Arial"/>
                <w:sz w:val="18"/>
                <w:szCs w:val="18"/>
              </w:rPr>
            </w:pPr>
          </w:p>
          <w:p w14:paraId="61E54D8B" w14:textId="7ECC3105" w:rsidR="00C013D9" w:rsidRPr="00534C11" w:rsidRDefault="00C013D9" w:rsidP="00534C11">
            <w:pPr>
              <w:pStyle w:val="TableParagraph"/>
              <w:ind w:left="410" w:right="161" w:hanging="221"/>
              <w:jc w:val="center"/>
              <w:rPr>
                <w:rFonts w:ascii="Arial" w:hAnsi="Arial" w:cs="Arial"/>
                <w:sz w:val="18"/>
                <w:szCs w:val="18"/>
              </w:rPr>
            </w:pPr>
          </w:p>
          <w:p w14:paraId="3F572A83" w14:textId="3F1D3BE7" w:rsidR="00C013D9" w:rsidRPr="00534C11" w:rsidRDefault="00C013D9" w:rsidP="00534C11">
            <w:pPr>
              <w:pStyle w:val="TableParagraph"/>
              <w:ind w:left="410" w:right="161" w:hanging="221"/>
              <w:jc w:val="center"/>
              <w:rPr>
                <w:rFonts w:ascii="Arial" w:hAnsi="Arial" w:cs="Arial"/>
                <w:sz w:val="18"/>
                <w:szCs w:val="18"/>
              </w:rPr>
            </w:pPr>
          </w:p>
          <w:p w14:paraId="01D8944C" w14:textId="64C2831F" w:rsidR="00C013D9" w:rsidRPr="00534C11" w:rsidRDefault="00C013D9" w:rsidP="00534C11">
            <w:pPr>
              <w:pStyle w:val="TableParagraph"/>
              <w:ind w:left="410" w:right="161" w:hanging="221"/>
              <w:jc w:val="center"/>
              <w:rPr>
                <w:rFonts w:ascii="Arial" w:hAnsi="Arial" w:cs="Arial"/>
                <w:sz w:val="18"/>
                <w:szCs w:val="18"/>
              </w:rPr>
            </w:pPr>
          </w:p>
          <w:p w14:paraId="2C67B6AD" w14:textId="71428E0F" w:rsidR="00C013D9" w:rsidRPr="00534C11" w:rsidRDefault="00C013D9" w:rsidP="00534C11">
            <w:pPr>
              <w:pStyle w:val="TableParagraph"/>
              <w:ind w:left="410" w:right="161" w:hanging="221"/>
              <w:jc w:val="center"/>
              <w:rPr>
                <w:rFonts w:ascii="Arial" w:hAnsi="Arial" w:cs="Arial"/>
                <w:sz w:val="18"/>
                <w:szCs w:val="18"/>
              </w:rPr>
            </w:pPr>
          </w:p>
          <w:p w14:paraId="75B97A37" w14:textId="79A1DA01" w:rsidR="00C013D9" w:rsidRPr="00534C11" w:rsidRDefault="00C013D9" w:rsidP="00534C11">
            <w:pPr>
              <w:pStyle w:val="TableParagraph"/>
              <w:ind w:left="410" w:right="161" w:hanging="221"/>
              <w:jc w:val="center"/>
              <w:rPr>
                <w:rFonts w:ascii="Arial" w:hAnsi="Arial" w:cs="Arial"/>
                <w:sz w:val="18"/>
                <w:szCs w:val="18"/>
              </w:rPr>
            </w:pPr>
          </w:p>
          <w:p w14:paraId="06DBDA6D" w14:textId="635EF790" w:rsidR="00C013D9" w:rsidRPr="00534C11" w:rsidRDefault="00C013D9" w:rsidP="00534C11">
            <w:pPr>
              <w:pStyle w:val="TableParagraph"/>
              <w:ind w:left="410" w:right="161" w:hanging="221"/>
              <w:jc w:val="center"/>
              <w:rPr>
                <w:rFonts w:ascii="Arial" w:hAnsi="Arial" w:cs="Arial"/>
                <w:sz w:val="18"/>
                <w:szCs w:val="18"/>
              </w:rPr>
            </w:pPr>
          </w:p>
          <w:p w14:paraId="285ADCE7" w14:textId="427D8270" w:rsidR="00C013D9" w:rsidRPr="00534C11" w:rsidRDefault="00C013D9" w:rsidP="00534C11">
            <w:pPr>
              <w:pStyle w:val="TableParagraph"/>
              <w:ind w:left="410" w:right="161" w:hanging="221"/>
              <w:jc w:val="center"/>
              <w:rPr>
                <w:rFonts w:ascii="Arial" w:hAnsi="Arial" w:cs="Arial"/>
                <w:sz w:val="18"/>
                <w:szCs w:val="18"/>
              </w:rPr>
            </w:pPr>
          </w:p>
          <w:p w14:paraId="55B50380" w14:textId="36C46D35" w:rsidR="00C013D9" w:rsidRPr="00534C11" w:rsidRDefault="00C013D9" w:rsidP="00534C11">
            <w:pPr>
              <w:pStyle w:val="TableParagraph"/>
              <w:ind w:left="410" w:right="161" w:hanging="221"/>
              <w:jc w:val="center"/>
              <w:rPr>
                <w:rFonts w:ascii="Arial" w:hAnsi="Arial" w:cs="Arial"/>
                <w:sz w:val="18"/>
                <w:szCs w:val="18"/>
              </w:rPr>
            </w:pPr>
          </w:p>
          <w:p w14:paraId="3B521C0D" w14:textId="2587B4C2" w:rsidR="00C013D9" w:rsidRPr="00534C11" w:rsidRDefault="00C013D9" w:rsidP="00534C11">
            <w:pPr>
              <w:pStyle w:val="TableParagraph"/>
              <w:ind w:left="410" w:right="161" w:hanging="221"/>
              <w:jc w:val="center"/>
              <w:rPr>
                <w:rFonts w:ascii="Arial" w:hAnsi="Arial" w:cs="Arial"/>
                <w:sz w:val="18"/>
                <w:szCs w:val="18"/>
              </w:rPr>
            </w:pPr>
          </w:p>
          <w:p w14:paraId="57B41A04" w14:textId="32438CD9" w:rsidR="00C013D9" w:rsidRPr="00534C11" w:rsidRDefault="00C013D9" w:rsidP="00534C11">
            <w:pPr>
              <w:pStyle w:val="TableParagraph"/>
              <w:ind w:left="410" w:right="161" w:hanging="221"/>
              <w:jc w:val="center"/>
              <w:rPr>
                <w:rFonts w:ascii="Arial" w:hAnsi="Arial" w:cs="Arial"/>
                <w:sz w:val="18"/>
                <w:szCs w:val="18"/>
              </w:rPr>
            </w:pPr>
          </w:p>
          <w:p w14:paraId="2BEB5F2E" w14:textId="436A7B70" w:rsidR="00C013D9" w:rsidRPr="00534C11" w:rsidRDefault="7D51F7A7" w:rsidP="00534C11">
            <w:pPr>
              <w:pStyle w:val="TableParagraph"/>
              <w:ind w:left="410" w:right="161" w:hanging="221"/>
              <w:jc w:val="center"/>
              <w:rPr>
                <w:rFonts w:ascii="Arial" w:hAnsi="Arial" w:cs="Arial"/>
                <w:sz w:val="18"/>
                <w:szCs w:val="18"/>
              </w:rPr>
            </w:pPr>
            <w:r w:rsidRPr="00534C11">
              <w:rPr>
                <w:rFonts w:ascii="Arial" w:hAnsi="Arial" w:cs="Arial"/>
                <w:sz w:val="18"/>
                <w:szCs w:val="18"/>
              </w:rPr>
              <w:t>Gestión Documental</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539D1" w14:textId="77777777" w:rsidR="00C013D9" w:rsidRPr="00534C11" w:rsidRDefault="00C013D9" w:rsidP="00534C11">
            <w:pPr>
              <w:pStyle w:val="TableParagraph"/>
              <w:jc w:val="center"/>
              <w:rPr>
                <w:rFonts w:ascii="Arial" w:hAnsi="Arial" w:cs="Arial"/>
                <w:b/>
                <w:bCs/>
                <w:sz w:val="18"/>
                <w:szCs w:val="18"/>
              </w:rPr>
            </w:pPr>
          </w:p>
          <w:p w14:paraId="7718C37C" w14:textId="77777777" w:rsidR="00C013D9" w:rsidRPr="00534C11" w:rsidRDefault="00C013D9" w:rsidP="00534C11">
            <w:pPr>
              <w:pStyle w:val="TableParagraph"/>
              <w:spacing w:before="10"/>
              <w:jc w:val="center"/>
              <w:rPr>
                <w:rFonts w:ascii="Arial" w:hAnsi="Arial" w:cs="Arial"/>
                <w:b/>
                <w:bCs/>
                <w:sz w:val="18"/>
                <w:szCs w:val="18"/>
              </w:rPr>
            </w:pPr>
          </w:p>
          <w:p w14:paraId="5A305C11" w14:textId="77777777" w:rsidR="00C013D9" w:rsidRPr="00534C11" w:rsidRDefault="570248E7" w:rsidP="00534C11">
            <w:pPr>
              <w:pStyle w:val="TableParagraph"/>
              <w:spacing w:line="242" w:lineRule="auto"/>
              <w:ind w:left="435" w:right="127" w:hanging="300"/>
              <w:jc w:val="center"/>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143E" w14:textId="77777777" w:rsidR="00C013D9" w:rsidRPr="00534C11" w:rsidRDefault="00C013D9" w:rsidP="00534C11">
            <w:pPr>
              <w:pStyle w:val="TableParagraph"/>
              <w:jc w:val="center"/>
              <w:rPr>
                <w:rFonts w:ascii="Arial" w:hAnsi="Arial" w:cs="Arial"/>
                <w:b/>
                <w:bCs/>
                <w:sz w:val="18"/>
                <w:szCs w:val="18"/>
              </w:rPr>
            </w:pPr>
          </w:p>
          <w:p w14:paraId="43491B7B" w14:textId="77777777" w:rsidR="00C013D9" w:rsidRPr="00534C11" w:rsidRDefault="00C013D9" w:rsidP="00534C11">
            <w:pPr>
              <w:pStyle w:val="TableParagraph"/>
              <w:spacing w:before="2"/>
              <w:jc w:val="center"/>
              <w:rPr>
                <w:rFonts w:ascii="Arial" w:hAnsi="Arial" w:cs="Arial"/>
                <w:b/>
                <w:bCs/>
                <w:sz w:val="18"/>
                <w:szCs w:val="18"/>
              </w:rPr>
            </w:pPr>
          </w:p>
          <w:p w14:paraId="6C6FB006" w14:textId="117C6357" w:rsidR="00C013D9" w:rsidRPr="00534C11" w:rsidRDefault="570248E7" w:rsidP="00534C11">
            <w:pPr>
              <w:pStyle w:val="TableParagraph"/>
              <w:spacing w:line="242" w:lineRule="auto"/>
              <w:ind w:left="124" w:right="123"/>
              <w:jc w:val="center"/>
              <w:rPr>
                <w:rFonts w:ascii="Arial" w:hAnsi="Arial" w:cs="Arial"/>
                <w:sz w:val="18"/>
                <w:szCs w:val="18"/>
              </w:rPr>
            </w:pPr>
            <w:r w:rsidRPr="00534C11">
              <w:rPr>
                <w:rFonts w:ascii="Arial" w:hAnsi="Arial" w:cs="Arial"/>
                <w:sz w:val="18"/>
                <w:szCs w:val="18"/>
              </w:rPr>
              <w:t>09/08/2021</w:t>
            </w:r>
          </w:p>
          <w:p w14:paraId="1D3EDB80" w14:textId="282F1ECC" w:rsidR="00C013D9" w:rsidRPr="00534C11" w:rsidRDefault="00C013D9" w:rsidP="00534C11">
            <w:pPr>
              <w:pStyle w:val="TableParagraph"/>
              <w:spacing w:line="242" w:lineRule="auto"/>
              <w:ind w:left="145" w:right="142" w:hanging="1"/>
              <w:jc w:val="center"/>
              <w:rPr>
                <w:rFonts w:ascii="Arial" w:hAnsi="Arial" w:cs="Arial"/>
                <w:sz w:val="18"/>
                <w:szCs w:val="18"/>
              </w:rPr>
            </w:pP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E0EA" w14:textId="77777777" w:rsidR="00C013D9" w:rsidRPr="00534C11" w:rsidRDefault="00C013D9" w:rsidP="00534C11">
            <w:pPr>
              <w:pStyle w:val="TableParagraph"/>
              <w:jc w:val="center"/>
              <w:rPr>
                <w:rFonts w:ascii="Arial" w:hAnsi="Arial" w:cs="Arial"/>
                <w:b/>
                <w:bCs/>
                <w:sz w:val="18"/>
                <w:szCs w:val="18"/>
              </w:rPr>
            </w:pPr>
          </w:p>
          <w:p w14:paraId="3421177C" w14:textId="77777777" w:rsidR="00C013D9" w:rsidRPr="00534C11" w:rsidRDefault="00C013D9" w:rsidP="00534C11">
            <w:pPr>
              <w:pStyle w:val="TableParagraph"/>
              <w:jc w:val="center"/>
              <w:rPr>
                <w:rFonts w:ascii="Arial" w:hAnsi="Arial" w:cs="Arial"/>
                <w:b/>
                <w:bCs/>
                <w:sz w:val="18"/>
                <w:szCs w:val="18"/>
              </w:rPr>
            </w:pPr>
          </w:p>
          <w:p w14:paraId="5D56E414" w14:textId="77777777" w:rsidR="00C013D9" w:rsidRPr="00534C11" w:rsidRDefault="570248E7" w:rsidP="00534C11">
            <w:pPr>
              <w:pStyle w:val="TableParagraph"/>
              <w:spacing w:before="161"/>
              <w:ind w:left="8"/>
              <w:jc w:val="center"/>
              <w:rPr>
                <w:rFonts w:ascii="Arial" w:hAnsi="Arial" w:cs="Arial"/>
                <w:sz w:val="18"/>
                <w:szCs w:val="18"/>
              </w:rPr>
            </w:pPr>
            <w:r w:rsidRPr="00534C11">
              <w:rPr>
                <w:rFonts w:ascii="Arial" w:hAnsi="Arial" w:cs="Arial"/>
                <w:w w:val="99"/>
                <w:sz w:val="18"/>
                <w:szCs w:val="18"/>
              </w:rPr>
              <w:t>0</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F9FAE" w14:textId="02FFA847" w:rsidR="00C013D9" w:rsidRPr="00534C11" w:rsidRDefault="00534C11" w:rsidP="0003037B">
            <w:pPr>
              <w:pStyle w:val="TableParagraph"/>
              <w:numPr>
                <w:ilvl w:val="0"/>
                <w:numId w:val="5"/>
              </w:numPr>
              <w:tabs>
                <w:tab w:val="left" w:pos="367"/>
              </w:tabs>
              <w:spacing w:before="1" w:line="206" w:lineRule="exact"/>
              <w:ind w:right="97"/>
              <w:jc w:val="both"/>
              <w:rPr>
                <w:rFonts w:ascii="Arial" w:eastAsiaTheme="minorEastAsia" w:hAnsi="Arial" w:cs="Arial"/>
                <w:color w:val="000000" w:themeColor="text1"/>
                <w:sz w:val="18"/>
                <w:szCs w:val="18"/>
              </w:rPr>
            </w:pPr>
            <w:r>
              <w:rPr>
                <w:rFonts w:ascii="Arial" w:eastAsia="Calibri" w:hAnsi="Arial" w:cs="Arial"/>
                <w:color w:val="000000" w:themeColor="text1"/>
                <w:sz w:val="18"/>
                <w:szCs w:val="18"/>
              </w:rPr>
              <w:t xml:space="preserve">1. </w:t>
            </w:r>
            <w:r w:rsidR="1E70A9E9" w:rsidRPr="00534C11">
              <w:rPr>
                <w:rFonts w:ascii="Arial" w:eastAsia="Calibri" w:hAnsi="Arial" w:cs="Arial"/>
                <w:color w:val="000000" w:themeColor="text1"/>
                <w:sz w:val="18"/>
                <w:szCs w:val="18"/>
              </w:rPr>
              <w:t>Fortalecer los indicadores de gestión de los diferentes procesos, que permitan visibilizar de manera clara el logro de los objetivos propuestos, facilitando así su medición y análisis respectivo. Acción: Se realizó la revisión de los indicadores del proceso en el marco de la nueva caracterización, se mantiene la constante de que los indicadores son de nivel nacional, a nivel seccional se han creado unos indicadores de la gestión en materia de transferencias Acta No. 05 del 16 de septiembre / Acta No. 06 del 12 de octubre</w:t>
            </w:r>
          </w:p>
          <w:p w14:paraId="65BFED01" w14:textId="4A414823" w:rsidR="00C013D9" w:rsidRPr="00534C11" w:rsidRDefault="00C013D9" w:rsidP="1E70A9E9">
            <w:pPr>
              <w:pStyle w:val="TableParagraph"/>
              <w:tabs>
                <w:tab w:val="left" w:pos="367"/>
              </w:tabs>
              <w:spacing w:before="1" w:line="206" w:lineRule="exact"/>
              <w:ind w:right="97"/>
              <w:jc w:val="both"/>
              <w:rPr>
                <w:rFonts w:ascii="Arial" w:hAnsi="Arial" w:cs="Arial"/>
                <w:sz w:val="18"/>
                <w:szCs w:val="18"/>
              </w:rPr>
            </w:pPr>
          </w:p>
          <w:p w14:paraId="5BF963C6" w14:textId="770B41CB" w:rsidR="00C013D9" w:rsidRPr="00534C11" w:rsidRDefault="1E70A9E9" w:rsidP="0003037B">
            <w:pPr>
              <w:pStyle w:val="TableParagraph"/>
              <w:numPr>
                <w:ilvl w:val="0"/>
                <w:numId w:val="5"/>
              </w:numPr>
              <w:tabs>
                <w:tab w:val="left" w:pos="392"/>
              </w:tabs>
              <w:spacing w:line="206" w:lineRule="exact"/>
              <w:ind w:right="96" w:firstLine="0"/>
              <w:jc w:val="both"/>
              <w:rPr>
                <w:rFonts w:ascii="Arial" w:eastAsiaTheme="minorEastAsia" w:hAnsi="Arial" w:cs="Arial"/>
                <w:color w:val="000000" w:themeColor="text1"/>
                <w:sz w:val="18"/>
                <w:szCs w:val="18"/>
              </w:rPr>
            </w:pPr>
            <w:r w:rsidRPr="00534C11">
              <w:rPr>
                <w:rFonts w:ascii="Arial" w:eastAsia="Calibri" w:hAnsi="Arial" w:cs="Arial"/>
                <w:color w:val="000000" w:themeColor="text1"/>
                <w:sz w:val="18"/>
                <w:szCs w:val="18"/>
              </w:rPr>
              <w:t>Fortalecer la construcción de la matriz de riesgos por procesos, en aras de disponer de un instrumento que permita y facilite la identificación, evaluación, calificación y control de los riesgos. Acción: Se revisaron riesgos y se realizaron los ajustes para darle aplicación a lo dispuesto en el instructivo de diligenciamiento y se presentó el ajuste en el Acta No. 05 del 16 de septiembre.</w:t>
            </w:r>
          </w:p>
          <w:p w14:paraId="226DC72D" w14:textId="495D9C08" w:rsidR="00C013D9" w:rsidRPr="00534C11" w:rsidRDefault="00C013D9" w:rsidP="1E70A9E9">
            <w:pPr>
              <w:pStyle w:val="TableParagraph"/>
              <w:tabs>
                <w:tab w:val="left" w:pos="392"/>
              </w:tabs>
              <w:spacing w:line="206" w:lineRule="exact"/>
              <w:ind w:right="96"/>
              <w:jc w:val="both"/>
              <w:rPr>
                <w:rFonts w:ascii="Arial" w:hAnsi="Arial" w:cs="Arial"/>
                <w:color w:val="000000" w:themeColor="text1"/>
                <w:sz w:val="18"/>
                <w:szCs w:val="18"/>
              </w:rPr>
            </w:pPr>
          </w:p>
        </w:tc>
      </w:tr>
      <w:tr w:rsidR="00C013D9" w:rsidRPr="00534C11" w14:paraId="3C25A60F" w14:textId="77777777" w:rsidTr="218A94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10"/>
        </w:trPr>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3B307" w14:textId="77777777" w:rsidR="00C013D9" w:rsidRPr="00534C11" w:rsidRDefault="00C013D9" w:rsidP="00534C11">
            <w:pPr>
              <w:pStyle w:val="TableParagraph"/>
              <w:jc w:val="center"/>
              <w:rPr>
                <w:rFonts w:ascii="Arial" w:hAnsi="Arial" w:cs="Arial"/>
                <w:b/>
                <w:bCs/>
                <w:sz w:val="18"/>
                <w:szCs w:val="18"/>
              </w:rPr>
            </w:pPr>
          </w:p>
          <w:p w14:paraId="4A6AD2C8" w14:textId="77777777" w:rsidR="00C013D9" w:rsidRPr="00534C11" w:rsidRDefault="00C013D9" w:rsidP="00534C11">
            <w:pPr>
              <w:pStyle w:val="TableParagraph"/>
              <w:jc w:val="center"/>
              <w:rPr>
                <w:rFonts w:ascii="Arial" w:hAnsi="Arial" w:cs="Arial"/>
                <w:b/>
                <w:bCs/>
                <w:sz w:val="18"/>
                <w:szCs w:val="18"/>
              </w:rPr>
            </w:pPr>
          </w:p>
          <w:p w14:paraId="3782E8BE" w14:textId="77777777" w:rsidR="00C013D9" w:rsidRPr="00534C11" w:rsidRDefault="00C013D9" w:rsidP="00534C11">
            <w:pPr>
              <w:pStyle w:val="TableParagraph"/>
              <w:jc w:val="center"/>
              <w:rPr>
                <w:rFonts w:ascii="Arial" w:hAnsi="Arial" w:cs="Arial"/>
                <w:b/>
                <w:bCs/>
                <w:sz w:val="18"/>
                <w:szCs w:val="18"/>
              </w:rPr>
            </w:pPr>
          </w:p>
          <w:p w14:paraId="0567AD06" w14:textId="77777777" w:rsidR="00C013D9" w:rsidRPr="00534C11" w:rsidRDefault="00C013D9" w:rsidP="00534C11">
            <w:pPr>
              <w:pStyle w:val="TableParagraph"/>
              <w:jc w:val="center"/>
              <w:rPr>
                <w:rFonts w:ascii="Arial" w:hAnsi="Arial" w:cs="Arial"/>
                <w:b/>
                <w:bCs/>
                <w:sz w:val="18"/>
                <w:szCs w:val="18"/>
              </w:rPr>
            </w:pPr>
          </w:p>
          <w:p w14:paraId="1EF78BE9" w14:textId="77777777" w:rsidR="00C013D9" w:rsidRPr="00534C11" w:rsidRDefault="00C013D9" w:rsidP="00534C11">
            <w:pPr>
              <w:pStyle w:val="TableParagraph"/>
              <w:jc w:val="center"/>
              <w:rPr>
                <w:rFonts w:ascii="Arial" w:hAnsi="Arial" w:cs="Arial"/>
                <w:b/>
                <w:bCs/>
                <w:sz w:val="18"/>
                <w:szCs w:val="18"/>
              </w:rPr>
            </w:pPr>
          </w:p>
          <w:p w14:paraId="18EA9311" w14:textId="77777777" w:rsidR="00C013D9" w:rsidRPr="00534C11" w:rsidRDefault="00C013D9" w:rsidP="00534C11">
            <w:pPr>
              <w:pStyle w:val="TableParagraph"/>
              <w:spacing w:before="1"/>
              <w:jc w:val="center"/>
              <w:rPr>
                <w:rFonts w:ascii="Arial" w:hAnsi="Arial" w:cs="Arial"/>
                <w:b/>
                <w:bCs/>
                <w:sz w:val="18"/>
                <w:szCs w:val="18"/>
              </w:rPr>
            </w:pPr>
          </w:p>
          <w:p w14:paraId="21D0D1BF" w14:textId="77777777" w:rsidR="00C013D9" w:rsidRPr="00534C11" w:rsidRDefault="570248E7" w:rsidP="00534C11">
            <w:pPr>
              <w:pStyle w:val="TableParagraph"/>
              <w:ind w:left="250" w:right="239" w:firstLine="1"/>
              <w:jc w:val="center"/>
              <w:rPr>
                <w:rFonts w:ascii="Arial" w:hAnsi="Arial" w:cs="Arial"/>
                <w:sz w:val="18"/>
                <w:szCs w:val="18"/>
              </w:rPr>
            </w:pPr>
            <w:r w:rsidRPr="00534C11">
              <w:rPr>
                <w:rFonts w:ascii="Arial" w:hAnsi="Arial" w:cs="Arial"/>
                <w:sz w:val="18"/>
                <w:szCs w:val="18"/>
              </w:rPr>
              <w:t>Gestión</w:t>
            </w:r>
            <w:r w:rsidRPr="00534C11">
              <w:rPr>
                <w:rFonts w:ascii="Arial" w:hAnsi="Arial" w:cs="Arial"/>
                <w:spacing w:val="1"/>
                <w:sz w:val="18"/>
                <w:szCs w:val="18"/>
              </w:rPr>
              <w:t xml:space="preserve"> </w:t>
            </w:r>
            <w:r w:rsidRPr="00534C11">
              <w:rPr>
                <w:rFonts w:ascii="Arial" w:hAnsi="Arial" w:cs="Arial"/>
                <w:sz w:val="18"/>
                <w:szCs w:val="18"/>
              </w:rPr>
              <w:t>Financiera y</w:t>
            </w:r>
            <w:r w:rsidRPr="00534C11">
              <w:rPr>
                <w:rFonts w:ascii="Arial" w:hAnsi="Arial" w:cs="Arial"/>
                <w:spacing w:val="1"/>
                <w:sz w:val="18"/>
                <w:szCs w:val="18"/>
              </w:rPr>
              <w:t xml:space="preserve"> </w:t>
            </w:r>
            <w:r w:rsidRPr="00534C11">
              <w:rPr>
                <w:rFonts w:ascii="Arial" w:hAnsi="Arial" w:cs="Arial"/>
                <w:spacing w:val="-1"/>
                <w:sz w:val="18"/>
                <w:szCs w:val="18"/>
              </w:rPr>
              <w:t>Presupuestal</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DF4D2" w14:textId="77777777" w:rsidR="00C013D9" w:rsidRPr="00534C11" w:rsidRDefault="00C013D9" w:rsidP="00534C11">
            <w:pPr>
              <w:pStyle w:val="TableParagraph"/>
              <w:jc w:val="center"/>
              <w:rPr>
                <w:rFonts w:ascii="Arial" w:hAnsi="Arial" w:cs="Arial"/>
                <w:b/>
                <w:bCs/>
                <w:sz w:val="18"/>
                <w:szCs w:val="18"/>
              </w:rPr>
            </w:pPr>
          </w:p>
          <w:p w14:paraId="078B1F7D" w14:textId="77777777" w:rsidR="00C013D9" w:rsidRPr="00534C11" w:rsidRDefault="00C013D9" w:rsidP="00534C11">
            <w:pPr>
              <w:pStyle w:val="TableParagraph"/>
              <w:jc w:val="center"/>
              <w:rPr>
                <w:rFonts w:ascii="Arial" w:hAnsi="Arial" w:cs="Arial"/>
                <w:b/>
                <w:bCs/>
                <w:sz w:val="18"/>
                <w:szCs w:val="18"/>
              </w:rPr>
            </w:pPr>
          </w:p>
          <w:p w14:paraId="132321E1" w14:textId="77777777" w:rsidR="00C013D9" w:rsidRPr="00534C11" w:rsidRDefault="00C013D9" w:rsidP="00534C11">
            <w:pPr>
              <w:pStyle w:val="TableParagraph"/>
              <w:jc w:val="center"/>
              <w:rPr>
                <w:rFonts w:ascii="Arial" w:hAnsi="Arial" w:cs="Arial"/>
                <w:b/>
                <w:bCs/>
                <w:sz w:val="18"/>
                <w:szCs w:val="18"/>
              </w:rPr>
            </w:pPr>
          </w:p>
          <w:p w14:paraId="367FEE38" w14:textId="77777777" w:rsidR="00C013D9" w:rsidRPr="00534C11" w:rsidRDefault="00C013D9" w:rsidP="00534C11">
            <w:pPr>
              <w:pStyle w:val="TableParagraph"/>
              <w:jc w:val="center"/>
              <w:rPr>
                <w:rFonts w:ascii="Arial" w:hAnsi="Arial" w:cs="Arial"/>
                <w:b/>
                <w:bCs/>
                <w:sz w:val="18"/>
                <w:szCs w:val="18"/>
              </w:rPr>
            </w:pPr>
          </w:p>
          <w:p w14:paraId="4891A4E6" w14:textId="77777777" w:rsidR="00C013D9" w:rsidRPr="00534C11" w:rsidRDefault="00C013D9" w:rsidP="00534C11">
            <w:pPr>
              <w:pStyle w:val="TableParagraph"/>
              <w:jc w:val="center"/>
              <w:rPr>
                <w:rFonts w:ascii="Arial" w:hAnsi="Arial" w:cs="Arial"/>
                <w:b/>
                <w:bCs/>
                <w:sz w:val="18"/>
                <w:szCs w:val="18"/>
              </w:rPr>
            </w:pPr>
          </w:p>
          <w:p w14:paraId="18643AC4" w14:textId="77777777" w:rsidR="00C013D9" w:rsidRPr="00534C11" w:rsidRDefault="00C013D9" w:rsidP="00534C11">
            <w:pPr>
              <w:pStyle w:val="TableParagraph"/>
              <w:spacing w:before="9"/>
              <w:jc w:val="center"/>
              <w:rPr>
                <w:rFonts w:ascii="Arial" w:hAnsi="Arial" w:cs="Arial"/>
                <w:b/>
                <w:bCs/>
                <w:sz w:val="18"/>
                <w:szCs w:val="18"/>
              </w:rPr>
            </w:pPr>
          </w:p>
          <w:p w14:paraId="437EB7B3" w14:textId="77777777" w:rsidR="00C013D9" w:rsidRPr="00534C11" w:rsidRDefault="570248E7" w:rsidP="00534C11">
            <w:pPr>
              <w:pStyle w:val="TableParagraph"/>
              <w:spacing w:line="242" w:lineRule="auto"/>
              <w:ind w:left="435" w:right="127" w:hanging="300"/>
              <w:jc w:val="center"/>
              <w:rPr>
                <w:rFonts w:ascii="Arial" w:hAnsi="Arial" w:cs="Arial"/>
                <w:sz w:val="18"/>
                <w:szCs w:val="18"/>
              </w:rPr>
            </w:pPr>
            <w:r w:rsidRPr="00534C11">
              <w:rPr>
                <w:rFonts w:ascii="Arial" w:hAnsi="Arial" w:cs="Arial"/>
                <w:sz w:val="18"/>
                <w:szCs w:val="18"/>
              </w:rPr>
              <w:t>Auditoría</w:t>
            </w:r>
            <w:r w:rsidRPr="00534C11">
              <w:rPr>
                <w:rFonts w:ascii="Arial" w:hAnsi="Arial" w:cs="Arial"/>
                <w:spacing w:val="-13"/>
                <w:sz w:val="18"/>
                <w:szCs w:val="18"/>
              </w:rPr>
              <w:t xml:space="preserve"> </w:t>
            </w:r>
            <w:r w:rsidRPr="00534C11">
              <w:rPr>
                <w:rFonts w:ascii="Arial" w:hAnsi="Arial" w:cs="Arial"/>
                <w:sz w:val="18"/>
                <w:szCs w:val="18"/>
              </w:rPr>
              <w:t>interna</w:t>
            </w:r>
            <w:r w:rsidRPr="00534C11">
              <w:rPr>
                <w:rFonts w:ascii="Arial" w:hAnsi="Arial" w:cs="Arial"/>
                <w:spacing w:val="-47"/>
                <w:sz w:val="18"/>
                <w:szCs w:val="18"/>
              </w:rPr>
              <w:t xml:space="preserve"> </w:t>
            </w:r>
            <w:r w:rsidRPr="00534C11">
              <w:rPr>
                <w:rFonts w:ascii="Arial" w:hAnsi="Arial" w:cs="Arial"/>
                <w:sz w:val="18"/>
                <w:szCs w:val="18"/>
              </w:rPr>
              <w:t>SIGCMA</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6F65" w14:textId="77777777" w:rsidR="00C013D9" w:rsidRPr="00534C11" w:rsidRDefault="00C013D9" w:rsidP="00534C11">
            <w:pPr>
              <w:pStyle w:val="TableParagraph"/>
              <w:jc w:val="center"/>
              <w:rPr>
                <w:rFonts w:ascii="Arial" w:hAnsi="Arial" w:cs="Arial"/>
                <w:b/>
                <w:bCs/>
                <w:sz w:val="18"/>
                <w:szCs w:val="18"/>
              </w:rPr>
            </w:pPr>
          </w:p>
          <w:p w14:paraId="71AB3246" w14:textId="77777777" w:rsidR="00C013D9" w:rsidRPr="00534C11" w:rsidRDefault="00C013D9" w:rsidP="00534C11">
            <w:pPr>
              <w:pStyle w:val="TableParagraph"/>
              <w:jc w:val="center"/>
              <w:rPr>
                <w:rFonts w:ascii="Arial" w:hAnsi="Arial" w:cs="Arial"/>
                <w:b/>
                <w:bCs/>
                <w:sz w:val="18"/>
                <w:szCs w:val="18"/>
              </w:rPr>
            </w:pPr>
          </w:p>
          <w:p w14:paraId="2A2A2677" w14:textId="77777777" w:rsidR="00C013D9" w:rsidRPr="00534C11" w:rsidRDefault="00C013D9" w:rsidP="00534C11">
            <w:pPr>
              <w:pStyle w:val="TableParagraph"/>
              <w:jc w:val="center"/>
              <w:rPr>
                <w:rFonts w:ascii="Arial" w:hAnsi="Arial" w:cs="Arial"/>
                <w:b/>
                <w:bCs/>
                <w:sz w:val="18"/>
                <w:szCs w:val="18"/>
              </w:rPr>
            </w:pPr>
          </w:p>
          <w:p w14:paraId="34229192" w14:textId="77777777" w:rsidR="00C013D9" w:rsidRPr="00534C11" w:rsidRDefault="00C013D9" w:rsidP="00534C11">
            <w:pPr>
              <w:pStyle w:val="TableParagraph"/>
              <w:jc w:val="center"/>
              <w:rPr>
                <w:rFonts w:ascii="Arial" w:hAnsi="Arial" w:cs="Arial"/>
                <w:b/>
                <w:bCs/>
                <w:sz w:val="18"/>
                <w:szCs w:val="18"/>
              </w:rPr>
            </w:pPr>
          </w:p>
          <w:p w14:paraId="4D515F16" w14:textId="77777777" w:rsidR="00C013D9" w:rsidRPr="00534C11" w:rsidRDefault="00C013D9" w:rsidP="00534C11">
            <w:pPr>
              <w:pStyle w:val="TableParagraph"/>
              <w:jc w:val="center"/>
              <w:rPr>
                <w:rFonts w:ascii="Arial" w:hAnsi="Arial" w:cs="Arial"/>
                <w:b/>
                <w:bCs/>
                <w:sz w:val="18"/>
                <w:szCs w:val="18"/>
              </w:rPr>
            </w:pPr>
          </w:p>
          <w:p w14:paraId="266A105A" w14:textId="77777777" w:rsidR="00C013D9" w:rsidRPr="00534C11" w:rsidRDefault="00C013D9" w:rsidP="00534C11">
            <w:pPr>
              <w:pStyle w:val="TableParagraph"/>
              <w:spacing w:before="1"/>
              <w:jc w:val="center"/>
              <w:rPr>
                <w:rFonts w:ascii="Arial" w:hAnsi="Arial" w:cs="Arial"/>
                <w:b/>
                <w:bCs/>
                <w:sz w:val="18"/>
                <w:szCs w:val="18"/>
              </w:rPr>
            </w:pPr>
          </w:p>
          <w:p w14:paraId="3FB3422D" w14:textId="117C6357" w:rsidR="00C013D9" w:rsidRPr="00534C11" w:rsidRDefault="570248E7" w:rsidP="00534C11">
            <w:pPr>
              <w:pStyle w:val="TableParagraph"/>
              <w:spacing w:line="244" w:lineRule="auto"/>
              <w:ind w:left="124" w:right="123"/>
              <w:jc w:val="center"/>
              <w:rPr>
                <w:rFonts w:ascii="Arial" w:hAnsi="Arial" w:cs="Arial"/>
                <w:sz w:val="18"/>
                <w:szCs w:val="18"/>
              </w:rPr>
            </w:pPr>
            <w:r w:rsidRPr="00534C11">
              <w:rPr>
                <w:rFonts w:ascii="Arial" w:hAnsi="Arial" w:cs="Arial"/>
                <w:sz w:val="18"/>
                <w:szCs w:val="18"/>
              </w:rPr>
              <w:t>09/08/2021</w:t>
            </w:r>
          </w:p>
          <w:p w14:paraId="3459CF14" w14:textId="7AF29B60" w:rsidR="00C013D9" w:rsidRPr="00534C11" w:rsidRDefault="00C013D9" w:rsidP="00534C11">
            <w:pPr>
              <w:pStyle w:val="TableParagraph"/>
              <w:spacing w:line="244" w:lineRule="auto"/>
              <w:ind w:left="145" w:right="142" w:hanging="1"/>
              <w:jc w:val="center"/>
              <w:rPr>
                <w:rFonts w:ascii="Arial" w:hAnsi="Arial" w:cs="Arial"/>
                <w:sz w:val="18"/>
                <w:szCs w:val="18"/>
              </w:rPr>
            </w:pP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8704C" w14:textId="77777777" w:rsidR="00C013D9" w:rsidRPr="00534C11" w:rsidRDefault="00C013D9" w:rsidP="00534C11">
            <w:pPr>
              <w:pStyle w:val="TableParagraph"/>
              <w:jc w:val="center"/>
              <w:rPr>
                <w:rFonts w:ascii="Arial" w:hAnsi="Arial" w:cs="Arial"/>
                <w:b/>
                <w:bCs/>
                <w:sz w:val="18"/>
                <w:szCs w:val="18"/>
              </w:rPr>
            </w:pPr>
          </w:p>
          <w:p w14:paraId="23857ED6" w14:textId="77777777" w:rsidR="00C013D9" w:rsidRPr="00534C11" w:rsidRDefault="00C013D9" w:rsidP="00534C11">
            <w:pPr>
              <w:pStyle w:val="TableParagraph"/>
              <w:jc w:val="center"/>
              <w:rPr>
                <w:rFonts w:ascii="Arial" w:hAnsi="Arial" w:cs="Arial"/>
                <w:b/>
                <w:bCs/>
                <w:sz w:val="18"/>
                <w:szCs w:val="18"/>
              </w:rPr>
            </w:pPr>
          </w:p>
          <w:p w14:paraId="71819804" w14:textId="77777777" w:rsidR="00C013D9" w:rsidRPr="00534C11" w:rsidRDefault="00C013D9" w:rsidP="00534C11">
            <w:pPr>
              <w:pStyle w:val="TableParagraph"/>
              <w:jc w:val="center"/>
              <w:rPr>
                <w:rFonts w:ascii="Arial" w:hAnsi="Arial" w:cs="Arial"/>
                <w:b/>
                <w:bCs/>
                <w:sz w:val="18"/>
                <w:szCs w:val="18"/>
              </w:rPr>
            </w:pPr>
          </w:p>
          <w:p w14:paraId="5B5EAB93" w14:textId="77777777" w:rsidR="00C013D9" w:rsidRPr="00534C11" w:rsidRDefault="00C013D9" w:rsidP="00534C11">
            <w:pPr>
              <w:pStyle w:val="TableParagraph"/>
              <w:jc w:val="center"/>
              <w:rPr>
                <w:rFonts w:ascii="Arial" w:hAnsi="Arial" w:cs="Arial"/>
                <w:b/>
                <w:bCs/>
                <w:sz w:val="18"/>
                <w:szCs w:val="18"/>
              </w:rPr>
            </w:pPr>
          </w:p>
          <w:p w14:paraId="73A2C048" w14:textId="77777777" w:rsidR="00C013D9" w:rsidRPr="00534C11" w:rsidRDefault="00C013D9" w:rsidP="00534C11">
            <w:pPr>
              <w:pStyle w:val="TableParagraph"/>
              <w:jc w:val="center"/>
              <w:rPr>
                <w:rFonts w:ascii="Arial" w:hAnsi="Arial" w:cs="Arial"/>
                <w:b/>
                <w:bCs/>
                <w:sz w:val="18"/>
                <w:szCs w:val="18"/>
              </w:rPr>
            </w:pPr>
          </w:p>
          <w:p w14:paraId="4C7677B9" w14:textId="77777777" w:rsidR="00C013D9" w:rsidRPr="00534C11" w:rsidRDefault="00C013D9" w:rsidP="00534C11">
            <w:pPr>
              <w:pStyle w:val="TableParagraph"/>
              <w:jc w:val="center"/>
              <w:rPr>
                <w:rFonts w:ascii="Arial" w:hAnsi="Arial" w:cs="Arial"/>
                <w:b/>
                <w:bCs/>
                <w:sz w:val="18"/>
                <w:szCs w:val="18"/>
              </w:rPr>
            </w:pPr>
          </w:p>
          <w:p w14:paraId="6BC9F2DD" w14:textId="77777777" w:rsidR="00C013D9" w:rsidRPr="00534C11" w:rsidRDefault="570248E7" w:rsidP="00534C11">
            <w:pPr>
              <w:pStyle w:val="TableParagraph"/>
              <w:spacing w:before="172"/>
              <w:ind w:left="8"/>
              <w:jc w:val="center"/>
              <w:rPr>
                <w:rFonts w:ascii="Arial" w:hAnsi="Arial" w:cs="Arial"/>
                <w:sz w:val="18"/>
                <w:szCs w:val="18"/>
              </w:rPr>
            </w:pPr>
            <w:r w:rsidRPr="00534C11">
              <w:rPr>
                <w:rFonts w:ascii="Arial" w:hAnsi="Arial" w:cs="Arial"/>
                <w:w w:val="99"/>
                <w:sz w:val="18"/>
                <w:szCs w:val="18"/>
              </w:rPr>
              <w:t>0</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917AB" w14:textId="4E652066" w:rsidR="00C013D9" w:rsidRPr="00534C11" w:rsidRDefault="1E70A9E9" w:rsidP="381BDD0B">
            <w:pPr>
              <w:pStyle w:val="TableParagraph"/>
              <w:numPr>
                <w:ilvl w:val="0"/>
                <w:numId w:val="36"/>
              </w:numPr>
              <w:spacing w:before="1" w:line="184" w:lineRule="exact"/>
              <w:jc w:val="both"/>
              <w:rPr>
                <w:rFonts w:ascii="Arial" w:eastAsiaTheme="minorEastAsia" w:hAnsi="Arial" w:cs="Arial"/>
                <w:color w:val="000000" w:themeColor="text1"/>
                <w:sz w:val="18"/>
                <w:szCs w:val="18"/>
              </w:rPr>
            </w:pPr>
            <w:r w:rsidRPr="00534C11">
              <w:rPr>
                <w:rFonts w:ascii="Arial" w:eastAsia="Calibri" w:hAnsi="Arial" w:cs="Arial"/>
                <w:color w:val="000000" w:themeColor="text1"/>
                <w:sz w:val="18"/>
                <w:szCs w:val="18"/>
              </w:rPr>
              <w:t xml:space="preserve">Fortalecer los indicadores de gestión de los diferentes procesos, que permitan visibilizar de manera clara el logro de los objetivos propuestos, facilitando así su medición y análisis respectivo. Acción: A través del indicador que se encuentra definido para el proceso de gestión financiera y presupuestal se logra medir de manera detallada y precisa la ejecución presupuestal de la entidad y realizar un seguimiento mensual para el cumplimiento de las metas trimestrales. Este indicador permite reflejar la gestión contractual de la entidad e identificar los recursos disponibles para cubrir las necesidades </w:t>
            </w:r>
            <w:proofErr w:type="gramStart"/>
            <w:r w:rsidRPr="00534C11">
              <w:rPr>
                <w:rFonts w:ascii="Arial" w:eastAsia="Calibri" w:hAnsi="Arial" w:cs="Arial"/>
                <w:color w:val="000000" w:themeColor="text1"/>
                <w:sz w:val="18"/>
                <w:szCs w:val="18"/>
              </w:rPr>
              <w:t>identificados</w:t>
            </w:r>
            <w:proofErr w:type="gramEnd"/>
            <w:r w:rsidRPr="00534C11">
              <w:rPr>
                <w:rFonts w:ascii="Arial" w:eastAsia="Calibri" w:hAnsi="Arial" w:cs="Arial"/>
                <w:color w:val="000000" w:themeColor="text1"/>
                <w:sz w:val="18"/>
                <w:szCs w:val="18"/>
              </w:rPr>
              <w:t xml:space="preserve"> por las diferentes áreas de la seccional.</w:t>
            </w:r>
          </w:p>
          <w:p w14:paraId="3C53378B" w14:textId="2198B74A" w:rsidR="00C013D9" w:rsidRPr="00534C11" w:rsidRDefault="00C013D9" w:rsidP="1E70A9E9">
            <w:pPr>
              <w:pStyle w:val="TableParagraph"/>
              <w:spacing w:before="1" w:line="184" w:lineRule="exact"/>
              <w:jc w:val="both"/>
              <w:rPr>
                <w:rFonts w:ascii="Arial" w:hAnsi="Arial" w:cs="Arial"/>
                <w:color w:val="000000" w:themeColor="text1"/>
                <w:sz w:val="18"/>
                <w:szCs w:val="18"/>
              </w:rPr>
            </w:pPr>
          </w:p>
          <w:p w14:paraId="1DA795FC" w14:textId="00856803" w:rsidR="00C013D9" w:rsidRPr="00534C11" w:rsidRDefault="1E70A9E9" w:rsidP="381BDD0B">
            <w:pPr>
              <w:pStyle w:val="TableParagraph"/>
              <w:numPr>
                <w:ilvl w:val="0"/>
                <w:numId w:val="36"/>
              </w:numPr>
              <w:spacing w:before="1" w:line="184" w:lineRule="exact"/>
              <w:jc w:val="both"/>
              <w:rPr>
                <w:rFonts w:ascii="Arial" w:eastAsiaTheme="minorEastAsia" w:hAnsi="Arial" w:cs="Arial"/>
                <w:color w:val="000000" w:themeColor="text1"/>
                <w:sz w:val="18"/>
                <w:szCs w:val="18"/>
              </w:rPr>
            </w:pPr>
            <w:r w:rsidRPr="00534C11">
              <w:rPr>
                <w:rFonts w:ascii="Arial" w:eastAsia="Calibri" w:hAnsi="Arial" w:cs="Arial"/>
                <w:color w:val="000000" w:themeColor="text1"/>
                <w:sz w:val="18"/>
                <w:szCs w:val="18"/>
              </w:rPr>
              <w:t xml:space="preserve">Fortalecer la construcción de la matriz de riesgos por procesos, en aras de disponer de un instrumento que permita y facilite la identificación, evaluación, calificación y control de los riesgos. Acción: Se realizó la construcción de la matriz de riesgos por la nueva metodología 5 x 5, la cual, con base en el conocimiento de los riesgos, sus impactos y su manejo que se tienen históricamente en el proceso de gestión financiera y presupuestal, refleja la gestión adecuada que debe realizarse sobre los riesgos financieros y la manera de contrarrestarlos con base en las evidencias de los controles implementados. </w:t>
            </w:r>
          </w:p>
          <w:p w14:paraId="3A661FC8" w14:textId="1FCF88F5" w:rsidR="00C013D9" w:rsidRPr="00534C11" w:rsidRDefault="00C013D9" w:rsidP="1E70A9E9">
            <w:pPr>
              <w:pStyle w:val="TableParagraph"/>
              <w:spacing w:before="1" w:line="184" w:lineRule="exact"/>
              <w:jc w:val="both"/>
              <w:rPr>
                <w:rFonts w:ascii="Arial" w:hAnsi="Arial" w:cs="Arial"/>
                <w:color w:val="000000" w:themeColor="text1"/>
                <w:sz w:val="18"/>
                <w:szCs w:val="18"/>
              </w:rPr>
            </w:pPr>
          </w:p>
        </w:tc>
      </w:tr>
    </w:tbl>
    <w:p w14:paraId="5995D155" w14:textId="77777777" w:rsidR="00C013D9" w:rsidRPr="00521175" w:rsidRDefault="00C013D9" w:rsidP="1E70A9E9">
      <w:pPr>
        <w:spacing w:line="184" w:lineRule="exact"/>
        <w:jc w:val="both"/>
        <w:rPr>
          <w:rFonts w:ascii="Arial" w:hAnsi="Arial" w:cs="Arial"/>
          <w:sz w:val="18"/>
          <w:szCs w:val="18"/>
          <w:highlight w:val="yellow"/>
        </w:rPr>
        <w:sectPr w:rsidR="00C013D9" w:rsidRPr="00521175">
          <w:pgSz w:w="12240" w:h="15840"/>
          <w:pgMar w:top="1740" w:right="0" w:bottom="900" w:left="0" w:header="707" w:footer="715" w:gutter="0"/>
          <w:cols w:space="720"/>
        </w:sectPr>
      </w:pPr>
    </w:p>
    <w:p w14:paraId="4523544C" w14:textId="77777777" w:rsidR="00C013D9" w:rsidRPr="00B73CF6" w:rsidRDefault="00FC72C1" w:rsidP="00B73CF6">
      <w:pPr>
        <w:pStyle w:val="Prrafodelista"/>
        <w:numPr>
          <w:ilvl w:val="0"/>
          <w:numId w:val="43"/>
        </w:numPr>
        <w:tabs>
          <w:tab w:val="left" w:pos="2286"/>
        </w:tabs>
        <w:spacing w:before="94"/>
        <w:ind w:left="2286" w:hanging="300"/>
        <w:rPr>
          <w:b/>
          <w:sz w:val="20"/>
          <w:szCs w:val="20"/>
        </w:rPr>
      </w:pPr>
      <w:r w:rsidRPr="00B73CF6">
        <w:rPr>
          <w:b/>
          <w:sz w:val="20"/>
          <w:szCs w:val="20"/>
        </w:rPr>
        <w:lastRenderedPageBreak/>
        <w:t>DESEMPEÑO</w:t>
      </w:r>
      <w:r w:rsidRPr="00B73CF6">
        <w:rPr>
          <w:b/>
          <w:spacing w:val="-1"/>
          <w:sz w:val="20"/>
          <w:szCs w:val="20"/>
        </w:rPr>
        <w:t xml:space="preserve"> </w:t>
      </w:r>
      <w:r w:rsidRPr="00B73CF6">
        <w:rPr>
          <w:b/>
          <w:sz w:val="20"/>
          <w:szCs w:val="20"/>
        </w:rPr>
        <w:t>DE LOS PROVEEDORES EXTERNOS:(</w:t>
      </w:r>
      <w:r w:rsidRPr="00B73CF6">
        <w:rPr>
          <w:b/>
          <w:spacing w:val="1"/>
          <w:sz w:val="20"/>
          <w:szCs w:val="20"/>
        </w:rPr>
        <w:t xml:space="preserve"> </w:t>
      </w:r>
      <w:r w:rsidRPr="00B73CF6">
        <w:rPr>
          <w:b/>
          <w:sz w:val="20"/>
          <w:szCs w:val="20"/>
        </w:rPr>
        <w:t>En</w:t>
      </w:r>
      <w:r w:rsidRPr="00B73CF6">
        <w:rPr>
          <w:b/>
          <w:spacing w:val="-5"/>
          <w:sz w:val="20"/>
          <w:szCs w:val="20"/>
        </w:rPr>
        <w:t xml:space="preserve"> </w:t>
      </w:r>
      <w:r w:rsidRPr="00B73CF6">
        <w:rPr>
          <w:b/>
          <w:sz w:val="20"/>
          <w:szCs w:val="20"/>
        </w:rPr>
        <w:t>caso en que aplique)</w:t>
      </w:r>
    </w:p>
    <w:p w14:paraId="665A678B" w14:textId="77777777" w:rsidR="00C013D9" w:rsidRPr="00B73CF6" w:rsidRDefault="00C013D9">
      <w:pPr>
        <w:pStyle w:val="Textoindependiente"/>
        <w:spacing w:before="10"/>
        <w:rPr>
          <w:rFonts w:ascii="Arial" w:hAnsi="Arial" w:cs="Arial"/>
          <w:b/>
          <w:sz w:val="20"/>
          <w:szCs w:val="20"/>
        </w:rPr>
      </w:pPr>
    </w:p>
    <w:p w14:paraId="249568C4" w14:textId="77777777" w:rsidR="00C013D9" w:rsidRPr="00B73CF6" w:rsidRDefault="560E69FD" w:rsidP="1E70A9E9">
      <w:pPr>
        <w:pStyle w:val="Textoindependiente"/>
        <w:ind w:left="1700" w:right="1692"/>
        <w:jc w:val="both"/>
        <w:rPr>
          <w:rFonts w:ascii="Arial" w:hAnsi="Arial" w:cs="Arial"/>
          <w:sz w:val="20"/>
          <w:szCs w:val="20"/>
        </w:rPr>
      </w:pPr>
      <w:r w:rsidRPr="00B73CF6">
        <w:rPr>
          <w:rFonts w:ascii="Arial" w:hAnsi="Arial" w:cs="Arial"/>
          <w:sz w:val="20"/>
          <w:szCs w:val="20"/>
        </w:rPr>
        <w:t>La contratación en la Seccional se realiza desde el proceso de adquisición de bienes y</w:t>
      </w:r>
      <w:r w:rsidRPr="00B73CF6">
        <w:rPr>
          <w:rFonts w:ascii="Arial" w:hAnsi="Arial" w:cs="Arial"/>
          <w:spacing w:val="1"/>
          <w:sz w:val="20"/>
          <w:szCs w:val="20"/>
        </w:rPr>
        <w:t xml:space="preserve"> </w:t>
      </w:r>
      <w:r w:rsidRPr="00B73CF6">
        <w:rPr>
          <w:rFonts w:ascii="Arial" w:hAnsi="Arial" w:cs="Arial"/>
          <w:sz w:val="20"/>
          <w:szCs w:val="20"/>
        </w:rPr>
        <w:t>servicios</w:t>
      </w:r>
      <w:r w:rsidRPr="00B73CF6">
        <w:rPr>
          <w:rFonts w:ascii="Arial" w:hAnsi="Arial" w:cs="Arial"/>
          <w:spacing w:val="1"/>
          <w:sz w:val="20"/>
          <w:szCs w:val="20"/>
        </w:rPr>
        <w:t xml:space="preserve"> </w:t>
      </w:r>
      <w:r w:rsidRPr="00B73CF6">
        <w:rPr>
          <w:rFonts w:ascii="Arial" w:hAnsi="Arial" w:cs="Arial"/>
          <w:sz w:val="20"/>
          <w:szCs w:val="20"/>
        </w:rPr>
        <w:t>a</w:t>
      </w:r>
      <w:r w:rsidRPr="00B73CF6">
        <w:rPr>
          <w:rFonts w:ascii="Arial" w:hAnsi="Arial" w:cs="Arial"/>
          <w:spacing w:val="1"/>
          <w:sz w:val="20"/>
          <w:szCs w:val="20"/>
        </w:rPr>
        <w:t xml:space="preserve"> </w:t>
      </w:r>
      <w:r w:rsidRPr="00B73CF6">
        <w:rPr>
          <w:rFonts w:ascii="Arial" w:hAnsi="Arial" w:cs="Arial"/>
          <w:sz w:val="20"/>
          <w:szCs w:val="20"/>
        </w:rPr>
        <w:t>cargo</w:t>
      </w:r>
      <w:r w:rsidRPr="00B73CF6">
        <w:rPr>
          <w:rFonts w:ascii="Arial" w:hAnsi="Arial" w:cs="Arial"/>
          <w:spacing w:val="1"/>
          <w:sz w:val="20"/>
          <w:szCs w:val="20"/>
        </w:rPr>
        <w:t xml:space="preserve"> </w:t>
      </w:r>
      <w:r w:rsidRPr="00B73CF6">
        <w:rPr>
          <w:rFonts w:ascii="Arial" w:hAnsi="Arial" w:cs="Arial"/>
          <w:sz w:val="20"/>
          <w:szCs w:val="20"/>
        </w:rPr>
        <w:t>del</w:t>
      </w:r>
      <w:r w:rsidRPr="00B73CF6">
        <w:rPr>
          <w:rFonts w:ascii="Arial" w:hAnsi="Arial" w:cs="Arial"/>
          <w:spacing w:val="1"/>
          <w:sz w:val="20"/>
          <w:szCs w:val="20"/>
        </w:rPr>
        <w:t xml:space="preserve"> </w:t>
      </w:r>
      <w:r w:rsidRPr="00B73CF6">
        <w:rPr>
          <w:rFonts w:ascii="Arial" w:hAnsi="Arial" w:cs="Arial"/>
          <w:sz w:val="20"/>
          <w:szCs w:val="20"/>
        </w:rPr>
        <w:t>área</w:t>
      </w:r>
      <w:r w:rsidRPr="00B73CF6">
        <w:rPr>
          <w:rFonts w:ascii="Arial" w:hAnsi="Arial" w:cs="Arial"/>
          <w:spacing w:val="1"/>
          <w:sz w:val="20"/>
          <w:szCs w:val="20"/>
        </w:rPr>
        <w:t xml:space="preserve"> </w:t>
      </w:r>
      <w:r w:rsidRPr="00B73CF6">
        <w:rPr>
          <w:rFonts w:ascii="Arial" w:hAnsi="Arial" w:cs="Arial"/>
          <w:sz w:val="20"/>
          <w:szCs w:val="20"/>
        </w:rPr>
        <w:t>Administrativa</w:t>
      </w:r>
      <w:r w:rsidRPr="00B73CF6">
        <w:rPr>
          <w:rFonts w:ascii="Arial" w:hAnsi="Arial" w:cs="Arial"/>
          <w:spacing w:val="1"/>
          <w:sz w:val="20"/>
          <w:szCs w:val="20"/>
        </w:rPr>
        <w:t xml:space="preserve"> </w:t>
      </w:r>
      <w:r w:rsidRPr="00B73CF6">
        <w:rPr>
          <w:rFonts w:ascii="Arial" w:hAnsi="Arial" w:cs="Arial"/>
          <w:sz w:val="20"/>
          <w:szCs w:val="20"/>
        </w:rPr>
        <w:t>de</w:t>
      </w:r>
      <w:r w:rsidRPr="00B73CF6">
        <w:rPr>
          <w:rFonts w:ascii="Arial" w:hAnsi="Arial" w:cs="Arial"/>
          <w:spacing w:val="1"/>
          <w:sz w:val="20"/>
          <w:szCs w:val="20"/>
        </w:rPr>
        <w:t xml:space="preserve"> </w:t>
      </w:r>
      <w:r w:rsidRPr="00B73CF6">
        <w:rPr>
          <w:rFonts w:ascii="Arial" w:hAnsi="Arial" w:cs="Arial"/>
          <w:sz w:val="20"/>
          <w:szCs w:val="20"/>
        </w:rPr>
        <w:t>la</w:t>
      </w:r>
      <w:r w:rsidRPr="00B73CF6">
        <w:rPr>
          <w:rFonts w:ascii="Arial" w:hAnsi="Arial" w:cs="Arial"/>
          <w:spacing w:val="1"/>
          <w:sz w:val="20"/>
          <w:szCs w:val="20"/>
        </w:rPr>
        <w:t xml:space="preserve"> </w:t>
      </w:r>
      <w:r w:rsidRPr="00B73CF6">
        <w:rPr>
          <w:rFonts w:ascii="Arial" w:hAnsi="Arial" w:cs="Arial"/>
          <w:sz w:val="20"/>
          <w:szCs w:val="20"/>
        </w:rPr>
        <w:t>Dirección</w:t>
      </w:r>
      <w:r w:rsidRPr="00B73CF6">
        <w:rPr>
          <w:rFonts w:ascii="Arial" w:hAnsi="Arial" w:cs="Arial"/>
          <w:spacing w:val="1"/>
          <w:sz w:val="20"/>
          <w:szCs w:val="20"/>
        </w:rPr>
        <w:t xml:space="preserve"> </w:t>
      </w:r>
      <w:r w:rsidRPr="00B73CF6">
        <w:rPr>
          <w:rFonts w:ascii="Arial" w:hAnsi="Arial" w:cs="Arial"/>
          <w:sz w:val="20"/>
          <w:szCs w:val="20"/>
        </w:rPr>
        <w:t>Ejecutiva,</w:t>
      </w:r>
      <w:r w:rsidRPr="00B73CF6">
        <w:rPr>
          <w:rFonts w:ascii="Arial" w:hAnsi="Arial" w:cs="Arial"/>
          <w:spacing w:val="1"/>
          <w:sz w:val="20"/>
          <w:szCs w:val="20"/>
        </w:rPr>
        <w:t xml:space="preserve"> </w:t>
      </w:r>
      <w:r w:rsidRPr="00B73CF6">
        <w:rPr>
          <w:rFonts w:ascii="Arial" w:hAnsi="Arial" w:cs="Arial"/>
          <w:sz w:val="20"/>
          <w:szCs w:val="20"/>
        </w:rPr>
        <w:t>la</w:t>
      </w:r>
      <w:r w:rsidRPr="00B73CF6">
        <w:rPr>
          <w:rFonts w:ascii="Arial" w:hAnsi="Arial" w:cs="Arial"/>
          <w:spacing w:val="1"/>
          <w:sz w:val="20"/>
          <w:szCs w:val="20"/>
        </w:rPr>
        <w:t xml:space="preserve"> </w:t>
      </w:r>
      <w:r w:rsidRPr="00B73CF6">
        <w:rPr>
          <w:rFonts w:ascii="Arial" w:hAnsi="Arial" w:cs="Arial"/>
          <w:sz w:val="20"/>
          <w:szCs w:val="20"/>
        </w:rPr>
        <w:t>contratación cumple con todos los lineamientos establecidos en el manual de contratación</w:t>
      </w:r>
      <w:r w:rsidRPr="00B73CF6">
        <w:rPr>
          <w:rFonts w:ascii="Arial" w:hAnsi="Arial" w:cs="Arial"/>
          <w:spacing w:val="-59"/>
          <w:sz w:val="20"/>
          <w:szCs w:val="20"/>
        </w:rPr>
        <w:t xml:space="preserve"> </w:t>
      </w:r>
      <w:r w:rsidRPr="00B73CF6">
        <w:rPr>
          <w:rFonts w:ascii="Arial" w:hAnsi="Arial" w:cs="Arial"/>
          <w:sz w:val="20"/>
          <w:szCs w:val="20"/>
        </w:rPr>
        <w:t>para la Rama Judicial garantizando la sujeción a los principios de planeación, eficacia,</w:t>
      </w:r>
      <w:r w:rsidRPr="00B73CF6">
        <w:rPr>
          <w:rFonts w:ascii="Arial" w:hAnsi="Arial" w:cs="Arial"/>
          <w:spacing w:val="1"/>
          <w:sz w:val="20"/>
          <w:szCs w:val="20"/>
        </w:rPr>
        <w:t xml:space="preserve"> </w:t>
      </w:r>
      <w:r w:rsidRPr="00B73CF6">
        <w:rPr>
          <w:rFonts w:ascii="Arial" w:hAnsi="Arial" w:cs="Arial"/>
          <w:sz w:val="20"/>
          <w:szCs w:val="20"/>
        </w:rPr>
        <w:t>eficiencia,</w:t>
      </w:r>
      <w:r w:rsidRPr="00B73CF6">
        <w:rPr>
          <w:rFonts w:ascii="Arial" w:hAnsi="Arial" w:cs="Arial"/>
          <w:spacing w:val="1"/>
          <w:sz w:val="20"/>
          <w:szCs w:val="20"/>
        </w:rPr>
        <w:t xml:space="preserve"> </w:t>
      </w:r>
      <w:r w:rsidRPr="00B73CF6">
        <w:rPr>
          <w:rFonts w:ascii="Arial" w:hAnsi="Arial" w:cs="Arial"/>
          <w:sz w:val="20"/>
          <w:szCs w:val="20"/>
        </w:rPr>
        <w:t>economía,</w:t>
      </w:r>
      <w:r w:rsidRPr="00B73CF6">
        <w:rPr>
          <w:rFonts w:ascii="Arial" w:hAnsi="Arial" w:cs="Arial"/>
          <w:spacing w:val="1"/>
          <w:sz w:val="20"/>
          <w:szCs w:val="20"/>
        </w:rPr>
        <w:t xml:space="preserve"> </w:t>
      </w:r>
      <w:r w:rsidRPr="00B73CF6">
        <w:rPr>
          <w:rFonts w:ascii="Arial" w:hAnsi="Arial" w:cs="Arial"/>
          <w:sz w:val="20"/>
          <w:szCs w:val="20"/>
        </w:rPr>
        <w:t>selección</w:t>
      </w:r>
      <w:r w:rsidRPr="00B73CF6">
        <w:rPr>
          <w:rFonts w:ascii="Arial" w:hAnsi="Arial" w:cs="Arial"/>
          <w:spacing w:val="1"/>
          <w:sz w:val="20"/>
          <w:szCs w:val="20"/>
        </w:rPr>
        <w:t xml:space="preserve"> </w:t>
      </w:r>
      <w:r w:rsidRPr="00B73CF6">
        <w:rPr>
          <w:rFonts w:ascii="Arial" w:hAnsi="Arial" w:cs="Arial"/>
          <w:sz w:val="20"/>
          <w:szCs w:val="20"/>
        </w:rPr>
        <w:t>objetiva,</w:t>
      </w:r>
      <w:r w:rsidRPr="00B73CF6">
        <w:rPr>
          <w:rFonts w:ascii="Arial" w:hAnsi="Arial" w:cs="Arial"/>
          <w:spacing w:val="1"/>
          <w:sz w:val="20"/>
          <w:szCs w:val="20"/>
        </w:rPr>
        <w:t xml:space="preserve"> </w:t>
      </w:r>
      <w:r w:rsidRPr="00B73CF6">
        <w:rPr>
          <w:rFonts w:ascii="Arial" w:hAnsi="Arial" w:cs="Arial"/>
          <w:sz w:val="20"/>
          <w:szCs w:val="20"/>
        </w:rPr>
        <w:t>celeridad,</w:t>
      </w:r>
      <w:r w:rsidRPr="00B73CF6">
        <w:rPr>
          <w:rFonts w:ascii="Arial" w:hAnsi="Arial" w:cs="Arial"/>
          <w:spacing w:val="1"/>
          <w:sz w:val="20"/>
          <w:szCs w:val="20"/>
        </w:rPr>
        <w:t xml:space="preserve"> </w:t>
      </w:r>
      <w:r w:rsidRPr="00B73CF6">
        <w:rPr>
          <w:rFonts w:ascii="Arial" w:hAnsi="Arial" w:cs="Arial"/>
          <w:sz w:val="20"/>
          <w:szCs w:val="20"/>
        </w:rPr>
        <w:t>imparcialidad,</w:t>
      </w:r>
      <w:r w:rsidRPr="00B73CF6">
        <w:rPr>
          <w:rFonts w:ascii="Arial" w:hAnsi="Arial" w:cs="Arial"/>
          <w:spacing w:val="62"/>
          <w:sz w:val="20"/>
          <w:szCs w:val="20"/>
        </w:rPr>
        <w:t xml:space="preserve"> </w:t>
      </w:r>
      <w:r w:rsidRPr="00B73CF6">
        <w:rPr>
          <w:rFonts w:ascii="Arial" w:hAnsi="Arial" w:cs="Arial"/>
          <w:sz w:val="20"/>
          <w:szCs w:val="20"/>
        </w:rPr>
        <w:t>publicidad,</w:t>
      </w:r>
      <w:r w:rsidRPr="00B73CF6">
        <w:rPr>
          <w:rFonts w:ascii="Arial" w:hAnsi="Arial" w:cs="Arial"/>
          <w:spacing w:val="1"/>
          <w:sz w:val="20"/>
          <w:szCs w:val="20"/>
        </w:rPr>
        <w:t xml:space="preserve"> </w:t>
      </w:r>
      <w:r w:rsidRPr="00B73CF6">
        <w:rPr>
          <w:rFonts w:ascii="Arial" w:hAnsi="Arial" w:cs="Arial"/>
          <w:sz w:val="20"/>
          <w:szCs w:val="20"/>
        </w:rPr>
        <w:t>transparencia y</w:t>
      </w:r>
      <w:r w:rsidRPr="00B73CF6">
        <w:rPr>
          <w:rFonts w:ascii="Arial" w:hAnsi="Arial" w:cs="Arial"/>
          <w:spacing w:val="-2"/>
          <w:sz w:val="20"/>
          <w:szCs w:val="20"/>
        </w:rPr>
        <w:t xml:space="preserve"> </w:t>
      </w:r>
      <w:r w:rsidRPr="00B73CF6">
        <w:rPr>
          <w:rFonts w:ascii="Arial" w:hAnsi="Arial" w:cs="Arial"/>
          <w:sz w:val="20"/>
          <w:szCs w:val="20"/>
        </w:rPr>
        <w:t>manejo</w:t>
      </w:r>
      <w:r w:rsidRPr="00B73CF6">
        <w:rPr>
          <w:rFonts w:ascii="Arial" w:hAnsi="Arial" w:cs="Arial"/>
          <w:spacing w:val="1"/>
          <w:sz w:val="20"/>
          <w:szCs w:val="20"/>
        </w:rPr>
        <w:t xml:space="preserve"> </w:t>
      </w:r>
      <w:r w:rsidRPr="00B73CF6">
        <w:rPr>
          <w:rFonts w:ascii="Arial" w:hAnsi="Arial" w:cs="Arial"/>
          <w:sz w:val="20"/>
          <w:szCs w:val="20"/>
        </w:rPr>
        <w:t>del</w:t>
      </w:r>
      <w:r w:rsidRPr="00B73CF6">
        <w:rPr>
          <w:rFonts w:ascii="Arial" w:hAnsi="Arial" w:cs="Arial"/>
          <w:spacing w:val="-1"/>
          <w:sz w:val="20"/>
          <w:szCs w:val="20"/>
        </w:rPr>
        <w:t xml:space="preserve"> </w:t>
      </w:r>
      <w:r w:rsidRPr="00B73CF6">
        <w:rPr>
          <w:rFonts w:ascii="Arial" w:hAnsi="Arial" w:cs="Arial"/>
          <w:sz w:val="20"/>
          <w:szCs w:val="20"/>
        </w:rPr>
        <w:t>riesgo.</w:t>
      </w:r>
    </w:p>
    <w:p w14:paraId="430A24E9" w14:textId="77777777" w:rsidR="00C013D9" w:rsidRPr="00B73CF6" w:rsidRDefault="00C013D9" w:rsidP="1E70A9E9">
      <w:pPr>
        <w:pStyle w:val="Textoindependiente"/>
        <w:spacing w:before="5"/>
        <w:rPr>
          <w:rFonts w:ascii="Arial" w:hAnsi="Arial" w:cs="Arial"/>
          <w:sz w:val="20"/>
          <w:szCs w:val="20"/>
        </w:rPr>
      </w:pPr>
    </w:p>
    <w:p w14:paraId="119E6E5D" w14:textId="77777777" w:rsidR="00C013D9" w:rsidRPr="00B73CF6" w:rsidRDefault="560E69FD" w:rsidP="1E70A9E9">
      <w:pPr>
        <w:pStyle w:val="Textoindependiente"/>
        <w:ind w:left="1700" w:right="1699"/>
        <w:jc w:val="both"/>
        <w:rPr>
          <w:rFonts w:ascii="Arial" w:hAnsi="Arial" w:cs="Arial"/>
          <w:sz w:val="20"/>
          <w:szCs w:val="20"/>
        </w:rPr>
      </w:pPr>
      <w:r w:rsidRPr="00B73CF6">
        <w:rPr>
          <w:rFonts w:ascii="Arial" w:hAnsi="Arial" w:cs="Arial"/>
          <w:sz w:val="20"/>
          <w:szCs w:val="20"/>
        </w:rPr>
        <w:t>La Dirección Ejecutiva asigna un supervisor</w:t>
      </w:r>
      <w:r w:rsidRPr="00B73CF6">
        <w:rPr>
          <w:rFonts w:ascii="Arial" w:hAnsi="Arial" w:cs="Arial"/>
          <w:spacing w:val="1"/>
          <w:sz w:val="20"/>
          <w:szCs w:val="20"/>
        </w:rPr>
        <w:t xml:space="preserve"> </w:t>
      </w:r>
      <w:r w:rsidRPr="00B73CF6">
        <w:rPr>
          <w:rFonts w:ascii="Arial" w:hAnsi="Arial" w:cs="Arial"/>
          <w:sz w:val="20"/>
          <w:szCs w:val="20"/>
        </w:rPr>
        <w:t>para cada contrato quien se encarga de</w:t>
      </w:r>
      <w:r w:rsidRPr="00B73CF6">
        <w:rPr>
          <w:rFonts w:ascii="Arial" w:hAnsi="Arial" w:cs="Arial"/>
          <w:spacing w:val="1"/>
          <w:sz w:val="20"/>
          <w:szCs w:val="20"/>
        </w:rPr>
        <w:t xml:space="preserve"> </w:t>
      </w:r>
      <w:r w:rsidRPr="00B73CF6">
        <w:rPr>
          <w:rFonts w:ascii="Arial" w:hAnsi="Arial" w:cs="Arial"/>
          <w:sz w:val="20"/>
          <w:szCs w:val="20"/>
        </w:rPr>
        <w:t>realizar el seguimiento y control del mismo, los contratistas son evaluados a través del</w:t>
      </w:r>
      <w:r w:rsidRPr="00B73CF6">
        <w:rPr>
          <w:rFonts w:ascii="Arial" w:hAnsi="Arial" w:cs="Arial"/>
          <w:spacing w:val="1"/>
          <w:sz w:val="20"/>
          <w:szCs w:val="20"/>
        </w:rPr>
        <w:t xml:space="preserve"> </w:t>
      </w:r>
      <w:r w:rsidRPr="00B73CF6">
        <w:rPr>
          <w:rFonts w:ascii="Arial" w:hAnsi="Arial" w:cs="Arial"/>
          <w:sz w:val="20"/>
          <w:szCs w:val="20"/>
        </w:rPr>
        <w:t>formato “Ficha técnica de evaluación y reevaluación de contratistas” en el que se valoran</w:t>
      </w:r>
      <w:r w:rsidRPr="00B73CF6">
        <w:rPr>
          <w:rFonts w:ascii="Arial" w:hAnsi="Arial" w:cs="Arial"/>
          <w:spacing w:val="1"/>
          <w:sz w:val="20"/>
          <w:szCs w:val="20"/>
        </w:rPr>
        <w:t xml:space="preserve"> </w:t>
      </w:r>
      <w:r w:rsidRPr="00B73CF6">
        <w:rPr>
          <w:rFonts w:ascii="Arial" w:hAnsi="Arial" w:cs="Arial"/>
          <w:sz w:val="20"/>
          <w:szCs w:val="20"/>
        </w:rPr>
        <w:t>criterios de cumplimiento y oportunidad (oportunidad en la entrega, tiempo de respuesta a</w:t>
      </w:r>
      <w:r w:rsidRPr="00B73CF6">
        <w:rPr>
          <w:rFonts w:ascii="Arial" w:hAnsi="Arial" w:cs="Arial"/>
          <w:spacing w:val="1"/>
          <w:sz w:val="20"/>
          <w:szCs w:val="20"/>
        </w:rPr>
        <w:t xml:space="preserve"> </w:t>
      </w:r>
      <w:r w:rsidRPr="00B73CF6">
        <w:rPr>
          <w:rFonts w:ascii="Arial" w:hAnsi="Arial" w:cs="Arial"/>
          <w:sz w:val="20"/>
          <w:szCs w:val="20"/>
        </w:rPr>
        <w:t>requerimientos, soporte y mantenimiento, cobe</w:t>
      </w:r>
      <w:bookmarkStart w:id="1" w:name="_GoBack"/>
      <w:bookmarkEnd w:id="1"/>
      <w:r w:rsidRPr="00B73CF6">
        <w:rPr>
          <w:rFonts w:ascii="Arial" w:hAnsi="Arial" w:cs="Arial"/>
          <w:sz w:val="20"/>
          <w:szCs w:val="20"/>
        </w:rPr>
        <w:t>rtura del servicio), ejecución del contrato</w:t>
      </w:r>
      <w:r w:rsidRPr="00B73CF6">
        <w:rPr>
          <w:rFonts w:ascii="Arial" w:hAnsi="Arial" w:cs="Arial"/>
          <w:spacing w:val="1"/>
          <w:sz w:val="20"/>
          <w:szCs w:val="20"/>
        </w:rPr>
        <w:t xml:space="preserve"> </w:t>
      </w:r>
      <w:r w:rsidRPr="00B73CF6">
        <w:rPr>
          <w:rFonts w:ascii="Arial" w:hAnsi="Arial" w:cs="Arial"/>
          <w:sz w:val="20"/>
          <w:szCs w:val="20"/>
        </w:rPr>
        <w:t>(entrega de la factura, presentación</w:t>
      </w:r>
      <w:r w:rsidRPr="00B73CF6">
        <w:rPr>
          <w:rFonts w:ascii="Arial" w:hAnsi="Arial" w:cs="Arial"/>
          <w:spacing w:val="1"/>
          <w:sz w:val="20"/>
          <w:szCs w:val="20"/>
        </w:rPr>
        <w:t xml:space="preserve"> </w:t>
      </w:r>
      <w:r w:rsidRPr="00B73CF6">
        <w:rPr>
          <w:rFonts w:ascii="Arial" w:hAnsi="Arial" w:cs="Arial"/>
          <w:sz w:val="20"/>
          <w:szCs w:val="20"/>
        </w:rPr>
        <w:t>informes de avance, pago de salarios y prestaciones,</w:t>
      </w:r>
      <w:r w:rsidRPr="00B73CF6">
        <w:rPr>
          <w:rFonts w:ascii="Arial" w:hAnsi="Arial" w:cs="Arial"/>
          <w:spacing w:val="-59"/>
          <w:sz w:val="20"/>
          <w:szCs w:val="20"/>
        </w:rPr>
        <w:t xml:space="preserve"> </w:t>
      </w:r>
      <w:r w:rsidRPr="00B73CF6">
        <w:rPr>
          <w:rFonts w:ascii="Arial" w:hAnsi="Arial" w:cs="Arial"/>
          <w:sz w:val="20"/>
          <w:szCs w:val="20"/>
        </w:rPr>
        <w:t>cumplimiento de cronogramas) y criterios de calidad (calidad en la mano de obra, calidad</w:t>
      </w:r>
      <w:r w:rsidRPr="00B73CF6">
        <w:rPr>
          <w:rFonts w:ascii="Arial" w:hAnsi="Arial" w:cs="Arial"/>
          <w:spacing w:val="1"/>
          <w:sz w:val="20"/>
          <w:szCs w:val="20"/>
        </w:rPr>
        <w:t xml:space="preserve"> </w:t>
      </w:r>
      <w:r w:rsidRPr="00B73CF6">
        <w:rPr>
          <w:rFonts w:ascii="Arial" w:hAnsi="Arial" w:cs="Arial"/>
          <w:sz w:val="20"/>
          <w:szCs w:val="20"/>
        </w:rPr>
        <w:t>de los</w:t>
      </w:r>
      <w:r w:rsidRPr="00B73CF6">
        <w:rPr>
          <w:rFonts w:ascii="Arial" w:hAnsi="Arial" w:cs="Arial"/>
          <w:spacing w:val="-2"/>
          <w:sz w:val="20"/>
          <w:szCs w:val="20"/>
        </w:rPr>
        <w:t xml:space="preserve"> </w:t>
      </w:r>
      <w:r w:rsidRPr="00B73CF6">
        <w:rPr>
          <w:rFonts w:ascii="Arial" w:hAnsi="Arial" w:cs="Arial"/>
          <w:sz w:val="20"/>
          <w:szCs w:val="20"/>
        </w:rPr>
        <w:t>materiales</w:t>
      </w:r>
      <w:r w:rsidRPr="00B73CF6">
        <w:rPr>
          <w:rFonts w:ascii="Arial" w:hAnsi="Arial" w:cs="Arial"/>
          <w:spacing w:val="-8"/>
          <w:sz w:val="20"/>
          <w:szCs w:val="20"/>
        </w:rPr>
        <w:t xml:space="preserve"> </w:t>
      </w:r>
      <w:r w:rsidRPr="00B73CF6">
        <w:rPr>
          <w:rFonts w:ascii="Arial" w:hAnsi="Arial" w:cs="Arial"/>
          <w:sz w:val="20"/>
          <w:szCs w:val="20"/>
        </w:rPr>
        <w:t>utilizados,</w:t>
      </w:r>
      <w:r w:rsidRPr="00B73CF6">
        <w:rPr>
          <w:rFonts w:ascii="Arial" w:hAnsi="Arial" w:cs="Arial"/>
          <w:spacing w:val="-3"/>
          <w:sz w:val="20"/>
          <w:szCs w:val="20"/>
        </w:rPr>
        <w:t xml:space="preserve"> </w:t>
      </w:r>
      <w:r w:rsidRPr="00B73CF6">
        <w:rPr>
          <w:rFonts w:ascii="Arial" w:hAnsi="Arial" w:cs="Arial"/>
          <w:sz w:val="20"/>
          <w:szCs w:val="20"/>
        </w:rPr>
        <w:t>calidad</w:t>
      </w:r>
      <w:r w:rsidRPr="00B73CF6">
        <w:rPr>
          <w:rFonts w:ascii="Arial" w:hAnsi="Arial" w:cs="Arial"/>
          <w:spacing w:val="1"/>
          <w:sz w:val="20"/>
          <w:szCs w:val="20"/>
        </w:rPr>
        <w:t xml:space="preserve"> </w:t>
      </w:r>
      <w:r w:rsidRPr="00B73CF6">
        <w:rPr>
          <w:rFonts w:ascii="Arial" w:hAnsi="Arial" w:cs="Arial"/>
          <w:sz w:val="20"/>
          <w:szCs w:val="20"/>
        </w:rPr>
        <w:t>en los</w:t>
      </w:r>
      <w:r w:rsidRPr="00B73CF6">
        <w:rPr>
          <w:rFonts w:ascii="Arial" w:hAnsi="Arial" w:cs="Arial"/>
          <w:spacing w:val="-7"/>
          <w:sz w:val="20"/>
          <w:szCs w:val="20"/>
        </w:rPr>
        <w:t xml:space="preserve"> </w:t>
      </w:r>
      <w:r w:rsidRPr="00B73CF6">
        <w:rPr>
          <w:rFonts w:ascii="Arial" w:hAnsi="Arial" w:cs="Arial"/>
          <w:sz w:val="20"/>
          <w:szCs w:val="20"/>
        </w:rPr>
        <w:t>productos</w:t>
      </w:r>
      <w:r w:rsidRPr="00B73CF6">
        <w:rPr>
          <w:rFonts w:ascii="Arial" w:hAnsi="Arial" w:cs="Arial"/>
          <w:spacing w:val="-2"/>
          <w:sz w:val="20"/>
          <w:szCs w:val="20"/>
        </w:rPr>
        <w:t xml:space="preserve"> </w:t>
      </w:r>
      <w:r w:rsidRPr="00B73CF6">
        <w:rPr>
          <w:rFonts w:ascii="Arial" w:hAnsi="Arial" w:cs="Arial"/>
          <w:sz w:val="20"/>
          <w:szCs w:val="20"/>
        </w:rPr>
        <w:t>entregados).</w:t>
      </w:r>
    </w:p>
    <w:p w14:paraId="21A191BD" w14:textId="77777777" w:rsidR="00C013D9" w:rsidRPr="00B73CF6" w:rsidRDefault="00C013D9" w:rsidP="1E70A9E9">
      <w:pPr>
        <w:pStyle w:val="Textoindependiente"/>
        <w:spacing w:before="9"/>
        <w:rPr>
          <w:rFonts w:ascii="Arial" w:hAnsi="Arial" w:cs="Arial"/>
          <w:sz w:val="20"/>
          <w:szCs w:val="20"/>
        </w:rPr>
      </w:pPr>
    </w:p>
    <w:p w14:paraId="6A8E8468" w14:textId="7DA77B3E" w:rsidR="2A7F7386" w:rsidRPr="00B73CF6" w:rsidRDefault="2A7F7386" w:rsidP="2A7F7386">
      <w:pPr>
        <w:pStyle w:val="Textoindependiente"/>
        <w:ind w:left="1700" w:right="1699"/>
        <w:jc w:val="both"/>
        <w:rPr>
          <w:rFonts w:ascii="Arial" w:hAnsi="Arial" w:cs="Arial"/>
          <w:sz w:val="20"/>
          <w:szCs w:val="20"/>
        </w:rPr>
      </w:pPr>
      <w:r w:rsidRPr="00B73CF6">
        <w:rPr>
          <w:rFonts w:ascii="Arial" w:hAnsi="Arial" w:cs="Arial"/>
          <w:sz w:val="20"/>
          <w:szCs w:val="20"/>
        </w:rPr>
        <w:t>Durante el 2021 se adjudicaron 67 procesos de contratación. Se adelantaron 35 procesos de mínima cuantía, 11 procesos de contratación directa, 2 procesos de selección abreviada de menor cuantía, 2 procesos de selección abreviada por subasta inversa, 2 licitaciones públicas y 15 órdenes de compra a través de la Tienda Virtual del Estado Colombiano, por una valor de $7.206.644.848.oo SIETE MIL DOSCIENTOS SEIS MILLONES SEISCIENTOS CUARENTA Y CUATRO MIL OCHOCIENTOS CUARENTA Y OCHO PESOS (M/CTE)</w:t>
      </w:r>
    </w:p>
    <w:p w14:paraId="7CA517D0" w14:textId="77777777" w:rsidR="00C013D9" w:rsidRPr="00534C11" w:rsidRDefault="00C013D9" w:rsidP="1E70A9E9">
      <w:pPr>
        <w:pStyle w:val="Textoindependiente"/>
        <w:spacing w:before="6"/>
        <w:rPr>
          <w:rFonts w:ascii="Arial" w:hAnsi="Arial" w:cs="Arial"/>
        </w:rPr>
      </w:pPr>
    </w:p>
    <w:p w14:paraId="665353A4" w14:textId="77777777" w:rsidR="00C013D9" w:rsidRPr="00534C11" w:rsidRDefault="560E69FD" w:rsidP="1E70A9E9">
      <w:pPr>
        <w:pStyle w:val="Textoindependiente"/>
        <w:spacing w:line="237" w:lineRule="auto"/>
        <w:ind w:left="1700" w:right="1693"/>
        <w:jc w:val="both"/>
        <w:rPr>
          <w:rFonts w:ascii="Arial" w:hAnsi="Arial" w:cs="Arial"/>
        </w:rPr>
      </w:pPr>
      <w:r w:rsidRPr="00534C11">
        <w:rPr>
          <w:rFonts w:ascii="Arial" w:hAnsi="Arial" w:cs="Arial"/>
        </w:rPr>
        <w:t>Esta</w:t>
      </w:r>
      <w:r w:rsidRPr="00534C11">
        <w:rPr>
          <w:rFonts w:ascii="Arial" w:hAnsi="Arial" w:cs="Arial"/>
          <w:spacing w:val="1"/>
        </w:rPr>
        <w:t xml:space="preserve"> </w:t>
      </w:r>
      <w:r w:rsidRPr="00534C11">
        <w:rPr>
          <w:rFonts w:ascii="Arial" w:hAnsi="Arial" w:cs="Arial"/>
        </w:rPr>
        <w:t>información</w:t>
      </w:r>
      <w:r w:rsidRPr="00534C11">
        <w:rPr>
          <w:rFonts w:ascii="Arial" w:hAnsi="Arial" w:cs="Arial"/>
          <w:spacing w:val="1"/>
        </w:rPr>
        <w:t xml:space="preserve"> </w:t>
      </w:r>
      <w:r w:rsidRPr="00534C11">
        <w:rPr>
          <w:rFonts w:ascii="Arial" w:hAnsi="Arial" w:cs="Arial"/>
        </w:rPr>
        <w:t>puede</w:t>
      </w:r>
      <w:r w:rsidRPr="00534C11">
        <w:rPr>
          <w:rFonts w:ascii="Arial" w:hAnsi="Arial" w:cs="Arial"/>
          <w:spacing w:val="1"/>
        </w:rPr>
        <w:t xml:space="preserve"> </w:t>
      </w:r>
      <w:r w:rsidRPr="00534C11">
        <w:rPr>
          <w:rFonts w:ascii="Arial" w:hAnsi="Arial" w:cs="Arial"/>
        </w:rPr>
        <w:t>ser</w:t>
      </w:r>
      <w:r w:rsidRPr="00534C11">
        <w:rPr>
          <w:rFonts w:ascii="Arial" w:hAnsi="Arial" w:cs="Arial"/>
          <w:spacing w:val="1"/>
        </w:rPr>
        <w:t xml:space="preserve"> </w:t>
      </w:r>
      <w:r w:rsidRPr="00534C11">
        <w:rPr>
          <w:rFonts w:ascii="Arial" w:hAnsi="Arial" w:cs="Arial"/>
        </w:rPr>
        <w:t>consultada</w:t>
      </w:r>
      <w:r w:rsidRPr="00534C11">
        <w:rPr>
          <w:rFonts w:ascii="Arial" w:hAnsi="Arial" w:cs="Arial"/>
          <w:spacing w:val="1"/>
        </w:rPr>
        <w:t xml:space="preserve"> </w:t>
      </w:r>
      <w:r w:rsidRPr="00534C11">
        <w:rPr>
          <w:rFonts w:ascii="Arial" w:hAnsi="Arial" w:cs="Arial"/>
        </w:rPr>
        <w:t>en</w:t>
      </w:r>
      <w:r w:rsidRPr="00534C11">
        <w:rPr>
          <w:rFonts w:ascii="Arial" w:hAnsi="Arial" w:cs="Arial"/>
          <w:spacing w:val="1"/>
        </w:rPr>
        <w:t xml:space="preserve"> </w:t>
      </w:r>
      <w:r w:rsidRPr="00534C11">
        <w:rPr>
          <w:rFonts w:ascii="Arial" w:hAnsi="Arial" w:cs="Arial"/>
        </w:rPr>
        <w:t>el</w:t>
      </w:r>
      <w:r w:rsidRPr="00534C11">
        <w:rPr>
          <w:rFonts w:ascii="Arial" w:hAnsi="Arial" w:cs="Arial"/>
          <w:spacing w:val="1"/>
        </w:rPr>
        <w:t xml:space="preserve"> </w:t>
      </w:r>
      <w:r w:rsidRPr="00534C11">
        <w:rPr>
          <w:rFonts w:ascii="Arial" w:hAnsi="Arial" w:cs="Arial"/>
        </w:rPr>
        <w:t>proceso</w:t>
      </w:r>
      <w:r w:rsidRPr="00534C11">
        <w:rPr>
          <w:rFonts w:ascii="Arial" w:hAnsi="Arial" w:cs="Arial"/>
          <w:spacing w:val="1"/>
        </w:rPr>
        <w:t xml:space="preserve"> </w:t>
      </w:r>
      <w:r w:rsidRPr="00534C11">
        <w:rPr>
          <w:rFonts w:ascii="Arial" w:hAnsi="Arial" w:cs="Arial"/>
        </w:rPr>
        <w:t>de</w:t>
      </w:r>
      <w:r w:rsidRPr="00534C11">
        <w:rPr>
          <w:rFonts w:ascii="Arial" w:hAnsi="Arial" w:cs="Arial"/>
          <w:spacing w:val="1"/>
        </w:rPr>
        <w:t xml:space="preserve"> </w:t>
      </w:r>
      <w:r w:rsidRPr="00534C11">
        <w:rPr>
          <w:rFonts w:ascii="Arial" w:hAnsi="Arial" w:cs="Arial"/>
        </w:rPr>
        <w:t>Adquisición</w:t>
      </w:r>
      <w:r w:rsidRPr="00534C11">
        <w:rPr>
          <w:rFonts w:ascii="Arial" w:hAnsi="Arial" w:cs="Arial"/>
          <w:spacing w:val="1"/>
        </w:rPr>
        <w:t xml:space="preserve"> </w:t>
      </w:r>
      <w:r w:rsidRPr="00534C11">
        <w:rPr>
          <w:rFonts w:ascii="Arial" w:hAnsi="Arial" w:cs="Arial"/>
        </w:rPr>
        <w:t>de</w:t>
      </w:r>
      <w:r w:rsidRPr="00534C11">
        <w:rPr>
          <w:rFonts w:ascii="Arial" w:hAnsi="Arial" w:cs="Arial"/>
          <w:spacing w:val="61"/>
        </w:rPr>
        <w:t xml:space="preserve"> </w:t>
      </w:r>
      <w:r w:rsidRPr="00534C11">
        <w:rPr>
          <w:rFonts w:ascii="Arial" w:hAnsi="Arial" w:cs="Arial"/>
        </w:rPr>
        <w:t>Bienes</w:t>
      </w:r>
      <w:r w:rsidRPr="00534C11">
        <w:rPr>
          <w:rFonts w:ascii="Arial" w:hAnsi="Arial" w:cs="Arial"/>
          <w:spacing w:val="61"/>
        </w:rPr>
        <w:t xml:space="preserve"> </w:t>
      </w:r>
      <w:r w:rsidRPr="00534C11">
        <w:rPr>
          <w:rFonts w:ascii="Arial" w:hAnsi="Arial" w:cs="Arial"/>
        </w:rPr>
        <w:t>y</w:t>
      </w:r>
      <w:r w:rsidRPr="00534C11">
        <w:rPr>
          <w:rFonts w:ascii="Arial" w:hAnsi="Arial" w:cs="Arial"/>
          <w:spacing w:val="1"/>
        </w:rPr>
        <w:t xml:space="preserve"> </w:t>
      </w:r>
      <w:r w:rsidRPr="00534C11">
        <w:rPr>
          <w:rFonts w:ascii="Arial" w:hAnsi="Arial" w:cs="Arial"/>
        </w:rPr>
        <w:t>Servicios</w:t>
      </w:r>
      <w:r w:rsidRPr="00534C11">
        <w:rPr>
          <w:rFonts w:ascii="Arial" w:hAnsi="Arial" w:cs="Arial"/>
          <w:spacing w:val="-1"/>
        </w:rPr>
        <w:t xml:space="preserve"> </w:t>
      </w:r>
      <w:r w:rsidRPr="00534C11">
        <w:rPr>
          <w:rFonts w:ascii="Arial" w:hAnsi="Arial" w:cs="Arial"/>
        </w:rPr>
        <w:t>de</w:t>
      </w:r>
      <w:r w:rsidRPr="00534C11">
        <w:rPr>
          <w:rFonts w:ascii="Arial" w:hAnsi="Arial" w:cs="Arial"/>
          <w:spacing w:val="1"/>
        </w:rPr>
        <w:t xml:space="preserve"> </w:t>
      </w:r>
      <w:r w:rsidRPr="00534C11">
        <w:rPr>
          <w:rFonts w:ascii="Arial" w:hAnsi="Arial" w:cs="Arial"/>
        </w:rPr>
        <w:t>la Dirección</w:t>
      </w:r>
      <w:r w:rsidRPr="00534C11">
        <w:rPr>
          <w:rFonts w:ascii="Arial" w:hAnsi="Arial" w:cs="Arial"/>
          <w:spacing w:val="3"/>
        </w:rPr>
        <w:t xml:space="preserve"> </w:t>
      </w:r>
      <w:r w:rsidRPr="00534C11">
        <w:rPr>
          <w:rFonts w:ascii="Arial" w:hAnsi="Arial" w:cs="Arial"/>
        </w:rPr>
        <w:t>Seccional</w:t>
      </w:r>
      <w:r w:rsidRPr="00534C11">
        <w:rPr>
          <w:rFonts w:ascii="Arial" w:hAnsi="Arial" w:cs="Arial"/>
          <w:spacing w:val="-5"/>
        </w:rPr>
        <w:t xml:space="preserve"> </w:t>
      </w:r>
      <w:r w:rsidRPr="00534C11">
        <w:rPr>
          <w:rFonts w:ascii="Arial" w:hAnsi="Arial" w:cs="Arial"/>
        </w:rPr>
        <w:t>de</w:t>
      </w:r>
      <w:r w:rsidRPr="00534C11">
        <w:rPr>
          <w:rFonts w:ascii="Arial" w:hAnsi="Arial" w:cs="Arial"/>
          <w:spacing w:val="1"/>
        </w:rPr>
        <w:t xml:space="preserve"> </w:t>
      </w:r>
      <w:r w:rsidRPr="00534C11">
        <w:rPr>
          <w:rFonts w:ascii="Arial" w:hAnsi="Arial" w:cs="Arial"/>
        </w:rPr>
        <w:t>Administración Judicial.</w:t>
      </w:r>
    </w:p>
    <w:p w14:paraId="7786F049" w14:textId="77777777" w:rsidR="00C013D9" w:rsidRPr="00521175" w:rsidRDefault="00C013D9" w:rsidP="1E70A9E9">
      <w:pPr>
        <w:pStyle w:val="Textoindependiente"/>
        <w:spacing w:before="1"/>
        <w:rPr>
          <w:rFonts w:ascii="Arial" w:hAnsi="Arial" w:cs="Arial"/>
          <w:highlight w:val="yellow"/>
        </w:rPr>
      </w:pPr>
    </w:p>
    <w:p w14:paraId="6438AA60" w14:textId="77777777" w:rsidR="00C013D9" w:rsidRPr="00521175" w:rsidRDefault="5FA09BE2" w:rsidP="00B73CF6">
      <w:pPr>
        <w:pStyle w:val="Prrafodelista"/>
        <w:numPr>
          <w:ilvl w:val="0"/>
          <w:numId w:val="43"/>
        </w:numPr>
        <w:tabs>
          <w:tab w:val="left" w:pos="2238"/>
        </w:tabs>
        <w:ind w:left="2237" w:hanging="252"/>
        <w:rPr>
          <w:b/>
          <w:bCs/>
          <w:sz w:val="18"/>
          <w:szCs w:val="18"/>
        </w:rPr>
      </w:pPr>
      <w:r w:rsidRPr="00521175">
        <w:rPr>
          <w:b/>
          <w:bCs/>
          <w:sz w:val="18"/>
          <w:szCs w:val="18"/>
        </w:rPr>
        <w:t xml:space="preserve"> </w:t>
      </w:r>
      <w:r w:rsidR="560E69FD" w:rsidRPr="00521175">
        <w:rPr>
          <w:b/>
          <w:bCs/>
          <w:sz w:val="18"/>
          <w:szCs w:val="18"/>
        </w:rPr>
        <w:t>LA</w:t>
      </w:r>
      <w:r w:rsidR="560E69FD" w:rsidRPr="00521175">
        <w:rPr>
          <w:b/>
          <w:bCs/>
          <w:spacing w:val="-1"/>
          <w:sz w:val="18"/>
          <w:szCs w:val="18"/>
        </w:rPr>
        <w:t xml:space="preserve"> </w:t>
      </w:r>
      <w:r w:rsidR="560E69FD" w:rsidRPr="00521175">
        <w:rPr>
          <w:b/>
          <w:bCs/>
          <w:sz w:val="18"/>
          <w:szCs w:val="18"/>
        </w:rPr>
        <w:t>ADECUACION DE LOS RECURSOS</w:t>
      </w:r>
    </w:p>
    <w:p w14:paraId="616B3502" w14:textId="77777777" w:rsidR="00C013D9" w:rsidRPr="00521175" w:rsidRDefault="00C013D9" w:rsidP="1E70A9E9">
      <w:pPr>
        <w:pStyle w:val="Textoindependiente"/>
        <w:spacing w:before="2"/>
        <w:rPr>
          <w:rFonts w:ascii="Arial" w:hAnsi="Arial" w:cs="Arial"/>
          <w:b/>
          <w:bCs/>
          <w:sz w:val="18"/>
          <w:szCs w:val="18"/>
        </w:rPr>
      </w:pPr>
    </w:p>
    <w:p w14:paraId="3381BC4F" w14:textId="77777777" w:rsidR="00C013D9" w:rsidRPr="00521175" w:rsidRDefault="00C013D9">
      <w:pPr>
        <w:pStyle w:val="Textoindependiente"/>
        <w:spacing w:before="9"/>
        <w:rPr>
          <w:rFonts w:ascii="Arial" w:hAnsi="Arial" w:cs="Arial"/>
          <w:sz w:val="17"/>
        </w:rPr>
      </w:pPr>
    </w:p>
    <w:tbl>
      <w:tblPr>
        <w:tblStyle w:val="NormalTable0"/>
        <w:tblW w:w="918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90"/>
        <w:gridCol w:w="5745"/>
        <w:gridCol w:w="1853"/>
      </w:tblGrid>
      <w:tr w:rsidR="00C013D9" w:rsidRPr="00521175" w14:paraId="32DDB11E" w14:textId="77777777" w:rsidTr="67EAC1E0">
        <w:trPr>
          <w:trHeight w:val="340"/>
          <w:tblHeader/>
          <w:jc w:val="center"/>
        </w:trPr>
        <w:tc>
          <w:tcPr>
            <w:tcW w:w="1590" w:type="dxa"/>
            <w:shd w:val="clear" w:color="auto" w:fill="D9D9D9" w:themeFill="background1" w:themeFillShade="D9"/>
          </w:tcPr>
          <w:p w14:paraId="72C734EB" w14:textId="77777777" w:rsidR="00C013D9" w:rsidRPr="00521175" w:rsidRDefault="00FC72C1" w:rsidP="67EAC1E0">
            <w:pPr>
              <w:pStyle w:val="TableParagraph"/>
              <w:spacing w:before="66"/>
              <w:ind w:left="270"/>
              <w:jc w:val="center"/>
              <w:rPr>
                <w:rFonts w:ascii="Arial" w:hAnsi="Arial" w:cs="Arial"/>
                <w:b/>
                <w:sz w:val="18"/>
                <w:szCs w:val="18"/>
              </w:rPr>
            </w:pPr>
            <w:r w:rsidRPr="00521175">
              <w:rPr>
                <w:rFonts w:ascii="Arial" w:hAnsi="Arial" w:cs="Arial"/>
                <w:b/>
                <w:sz w:val="18"/>
                <w:szCs w:val="18"/>
              </w:rPr>
              <w:t>PILAR</w:t>
            </w:r>
            <w:r w:rsidRPr="00521175">
              <w:rPr>
                <w:rFonts w:ascii="Arial" w:hAnsi="Arial" w:cs="Arial"/>
                <w:b/>
                <w:spacing w:val="-5"/>
                <w:sz w:val="18"/>
                <w:szCs w:val="18"/>
              </w:rPr>
              <w:t xml:space="preserve"> </w:t>
            </w:r>
            <w:r w:rsidRPr="00521175">
              <w:rPr>
                <w:rFonts w:ascii="Arial" w:hAnsi="Arial" w:cs="Arial"/>
                <w:b/>
                <w:sz w:val="18"/>
                <w:szCs w:val="18"/>
              </w:rPr>
              <w:t>ESTRATÉGICO</w:t>
            </w:r>
          </w:p>
        </w:tc>
        <w:tc>
          <w:tcPr>
            <w:tcW w:w="5745" w:type="dxa"/>
            <w:shd w:val="clear" w:color="auto" w:fill="D9D9D9" w:themeFill="background1" w:themeFillShade="D9"/>
          </w:tcPr>
          <w:p w14:paraId="2F06A807" w14:textId="77777777" w:rsidR="00C013D9" w:rsidRPr="00521175" w:rsidRDefault="00FC72C1" w:rsidP="67EAC1E0">
            <w:pPr>
              <w:pStyle w:val="TableParagraph"/>
              <w:spacing w:before="66"/>
              <w:ind w:left="945"/>
              <w:jc w:val="center"/>
              <w:rPr>
                <w:rFonts w:ascii="Arial" w:hAnsi="Arial" w:cs="Arial"/>
                <w:b/>
                <w:sz w:val="18"/>
                <w:szCs w:val="18"/>
              </w:rPr>
            </w:pPr>
            <w:r w:rsidRPr="00521175">
              <w:rPr>
                <w:rFonts w:ascii="Arial" w:hAnsi="Arial" w:cs="Arial"/>
                <w:b/>
                <w:sz w:val="18"/>
                <w:szCs w:val="18"/>
              </w:rPr>
              <w:t>PROYECTOS</w:t>
            </w:r>
            <w:r w:rsidRPr="00521175">
              <w:rPr>
                <w:rFonts w:ascii="Arial" w:hAnsi="Arial" w:cs="Arial"/>
                <w:b/>
                <w:spacing w:val="1"/>
                <w:sz w:val="18"/>
                <w:szCs w:val="18"/>
              </w:rPr>
              <w:t xml:space="preserve"> </w:t>
            </w:r>
            <w:r w:rsidRPr="00521175">
              <w:rPr>
                <w:rFonts w:ascii="Arial" w:hAnsi="Arial" w:cs="Arial"/>
                <w:b/>
                <w:sz w:val="18"/>
                <w:szCs w:val="18"/>
              </w:rPr>
              <w:t>DE</w:t>
            </w:r>
            <w:r w:rsidRPr="00521175">
              <w:rPr>
                <w:rFonts w:ascii="Arial" w:hAnsi="Arial" w:cs="Arial"/>
                <w:b/>
                <w:spacing w:val="1"/>
                <w:sz w:val="18"/>
                <w:szCs w:val="18"/>
              </w:rPr>
              <w:t xml:space="preserve"> </w:t>
            </w:r>
            <w:r w:rsidRPr="00521175">
              <w:rPr>
                <w:rFonts w:ascii="Arial" w:hAnsi="Arial" w:cs="Arial"/>
                <w:b/>
                <w:sz w:val="18"/>
                <w:szCs w:val="18"/>
              </w:rPr>
              <w:t>INVERSIÓN</w:t>
            </w:r>
          </w:p>
        </w:tc>
        <w:tc>
          <w:tcPr>
            <w:tcW w:w="1853" w:type="dxa"/>
            <w:shd w:val="clear" w:color="auto" w:fill="D9D9D9" w:themeFill="background1" w:themeFillShade="D9"/>
          </w:tcPr>
          <w:p w14:paraId="65B281B9" w14:textId="77777777" w:rsidR="00C013D9" w:rsidRPr="00521175" w:rsidRDefault="00FC72C1">
            <w:pPr>
              <w:pStyle w:val="TableParagraph"/>
              <w:spacing w:before="66"/>
              <w:ind w:left="554" w:right="550"/>
              <w:jc w:val="center"/>
              <w:rPr>
                <w:rFonts w:ascii="Arial" w:hAnsi="Arial" w:cs="Arial"/>
                <w:b/>
                <w:sz w:val="18"/>
              </w:rPr>
            </w:pPr>
            <w:r w:rsidRPr="00521175">
              <w:rPr>
                <w:rFonts w:ascii="Arial" w:hAnsi="Arial" w:cs="Arial"/>
                <w:b/>
                <w:sz w:val="18"/>
              </w:rPr>
              <w:t>2021</w:t>
            </w:r>
          </w:p>
        </w:tc>
      </w:tr>
      <w:tr w:rsidR="00C013D9" w:rsidRPr="00521175" w14:paraId="04F1823D" w14:textId="77777777" w:rsidTr="67EAC1E0">
        <w:trPr>
          <w:trHeight w:val="820"/>
          <w:jc w:val="center"/>
        </w:trPr>
        <w:tc>
          <w:tcPr>
            <w:tcW w:w="1590" w:type="dxa"/>
            <w:vMerge w:val="restart"/>
          </w:tcPr>
          <w:p w14:paraId="5F0173EA" w14:textId="77777777" w:rsidR="00C013D9" w:rsidRPr="00521175" w:rsidRDefault="00C013D9">
            <w:pPr>
              <w:pStyle w:val="TableParagraph"/>
              <w:rPr>
                <w:rFonts w:ascii="Arial" w:hAnsi="Arial" w:cs="Arial"/>
                <w:sz w:val="20"/>
              </w:rPr>
            </w:pPr>
          </w:p>
          <w:p w14:paraId="1F524515" w14:textId="77777777" w:rsidR="00C013D9" w:rsidRPr="00521175" w:rsidRDefault="00C013D9">
            <w:pPr>
              <w:pStyle w:val="TableParagraph"/>
              <w:rPr>
                <w:rFonts w:ascii="Arial" w:hAnsi="Arial" w:cs="Arial"/>
                <w:sz w:val="20"/>
              </w:rPr>
            </w:pPr>
          </w:p>
          <w:p w14:paraId="41415F9B" w14:textId="77777777" w:rsidR="00C013D9" w:rsidRPr="00521175" w:rsidRDefault="00C013D9">
            <w:pPr>
              <w:pStyle w:val="TableParagraph"/>
              <w:rPr>
                <w:rFonts w:ascii="Arial" w:hAnsi="Arial" w:cs="Arial"/>
                <w:sz w:val="20"/>
              </w:rPr>
            </w:pPr>
          </w:p>
          <w:p w14:paraId="5FA708D8" w14:textId="77777777" w:rsidR="00C013D9" w:rsidRPr="00521175" w:rsidRDefault="00C013D9">
            <w:pPr>
              <w:pStyle w:val="TableParagraph"/>
              <w:rPr>
                <w:rFonts w:ascii="Arial" w:hAnsi="Arial" w:cs="Arial"/>
                <w:sz w:val="20"/>
              </w:rPr>
            </w:pPr>
          </w:p>
          <w:p w14:paraId="6E48D351" w14:textId="77777777" w:rsidR="00C013D9" w:rsidRPr="00521175" w:rsidRDefault="00C013D9">
            <w:pPr>
              <w:pStyle w:val="TableParagraph"/>
              <w:spacing w:before="3"/>
              <w:rPr>
                <w:rFonts w:ascii="Arial" w:hAnsi="Arial" w:cs="Arial"/>
                <w:sz w:val="19"/>
              </w:rPr>
            </w:pPr>
          </w:p>
          <w:p w14:paraId="55725733" w14:textId="77777777" w:rsidR="00C013D9" w:rsidRPr="00521175" w:rsidRDefault="00FC72C1">
            <w:pPr>
              <w:pStyle w:val="TableParagraph"/>
              <w:ind w:left="260"/>
              <w:rPr>
                <w:rFonts w:ascii="Arial" w:hAnsi="Arial" w:cs="Arial"/>
                <w:sz w:val="18"/>
              </w:rPr>
            </w:pPr>
            <w:r w:rsidRPr="00521175">
              <w:rPr>
                <w:rFonts w:ascii="Arial" w:hAnsi="Arial" w:cs="Arial"/>
                <w:sz w:val="18"/>
              </w:rPr>
              <w:t>CALIDAD</w:t>
            </w:r>
            <w:r w:rsidRPr="00521175">
              <w:rPr>
                <w:rFonts w:ascii="Arial" w:hAnsi="Arial" w:cs="Arial"/>
                <w:spacing w:val="-1"/>
                <w:sz w:val="18"/>
              </w:rPr>
              <w:t xml:space="preserve"> </w:t>
            </w:r>
            <w:r w:rsidRPr="00521175">
              <w:rPr>
                <w:rFonts w:ascii="Arial" w:hAnsi="Arial" w:cs="Arial"/>
                <w:sz w:val="18"/>
              </w:rPr>
              <w:t>DE</w:t>
            </w:r>
            <w:r w:rsidRPr="00521175">
              <w:rPr>
                <w:rFonts w:ascii="Arial" w:hAnsi="Arial" w:cs="Arial"/>
                <w:spacing w:val="-1"/>
                <w:sz w:val="18"/>
              </w:rPr>
              <w:t xml:space="preserve"> </w:t>
            </w:r>
            <w:r w:rsidRPr="00521175">
              <w:rPr>
                <w:rFonts w:ascii="Arial" w:hAnsi="Arial" w:cs="Arial"/>
                <w:sz w:val="18"/>
              </w:rPr>
              <w:t>LA JUSTICIA</w:t>
            </w:r>
          </w:p>
        </w:tc>
        <w:tc>
          <w:tcPr>
            <w:tcW w:w="5745" w:type="dxa"/>
          </w:tcPr>
          <w:p w14:paraId="30EC3099" w14:textId="77777777" w:rsidR="00FC72C1" w:rsidRPr="00521175" w:rsidRDefault="00FC72C1"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521175">
              <w:rPr>
                <w:rFonts w:ascii="Arial" w:eastAsia="Times New Roman" w:hAnsi="Arial" w:cs="Arial"/>
                <w:sz w:val="20"/>
                <w:szCs w:val="20"/>
                <w:lang w:val="es-CO" w:eastAsia="es-CO"/>
              </w:rPr>
              <w:br/>
              <w:t xml:space="preserve">NTC ISO 9001:2015 </w:t>
            </w:r>
          </w:p>
          <w:p w14:paraId="16BE6642" w14:textId="77777777" w:rsidR="00FC72C1" w:rsidRPr="00521175" w:rsidRDefault="00FC72C1"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NTC ISO 14001:2015.</w:t>
            </w:r>
          </w:p>
          <w:p w14:paraId="4DB756FC" w14:textId="77777777" w:rsidR="00FC72C1" w:rsidRPr="00521175" w:rsidRDefault="00FC72C1"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 xml:space="preserve">NTC6256:2018 </w:t>
            </w:r>
          </w:p>
          <w:p w14:paraId="696012AC" w14:textId="77777777" w:rsidR="00FC72C1" w:rsidRPr="00521175" w:rsidRDefault="00FC72C1"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GTC 286:2018 (verificación de requisitos)</w:t>
            </w:r>
          </w:p>
          <w:p w14:paraId="147828BB" w14:textId="77777777" w:rsidR="00C013D9" w:rsidRPr="00521175" w:rsidRDefault="00FC72C1" w:rsidP="00FC72C1">
            <w:pPr>
              <w:pStyle w:val="TableParagraph"/>
              <w:spacing w:before="101"/>
              <w:ind w:right="109"/>
              <w:rPr>
                <w:rFonts w:ascii="Arial" w:hAnsi="Arial" w:cs="Arial"/>
                <w:sz w:val="18"/>
              </w:rPr>
            </w:pPr>
            <w:r w:rsidRPr="00521175">
              <w:rPr>
                <w:rFonts w:ascii="Arial" w:eastAsia="Times New Roman" w:hAnsi="Arial" w:cs="Arial"/>
                <w:sz w:val="20"/>
                <w:szCs w:val="20"/>
                <w:lang w:val="es-CO" w:eastAsia="es-CO"/>
              </w:rPr>
              <w:t xml:space="preserve">Operaciones </w:t>
            </w:r>
            <w:proofErr w:type="spellStart"/>
            <w:r w:rsidRPr="00521175">
              <w:rPr>
                <w:rFonts w:ascii="Arial" w:eastAsia="Times New Roman" w:hAnsi="Arial" w:cs="Arial"/>
                <w:sz w:val="20"/>
                <w:szCs w:val="20"/>
                <w:lang w:val="es-CO" w:eastAsia="es-CO"/>
              </w:rPr>
              <w:t>Bioseguras</w:t>
            </w:r>
            <w:proofErr w:type="spellEnd"/>
            <w:r w:rsidRPr="00521175">
              <w:rPr>
                <w:rFonts w:ascii="Arial" w:eastAsia="Times New Roman" w:hAnsi="Arial" w:cs="Arial"/>
                <w:sz w:val="20"/>
                <w:szCs w:val="20"/>
                <w:lang w:val="es-CO" w:eastAsia="es-CO"/>
              </w:rPr>
              <w:t>: Huella de Confianza: Sellos de Bioseguridad.</w:t>
            </w:r>
          </w:p>
        </w:tc>
        <w:tc>
          <w:tcPr>
            <w:tcW w:w="1853" w:type="dxa"/>
          </w:tcPr>
          <w:p w14:paraId="3A7B9259" w14:textId="77777777" w:rsidR="00C013D9" w:rsidRPr="00521175" w:rsidRDefault="00C013D9">
            <w:pPr>
              <w:pStyle w:val="TableParagraph"/>
              <w:spacing w:before="7"/>
              <w:rPr>
                <w:rFonts w:ascii="Arial" w:hAnsi="Arial" w:cs="Arial"/>
                <w:sz w:val="26"/>
              </w:rPr>
            </w:pPr>
          </w:p>
          <w:p w14:paraId="1B6530A8" w14:textId="77777777" w:rsidR="00C013D9" w:rsidRPr="00521175" w:rsidRDefault="00426048">
            <w:pPr>
              <w:pStyle w:val="TableParagraph"/>
              <w:ind w:right="59"/>
              <w:jc w:val="right"/>
              <w:rPr>
                <w:rFonts w:ascii="Arial" w:hAnsi="Arial" w:cs="Arial"/>
                <w:sz w:val="18"/>
              </w:rPr>
            </w:pPr>
            <w:r w:rsidRPr="00521175">
              <w:rPr>
                <w:rFonts w:ascii="Arial" w:eastAsia="Times New Roman" w:hAnsi="Arial" w:cs="Arial"/>
                <w:sz w:val="20"/>
                <w:szCs w:val="20"/>
                <w:lang w:val="es-CO" w:eastAsia="es-CO"/>
              </w:rPr>
              <w:t>$ 730.000.000</w:t>
            </w:r>
          </w:p>
        </w:tc>
      </w:tr>
      <w:tr w:rsidR="00426048" w:rsidRPr="00521175" w14:paraId="781C8790" w14:textId="77777777" w:rsidTr="67EAC1E0">
        <w:trPr>
          <w:trHeight w:val="820"/>
          <w:jc w:val="center"/>
        </w:trPr>
        <w:tc>
          <w:tcPr>
            <w:tcW w:w="1590" w:type="dxa"/>
            <w:vMerge/>
          </w:tcPr>
          <w:p w14:paraId="70CACE5C" w14:textId="77777777" w:rsidR="00426048" w:rsidRPr="00521175" w:rsidRDefault="00426048">
            <w:pPr>
              <w:pStyle w:val="TableParagraph"/>
              <w:rPr>
                <w:rFonts w:ascii="Arial" w:hAnsi="Arial" w:cs="Arial"/>
                <w:sz w:val="20"/>
              </w:rPr>
            </w:pPr>
          </w:p>
        </w:tc>
        <w:tc>
          <w:tcPr>
            <w:tcW w:w="5745" w:type="dxa"/>
          </w:tcPr>
          <w:p w14:paraId="6DEAFDB3" w14:textId="77777777" w:rsidR="00426048" w:rsidRPr="00521175" w:rsidRDefault="00426048"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p>
        </w:tc>
        <w:tc>
          <w:tcPr>
            <w:tcW w:w="1853" w:type="dxa"/>
          </w:tcPr>
          <w:p w14:paraId="29CCCC98" w14:textId="77777777" w:rsidR="00426048" w:rsidRPr="00521175" w:rsidRDefault="00426048">
            <w:pPr>
              <w:pStyle w:val="TableParagraph"/>
              <w:spacing w:before="7"/>
              <w:rPr>
                <w:rFonts w:ascii="Arial" w:eastAsia="Times New Roman" w:hAnsi="Arial" w:cs="Arial"/>
                <w:sz w:val="20"/>
                <w:szCs w:val="20"/>
                <w:lang w:val="es-CO" w:eastAsia="es-CO"/>
              </w:rPr>
            </w:pPr>
          </w:p>
          <w:p w14:paraId="728E960B" w14:textId="77777777" w:rsidR="00426048" w:rsidRPr="00521175" w:rsidRDefault="00426048">
            <w:pPr>
              <w:pStyle w:val="TableParagraph"/>
              <w:spacing w:before="7"/>
              <w:rPr>
                <w:rFonts w:ascii="Arial" w:eastAsia="Times New Roman" w:hAnsi="Arial" w:cs="Arial"/>
                <w:sz w:val="20"/>
                <w:szCs w:val="20"/>
                <w:lang w:val="es-CO" w:eastAsia="es-CO"/>
              </w:rPr>
            </w:pPr>
          </w:p>
          <w:p w14:paraId="5BCE6DF3" w14:textId="77777777" w:rsidR="00426048" w:rsidRPr="00521175" w:rsidRDefault="00426048">
            <w:pPr>
              <w:pStyle w:val="TableParagraph"/>
              <w:spacing w:before="7"/>
              <w:rPr>
                <w:rFonts w:ascii="Arial" w:eastAsia="Times New Roman" w:hAnsi="Arial" w:cs="Arial"/>
                <w:sz w:val="20"/>
                <w:szCs w:val="20"/>
                <w:lang w:val="es-CO" w:eastAsia="es-CO"/>
              </w:rPr>
            </w:pPr>
          </w:p>
          <w:p w14:paraId="6C1FDF70" w14:textId="77777777" w:rsidR="00426048" w:rsidRPr="00521175" w:rsidRDefault="00426048">
            <w:pPr>
              <w:pStyle w:val="TableParagraph"/>
              <w:spacing w:before="7"/>
              <w:rPr>
                <w:rFonts w:ascii="Arial" w:eastAsia="Times New Roman" w:hAnsi="Arial" w:cs="Arial"/>
                <w:sz w:val="20"/>
                <w:szCs w:val="20"/>
                <w:lang w:val="es-CO" w:eastAsia="es-CO"/>
              </w:rPr>
            </w:pPr>
          </w:p>
          <w:p w14:paraId="1A3D86B1" w14:textId="77777777" w:rsidR="00426048" w:rsidRPr="00521175" w:rsidRDefault="00426048">
            <w:pPr>
              <w:pStyle w:val="TableParagraph"/>
              <w:spacing w:before="7"/>
              <w:rPr>
                <w:rFonts w:ascii="Arial" w:eastAsia="Times New Roman" w:hAnsi="Arial" w:cs="Arial"/>
                <w:sz w:val="20"/>
                <w:szCs w:val="20"/>
                <w:lang w:val="es-CO" w:eastAsia="es-CO"/>
              </w:rPr>
            </w:pPr>
          </w:p>
          <w:p w14:paraId="357A1373" w14:textId="77777777" w:rsidR="00426048" w:rsidRPr="00521175" w:rsidRDefault="00426048" w:rsidP="67EAC1E0">
            <w:pPr>
              <w:pStyle w:val="TableParagraph"/>
              <w:spacing w:before="7"/>
              <w:jc w:val="right"/>
              <w:rPr>
                <w:rFonts w:ascii="Arial" w:hAnsi="Arial" w:cs="Arial"/>
                <w:sz w:val="26"/>
                <w:szCs w:val="26"/>
              </w:rPr>
            </w:pPr>
            <w:r w:rsidRPr="00521175">
              <w:rPr>
                <w:rFonts w:ascii="Arial" w:eastAsia="Times New Roman" w:hAnsi="Arial" w:cs="Arial"/>
                <w:sz w:val="20"/>
                <w:szCs w:val="20"/>
                <w:lang w:val="es-CO" w:eastAsia="es-CO"/>
              </w:rPr>
              <w:t>$ 600.000.000</w:t>
            </w:r>
          </w:p>
        </w:tc>
      </w:tr>
      <w:tr w:rsidR="00426048" w:rsidRPr="00521175" w14:paraId="147D5D70" w14:textId="77777777" w:rsidTr="67EAC1E0">
        <w:trPr>
          <w:trHeight w:val="820"/>
          <w:jc w:val="center"/>
        </w:trPr>
        <w:tc>
          <w:tcPr>
            <w:tcW w:w="1590" w:type="dxa"/>
            <w:vMerge/>
          </w:tcPr>
          <w:p w14:paraId="0191B3CF" w14:textId="77777777" w:rsidR="00426048" w:rsidRPr="00521175" w:rsidRDefault="00426048">
            <w:pPr>
              <w:pStyle w:val="TableParagraph"/>
              <w:rPr>
                <w:rFonts w:ascii="Arial" w:hAnsi="Arial" w:cs="Arial"/>
                <w:sz w:val="20"/>
              </w:rPr>
            </w:pPr>
          </w:p>
        </w:tc>
        <w:tc>
          <w:tcPr>
            <w:tcW w:w="5745" w:type="dxa"/>
          </w:tcPr>
          <w:p w14:paraId="7C68B4C3" w14:textId="77777777" w:rsidR="00426048" w:rsidRPr="00521175" w:rsidRDefault="00426048"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Actualización y formación en Estructuras de Alto Nivel, la Norma y la Guía Técnica de Calidad de la Rama Judicial; el MPIG 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  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p>
        </w:tc>
        <w:tc>
          <w:tcPr>
            <w:tcW w:w="1853" w:type="dxa"/>
          </w:tcPr>
          <w:p w14:paraId="6B808A33" w14:textId="77777777" w:rsidR="00426048" w:rsidRPr="00521175" w:rsidRDefault="00426048">
            <w:pPr>
              <w:pStyle w:val="TableParagraph"/>
              <w:spacing w:before="7"/>
              <w:rPr>
                <w:rFonts w:ascii="Arial" w:eastAsia="Times New Roman" w:hAnsi="Arial" w:cs="Arial"/>
                <w:sz w:val="20"/>
                <w:szCs w:val="20"/>
                <w:lang w:val="es-CO" w:eastAsia="es-CO"/>
              </w:rPr>
            </w:pPr>
          </w:p>
          <w:p w14:paraId="3B3A9020" w14:textId="77777777" w:rsidR="00426048" w:rsidRPr="00521175" w:rsidRDefault="00426048">
            <w:pPr>
              <w:pStyle w:val="TableParagraph"/>
              <w:spacing w:before="7"/>
              <w:rPr>
                <w:rFonts w:ascii="Arial" w:eastAsia="Times New Roman" w:hAnsi="Arial" w:cs="Arial"/>
                <w:sz w:val="20"/>
                <w:szCs w:val="20"/>
                <w:lang w:val="es-CO" w:eastAsia="es-CO"/>
              </w:rPr>
            </w:pPr>
          </w:p>
          <w:p w14:paraId="5118C3B5" w14:textId="77777777" w:rsidR="00426048" w:rsidRPr="00521175" w:rsidRDefault="00426048">
            <w:pPr>
              <w:pStyle w:val="TableParagraph"/>
              <w:spacing w:before="7"/>
              <w:rPr>
                <w:rFonts w:ascii="Arial" w:eastAsia="Times New Roman" w:hAnsi="Arial" w:cs="Arial"/>
                <w:sz w:val="20"/>
                <w:szCs w:val="20"/>
                <w:lang w:val="es-CO" w:eastAsia="es-CO"/>
              </w:rPr>
            </w:pPr>
          </w:p>
          <w:p w14:paraId="4843E1B9" w14:textId="77777777" w:rsidR="00426048" w:rsidRPr="00521175" w:rsidRDefault="00426048">
            <w:pPr>
              <w:pStyle w:val="TableParagraph"/>
              <w:spacing w:before="7"/>
              <w:rPr>
                <w:rFonts w:ascii="Arial" w:eastAsia="Times New Roman" w:hAnsi="Arial" w:cs="Arial"/>
                <w:sz w:val="20"/>
                <w:szCs w:val="20"/>
                <w:lang w:val="es-CO" w:eastAsia="es-CO"/>
              </w:rPr>
            </w:pPr>
          </w:p>
          <w:p w14:paraId="7554F542" w14:textId="77777777" w:rsidR="00426048" w:rsidRPr="00521175" w:rsidRDefault="00426048">
            <w:pPr>
              <w:pStyle w:val="TableParagraph"/>
              <w:spacing w:before="7"/>
              <w:rPr>
                <w:rFonts w:ascii="Arial" w:eastAsia="Times New Roman" w:hAnsi="Arial" w:cs="Arial"/>
                <w:sz w:val="20"/>
                <w:szCs w:val="20"/>
                <w:lang w:val="es-CO" w:eastAsia="es-CO"/>
              </w:rPr>
            </w:pPr>
          </w:p>
          <w:p w14:paraId="50F233D5" w14:textId="77777777" w:rsidR="00426048" w:rsidRPr="00521175" w:rsidRDefault="00426048">
            <w:pPr>
              <w:pStyle w:val="TableParagraph"/>
              <w:spacing w:before="7"/>
              <w:rPr>
                <w:rFonts w:ascii="Arial" w:eastAsia="Times New Roman" w:hAnsi="Arial" w:cs="Arial"/>
                <w:sz w:val="20"/>
                <w:szCs w:val="20"/>
                <w:lang w:val="es-CO" w:eastAsia="es-CO"/>
              </w:rPr>
            </w:pPr>
          </w:p>
          <w:p w14:paraId="48ACCE14" w14:textId="77777777" w:rsidR="00426048" w:rsidRPr="00521175" w:rsidRDefault="00426048">
            <w:pPr>
              <w:pStyle w:val="TableParagraph"/>
              <w:spacing w:before="7"/>
              <w:rPr>
                <w:rFonts w:ascii="Arial" w:eastAsia="Times New Roman" w:hAnsi="Arial" w:cs="Arial"/>
                <w:sz w:val="20"/>
                <w:szCs w:val="20"/>
                <w:lang w:val="es-CO" w:eastAsia="es-CO"/>
              </w:rPr>
            </w:pPr>
          </w:p>
          <w:p w14:paraId="034F2E94" w14:textId="77777777" w:rsidR="00426048" w:rsidRPr="00521175" w:rsidRDefault="00426048">
            <w:pPr>
              <w:pStyle w:val="TableParagraph"/>
              <w:spacing w:before="7"/>
              <w:rPr>
                <w:rFonts w:ascii="Arial" w:eastAsia="Times New Roman" w:hAnsi="Arial" w:cs="Arial"/>
                <w:sz w:val="20"/>
                <w:szCs w:val="20"/>
                <w:lang w:val="es-CO" w:eastAsia="es-CO"/>
              </w:rPr>
            </w:pPr>
          </w:p>
          <w:p w14:paraId="25F46DFC" w14:textId="77777777" w:rsidR="00426048" w:rsidRPr="00521175" w:rsidRDefault="00426048">
            <w:pPr>
              <w:pStyle w:val="TableParagraph"/>
              <w:spacing w:before="7"/>
              <w:rPr>
                <w:rFonts w:ascii="Arial" w:eastAsia="Times New Roman" w:hAnsi="Arial" w:cs="Arial"/>
                <w:sz w:val="20"/>
                <w:szCs w:val="20"/>
                <w:lang w:val="es-CO" w:eastAsia="es-CO"/>
              </w:rPr>
            </w:pPr>
          </w:p>
          <w:p w14:paraId="38D0229E" w14:textId="77777777" w:rsidR="00426048" w:rsidRPr="00521175" w:rsidRDefault="00426048" w:rsidP="67EAC1E0">
            <w:pPr>
              <w:pStyle w:val="TableParagraph"/>
              <w:spacing w:before="7"/>
              <w:jc w:val="right"/>
              <w:rPr>
                <w:rFonts w:ascii="Arial" w:hAnsi="Arial" w:cs="Arial"/>
                <w:sz w:val="26"/>
                <w:szCs w:val="26"/>
              </w:rPr>
            </w:pPr>
            <w:r w:rsidRPr="00521175">
              <w:rPr>
                <w:rFonts w:ascii="Arial" w:eastAsia="Times New Roman" w:hAnsi="Arial" w:cs="Arial"/>
                <w:sz w:val="20"/>
                <w:szCs w:val="20"/>
                <w:lang w:val="es-CO" w:eastAsia="es-CO"/>
              </w:rPr>
              <w:t>$ 700.000.000</w:t>
            </w:r>
          </w:p>
        </w:tc>
      </w:tr>
      <w:tr w:rsidR="00426048" w:rsidRPr="00521175" w14:paraId="5CE8DDCA" w14:textId="77777777" w:rsidTr="67EAC1E0">
        <w:trPr>
          <w:trHeight w:val="820"/>
          <w:jc w:val="center"/>
        </w:trPr>
        <w:tc>
          <w:tcPr>
            <w:tcW w:w="1590" w:type="dxa"/>
            <w:vMerge/>
          </w:tcPr>
          <w:p w14:paraId="198E26F8" w14:textId="77777777" w:rsidR="00426048" w:rsidRPr="00521175" w:rsidRDefault="00426048">
            <w:pPr>
              <w:pStyle w:val="TableParagraph"/>
              <w:rPr>
                <w:rFonts w:ascii="Arial" w:hAnsi="Arial" w:cs="Arial"/>
                <w:sz w:val="20"/>
              </w:rPr>
            </w:pPr>
          </w:p>
        </w:tc>
        <w:tc>
          <w:tcPr>
            <w:tcW w:w="5745" w:type="dxa"/>
          </w:tcPr>
          <w:p w14:paraId="306DA44D" w14:textId="77777777" w:rsidR="00426048" w:rsidRPr="00521175" w:rsidRDefault="00426048"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p w14:paraId="7DB7917E" w14:textId="77777777" w:rsidR="00426048" w:rsidRPr="00521175" w:rsidRDefault="00426048" w:rsidP="00FC72C1">
            <w:pPr>
              <w:jc w:val="both"/>
              <w:rPr>
                <w:rFonts w:ascii="Arial" w:eastAsia="Times New Roman" w:hAnsi="Arial" w:cs="Arial"/>
                <w:sz w:val="20"/>
                <w:szCs w:val="20"/>
                <w:lang w:val="es-CO" w:eastAsia="es-CO"/>
              </w:rPr>
            </w:pPr>
          </w:p>
          <w:p w14:paraId="6D43981B" w14:textId="77777777" w:rsidR="00426048" w:rsidRPr="00521175" w:rsidRDefault="00426048" w:rsidP="00FC72C1">
            <w:pPr>
              <w:jc w:val="both"/>
              <w:rPr>
                <w:rFonts w:ascii="Arial" w:eastAsia="Times New Roman" w:hAnsi="Arial" w:cs="Arial"/>
                <w:sz w:val="20"/>
                <w:szCs w:val="20"/>
                <w:lang w:val="es-CO" w:eastAsia="es-CO"/>
              </w:rPr>
            </w:pPr>
          </w:p>
        </w:tc>
        <w:tc>
          <w:tcPr>
            <w:tcW w:w="1853" w:type="dxa"/>
          </w:tcPr>
          <w:p w14:paraId="0A0D402A" w14:textId="77777777" w:rsidR="00426048" w:rsidRPr="00521175" w:rsidRDefault="00426048">
            <w:pPr>
              <w:pStyle w:val="TableParagraph"/>
              <w:spacing w:before="7"/>
              <w:rPr>
                <w:rFonts w:ascii="Arial" w:eastAsia="Times New Roman" w:hAnsi="Arial" w:cs="Arial"/>
                <w:sz w:val="20"/>
                <w:szCs w:val="20"/>
                <w:lang w:val="es-CO" w:eastAsia="es-CO"/>
              </w:rPr>
            </w:pPr>
          </w:p>
          <w:p w14:paraId="085A157D" w14:textId="77777777" w:rsidR="00426048" w:rsidRPr="00521175" w:rsidRDefault="00426048">
            <w:pPr>
              <w:pStyle w:val="TableParagraph"/>
              <w:spacing w:before="7"/>
              <w:rPr>
                <w:rFonts w:ascii="Arial" w:eastAsia="Times New Roman" w:hAnsi="Arial" w:cs="Arial"/>
                <w:sz w:val="20"/>
                <w:szCs w:val="20"/>
                <w:lang w:val="es-CO" w:eastAsia="es-CO"/>
              </w:rPr>
            </w:pPr>
          </w:p>
          <w:p w14:paraId="567ED519" w14:textId="77777777" w:rsidR="00426048" w:rsidRPr="00521175" w:rsidRDefault="00426048">
            <w:pPr>
              <w:pStyle w:val="TableParagraph"/>
              <w:spacing w:before="7"/>
              <w:rPr>
                <w:rFonts w:ascii="Arial" w:eastAsia="Times New Roman" w:hAnsi="Arial" w:cs="Arial"/>
                <w:sz w:val="20"/>
                <w:szCs w:val="20"/>
                <w:lang w:val="es-CO" w:eastAsia="es-CO"/>
              </w:rPr>
            </w:pPr>
          </w:p>
          <w:p w14:paraId="12C7182B" w14:textId="77777777" w:rsidR="00426048" w:rsidRPr="00521175" w:rsidRDefault="00426048">
            <w:pPr>
              <w:pStyle w:val="TableParagraph"/>
              <w:spacing w:before="7"/>
              <w:rPr>
                <w:rFonts w:ascii="Arial" w:eastAsia="Times New Roman" w:hAnsi="Arial" w:cs="Arial"/>
                <w:sz w:val="20"/>
                <w:szCs w:val="20"/>
                <w:lang w:val="es-CO" w:eastAsia="es-CO"/>
              </w:rPr>
            </w:pPr>
          </w:p>
          <w:p w14:paraId="706A2612" w14:textId="77777777" w:rsidR="00426048" w:rsidRPr="00521175" w:rsidRDefault="00426048">
            <w:pPr>
              <w:pStyle w:val="TableParagraph"/>
              <w:spacing w:before="7"/>
              <w:rPr>
                <w:rFonts w:ascii="Arial" w:eastAsia="Times New Roman" w:hAnsi="Arial" w:cs="Arial"/>
                <w:sz w:val="20"/>
                <w:szCs w:val="20"/>
                <w:lang w:val="es-CO" w:eastAsia="es-CO"/>
              </w:rPr>
            </w:pPr>
          </w:p>
          <w:p w14:paraId="29002B9B" w14:textId="77777777" w:rsidR="00426048" w:rsidRPr="00521175" w:rsidRDefault="00426048">
            <w:pPr>
              <w:pStyle w:val="TableParagraph"/>
              <w:spacing w:before="7"/>
              <w:rPr>
                <w:rFonts w:ascii="Arial" w:eastAsia="Times New Roman" w:hAnsi="Arial" w:cs="Arial"/>
                <w:sz w:val="20"/>
                <w:szCs w:val="20"/>
                <w:lang w:val="es-CO" w:eastAsia="es-CO"/>
              </w:rPr>
            </w:pPr>
          </w:p>
          <w:p w14:paraId="0018B85A" w14:textId="77777777" w:rsidR="00426048" w:rsidRPr="00521175" w:rsidRDefault="00426048">
            <w:pPr>
              <w:pStyle w:val="TableParagraph"/>
              <w:spacing w:before="7"/>
              <w:rPr>
                <w:rFonts w:ascii="Arial" w:eastAsia="Times New Roman" w:hAnsi="Arial" w:cs="Arial"/>
                <w:sz w:val="20"/>
                <w:szCs w:val="20"/>
                <w:lang w:val="es-CO" w:eastAsia="es-CO"/>
              </w:rPr>
            </w:pPr>
          </w:p>
          <w:p w14:paraId="78FCEB00" w14:textId="77777777" w:rsidR="00426048" w:rsidRPr="00521175" w:rsidRDefault="00426048">
            <w:pPr>
              <w:pStyle w:val="TableParagraph"/>
              <w:spacing w:before="7"/>
              <w:rPr>
                <w:rFonts w:ascii="Arial" w:eastAsia="Times New Roman" w:hAnsi="Arial" w:cs="Arial"/>
                <w:sz w:val="20"/>
                <w:szCs w:val="20"/>
                <w:lang w:val="es-CO" w:eastAsia="es-CO"/>
              </w:rPr>
            </w:pPr>
          </w:p>
          <w:p w14:paraId="4872CAF8" w14:textId="77777777" w:rsidR="00426048" w:rsidRPr="00521175" w:rsidRDefault="00426048" w:rsidP="67EAC1E0">
            <w:pPr>
              <w:pStyle w:val="TableParagraph"/>
              <w:spacing w:before="7"/>
              <w:jc w:val="right"/>
              <w:rPr>
                <w:rFonts w:ascii="Arial" w:hAnsi="Arial" w:cs="Arial"/>
                <w:sz w:val="26"/>
                <w:szCs w:val="26"/>
              </w:rPr>
            </w:pPr>
            <w:r w:rsidRPr="00521175">
              <w:rPr>
                <w:rFonts w:ascii="Arial" w:eastAsia="Times New Roman" w:hAnsi="Arial" w:cs="Arial"/>
                <w:sz w:val="20"/>
                <w:szCs w:val="20"/>
                <w:lang w:val="es-CO" w:eastAsia="es-CO"/>
              </w:rPr>
              <w:t>$ 400.000.000</w:t>
            </w:r>
          </w:p>
        </w:tc>
      </w:tr>
      <w:tr w:rsidR="00426048" w:rsidRPr="00521175" w14:paraId="1ADEA8E4" w14:textId="77777777" w:rsidTr="67EAC1E0">
        <w:trPr>
          <w:trHeight w:val="820"/>
          <w:jc w:val="center"/>
        </w:trPr>
        <w:tc>
          <w:tcPr>
            <w:tcW w:w="1590" w:type="dxa"/>
            <w:vMerge/>
          </w:tcPr>
          <w:p w14:paraId="399FEACA" w14:textId="77777777" w:rsidR="00426048" w:rsidRPr="00521175" w:rsidRDefault="00426048">
            <w:pPr>
              <w:pStyle w:val="TableParagraph"/>
              <w:rPr>
                <w:rFonts w:ascii="Arial" w:hAnsi="Arial" w:cs="Arial"/>
                <w:sz w:val="20"/>
              </w:rPr>
            </w:pPr>
          </w:p>
        </w:tc>
        <w:tc>
          <w:tcPr>
            <w:tcW w:w="5745" w:type="dxa"/>
          </w:tcPr>
          <w:p w14:paraId="168F542C" w14:textId="77777777" w:rsidR="00426048" w:rsidRPr="00521175" w:rsidRDefault="00426048" w:rsidP="00FC72C1">
            <w:pPr>
              <w:jc w:val="both"/>
              <w:rPr>
                <w:rFonts w:ascii="Arial" w:eastAsia="Times New Roman" w:hAnsi="Arial" w:cs="Arial"/>
                <w:sz w:val="20"/>
                <w:szCs w:val="20"/>
                <w:lang w:val="es-CO" w:eastAsia="es-CO"/>
              </w:rPr>
            </w:pPr>
            <w:r w:rsidRPr="00521175">
              <w:rPr>
                <w:rFonts w:ascii="Arial" w:eastAsia="Times New Roman" w:hAnsi="Arial" w:cs="Arial"/>
                <w:sz w:val="20"/>
                <w:szCs w:val="20"/>
                <w:lang w:val="es-CO" w:eastAsia="es-CO"/>
              </w:rPr>
              <w:t>Proceso de Formación SIGCMA: Conversatorio Internacional del SIGCMA.</w:t>
            </w:r>
          </w:p>
        </w:tc>
        <w:tc>
          <w:tcPr>
            <w:tcW w:w="1853" w:type="dxa"/>
          </w:tcPr>
          <w:p w14:paraId="33538403" w14:textId="77777777" w:rsidR="00426048" w:rsidRPr="00521175" w:rsidRDefault="00426048">
            <w:pPr>
              <w:pStyle w:val="TableParagraph"/>
              <w:spacing w:before="7"/>
              <w:rPr>
                <w:rFonts w:ascii="Arial" w:eastAsia="Times New Roman" w:hAnsi="Arial" w:cs="Arial"/>
                <w:sz w:val="20"/>
                <w:szCs w:val="20"/>
                <w:lang w:val="es-CO" w:eastAsia="es-CO"/>
              </w:rPr>
            </w:pPr>
          </w:p>
          <w:p w14:paraId="2848CBF0" w14:textId="77777777" w:rsidR="00426048" w:rsidRPr="00521175" w:rsidRDefault="00426048" w:rsidP="67EAC1E0">
            <w:pPr>
              <w:pStyle w:val="TableParagraph"/>
              <w:spacing w:before="7"/>
              <w:jc w:val="right"/>
              <w:rPr>
                <w:rFonts w:ascii="Arial" w:hAnsi="Arial" w:cs="Arial"/>
                <w:sz w:val="26"/>
                <w:szCs w:val="26"/>
              </w:rPr>
            </w:pPr>
            <w:r w:rsidRPr="00521175">
              <w:rPr>
                <w:rFonts w:ascii="Arial" w:eastAsia="Times New Roman" w:hAnsi="Arial" w:cs="Arial"/>
                <w:sz w:val="20"/>
                <w:szCs w:val="20"/>
                <w:lang w:val="es-CO" w:eastAsia="es-CO"/>
              </w:rPr>
              <w:t>$ 1.352.000.000</w:t>
            </w:r>
          </w:p>
        </w:tc>
      </w:tr>
      <w:tr w:rsidR="00426048" w:rsidRPr="00521175" w14:paraId="28B0D590" w14:textId="77777777" w:rsidTr="67EAC1E0">
        <w:trPr>
          <w:trHeight w:val="512"/>
          <w:jc w:val="center"/>
        </w:trPr>
        <w:tc>
          <w:tcPr>
            <w:tcW w:w="1590" w:type="dxa"/>
            <w:shd w:val="clear" w:color="auto" w:fill="A6A6A6" w:themeFill="background1" w:themeFillShade="A6"/>
          </w:tcPr>
          <w:p w14:paraId="15EFF49A" w14:textId="77777777" w:rsidR="00426048" w:rsidRPr="00521175" w:rsidRDefault="00426048">
            <w:pPr>
              <w:pStyle w:val="TableParagraph"/>
              <w:rPr>
                <w:rFonts w:ascii="Arial" w:hAnsi="Arial" w:cs="Arial"/>
                <w:sz w:val="20"/>
              </w:rPr>
            </w:pPr>
          </w:p>
        </w:tc>
        <w:tc>
          <w:tcPr>
            <w:tcW w:w="5745" w:type="dxa"/>
            <w:shd w:val="clear" w:color="auto" w:fill="A6A6A6" w:themeFill="background1" w:themeFillShade="A6"/>
          </w:tcPr>
          <w:p w14:paraId="4F037147" w14:textId="77777777" w:rsidR="00426048" w:rsidRPr="00521175" w:rsidRDefault="00426048" w:rsidP="00FC72C1">
            <w:pPr>
              <w:jc w:val="both"/>
              <w:rPr>
                <w:rFonts w:ascii="Arial" w:eastAsia="Times New Roman" w:hAnsi="Arial" w:cs="Arial"/>
                <w:b/>
                <w:sz w:val="18"/>
                <w:szCs w:val="18"/>
                <w:lang w:val="es-CO" w:eastAsia="es-CO"/>
              </w:rPr>
            </w:pPr>
          </w:p>
          <w:p w14:paraId="21933F4D" w14:textId="77777777" w:rsidR="00426048" w:rsidRPr="00521175" w:rsidRDefault="00426048" w:rsidP="67EAC1E0">
            <w:pPr>
              <w:jc w:val="center"/>
              <w:rPr>
                <w:rFonts w:ascii="Arial" w:eastAsia="Times New Roman" w:hAnsi="Arial" w:cs="Arial"/>
                <w:b/>
                <w:sz w:val="18"/>
                <w:szCs w:val="18"/>
                <w:lang w:val="es-CO" w:eastAsia="es-CO"/>
              </w:rPr>
            </w:pPr>
            <w:r w:rsidRPr="00521175">
              <w:rPr>
                <w:rFonts w:ascii="Arial" w:eastAsia="Times New Roman" w:hAnsi="Arial" w:cs="Arial"/>
                <w:b/>
                <w:sz w:val="18"/>
                <w:szCs w:val="18"/>
                <w:lang w:val="es-CO" w:eastAsia="es-CO"/>
              </w:rPr>
              <w:t>TOTAL INVERSIONES 2021</w:t>
            </w:r>
          </w:p>
        </w:tc>
        <w:tc>
          <w:tcPr>
            <w:tcW w:w="1853" w:type="dxa"/>
            <w:shd w:val="clear" w:color="auto" w:fill="A6A6A6" w:themeFill="background1" w:themeFillShade="A6"/>
          </w:tcPr>
          <w:p w14:paraId="5757009C" w14:textId="77777777" w:rsidR="00426048" w:rsidRPr="00521175" w:rsidRDefault="00426048">
            <w:pPr>
              <w:pStyle w:val="TableParagraph"/>
              <w:spacing w:before="7"/>
              <w:rPr>
                <w:rFonts w:ascii="Arial" w:eastAsia="Times New Roman" w:hAnsi="Arial" w:cs="Arial"/>
                <w:b/>
                <w:bCs/>
                <w:sz w:val="18"/>
                <w:szCs w:val="18"/>
                <w:lang w:val="es-CO" w:eastAsia="es-CO"/>
              </w:rPr>
            </w:pPr>
          </w:p>
          <w:p w14:paraId="7E468927" w14:textId="77777777" w:rsidR="00426048" w:rsidRPr="00521175" w:rsidRDefault="00426048" w:rsidP="67EAC1E0">
            <w:pPr>
              <w:pStyle w:val="TableParagraph"/>
              <w:spacing w:before="7"/>
              <w:jc w:val="right"/>
              <w:rPr>
                <w:rFonts w:ascii="Arial" w:hAnsi="Arial" w:cs="Arial"/>
                <w:sz w:val="26"/>
                <w:szCs w:val="26"/>
              </w:rPr>
            </w:pPr>
            <w:r w:rsidRPr="00521175">
              <w:rPr>
                <w:rFonts w:ascii="Arial" w:eastAsia="Times New Roman" w:hAnsi="Arial" w:cs="Arial"/>
                <w:b/>
                <w:bCs/>
                <w:sz w:val="18"/>
                <w:szCs w:val="18"/>
                <w:lang w:val="es-CO" w:eastAsia="es-CO"/>
              </w:rPr>
              <w:t>$ 3.782.000.000</w:t>
            </w:r>
          </w:p>
        </w:tc>
      </w:tr>
    </w:tbl>
    <w:p w14:paraId="44678876" w14:textId="77777777" w:rsidR="00C013D9" w:rsidRPr="00521175" w:rsidRDefault="00C013D9">
      <w:pPr>
        <w:pStyle w:val="Textoindependiente"/>
        <w:spacing w:before="2"/>
        <w:rPr>
          <w:rFonts w:ascii="Arial" w:hAnsi="Arial" w:cs="Arial"/>
          <w:sz w:val="14"/>
        </w:rPr>
      </w:pPr>
    </w:p>
    <w:p w14:paraId="0B0ADE80" w14:textId="77777777" w:rsidR="00C013D9" w:rsidRPr="00521175" w:rsidRDefault="00FC72C1">
      <w:pPr>
        <w:spacing w:before="1"/>
        <w:ind w:left="2056"/>
        <w:rPr>
          <w:rFonts w:ascii="Arial" w:hAnsi="Arial" w:cs="Arial"/>
          <w:sz w:val="18"/>
        </w:rPr>
      </w:pPr>
      <w:r w:rsidRPr="00521175">
        <w:rPr>
          <w:rFonts w:ascii="Arial" w:hAnsi="Arial" w:cs="Arial"/>
          <w:sz w:val="18"/>
        </w:rPr>
        <w:t>Fuente:</w:t>
      </w:r>
      <w:r w:rsidRPr="00521175">
        <w:rPr>
          <w:rFonts w:ascii="Arial" w:hAnsi="Arial" w:cs="Arial"/>
          <w:spacing w:val="-2"/>
          <w:sz w:val="18"/>
        </w:rPr>
        <w:t xml:space="preserve"> </w:t>
      </w:r>
      <w:r w:rsidRPr="00521175">
        <w:rPr>
          <w:rFonts w:ascii="Arial" w:hAnsi="Arial" w:cs="Arial"/>
          <w:sz w:val="18"/>
        </w:rPr>
        <w:t>Unidad de</w:t>
      </w:r>
      <w:r w:rsidRPr="00521175">
        <w:rPr>
          <w:rFonts w:ascii="Arial" w:hAnsi="Arial" w:cs="Arial"/>
          <w:spacing w:val="-2"/>
          <w:sz w:val="18"/>
        </w:rPr>
        <w:t xml:space="preserve"> </w:t>
      </w:r>
      <w:r w:rsidRPr="00521175">
        <w:rPr>
          <w:rFonts w:ascii="Arial" w:hAnsi="Arial" w:cs="Arial"/>
          <w:sz w:val="18"/>
        </w:rPr>
        <w:t>Desarrollo y Análisis</w:t>
      </w:r>
      <w:r w:rsidRPr="00521175">
        <w:rPr>
          <w:rFonts w:ascii="Arial" w:hAnsi="Arial" w:cs="Arial"/>
          <w:spacing w:val="-1"/>
          <w:sz w:val="18"/>
        </w:rPr>
        <w:t xml:space="preserve"> </w:t>
      </w:r>
      <w:r w:rsidRPr="00521175">
        <w:rPr>
          <w:rFonts w:ascii="Arial" w:hAnsi="Arial" w:cs="Arial"/>
          <w:sz w:val="18"/>
        </w:rPr>
        <w:t>Estadístico</w:t>
      </w:r>
    </w:p>
    <w:p w14:paraId="28F129FA" w14:textId="77777777" w:rsidR="00C013D9" w:rsidRPr="00521175" w:rsidRDefault="00C013D9">
      <w:pPr>
        <w:pStyle w:val="Textoindependiente"/>
        <w:spacing w:before="1"/>
        <w:rPr>
          <w:rFonts w:ascii="Arial" w:hAnsi="Arial" w:cs="Arial"/>
          <w:sz w:val="18"/>
        </w:rPr>
      </w:pPr>
    </w:p>
    <w:p w14:paraId="5F9C4A72" w14:textId="77777777" w:rsidR="00C851B6" w:rsidRPr="00521175" w:rsidRDefault="00C851B6">
      <w:pPr>
        <w:rPr>
          <w:rFonts w:ascii="Arial" w:eastAsia="Arial" w:hAnsi="Arial" w:cs="Arial"/>
          <w:b/>
          <w:sz w:val="18"/>
        </w:rPr>
      </w:pPr>
      <w:r w:rsidRPr="00521175">
        <w:rPr>
          <w:rFonts w:ascii="Arial" w:hAnsi="Arial" w:cs="Arial"/>
          <w:b/>
          <w:sz w:val="18"/>
        </w:rPr>
        <w:br w:type="page"/>
      </w:r>
    </w:p>
    <w:p w14:paraId="03D8C915" w14:textId="77777777" w:rsidR="00C013D9" w:rsidRPr="00521175" w:rsidRDefault="00FC72C1" w:rsidP="00B73CF6">
      <w:pPr>
        <w:pStyle w:val="Prrafodelista"/>
        <w:numPr>
          <w:ilvl w:val="0"/>
          <w:numId w:val="43"/>
        </w:numPr>
        <w:tabs>
          <w:tab w:val="left" w:pos="2411"/>
        </w:tabs>
        <w:spacing w:line="242" w:lineRule="auto"/>
        <w:ind w:left="2421" w:right="3155"/>
        <w:rPr>
          <w:b/>
          <w:sz w:val="18"/>
        </w:rPr>
      </w:pPr>
      <w:r w:rsidRPr="00521175">
        <w:rPr>
          <w:b/>
          <w:sz w:val="18"/>
        </w:rPr>
        <w:lastRenderedPageBreak/>
        <w:t>EFICACIA DE LAS ACCIONES PARA GESTIONAR LOS RIESGOS Y ABORDAR</w:t>
      </w:r>
      <w:r w:rsidRPr="00521175">
        <w:rPr>
          <w:b/>
          <w:spacing w:val="-47"/>
          <w:sz w:val="18"/>
        </w:rPr>
        <w:t xml:space="preserve"> </w:t>
      </w:r>
      <w:r w:rsidRPr="00521175">
        <w:rPr>
          <w:b/>
          <w:sz w:val="18"/>
        </w:rPr>
        <w:t>OPORTUNIDADES:</w:t>
      </w:r>
    </w:p>
    <w:p w14:paraId="55953B1B" w14:textId="77777777" w:rsidR="00C013D9" w:rsidRPr="00521175" w:rsidRDefault="00C013D9">
      <w:pPr>
        <w:pStyle w:val="Textoindependiente"/>
        <w:rPr>
          <w:rFonts w:ascii="Arial" w:hAnsi="Arial" w:cs="Arial"/>
          <w:b/>
          <w:sz w:val="20"/>
        </w:rPr>
      </w:pPr>
    </w:p>
    <w:p w14:paraId="48D333DC" w14:textId="77777777" w:rsidR="00C013D9" w:rsidRPr="00521175" w:rsidRDefault="00C013D9">
      <w:pPr>
        <w:pStyle w:val="Textoindependiente"/>
        <w:spacing w:before="8" w:after="1"/>
        <w:rPr>
          <w:rFonts w:ascii="Arial" w:hAnsi="Arial" w:cs="Arial"/>
          <w:b/>
          <w:sz w:val="15"/>
        </w:rPr>
      </w:pPr>
    </w:p>
    <w:tbl>
      <w:tblPr>
        <w:tblStyle w:val="NormalTable0"/>
        <w:tblW w:w="9644" w:type="dxa"/>
        <w:tblInd w:w="15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30"/>
        <w:gridCol w:w="41"/>
        <w:gridCol w:w="2235"/>
        <w:gridCol w:w="1931"/>
        <w:gridCol w:w="2061"/>
        <w:gridCol w:w="1846"/>
      </w:tblGrid>
      <w:tr w:rsidR="00C013D9" w:rsidRPr="00534C11" w14:paraId="242BB207" w14:textId="77777777" w:rsidTr="218A94AB">
        <w:trPr>
          <w:trHeight w:val="1590"/>
        </w:trPr>
        <w:tc>
          <w:tcPr>
            <w:tcW w:w="1530" w:type="dxa"/>
            <w:shd w:val="clear" w:color="auto" w:fill="D9D9D9" w:themeFill="background1" w:themeFillShade="D9"/>
          </w:tcPr>
          <w:p w14:paraId="6CEC5866" w14:textId="77777777" w:rsidR="00C013D9" w:rsidRPr="00534C11" w:rsidRDefault="00C013D9">
            <w:pPr>
              <w:pStyle w:val="TableParagraph"/>
              <w:rPr>
                <w:rFonts w:ascii="Arial" w:hAnsi="Arial" w:cs="Arial"/>
                <w:b/>
                <w:sz w:val="18"/>
                <w:szCs w:val="18"/>
              </w:rPr>
            </w:pPr>
          </w:p>
          <w:p w14:paraId="7A6AB1B7" w14:textId="77777777" w:rsidR="00C013D9" w:rsidRPr="00534C11" w:rsidRDefault="00C013D9">
            <w:pPr>
              <w:pStyle w:val="TableParagraph"/>
              <w:spacing w:before="10"/>
              <w:rPr>
                <w:rFonts w:ascii="Arial" w:hAnsi="Arial" w:cs="Arial"/>
                <w:b/>
                <w:sz w:val="18"/>
                <w:szCs w:val="18"/>
              </w:rPr>
            </w:pPr>
          </w:p>
          <w:p w14:paraId="4A61009A" w14:textId="77777777" w:rsidR="00C013D9" w:rsidRPr="00534C11" w:rsidRDefault="00FC72C1">
            <w:pPr>
              <w:pStyle w:val="TableParagraph"/>
              <w:ind w:left="330"/>
              <w:rPr>
                <w:rFonts w:ascii="Arial" w:hAnsi="Arial" w:cs="Arial"/>
                <w:b/>
                <w:sz w:val="18"/>
                <w:szCs w:val="18"/>
              </w:rPr>
            </w:pPr>
            <w:r w:rsidRPr="00534C11">
              <w:rPr>
                <w:rFonts w:ascii="Arial" w:hAnsi="Arial" w:cs="Arial"/>
                <w:b/>
                <w:sz w:val="18"/>
                <w:szCs w:val="18"/>
              </w:rPr>
              <w:t>PROCESO</w:t>
            </w:r>
          </w:p>
        </w:tc>
        <w:tc>
          <w:tcPr>
            <w:tcW w:w="2276" w:type="dxa"/>
            <w:gridSpan w:val="2"/>
            <w:shd w:val="clear" w:color="auto" w:fill="BEBEBE"/>
          </w:tcPr>
          <w:p w14:paraId="38528073" w14:textId="77777777" w:rsidR="00C013D9" w:rsidRPr="00534C11" w:rsidRDefault="00C013D9">
            <w:pPr>
              <w:pStyle w:val="TableParagraph"/>
              <w:spacing w:before="2"/>
              <w:rPr>
                <w:rFonts w:ascii="Arial" w:hAnsi="Arial" w:cs="Arial"/>
                <w:b/>
                <w:sz w:val="18"/>
                <w:szCs w:val="18"/>
              </w:rPr>
            </w:pPr>
          </w:p>
          <w:p w14:paraId="7A4403C4" w14:textId="77777777" w:rsidR="00C013D9" w:rsidRPr="00534C11" w:rsidRDefault="00FC72C1">
            <w:pPr>
              <w:pStyle w:val="TableParagraph"/>
              <w:spacing w:line="273" w:lineRule="auto"/>
              <w:ind w:left="215" w:right="202" w:firstLine="4"/>
              <w:jc w:val="center"/>
              <w:rPr>
                <w:rFonts w:ascii="Arial" w:hAnsi="Arial" w:cs="Arial"/>
                <w:b/>
                <w:sz w:val="18"/>
                <w:szCs w:val="18"/>
              </w:rPr>
            </w:pPr>
            <w:r w:rsidRPr="00534C11">
              <w:rPr>
                <w:rFonts w:ascii="Arial" w:hAnsi="Arial" w:cs="Arial"/>
                <w:b/>
                <w:sz w:val="18"/>
                <w:szCs w:val="18"/>
              </w:rPr>
              <w:t>RIESGO Y/O</w:t>
            </w:r>
            <w:r w:rsidRPr="00534C11">
              <w:rPr>
                <w:rFonts w:ascii="Arial" w:hAnsi="Arial" w:cs="Arial"/>
                <w:b/>
                <w:spacing w:val="1"/>
                <w:sz w:val="18"/>
                <w:szCs w:val="18"/>
              </w:rPr>
              <w:t xml:space="preserve"> </w:t>
            </w:r>
            <w:r w:rsidRPr="00534C11">
              <w:rPr>
                <w:rFonts w:ascii="Arial" w:hAnsi="Arial" w:cs="Arial"/>
                <w:b/>
                <w:sz w:val="18"/>
                <w:szCs w:val="18"/>
              </w:rPr>
              <w:t>OPORTUNIDAD</w:t>
            </w:r>
            <w:r w:rsidRPr="00534C11">
              <w:rPr>
                <w:rFonts w:ascii="Arial" w:hAnsi="Arial" w:cs="Arial"/>
                <w:b/>
                <w:spacing w:val="1"/>
                <w:sz w:val="18"/>
                <w:szCs w:val="18"/>
              </w:rPr>
              <w:t xml:space="preserve"> </w:t>
            </w:r>
            <w:r w:rsidRPr="00534C11">
              <w:rPr>
                <w:rFonts w:ascii="Arial" w:hAnsi="Arial" w:cs="Arial"/>
                <w:b/>
                <w:sz w:val="18"/>
                <w:szCs w:val="18"/>
              </w:rPr>
              <w:t>MATERIALIZADOS O</w:t>
            </w:r>
            <w:r w:rsidRPr="00534C11">
              <w:rPr>
                <w:rFonts w:ascii="Arial" w:hAnsi="Arial" w:cs="Arial"/>
                <w:b/>
                <w:spacing w:val="-47"/>
                <w:sz w:val="18"/>
                <w:szCs w:val="18"/>
              </w:rPr>
              <w:t xml:space="preserve"> </w:t>
            </w:r>
            <w:r w:rsidRPr="00534C11">
              <w:rPr>
                <w:rFonts w:ascii="Arial" w:hAnsi="Arial" w:cs="Arial"/>
                <w:b/>
                <w:sz w:val="18"/>
                <w:szCs w:val="18"/>
              </w:rPr>
              <w:t>GESTIONADO</w:t>
            </w:r>
          </w:p>
        </w:tc>
        <w:tc>
          <w:tcPr>
            <w:tcW w:w="1931" w:type="dxa"/>
            <w:shd w:val="clear" w:color="auto" w:fill="BEBEBE"/>
          </w:tcPr>
          <w:p w14:paraId="7ED476FB" w14:textId="77777777" w:rsidR="00C013D9" w:rsidRPr="00534C11" w:rsidRDefault="00C013D9">
            <w:pPr>
              <w:pStyle w:val="TableParagraph"/>
              <w:rPr>
                <w:rFonts w:ascii="Arial" w:hAnsi="Arial" w:cs="Arial"/>
                <w:b/>
                <w:sz w:val="18"/>
                <w:szCs w:val="18"/>
              </w:rPr>
            </w:pPr>
          </w:p>
          <w:p w14:paraId="5FC95034" w14:textId="77777777" w:rsidR="00C013D9" w:rsidRPr="00534C11" w:rsidRDefault="00C013D9">
            <w:pPr>
              <w:pStyle w:val="TableParagraph"/>
              <w:spacing w:before="7"/>
              <w:rPr>
                <w:rFonts w:ascii="Arial" w:hAnsi="Arial" w:cs="Arial"/>
                <w:b/>
                <w:sz w:val="18"/>
                <w:szCs w:val="18"/>
              </w:rPr>
            </w:pPr>
          </w:p>
          <w:p w14:paraId="692C3E11" w14:textId="77777777" w:rsidR="00C013D9" w:rsidRPr="00534C11" w:rsidRDefault="00FC72C1">
            <w:pPr>
              <w:pStyle w:val="TableParagraph"/>
              <w:spacing w:line="278" w:lineRule="auto"/>
              <w:ind w:left="346" w:right="94" w:hanging="220"/>
              <w:rPr>
                <w:rFonts w:ascii="Arial" w:hAnsi="Arial" w:cs="Arial"/>
                <w:b/>
                <w:sz w:val="18"/>
                <w:szCs w:val="18"/>
              </w:rPr>
            </w:pPr>
            <w:r w:rsidRPr="00534C11">
              <w:rPr>
                <w:rFonts w:ascii="Arial" w:hAnsi="Arial" w:cs="Arial"/>
                <w:b/>
                <w:sz w:val="18"/>
                <w:szCs w:val="18"/>
              </w:rPr>
              <w:t>ACCIONES QUE SE</w:t>
            </w:r>
            <w:r w:rsidRPr="00534C11">
              <w:rPr>
                <w:rFonts w:ascii="Arial" w:hAnsi="Arial" w:cs="Arial"/>
                <w:b/>
                <w:spacing w:val="-48"/>
                <w:sz w:val="18"/>
                <w:szCs w:val="18"/>
              </w:rPr>
              <w:t xml:space="preserve"> </w:t>
            </w:r>
            <w:r w:rsidRPr="00534C11">
              <w:rPr>
                <w:rFonts w:ascii="Arial" w:hAnsi="Arial" w:cs="Arial"/>
                <w:b/>
                <w:sz w:val="18"/>
                <w:szCs w:val="18"/>
              </w:rPr>
              <w:t>EJECUTARON</w:t>
            </w:r>
          </w:p>
        </w:tc>
        <w:tc>
          <w:tcPr>
            <w:tcW w:w="2061" w:type="dxa"/>
            <w:shd w:val="clear" w:color="auto" w:fill="BEBEBE"/>
          </w:tcPr>
          <w:p w14:paraId="72144321" w14:textId="77777777" w:rsidR="00C013D9" w:rsidRPr="00534C11" w:rsidRDefault="00FC72C1">
            <w:pPr>
              <w:pStyle w:val="TableParagraph"/>
              <w:spacing w:before="1" w:line="276" w:lineRule="auto"/>
              <w:ind w:left="150" w:right="133" w:hanging="6"/>
              <w:jc w:val="center"/>
              <w:rPr>
                <w:rFonts w:ascii="Arial" w:hAnsi="Arial" w:cs="Arial"/>
                <w:b/>
                <w:sz w:val="18"/>
                <w:szCs w:val="18"/>
              </w:rPr>
            </w:pPr>
            <w:r w:rsidRPr="00534C11">
              <w:rPr>
                <w:rFonts w:ascii="Arial" w:hAnsi="Arial" w:cs="Arial"/>
                <w:b/>
                <w:sz w:val="18"/>
                <w:szCs w:val="18"/>
              </w:rPr>
              <w:t>SE REQUIERE</w:t>
            </w:r>
            <w:r w:rsidRPr="00534C11">
              <w:rPr>
                <w:rFonts w:ascii="Arial" w:hAnsi="Arial" w:cs="Arial"/>
                <w:b/>
                <w:spacing w:val="1"/>
                <w:sz w:val="18"/>
                <w:szCs w:val="18"/>
              </w:rPr>
              <w:t xml:space="preserve"> </w:t>
            </w:r>
            <w:r w:rsidRPr="00534C11">
              <w:rPr>
                <w:rFonts w:ascii="Arial" w:hAnsi="Arial" w:cs="Arial"/>
                <w:b/>
                <w:sz w:val="18"/>
                <w:szCs w:val="18"/>
              </w:rPr>
              <w:t>MODIFICAR EL</w:t>
            </w:r>
            <w:r w:rsidRPr="00534C11">
              <w:rPr>
                <w:rFonts w:ascii="Arial" w:hAnsi="Arial" w:cs="Arial"/>
                <w:b/>
                <w:spacing w:val="1"/>
                <w:sz w:val="18"/>
                <w:szCs w:val="18"/>
              </w:rPr>
              <w:t xml:space="preserve"> </w:t>
            </w:r>
            <w:r w:rsidRPr="00534C11">
              <w:rPr>
                <w:rFonts w:ascii="Arial" w:hAnsi="Arial" w:cs="Arial"/>
                <w:b/>
                <w:sz w:val="18"/>
                <w:szCs w:val="18"/>
              </w:rPr>
              <w:t>MAPA DE RIESGOS,</w:t>
            </w:r>
            <w:r w:rsidRPr="00534C11">
              <w:rPr>
                <w:rFonts w:ascii="Arial" w:hAnsi="Arial" w:cs="Arial"/>
                <w:b/>
                <w:spacing w:val="-47"/>
                <w:sz w:val="18"/>
                <w:szCs w:val="18"/>
              </w:rPr>
              <w:t xml:space="preserve"> </w:t>
            </w:r>
            <w:r w:rsidRPr="00534C11">
              <w:rPr>
                <w:rFonts w:ascii="Arial" w:hAnsi="Arial" w:cs="Arial"/>
                <w:b/>
                <w:sz w:val="18"/>
                <w:szCs w:val="18"/>
              </w:rPr>
              <w:t>PROBABILIDAD O</w:t>
            </w:r>
            <w:r w:rsidRPr="00534C11">
              <w:rPr>
                <w:rFonts w:ascii="Arial" w:hAnsi="Arial" w:cs="Arial"/>
                <w:b/>
                <w:spacing w:val="1"/>
                <w:sz w:val="18"/>
                <w:szCs w:val="18"/>
              </w:rPr>
              <w:t xml:space="preserve"> </w:t>
            </w:r>
            <w:r w:rsidRPr="00534C11">
              <w:rPr>
                <w:rFonts w:ascii="Arial" w:hAnsi="Arial" w:cs="Arial"/>
                <w:b/>
                <w:sz w:val="18"/>
                <w:szCs w:val="18"/>
              </w:rPr>
              <w:t>IMPACTO,</w:t>
            </w:r>
            <w:r w:rsidRPr="00534C11">
              <w:rPr>
                <w:rFonts w:ascii="Arial" w:hAnsi="Arial" w:cs="Arial"/>
                <w:b/>
                <w:spacing w:val="-6"/>
                <w:sz w:val="18"/>
                <w:szCs w:val="18"/>
              </w:rPr>
              <w:t xml:space="preserve"> </w:t>
            </w:r>
            <w:r w:rsidRPr="00534C11">
              <w:rPr>
                <w:rFonts w:ascii="Arial" w:hAnsi="Arial" w:cs="Arial"/>
                <w:b/>
                <w:sz w:val="18"/>
                <w:szCs w:val="18"/>
              </w:rPr>
              <w:t>POR</w:t>
            </w:r>
            <w:r w:rsidRPr="00534C11">
              <w:rPr>
                <w:rFonts w:ascii="Arial" w:hAnsi="Arial" w:cs="Arial"/>
                <w:b/>
                <w:spacing w:val="-5"/>
                <w:sz w:val="18"/>
                <w:szCs w:val="18"/>
              </w:rPr>
              <w:t xml:space="preserve"> </w:t>
            </w:r>
            <w:r w:rsidRPr="00534C11">
              <w:rPr>
                <w:rFonts w:ascii="Arial" w:hAnsi="Arial" w:cs="Arial"/>
                <w:b/>
                <w:sz w:val="18"/>
                <w:szCs w:val="18"/>
              </w:rPr>
              <w:t>QUÉ</w:t>
            </w:r>
          </w:p>
        </w:tc>
        <w:tc>
          <w:tcPr>
            <w:tcW w:w="1846" w:type="dxa"/>
            <w:shd w:val="clear" w:color="auto" w:fill="BEBEBE"/>
          </w:tcPr>
          <w:p w14:paraId="228C12D6" w14:textId="77777777" w:rsidR="00C013D9" w:rsidRPr="00534C11" w:rsidRDefault="00C013D9">
            <w:pPr>
              <w:pStyle w:val="TableParagraph"/>
              <w:rPr>
                <w:rFonts w:ascii="Arial" w:hAnsi="Arial" w:cs="Arial"/>
                <w:b/>
                <w:sz w:val="18"/>
                <w:szCs w:val="18"/>
              </w:rPr>
            </w:pPr>
          </w:p>
          <w:p w14:paraId="000CBB84" w14:textId="77777777" w:rsidR="00C013D9" w:rsidRPr="00534C11" w:rsidRDefault="00C013D9">
            <w:pPr>
              <w:pStyle w:val="TableParagraph"/>
              <w:spacing w:before="10"/>
              <w:rPr>
                <w:rFonts w:ascii="Arial" w:hAnsi="Arial" w:cs="Arial"/>
                <w:b/>
                <w:sz w:val="18"/>
                <w:szCs w:val="18"/>
              </w:rPr>
            </w:pPr>
          </w:p>
          <w:p w14:paraId="06953D45" w14:textId="77777777" w:rsidR="00C013D9" w:rsidRPr="00534C11" w:rsidRDefault="00FC72C1">
            <w:pPr>
              <w:pStyle w:val="TableParagraph"/>
              <w:spacing w:line="276" w:lineRule="auto"/>
              <w:ind w:left="280" w:right="268" w:hanging="5"/>
              <w:jc w:val="center"/>
              <w:rPr>
                <w:rFonts w:ascii="Arial" w:hAnsi="Arial" w:cs="Arial"/>
                <w:b/>
                <w:sz w:val="18"/>
                <w:szCs w:val="18"/>
              </w:rPr>
            </w:pPr>
            <w:r w:rsidRPr="00534C11">
              <w:rPr>
                <w:rFonts w:ascii="Arial" w:hAnsi="Arial" w:cs="Arial"/>
                <w:b/>
                <w:sz w:val="18"/>
                <w:szCs w:val="18"/>
              </w:rPr>
              <w:t>¿SE HAN</w:t>
            </w:r>
            <w:r w:rsidRPr="00534C11">
              <w:rPr>
                <w:rFonts w:ascii="Arial" w:hAnsi="Arial" w:cs="Arial"/>
                <w:b/>
                <w:spacing w:val="1"/>
                <w:sz w:val="18"/>
                <w:szCs w:val="18"/>
              </w:rPr>
              <w:t xml:space="preserve"> </w:t>
            </w:r>
            <w:r w:rsidRPr="00534C11">
              <w:rPr>
                <w:rFonts w:ascii="Arial" w:hAnsi="Arial" w:cs="Arial"/>
                <w:b/>
                <w:sz w:val="18"/>
                <w:szCs w:val="18"/>
              </w:rPr>
              <w:t>IDENTIFICADO</w:t>
            </w:r>
            <w:r w:rsidRPr="00534C11">
              <w:rPr>
                <w:rFonts w:ascii="Arial" w:hAnsi="Arial" w:cs="Arial"/>
                <w:b/>
                <w:spacing w:val="-47"/>
                <w:sz w:val="18"/>
                <w:szCs w:val="18"/>
              </w:rPr>
              <w:t xml:space="preserve"> </w:t>
            </w:r>
            <w:r w:rsidRPr="00534C11">
              <w:rPr>
                <w:rFonts w:ascii="Arial" w:hAnsi="Arial" w:cs="Arial"/>
                <w:b/>
                <w:sz w:val="18"/>
                <w:szCs w:val="18"/>
              </w:rPr>
              <w:t>NUEVOS</w:t>
            </w:r>
            <w:r w:rsidRPr="00534C11">
              <w:rPr>
                <w:rFonts w:ascii="Arial" w:hAnsi="Arial" w:cs="Arial"/>
                <w:b/>
                <w:spacing w:val="1"/>
                <w:sz w:val="18"/>
                <w:szCs w:val="18"/>
              </w:rPr>
              <w:t xml:space="preserve"> </w:t>
            </w:r>
            <w:r w:rsidRPr="00534C11">
              <w:rPr>
                <w:rFonts w:ascii="Arial" w:hAnsi="Arial" w:cs="Arial"/>
                <w:b/>
                <w:sz w:val="18"/>
                <w:szCs w:val="18"/>
              </w:rPr>
              <w:t>RIESGOS?</w:t>
            </w:r>
          </w:p>
        </w:tc>
      </w:tr>
      <w:tr w:rsidR="2C84E7C3" w:rsidRPr="00534C11" w14:paraId="09211FF0" w14:textId="77777777" w:rsidTr="218A94AB">
        <w:trPr>
          <w:trHeight w:val="1865"/>
        </w:trPr>
        <w:tc>
          <w:tcPr>
            <w:tcW w:w="1530" w:type="dxa"/>
          </w:tcPr>
          <w:p w14:paraId="66D4B215" w14:textId="67290D49" w:rsidR="2C84E7C3" w:rsidRPr="00534C11" w:rsidRDefault="4102EA3D" w:rsidP="218A94AB">
            <w:pPr>
              <w:pStyle w:val="TableParagraph"/>
              <w:jc w:val="both"/>
              <w:rPr>
                <w:rFonts w:ascii="Arial" w:hAnsi="Arial" w:cs="Arial"/>
                <w:sz w:val="18"/>
                <w:szCs w:val="18"/>
              </w:rPr>
            </w:pPr>
            <w:r w:rsidRPr="00534C11">
              <w:rPr>
                <w:rFonts w:ascii="Arial" w:hAnsi="Arial" w:cs="Arial"/>
                <w:sz w:val="18"/>
                <w:szCs w:val="18"/>
              </w:rPr>
              <w:t>Asistencia Legal</w:t>
            </w:r>
          </w:p>
        </w:tc>
        <w:tc>
          <w:tcPr>
            <w:tcW w:w="2276" w:type="dxa"/>
            <w:gridSpan w:val="2"/>
          </w:tcPr>
          <w:p w14:paraId="3CD8737C" w14:textId="06CE0685" w:rsidR="2C84E7C3" w:rsidRPr="00534C11" w:rsidRDefault="4102EA3D" w:rsidP="218A94AB">
            <w:pPr>
              <w:pStyle w:val="TableParagraph"/>
              <w:jc w:val="both"/>
              <w:rPr>
                <w:rFonts w:ascii="Arial" w:hAnsi="Arial" w:cs="Arial"/>
                <w:sz w:val="18"/>
                <w:szCs w:val="18"/>
              </w:rPr>
            </w:pPr>
            <w:r w:rsidRPr="00534C11">
              <w:rPr>
                <w:rFonts w:ascii="Arial" w:hAnsi="Arial" w:cs="Arial"/>
                <w:sz w:val="18"/>
                <w:szCs w:val="18"/>
              </w:rPr>
              <w:t>Prescripción</w:t>
            </w:r>
          </w:p>
          <w:p w14:paraId="4B19F7B5" w14:textId="309E5DA5" w:rsidR="2C84E7C3" w:rsidRPr="00534C11" w:rsidRDefault="2C84E7C3" w:rsidP="218A94AB">
            <w:pPr>
              <w:pStyle w:val="TableParagraph"/>
              <w:jc w:val="both"/>
              <w:rPr>
                <w:rFonts w:ascii="Arial" w:hAnsi="Arial" w:cs="Arial"/>
                <w:sz w:val="18"/>
                <w:szCs w:val="18"/>
              </w:rPr>
            </w:pPr>
          </w:p>
          <w:p w14:paraId="55F3F78F" w14:textId="6BC4866C" w:rsidR="3A8D1DFE" w:rsidRPr="00534C11" w:rsidRDefault="3A8D1DFE" w:rsidP="218A94AB">
            <w:pPr>
              <w:pStyle w:val="TableParagraph"/>
              <w:jc w:val="both"/>
              <w:rPr>
                <w:rFonts w:ascii="Arial" w:hAnsi="Arial" w:cs="Arial"/>
                <w:sz w:val="18"/>
                <w:szCs w:val="18"/>
              </w:rPr>
            </w:pPr>
          </w:p>
          <w:p w14:paraId="3393E952" w14:textId="2436CD83" w:rsidR="3A8D1DFE" w:rsidRPr="00534C11" w:rsidRDefault="3A8D1DFE" w:rsidP="218A94AB">
            <w:pPr>
              <w:pStyle w:val="TableParagraph"/>
              <w:jc w:val="both"/>
              <w:rPr>
                <w:rFonts w:ascii="Arial" w:hAnsi="Arial" w:cs="Arial"/>
                <w:sz w:val="18"/>
                <w:szCs w:val="18"/>
              </w:rPr>
            </w:pPr>
          </w:p>
          <w:p w14:paraId="531CDBFD" w14:textId="13296F8D" w:rsidR="3A8D1DFE" w:rsidRPr="00534C11" w:rsidRDefault="3A8D1DFE" w:rsidP="218A94AB">
            <w:pPr>
              <w:pStyle w:val="TableParagraph"/>
              <w:jc w:val="both"/>
              <w:rPr>
                <w:rFonts w:ascii="Arial" w:hAnsi="Arial" w:cs="Arial"/>
                <w:sz w:val="18"/>
                <w:szCs w:val="18"/>
              </w:rPr>
            </w:pPr>
          </w:p>
          <w:p w14:paraId="70F32823" w14:textId="0DCD229C" w:rsidR="3A8D1DFE" w:rsidRPr="00534C11" w:rsidRDefault="3A8D1DFE" w:rsidP="218A94AB">
            <w:pPr>
              <w:pStyle w:val="TableParagraph"/>
              <w:jc w:val="both"/>
              <w:rPr>
                <w:rFonts w:ascii="Arial" w:hAnsi="Arial" w:cs="Arial"/>
                <w:sz w:val="18"/>
                <w:szCs w:val="18"/>
              </w:rPr>
            </w:pPr>
          </w:p>
          <w:p w14:paraId="50BD8979" w14:textId="652B267B" w:rsidR="3A8D1DFE" w:rsidRPr="00534C11" w:rsidRDefault="3A8D1DFE" w:rsidP="218A94AB">
            <w:pPr>
              <w:pStyle w:val="TableParagraph"/>
              <w:jc w:val="both"/>
              <w:rPr>
                <w:rFonts w:ascii="Arial" w:hAnsi="Arial" w:cs="Arial"/>
                <w:sz w:val="18"/>
                <w:szCs w:val="18"/>
              </w:rPr>
            </w:pPr>
          </w:p>
          <w:p w14:paraId="2D92BC17" w14:textId="2AC7BE1E" w:rsidR="2C84E7C3" w:rsidRPr="00534C11" w:rsidRDefault="4102EA3D" w:rsidP="218A94AB">
            <w:pPr>
              <w:pStyle w:val="TableParagraph"/>
              <w:jc w:val="both"/>
              <w:rPr>
                <w:rFonts w:ascii="Arial" w:hAnsi="Arial" w:cs="Arial"/>
                <w:sz w:val="18"/>
                <w:szCs w:val="18"/>
              </w:rPr>
            </w:pPr>
            <w:r w:rsidRPr="00534C11">
              <w:rPr>
                <w:rFonts w:ascii="Arial" w:hAnsi="Arial" w:cs="Arial"/>
                <w:sz w:val="18"/>
                <w:szCs w:val="18"/>
              </w:rPr>
              <w:t>Incumplimiento</w:t>
            </w:r>
          </w:p>
        </w:tc>
        <w:tc>
          <w:tcPr>
            <w:tcW w:w="1931" w:type="dxa"/>
          </w:tcPr>
          <w:p w14:paraId="563C517D" w14:textId="62B8CF3A" w:rsidR="6386B3F9" w:rsidRPr="00534C11" w:rsidRDefault="44D30A5C" w:rsidP="218A94AB">
            <w:pPr>
              <w:pStyle w:val="TableParagraph"/>
              <w:spacing w:line="276" w:lineRule="auto"/>
              <w:jc w:val="both"/>
              <w:rPr>
                <w:rFonts w:ascii="Arial" w:hAnsi="Arial" w:cs="Arial"/>
                <w:color w:val="000000" w:themeColor="text1"/>
                <w:sz w:val="18"/>
                <w:szCs w:val="18"/>
              </w:rPr>
            </w:pPr>
            <w:r w:rsidRPr="00534C11">
              <w:rPr>
                <w:rFonts w:ascii="Arial" w:eastAsia="Calibri" w:hAnsi="Arial" w:cs="Arial"/>
                <w:color w:val="000000" w:themeColor="text1"/>
                <w:sz w:val="18"/>
                <w:szCs w:val="18"/>
              </w:rPr>
              <w:t>Realizar todas las acciones para obtener datos de ubicación del sancionado, para notificar el mandamiento de pago.</w:t>
            </w:r>
          </w:p>
          <w:p w14:paraId="2A4E6AE1" w14:textId="10F46AA8" w:rsidR="6386B3F9" w:rsidRPr="00534C11" w:rsidRDefault="6386B3F9" w:rsidP="218A94AB">
            <w:pPr>
              <w:pStyle w:val="TableParagraph"/>
              <w:spacing w:line="276" w:lineRule="auto"/>
              <w:jc w:val="both"/>
              <w:rPr>
                <w:rFonts w:ascii="Arial" w:hAnsi="Arial" w:cs="Arial"/>
                <w:color w:val="000000" w:themeColor="text1"/>
                <w:sz w:val="18"/>
                <w:szCs w:val="18"/>
              </w:rPr>
            </w:pPr>
          </w:p>
          <w:p w14:paraId="036E99DE" w14:textId="1AFE898B" w:rsidR="3A8D1DFE" w:rsidRPr="00534C11" w:rsidRDefault="44D30A5C" w:rsidP="218A94AB">
            <w:pPr>
              <w:pStyle w:val="TableParagraph"/>
              <w:spacing w:line="276" w:lineRule="auto"/>
              <w:jc w:val="both"/>
              <w:rPr>
                <w:rFonts w:ascii="Arial" w:hAnsi="Arial" w:cs="Arial"/>
                <w:color w:val="000000" w:themeColor="text1"/>
                <w:sz w:val="18"/>
                <w:szCs w:val="18"/>
              </w:rPr>
            </w:pPr>
            <w:r w:rsidRPr="00534C11">
              <w:rPr>
                <w:rFonts w:ascii="Arial" w:eastAsia="Calibri" w:hAnsi="Arial" w:cs="Arial"/>
                <w:color w:val="000000" w:themeColor="text1"/>
                <w:sz w:val="18"/>
                <w:szCs w:val="18"/>
              </w:rPr>
              <w:t>Realizar las actuaciones procesales dentro de las oportunidades legales, como contestar las demandas, presentar excepciones, presentar alegatos y los recursos que haya a lugar. Todas estas actuaciones teniendo en cuenta los recientes pronunciamientos que permitan ejercer una adecuada defensa para la entidad.</w:t>
            </w:r>
          </w:p>
          <w:p w14:paraId="68E0962E" w14:textId="1BB40298" w:rsidR="3A8D1DFE" w:rsidRPr="00534C11" w:rsidRDefault="3A8D1DFE" w:rsidP="218A94AB">
            <w:pPr>
              <w:pStyle w:val="TableParagraph"/>
              <w:spacing w:line="276" w:lineRule="auto"/>
              <w:jc w:val="both"/>
              <w:rPr>
                <w:rFonts w:ascii="Arial" w:hAnsi="Arial" w:cs="Arial"/>
                <w:color w:val="000000" w:themeColor="text1"/>
                <w:sz w:val="18"/>
                <w:szCs w:val="18"/>
              </w:rPr>
            </w:pPr>
          </w:p>
          <w:p w14:paraId="15F4C67C" w14:textId="742FF68E" w:rsidR="3A8D1DFE" w:rsidRPr="00534C11" w:rsidRDefault="5804E9A0" w:rsidP="218A94AB">
            <w:pPr>
              <w:pStyle w:val="TableParagraph"/>
              <w:spacing w:line="276" w:lineRule="auto"/>
              <w:jc w:val="both"/>
              <w:rPr>
                <w:rFonts w:ascii="Arial" w:hAnsi="Arial" w:cs="Arial"/>
                <w:color w:val="000000" w:themeColor="text1"/>
                <w:sz w:val="18"/>
                <w:szCs w:val="18"/>
              </w:rPr>
            </w:pPr>
            <w:r w:rsidRPr="00534C11">
              <w:rPr>
                <w:rFonts w:ascii="Arial" w:eastAsia="Calibri" w:hAnsi="Arial" w:cs="Arial"/>
                <w:color w:val="000000" w:themeColor="text1"/>
                <w:sz w:val="18"/>
                <w:szCs w:val="18"/>
              </w:rPr>
              <w:t>Tramitar los procesos disciplinarios dentro de los términos legales.</w:t>
            </w:r>
          </w:p>
          <w:p w14:paraId="461C83E4" w14:textId="26C536B4" w:rsidR="2C84E7C3" w:rsidRPr="00534C11" w:rsidRDefault="2C84E7C3" w:rsidP="218A94AB">
            <w:pPr>
              <w:pStyle w:val="TableParagraph"/>
              <w:spacing w:line="276" w:lineRule="auto"/>
              <w:jc w:val="both"/>
              <w:rPr>
                <w:rFonts w:ascii="Arial" w:hAnsi="Arial" w:cs="Arial"/>
                <w:color w:val="000000" w:themeColor="text1"/>
                <w:sz w:val="18"/>
                <w:szCs w:val="18"/>
              </w:rPr>
            </w:pPr>
          </w:p>
        </w:tc>
        <w:tc>
          <w:tcPr>
            <w:tcW w:w="2061" w:type="dxa"/>
          </w:tcPr>
          <w:p w14:paraId="725A16C1" w14:textId="43D97B9B" w:rsidR="2C84E7C3" w:rsidRPr="00534C11" w:rsidRDefault="5804E9A0" w:rsidP="218A94AB">
            <w:pPr>
              <w:pStyle w:val="TableParagraph"/>
              <w:spacing w:line="276" w:lineRule="auto"/>
              <w:jc w:val="both"/>
              <w:rPr>
                <w:rFonts w:ascii="Arial" w:hAnsi="Arial" w:cs="Arial"/>
                <w:sz w:val="18"/>
                <w:szCs w:val="18"/>
                <w:highlight w:val="yellow"/>
              </w:rPr>
            </w:pPr>
            <w:r w:rsidRPr="00534C11">
              <w:rPr>
                <w:rFonts w:ascii="Arial" w:hAnsi="Arial" w:cs="Arial"/>
                <w:sz w:val="18"/>
                <w:szCs w:val="18"/>
              </w:rPr>
              <w:t xml:space="preserve">  No</w:t>
            </w:r>
          </w:p>
        </w:tc>
        <w:tc>
          <w:tcPr>
            <w:tcW w:w="1846" w:type="dxa"/>
          </w:tcPr>
          <w:p w14:paraId="083E62A4" w14:textId="262A42BB" w:rsidR="2C84E7C3" w:rsidRPr="00534C11" w:rsidRDefault="5804E9A0" w:rsidP="218A94AB">
            <w:pPr>
              <w:pStyle w:val="TableParagraph"/>
              <w:jc w:val="both"/>
              <w:rPr>
                <w:rFonts w:ascii="Arial" w:hAnsi="Arial" w:cs="Arial"/>
                <w:sz w:val="18"/>
                <w:szCs w:val="18"/>
              </w:rPr>
            </w:pPr>
            <w:r w:rsidRPr="00534C11">
              <w:rPr>
                <w:rFonts w:ascii="Arial" w:hAnsi="Arial" w:cs="Arial"/>
                <w:sz w:val="18"/>
                <w:szCs w:val="18"/>
              </w:rPr>
              <w:t>No</w:t>
            </w:r>
          </w:p>
        </w:tc>
      </w:tr>
      <w:tr w:rsidR="67EAC1E0" w:rsidRPr="00534C11" w14:paraId="3FFB5DC2" w14:textId="77777777" w:rsidTr="218A94AB">
        <w:trPr>
          <w:trHeight w:val="1630"/>
        </w:trPr>
        <w:tc>
          <w:tcPr>
            <w:tcW w:w="1530" w:type="dxa"/>
          </w:tcPr>
          <w:p w14:paraId="1D42D486" w14:textId="5F5F427E" w:rsidR="67EAC1E0" w:rsidRPr="00534C11" w:rsidRDefault="67EAC1E0" w:rsidP="218A94AB">
            <w:pPr>
              <w:pStyle w:val="TableParagraph"/>
              <w:spacing w:before="4"/>
              <w:jc w:val="both"/>
              <w:rPr>
                <w:rFonts w:ascii="Arial" w:hAnsi="Arial" w:cs="Arial"/>
                <w:b/>
                <w:bCs/>
                <w:sz w:val="18"/>
                <w:szCs w:val="18"/>
              </w:rPr>
            </w:pPr>
          </w:p>
          <w:p w14:paraId="4A9FAF2C" w14:textId="5D4C0E73" w:rsidR="560E69FD" w:rsidRPr="00534C11" w:rsidRDefault="570248E7" w:rsidP="218A94AB">
            <w:pPr>
              <w:pStyle w:val="TableParagraph"/>
              <w:spacing w:line="278" w:lineRule="auto"/>
              <w:ind w:right="315"/>
              <w:jc w:val="both"/>
              <w:rPr>
                <w:rFonts w:ascii="Arial" w:hAnsi="Arial" w:cs="Arial"/>
                <w:sz w:val="18"/>
                <w:szCs w:val="18"/>
              </w:rPr>
            </w:pPr>
            <w:r w:rsidRPr="00534C11">
              <w:rPr>
                <w:rFonts w:ascii="Arial" w:hAnsi="Arial" w:cs="Arial"/>
                <w:sz w:val="18"/>
                <w:szCs w:val="18"/>
              </w:rPr>
              <w:t>Gestión financiera y presupuestal</w:t>
            </w:r>
          </w:p>
        </w:tc>
        <w:tc>
          <w:tcPr>
            <w:tcW w:w="2276" w:type="dxa"/>
            <w:gridSpan w:val="2"/>
          </w:tcPr>
          <w:p w14:paraId="158BAA0C" w14:textId="7637E74B" w:rsidR="67EAC1E0" w:rsidRPr="00534C11" w:rsidRDefault="67EAC1E0" w:rsidP="218A94AB">
            <w:pPr>
              <w:pStyle w:val="TableParagraph"/>
              <w:jc w:val="both"/>
              <w:rPr>
                <w:rFonts w:ascii="Arial" w:hAnsi="Arial" w:cs="Arial"/>
                <w:b/>
                <w:bCs/>
                <w:sz w:val="18"/>
                <w:szCs w:val="18"/>
              </w:rPr>
            </w:pPr>
          </w:p>
          <w:p w14:paraId="3BA43258" w14:textId="04038BBB" w:rsidR="560E69FD" w:rsidRPr="00534C11" w:rsidRDefault="560E69FD" w:rsidP="67EAC1E0">
            <w:pPr>
              <w:pStyle w:val="TableParagraph"/>
              <w:tabs>
                <w:tab w:val="left" w:pos="1279"/>
              </w:tabs>
              <w:spacing w:before="126" w:line="276" w:lineRule="auto"/>
              <w:ind w:left="110" w:right="92"/>
              <w:jc w:val="both"/>
              <w:rPr>
                <w:rFonts w:ascii="Arial" w:hAnsi="Arial" w:cs="Arial"/>
                <w:sz w:val="18"/>
                <w:szCs w:val="18"/>
              </w:rPr>
            </w:pPr>
            <w:r w:rsidRPr="00534C11">
              <w:rPr>
                <w:rFonts w:ascii="Arial" w:hAnsi="Arial" w:cs="Arial"/>
                <w:sz w:val="18"/>
                <w:szCs w:val="18"/>
              </w:rPr>
              <w:t>Incumplimiento de las metas establecidas</w:t>
            </w:r>
          </w:p>
        </w:tc>
        <w:tc>
          <w:tcPr>
            <w:tcW w:w="1931" w:type="dxa"/>
          </w:tcPr>
          <w:p w14:paraId="16BDBD9D" w14:textId="5E254125" w:rsidR="560E69FD" w:rsidRPr="00534C11" w:rsidRDefault="13376EC2" w:rsidP="218A94AB">
            <w:pPr>
              <w:pStyle w:val="TableParagraph"/>
              <w:tabs>
                <w:tab w:val="left" w:pos="820"/>
              </w:tabs>
              <w:spacing w:before="121" w:line="276" w:lineRule="auto"/>
              <w:ind w:left="111" w:right="97"/>
              <w:jc w:val="both"/>
              <w:rPr>
                <w:rFonts w:ascii="Arial" w:hAnsi="Arial" w:cs="Arial"/>
                <w:sz w:val="18"/>
                <w:szCs w:val="18"/>
              </w:rPr>
            </w:pPr>
            <w:r w:rsidRPr="00534C11">
              <w:rPr>
                <w:rFonts w:ascii="Arial" w:hAnsi="Arial" w:cs="Arial"/>
                <w:sz w:val="18"/>
                <w:szCs w:val="18"/>
              </w:rPr>
              <w:t>1. Solicitar PAC mensual que se ajusta a las necesidades. 2. Folio de Control de pago en cada uno de los Contratos.</w:t>
            </w:r>
            <w:r w:rsidR="5EEB560E" w:rsidRPr="00534C11">
              <w:rPr>
                <w:rFonts w:ascii="Arial" w:hAnsi="Arial" w:cs="Arial"/>
                <w:sz w:val="18"/>
                <w:szCs w:val="18"/>
              </w:rPr>
              <w:t xml:space="preserve"> 3. Reporte oportuno a las dependencias competentes sobre fallas en los aplicativos. 4. Control permanente de los </w:t>
            </w:r>
            <w:r w:rsidR="5EEB560E" w:rsidRPr="00534C11">
              <w:rPr>
                <w:rFonts w:ascii="Arial" w:hAnsi="Arial" w:cs="Arial"/>
                <w:sz w:val="18"/>
                <w:szCs w:val="18"/>
              </w:rPr>
              <w:lastRenderedPageBreak/>
              <w:t>recursos asignados. 5. Gestión con los contratistas.</w:t>
            </w:r>
          </w:p>
        </w:tc>
        <w:tc>
          <w:tcPr>
            <w:tcW w:w="2061" w:type="dxa"/>
          </w:tcPr>
          <w:p w14:paraId="2B219973" w14:textId="383BDEBC" w:rsidR="731EC966" w:rsidRPr="00534C11" w:rsidRDefault="731EC966" w:rsidP="218A94AB">
            <w:pPr>
              <w:pStyle w:val="TableParagraph"/>
              <w:jc w:val="both"/>
              <w:rPr>
                <w:rFonts w:ascii="Arial" w:hAnsi="Arial" w:cs="Arial"/>
                <w:b/>
                <w:bCs/>
                <w:sz w:val="18"/>
                <w:szCs w:val="18"/>
              </w:rPr>
            </w:pPr>
          </w:p>
          <w:p w14:paraId="4334EAAD" w14:textId="77777777" w:rsidR="731EC966" w:rsidRPr="00534C11" w:rsidRDefault="731EC966" w:rsidP="218A94AB">
            <w:pPr>
              <w:pStyle w:val="TableParagraph"/>
              <w:jc w:val="both"/>
              <w:rPr>
                <w:rFonts w:ascii="Arial" w:hAnsi="Arial" w:cs="Arial"/>
                <w:b/>
                <w:bCs/>
                <w:sz w:val="18"/>
                <w:szCs w:val="18"/>
              </w:rPr>
            </w:pPr>
          </w:p>
          <w:p w14:paraId="2AE8E4DD" w14:textId="06BB6C16" w:rsidR="731EC966" w:rsidRPr="00534C11" w:rsidRDefault="731EC966" w:rsidP="218A94AB">
            <w:pPr>
              <w:pStyle w:val="TableParagraph"/>
              <w:spacing w:before="126"/>
              <w:ind w:left="110"/>
              <w:jc w:val="both"/>
              <w:rPr>
                <w:rFonts w:ascii="Arial" w:hAnsi="Arial" w:cs="Arial"/>
                <w:sz w:val="18"/>
                <w:szCs w:val="18"/>
              </w:rPr>
            </w:pPr>
          </w:p>
          <w:p w14:paraId="25620DC0" w14:textId="6D4F5A9E" w:rsidR="731EC966" w:rsidRPr="00534C11" w:rsidRDefault="731EC966" w:rsidP="218A94AB">
            <w:pPr>
              <w:pStyle w:val="TableParagraph"/>
              <w:spacing w:before="126"/>
              <w:ind w:left="110"/>
              <w:jc w:val="both"/>
              <w:rPr>
                <w:rFonts w:ascii="Arial" w:hAnsi="Arial" w:cs="Arial"/>
                <w:sz w:val="18"/>
                <w:szCs w:val="18"/>
              </w:rPr>
            </w:pPr>
          </w:p>
          <w:p w14:paraId="14B9167E" w14:textId="1299152A" w:rsidR="731EC966" w:rsidRPr="00534C11" w:rsidRDefault="731EC966" w:rsidP="218A94AB">
            <w:pPr>
              <w:pStyle w:val="TableParagraph"/>
              <w:spacing w:before="126"/>
              <w:ind w:left="110"/>
              <w:jc w:val="both"/>
              <w:rPr>
                <w:rFonts w:ascii="Arial" w:hAnsi="Arial" w:cs="Arial"/>
                <w:sz w:val="18"/>
                <w:szCs w:val="18"/>
              </w:rPr>
            </w:pPr>
          </w:p>
          <w:p w14:paraId="7BB1B6C7" w14:textId="77777777" w:rsidR="731EC966" w:rsidRPr="00534C11" w:rsidRDefault="570248E7" w:rsidP="218A94AB">
            <w:pPr>
              <w:pStyle w:val="TableParagraph"/>
              <w:jc w:val="both"/>
              <w:rPr>
                <w:rFonts w:ascii="Arial" w:hAnsi="Arial" w:cs="Arial"/>
                <w:b/>
                <w:bCs/>
                <w:sz w:val="18"/>
                <w:szCs w:val="18"/>
              </w:rPr>
            </w:pPr>
            <w:r w:rsidRPr="00534C11">
              <w:rPr>
                <w:rFonts w:ascii="Arial" w:hAnsi="Arial" w:cs="Arial"/>
                <w:sz w:val="18"/>
                <w:szCs w:val="18"/>
              </w:rPr>
              <w:t>N/A</w:t>
            </w:r>
          </w:p>
        </w:tc>
        <w:tc>
          <w:tcPr>
            <w:tcW w:w="1846" w:type="dxa"/>
          </w:tcPr>
          <w:p w14:paraId="70229498" w14:textId="77777777" w:rsidR="731EC966" w:rsidRPr="00534C11" w:rsidRDefault="731EC966" w:rsidP="218A94AB">
            <w:pPr>
              <w:pStyle w:val="TableParagraph"/>
              <w:jc w:val="both"/>
              <w:rPr>
                <w:rFonts w:ascii="Arial" w:hAnsi="Arial" w:cs="Arial"/>
                <w:b/>
                <w:bCs/>
                <w:sz w:val="18"/>
                <w:szCs w:val="18"/>
              </w:rPr>
            </w:pPr>
          </w:p>
          <w:p w14:paraId="46A410F1" w14:textId="77777777" w:rsidR="731EC966" w:rsidRPr="00534C11" w:rsidRDefault="731EC966" w:rsidP="218A94AB">
            <w:pPr>
              <w:pStyle w:val="TableParagraph"/>
              <w:jc w:val="both"/>
              <w:rPr>
                <w:rFonts w:ascii="Arial" w:hAnsi="Arial" w:cs="Arial"/>
                <w:b/>
                <w:bCs/>
                <w:sz w:val="18"/>
                <w:szCs w:val="18"/>
              </w:rPr>
            </w:pPr>
          </w:p>
          <w:p w14:paraId="3FF68481" w14:textId="6ECBAA7B" w:rsidR="731EC966" w:rsidRPr="00534C11" w:rsidRDefault="731EC966" w:rsidP="218A94AB">
            <w:pPr>
              <w:pStyle w:val="TableParagraph"/>
              <w:jc w:val="both"/>
              <w:rPr>
                <w:rFonts w:ascii="Arial" w:hAnsi="Arial" w:cs="Arial"/>
                <w:b/>
                <w:bCs/>
                <w:sz w:val="18"/>
                <w:szCs w:val="18"/>
              </w:rPr>
            </w:pPr>
          </w:p>
          <w:p w14:paraId="1CCCFD2E" w14:textId="6ECBAA7B" w:rsidR="731EC966" w:rsidRPr="00534C11" w:rsidRDefault="731EC966" w:rsidP="218A94AB">
            <w:pPr>
              <w:pStyle w:val="TableParagraph"/>
              <w:spacing w:before="126"/>
              <w:ind w:left="627" w:right="809"/>
              <w:jc w:val="both"/>
              <w:rPr>
                <w:rFonts w:ascii="Arial" w:hAnsi="Arial" w:cs="Arial"/>
                <w:sz w:val="18"/>
                <w:szCs w:val="18"/>
              </w:rPr>
            </w:pPr>
          </w:p>
          <w:p w14:paraId="6D3E11FF" w14:textId="6ECBAA7B" w:rsidR="731EC966" w:rsidRPr="00534C11" w:rsidRDefault="731EC966" w:rsidP="218A94AB">
            <w:pPr>
              <w:pStyle w:val="TableParagraph"/>
              <w:spacing w:before="126"/>
              <w:ind w:left="627" w:right="809"/>
              <w:jc w:val="both"/>
              <w:rPr>
                <w:rFonts w:ascii="Arial" w:hAnsi="Arial" w:cs="Arial"/>
                <w:sz w:val="18"/>
                <w:szCs w:val="18"/>
              </w:rPr>
            </w:pPr>
          </w:p>
          <w:p w14:paraId="1A0CAC7A" w14:textId="77777777" w:rsidR="731EC966" w:rsidRPr="00534C11" w:rsidRDefault="570248E7" w:rsidP="218A94AB">
            <w:pPr>
              <w:pStyle w:val="TableParagraph"/>
              <w:jc w:val="both"/>
              <w:rPr>
                <w:rFonts w:ascii="Arial" w:hAnsi="Arial" w:cs="Arial"/>
                <w:b/>
                <w:bCs/>
                <w:sz w:val="18"/>
                <w:szCs w:val="18"/>
              </w:rPr>
            </w:pPr>
            <w:r w:rsidRPr="00534C11">
              <w:rPr>
                <w:rFonts w:ascii="Arial" w:hAnsi="Arial" w:cs="Arial"/>
                <w:sz w:val="18"/>
                <w:szCs w:val="18"/>
              </w:rPr>
              <w:t>No</w:t>
            </w:r>
          </w:p>
        </w:tc>
      </w:tr>
      <w:tr w:rsidR="00C013D9" w:rsidRPr="00534C11" w14:paraId="0F6B457C" w14:textId="77777777" w:rsidTr="218A94AB">
        <w:trPr>
          <w:trHeight w:val="1630"/>
        </w:trPr>
        <w:tc>
          <w:tcPr>
            <w:tcW w:w="1530" w:type="dxa"/>
          </w:tcPr>
          <w:p w14:paraId="163AD5B7" w14:textId="77777777" w:rsidR="00C013D9" w:rsidRPr="00534C11" w:rsidRDefault="570248E7" w:rsidP="218A94AB">
            <w:pPr>
              <w:pStyle w:val="TableParagraph"/>
              <w:spacing w:line="278" w:lineRule="auto"/>
              <w:ind w:right="315"/>
              <w:jc w:val="both"/>
              <w:rPr>
                <w:rFonts w:ascii="Arial" w:hAnsi="Arial" w:cs="Arial"/>
                <w:sz w:val="18"/>
                <w:szCs w:val="18"/>
              </w:rPr>
            </w:pPr>
            <w:r w:rsidRPr="00534C11">
              <w:rPr>
                <w:rFonts w:ascii="Arial" w:hAnsi="Arial" w:cs="Arial"/>
                <w:sz w:val="18"/>
                <w:szCs w:val="18"/>
              </w:rPr>
              <w:lastRenderedPageBreak/>
              <w:t>Planeación</w:t>
            </w:r>
            <w:r w:rsidRPr="00534C11">
              <w:rPr>
                <w:rFonts w:ascii="Arial" w:hAnsi="Arial" w:cs="Arial"/>
                <w:spacing w:val="-47"/>
                <w:sz w:val="18"/>
                <w:szCs w:val="18"/>
              </w:rPr>
              <w:t xml:space="preserve"> </w:t>
            </w:r>
            <w:r w:rsidRPr="00534C11">
              <w:rPr>
                <w:rFonts w:ascii="Arial" w:hAnsi="Arial" w:cs="Arial"/>
                <w:spacing w:val="-1"/>
                <w:sz w:val="18"/>
                <w:szCs w:val="18"/>
              </w:rPr>
              <w:t>Estratégica</w:t>
            </w:r>
          </w:p>
        </w:tc>
        <w:tc>
          <w:tcPr>
            <w:tcW w:w="2276" w:type="dxa"/>
            <w:gridSpan w:val="2"/>
          </w:tcPr>
          <w:p w14:paraId="0FC58A47" w14:textId="3062E825" w:rsidR="00C013D9" w:rsidRPr="00534C11" w:rsidRDefault="20012254" w:rsidP="1E70A9E9">
            <w:pPr>
              <w:pStyle w:val="TableParagraph"/>
              <w:spacing w:line="273" w:lineRule="auto"/>
              <w:ind w:left="110" w:right="88"/>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Dificultad para realizar las reuniones de seguimiento y control al SIGCMA presenciales</w:t>
            </w:r>
          </w:p>
        </w:tc>
        <w:tc>
          <w:tcPr>
            <w:tcW w:w="1931" w:type="dxa"/>
          </w:tcPr>
          <w:p w14:paraId="0410A548" w14:textId="334F2BD7" w:rsidR="00C013D9" w:rsidRPr="00534C11" w:rsidRDefault="20012254" w:rsidP="1E70A9E9">
            <w:pPr>
              <w:pStyle w:val="TableParagraph"/>
              <w:spacing w:before="1" w:line="276" w:lineRule="auto"/>
              <w:ind w:left="111" w:right="93"/>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 xml:space="preserve">Se priorizó el uso de herramientas tecnológicas y medios digitales, creando el grupo de SIGCMA en el aplicativo </w:t>
            </w:r>
            <w:proofErr w:type="spellStart"/>
            <w:r w:rsidRPr="00534C11">
              <w:rPr>
                <w:rFonts w:ascii="Arial" w:eastAsia="Arial" w:hAnsi="Arial" w:cs="Arial"/>
                <w:color w:val="000000" w:themeColor="text1"/>
                <w:sz w:val="18"/>
                <w:szCs w:val="18"/>
                <w:lang w:val="es"/>
              </w:rPr>
              <w:t>teams</w:t>
            </w:r>
            <w:proofErr w:type="spellEnd"/>
            <w:r w:rsidRPr="00534C11">
              <w:rPr>
                <w:rFonts w:ascii="Arial" w:eastAsia="Arial" w:hAnsi="Arial" w:cs="Arial"/>
                <w:color w:val="000000" w:themeColor="text1"/>
                <w:sz w:val="18"/>
                <w:szCs w:val="18"/>
                <w:lang w:val="es"/>
              </w:rPr>
              <w:t>, del que dispone la Rama Judicial, para organizar reuniones periódicas que facilitaron y permitieron la conexión de todos los líderes y enlaces de los procesos del SIGCMA para realizar seguimiento al desarrollo de las actividades del Plan Operativo</w:t>
            </w:r>
          </w:p>
        </w:tc>
        <w:tc>
          <w:tcPr>
            <w:tcW w:w="2061" w:type="dxa"/>
          </w:tcPr>
          <w:p w14:paraId="629D792A" w14:textId="732CFA45" w:rsidR="00C013D9" w:rsidRPr="00534C11" w:rsidRDefault="0ACC52AB" w:rsidP="218A94AB">
            <w:pPr>
              <w:pStyle w:val="TableParagraph"/>
              <w:spacing w:before="126"/>
              <w:ind w:left="110"/>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No, porque el control fue suficiente para impedir que el riesgo se materializara</w:t>
            </w:r>
          </w:p>
        </w:tc>
        <w:tc>
          <w:tcPr>
            <w:tcW w:w="1846" w:type="dxa"/>
          </w:tcPr>
          <w:p w14:paraId="65804BD3" w14:textId="77777777" w:rsidR="00C013D9" w:rsidRPr="00534C11" w:rsidRDefault="570248E7" w:rsidP="218A94AB">
            <w:pPr>
              <w:pStyle w:val="TableParagraph"/>
              <w:spacing w:before="126"/>
              <w:ind w:left="627" w:right="809"/>
              <w:jc w:val="both"/>
              <w:rPr>
                <w:rFonts w:ascii="Arial" w:hAnsi="Arial" w:cs="Arial"/>
                <w:sz w:val="18"/>
                <w:szCs w:val="18"/>
              </w:rPr>
            </w:pPr>
            <w:r w:rsidRPr="00534C11">
              <w:rPr>
                <w:rFonts w:ascii="Arial" w:hAnsi="Arial" w:cs="Arial"/>
                <w:sz w:val="18"/>
                <w:szCs w:val="18"/>
              </w:rPr>
              <w:t>No</w:t>
            </w:r>
          </w:p>
        </w:tc>
      </w:tr>
      <w:tr w:rsidR="00C013D9" w:rsidRPr="00534C11" w14:paraId="7C5387E7" w14:textId="77777777" w:rsidTr="218A94AB">
        <w:trPr>
          <w:trHeight w:val="2616"/>
        </w:trPr>
        <w:tc>
          <w:tcPr>
            <w:tcW w:w="1530" w:type="dxa"/>
          </w:tcPr>
          <w:p w14:paraId="17D62105" w14:textId="0813C0D6" w:rsidR="00C013D9" w:rsidRPr="00534C11" w:rsidRDefault="0522DF08" w:rsidP="218A94AB">
            <w:pPr>
              <w:pStyle w:val="TableParagraph"/>
              <w:spacing w:before="1" w:line="278" w:lineRule="auto"/>
              <w:jc w:val="both"/>
              <w:rPr>
                <w:rFonts w:ascii="Arial" w:hAnsi="Arial" w:cs="Arial"/>
                <w:sz w:val="18"/>
                <w:szCs w:val="18"/>
                <w:highlight w:val="yellow"/>
              </w:rPr>
            </w:pPr>
            <w:r w:rsidRPr="00534C11">
              <w:rPr>
                <w:rFonts w:ascii="Arial" w:eastAsia="Arial" w:hAnsi="Arial" w:cs="Arial"/>
                <w:color w:val="000000" w:themeColor="text1"/>
                <w:sz w:val="18"/>
                <w:szCs w:val="18"/>
                <w:lang w:val="es"/>
              </w:rPr>
              <w:t>Mejoramiento del SIGCMA</w:t>
            </w:r>
            <w:r w:rsidRPr="00534C11">
              <w:rPr>
                <w:rFonts w:ascii="Arial" w:hAnsi="Arial" w:cs="Arial"/>
                <w:sz w:val="18"/>
                <w:szCs w:val="18"/>
              </w:rPr>
              <w:t xml:space="preserve"> </w:t>
            </w:r>
          </w:p>
        </w:tc>
        <w:tc>
          <w:tcPr>
            <w:tcW w:w="2276" w:type="dxa"/>
            <w:gridSpan w:val="2"/>
          </w:tcPr>
          <w:p w14:paraId="1AF43DCE" w14:textId="5EF1E0C5" w:rsidR="00C013D9" w:rsidRPr="00534C11" w:rsidRDefault="1B94B82C" w:rsidP="1B94B82C">
            <w:pPr>
              <w:spacing w:line="202" w:lineRule="exact"/>
              <w:jc w:val="both"/>
              <w:rPr>
                <w:rFonts w:ascii="Arial" w:hAnsi="Arial" w:cs="Arial"/>
                <w:sz w:val="18"/>
                <w:szCs w:val="18"/>
              </w:rPr>
            </w:pPr>
            <w:r w:rsidRPr="00534C11">
              <w:rPr>
                <w:rFonts w:ascii="Arial" w:eastAsia="Arial" w:hAnsi="Arial" w:cs="Arial"/>
                <w:color w:val="000000" w:themeColor="text1"/>
                <w:sz w:val="18"/>
                <w:szCs w:val="18"/>
                <w:lang w:val="es"/>
              </w:rPr>
              <w:t>Dificultad para acceder vía intranet a la carpeta de SIGCMA dispuesta en los computadores de los miembros del Comité de Calidad</w:t>
            </w:r>
          </w:p>
          <w:p w14:paraId="1E6E8956" w14:textId="42449C9B" w:rsidR="00C013D9" w:rsidRPr="00534C11" w:rsidRDefault="00C013D9" w:rsidP="218A94AB">
            <w:pPr>
              <w:pStyle w:val="TableParagraph"/>
              <w:spacing w:line="202" w:lineRule="exact"/>
              <w:ind w:left="110"/>
              <w:jc w:val="both"/>
              <w:rPr>
                <w:rFonts w:ascii="Arial" w:hAnsi="Arial" w:cs="Arial"/>
                <w:sz w:val="18"/>
                <w:szCs w:val="18"/>
                <w:highlight w:val="yellow"/>
              </w:rPr>
            </w:pPr>
          </w:p>
        </w:tc>
        <w:tc>
          <w:tcPr>
            <w:tcW w:w="1931" w:type="dxa"/>
          </w:tcPr>
          <w:p w14:paraId="0C64C188" w14:textId="1A245B40" w:rsidR="00C013D9" w:rsidRPr="00534C11" w:rsidRDefault="1B94B82C" w:rsidP="1B94B82C">
            <w:pPr>
              <w:pStyle w:val="TableParagraph"/>
              <w:spacing w:before="1"/>
              <w:ind w:left="111"/>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 xml:space="preserve">Se adelantaron acciones para migrar la información contenida en el micro sitio de SIGCMA a una plataforma que permitiera el acceso no sólo desde la intranet, si no desde cualquier punto con conexión a internet, por lo que se optimizó el uso de las herramientas de que dispone la Rama Judicial a través de Microsoft, y esta fue cargada en </w:t>
            </w:r>
            <w:proofErr w:type="spellStart"/>
            <w:r w:rsidRPr="00534C11">
              <w:rPr>
                <w:rFonts w:ascii="Arial" w:eastAsia="Arial" w:hAnsi="Arial" w:cs="Arial"/>
                <w:color w:val="000000" w:themeColor="text1"/>
                <w:sz w:val="18"/>
                <w:szCs w:val="18"/>
                <w:lang w:val="es"/>
              </w:rPr>
              <w:t>Teams</w:t>
            </w:r>
            <w:proofErr w:type="spellEnd"/>
            <w:r w:rsidRPr="00534C11">
              <w:rPr>
                <w:rFonts w:ascii="Arial" w:eastAsia="Arial" w:hAnsi="Arial" w:cs="Arial"/>
                <w:color w:val="000000" w:themeColor="text1"/>
                <w:sz w:val="18"/>
                <w:szCs w:val="18"/>
                <w:lang w:val="es"/>
              </w:rPr>
              <w:t xml:space="preserve"> y </w:t>
            </w:r>
            <w:proofErr w:type="spellStart"/>
            <w:r w:rsidRPr="00534C11">
              <w:rPr>
                <w:rFonts w:ascii="Arial" w:eastAsia="Arial" w:hAnsi="Arial" w:cs="Arial"/>
                <w:color w:val="000000" w:themeColor="text1"/>
                <w:sz w:val="18"/>
                <w:szCs w:val="18"/>
                <w:lang w:val="es"/>
              </w:rPr>
              <w:t>Sharepoint</w:t>
            </w:r>
            <w:proofErr w:type="spellEnd"/>
            <w:r w:rsidRPr="00534C11">
              <w:rPr>
                <w:rFonts w:ascii="Arial" w:eastAsia="Arial" w:hAnsi="Arial" w:cs="Arial"/>
                <w:color w:val="000000" w:themeColor="text1"/>
                <w:sz w:val="18"/>
                <w:szCs w:val="18"/>
                <w:lang w:val="es"/>
              </w:rPr>
              <w:t>, facilitando el acceso desde cada uno de los hogares, para realizar seguimiento a los objetivos de calidad y al cumplimiento de actividades e indicadores Y  de forma colaborativa</w:t>
            </w:r>
          </w:p>
        </w:tc>
        <w:tc>
          <w:tcPr>
            <w:tcW w:w="2061" w:type="dxa"/>
          </w:tcPr>
          <w:p w14:paraId="34824FA9" w14:textId="0263D90A" w:rsidR="00C013D9" w:rsidRPr="00534C11" w:rsidRDefault="0522DF08" w:rsidP="218A94AB">
            <w:pPr>
              <w:pStyle w:val="TableParagraph"/>
              <w:spacing w:before="172"/>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No, porque el control fue suficiente para impedir que el riesgo se materializara</w:t>
            </w:r>
          </w:p>
        </w:tc>
        <w:tc>
          <w:tcPr>
            <w:tcW w:w="1846" w:type="dxa"/>
          </w:tcPr>
          <w:p w14:paraId="04BD1724" w14:textId="72AE8ADF" w:rsidR="00C013D9" w:rsidRPr="00534C11" w:rsidRDefault="0522DF08" w:rsidP="218A94AB">
            <w:pPr>
              <w:pStyle w:val="TableParagraph"/>
              <w:spacing w:before="172"/>
              <w:jc w:val="both"/>
              <w:rPr>
                <w:rFonts w:ascii="Arial" w:hAnsi="Arial" w:cs="Arial"/>
                <w:sz w:val="18"/>
                <w:szCs w:val="18"/>
              </w:rPr>
            </w:pPr>
            <w:r w:rsidRPr="00534C11">
              <w:rPr>
                <w:rFonts w:ascii="Arial" w:hAnsi="Arial" w:cs="Arial"/>
                <w:sz w:val="18"/>
                <w:szCs w:val="18"/>
              </w:rPr>
              <w:t>No</w:t>
            </w:r>
          </w:p>
        </w:tc>
      </w:tr>
      <w:tr w:rsidR="00C013D9" w:rsidRPr="00534C11" w14:paraId="0C495074" w14:textId="77777777" w:rsidTr="218A9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0"/>
        </w:trPr>
        <w:tc>
          <w:tcPr>
            <w:tcW w:w="1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B3D4E" w14:textId="7746668B" w:rsidR="00C013D9" w:rsidRPr="00534C11" w:rsidRDefault="0522DF08" w:rsidP="218A94AB">
            <w:pPr>
              <w:pStyle w:val="TableParagraph"/>
              <w:spacing w:line="278" w:lineRule="auto"/>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lastRenderedPageBreak/>
              <w:t>Registro y Control de Abogados y Auxiliares de la Justicia</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D15FD" w14:textId="228FF7F0" w:rsidR="00C013D9" w:rsidRPr="00534C11" w:rsidRDefault="0522DF08" w:rsidP="218A94AB">
            <w:pPr>
              <w:pStyle w:val="TableParagraph"/>
              <w:spacing w:before="151" w:line="276" w:lineRule="auto"/>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Dificultad para atender y orientar a los usuarios en los trámites ante la Unidad de Registro Nacional de Abogados</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8720F" w14:textId="168B7569" w:rsidR="00C013D9" w:rsidRPr="00534C11" w:rsidRDefault="0522DF08" w:rsidP="218A94AB">
            <w:pPr>
              <w:pStyle w:val="TableParagraph"/>
              <w:tabs>
                <w:tab w:val="left" w:pos="1621"/>
              </w:tabs>
              <w:spacing w:line="278" w:lineRule="auto"/>
              <w:ind w:left="111" w:right="97"/>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Hay un instructivo para orientar a los usuarios sobre los canales, procedimiento y requisitos de los trámites ante la URNA, que fue publicado en la Página Web de la Rama Judicial y remitida a los correos electrónicos de los usuarios que solicitaron información. De igual forma a los usuarios que solicitaron información a través de peticiones dirigidas al Consejo Seccional se les dio respuesta clara y oportuna orientándolos al respecto</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D7CFE" w14:textId="1FAD573C" w:rsidR="00C013D9" w:rsidRPr="00534C11" w:rsidRDefault="1B94B82C" w:rsidP="1B94B82C">
            <w:pPr>
              <w:pStyle w:val="TableParagraph"/>
              <w:spacing w:line="276" w:lineRule="auto"/>
              <w:ind w:left="110" w:right="98"/>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No, porque la acción que se adelantó fue suficiente para gestionar el riesgo</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5844A" w14:textId="03477039" w:rsidR="00C013D9" w:rsidRPr="00534C11" w:rsidRDefault="0522DF08" w:rsidP="218A94AB">
            <w:pPr>
              <w:pStyle w:val="TableParagraph"/>
              <w:spacing w:before="166"/>
              <w:ind w:right="685"/>
              <w:jc w:val="both"/>
              <w:rPr>
                <w:rFonts w:ascii="Arial" w:hAnsi="Arial" w:cs="Arial"/>
                <w:sz w:val="18"/>
                <w:szCs w:val="18"/>
              </w:rPr>
            </w:pPr>
            <w:r w:rsidRPr="00534C11">
              <w:rPr>
                <w:rFonts w:ascii="Arial" w:hAnsi="Arial" w:cs="Arial"/>
                <w:sz w:val="18"/>
                <w:szCs w:val="18"/>
              </w:rPr>
              <w:t>No</w:t>
            </w:r>
          </w:p>
        </w:tc>
      </w:tr>
      <w:tr w:rsidR="00C013D9" w:rsidRPr="00534C11" w14:paraId="48A0BB6D" w14:textId="77777777" w:rsidTr="218A9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5"/>
        </w:trPr>
        <w:tc>
          <w:tcPr>
            <w:tcW w:w="1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79FBC" w14:textId="3D038BB1" w:rsidR="00C013D9" w:rsidRPr="00534C11" w:rsidRDefault="0522DF08" w:rsidP="218A94AB">
            <w:pPr>
              <w:pStyle w:val="TableParagraph"/>
              <w:spacing w:before="152" w:line="278" w:lineRule="auto"/>
              <w:ind w:right="188"/>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Comunicación Institucional</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A6A94" w14:textId="76F75661" w:rsidR="00C013D9" w:rsidRPr="00534C11" w:rsidRDefault="1B94B82C" w:rsidP="1B94B82C">
            <w:pPr>
              <w:pStyle w:val="TableParagraph"/>
              <w:spacing w:before="147" w:line="276" w:lineRule="auto"/>
              <w:ind w:left="110" w:right="93"/>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Dificultad para radicar quejas, reclamos, sugerencias y felicitaciones en los buzones físicos de la Corporación</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37686" w14:textId="0D6C353A" w:rsidR="00C013D9" w:rsidRPr="00534C11" w:rsidRDefault="0522DF08" w:rsidP="218A94AB">
            <w:pPr>
              <w:pStyle w:val="TableParagraph"/>
              <w:tabs>
                <w:tab w:val="left" w:pos="520"/>
                <w:tab w:val="left" w:pos="1130"/>
                <w:tab w:val="left" w:pos="1191"/>
                <w:tab w:val="left" w:pos="1340"/>
                <w:tab w:val="left" w:pos="1680"/>
              </w:tabs>
              <w:spacing w:before="1" w:line="276" w:lineRule="auto"/>
              <w:ind w:left="111" w:right="88"/>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Se habilitó un buzón digital en la página web de la Rama Judicial para que los usuarios presentaran sus quejas, reclamos, sugerencias o felicitaciones de manera ágil e inmediata</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E4311" w14:textId="0D10774C" w:rsidR="00C013D9" w:rsidRPr="00534C11" w:rsidRDefault="1B94B82C" w:rsidP="1B94B82C">
            <w:pPr>
              <w:pStyle w:val="TableParagraph"/>
              <w:spacing w:line="276" w:lineRule="auto"/>
              <w:ind w:left="110" w:right="98"/>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No, porque la acción que se adelantó fue suficiente para gestionar el riesgo</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D7219" w14:textId="660EB7A4" w:rsidR="00C013D9" w:rsidRPr="00534C11" w:rsidRDefault="0522DF08" w:rsidP="218A94AB">
            <w:pPr>
              <w:pStyle w:val="TableParagraph"/>
              <w:spacing w:before="162"/>
              <w:ind w:left="691" w:right="685"/>
              <w:jc w:val="both"/>
              <w:rPr>
                <w:rFonts w:ascii="Arial" w:hAnsi="Arial" w:cs="Arial"/>
                <w:color w:val="000000" w:themeColor="text1"/>
                <w:sz w:val="18"/>
                <w:szCs w:val="18"/>
              </w:rPr>
            </w:pPr>
            <w:r w:rsidRPr="00534C11">
              <w:rPr>
                <w:rFonts w:ascii="Arial" w:eastAsia="Arial" w:hAnsi="Arial" w:cs="Arial"/>
                <w:color w:val="000000" w:themeColor="text1"/>
                <w:sz w:val="18"/>
                <w:szCs w:val="18"/>
              </w:rPr>
              <w:t>No</w:t>
            </w:r>
          </w:p>
        </w:tc>
      </w:tr>
      <w:tr w:rsidR="00C013D9" w:rsidRPr="00534C11" w14:paraId="65DA289C" w14:textId="77777777" w:rsidTr="00534C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4"/>
        </w:trPr>
        <w:tc>
          <w:tcPr>
            <w:tcW w:w="1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1F3C6" w14:textId="68E46A80" w:rsidR="00C013D9" w:rsidRPr="00534C11" w:rsidRDefault="0522DF08" w:rsidP="218A94AB">
            <w:pPr>
              <w:pStyle w:val="TableParagraph"/>
              <w:spacing w:before="1" w:line="276" w:lineRule="auto"/>
              <w:ind w:left="190" w:right="189"/>
              <w:jc w:val="both"/>
              <w:rPr>
                <w:rFonts w:ascii="Arial" w:eastAsia="Arial" w:hAnsi="Arial" w:cs="Arial"/>
                <w:color w:val="000000" w:themeColor="text1"/>
                <w:sz w:val="18"/>
                <w:szCs w:val="18"/>
                <w:lang w:val="es"/>
              </w:rPr>
            </w:pPr>
            <w:r w:rsidRPr="00534C11">
              <w:rPr>
                <w:rFonts w:ascii="Arial" w:eastAsia="Arial" w:hAnsi="Arial" w:cs="Arial"/>
                <w:color w:val="000000" w:themeColor="text1"/>
                <w:sz w:val="18"/>
                <w:szCs w:val="18"/>
                <w:lang w:val="es"/>
              </w:rPr>
              <w:t>Reordenamiento Judicial</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774E5" w14:textId="7F305955" w:rsidR="00C013D9" w:rsidRPr="00534C11" w:rsidRDefault="0522DF08" w:rsidP="218A94AB">
            <w:pPr>
              <w:pStyle w:val="TableParagraph"/>
              <w:tabs>
                <w:tab w:val="left" w:pos="1929"/>
              </w:tabs>
              <w:spacing w:before="167" w:line="276" w:lineRule="auto"/>
              <w:ind w:left="110" w:right="92"/>
              <w:jc w:val="both"/>
              <w:rPr>
                <w:rFonts w:ascii="Arial" w:eastAsia="Arial" w:hAnsi="Arial" w:cs="Arial"/>
                <w:color w:val="000000" w:themeColor="text1"/>
                <w:sz w:val="18"/>
                <w:szCs w:val="18"/>
                <w:lang w:val="es"/>
              </w:rPr>
            </w:pPr>
            <w:r w:rsidRPr="00534C11">
              <w:rPr>
                <w:rFonts w:ascii="Arial" w:eastAsia="Arial" w:hAnsi="Arial" w:cs="Arial"/>
                <w:color w:val="000000" w:themeColor="text1"/>
                <w:sz w:val="18"/>
                <w:szCs w:val="18"/>
                <w:lang w:val="es"/>
              </w:rPr>
              <w:t>Dificultad en la prestación del servicio por cambios originados en el marco del Estado de emergencia por COVID19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F1457" w14:textId="03FBD22C" w:rsidR="00C013D9" w:rsidRPr="00534C11" w:rsidRDefault="0522DF08" w:rsidP="218A94AB">
            <w:pPr>
              <w:pStyle w:val="TableParagraph"/>
              <w:spacing w:line="205" w:lineRule="exact"/>
              <w:ind w:left="111"/>
              <w:jc w:val="both"/>
              <w:rPr>
                <w:rFonts w:ascii="Arial" w:eastAsia="Arial" w:hAnsi="Arial" w:cs="Arial"/>
                <w:color w:val="000000" w:themeColor="text1"/>
                <w:sz w:val="18"/>
                <w:szCs w:val="18"/>
                <w:lang w:val="es"/>
              </w:rPr>
            </w:pPr>
            <w:r w:rsidRPr="00534C11">
              <w:rPr>
                <w:rFonts w:ascii="Arial" w:eastAsia="Arial" w:hAnsi="Arial" w:cs="Arial"/>
                <w:color w:val="000000" w:themeColor="text1"/>
                <w:sz w:val="18"/>
                <w:szCs w:val="18"/>
                <w:lang w:val="es"/>
              </w:rPr>
              <w:t>La Corporación implementó medidas por medio de los cuales se adoptaron horarios, turnos de trabajo y atención al público, canales de atención, y otras disposiciones tendientes a reorganizar la forma de prestación del servicio en el marco de la emergencia sanitaria por COVID-</w:t>
            </w:r>
            <w:r w:rsidRPr="00534C11">
              <w:rPr>
                <w:rFonts w:ascii="Arial" w:eastAsia="Arial" w:hAnsi="Arial" w:cs="Arial"/>
                <w:color w:val="000000" w:themeColor="text1"/>
                <w:sz w:val="18"/>
                <w:szCs w:val="18"/>
                <w:lang w:val="es"/>
              </w:rPr>
              <w:lastRenderedPageBreak/>
              <w:t>19, para que la prestación del servicio se continuara prestando de forma oportuna y eficiente</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6AC13" w14:textId="4DCF14F3" w:rsidR="00C013D9" w:rsidRPr="00534C11" w:rsidRDefault="0522DF08" w:rsidP="218A94AB">
            <w:pPr>
              <w:pStyle w:val="TableParagraph"/>
              <w:ind w:left="110"/>
              <w:jc w:val="both"/>
              <w:rPr>
                <w:rFonts w:ascii="Arial" w:eastAsia="Arial" w:hAnsi="Arial" w:cs="Arial"/>
                <w:color w:val="000000" w:themeColor="text1"/>
                <w:sz w:val="18"/>
                <w:szCs w:val="18"/>
                <w:lang w:val="es"/>
              </w:rPr>
            </w:pPr>
            <w:r w:rsidRPr="00534C11">
              <w:rPr>
                <w:rFonts w:ascii="Arial" w:eastAsia="Arial" w:hAnsi="Arial" w:cs="Arial"/>
                <w:color w:val="000000" w:themeColor="text1"/>
                <w:sz w:val="18"/>
                <w:szCs w:val="18"/>
                <w:lang w:val="es"/>
              </w:rPr>
              <w:lastRenderedPageBreak/>
              <w:t>No, las acciones y medidas adoptadas fueron suficientes para gestionar el riesgo</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90A3D" w14:textId="3D3334BC" w:rsidR="00C013D9" w:rsidRPr="00534C11" w:rsidRDefault="0522DF08" w:rsidP="218A94AB">
            <w:pPr>
              <w:pStyle w:val="TableParagraph"/>
              <w:ind w:left="691" w:right="685"/>
              <w:jc w:val="both"/>
              <w:rPr>
                <w:rFonts w:ascii="Arial" w:eastAsia="Arial" w:hAnsi="Arial" w:cs="Arial"/>
                <w:color w:val="000000" w:themeColor="text1"/>
                <w:sz w:val="18"/>
                <w:szCs w:val="18"/>
              </w:rPr>
            </w:pPr>
            <w:r w:rsidRPr="00534C11">
              <w:rPr>
                <w:rFonts w:ascii="Arial" w:eastAsia="Arial" w:hAnsi="Arial" w:cs="Arial"/>
                <w:color w:val="000000" w:themeColor="text1"/>
                <w:sz w:val="18"/>
                <w:szCs w:val="18"/>
              </w:rPr>
              <w:t>No</w:t>
            </w:r>
          </w:p>
        </w:tc>
      </w:tr>
      <w:tr w:rsidR="00C013D9" w:rsidRPr="00534C11" w14:paraId="19ABEFD8" w14:textId="77777777" w:rsidTr="218A9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1"/>
        </w:trPr>
        <w:tc>
          <w:tcPr>
            <w:tcW w:w="1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BE2C3" w14:textId="71484F91" w:rsidR="00C013D9" w:rsidRPr="00534C11" w:rsidRDefault="0522DF08" w:rsidP="218A94AB">
            <w:pPr>
              <w:pStyle w:val="TableParagraph"/>
              <w:spacing w:line="276" w:lineRule="auto"/>
              <w:ind w:left="180" w:right="179" w:firstLine="2"/>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lastRenderedPageBreak/>
              <w:t>Gestión de la Formación Judicial</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FF303" w14:textId="295CE348" w:rsidR="00C013D9" w:rsidRPr="00534C11" w:rsidRDefault="0522DF08" w:rsidP="218A94AB">
            <w:pPr>
              <w:pStyle w:val="TableParagraph"/>
              <w:tabs>
                <w:tab w:val="left" w:pos="1340"/>
              </w:tabs>
              <w:spacing w:line="276" w:lineRule="auto"/>
              <w:ind w:left="110" w:right="88"/>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Cambios en la modalidad de realización de capacitaciones</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DA743" w14:textId="7D5346CE" w:rsidR="00C013D9" w:rsidRPr="00534C11" w:rsidRDefault="0522DF08" w:rsidP="218A94AB">
            <w:pPr>
              <w:pStyle w:val="TableParagraph"/>
              <w:tabs>
                <w:tab w:val="left" w:pos="685"/>
                <w:tab w:val="left" w:pos="1040"/>
                <w:tab w:val="left" w:pos="1130"/>
                <w:tab w:val="left" w:pos="1215"/>
                <w:tab w:val="left" w:pos="1621"/>
                <w:tab w:val="left" w:pos="1680"/>
                <w:tab w:val="left" w:pos="1730"/>
              </w:tabs>
              <w:spacing w:before="1" w:line="276" w:lineRule="auto"/>
              <w:ind w:left="111" w:right="88"/>
              <w:jc w:val="both"/>
              <w:rPr>
                <w:rFonts w:ascii="Arial" w:eastAsia="Arial" w:hAnsi="Arial" w:cs="Arial"/>
                <w:color w:val="000000" w:themeColor="text1"/>
                <w:sz w:val="18"/>
                <w:szCs w:val="18"/>
                <w:lang w:val="es"/>
              </w:rPr>
            </w:pPr>
            <w:r w:rsidRPr="00534C11">
              <w:rPr>
                <w:rFonts w:ascii="Arial" w:eastAsia="Arial" w:hAnsi="Arial" w:cs="Arial"/>
                <w:color w:val="000000" w:themeColor="text1"/>
                <w:sz w:val="18"/>
                <w:szCs w:val="18"/>
                <w:lang w:val="es"/>
              </w:rPr>
              <w:t>Desde el nivel central se organizaron capacitaciones para instruir a los servidores en el uso de las herramientas tecnológicas necesarias para participar de las actividades de formación, y desde la Seccional se brindó la asesoría requerida en la instalación de equipos y soporte acerca de conectividad y uso de las nuevas plataformas de comunicación. De igual forma se realizó la difusión semanal entre los servidores judiciales de la Seccional de la programación de las capacitaciones para incentivar su participación.</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63237" w14:textId="52CF16B4" w:rsidR="00C013D9" w:rsidRPr="00534C11" w:rsidRDefault="1B94B82C" w:rsidP="1B94B82C">
            <w:pPr>
              <w:pStyle w:val="TableParagraph"/>
              <w:spacing w:before="156" w:line="276" w:lineRule="auto"/>
              <w:ind w:left="110" w:right="98"/>
              <w:jc w:val="both"/>
              <w:rPr>
                <w:rFonts w:ascii="Arial" w:hAnsi="Arial" w:cs="Arial"/>
                <w:color w:val="000000" w:themeColor="text1"/>
                <w:sz w:val="18"/>
                <w:szCs w:val="18"/>
                <w:lang w:val="es"/>
              </w:rPr>
            </w:pPr>
            <w:r w:rsidRPr="00534C11">
              <w:rPr>
                <w:rFonts w:ascii="Arial" w:eastAsia="Arial" w:hAnsi="Arial" w:cs="Arial"/>
                <w:color w:val="000000" w:themeColor="text1"/>
                <w:sz w:val="18"/>
                <w:szCs w:val="18"/>
                <w:lang w:val="es"/>
              </w:rPr>
              <w:t>No, las acciones y medidas adoptadas fueron suficientes para gestionar el riesgo</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59382" w14:textId="6A0250E3" w:rsidR="00C013D9" w:rsidRPr="00534C11" w:rsidRDefault="0522DF08" w:rsidP="218A94AB">
            <w:pPr>
              <w:pStyle w:val="TableParagraph"/>
              <w:ind w:left="110"/>
              <w:jc w:val="both"/>
              <w:rPr>
                <w:rFonts w:ascii="Arial" w:hAnsi="Arial" w:cs="Arial"/>
                <w:color w:val="000000" w:themeColor="text1"/>
                <w:sz w:val="18"/>
                <w:szCs w:val="18"/>
              </w:rPr>
            </w:pPr>
            <w:r w:rsidRPr="00534C11">
              <w:rPr>
                <w:rFonts w:ascii="Arial" w:eastAsia="Arial" w:hAnsi="Arial" w:cs="Arial"/>
                <w:color w:val="000000" w:themeColor="text1"/>
                <w:sz w:val="18"/>
                <w:szCs w:val="18"/>
              </w:rPr>
              <w:t>No</w:t>
            </w:r>
          </w:p>
        </w:tc>
      </w:tr>
      <w:tr w:rsidR="00C013D9" w:rsidRPr="00534C11" w14:paraId="69561603" w14:textId="77777777" w:rsidTr="218A94AB">
        <w:trPr>
          <w:trHeight w:val="2340"/>
        </w:trPr>
        <w:tc>
          <w:tcPr>
            <w:tcW w:w="1571" w:type="dxa"/>
            <w:gridSpan w:val="2"/>
          </w:tcPr>
          <w:p w14:paraId="06ED87E7" w14:textId="77777777" w:rsidR="00C013D9" w:rsidRPr="00534C11" w:rsidRDefault="00C013D9" w:rsidP="1E70A9E9">
            <w:pPr>
              <w:pStyle w:val="TableParagraph"/>
              <w:rPr>
                <w:rFonts w:ascii="Arial" w:hAnsi="Arial" w:cs="Arial"/>
                <w:b/>
                <w:sz w:val="18"/>
                <w:szCs w:val="18"/>
              </w:rPr>
            </w:pPr>
          </w:p>
          <w:p w14:paraId="0A48B786" w14:textId="77777777" w:rsidR="00C013D9" w:rsidRPr="00534C11" w:rsidRDefault="00C013D9" w:rsidP="1E70A9E9">
            <w:pPr>
              <w:pStyle w:val="TableParagraph"/>
              <w:rPr>
                <w:rFonts w:ascii="Arial" w:hAnsi="Arial" w:cs="Arial"/>
                <w:b/>
                <w:sz w:val="18"/>
                <w:szCs w:val="18"/>
              </w:rPr>
            </w:pPr>
          </w:p>
          <w:p w14:paraId="7B9181A7" w14:textId="77777777" w:rsidR="00C013D9" w:rsidRPr="00534C11" w:rsidRDefault="00C013D9" w:rsidP="1E70A9E9">
            <w:pPr>
              <w:pStyle w:val="TableParagraph"/>
              <w:rPr>
                <w:rFonts w:ascii="Arial" w:hAnsi="Arial" w:cs="Arial"/>
                <w:b/>
                <w:sz w:val="18"/>
                <w:szCs w:val="18"/>
              </w:rPr>
            </w:pPr>
          </w:p>
          <w:p w14:paraId="073C72FF" w14:textId="77777777" w:rsidR="00C013D9" w:rsidRPr="00534C11" w:rsidRDefault="00C013D9" w:rsidP="1E70A9E9">
            <w:pPr>
              <w:pStyle w:val="TableParagraph"/>
              <w:spacing w:before="2"/>
              <w:rPr>
                <w:rFonts w:ascii="Arial" w:hAnsi="Arial" w:cs="Arial"/>
                <w:b/>
                <w:sz w:val="18"/>
                <w:szCs w:val="18"/>
              </w:rPr>
            </w:pPr>
          </w:p>
          <w:p w14:paraId="168C1F20" w14:textId="77777777" w:rsidR="00C013D9" w:rsidRPr="00534C11" w:rsidRDefault="560E69FD" w:rsidP="1E70A9E9">
            <w:pPr>
              <w:pStyle w:val="TableParagraph"/>
              <w:spacing w:before="1" w:line="276" w:lineRule="auto"/>
              <w:ind w:left="105" w:right="97"/>
              <w:rPr>
                <w:rFonts w:ascii="Arial" w:hAnsi="Arial" w:cs="Arial"/>
                <w:sz w:val="18"/>
                <w:szCs w:val="18"/>
              </w:rPr>
            </w:pPr>
            <w:r w:rsidRPr="00534C11">
              <w:rPr>
                <w:rFonts w:ascii="Arial" w:hAnsi="Arial" w:cs="Arial"/>
                <w:spacing w:val="-1"/>
                <w:sz w:val="18"/>
                <w:szCs w:val="18"/>
              </w:rPr>
              <w:t xml:space="preserve">Transversal </w:t>
            </w:r>
            <w:r w:rsidRPr="00534C11">
              <w:rPr>
                <w:rFonts w:ascii="Arial" w:hAnsi="Arial" w:cs="Arial"/>
                <w:sz w:val="18"/>
                <w:szCs w:val="18"/>
              </w:rPr>
              <w:t>para</w:t>
            </w:r>
            <w:r w:rsidRPr="00534C11">
              <w:rPr>
                <w:rFonts w:ascii="Arial" w:hAnsi="Arial" w:cs="Arial"/>
                <w:spacing w:val="-47"/>
                <w:sz w:val="18"/>
                <w:szCs w:val="18"/>
              </w:rPr>
              <w:t xml:space="preserve"> </w:t>
            </w:r>
            <w:r w:rsidRPr="00534C11">
              <w:rPr>
                <w:rFonts w:ascii="Arial" w:hAnsi="Arial" w:cs="Arial"/>
                <w:sz w:val="18"/>
                <w:szCs w:val="18"/>
              </w:rPr>
              <w:t>todos los</w:t>
            </w:r>
            <w:r w:rsidRPr="00534C11">
              <w:rPr>
                <w:rFonts w:ascii="Arial" w:hAnsi="Arial" w:cs="Arial"/>
                <w:spacing w:val="1"/>
                <w:sz w:val="18"/>
                <w:szCs w:val="18"/>
              </w:rPr>
              <w:t xml:space="preserve"> </w:t>
            </w:r>
            <w:r w:rsidRPr="00534C11">
              <w:rPr>
                <w:rFonts w:ascii="Arial" w:hAnsi="Arial" w:cs="Arial"/>
                <w:sz w:val="18"/>
                <w:szCs w:val="18"/>
              </w:rPr>
              <w:t>procesos</w:t>
            </w:r>
          </w:p>
        </w:tc>
        <w:tc>
          <w:tcPr>
            <w:tcW w:w="2235" w:type="dxa"/>
          </w:tcPr>
          <w:p w14:paraId="237AFADF" w14:textId="77777777" w:rsidR="00C013D9" w:rsidRPr="00534C11" w:rsidRDefault="00C013D9" w:rsidP="218A94AB">
            <w:pPr>
              <w:pStyle w:val="TableParagraph"/>
              <w:jc w:val="both"/>
              <w:rPr>
                <w:rFonts w:ascii="Arial" w:hAnsi="Arial" w:cs="Arial"/>
                <w:b/>
                <w:bCs/>
                <w:sz w:val="18"/>
                <w:szCs w:val="18"/>
              </w:rPr>
            </w:pPr>
          </w:p>
          <w:p w14:paraId="2A34CB1C" w14:textId="77777777" w:rsidR="00C013D9" w:rsidRPr="00534C11" w:rsidRDefault="00C013D9" w:rsidP="218A94AB">
            <w:pPr>
              <w:pStyle w:val="TableParagraph"/>
              <w:jc w:val="both"/>
              <w:rPr>
                <w:rFonts w:ascii="Arial" w:hAnsi="Arial" w:cs="Arial"/>
                <w:b/>
                <w:bCs/>
                <w:sz w:val="18"/>
                <w:szCs w:val="18"/>
              </w:rPr>
            </w:pPr>
          </w:p>
          <w:p w14:paraId="2707CC06" w14:textId="77777777" w:rsidR="00C013D9" w:rsidRPr="00534C11" w:rsidRDefault="00C013D9" w:rsidP="218A94AB">
            <w:pPr>
              <w:pStyle w:val="TableParagraph"/>
              <w:spacing w:before="9"/>
              <w:jc w:val="both"/>
              <w:rPr>
                <w:rFonts w:ascii="Arial" w:hAnsi="Arial" w:cs="Arial"/>
                <w:b/>
                <w:bCs/>
                <w:sz w:val="18"/>
                <w:szCs w:val="18"/>
              </w:rPr>
            </w:pPr>
          </w:p>
          <w:p w14:paraId="63D6EDD4" w14:textId="77777777" w:rsidR="00C013D9" w:rsidRPr="00534C11" w:rsidRDefault="560E69FD" w:rsidP="1E70A9E9">
            <w:pPr>
              <w:pStyle w:val="TableParagraph"/>
              <w:spacing w:line="278" w:lineRule="auto"/>
              <w:ind w:left="110" w:right="88"/>
              <w:jc w:val="both"/>
              <w:rPr>
                <w:rFonts w:ascii="Arial" w:hAnsi="Arial" w:cs="Arial"/>
                <w:sz w:val="18"/>
                <w:szCs w:val="18"/>
              </w:rPr>
            </w:pPr>
            <w:r w:rsidRPr="00534C11">
              <w:rPr>
                <w:rFonts w:ascii="Arial" w:hAnsi="Arial" w:cs="Arial"/>
                <w:sz w:val="18"/>
                <w:szCs w:val="18"/>
              </w:rPr>
              <w:t>Interrupción o demora en</w:t>
            </w:r>
            <w:r w:rsidRPr="00534C11">
              <w:rPr>
                <w:rFonts w:ascii="Arial" w:hAnsi="Arial" w:cs="Arial"/>
                <w:spacing w:val="-47"/>
                <w:sz w:val="18"/>
                <w:szCs w:val="18"/>
              </w:rPr>
              <w:t xml:space="preserve"> </w:t>
            </w:r>
            <w:r w:rsidRPr="00534C11">
              <w:rPr>
                <w:rFonts w:ascii="Arial" w:hAnsi="Arial" w:cs="Arial"/>
                <w:sz w:val="18"/>
                <w:szCs w:val="18"/>
              </w:rPr>
              <w:t>la prestación del servicio</w:t>
            </w:r>
            <w:r w:rsidRPr="00534C11">
              <w:rPr>
                <w:rFonts w:ascii="Arial" w:hAnsi="Arial" w:cs="Arial"/>
                <w:spacing w:val="1"/>
                <w:sz w:val="18"/>
                <w:szCs w:val="18"/>
              </w:rPr>
              <w:t xml:space="preserve"> </w:t>
            </w:r>
            <w:r w:rsidRPr="00534C11">
              <w:rPr>
                <w:rFonts w:ascii="Arial" w:hAnsi="Arial" w:cs="Arial"/>
                <w:sz w:val="18"/>
                <w:szCs w:val="18"/>
              </w:rPr>
              <w:t>de</w:t>
            </w:r>
            <w:r w:rsidRPr="00534C11">
              <w:rPr>
                <w:rFonts w:ascii="Arial" w:hAnsi="Arial" w:cs="Arial"/>
                <w:spacing w:val="-2"/>
                <w:sz w:val="18"/>
                <w:szCs w:val="18"/>
              </w:rPr>
              <w:t xml:space="preserve"> </w:t>
            </w:r>
            <w:r w:rsidRPr="00534C11">
              <w:rPr>
                <w:rFonts w:ascii="Arial" w:hAnsi="Arial" w:cs="Arial"/>
                <w:sz w:val="18"/>
                <w:szCs w:val="18"/>
              </w:rPr>
              <w:t>justicia</w:t>
            </w:r>
          </w:p>
        </w:tc>
        <w:tc>
          <w:tcPr>
            <w:tcW w:w="1931" w:type="dxa"/>
          </w:tcPr>
          <w:p w14:paraId="4E1A335C" w14:textId="77777777" w:rsidR="00C013D9" w:rsidRPr="00534C11" w:rsidRDefault="560E69FD" w:rsidP="1E70A9E9">
            <w:pPr>
              <w:pStyle w:val="TableParagraph"/>
              <w:spacing w:before="1" w:line="276" w:lineRule="auto"/>
              <w:ind w:left="111" w:right="88"/>
              <w:jc w:val="both"/>
              <w:rPr>
                <w:rFonts w:ascii="Arial" w:hAnsi="Arial" w:cs="Arial"/>
                <w:sz w:val="18"/>
                <w:szCs w:val="18"/>
              </w:rPr>
            </w:pPr>
            <w:r w:rsidRPr="00534C11">
              <w:rPr>
                <w:rFonts w:ascii="Arial" w:hAnsi="Arial" w:cs="Arial"/>
                <w:sz w:val="18"/>
                <w:szCs w:val="18"/>
              </w:rPr>
              <w:t>Implementación</w:t>
            </w:r>
            <w:r w:rsidRPr="00534C11">
              <w:rPr>
                <w:rFonts w:ascii="Arial" w:hAnsi="Arial" w:cs="Arial"/>
                <w:spacing w:val="1"/>
                <w:sz w:val="18"/>
                <w:szCs w:val="18"/>
              </w:rPr>
              <w:t xml:space="preserve"> </w:t>
            </w:r>
            <w:r w:rsidRPr="00534C11">
              <w:rPr>
                <w:rFonts w:ascii="Arial" w:hAnsi="Arial" w:cs="Arial"/>
                <w:sz w:val="18"/>
                <w:szCs w:val="18"/>
              </w:rPr>
              <w:t>de</w:t>
            </w:r>
            <w:r w:rsidRPr="00534C11">
              <w:rPr>
                <w:rFonts w:ascii="Arial" w:hAnsi="Arial" w:cs="Arial"/>
                <w:spacing w:val="1"/>
                <w:sz w:val="18"/>
                <w:szCs w:val="18"/>
              </w:rPr>
              <w:t xml:space="preserve"> </w:t>
            </w:r>
            <w:r w:rsidRPr="00534C11">
              <w:rPr>
                <w:rFonts w:ascii="Arial" w:hAnsi="Arial" w:cs="Arial"/>
                <w:sz w:val="18"/>
                <w:szCs w:val="18"/>
              </w:rPr>
              <w:t>nuevas herramientas</w:t>
            </w:r>
            <w:r w:rsidRPr="00534C11">
              <w:rPr>
                <w:rFonts w:ascii="Arial" w:hAnsi="Arial" w:cs="Arial"/>
                <w:spacing w:val="-47"/>
                <w:sz w:val="18"/>
                <w:szCs w:val="18"/>
              </w:rPr>
              <w:t xml:space="preserve"> </w:t>
            </w:r>
            <w:r w:rsidRPr="00534C11">
              <w:rPr>
                <w:rFonts w:ascii="Arial" w:hAnsi="Arial" w:cs="Arial"/>
                <w:sz w:val="18"/>
                <w:szCs w:val="18"/>
              </w:rPr>
              <w:t>tecnológicas</w:t>
            </w:r>
            <w:r w:rsidRPr="00534C11">
              <w:rPr>
                <w:rFonts w:ascii="Arial" w:hAnsi="Arial" w:cs="Arial"/>
                <w:spacing w:val="1"/>
                <w:sz w:val="18"/>
                <w:szCs w:val="18"/>
              </w:rPr>
              <w:t xml:space="preserve"> </w:t>
            </w:r>
            <w:r w:rsidRPr="00534C11">
              <w:rPr>
                <w:rFonts w:ascii="Arial" w:hAnsi="Arial" w:cs="Arial"/>
                <w:sz w:val="18"/>
                <w:szCs w:val="18"/>
              </w:rPr>
              <w:t>para</w:t>
            </w:r>
            <w:r w:rsidRPr="00534C11">
              <w:rPr>
                <w:rFonts w:ascii="Arial" w:hAnsi="Arial" w:cs="Arial"/>
                <w:spacing w:val="1"/>
                <w:sz w:val="18"/>
                <w:szCs w:val="18"/>
              </w:rPr>
              <w:t xml:space="preserve"> </w:t>
            </w:r>
            <w:r w:rsidRPr="00534C11">
              <w:rPr>
                <w:rFonts w:ascii="Arial" w:hAnsi="Arial" w:cs="Arial"/>
                <w:sz w:val="18"/>
                <w:szCs w:val="18"/>
              </w:rPr>
              <w:t>el</w:t>
            </w:r>
            <w:r w:rsidRPr="00534C11">
              <w:rPr>
                <w:rFonts w:ascii="Arial" w:hAnsi="Arial" w:cs="Arial"/>
                <w:spacing w:val="-47"/>
                <w:sz w:val="18"/>
                <w:szCs w:val="18"/>
              </w:rPr>
              <w:t xml:space="preserve"> </w:t>
            </w:r>
            <w:r w:rsidRPr="00534C11">
              <w:rPr>
                <w:rFonts w:ascii="Arial" w:hAnsi="Arial" w:cs="Arial"/>
                <w:sz w:val="18"/>
                <w:szCs w:val="18"/>
              </w:rPr>
              <w:t>trabajo</w:t>
            </w:r>
            <w:r w:rsidRPr="00534C11">
              <w:rPr>
                <w:rFonts w:ascii="Arial" w:hAnsi="Arial" w:cs="Arial"/>
                <w:spacing w:val="21"/>
                <w:sz w:val="18"/>
                <w:szCs w:val="18"/>
              </w:rPr>
              <w:t xml:space="preserve"> </w:t>
            </w:r>
            <w:r w:rsidRPr="00534C11">
              <w:rPr>
                <w:rFonts w:ascii="Arial" w:hAnsi="Arial" w:cs="Arial"/>
                <w:sz w:val="18"/>
                <w:szCs w:val="18"/>
              </w:rPr>
              <w:t>en</w:t>
            </w:r>
            <w:r w:rsidRPr="00534C11">
              <w:rPr>
                <w:rFonts w:ascii="Arial" w:hAnsi="Arial" w:cs="Arial"/>
                <w:spacing w:val="21"/>
                <w:sz w:val="18"/>
                <w:szCs w:val="18"/>
              </w:rPr>
              <w:t xml:space="preserve"> </w:t>
            </w:r>
            <w:r w:rsidRPr="00534C11">
              <w:rPr>
                <w:rFonts w:ascii="Arial" w:hAnsi="Arial" w:cs="Arial"/>
                <w:sz w:val="18"/>
                <w:szCs w:val="18"/>
              </w:rPr>
              <w:t>casa</w:t>
            </w:r>
            <w:r w:rsidRPr="00534C11">
              <w:rPr>
                <w:rFonts w:ascii="Arial" w:hAnsi="Arial" w:cs="Arial"/>
                <w:spacing w:val="21"/>
                <w:sz w:val="18"/>
                <w:szCs w:val="18"/>
              </w:rPr>
              <w:t xml:space="preserve"> </w:t>
            </w:r>
            <w:r w:rsidRPr="00534C11">
              <w:rPr>
                <w:rFonts w:ascii="Arial" w:hAnsi="Arial" w:cs="Arial"/>
                <w:sz w:val="18"/>
                <w:szCs w:val="18"/>
              </w:rPr>
              <w:t>y</w:t>
            </w:r>
            <w:r w:rsidRPr="00534C11">
              <w:rPr>
                <w:rFonts w:ascii="Arial" w:hAnsi="Arial" w:cs="Arial"/>
                <w:spacing w:val="21"/>
                <w:sz w:val="18"/>
                <w:szCs w:val="18"/>
              </w:rPr>
              <w:t xml:space="preserve"> </w:t>
            </w:r>
            <w:r w:rsidRPr="00534C11">
              <w:rPr>
                <w:rFonts w:ascii="Arial" w:hAnsi="Arial" w:cs="Arial"/>
                <w:sz w:val="18"/>
                <w:szCs w:val="18"/>
              </w:rPr>
              <w:t>de</w:t>
            </w:r>
            <w:r w:rsidRPr="00534C11">
              <w:rPr>
                <w:rFonts w:ascii="Arial" w:hAnsi="Arial" w:cs="Arial"/>
                <w:spacing w:val="-48"/>
                <w:sz w:val="18"/>
                <w:szCs w:val="18"/>
              </w:rPr>
              <w:t xml:space="preserve"> </w:t>
            </w:r>
            <w:r w:rsidRPr="00534C11">
              <w:rPr>
                <w:rFonts w:ascii="Arial" w:hAnsi="Arial" w:cs="Arial"/>
                <w:sz w:val="18"/>
                <w:szCs w:val="18"/>
              </w:rPr>
              <w:t>y</w:t>
            </w:r>
            <w:r w:rsidRPr="00534C11">
              <w:rPr>
                <w:rFonts w:ascii="Arial" w:hAnsi="Arial" w:cs="Arial"/>
                <w:spacing w:val="1"/>
                <w:sz w:val="18"/>
                <w:szCs w:val="18"/>
              </w:rPr>
              <w:t xml:space="preserve"> </w:t>
            </w:r>
            <w:r w:rsidRPr="00534C11">
              <w:rPr>
                <w:rFonts w:ascii="Arial" w:hAnsi="Arial" w:cs="Arial"/>
                <w:sz w:val="18"/>
                <w:szCs w:val="18"/>
              </w:rPr>
              <w:t>la</w:t>
            </w:r>
            <w:r w:rsidRPr="00534C11">
              <w:rPr>
                <w:rFonts w:ascii="Arial" w:hAnsi="Arial" w:cs="Arial"/>
                <w:spacing w:val="1"/>
                <w:sz w:val="18"/>
                <w:szCs w:val="18"/>
              </w:rPr>
              <w:t xml:space="preserve"> </w:t>
            </w:r>
            <w:r w:rsidRPr="00534C11">
              <w:rPr>
                <w:rFonts w:ascii="Arial" w:hAnsi="Arial" w:cs="Arial"/>
                <w:sz w:val="18"/>
                <w:szCs w:val="18"/>
              </w:rPr>
              <w:t>adopción</w:t>
            </w:r>
            <w:r w:rsidRPr="00534C11">
              <w:rPr>
                <w:rFonts w:ascii="Arial" w:hAnsi="Arial" w:cs="Arial"/>
                <w:spacing w:val="51"/>
                <w:sz w:val="18"/>
                <w:szCs w:val="18"/>
              </w:rPr>
              <w:t xml:space="preserve"> </w:t>
            </w:r>
            <w:r w:rsidRPr="00534C11">
              <w:rPr>
                <w:rFonts w:ascii="Arial" w:hAnsi="Arial" w:cs="Arial"/>
                <w:sz w:val="18"/>
                <w:szCs w:val="18"/>
              </w:rPr>
              <w:t>de</w:t>
            </w:r>
            <w:r w:rsidRPr="00534C11">
              <w:rPr>
                <w:rFonts w:ascii="Arial" w:hAnsi="Arial" w:cs="Arial"/>
                <w:spacing w:val="1"/>
                <w:sz w:val="18"/>
                <w:szCs w:val="18"/>
              </w:rPr>
              <w:t xml:space="preserve"> </w:t>
            </w:r>
            <w:r w:rsidRPr="00534C11">
              <w:rPr>
                <w:rFonts w:ascii="Arial" w:hAnsi="Arial" w:cs="Arial"/>
                <w:sz w:val="18"/>
                <w:szCs w:val="18"/>
              </w:rPr>
              <w:t>otros</w:t>
            </w:r>
            <w:r w:rsidRPr="00534C11">
              <w:rPr>
                <w:rFonts w:ascii="Arial" w:hAnsi="Arial" w:cs="Arial"/>
                <w:spacing w:val="1"/>
                <w:sz w:val="18"/>
                <w:szCs w:val="18"/>
              </w:rPr>
              <w:t xml:space="preserve"> </w:t>
            </w:r>
            <w:r w:rsidRPr="00534C11">
              <w:rPr>
                <w:rFonts w:ascii="Arial" w:hAnsi="Arial" w:cs="Arial"/>
                <w:sz w:val="18"/>
                <w:szCs w:val="18"/>
              </w:rPr>
              <w:t>medios</w:t>
            </w:r>
            <w:r w:rsidRPr="00534C11">
              <w:rPr>
                <w:rFonts w:ascii="Arial" w:hAnsi="Arial" w:cs="Arial"/>
                <w:spacing w:val="1"/>
                <w:sz w:val="18"/>
                <w:szCs w:val="18"/>
              </w:rPr>
              <w:t xml:space="preserve"> </w:t>
            </w:r>
            <w:r w:rsidRPr="00534C11">
              <w:rPr>
                <w:rFonts w:ascii="Arial" w:hAnsi="Arial" w:cs="Arial"/>
                <w:sz w:val="18"/>
                <w:szCs w:val="18"/>
              </w:rPr>
              <w:t>de</w:t>
            </w:r>
            <w:r w:rsidRPr="00534C11">
              <w:rPr>
                <w:rFonts w:ascii="Arial" w:hAnsi="Arial" w:cs="Arial"/>
                <w:spacing w:val="-47"/>
                <w:sz w:val="18"/>
                <w:szCs w:val="18"/>
              </w:rPr>
              <w:t xml:space="preserve"> </w:t>
            </w:r>
            <w:r w:rsidRPr="00534C11">
              <w:rPr>
                <w:rFonts w:ascii="Arial" w:hAnsi="Arial" w:cs="Arial"/>
                <w:sz w:val="18"/>
                <w:szCs w:val="18"/>
              </w:rPr>
              <w:t>comunicación</w:t>
            </w:r>
            <w:r w:rsidRPr="00534C11">
              <w:rPr>
                <w:rFonts w:ascii="Arial" w:hAnsi="Arial" w:cs="Arial"/>
                <w:spacing w:val="1"/>
                <w:sz w:val="18"/>
                <w:szCs w:val="18"/>
              </w:rPr>
              <w:t xml:space="preserve"> </w:t>
            </w:r>
            <w:r w:rsidRPr="00534C11">
              <w:rPr>
                <w:rFonts w:ascii="Arial" w:hAnsi="Arial" w:cs="Arial"/>
                <w:sz w:val="18"/>
                <w:szCs w:val="18"/>
              </w:rPr>
              <w:t>para</w:t>
            </w:r>
            <w:r w:rsidRPr="00534C11">
              <w:rPr>
                <w:rFonts w:ascii="Arial" w:hAnsi="Arial" w:cs="Arial"/>
                <w:spacing w:val="-47"/>
                <w:sz w:val="18"/>
                <w:szCs w:val="18"/>
              </w:rPr>
              <w:t xml:space="preserve"> </w:t>
            </w:r>
            <w:r w:rsidRPr="00534C11">
              <w:rPr>
                <w:rFonts w:ascii="Arial" w:hAnsi="Arial" w:cs="Arial"/>
                <w:sz w:val="18"/>
                <w:szCs w:val="18"/>
              </w:rPr>
              <w:t>prestar el servicio de</w:t>
            </w:r>
            <w:r w:rsidRPr="00534C11">
              <w:rPr>
                <w:rFonts w:ascii="Arial" w:hAnsi="Arial" w:cs="Arial"/>
                <w:spacing w:val="1"/>
                <w:sz w:val="18"/>
                <w:szCs w:val="18"/>
              </w:rPr>
              <w:t xml:space="preserve"> </w:t>
            </w:r>
            <w:r w:rsidRPr="00534C11">
              <w:rPr>
                <w:rFonts w:ascii="Arial" w:hAnsi="Arial" w:cs="Arial"/>
                <w:sz w:val="18"/>
                <w:szCs w:val="18"/>
              </w:rPr>
              <w:t>justicia.</w:t>
            </w:r>
          </w:p>
        </w:tc>
        <w:tc>
          <w:tcPr>
            <w:tcW w:w="2061" w:type="dxa"/>
          </w:tcPr>
          <w:p w14:paraId="21F24460" w14:textId="77777777" w:rsidR="00C013D9" w:rsidRPr="00534C11" w:rsidRDefault="560E69FD" w:rsidP="1E70A9E9">
            <w:pPr>
              <w:pStyle w:val="TableParagraph"/>
              <w:spacing w:before="1" w:line="276" w:lineRule="auto"/>
              <w:ind w:left="110" w:right="93"/>
              <w:jc w:val="both"/>
              <w:rPr>
                <w:rFonts w:ascii="Arial" w:hAnsi="Arial" w:cs="Arial"/>
                <w:sz w:val="18"/>
                <w:szCs w:val="18"/>
              </w:rPr>
            </w:pPr>
            <w:r w:rsidRPr="00534C11">
              <w:rPr>
                <w:rFonts w:ascii="Arial" w:hAnsi="Arial" w:cs="Arial"/>
                <w:sz w:val="18"/>
                <w:szCs w:val="18"/>
              </w:rPr>
              <w:t>Se requiere incluir este</w:t>
            </w:r>
            <w:r w:rsidRPr="00534C11">
              <w:rPr>
                <w:rFonts w:ascii="Arial" w:hAnsi="Arial" w:cs="Arial"/>
                <w:spacing w:val="-47"/>
                <w:sz w:val="18"/>
                <w:szCs w:val="18"/>
              </w:rPr>
              <w:t xml:space="preserve"> </w:t>
            </w:r>
            <w:r w:rsidRPr="00534C11">
              <w:rPr>
                <w:rFonts w:ascii="Arial" w:hAnsi="Arial" w:cs="Arial"/>
                <w:sz w:val="18"/>
                <w:szCs w:val="18"/>
              </w:rPr>
              <w:t>riesgo</w:t>
            </w:r>
            <w:r w:rsidRPr="00534C11">
              <w:rPr>
                <w:rFonts w:ascii="Arial" w:hAnsi="Arial" w:cs="Arial"/>
                <w:spacing w:val="1"/>
                <w:sz w:val="18"/>
                <w:szCs w:val="18"/>
              </w:rPr>
              <w:t xml:space="preserve"> </w:t>
            </w:r>
            <w:r w:rsidRPr="00534C11">
              <w:rPr>
                <w:rFonts w:ascii="Arial" w:hAnsi="Arial" w:cs="Arial"/>
                <w:sz w:val="18"/>
                <w:szCs w:val="18"/>
              </w:rPr>
              <w:t>ya</w:t>
            </w:r>
            <w:r w:rsidRPr="00534C11">
              <w:rPr>
                <w:rFonts w:ascii="Arial" w:hAnsi="Arial" w:cs="Arial"/>
                <w:spacing w:val="1"/>
                <w:sz w:val="18"/>
                <w:szCs w:val="18"/>
              </w:rPr>
              <w:t xml:space="preserve"> </w:t>
            </w:r>
            <w:r w:rsidRPr="00534C11">
              <w:rPr>
                <w:rFonts w:ascii="Arial" w:hAnsi="Arial" w:cs="Arial"/>
                <w:sz w:val="18"/>
                <w:szCs w:val="18"/>
              </w:rPr>
              <w:t>que</w:t>
            </w:r>
            <w:r w:rsidRPr="00534C11">
              <w:rPr>
                <w:rFonts w:ascii="Arial" w:hAnsi="Arial" w:cs="Arial"/>
                <w:spacing w:val="1"/>
                <w:sz w:val="18"/>
                <w:szCs w:val="18"/>
              </w:rPr>
              <w:t xml:space="preserve"> </w:t>
            </w:r>
            <w:r w:rsidRPr="00534C11">
              <w:rPr>
                <w:rFonts w:ascii="Arial" w:hAnsi="Arial" w:cs="Arial"/>
                <w:sz w:val="18"/>
                <w:szCs w:val="18"/>
              </w:rPr>
              <w:t>fue</w:t>
            </w:r>
            <w:r w:rsidRPr="00534C11">
              <w:rPr>
                <w:rFonts w:ascii="Arial" w:hAnsi="Arial" w:cs="Arial"/>
                <w:spacing w:val="-47"/>
                <w:sz w:val="18"/>
                <w:szCs w:val="18"/>
              </w:rPr>
              <w:t xml:space="preserve"> </w:t>
            </w:r>
            <w:r w:rsidRPr="00534C11">
              <w:rPr>
                <w:rFonts w:ascii="Arial" w:hAnsi="Arial" w:cs="Arial"/>
                <w:sz w:val="18"/>
                <w:szCs w:val="18"/>
              </w:rPr>
              <w:t xml:space="preserve">materializado        </w:t>
            </w:r>
            <w:r w:rsidRPr="00534C11">
              <w:rPr>
                <w:rFonts w:ascii="Arial" w:hAnsi="Arial" w:cs="Arial"/>
                <w:spacing w:val="47"/>
                <w:sz w:val="18"/>
                <w:szCs w:val="18"/>
              </w:rPr>
              <w:t xml:space="preserve"> </w:t>
            </w:r>
            <w:r w:rsidRPr="00534C11">
              <w:rPr>
                <w:rFonts w:ascii="Arial" w:hAnsi="Arial" w:cs="Arial"/>
                <w:sz w:val="18"/>
                <w:szCs w:val="18"/>
              </w:rPr>
              <w:t>por</w:t>
            </w:r>
          </w:p>
          <w:p w14:paraId="78EEC53E" w14:textId="491DE08E" w:rsidR="00C013D9" w:rsidRPr="00534C11" w:rsidRDefault="560E69FD" w:rsidP="1E70A9E9">
            <w:pPr>
              <w:pStyle w:val="TableParagraph"/>
              <w:spacing w:line="276" w:lineRule="auto"/>
              <w:ind w:left="110" w:right="98"/>
              <w:jc w:val="both"/>
              <w:rPr>
                <w:rFonts w:ascii="Arial" w:hAnsi="Arial" w:cs="Arial"/>
                <w:sz w:val="18"/>
                <w:szCs w:val="18"/>
              </w:rPr>
            </w:pPr>
            <w:r w:rsidRPr="00534C11">
              <w:rPr>
                <w:rFonts w:ascii="Arial" w:hAnsi="Arial" w:cs="Arial"/>
                <w:sz w:val="18"/>
                <w:szCs w:val="18"/>
              </w:rPr>
              <w:t>efectos</w:t>
            </w:r>
            <w:r w:rsidRPr="00534C11">
              <w:rPr>
                <w:rFonts w:ascii="Arial" w:hAnsi="Arial" w:cs="Arial"/>
                <w:spacing w:val="1"/>
                <w:sz w:val="18"/>
                <w:szCs w:val="18"/>
              </w:rPr>
              <w:t xml:space="preserve"> </w:t>
            </w:r>
            <w:r w:rsidRPr="00534C11">
              <w:rPr>
                <w:rFonts w:ascii="Arial" w:hAnsi="Arial" w:cs="Arial"/>
                <w:sz w:val="18"/>
                <w:szCs w:val="18"/>
              </w:rPr>
              <w:t>de</w:t>
            </w:r>
            <w:r w:rsidRPr="00534C11">
              <w:rPr>
                <w:rFonts w:ascii="Arial" w:hAnsi="Arial" w:cs="Arial"/>
                <w:spacing w:val="51"/>
                <w:sz w:val="18"/>
                <w:szCs w:val="18"/>
              </w:rPr>
              <w:t xml:space="preserve"> </w:t>
            </w:r>
            <w:r w:rsidRPr="00534C11">
              <w:rPr>
                <w:rFonts w:ascii="Arial" w:hAnsi="Arial" w:cs="Arial"/>
                <w:sz w:val="18"/>
                <w:szCs w:val="18"/>
              </w:rPr>
              <w:t>la</w:t>
            </w:r>
            <w:r w:rsidR="00D00624" w:rsidRPr="00534C11">
              <w:rPr>
                <w:rFonts w:ascii="Arial" w:hAnsi="Arial" w:cs="Arial"/>
                <w:sz w:val="18"/>
                <w:szCs w:val="18"/>
              </w:rPr>
              <w:t xml:space="preserve"> </w:t>
            </w:r>
            <w:r w:rsidRPr="00534C11">
              <w:rPr>
                <w:rFonts w:ascii="Arial" w:hAnsi="Arial" w:cs="Arial"/>
                <w:spacing w:val="-47"/>
                <w:sz w:val="18"/>
                <w:szCs w:val="18"/>
              </w:rPr>
              <w:t xml:space="preserve"> </w:t>
            </w:r>
            <w:r w:rsidRPr="00534C11">
              <w:rPr>
                <w:rFonts w:ascii="Arial" w:hAnsi="Arial" w:cs="Arial"/>
                <w:sz w:val="18"/>
                <w:szCs w:val="18"/>
              </w:rPr>
              <w:t>pandemia y el cambio</w:t>
            </w:r>
            <w:r w:rsidRPr="00534C11">
              <w:rPr>
                <w:rFonts w:ascii="Arial" w:hAnsi="Arial" w:cs="Arial"/>
                <w:spacing w:val="1"/>
                <w:sz w:val="18"/>
                <w:szCs w:val="18"/>
              </w:rPr>
              <w:t xml:space="preserve"> </w:t>
            </w:r>
            <w:r w:rsidRPr="00534C11">
              <w:rPr>
                <w:rFonts w:ascii="Arial" w:hAnsi="Arial" w:cs="Arial"/>
                <w:sz w:val="18"/>
                <w:szCs w:val="18"/>
              </w:rPr>
              <w:t>en</w:t>
            </w:r>
            <w:r w:rsidRPr="00534C11">
              <w:rPr>
                <w:rFonts w:ascii="Arial" w:hAnsi="Arial" w:cs="Arial"/>
                <w:spacing w:val="1"/>
                <w:sz w:val="18"/>
                <w:szCs w:val="18"/>
              </w:rPr>
              <w:t xml:space="preserve"> </w:t>
            </w:r>
            <w:r w:rsidRPr="00534C11">
              <w:rPr>
                <w:rFonts w:ascii="Arial" w:hAnsi="Arial" w:cs="Arial"/>
                <w:sz w:val="18"/>
                <w:szCs w:val="18"/>
              </w:rPr>
              <w:t>el</w:t>
            </w:r>
            <w:r w:rsidRPr="00534C11">
              <w:rPr>
                <w:rFonts w:ascii="Arial" w:hAnsi="Arial" w:cs="Arial"/>
                <w:spacing w:val="1"/>
                <w:sz w:val="18"/>
                <w:szCs w:val="18"/>
              </w:rPr>
              <w:t xml:space="preserve"> </w:t>
            </w:r>
            <w:r w:rsidRPr="00534C11">
              <w:rPr>
                <w:rFonts w:ascii="Arial" w:hAnsi="Arial" w:cs="Arial"/>
                <w:sz w:val="18"/>
                <w:szCs w:val="18"/>
              </w:rPr>
              <w:t>contexto</w:t>
            </w:r>
            <w:r w:rsidRPr="00534C11">
              <w:rPr>
                <w:rFonts w:ascii="Arial" w:hAnsi="Arial" w:cs="Arial"/>
                <w:spacing w:val="-47"/>
                <w:sz w:val="18"/>
                <w:szCs w:val="18"/>
              </w:rPr>
              <w:t xml:space="preserve"> </w:t>
            </w:r>
            <w:r w:rsidRPr="00534C11">
              <w:rPr>
                <w:rFonts w:ascii="Arial" w:hAnsi="Arial" w:cs="Arial"/>
                <w:sz w:val="18"/>
                <w:szCs w:val="18"/>
              </w:rPr>
              <w:t>presentado</w:t>
            </w:r>
            <w:r w:rsidRPr="00534C11">
              <w:rPr>
                <w:rFonts w:ascii="Arial" w:hAnsi="Arial" w:cs="Arial"/>
                <w:spacing w:val="-5"/>
                <w:sz w:val="18"/>
                <w:szCs w:val="18"/>
              </w:rPr>
              <w:t xml:space="preserve"> </w:t>
            </w:r>
            <w:r w:rsidRPr="00534C11">
              <w:rPr>
                <w:rFonts w:ascii="Arial" w:hAnsi="Arial" w:cs="Arial"/>
                <w:sz w:val="18"/>
                <w:szCs w:val="18"/>
              </w:rPr>
              <w:t>en</w:t>
            </w:r>
            <w:r w:rsidRPr="00534C11">
              <w:rPr>
                <w:rFonts w:ascii="Arial" w:hAnsi="Arial" w:cs="Arial"/>
                <w:spacing w:val="-4"/>
                <w:sz w:val="18"/>
                <w:szCs w:val="18"/>
              </w:rPr>
              <w:t xml:space="preserve"> </w:t>
            </w:r>
            <w:r w:rsidRPr="00534C11">
              <w:rPr>
                <w:rFonts w:ascii="Arial" w:hAnsi="Arial" w:cs="Arial"/>
                <w:sz w:val="18"/>
                <w:szCs w:val="18"/>
              </w:rPr>
              <w:t>el</w:t>
            </w:r>
            <w:r w:rsidRPr="00534C11">
              <w:rPr>
                <w:rFonts w:ascii="Arial" w:hAnsi="Arial" w:cs="Arial"/>
                <w:spacing w:val="-5"/>
                <w:sz w:val="18"/>
                <w:szCs w:val="18"/>
              </w:rPr>
              <w:t xml:space="preserve"> </w:t>
            </w:r>
            <w:r w:rsidRPr="00534C11">
              <w:rPr>
                <w:rFonts w:ascii="Arial" w:hAnsi="Arial" w:cs="Arial"/>
                <w:sz w:val="18"/>
                <w:szCs w:val="18"/>
              </w:rPr>
              <w:t>2020</w:t>
            </w:r>
          </w:p>
        </w:tc>
        <w:tc>
          <w:tcPr>
            <w:tcW w:w="1846" w:type="dxa"/>
          </w:tcPr>
          <w:p w14:paraId="5BD3745A" w14:textId="77777777" w:rsidR="00C013D9" w:rsidRPr="00534C11" w:rsidRDefault="00C013D9" w:rsidP="218A94AB">
            <w:pPr>
              <w:pStyle w:val="TableParagraph"/>
              <w:jc w:val="both"/>
              <w:rPr>
                <w:rFonts w:ascii="Arial" w:hAnsi="Arial" w:cs="Arial"/>
                <w:b/>
                <w:bCs/>
                <w:sz w:val="18"/>
                <w:szCs w:val="18"/>
              </w:rPr>
            </w:pPr>
          </w:p>
          <w:p w14:paraId="2E749876" w14:textId="77777777" w:rsidR="00C013D9" w:rsidRPr="00534C11" w:rsidRDefault="00C013D9" w:rsidP="218A94AB">
            <w:pPr>
              <w:pStyle w:val="TableParagraph"/>
              <w:jc w:val="both"/>
              <w:rPr>
                <w:rFonts w:ascii="Arial" w:hAnsi="Arial" w:cs="Arial"/>
                <w:b/>
                <w:bCs/>
                <w:sz w:val="18"/>
                <w:szCs w:val="18"/>
              </w:rPr>
            </w:pPr>
          </w:p>
          <w:p w14:paraId="05CC5E8D" w14:textId="77777777" w:rsidR="00C013D9" w:rsidRPr="00534C11" w:rsidRDefault="00C013D9" w:rsidP="218A94AB">
            <w:pPr>
              <w:pStyle w:val="TableParagraph"/>
              <w:jc w:val="both"/>
              <w:rPr>
                <w:rFonts w:ascii="Arial" w:hAnsi="Arial" w:cs="Arial"/>
                <w:b/>
                <w:bCs/>
                <w:sz w:val="18"/>
                <w:szCs w:val="18"/>
              </w:rPr>
            </w:pPr>
          </w:p>
          <w:p w14:paraId="0776CA26" w14:textId="77777777" w:rsidR="00C013D9" w:rsidRPr="00534C11" w:rsidRDefault="00C013D9" w:rsidP="218A94AB">
            <w:pPr>
              <w:pStyle w:val="TableParagraph"/>
              <w:spacing w:before="2"/>
              <w:jc w:val="both"/>
              <w:rPr>
                <w:rFonts w:ascii="Arial" w:hAnsi="Arial" w:cs="Arial"/>
                <w:b/>
                <w:bCs/>
                <w:sz w:val="18"/>
                <w:szCs w:val="18"/>
              </w:rPr>
            </w:pPr>
          </w:p>
          <w:p w14:paraId="50F57083" w14:textId="77777777" w:rsidR="00C013D9" w:rsidRPr="00534C11" w:rsidRDefault="570248E7" w:rsidP="218A94AB">
            <w:pPr>
              <w:pStyle w:val="TableParagraph"/>
              <w:spacing w:before="1"/>
              <w:ind w:left="760"/>
              <w:jc w:val="both"/>
              <w:rPr>
                <w:rFonts w:ascii="Arial" w:hAnsi="Arial" w:cs="Arial"/>
                <w:sz w:val="18"/>
                <w:szCs w:val="18"/>
              </w:rPr>
            </w:pPr>
            <w:r w:rsidRPr="00534C11">
              <w:rPr>
                <w:rFonts w:ascii="Arial" w:hAnsi="Arial" w:cs="Arial"/>
                <w:sz w:val="18"/>
                <w:szCs w:val="18"/>
              </w:rPr>
              <w:t>Si</w:t>
            </w:r>
          </w:p>
        </w:tc>
      </w:tr>
      <w:tr w:rsidR="00F8CF99" w:rsidRPr="00534C11" w14:paraId="58CF8BBE" w14:textId="77777777" w:rsidTr="00441BB9">
        <w:trPr>
          <w:trHeight w:val="2117"/>
        </w:trPr>
        <w:tc>
          <w:tcPr>
            <w:tcW w:w="1571" w:type="dxa"/>
            <w:gridSpan w:val="2"/>
          </w:tcPr>
          <w:p w14:paraId="38B1590D" w14:textId="3AA7F336" w:rsidR="00F8CF99" w:rsidRPr="00534C11" w:rsidRDefault="00D00624" w:rsidP="00D00624">
            <w:pPr>
              <w:pStyle w:val="TableParagraph"/>
              <w:spacing w:line="259" w:lineRule="auto"/>
              <w:rPr>
                <w:rFonts w:ascii="Arial" w:hAnsi="Arial" w:cs="Arial"/>
                <w:sz w:val="18"/>
                <w:szCs w:val="18"/>
              </w:rPr>
            </w:pPr>
            <w:r w:rsidRPr="00534C11">
              <w:rPr>
                <w:rFonts w:ascii="Arial" w:hAnsi="Arial" w:cs="Arial"/>
                <w:sz w:val="18"/>
                <w:szCs w:val="18"/>
              </w:rPr>
              <w:t xml:space="preserve">Gestión de la Seguridad y la Salud en el Trabajo </w:t>
            </w:r>
          </w:p>
        </w:tc>
        <w:tc>
          <w:tcPr>
            <w:tcW w:w="2235" w:type="dxa"/>
          </w:tcPr>
          <w:p w14:paraId="1217C84B" w14:textId="46660B71" w:rsidR="00F8CF99" w:rsidRPr="00534C11" w:rsidRDefault="51034EE3" w:rsidP="218A94AB">
            <w:pPr>
              <w:pStyle w:val="TableParagraph"/>
              <w:spacing w:line="259" w:lineRule="auto"/>
              <w:jc w:val="both"/>
              <w:rPr>
                <w:rFonts w:ascii="Arial" w:hAnsi="Arial" w:cs="Arial"/>
                <w:sz w:val="18"/>
                <w:szCs w:val="18"/>
              </w:rPr>
            </w:pPr>
            <w:r w:rsidRPr="00534C11">
              <w:rPr>
                <w:rFonts w:ascii="Arial" w:hAnsi="Arial" w:cs="Arial"/>
                <w:sz w:val="18"/>
                <w:szCs w:val="18"/>
              </w:rPr>
              <w:t>Inasistencia de los Servidores Judiciales a las Actividades Programadas por la Seccional</w:t>
            </w:r>
          </w:p>
        </w:tc>
        <w:tc>
          <w:tcPr>
            <w:tcW w:w="1931" w:type="dxa"/>
          </w:tcPr>
          <w:p w14:paraId="408D864F" w14:textId="26908FFF" w:rsidR="00F8CF99" w:rsidRPr="00534C11" w:rsidRDefault="46025A36" w:rsidP="00F8CF99">
            <w:pPr>
              <w:pStyle w:val="TableParagraph"/>
              <w:spacing w:line="276" w:lineRule="auto"/>
              <w:jc w:val="both"/>
              <w:rPr>
                <w:rFonts w:ascii="Arial" w:hAnsi="Arial" w:cs="Arial"/>
                <w:sz w:val="18"/>
                <w:szCs w:val="18"/>
              </w:rPr>
            </w:pPr>
            <w:r w:rsidRPr="00534C11">
              <w:rPr>
                <w:rFonts w:ascii="Arial" w:hAnsi="Arial" w:cs="Arial"/>
                <w:sz w:val="18"/>
                <w:szCs w:val="18"/>
              </w:rPr>
              <w:t>Desarrollas actividades por grupos y en forma mixta (presencial y virtual) de tal manera que s</w:t>
            </w:r>
          </w:p>
        </w:tc>
        <w:tc>
          <w:tcPr>
            <w:tcW w:w="2061" w:type="dxa"/>
          </w:tcPr>
          <w:p w14:paraId="4270E662" w14:textId="56B7ECAE" w:rsidR="00F8CF99" w:rsidRPr="00534C11" w:rsidRDefault="00F8CF99" w:rsidP="00F8CF99">
            <w:pPr>
              <w:pStyle w:val="TableParagraph"/>
              <w:spacing w:line="276" w:lineRule="auto"/>
              <w:jc w:val="both"/>
              <w:rPr>
                <w:rFonts w:ascii="Arial" w:hAnsi="Arial" w:cs="Arial"/>
                <w:sz w:val="18"/>
                <w:szCs w:val="18"/>
              </w:rPr>
            </w:pPr>
          </w:p>
        </w:tc>
        <w:tc>
          <w:tcPr>
            <w:tcW w:w="1846" w:type="dxa"/>
          </w:tcPr>
          <w:p w14:paraId="09593C2F" w14:textId="4C87031A" w:rsidR="00F8CF99" w:rsidRPr="00534C11" w:rsidRDefault="00F8CF99" w:rsidP="218A94AB">
            <w:pPr>
              <w:pStyle w:val="TableParagraph"/>
              <w:jc w:val="both"/>
              <w:rPr>
                <w:rFonts w:ascii="Arial" w:hAnsi="Arial" w:cs="Arial"/>
                <w:b/>
                <w:bCs/>
                <w:sz w:val="18"/>
                <w:szCs w:val="18"/>
              </w:rPr>
            </w:pPr>
          </w:p>
        </w:tc>
      </w:tr>
    </w:tbl>
    <w:p w14:paraId="1E944DDA" w14:textId="54C72453" w:rsidR="00C013D9" w:rsidRPr="00534C11" w:rsidRDefault="00FC72C1" w:rsidP="000C1AB5">
      <w:pPr>
        <w:ind w:left="720" w:firstLine="720"/>
        <w:rPr>
          <w:rFonts w:ascii="Arial" w:hAnsi="Arial" w:cs="Arial"/>
          <w:b/>
          <w:sz w:val="18"/>
          <w:szCs w:val="18"/>
        </w:rPr>
      </w:pPr>
      <w:r w:rsidRPr="00534C11">
        <w:rPr>
          <w:rFonts w:ascii="Arial" w:hAnsi="Arial" w:cs="Arial"/>
          <w:b/>
          <w:sz w:val="18"/>
          <w:szCs w:val="18"/>
        </w:rPr>
        <w:lastRenderedPageBreak/>
        <w:t>La</w:t>
      </w:r>
      <w:r w:rsidRPr="00534C11">
        <w:rPr>
          <w:rFonts w:ascii="Arial" w:hAnsi="Arial" w:cs="Arial"/>
          <w:b/>
          <w:spacing w:val="-2"/>
          <w:sz w:val="18"/>
          <w:szCs w:val="18"/>
        </w:rPr>
        <w:t xml:space="preserve"> </w:t>
      </w:r>
      <w:r w:rsidRPr="00534C11">
        <w:rPr>
          <w:rFonts w:ascii="Arial" w:hAnsi="Arial" w:cs="Arial"/>
          <w:b/>
          <w:sz w:val="18"/>
          <w:szCs w:val="18"/>
        </w:rPr>
        <w:t>información</w:t>
      </w:r>
      <w:r w:rsidRPr="00534C11">
        <w:rPr>
          <w:rFonts w:ascii="Arial" w:hAnsi="Arial" w:cs="Arial"/>
          <w:b/>
          <w:spacing w:val="-1"/>
          <w:sz w:val="18"/>
          <w:szCs w:val="18"/>
        </w:rPr>
        <w:t xml:space="preserve"> </w:t>
      </w:r>
      <w:r w:rsidRPr="00534C11">
        <w:rPr>
          <w:rFonts w:ascii="Arial" w:hAnsi="Arial" w:cs="Arial"/>
          <w:b/>
          <w:sz w:val="18"/>
          <w:szCs w:val="18"/>
        </w:rPr>
        <w:t>registrada</w:t>
      </w:r>
      <w:r w:rsidRPr="00534C11">
        <w:rPr>
          <w:rFonts w:ascii="Arial" w:hAnsi="Arial" w:cs="Arial"/>
          <w:b/>
          <w:spacing w:val="-1"/>
          <w:sz w:val="18"/>
          <w:szCs w:val="18"/>
        </w:rPr>
        <w:t xml:space="preserve"> </w:t>
      </w:r>
      <w:r w:rsidRPr="00534C11">
        <w:rPr>
          <w:rFonts w:ascii="Arial" w:hAnsi="Arial" w:cs="Arial"/>
          <w:b/>
          <w:sz w:val="18"/>
          <w:szCs w:val="18"/>
        </w:rPr>
        <w:t>en</w:t>
      </w:r>
      <w:r w:rsidRPr="00534C11">
        <w:rPr>
          <w:rFonts w:ascii="Arial" w:hAnsi="Arial" w:cs="Arial"/>
          <w:b/>
          <w:spacing w:val="-3"/>
          <w:sz w:val="18"/>
          <w:szCs w:val="18"/>
        </w:rPr>
        <w:t xml:space="preserve"> </w:t>
      </w:r>
      <w:r w:rsidRPr="00534C11">
        <w:rPr>
          <w:rFonts w:ascii="Arial" w:hAnsi="Arial" w:cs="Arial"/>
          <w:b/>
          <w:sz w:val="18"/>
          <w:szCs w:val="18"/>
        </w:rPr>
        <w:t>este</w:t>
      </w:r>
      <w:r w:rsidRPr="00534C11">
        <w:rPr>
          <w:rFonts w:ascii="Arial" w:hAnsi="Arial" w:cs="Arial"/>
          <w:b/>
          <w:spacing w:val="-1"/>
          <w:sz w:val="18"/>
          <w:szCs w:val="18"/>
        </w:rPr>
        <w:t xml:space="preserve"> </w:t>
      </w:r>
      <w:r w:rsidRPr="00534C11">
        <w:rPr>
          <w:rFonts w:ascii="Arial" w:hAnsi="Arial" w:cs="Arial"/>
          <w:b/>
          <w:sz w:val="18"/>
          <w:szCs w:val="18"/>
        </w:rPr>
        <w:t>ítem</w:t>
      </w:r>
      <w:r w:rsidRPr="00534C11">
        <w:rPr>
          <w:rFonts w:ascii="Arial" w:hAnsi="Arial" w:cs="Arial"/>
          <w:b/>
          <w:spacing w:val="-1"/>
          <w:sz w:val="18"/>
          <w:szCs w:val="18"/>
        </w:rPr>
        <w:t xml:space="preserve"> </w:t>
      </w:r>
      <w:r w:rsidRPr="00534C11">
        <w:rPr>
          <w:rFonts w:ascii="Arial" w:hAnsi="Arial" w:cs="Arial"/>
          <w:b/>
          <w:sz w:val="18"/>
          <w:szCs w:val="18"/>
        </w:rPr>
        <w:t>puede</w:t>
      </w:r>
      <w:r w:rsidRPr="00534C11">
        <w:rPr>
          <w:rFonts w:ascii="Arial" w:hAnsi="Arial" w:cs="Arial"/>
          <w:b/>
          <w:spacing w:val="-1"/>
          <w:sz w:val="18"/>
          <w:szCs w:val="18"/>
        </w:rPr>
        <w:t xml:space="preserve"> </w:t>
      </w:r>
      <w:r w:rsidRPr="00534C11">
        <w:rPr>
          <w:rFonts w:ascii="Arial" w:hAnsi="Arial" w:cs="Arial"/>
          <w:b/>
          <w:sz w:val="18"/>
          <w:szCs w:val="18"/>
        </w:rPr>
        <w:t>implicar</w:t>
      </w:r>
      <w:r w:rsidRPr="00534C11">
        <w:rPr>
          <w:rFonts w:ascii="Arial" w:hAnsi="Arial" w:cs="Arial"/>
          <w:b/>
          <w:spacing w:val="-2"/>
          <w:sz w:val="18"/>
          <w:szCs w:val="18"/>
        </w:rPr>
        <w:t xml:space="preserve"> </w:t>
      </w:r>
      <w:r w:rsidRPr="00534C11">
        <w:rPr>
          <w:rFonts w:ascii="Arial" w:hAnsi="Arial" w:cs="Arial"/>
          <w:b/>
          <w:sz w:val="18"/>
          <w:szCs w:val="18"/>
        </w:rPr>
        <w:t>cambios</w:t>
      </w:r>
      <w:r w:rsidRPr="00534C11">
        <w:rPr>
          <w:rFonts w:ascii="Arial" w:hAnsi="Arial" w:cs="Arial"/>
          <w:b/>
          <w:spacing w:val="-2"/>
          <w:sz w:val="18"/>
          <w:szCs w:val="18"/>
        </w:rPr>
        <w:t xml:space="preserve"> </w:t>
      </w:r>
      <w:r w:rsidRPr="00534C11">
        <w:rPr>
          <w:rFonts w:ascii="Arial" w:hAnsi="Arial" w:cs="Arial"/>
          <w:b/>
          <w:sz w:val="18"/>
          <w:szCs w:val="18"/>
        </w:rPr>
        <w:t>en</w:t>
      </w:r>
      <w:r w:rsidRPr="00534C11">
        <w:rPr>
          <w:rFonts w:ascii="Arial" w:hAnsi="Arial" w:cs="Arial"/>
          <w:b/>
          <w:spacing w:val="-1"/>
          <w:sz w:val="18"/>
          <w:szCs w:val="18"/>
        </w:rPr>
        <w:t xml:space="preserve"> </w:t>
      </w:r>
      <w:r w:rsidRPr="00534C11">
        <w:rPr>
          <w:rFonts w:ascii="Arial" w:hAnsi="Arial" w:cs="Arial"/>
          <w:b/>
          <w:sz w:val="18"/>
          <w:szCs w:val="18"/>
        </w:rPr>
        <w:t>el</w:t>
      </w:r>
      <w:r w:rsidRPr="00534C11">
        <w:rPr>
          <w:rFonts w:ascii="Arial" w:hAnsi="Arial" w:cs="Arial"/>
          <w:b/>
          <w:spacing w:val="-1"/>
          <w:sz w:val="18"/>
          <w:szCs w:val="18"/>
        </w:rPr>
        <w:t xml:space="preserve"> </w:t>
      </w:r>
      <w:r w:rsidRPr="00534C11">
        <w:rPr>
          <w:rFonts w:ascii="Arial" w:hAnsi="Arial" w:cs="Arial"/>
          <w:b/>
          <w:sz w:val="18"/>
          <w:szCs w:val="18"/>
        </w:rPr>
        <w:t>mapa</w:t>
      </w:r>
      <w:r w:rsidRPr="00534C11">
        <w:rPr>
          <w:rFonts w:ascii="Arial" w:hAnsi="Arial" w:cs="Arial"/>
          <w:b/>
          <w:spacing w:val="-2"/>
          <w:sz w:val="18"/>
          <w:szCs w:val="18"/>
        </w:rPr>
        <w:t xml:space="preserve"> </w:t>
      </w:r>
      <w:r w:rsidRPr="00534C11">
        <w:rPr>
          <w:rFonts w:ascii="Arial" w:hAnsi="Arial" w:cs="Arial"/>
          <w:b/>
          <w:sz w:val="18"/>
          <w:szCs w:val="18"/>
        </w:rPr>
        <w:t>de</w:t>
      </w:r>
      <w:r w:rsidRPr="00534C11">
        <w:rPr>
          <w:rFonts w:ascii="Arial" w:hAnsi="Arial" w:cs="Arial"/>
          <w:b/>
          <w:spacing w:val="-1"/>
          <w:sz w:val="18"/>
          <w:szCs w:val="18"/>
        </w:rPr>
        <w:t xml:space="preserve"> </w:t>
      </w:r>
      <w:r w:rsidRPr="00534C11">
        <w:rPr>
          <w:rFonts w:ascii="Arial" w:hAnsi="Arial" w:cs="Arial"/>
          <w:b/>
          <w:sz w:val="18"/>
          <w:szCs w:val="18"/>
        </w:rPr>
        <w:t>riesgos</w:t>
      </w:r>
    </w:p>
    <w:p w14:paraId="406AE0E1" w14:textId="77777777" w:rsidR="00C013D9" w:rsidRPr="00534C11" w:rsidRDefault="00C013D9">
      <w:pPr>
        <w:pStyle w:val="Textoindependiente"/>
        <w:rPr>
          <w:rFonts w:ascii="Arial" w:hAnsi="Arial" w:cs="Arial"/>
          <w:b/>
          <w:sz w:val="18"/>
          <w:szCs w:val="18"/>
        </w:rPr>
      </w:pPr>
    </w:p>
    <w:tbl>
      <w:tblPr>
        <w:tblStyle w:val="NormalTable0"/>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C013D9" w:rsidRPr="00534C11" w14:paraId="0D9992DD" w14:textId="77777777" w:rsidTr="1B94B82C">
        <w:trPr>
          <w:trHeight w:val="414"/>
        </w:trPr>
        <w:tc>
          <w:tcPr>
            <w:tcW w:w="9514" w:type="dxa"/>
          </w:tcPr>
          <w:p w14:paraId="3AC01D38" w14:textId="77777777" w:rsidR="00C013D9" w:rsidRPr="00534C11" w:rsidRDefault="00B737A9">
            <w:pPr>
              <w:pStyle w:val="TableParagraph"/>
              <w:spacing w:before="1"/>
              <w:ind w:left="105"/>
              <w:rPr>
                <w:rFonts w:ascii="Arial" w:hAnsi="Arial" w:cs="Arial"/>
                <w:b/>
                <w:sz w:val="18"/>
                <w:szCs w:val="18"/>
              </w:rPr>
            </w:pPr>
            <w:r w:rsidRPr="00534C11">
              <w:rPr>
                <w:rFonts w:ascii="Arial" w:hAnsi="Arial" w:cs="Arial"/>
                <w:b/>
                <w:sz w:val="18"/>
                <w:szCs w:val="18"/>
              </w:rPr>
              <w:t>11</w:t>
            </w:r>
            <w:r w:rsidR="00FC72C1" w:rsidRPr="00534C11">
              <w:rPr>
                <w:rFonts w:ascii="Arial" w:hAnsi="Arial" w:cs="Arial"/>
                <w:b/>
                <w:sz w:val="18"/>
                <w:szCs w:val="18"/>
              </w:rPr>
              <w:t>.1.</w:t>
            </w:r>
            <w:r w:rsidR="00FC72C1" w:rsidRPr="00534C11">
              <w:rPr>
                <w:rFonts w:ascii="Arial" w:hAnsi="Arial" w:cs="Arial"/>
                <w:b/>
                <w:spacing w:val="-2"/>
                <w:sz w:val="18"/>
                <w:szCs w:val="18"/>
              </w:rPr>
              <w:t xml:space="preserve"> </w:t>
            </w:r>
            <w:r w:rsidR="00FC72C1" w:rsidRPr="00534C11">
              <w:rPr>
                <w:rFonts w:ascii="Arial" w:hAnsi="Arial" w:cs="Arial"/>
                <w:b/>
                <w:sz w:val="18"/>
                <w:szCs w:val="18"/>
              </w:rPr>
              <w:t>¿Las acciones</w:t>
            </w:r>
            <w:r w:rsidR="00FC72C1" w:rsidRPr="00534C11">
              <w:rPr>
                <w:rFonts w:ascii="Arial" w:hAnsi="Arial" w:cs="Arial"/>
                <w:b/>
                <w:spacing w:val="-1"/>
                <w:sz w:val="18"/>
                <w:szCs w:val="18"/>
              </w:rPr>
              <w:t xml:space="preserve"> </w:t>
            </w:r>
            <w:r w:rsidR="00FC72C1" w:rsidRPr="00534C11">
              <w:rPr>
                <w:rFonts w:ascii="Arial" w:hAnsi="Arial" w:cs="Arial"/>
                <w:b/>
                <w:sz w:val="18"/>
                <w:szCs w:val="18"/>
              </w:rPr>
              <w:t>para</w:t>
            </w:r>
            <w:r w:rsidR="00FC72C1" w:rsidRPr="00534C11">
              <w:rPr>
                <w:rFonts w:ascii="Arial" w:hAnsi="Arial" w:cs="Arial"/>
                <w:b/>
                <w:spacing w:val="-1"/>
                <w:sz w:val="18"/>
                <w:szCs w:val="18"/>
              </w:rPr>
              <w:t xml:space="preserve"> </w:t>
            </w:r>
            <w:r w:rsidR="00FC72C1" w:rsidRPr="00534C11">
              <w:rPr>
                <w:rFonts w:ascii="Arial" w:hAnsi="Arial" w:cs="Arial"/>
                <w:b/>
                <w:sz w:val="18"/>
                <w:szCs w:val="18"/>
              </w:rPr>
              <w:t>abordar</w:t>
            </w:r>
            <w:r w:rsidR="00FC72C1" w:rsidRPr="00534C11">
              <w:rPr>
                <w:rFonts w:ascii="Arial" w:hAnsi="Arial" w:cs="Arial"/>
                <w:b/>
                <w:spacing w:val="-1"/>
                <w:sz w:val="18"/>
                <w:szCs w:val="18"/>
              </w:rPr>
              <w:t xml:space="preserve"> </w:t>
            </w:r>
            <w:r w:rsidR="00FC72C1" w:rsidRPr="00534C11">
              <w:rPr>
                <w:rFonts w:ascii="Arial" w:hAnsi="Arial" w:cs="Arial"/>
                <w:b/>
                <w:sz w:val="18"/>
                <w:szCs w:val="18"/>
              </w:rPr>
              <w:t>los</w:t>
            </w:r>
            <w:r w:rsidR="00FC72C1" w:rsidRPr="00534C11">
              <w:rPr>
                <w:rFonts w:ascii="Arial" w:hAnsi="Arial" w:cs="Arial"/>
                <w:b/>
                <w:spacing w:val="-1"/>
                <w:sz w:val="18"/>
                <w:szCs w:val="18"/>
              </w:rPr>
              <w:t xml:space="preserve"> </w:t>
            </w:r>
            <w:r w:rsidR="00FC72C1" w:rsidRPr="00534C11">
              <w:rPr>
                <w:rFonts w:ascii="Arial" w:hAnsi="Arial" w:cs="Arial"/>
                <w:b/>
                <w:sz w:val="18"/>
                <w:szCs w:val="18"/>
              </w:rPr>
              <w:t>riesgos y</w:t>
            </w:r>
            <w:r w:rsidR="00FC72C1" w:rsidRPr="00534C11">
              <w:rPr>
                <w:rFonts w:ascii="Arial" w:hAnsi="Arial" w:cs="Arial"/>
                <w:b/>
                <w:spacing w:val="-2"/>
                <w:sz w:val="18"/>
                <w:szCs w:val="18"/>
              </w:rPr>
              <w:t xml:space="preserve"> </w:t>
            </w:r>
            <w:r w:rsidR="00FC72C1" w:rsidRPr="00534C11">
              <w:rPr>
                <w:rFonts w:ascii="Arial" w:hAnsi="Arial" w:cs="Arial"/>
                <w:b/>
                <w:sz w:val="18"/>
                <w:szCs w:val="18"/>
              </w:rPr>
              <w:t>oportunidades han</w:t>
            </w:r>
            <w:r w:rsidR="00FC72C1" w:rsidRPr="00534C11">
              <w:rPr>
                <w:rFonts w:ascii="Arial" w:hAnsi="Arial" w:cs="Arial"/>
                <w:b/>
                <w:spacing w:val="-1"/>
                <w:sz w:val="18"/>
                <w:szCs w:val="18"/>
              </w:rPr>
              <w:t xml:space="preserve"> </w:t>
            </w:r>
            <w:r w:rsidR="00FC72C1" w:rsidRPr="00534C11">
              <w:rPr>
                <w:rFonts w:ascii="Arial" w:hAnsi="Arial" w:cs="Arial"/>
                <w:b/>
                <w:sz w:val="18"/>
                <w:szCs w:val="18"/>
              </w:rPr>
              <w:t>sido eficaces y</w:t>
            </w:r>
            <w:r w:rsidR="00FC72C1" w:rsidRPr="00534C11">
              <w:rPr>
                <w:rFonts w:ascii="Arial" w:hAnsi="Arial" w:cs="Arial"/>
                <w:b/>
                <w:spacing w:val="-1"/>
                <w:sz w:val="18"/>
                <w:szCs w:val="18"/>
              </w:rPr>
              <w:t xml:space="preserve"> </w:t>
            </w:r>
            <w:r w:rsidR="00FC72C1" w:rsidRPr="00534C11">
              <w:rPr>
                <w:rFonts w:ascii="Arial" w:hAnsi="Arial" w:cs="Arial"/>
                <w:b/>
                <w:sz w:val="18"/>
                <w:szCs w:val="18"/>
              </w:rPr>
              <w:t>por</w:t>
            </w:r>
            <w:r w:rsidR="00FC72C1" w:rsidRPr="00534C11">
              <w:rPr>
                <w:rFonts w:ascii="Arial" w:hAnsi="Arial" w:cs="Arial"/>
                <w:b/>
                <w:spacing w:val="-1"/>
                <w:sz w:val="18"/>
                <w:szCs w:val="18"/>
              </w:rPr>
              <w:t xml:space="preserve"> </w:t>
            </w:r>
            <w:r w:rsidR="00FC72C1" w:rsidRPr="00534C11">
              <w:rPr>
                <w:rFonts w:ascii="Arial" w:hAnsi="Arial" w:cs="Arial"/>
                <w:b/>
                <w:sz w:val="18"/>
                <w:szCs w:val="18"/>
              </w:rPr>
              <w:t>qué?</w:t>
            </w:r>
          </w:p>
        </w:tc>
      </w:tr>
      <w:tr w:rsidR="00C013D9" w:rsidRPr="00534C11" w14:paraId="020A6D77" w14:textId="77777777" w:rsidTr="1B94B82C">
        <w:trPr>
          <w:trHeight w:val="620"/>
        </w:trPr>
        <w:tc>
          <w:tcPr>
            <w:tcW w:w="9514" w:type="dxa"/>
          </w:tcPr>
          <w:p w14:paraId="43B47E4A" w14:textId="65C7F896" w:rsidR="00C013D9" w:rsidRPr="00534C11" w:rsidRDefault="1B94B82C" w:rsidP="00521175">
            <w:pPr>
              <w:pStyle w:val="TableParagraph"/>
              <w:spacing w:line="206" w:lineRule="exact"/>
              <w:ind w:left="315" w:right="313"/>
              <w:jc w:val="both"/>
              <w:rPr>
                <w:rFonts w:ascii="Arial" w:hAnsi="Arial" w:cs="Arial"/>
                <w:sz w:val="18"/>
                <w:szCs w:val="18"/>
                <w:lang w:val="es"/>
              </w:rPr>
            </w:pPr>
            <w:r w:rsidRPr="00534C11">
              <w:rPr>
                <w:rFonts w:ascii="Arial" w:hAnsi="Arial" w:cs="Arial"/>
                <w:sz w:val="18"/>
                <w:szCs w:val="18"/>
                <w:lang w:val="es"/>
              </w:rPr>
              <w:t>Si han sido eficaces para todos riesgos identificados pues los controles han sido pertinentes para evitar la materialización en la mayoría de los riesgos identificados desde cada proceso, permitiendo controlarlos. Y en el caso de la materialización de un riesgo, los controles y acciones planeadas y adelantadas fueron suficientes para darle solución a la consecuencia ocasionada con la materialización del mismo.</w:t>
            </w:r>
          </w:p>
        </w:tc>
      </w:tr>
    </w:tbl>
    <w:p w14:paraId="66DE7257" w14:textId="77777777" w:rsidR="00C013D9" w:rsidRPr="00534C11" w:rsidRDefault="00C013D9">
      <w:pPr>
        <w:pStyle w:val="Textoindependiente"/>
        <w:spacing w:before="9"/>
        <w:rPr>
          <w:rFonts w:ascii="Arial" w:hAnsi="Arial" w:cs="Arial"/>
          <w:b/>
          <w:sz w:val="18"/>
          <w:szCs w:val="18"/>
        </w:rPr>
      </w:pPr>
    </w:p>
    <w:tbl>
      <w:tblPr>
        <w:tblStyle w:val="NormalTable0"/>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C013D9" w:rsidRPr="00534C11" w14:paraId="0F07931C" w14:textId="77777777" w:rsidTr="1B94B82C">
        <w:trPr>
          <w:trHeight w:val="830"/>
        </w:trPr>
        <w:tc>
          <w:tcPr>
            <w:tcW w:w="9514" w:type="dxa"/>
          </w:tcPr>
          <w:p w14:paraId="4EDC4D58" w14:textId="77777777" w:rsidR="00C013D9" w:rsidRPr="00534C11" w:rsidRDefault="00B737A9">
            <w:pPr>
              <w:pStyle w:val="TableParagraph"/>
              <w:spacing w:before="1"/>
              <w:ind w:left="105" w:right="547"/>
              <w:rPr>
                <w:rFonts w:ascii="Arial" w:hAnsi="Arial" w:cs="Arial"/>
                <w:b/>
                <w:sz w:val="18"/>
                <w:szCs w:val="18"/>
              </w:rPr>
            </w:pPr>
            <w:r w:rsidRPr="00534C11">
              <w:rPr>
                <w:rFonts w:ascii="Arial" w:hAnsi="Arial" w:cs="Arial"/>
                <w:b/>
                <w:sz w:val="18"/>
                <w:szCs w:val="18"/>
              </w:rPr>
              <w:t>11</w:t>
            </w:r>
            <w:r w:rsidR="00B83387" w:rsidRPr="00534C11">
              <w:rPr>
                <w:rFonts w:ascii="Arial" w:hAnsi="Arial" w:cs="Arial"/>
                <w:b/>
                <w:sz w:val="18"/>
                <w:szCs w:val="18"/>
              </w:rPr>
              <w:t xml:space="preserve">.2. </w:t>
            </w:r>
            <w:r w:rsidR="00FC72C1" w:rsidRPr="00534C11">
              <w:rPr>
                <w:rFonts w:ascii="Arial" w:hAnsi="Arial" w:cs="Arial"/>
                <w:b/>
                <w:sz w:val="18"/>
                <w:szCs w:val="18"/>
              </w:rPr>
              <w:t>ANÁLISIS Y RESULTADOS DE LOS ASPECTOS AMBIENTALES CONFORME AL ACUERDO</w:t>
            </w:r>
            <w:r w:rsidR="00FC72C1" w:rsidRPr="00534C11">
              <w:rPr>
                <w:rFonts w:ascii="Arial" w:hAnsi="Arial" w:cs="Arial"/>
                <w:b/>
                <w:spacing w:val="1"/>
                <w:sz w:val="18"/>
                <w:szCs w:val="18"/>
              </w:rPr>
              <w:t xml:space="preserve"> </w:t>
            </w:r>
            <w:r w:rsidR="00FC72C1" w:rsidRPr="00534C11">
              <w:rPr>
                <w:rFonts w:ascii="Arial" w:hAnsi="Arial" w:cs="Arial"/>
                <w:b/>
                <w:sz w:val="18"/>
                <w:szCs w:val="18"/>
              </w:rPr>
              <w:t>PSAA14-10160,</w:t>
            </w:r>
            <w:r w:rsidR="00FC72C1" w:rsidRPr="00534C11">
              <w:rPr>
                <w:rFonts w:ascii="Arial" w:hAnsi="Arial" w:cs="Arial"/>
                <w:b/>
                <w:spacing w:val="-7"/>
                <w:sz w:val="18"/>
                <w:szCs w:val="18"/>
              </w:rPr>
              <w:t xml:space="preserve"> </w:t>
            </w:r>
            <w:r w:rsidR="00FC72C1" w:rsidRPr="00534C11">
              <w:rPr>
                <w:rFonts w:ascii="Arial" w:hAnsi="Arial" w:cs="Arial"/>
                <w:b/>
                <w:sz w:val="18"/>
                <w:szCs w:val="18"/>
              </w:rPr>
              <w:t>NTC</w:t>
            </w:r>
            <w:r w:rsidR="00FC72C1" w:rsidRPr="00534C11">
              <w:rPr>
                <w:rFonts w:ascii="Arial" w:hAnsi="Arial" w:cs="Arial"/>
                <w:b/>
                <w:spacing w:val="-7"/>
                <w:sz w:val="18"/>
                <w:szCs w:val="18"/>
              </w:rPr>
              <w:t xml:space="preserve"> </w:t>
            </w:r>
            <w:r w:rsidR="00FC72C1" w:rsidRPr="00534C11">
              <w:rPr>
                <w:rFonts w:ascii="Arial" w:hAnsi="Arial" w:cs="Arial"/>
                <w:b/>
                <w:sz w:val="18"/>
                <w:szCs w:val="18"/>
              </w:rPr>
              <w:t>6256:2018</w:t>
            </w:r>
            <w:r w:rsidR="00FC72C1" w:rsidRPr="00534C11">
              <w:rPr>
                <w:rFonts w:ascii="Arial" w:hAnsi="Arial" w:cs="Arial"/>
                <w:b/>
                <w:spacing w:val="-6"/>
                <w:sz w:val="18"/>
                <w:szCs w:val="18"/>
              </w:rPr>
              <w:t xml:space="preserve"> </w:t>
            </w:r>
            <w:r w:rsidR="00FC72C1" w:rsidRPr="00534C11">
              <w:rPr>
                <w:rFonts w:ascii="Arial" w:hAnsi="Arial" w:cs="Arial"/>
                <w:b/>
                <w:sz w:val="18"/>
                <w:szCs w:val="18"/>
              </w:rPr>
              <w:t>Y</w:t>
            </w:r>
            <w:r w:rsidR="00FC72C1" w:rsidRPr="00534C11">
              <w:rPr>
                <w:rFonts w:ascii="Arial" w:hAnsi="Arial" w:cs="Arial"/>
                <w:b/>
                <w:spacing w:val="-7"/>
                <w:sz w:val="18"/>
                <w:szCs w:val="18"/>
              </w:rPr>
              <w:t xml:space="preserve"> </w:t>
            </w:r>
            <w:r w:rsidR="00FC72C1" w:rsidRPr="00534C11">
              <w:rPr>
                <w:rFonts w:ascii="Arial" w:hAnsi="Arial" w:cs="Arial"/>
                <w:b/>
                <w:sz w:val="18"/>
                <w:szCs w:val="18"/>
              </w:rPr>
              <w:t>GTC</w:t>
            </w:r>
            <w:r w:rsidR="00FC72C1" w:rsidRPr="00534C11">
              <w:rPr>
                <w:rFonts w:ascii="Arial" w:hAnsi="Arial" w:cs="Arial"/>
                <w:b/>
                <w:spacing w:val="-6"/>
                <w:sz w:val="18"/>
                <w:szCs w:val="18"/>
              </w:rPr>
              <w:t xml:space="preserve"> </w:t>
            </w:r>
            <w:r w:rsidR="00FC72C1" w:rsidRPr="00534C11">
              <w:rPr>
                <w:rFonts w:ascii="Arial" w:hAnsi="Arial" w:cs="Arial"/>
                <w:b/>
                <w:sz w:val="18"/>
                <w:szCs w:val="18"/>
              </w:rPr>
              <w:t>286:2018(Especifique</w:t>
            </w:r>
            <w:r w:rsidR="00FC72C1" w:rsidRPr="00534C11">
              <w:rPr>
                <w:rFonts w:ascii="Arial" w:hAnsi="Arial" w:cs="Arial"/>
                <w:b/>
                <w:spacing w:val="-7"/>
                <w:sz w:val="18"/>
                <w:szCs w:val="18"/>
              </w:rPr>
              <w:t xml:space="preserve"> </w:t>
            </w:r>
            <w:r w:rsidR="00FC72C1" w:rsidRPr="00534C11">
              <w:rPr>
                <w:rFonts w:ascii="Arial" w:hAnsi="Arial" w:cs="Arial"/>
                <w:b/>
                <w:sz w:val="18"/>
                <w:szCs w:val="18"/>
              </w:rPr>
              <w:t>el</w:t>
            </w:r>
            <w:r w:rsidR="00FC72C1" w:rsidRPr="00534C11">
              <w:rPr>
                <w:rFonts w:ascii="Arial" w:hAnsi="Arial" w:cs="Arial"/>
                <w:b/>
                <w:spacing w:val="-6"/>
                <w:sz w:val="18"/>
                <w:szCs w:val="18"/>
              </w:rPr>
              <w:t xml:space="preserve"> </w:t>
            </w:r>
            <w:r w:rsidR="00FC72C1" w:rsidRPr="00534C11">
              <w:rPr>
                <w:rFonts w:ascii="Arial" w:hAnsi="Arial" w:cs="Arial"/>
                <w:b/>
                <w:sz w:val="18"/>
                <w:szCs w:val="18"/>
              </w:rPr>
              <w:t>desarrollo</w:t>
            </w:r>
            <w:r w:rsidR="00FC72C1" w:rsidRPr="00534C11">
              <w:rPr>
                <w:rFonts w:ascii="Arial" w:hAnsi="Arial" w:cs="Arial"/>
                <w:b/>
                <w:spacing w:val="-6"/>
                <w:sz w:val="18"/>
                <w:szCs w:val="18"/>
              </w:rPr>
              <w:t xml:space="preserve"> </w:t>
            </w:r>
            <w:r w:rsidR="00FC72C1" w:rsidRPr="00534C11">
              <w:rPr>
                <w:rFonts w:ascii="Arial" w:hAnsi="Arial" w:cs="Arial"/>
                <w:b/>
                <w:sz w:val="18"/>
                <w:szCs w:val="18"/>
              </w:rPr>
              <w:t>ambiental,</w:t>
            </w:r>
            <w:r w:rsidR="00FC72C1" w:rsidRPr="00534C11">
              <w:rPr>
                <w:rFonts w:ascii="Arial" w:hAnsi="Arial" w:cs="Arial"/>
                <w:b/>
                <w:spacing w:val="-6"/>
                <w:sz w:val="18"/>
                <w:szCs w:val="18"/>
              </w:rPr>
              <w:t xml:space="preserve"> </w:t>
            </w:r>
            <w:r w:rsidR="00FC72C1" w:rsidRPr="00534C11">
              <w:rPr>
                <w:rFonts w:ascii="Arial" w:hAnsi="Arial" w:cs="Arial"/>
                <w:b/>
                <w:sz w:val="18"/>
                <w:szCs w:val="18"/>
              </w:rPr>
              <w:t>buenas</w:t>
            </w:r>
            <w:r w:rsidR="00FC72C1" w:rsidRPr="00534C11">
              <w:rPr>
                <w:rFonts w:ascii="Arial" w:hAnsi="Arial" w:cs="Arial"/>
                <w:b/>
                <w:spacing w:val="-6"/>
                <w:sz w:val="18"/>
                <w:szCs w:val="18"/>
              </w:rPr>
              <w:t xml:space="preserve"> </w:t>
            </w:r>
            <w:r w:rsidR="00FC72C1" w:rsidRPr="00534C11">
              <w:rPr>
                <w:rFonts w:ascii="Arial" w:hAnsi="Arial" w:cs="Arial"/>
                <w:b/>
                <w:sz w:val="18"/>
                <w:szCs w:val="18"/>
              </w:rPr>
              <w:t>prácticas</w:t>
            </w:r>
            <w:r w:rsidR="00FC72C1" w:rsidRPr="00534C11">
              <w:rPr>
                <w:rFonts w:ascii="Arial" w:hAnsi="Arial" w:cs="Arial"/>
                <w:b/>
                <w:spacing w:val="-7"/>
                <w:sz w:val="18"/>
                <w:szCs w:val="18"/>
              </w:rPr>
              <w:t xml:space="preserve"> </w:t>
            </w:r>
            <w:r w:rsidR="00FC72C1" w:rsidRPr="00534C11">
              <w:rPr>
                <w:rFonts w:ascii="Arial" w:hAnsi="Arial" w:cs="Arial"/>
                <w:b/>
                <w:sz w:val="18"/>
                <w:szCs w:val="18"/>
              </w:rPr>
              <w:t>y</w:t>
            </w:r>
            <w:r w:rsidR="00FC72C1" w:rsidRPr="00534C11">
              <w:rPr>
                <w:rFonts w:ascii="Arial" w:hAnsi="Arial" w:cs="Arial"/>
                <w:b/>
                <w:spacing w:val="1"/>
                <w:sz w:val="18"/>
                <w:szCs w:val="18"/>
              </w:rPr>
              <w:t xml:space="preserve"> </w:t>
            </w:r>
            <w:r w:rsidR="00FC72C1" w:rsidRPr="00534C11">
              <w:rPr>
                <w:rFonts w:ascii="Arial" w:hAnsi="Arial" w:cs="Arial"/>
                <w:b/>
                <w:sz w:val="18"/>
                <w:szCs w:val="18"/>
              </w:rPr>
              <w:t>estrategias</w:t>
            </w:r>
            <w:r w:rsidR="00FC72C1" w:rsidRPr="00534C11">
              <w:rPr>
                <w:rFonts w:ascii="Arial" w:hAnsi="Arial" w:cs="Arial"/>
                <w:b/>
                <w:spacing w:val="-2"/>
                <w:sz w:val="18"/>
                <w:szCs w:val="18"/>
              </w:rPr>
              <w:t xml:space="preserve"> </w:t>
            </w:r>
            <w:r w:rsidR="00FC72C1" w:rsidRPr="00534C11">
              <w:rPr>
                <w:rFonts w:ascii="Arial" w:hAnsi="Arial" w:cs="Arial"/>
                <w:b/>
                <w:sz w:val="18"/>
                <w:szCs w:val="18"/>
              </w:rPr>
              <w:t>ambientales</w:t>
            </w:r>
            <w:r w:rsidR="00FC72C1" w:rsidRPr="00534C11">
              <w:rPr>
                <w:rFonts w:ascii="Arial" w:hAnsi="Arial" w:cs="Arial"/>
                <w:b/>
                <w:spacing w:val="-1"/>
                <w:sz w:val="18"/>
                <w:szCs w:val="18"/>
              </w:rPr>
              <w:t xml:space="preserve"> </w:t>
            </w:r>
            <w:r w:rsidR="00FC72C1" w:rsidRPr="00534C11">
              <w:rPr>
                <w:rFonts w:ascii="Arial" w:hAnsi="Arial" w:cs="Arial"/>
                <w:b/>
                <w:sz w:val="18"/>
                <w:szCs w:val="18"/>
              </w:rPr>
              <w:t>por</w:t>
            </w:r>
            <w:r w:rsidR="00FC72C1" w:rsidRPr="00534C11">
              <w:rPr>
                <w:rFonts w:ascii="Arial" w:hAnsi="Arial" w:cs="Arial"/>
                <w:b/>
                <w:spacing w:val="-1"/>
                <w:sz w:val="18"/>
                <w:szCs w:val="18"/>
              </w:rPr>
              <w:t xml:space="preserve"> </w:t>
            </w:r>
            <w:r w:rsidR="00FC72C1" w:rsidRPr="00534C11">
              <w:rPr>
                <w:rFonts w:ascii="Arial" w:hAnsi="Arial" w:cs="Arial"/>
                <w:b/>
                <w:sz w:val="18"/>
                <w:szCs w:val="18"/>
              </w:rPr>
              <w:t>sede)</w:t>
            </w:r>
          </w:p>
        </w:tc>
      </w:tr>
      <w:tr w:rsidR="00C013D9" w:rsidRPr="00534C11" w14:paraId="00DEE05D" w14:textId="77777777" w:rsidTr="1B94B82C">
        <w:trPr>
          <w:trHeight w:val="1355"/>
        </w:trPr>
        <w:tc>
          <w:tcPr>
            <w:tcW w:w="9514" w:type="dxa"/>
          </w:tcPr>
          <w:p w14:paraId="471E24F6" w14:textId="00B7600B" w:rsidR="00C013D9" w:rsidRPr="00534C11" w:rsidRDefault="1B94B82C" w:rsidP="00521175">
            <w:pPr>
              <w:spacing w:line="230" w:lineRule="atLeast"/>
              <w:jc w:val="both"/>
              <w:rPr>
                <w:rFonts w:ascii="Arial" w:hAnsi="Arial" w:cs="Arial"/>
                <w:sz w:val="18"/>
                <w:szCs w:val="18"/>
              </w:rPr>
            </w:pPr>
            <w:r w:rsidRPr="00534C11">
              <w:rPr>
                <w:rFonts w:ascii="Arial" w:hAnsi="Arial" w:cs="Arial"/>
                <w:sz w:val="18"/>
                <w:szCs w:val="18"/>
                <w:lang w:val="es"/>
              </w:rPr>
              <w:t>En el marco del Plan de Gestión Ambiental implementado mediante el Acuerdo PSAA14-10160 de 2014, se adelantaron las siguientes actividades:</w:t>
            </w:r>
          </w:p>
          <w:p w14:paraId="72CBFDEE" w14:textId="0AEBAB9B" w:rsidR="00C013D9" w:rsidRPr="00534C11" w:rsidRDefault="1B94B82C" w:rsidP="00521175">
            <w:pPr>
              <w:spacing w:line="230" w:lineRule="atLeast"/>
              <w:jc w:val="both"/>
              <w:rPr>
                <w:rFonts w:ascii="Arial" w:hAnsi="Arial" w:cs="Arial"/>
                <w:sz w:val="18"/>
                <w:szCs w:val="18"/>
              </w:rPr>
            </w:pPr>
            <w:r w:rsidRPr="00534C11">
              <w:rPr>
                <w:rFonts w:ascii="Arial" w:hAnsi="Arial" w:cs="Arial"/>
                <w:sz w:val="18"/>
                <w:szCs w:val="18"/>
                <w:lang w:val="es"/>
              </w:rPr>
              <w:t xml:space="preserve"> </w:t>
            </w:r>
          </w:p>
          <w:p w14:paraId="0469B939" w14:textId="59E79473" w:rsidR="00C013D9" w:rsidRPr="00534C11" w:rsidRDefault="1B94B82C" w:rsidP="00521175">
            <w:pPr>
              <w:pStyle w:val="Prrafodelista"/>
              <w:numPr>
                <w:ilvl w:val="0"/>
                <w:numId w:val="1"/>
              </w:numPr>
              <w:spacing w:line="230" w:lineRule="atLeast"/>
              <w:jc w:val="both"/>
              <w:rPr>
                <w:rFonts w:eastAsiaTheme="minorEastAsia"/>
                <w:b/>
                <w:bCs/>
                <w:sz w:val="18"/>
                <w:szCs w:val="18"/>
                <w:lang w:val="es"/>
              </w:rPr>
            </w:pPr>
            <w:r w:rsidRPr="00534C11">
              <w:rPr>
                <w:b/>
                <w:bCs/>
                <w:sz w:val="18"/>
                <w:szCs w:val="18"/>
                <w:lang w:val="es"/>
              </w:rPr>
              <w:t xml:space="preserve">Programa de control al consumo de papel: </w:t>
            </w:r>
            <w:r w:rsidRPr="00534C11">
              <w:rPr>
                <w:sz w:val="18"/>
                <w:szCs w:val="18"/>
                <w:lang w:val="es"/>
              </w:rPr>
              <w:t>Se realizó control del consumo de papel mediante el formato F- EVSG-23 establecido por el nivel central</w:t>
            </w:r>
          </w:p>
          <w:p w14:paraId="7C710CD1" w14:textId="64A56D63" w:rsidR="00C013D9" w:rsidRPr="00534C11" w:rsidRDefault="1B94B82C" w:rsidP="00521175">
            <w:pPr>
              <w:spacing w:line="230" w:lineRule="atLeast"/>
              <w:jc w:val="both"/>
              <w:rPr>
                <w:rFonts w:ascii="Arial" w:hAnsi="Arial" w:cs="Arial"/>
                <w:sz w:val="18"/>
                <w:szCs w:val="18"/>
              </w:rPr>
            </w:pPr>
            <w:r w:rsidRPr="00534C11">
              <w:rPr>
                <w:rFonts w:ascii="Arial" w:hAnsi="Arial" w:cs="Arial"/>
                <w:sz w:val="18"/>
                <w:szCs w:val="18"/>
                <w:lang w:val="es"/>
              </w:rPr>
              <w:t xml:space="preserve"> </w:t>
            </w:r>
          </w:p>
          <w:p w14:paraId="7224199B" w14:textId="69F2F9F8" w:rsidR="00C013D9" w:rsidRPr="00534C11" w:rsidRDefault="1B94B82C" w:rsidP="00521175">
            <w:pPr>
              <w:spacing w:line="230" w:lineRule="atLeast"/>
              <w:jc w:val="both"/>
              <w:rPr>
                <w:rFonts w:ascii="Arial" w:hAnsi="Arial" w:cs="Arial"/>
                <w:sz w:val="18"/>
                <w:szCs w:val="18"/>
              </w:rPr>
            </w:pPr>
            <w:r w:rsidRPr="00534C11">
              <w:rPr>
                <w:rFonts w:ascii="Arial" w:hAnsi="Arial" w:cs="Arial"/>
                <w:sz w:val="18"/>
                <w:szCs w:val="18"/>
                <w:lang w:val="es"/>
              </w:rPr>
              <w:t>Dentro de este formato se incluyen los consumos mensuales reportados por el almacén de la Dirección Seccional.</w:t>
            </w:r>
          </w:p>
          <w:p w14:paraId="0286F1CA" w14:textId="2D61FD81" w:rsidR="00C013D9" w:rsidRPr="00534C11" w:rsidRDefault="1B94B82C" w:rsidP="00521175">
            <w:pPr>
              <w:spacing w:line="230" w:lineRule="atLeast"/>
              <w:jc w:val="both"/>
              <w:rPr>
                <w:rFonts w:ascii="Arial" w:hAnsi="Arial" w:cs="Arial"/>
                <w:sz w:val="18"/>
                <w:szCs w:val="18"/>
              </w:rPr>
            </w:pPr>
            <w:r w:rsidRPr="00534C11">
              <w:rPr>
                <w:rFonts w:ascii="Arial" w:hAnsi="Arial" w:cs="Arial"/>
                <w:sz w:val="18"/>
                <w:szCs w:val="18"/>
                <w:lang w:val="es"/>
              </w:rPr>
              <w:t xml:space="preserve"> </w:t>
            </w:r>
          </w:p>
          <w:p w14:paraId="445863B1" w14:textId="6CA24909" w:rsidR="00C013D9" w:rsidRPr="00534C11" w:rsidRDefault="1B94B82C" w:rsidP="00521175">
            <w:pPr>
              <w:pStyle w:val="Prrafodelista"/>
              <w:numPr>
                <w:ilvl w:val="0"/>
                <w:numId w:val="1"/>
              </w:numPr>
              <w:spacing w:line="230" w:lineRule="atLeast"/>
              <w:jc w:val="both"/>
              <w:rPr>
                <w:rFonts w:eastAsiaTheme="minorEastAsia"/>
                <w:b/>
                <w:bCs/>
                <w:sz w:val="18"/>
                <w:szCs w:val="18"/>
                <w:lang w:val="es"/>
              </w:rPr>
            </w:pPr>
            <w:r w:rsidRPr="00534C11">
              <w:rPr>
                <w:b/>
                <w:bCs/>
                <w:sz w:val="18"/>
                <w:szCs w:val="18"/>
                <w:lang w:val="es"/>
              </w:rPr>
              <w:t xml:space="preserve">Ahorro y uso eficiente del agua: </w:t>
            </w:r>
            <w:r w:rsidRPr="00534C11">
              <w:rPr>
                <w:sz w:val="18"/>
                <w:szCs w:val="18"/>
                <w:lang w:val="es"/>
              </w:rPr>
              <w:t>Se realizó control del consumo de agua mediante el formato F-EVSG-19 establecido por el nivel central</w:t>
            </w:r>
          </w:p>
          <w:p w14:paraId="736E7DC4" w14:textId="735D8E83" w:rsidR="00C013D9" w:rsidRPr="00534C11" w:rsidRDefault="1B94B82C" w:rsidP="00521175">
            <w:pPr>
              <w:spacing w:line="230" w:lineRule="atLeast"/>
              <w:jc w:val="both"/>
              <w:rPr>
                <w:rFonts w:ascii="Arial" w:hAnsi="Arial" w:cs="Arial"/>
                <w:sz w:val="18"/>
                <w:szCs w:val="18"/>
              </w:rPr>
            </w:pPr>
            <w:r w:rsidRPr="00534C11">
              <w:rPr>
                <w:rFonts w:ascii="Arial" w:hAnsi="Arial" w:cs="Arial"/>
                <w:sz w:val="18"/>
                <w:szCs w:val="18"/>
                <w:lang w:val="es"/>
              </w:rPr>
              <w:t xml:space="preserve"> </w:t>
            </w:r>
          </w:p>
          <w:p w14:paraId="02603BD7" w14:textId="03703446" w:rsidR="00C013D9" w:rsidRPr="00534C11" w:rsidRDefault="1B94B82C" w:rsidP="00521175">
            <w:pPr>
              <w:pStyle w:val="Prrafodelista"/>
              <w:numPr>
                <w:ilvl w:val="0"/>
                <w:numId w:val="1"/>
              </w:numPr>
              <w:spacing w:line="230" w:lineRule="atLeast"/>
              <w:jc w:val="both"/>
              <w:rPr>
                <w:rFonts w:eastAsiaTheme="minorEastAsia"/>
                <w:b/>
                <w:bCs/>
                <w:sz w:val="18"/>
                <w:szCs w:val="18"/>
                <w:lang w:val="es"/>
              </w:rPr>
            </w:pPr>
            <w:r w:rsidRPr="00534C11">
              <w:rPr>
                <w:b/>
                <w:bCs/>
                <w:sz w:val="18"/>
                <w:szCs w:val="18"/>
                <w:lang w:val="es"/>
              </w:rPr>
              <w:t xml:space="preserve">Gestión integral de residuos sólidos: </w:t>
            </w:r>
            <w:r w:rsidRPr="00534C11">
              <w:rPr>
                <w:sz w:val="18"/>
                <w:szCs w:val="18"/>
                <w:lang w:val="es"/>
              </w:rPr>
              <w:t>Adquirir los puntos ecológicos con las nuevas condiciones técnicas de código            de colores establecido. En el año 2021 se hizo una inversión de (TREINTA Y SEIS MILLONES DE PESOS M/CTE) para la adquisición de treinta y tres contenedores de 189 litros para ubicar en las sedes judiciales propias, y sesenta y cinco puntos ecológicos de 55 litros para ubicar en las sedes judiciales propias y alquiladas, con los nuevos códigos de colores</w:t>
            </w:r>
          </w:p>
          <w:p w14:paraId="087C675F" w14:textId="7B5798B0" w:rsidR="00C013D9" w:rsidRPr="00534C11" w:rsidRDefault="1B94B82C" w:rsidP="00521175">
            <w:pPr>
              <w:tabs>
                <w:tab w:val="left" w:pos="2060"/>
                <w:tab w:val="left" w:pos="2061"/>
              </w:tabs>
              <w:spacing w:line="230" w:lineRule="atLeast"/>
              <w:jc w:val="both"/>
              <w:rPr>
                <w:rFonts w:ascii="Arial" w:hAnsi="Arial" w:cs="Arial"/>
                <w:sz w:val="18"/>
                <w:szCs w:val="18"/>
              </w:rPr>
            </w:pPr>
            <w:r w:rsidRPr="00534C11">
              <w:rPr>
                <w:rFonts w:ascii="Arial" w:eastAsia="Arial" w:hAnsi="Arial" w:cs="Arial"/>
                <w:sz w:val="18"/>
                <w:szCs w:val="18"/>
                <w:lang w:val="es"/>
              </w:rPr>
              <w:t xml:space="preserve"> </w:t>
            </w:r>
          </w:p>
          <w:p w14:paraId="614AEA99" w14:textId="2D5A17DA" w:rsidR="00C013D9" w:rsidRPr="00534C11" w:rsidRDefault="1B94B82C" w:rsidP="00521175">
            <w:pPr>
              <w:pStyle w:val="Prrafodelista"/>
              <w:numPr>
                <w:ilvl w:val="0"/>
                <w:numId w:val="1"/>
              </w:numPr>
              <w:spacing w:line="230" w:lineRule="atLeast"/>
              <w:jc w:val="both"/>
              <w:rPr>
                <w:rFonts w:eastAsiaTheme="minorEastAsia"/>
                <w:b/>
                <w:bCs/>
                <w:sz w:val="18"/>
                <w:szCs w:val="18"/>
                <w:lang w:val="es"/>
              </w:rPr>
            </w:pPr>
            <w:r w:rsidRPr="00534C11">
              <w:rPr>
                <w:b/>
                <w:bCs/>
                <w:sz w:val="18"/>
                <w:szCs w:val="18"/>
                <w:lang w:val="es"/>
              </w:rPr>
              <w:t xml:space="preserve">Uso racional y eficiente de la energía: </w:t>
            </w:r>
            <w:r w:rsidRPr="00534C11">
              <w:rPr>
                <w:sz w:val="18"/>
                <w:szCs w:val="18"/>
                <w:lang w:val="es"/>
              </w:rPr>
              <w:t>Se realizó control del consumo de energía mediante el formato F- EVSG-20 establecido por el nivel central.</w:t>
            </w:r>
          </w:p>
          <w:p w14:paraId="37EE3AD5" w14:textId="27C6EC9D" w:rsidR="00C013D9" w:rsidRPr="00534C11" w:rsidRDefault="1B94B82C" w:rsidP="00521175">
            <w:pPr>
              <w:tabs>
                <w:tab w:val="left" w:pos="2060"/>
                <w:tab w:val="left" w:pos="2061"/>
              </w:tabs>
              <w:spacing w:line="230" w:lineRule="atLeast"/>
              <w:jc w:val="both"/>
              <w:rPr>
                <w:rFonts w:ascii="Arial" w:hAnsi="Arial" w:cs="Arial"/>
                <w:sz w:val="18"/>
                <w:szCs w:val="18"/>
              </w:rPr>
            </w:pPr>
            <w:r w:rsidRPr="00534C11">
              <w:rPr>
                <w:rFonts w:ascii="Arial" w:eastAsia="Arial" w:hAnsi="Arial" w:cs="Arial"/>
                <w:sz w:val="18"/>
                <w:szCs w:val="18"/>
                <w:lang w:val="es"/>
              </w:rPr>
              <w:t>Dentro de este formato se incluyen los consumos mensuales</w:t>
            </w:r>
          </w:p>
          <w:p w14:paraId="069B243D" w14:textId="19CB56C0" w:rsidR="00C013D9" w:rsidRPr="00534C11" w:rsidRDefault="00C013D9" w:rsidP="1B94B82C">
            <w:pPr>
              <w:spacing w:line="230" w:lineRule="atLeast"/>
              <w:jc w:val="both"/>
              <w:rPr>
                <w:rFonts w:ascii="Arial" w:hAnsi="Arial" w:cs="Arial"/>
                <w:sz w:val="18"/>
                <w:szCs w:val="18"/>
                <w:lang w:val="es"/>
              </w:rPr>
            </w:pPr>
          </w:p>
          <w:p w14:paraId="2AD6E832" w14:textId="0D48C16F" w:rsidR="00C013D9" w:rsidRPr="00534C11" w:rsidRDefault="00C013D9" w:rsidP="1B94B82C">
            <w:pPr>
              <w:pStyle w:val="TableParagraph"/>
              <w:spacing w:line="230" w:lineRule="atLeast"/>
              <w:ind w:left="570" w:right="98" w:hanging="356"/>
              <w:jc w:val="both"/>
              <w:rPr>
                <w:rFonts w:ascii="Arial" w:hAnsi="Arial" w:cs="Arial"/>
                <w:sz w:val="18"/>
                <w:szCs w:val="18"/>
                <w:highlight w:val="yellow"/>
              </w:rPr>
            </w:pPr>
          </w:p>
        </w:tc>
      </w:tr>
    </w:tbl>
    <w:p w14:paraId="2A6076CB" w14:textId="77777777" w:rsidR="00C013D9" w:rsidRPr="00521175" w:rsidRDefault="00C013D9">
      <w:pPr>
        <w:spacing w:line="230" w:lineRule="atLeast"/>
        <w:jc w:val="both"/>
        <w:rPr>
          <w:rFonts w:ascii="Arial" w:hAnsi="Arial" w:cs="Arial"/>
          <w:sz w:val="20"/>
        </w:rPr>
        <w:sectPr w:rsidR="00C013D9" w:rsidRPr="00521175">
          <w:pgSz w:w="12240" w:h="15840"/>
          <w:pgMar w:top="1740" w:right="0" w:bottom="900" w:left="0" w:header="707" w:footer="715" w:gutter="0"/>
          <w:cols w:space="720"/>
        </w:sectPr>
      </w:pPr>
    </w:p>
    <w:p w14:paraId="0012495C" w14:textId="76C95EBD" w:rsidR="000C1AB5" w:rsidRPr="00521175" w:rsidRDefault="000C1AB5">
      <w:pPr>
        <w:pStyle w:val="Textoindependiente"/>
        <w:rPr>
          <w:rFonts w:ascii="Arial" w:hAnsi="Arial" w:cs="Arial"/>
          <w:b/>
          <w:sz w:val="20"/>
        </w:rPr>
      </w:pPr>
    </w:p>
    <w:p w14:paraId="21CB10AF" w14:textId="610C4C7F" w:rsidR="00C013D9" w:rsidRPr="00521175" w:rsidRDefault="000C1AB5" w:rsidP="000C1AB5">
      <w:pPr>
        <w:tabs>
          <w:tab w:val="left" w:pos="2175"/>
        </w:tabs>
        <w:rPr>
          <w:rFonts w:ascii="Arial" w:hAnsi="Arial" w:cs="Arial"/>
          <w:b/>
          <w:sz w:val="18"/>
        </w:rPr>
      </w:pPr>
      <w:r w:rsidRPr="00521175">
        <w:rPr>
          <w:rFonts w:ascii="Arial" w:hAnsi="Arial" w:cs="Arial"/>
        </w:rPr>
        <w:tab/>
      </w:r>
      <w:r w:rsidR="0093463C" w:rsidRPr="0093463C">
        <w:rPr>
          <w:rFonts w:ascii="Arial" w:hAnsi="Arial" w:cs="Arial"/>
          <w:sz w:val="20"/>
          <w:szCs w:val="20"/>
        </w:rPr>
        <w:t>12-</w:t>
      </w:r>
      <w:r w:rsidR="0093463C">
        <w:rPr>
          <w:rFonts w:ascii="Arial" w:hAnsi="Arial" w:cs="Arial"/>
        </w:rPr>
        <w:t xml:space="preserve"> </w:t>
      </w:r>
      <w:r w:rsidR="00FC72C1" w:rsidRPr="00521175">
        <w:rPr>
          <w:rFonts w:ascii="Arial" w:hAnsi="Arial" w:cs="Arial"/>
          <w:b/>
          <w:sz w:val="18"/>
        </w:rPr>
        <w:t>ACCIONES</w:t>
      </w:r>
      <w:r w:rsidR="00FC72C1" w:rsidRPr="00521175">
        <w:rPr>
          <w:rFonts w:ascii="Arial" w:hAnsi="Arial" w:cs="Arial"/>
          <w:b/>
          <w:spacing w:val="-1"/>
          <w:sz w:val="18"/>
        </w:rPr>
        <w:t xml:space="preserve"> </w:t>
      </w:r>
      <w:r w:rsidR="00FC72C1" w:rsidRPr="00521175">
        <w:rPr>
          <w:rFonts w:ascii="Arial" w:hAnsi="Arial" w:cs="Arial"/>
          <w:b/>
          <w:sz w:val="18"/>
        </w:rPr>
        <w:t>DE</w:t>
      </w:r>
      <w:r w:rsidR="00FC72C1" w:rsidRPr="00521175">
        <w:rPr>
          <w:rFonts w:ascii="Arial" w:hAnsi="Arial" w:cs="Arial"/>
          <w:b/>
          <w:spacing w:val="-1"/>
          <w:sz w:val="18"/>
        </w:rPr>
        <w:t xml:space="preserve"> </w:t>
      </w:r>
      <w:r w:rsidR="00FC72C1" w:rsidRPr="00521175">
        <w:rPr>
          <w:rFonts w:ascii="Arial" w:hAnsi="Arial" w:cs="Arial"/>
          <w:b/>
          <w:sz w:val="18"/>
        </w:rPr>
        <w:t>GESTIÓN:</w:t>
      </w:r>
      <w:r w:rsidR="00FC72C1" w:rsidRPr="00521175">
        <w:rPr>
          <w:rFonts w:ascii="Arial" w:hAnsi="Arial" w:cs="Arial"/>
          <w:b/>
          <w:spacing w:val="-1"/>
          <w:sz w:val="18"/>
        </w:rPr>
        <w:t xml:space="preserve"> </w:t>
      </w:r>
      <w:r w:rsidR="00FC72C1" w:rsidRPr="00521175">
        <w:rPr>
          <w:rFonts w:ascii="Arial" w:hAnsi="Arial" w:cs="Arial"/>
          <w:b/>
          <w:sz w:val="18"/>
        </w:rPr>
        <w:t>(Acciones</w:t>
      </w:r>
      <w:r w:rsidR="00FC72C1" w:rsidRPr="00521175">
        <w:rPr>
          <w:rFonts w:ascii="Arial" w:hAnsi="Arial" w:cs="Arial"/>
          <w:b/>
          <w:spacing w:val="-2"/>
          <w:sz w:val="18"/>
        </w:rPr>
        <w:t xml:space="preserve"> </w:t>
      </w:r>
      <w:r w:rsidR="00FC72C1" w:rsidRPr="00521175">
        <w:rPr>
          <w:rFonts w:ascii="Arial" w:hAnsi="Arial" w:cs="Arial"/>
          <w:b/>
          <w:sz w:val="18"/>
        </w:rPr>
        <w:t>de Mejora</w:t>
      </w:r>
      <w:r w:rsidR="00FC72C1" w:rsidRPr="00521175">
        <w:rPr>
          <w:rFonts w:ascii="Arial" w:hAnsi="Arial" w:cs="Arial"/>
          <w:b/>
          <w:spacing w:val="-1"/>
          <w:sz w:val="18"/>
        </w:rPr>
        <w:t xml:space="preserve"> </w:t>
      </w:r>
      <w:r w:rsidR="00FC72C1" w:rsidRPr="00521175">
        <w:rPr>
          <w:rFonts w:ascii="Arial" w:hAnsi="Arial" w:cs="Arial"/>
          <w:b/>
          <w:sz w:val="18"/>
        </w:rPr>
        <w:t>y Correctivas)</w:t>
      </w:r>
    </w:p>
    <w:p w14:paraId="4900654F" w14:textId="77777777" w:rsidR="00C013D9" w:rsidRPr="00521175" w:rsidRDefault="00C013D9">
      <w:pPr>
        <w:pStyle w:val="Textoindependiente"/>
        <w:rPr>
          <w:rFonts w:ascii="Arial" w:hAnsi="Arial" w:cs="Arial"/>
          <w:b/>
          <w:sz w:val="18"/>
        </w:rPr>
      </w:pPr>
    </w:p>
    <w:tbl>
      <w:tblPr>
        <w:tblStyle w:val="NormalTable0"/>
        <w:tblW w:w="0" w:type="auto"/>
        <w:tblInd w:w="12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59"/>
        <w:gridCol w:w="1134"/>
        <w:gridCol w:w="993"/>
        <w:gridCol w:w="992"/>
        <w:gridCol w:w="850"/>
        <w:gridCol w:w="851"/>
        <w:gridCol w:w="992"/>
        <w:gridCol w:w="2693"/>
      </w:tblGrid>
      <w:tr w:rsidR="00C013D9" w:rsidRPr="00521175" w14:paraId="44592587" w14:textId="77777777" w:rsidTr="00521175">
        <w:trPr>
          <w:trHeight w:val="620"/>
        </w:trPr>
        <w:tc>
          <w:tcPr>
            <w:tcW w:w="1559" w:type="dxa"/>
            <w:vMerge w:val="restart"/>
            <w:shd w:val="clear" w:color="auto" w:fill="ECECEC"/>
          </w:tcPr>
          <w:p w14:paraId="2A5D67D1" w14:textId="77777777" w:rsidR="00C013D9" w:rsidRPr="00521175" w:rsidRDefault="00C013D9">
            <w:pPr>
              <w:pStyle w:val="TableParagraph"/>
              <w:rPr>
                <w:rFonts w:ascii="Arial" w:hAnsi="Arial" w:cs="Arial"/>
                <w:b/>
                <w:sz w:val="14"/>
                <w:szCs w:val="14"/>
              </w:rPr>
            </w:pPr>
          </w:p>
          <w:p w14:paraId="3452475D" w14:textId="77777777" w:rsidR="00C013D9" w:rsidRPr="00521175" w:rsidRDefault="00C013D9">
            <w:pPr>
              <w:pStyle w:val="TableParagraph"/>
              <w:spacing w:before="5"/>
              <w:rPr>
                <w:rFonts w:ascii="Arial" w:hAnsi="Arial" w:cs="Arial"/>
                <w:b/>
                <w:sz w:val="14"/>
                <w:szCs w:val="14"/>
              </w:rPr>
            </w:pPr>
          </w:p>
          <w:p w14:paraId="5DF3E4ED" w14:textId="77777777" w:rsidR="00C013D9" w:rsidRPr="00521175" w:rsidRDefault="00FC72C1">
            <w:pPr>
              <w:pStyle w:val="TableParagraph"/>
              <w:ind w:left="275"/>
              <w:rPr>
                <w:rFonts w:ascii="Arial" w:hAnsi="Arial" w:cs="Arial"/>
                <w:b/>
                <w:sz w:val="14"/>
                <w:szCs w:val="14"/>
              </w:rPr>
            </w:pPr>
            <w:r w:rsidRPr="00521175">
              <w:rPr>
                <w:rFonts w:ascii="Arial" w:hAnsi="Arial" w:cs="Arial"/>
                <w:b/>
                <w:sz w:val="14"/>
                <w:szCs w:val="14"/>
              </w:rPr>
              <w:t>PROCESO</w:t>
            </w:r>
          </w:p>
        </w:tc>
        <w:tc>
          <w:tcPr>
            <w:tcW w:w="3119" w:type="dxa"/>
            <w:gridSpan w:val="3"/>
            <w:shd w:val="clear" w:color="auto" w:fill="ECECEC"/>
          </w:tcPr>
          <w:p w14:paraId="629B66C7" w14:textId="77777777" w:rsidR="00C013D9" w:rsidRPr="00521175" w:rsidRDefault="00FC72C1" w:rsidP="00521175">
            <w:pPr>
              <w:pStyle w:val="TableParagraph"/>
              <w:spacing w:before="1"/>
              <w:ind w:left="130" w:right="124" w:hanging="1"/>
              <w:jc w:val="center"/>
              <w:rPr>
                <w:rFonts w:ascii="Arial" w:hAnsi="Arial" w:cs="Arial"/>
                <w:b/>
                <w:sz w:val="14"/>
                <w:szCs w:val="14"/>
              </w:rPr>
            </w:pPr>
            <w:r w:rsidRPr="00521175">
              <w:rPr>
                <w:rFonts w:ascii="Arial" w:hAnsi="Arial" w:cs="Arial"/>
                <w:b/>
                <w:sz w:val="14"/>
                <w:szCs w:val="14"/>
              </w:rPr>
              <w:t>TOTAL, DE ACCIONES DE MEJORA</w:t>
            </w:r>
            <w:r w:rsidRPr="00521175">
              <w:rPr>
                <w:rFonts w:ascii="Arial" w:hAnsi="Arial" w:cs="Arial"/>
                <w:b/>
                <w:spacing w:val="1"/>
                <w:sz w:val="14"/>
                <w:szCs w:val="14"/>
              </w:rPr>
              <w:t xml:space="preserve"> </w:t>
            </w:r>
            <w:r w:rsidRPr="00521175">
              <w:rPr>
                <w:rFonts w:ascii="Arial" w:hAnsi="Arial" w:cs="Arial"/>
                <w:b/>
                <w:sz w:val="14"/>
                <w:szCs w:val="14"/>
              </w:rPr>
              <w:t>DOCUMENTADAS</w:t>
            </w:r>
            <w:r w:rsidRPr="00521175">
              <w:rPr>
                <w:rFonts w:ascii="Arial" w:hAnsi="Arial" w:cs="Arial"/>
                <w:b/>
                <w:spacing w:val="-3"/>
                <w:sz w:val="14"/>
                <w:szCs w:val="14"/>
              </w:rPr>
              <w:t xml:space="preserve"> </w:t>
            </w:r>
            <w:r w:rsidRPr="00521175">
              <w:rPr>
                <w:rFonts w:ascii="Arial" w:hAnsi="Arial" w:cs="Arial"/>
                <w:b/>
                <w:sz w:val="14"/>
                <w:szCs w:val="14"/>
              </w:rPr>
              <w:t>(ACUMULADAS</w:t>
            </w:r>
            <w:r w:rsidRPr="00521175">
              <w:rPr>
                <w:rFonts w:ascii="Arial" w:hAnsi="Arial" w:cs="Arial"/>
                <w:b/>
                <w:spacing w:val="45"/>
                <w:sz w:val="14"/>
                <w:szCs w:val="14"/>
              </w:rPr>
              <w:t xml:space="preserve"> </w:t>
            </w:r>
            <w:r w:rsidRPr="00521175">
              <w:rPr>
                <w:rFonts w:ascii="Arial" w:hAnsi="Arial" w:cs="Arial"/>
                <w:b/>
                <w:sz w:val="14"/>
                <w:szCs w:val="14"/>
              </w:rPr>
              <w:t>EN</w:t>
            </w:r>
            <w:r w:rsidRPr="00521175">
              <w:rPr>
                <w:rFonts w:ascii="Arial" w:hAnsi="Arial" w:cs="Arial"/>
                <w:b/>
                <w:spacing w:val="-2"/>
                <w:sz w:val="14"/>
                <w:szCs w:val="14"/>
              </w:rPr>
              <w:t xml:space="preserve"> </w:t>
            </w:r>
            <w:r w:rsidRPr="00521175">
              <w:rPr>
                <w:rFonts w:ascii="Arial" w:hAnsi="Arial" w:cs="Arial"/>
                <w:b/>
                <w:sz w:val="14"/>
                <w:szCs w:val="14"/>
              </w:rPr>
              <w:t>EL</w:t>
            </w:r>
          </w:p>
          <w:p w14:paraId="369359B1" w14:textId="77777777" w:rsidR="00C013D9" w:rsidRPr="00521175" w:rsidRDefault="00FC72C1" w:rsidP="00521175">
            <w:pPr>
              <w:pStyle w:val="TableParagraph"/>
              <w:spacing w:before="1" w:line="184" w:lineRule="exact"/>
              <w:ind w:right="1476"/>
              <w:jc w:val="center"/>
              <w:rPr>
                <w:rFonts w:ascii="Arial" w:hAnsi="Arial" w:cs="Arial"/>
                <w:b/>
                <w:sz w:val="14"/>
                <w:szCs w:val="14"/>
              </w:rPr>
            </w:pPr>
            <w:r w:rsidRPr="00521175">
              <w:rPr>
                <w:rFonts w:ascii="Arial" w:hAnsi="Arial" w:cs="Arial"/>
                <w:b/>
                <w:sz w:val="14"/>
                <w:szCs w:val="14"/>
              </w:rPr>
              <w:t>PERÍODO)</w:t>
            </w:r>
          </w:p>
        </w:tc>
        <w:tc>
          <w:tcPr>
            <w:tcW w:w="2693" w:type="dxa"/>
            <w:gridSpan w:val="3"/>
            <w:shd w:val="clear" w:color="auto" w:fill="ECECEC"/>
          </w:tcPr>
          <w:p w14:paraId="5D29D9FD" w14:textId="77777777" w:rsidR="00C013D9" w:rsidRPr="00521175" w:rsidRDefault="00FC72C1" w:rsidP="00521175">
            <w:pPr>
              <w:pStyle w:val="TableParagraph"/>
              <w:spacing w:before="1"/>
              <w:ind w:left="199" w:right="183" w:hanging="1"/>
              <w:jc w:val="center"/>
              <w:rPr>
                <w:rFonts w:ascii="Arial" w:hAnsi="Arial" w:cs="Arial"/>
                <w:b/>
                <w:sz w:val="14"/>
                <w:szCs w:val="14"/>
              </w:rPr>
            </w:pPr>
            <w:r w:rsidRPr="00521175">
              <w:rPr>
                <w:rFonts w:ascii="Arial" w:hAnsi="Arial" w:cs="Arial"/>
                <w:b/>
                <w:sz w:val="14"/>
                <w:szCs w:val="14"/>
              </w:rPr>
              <w:t>TOTAL, DE ACCIONES CORRECTIVAS</w:t>
            </w:r>
            <w:r w:rsidRPr="00521175">
              <w:rPr>
                <w:rFonts w:ascii="Arial" w:hAnsi="Arial" w:cs="Arial"/>
                <w:b/>
                <w:spacing w:val="1"/>
                <w:sz w:val="14"/>
                <w:szCs w:val="14"/>
              </w:rPr>
              <w:t xml:space="preserve"> </w:t>
            </w:r>
            <w:r w:rsidRPr="00521175">
              <w:rPr>
                <w:rFonts w:ascii="Arial" w:hAnsi="Arial" w:cs="Arial"/>
                <w:b/>
                <w:sz w:val="14"/>
                <w:szCs w:val="14"/>
              </w:rPr>
              <w:t>DOCUMENTADAS</w:t>
            </w:r>
            <w:r w:rsidRPr="00521175">
              <w:rPr>
                <w:rFonts w:ascii="Arial" w:hAnsi="Arial" w:cs="Arial"/>
                <w:b/>
                <w:spacing w:val="-4"/>
                <w:sz w:val="14"/>
                <w:szCs w:val="14"/>
              </w:rPr>
              <w:t xml:space="preserve"> </w:t>
            </w:r>
            <w:r w:rsidRPr="00521175">
              <w:rPr>
                <w:rFonts w:ascii="Arial" w:hAnsi="Arial" w:cs="Arial"/>
                <w:b/>
                <w:sz w:val="14"/>
                <w:szCs w:val="14"/>
              </w:rPr>
              <w:t>(ACUMULADAS</w:t>
            </w:r>
            <w:r w:rsidRPr="00521175">
              <w:rPr>
                <w:rFonts w:ascii="Arial" w:hAnsi="Arial" w:cs="Arial"/>
                <w:b/>
                <w:spacing w:val="-3"/>
                <w:sz w:val="14"/>
                <w:szCs w:val="14"/>
              </w:rPr>
              <w:t xml:space="preserve"> </w:t>
            </w:r>
            <w:r w:rsidRPr="00521175">
              <w:rPr>
                <w:rFonts w:ascii="Arial" w:hAnsi="Arial" w:cs="Arial"/>
                <w:b/>
                <w:sz w:val="14"/>
                <w:szCs w:val="14"/>
              </w:rPr>
              <w:t>EN</w:t>
            </w:r>
            <w:r w:rsidRPr="00521175">
              <w:rPr>
                <w:rFonts w:ascii="Arial" w:hAnsi="Arial" w:cs="Arial"/>
                <w:b/>
                <w:spacing w:val="-4"/>
                <w:sz w:val="14"/>
                <w:szCs w:val="14"/>
              </w:rPr>
              <w:t xml:space="preserve"> </w:t>
            </w:r>
            <w:r w:rsidRPr="00521175">
              <w:rPr>
                <w:rFonts w:ascii="Arial" w:hAnsi="Arial" w:cs="Arial"/>
                <w:b/>
                <w:sz w:val="14"/>
                <w:szCs w:val="14"/>
              </w:rPr>
              <w:t>EL</w:t>
            </w:r>
          </w:p>
          <w:p w14:paraId="192FB543" w14:textId="77777777" w:rsidR="00C013D9" w:rsidRPr="00521175" w:rsidRDefault="00FC72C1" w:rsidP="00521175">
            <w:pPr>
              <w:pStyle w:val="TableParagraph"/>
              <w:spacing w:before="1" w:line="184" w:lineRule="exact"/>
              <w:ind w:right="1490"/>
              <w:jc w:val="center"/>
              <w:rPr>
                <w:rFonts w:ascii="Arial" w:hAnsi="Arial" w:cs="Arial"/>
                <w:b/>
                <w:sz w:val="14"/>
                <w:szCs w:val="14"/>
              </w:rPr>
            </w:pPr>
            <w:r w:rsidRPr="00521175">
              <w:rPr>
                <w:rFonts w:ascii="Arial" w:hAnsi="Arial" w:cs="Arial"/>
                <w:b/>
                <w:sz w:val="14"/>
                <w:szCs w:val="14"/>
              </w:rPr>
              <w:t>PERÍODO)</w:t>
            </w:r>
          </w:p>
        </w:tc>
        <w:tc>
          <w:tcPr>
            <w:tcW w:w="2693" w:type="dxa"/>
            <w:shd w:val="clear" w:color="auto" w:fill="ECECEC"/>
          </w:tcPr>
          <w:p w14:paraId="51022026" w14:textId="77777777" w:rsidR="00C013D9" w:rsidRPr="00521175" w:rsidRDefault="00C013D9">
            <w:pPr>
              <w:pStyle w:val="TableParagraph"/>
              <w:spacing w:before="10"/>
              <w:rPr>
                <w:rFonts w:ascii="Arial" w:hAnsi="Arial" w:cs="Arial"/>
                <w:b/>
                <w:sz w:val="14"/>
                <w:szCs w:val="14"/>
              </w:rPr>
            </w:pPr>
          </w:p>
          <w:p w14:paraId="17C67E61" w14:textId="77777777" w:rsidR="00C013D9" w:rsidRPr="00521175" w:rsidRDefault="00FC72C1">
            <w:pPr>
              <w:pStyle w:val="TableParagraph"/>
              <w:ind w:left="656"/>
              <w:rPr>
                <w:rFonts w:ascii="Arial" w:hAnsi="Arial" w:cs="Arial"/>
                <w:b/>
                <w:sz w:val="14"/>
                <w:szCs w:val="14"/>
              </w:rPr>
            </w:pPr>
            <w:r w:rsidRPr="00521175">
              <w:rPr>
                <w:rFonts w:ascii="Arial" w:hAnsi="Arial" w:cs="Arial"/>
                <w:b/>
                <w:sz w:val="14"/>
                <w:szCs w:val="14"/>
              </w:rPr>
              <w:t>ANÁLISIS</w:t>
            </w:r>
          </w:p>
        </w:tc>
      </w:tr>
      <w:tr w:rsidR="00C013D9" w:rsidRPr="00521175" w14:paraId="6AD9AB92" w14:textId="77777777" w:rsidTr="00521175">
        <w:trPr>
          <w:trHeight w:val="440"/>
        </w:trPr>
        <w:tc>
          <w:tcPr>
            <w:tcW w:w="1559" w:type="dxa"/>
            <w:vMerge/>
          </w:tcPr>
          <w:p w14:paraId="306016B9" w14:textId="77777777" w:rsidR="00C013D9" w:rsidRPr="00521175" w:rsidRDefault="00C013D9">
            <w:pPr>
              <w:rPr>
                <w:rFonts w:ascii="Arial" w:hAnsi="Arial" w:cs="Arial"/>
                <w:sz w:val="2"/>
                <w:szCs w:val="2"/>
              </w:rPr>
            </w:pPr>
          </w:p>
        </w:tc>
        <w:tc>
          <w:tcPr>
            <w:tcW w:w="1134" w:type="dxa"/>
          </w:tcPr>
          <w:p w14:paraId="32AFB29E" w14:textId="77777777" w:rsidR="00C013D9" w:rsidRPr="00521175" w:rsidRDefault="00FC72C1">
            <w:pPr>
              <w:pStyle w:val="TableParagraph"/>
              <w:spacing w:before="35"/>
              <w:ind w:left="89" w:right="75"/>
              <w:jc w:val="center"/>
              <w:rPr>
                <w:rFonts w:ascii="Arial" w:hAnsi="Arial" w:cs="Arial"/>
                <w:b/>
                <w:sz w:val="14"/>
                <w:szCs w:val="14"/>
              </w:rPr>
            </w:pPr>
            <w:r w:rsidRPr="00521175">
              <w:rPr>
                <w:rFonts w:ascii="Arial" w:hAnsi="Arial" w:cs="Arial"/>
                <w:b/>
                <w:sz w:val="14"/>
                <w:szCs w:val="14"/>
              </w:rPr>
              <w:t>No.</w:t>
            </w:r>
          </w:p>
          <w:p w14:paraId="5A4C6E29" w14:textId="77777777" w:rsidR="00C013D9" w:rsidRPr="00521175" w:rsidRDefault="00FC72C1">
            <w:pPr>
              <w:pStyle w:val="TableParagraph"/>
              <w:spacing w:before="1"/>
              <w:ind w:left="89" w:right="78"/>
              <w:jc w:val="center"/>
              <w:rPr>
                <w:rFonts w:ascii="Arial" w:hAnsi="Arial" w:cs="Arial"/>
                <w:b/>
                <w:sz w:val="14"/>
                <w:szCs w:val="14"/>
              </w:rPr>
            </w:pPr>
            <w:r w:rsidRPr="00521175">
              <w:rPr>
                <w:rFonts w:ascii="Arial" w:hAnsi="Arial" w:cs="Arial"/>
                <w:b/>
                <w:sz w:val="14"/>
                <w:szCs w:val="14"/>
              </w:rPr>
              <w:t>ABIERTAS</w:t>
            </w:r>
          </w:p>
        </w:tc>
        <w:tc>
          <w:tcPr>
            <w:tcW w:w="993" w:type="dxa"/>
          </w:tcPr>
          <w:p w14:paraId="5837B4ED" w14:textId="77777777" w:rsidR="00C013D9" w:rsidRPr="00521175" w:rsidRDefault="00FC72C1">
            <w:pPr>
              <w:pStyle w:val="TableParagraph"/>
              <w:spacing w:before="35"/>
              <w:ind w:left="85" w:right="81"/>
              <w:jc w:val="center"/>
              <w:rPr>
                <w:rFonts w:ascii="Arial" w:hAnsi="Arial" w:cs="Arial"/>
                <w:b/>
                <w:sz w:val="14"/>
                <w:szCs w:val="14"/>
              </w:rPr>
            </w:pPr>
            <w:r w:rsidRPr="00521175">
              <w:rPr>
                <w:rFonts w:ascii="Arial" w:hAnsi="Arial" w:cs="Arial"/>
                <w:b/>
                <w:sz w:val="14"/>
                <w:szCs w:val="14"/>
              </w:rPr>
              <w:t>No.</w:t>
            </w:r>
          </w:p>
          <w:p w14:paraId="5B304F99" w14:textId="77777777" w:rsidR="00C013D9" w:rsidRPr="00521175" w:rsidRDefault="00FC72C1">
            <w:pPr>
              <w:pStyle w:val="TableParagraph"/>
              <w:spacing w:before="1"/>
              <w:ind w:left="88" w:right="81"/>
              <w:jc w:val="center"/>
              <w:rPr>
                <w:rFonts w:ascii="Arial" w:hAnsi="Arial" w:cs="Arial"/>
                <w:b/>
                <w:sz w:val="14"/>
                <w:szCs w:val="14"/>
              </w:rPr>
            </w:pPr>
            <w:r w:rsidRPr="00521175">
              <w:rPr>
                <w:rFonts w:ascii="Arial" w:hAnsi="Arial" w:cs="Arial"/>
                <w:b/>
                <w:sz w:val="14"/>
                <w:szCs w:val="14"/>
              </w:rPr>
              <w:t>CERRADAS</w:t>
            </w:r>
          </w:p>
        </w:tc>
        <w:tc>
          <w:tcPr>
            <w:tcW w:w="992" w:type="dxa"/>
          </w:tcPr>
          <w:p w14:paraId="47F650ED" w14:textId="77777777" w:rsidR="00C013D9" w:rsidRPr="00521175" w:rsidRDefault="00FC72C1">
            <w:pPr>
              <w:pStyle w:val="TableParagraph"/>
              <w:ind w:left="129" w:right="106" w:firstLine="135"/>
              <w:rPr>
                <w:rFonts w:ascii="Arial" w:hAnsi="Arial" w:cs="Arial"/>
                <w:b/>
                <w:sz w:val="14"/>
                <w:szCs w:val="14"/>
              </w:rPr>
            </w:pPr>
            <w:r w:rsidRPr="00521175">
              <w:rPr>
                <w:rFonts w:ascii="Arial" w:hAnsi="Arial" w:cs="Arial"/>
                <w:b/>
                <w:sz w:val="14"/>
                <w:szCs w:val="14"/>
              </w:rPr>
              <w:t>No. CERRADAS</w:t>
            </w:r>
            <w:r w:rsidRPr="00521175">
              <w:rPr>
                <w:rFonts w:ascii="Arial" w:hAnsi="Arial" w:cs="Arial"/>
                <w:b/>
                <w:spacing w:val="1"/>
                <w:sz w:val="14"/>
                <w:szCs w:val="14"/>
              </w:rPr>
              <w:t xml:space="preserve"> </w:t>
            </w:r>
            <w:r w:rsidRPr="00521175">
              <w:rPr>
                <w:rFonts w:ascii="Arial" w:hAnsi="Arial" w:cs="Arial"/>
                <w:b/>
                <w:sz w:val="14"/>
                <w:szCs w:val="14"/>
              </w:rPr>
              <w:t>OPORTUNAMENTE</w:t>
            </w:r>
          </w:p>
        </w:tc>
        <w:tc>
          <w:tcPr>
            <w:tcW w:w="850" w:type="dxa"/>
          </w:tcPr>
          <w:p w14:paraId="4171618D" w14:textId="77777777" w:rsidR="00C013D9" w:rsidRPr="00521175" w:rsidRDefault="00FC72C1">
            <w:pPr>
              <w:pStyle w:val="TableParagraph"/>
              <w:spacing w:before="35"/>
              <w:ind w:left="128" w:right="115"/>
              <w:jc w:val="center"/>
              <w:rPr>
                <w:rFonts w:ascii="Arial" w:hAnsi="Arial" w:cs="Arial"/>
                <w:b/>
                <w:sz w:val="14"/>
                <w:szCs w:val="14"/>
              </w:rPr>
            </w:pPr>
            <w:r w:rsidRPr="00521175">
              <w:rPr>
                <w:rFonts w:ascii="Arial" w:hAnsi="Arial" w:cs="Arial"/>
                <w:b/>
                <w:sz w:val="14"/>
                <w:szCs w:val="14"/>
              </w:rPr>
              <w:t>No.</w:t>
            </w:r>
          </w:p>
          <w:p w14:paraId="1E95E286" w14:textId="77777777" w:rsidR="00C013D9" w:rsidRPr="00521175" w:rsidRDefault="00FC72C1">
            <w:pPr>
              <w:pStyle w:val="TableParagraph"/>
              <w:spacing w:before="1"/>
              <w:ind w:left="128" w:right="118"/>
              <w:jc w:val="center"/>
              <w:rPr>
                <w:rFonts w:ascii="Arial" w:hAnsi="Arial" w:cs="Arial"/>
                <w:b/>
                <w:sz w:val="14"/>
                <w:szCs w:val="14"/>
              </w:rPr>
            </w:pPr>
            <w:r w:rsidRPr="00521175">
              <w:rPr>
                <w:rFonts w:ascii="Arial" w:hAnsi="Arial" w:cs="Arial"/>
                <w:b/>
                <w:sz w:val="14"/>
                <w:szCs w:val="14"/>
              </w:rPr>
              <w:t>ABIERTAS</w:t>
            </w:r>
          </w:p>
        </w:tc>
        <w:tc>
          <w:tcPr>
            <w:tcW w:w="851" w:type="dxa"/>
          </w:tcPr>
          <w:p w14:paraId="0DA57722" w14:textId="77777777" w:rsidR="00C013D9" w:rsidRPr="00521175" w:rsidRDefault="00FC72C1">
            <w:pPr>
              <w:pStyle w:val="TableParagraph"/>
              <w:spacing w:before="35"/>
              <w:ind w:left="85" w:right="81"/>
              <w:jc w:val="center"/>
              <w:rPr>
                <w:rFonts w:ascii="Arial" w:hAnsi="Arial" w:cs="Arial"/>
                <w:b/>
                <w:sz w:val="14"/>
                <w:szCs w:val="14"/>
              </w:rPr>
            </w:pPr>
            <w:r w:rsidRPr="00521175">
              <w:rPr>
                <w:rFonts w:ascii="Arial" w:hAnsi="Arial" w:cs="Arial"/>
                <w:b/>
                <w:sz w:val="14"/>
                <w:szCs w:val="14"/>
              </w:rPr>
              <w:t>No.</w:t>
            </w:r>
          </w:p>
          <w:p w14:paraId="56096C78" w14:textId="77777777" w:rsidR="00C013D9" w:rsidRPr="00521175" w:rsidRDefault="00FC72C1">
            <w:pPr>
              <w:pStyle w:val="TableParagraph"/>
              <w:spacing w:before="1"/>
              <w:ind w:left="87" w:right="81"/>
              <w:jc w:val="center"/>
              <w:rPr>
                <w:rFonts w:ascii="Arial" w:hAnsi="Arial" w:cs="Arial"/>
                <w:b/>
                <w:sz w:val="14"/>
                <w:szCs w:val="14"/>
              </w:rPr>
            </w:pPr>
            <w:r w:rsidRPr="00521175">
              <w:rPr>
                <w:rFonts w:ascii="Arial" w:hAnsi="Arial" w:cs="Arial"/>
                <w:b/>
                <w:sz w:val="14"/>
                <w:szCs w:val="14"/>
              </w:rPr>
              <w:t>CERRADAS</w:t>
            </w:r>
          </w:p>
        </w:tc>
        <w:tc>
          <w:tcPr>
            <w:tcW w:w="992" w:type="dxa"/>
          </w:tcPr>
          <w:p w14:paraId="2308DDBA" w14:textId="77777777" w:rsidR="00C013D9" w:rsidRPr="00521175" w:rsidRDefault="00FC72C1">
            <w:pPr>
              <w:pStyle w:val="TableParagraph"/>
              <w:ind w:left="110" w:right="74" w:firstLine="135"/>
              <w:rPr>
                <w:rFonts w:ascii="Arial" w:hAnsi="Arial" w:cs="Arial"/>
                <w:b/>
                <w:sz w:val="14"/>
                <w:szCs w:val="14"/>
              </w:rPr>
            </w:pPr>
            <w:r w:rsidRPr="00521175">
              <w:rPr>
                <w:rFonts w:ascii="Arial" w:hAnsi="Arial" w:cs="Arial"/>
                <w:b/>
                <w:sz w:val="14"/>
                <w:szCs w:val="14"/>
              </w:rPr>
              <w:t>No. CERRADAS</w:t>
            </w:r>
            <w:r w:rsidRPr="00521175">
              <w:rPr>
                <w:rFonts w:ascii="Arial" w:hAnsi="Arial" w:cs="Arial"/>
                <w:b/>
                <w:spacing w:val="1"/>
                <w:sz w:val="14"/>
                <w:szCs w:val="14"/>
              </w:rPr>
              <w:t xml:space="preserve"> </w:t>
            </w:r>
            <w:r w:rsidRPr="00521175">
              <w:rPr>
                <w:rFonts w:ascii="Arial" w:hAnsi="Arial" w:cs="Arial"/>
                <w:b/>
                <w:sz w:val="14"/>
                <w:szCs w:val="14"/>
              </w:rPr>
              <w:t>OPORTUNAMENTE</w:t>
            </w:r>
          </w:p>
        </w:tc>
        <w:tc>
          <w:tcPr>
            <w:tcW w:w="2693" w:type="dxa"/>
          </w:tcPr>
          <w:p w14:paraId="44D1DF13" w14:textId="77777777" w:rsidR="00C013D9" w:rsidRPr="00521175" w:rsidRDefault="00C013D9">
            <w:pPr>
              <w:pStyle w:val="TableParagraph"/>
              <w:rPr>
                <w:rFonts w:ascii="Arial" w:hAnsi="Arial" w:cs="Arial"/>
                <w:sz w:val="18"/>
              </w:rPr>
            </w:pPr>
          </w:p>
        </w:tc>
      </w:tr>
      <w:tr w:rsidR="00C013D9" w:rsidRPr="00521175" w14:paraId="7660D9E7" w14:textId="77777777" w:rsidTr="00521175">
        <w:trPr>
          <w:trHeight w:val="1655"/>
        </w:trPr>
        <w:tc>
          <w:tcPr>
            <w:tcW w:w="1559" w:type="dxa"/>
            <w:shd w:val="clear" w:color="auto" w:fill="ECECEC"/>
          </w:tcPr>
          <w:p w14:paraId="12EAB4E0" w14:textId="77777777" w:rsidR="00C013D9" w:rsidRPr="00521175" w:rsidRDefault="560E69FD" w:rsidP="1B94B82C">
            <w:pPr>
              <w:pStyle w:val="TableParagraph"/>
              <w:spacing w:before="161"/>
              <w:ind w:left="240" w:right="225" w:firstLine="10"/>
              <w:rPr>
                <w:rFonts w:ascii="Arial" w:hAnsi="Arial" w:cs="Arial"/>
                <w:b/>
                <w:bCs/>
                <w:sz w:val="18"/>
                <w:szCs w:val="18"/>
              </w:rPr>
            </w:pPr>
            <w:r w:rsidRPr="00521175">
              <w:rPr>
                <w:rFonts w:ascii="Arial" w:hAnsi="Arial" w:cs="Arial"/>
                <w:b/>
                <w:bCs/>
                <w:sz w:val="18"/>
                <w:szCs w:val="18"/>
              </w:rPr>
              <w:t>Administr</w:t>
            </w:r>
            <w:r w:rsidRPr="00521175">
              <w:rPr>
                <w:rFonts w:ascii="Arial" w:hAnsi="Arial" w:cs="Arial"/>
                <w:b/>
                <w:bCs/>
                <w:spacing w:val="-1"/>
                <w:sz w:val="18"/>
                <w:szCs w:val="18"/>
              </w:rPr>
              <w:t>ación de la Carrera Judicial</w:t>
            </w:r>
          </w:p>
        </w:tc>
        <w:tc>
          <w:tcPr>
            <w:tcW w:w="1134" w:type="dxa"/>
          </w:tcPr>
          <w:p w14:paraId="279935FF" w14:textId="77777777" w:rsidR="00C013D9" w:rsidRPr="00521175" w:rsidRDefault="0522DF08" w:rsidP="00521175">
            <w:pPr>
              <w:pStyle w:val="TableParagraph"/>
              <w:ind w:left="15"/>
              <w:jc w:val="center"/>
              <w:rPr>
                <w:rFonts w:ascii="Arial" w:hAnsi="Arial" w:cs="Arial"/>
                <w:sz w:val="18"/>
                <w:szCs w:val="18"/>
              </w:rPr>
            </w:pPr>
            <w:r w:rsidRPr="00521175">
              <w:rPr>
                <w:rFonts w:ascii="Arial" w:hAnsi="Arial" w:cs="Arial"/>
                <w:w w:val="99"/>
                <w:sz w:val="18"/>
                <w:szCs w:val="18"/>
              </w:rPr>
              <w:t>2</w:t>
            </w:r>
          </w:p>
        </w:tc>
        <w:tc>
          <w:tcPr>
            <w:tcW w:w="993" w:type="dxa"/>
          </w:tcPr>
          <w:p w14:paraId="138328F9" w14:textId="77777777" w:rsidR="00C013D9" w:rsidRPr="00521175" w:rsidRDefault="0522DF08" w:rsidP="00521175">
            <w:pPr>
              <w:pStyle w:val="TableParagraph"/>
              <w:ind w:right="503"/>
              <w:jc w:val="center"/>
              <w:rPr>
                <w:rFonts w:ascii="Arial" w:hAnsi="Arial" w:cs="Arial"/>
                <w:sz w:val="18"/>
                <w:szCs w:val="18"/>
              </w:rPr>
            </w:pPr>
            <w:r w:rsidRPr="00521175">
              <w:rPr>
                <w:rFonts w:ascii="Arial" w:hAnsi="Arial" w:cs="Arial"/>
                <w:w w:val="99"/>
                <w:sz w:val="18"/>
                <w:szCs w:val="18"/>
              </w:rPr>
              <w:t>2</w:t>
            </w:r>
          </w:p>
        </w:tc>
        <w:tc>
          <w:tcPr>
            <w:tcW w:w="992" w:type="dxa"/>
          </w:tcPr>
          <w:p w14:paraId="54B6C890" w14:textId="77777777" w:rsidR="00C013D9" w:rsidRPr="00521175" w:rsidRDefault="0522DF08" w:rsidP="00521175">
            <w:pPr>
              <w:pStyle w:val="TableParagraph"/>
              <w:jc w:val="center"/>
              <w:rPr>
                <w:rFonts w:ascii="Arial" w:hAnsi="Arial" w:cs="Arial"/>
                <w:sz w:val="18"/>
                <w:szCs w:val="18"/>
              </w:rPr>
            </w:pPr>
            <w:r w:rsidRPr="00521175">
              <w:rPr>
                <w:rFonts w:ascii="Arial" w:hAnsi="Arial" w:cs="Arial"/>
                <w:w w:val="99"/>
                <w:sz w:val="18"/>
                <w:szCs w:val="18"/>
              </w:rPr>
              <w:t>2</w:t>
            </w:r>
          </w:p>
        </w:tc>
        <w:tc>
          <w:tcPr>
            <w:tcW w:w="850" w:type="dxa"/>
          </w:tcPr>
          <w:p w14:paraId="4207ADCD" w14:textId="77777777" w:rsidR="00C013D9" w:rsidRPr="00521175" w:rsidRDefault="0522DF08" w:rsidP="00521175">
            <w:pPr>
              <w:pStyle w:val="TableParagraph"/>
              <w:ind w:left="14"/>
              <w:jc w:val="center"/>
              <w:rPr>
                <w:rFonts w:ascii="Arial" w:hAnsi="Arial" w:cs="Arial"/>
                <w:sz w:val="18"/>
                <w:szCs w:val="18"/>
              </w:rPr>
            </w:pPr>
            <w:r w:rsidRPr="00521175">
              <w:rPr>
                <w:rFonts w:ascii="Arial" w:hAnsi="Arial" w:cs="Arial"/>
                <w:w w:val="99"/>
                <w:sz w:val="18"/>
                <w:szCs w:val="18"/>
              </w:rPr>
              <w:t>0</w:t>
            </w:r>
          </w:p>
        </w:tc>
        <w:tc>
          <w:tcPr>
            <w:tcW w:w="851" w:type="dxa"/>
          </w:tcPr>
          <w:p w14:paraId="5D64A453" w14:textId="77777777" w:rsidR="00C013D9" w:rsidRPr="00521175" w:rsidRDefault="0522DF08" w:rsidP="00521175">
            <w:pPr>
              <w:pStyle w:val="TableParagraph"/>
              <w:ind w:left="5"/>
              <w:jc w:val="center"/>
              <w:rPr>
                <w:rFonts w:ascii="Arial" w:hAnsi="Arial" w:cs="Arial"/>
                <w:sz w:val="18"/>
                <w:szCs w:val="18"/>
              </w:rPr>
            </w:pPr>
            <w:r w:rsidRPr="00521175">
              <w:rPr>
                <w:rFonts w:ascii="Arial" w:hAnsi="Arial" w:cs="Arial"/>
                <w:w w:val="99"/>
                <w:sz w:val="18"/>
                <w:szCs w:val="18"/>
              </w:rPr>
              <w:t>0</w:t>
            </w:r>
          </w:p>
        </w:tc>
        <w:tc>
          <w:tcPr>
            <w:tcW w:w="992" w:type="dxa"/>
          </w:tcPr>
          <w:p w14:paraId="3081C80F" w14:textId="77777777" w:rsidR="00C013D9" w:rsidRPr="00521175" w:rsidRDefault="0522DF08" w:rsidP="00521175">
            <w:pPr>
              <w:pStyle w:val="TableParagraph"/>
              <w:ind w:left="10"/>
              <w:jc w:val="center"/>
              <w:rPr>
                <w:rFonts w:ascii="Arial" w:hAnsi="Arial" w:cs="Arial"/>
                <w:sz w:val="18"/>
                <w:szCs w:val="18"/>
              </w:rPr>
            </w:pPr>
            <w:r w:rsidRPr="00521175">
              <w:rPr>
                <w:rFonts w:ascii="Arial" w:hAnsi="Arial" w:cs="Arial"/>
                <w:w w:val="99"/>
                <w:sz w:val="18"/>
                <w:szCs w:val="18"/>
              </w:rPr>
              <w:t>0</w:t>
            </w:r>
          </w:p>
        </w:tc>
        <w:tc>
          <w:tcPr>
            <w:tcW w:w="2693" w:type="dxa"/>
          </w:tcPr>
          <w:p w14:paraId="6D503B61" w14:textId="57DD325C" w:rsidR="00C013D9" w:rsidRPr="00521175" w:rsidRDefault="0522DF08" w:rsidP="218A94AB">
            <w:pPr>
              <w:pStyle w:val="TableParagraph"/>
              <w:spacing w:before="2" w:line="184" w:lineRule="exact"/>
              <w:ind w:left="110"/>
              <w:jc w:val="both"/>
              <w:rPr>
                <w:rFonts w:ascii="Arial" w:hAnsi="Arial" w:cs="Arial"/>
                <w:sz w:val="18"/>
                <w:szCs w:val="18"/>
                <w:lang w:val="es"/>
              </w:rPr>
            </w:pPr>
            <w:r w:rsidRPr="00521175">
              <w:rPr>
                <w:rFonts w:ascii="Arial" w:hAnsi="Arial" w:cs="Arial"/>
                <w:sz w:val="18"/>
                <w:szCs w:val="18"/>
                <w:lang w:val="es"/>
              </w:rPr>
              <w:t>Se adelantaron dos acciones de mejora desde el proceso relacionadas con la definición de un procedimiento para para el control y publicación de vacantes definitivas de la convocatoria 4, y con la elaboración de un protocolo de la vigilancia judicial administrativa para orientar a quien se designe como responsable de tramitarlas y disminuir los márgenes de error. Las dos acciones fueron adecuadas, convenientes y eficaces</w:t>
            </w:r>
          </w:p>
        </w:tc>
      </w:tr>
      <w:tr w:rsidR="00C013D9" w:rsidRPr="00521175" w14:paraId="769D3BDA" w14:textId="77777777" w:rsidTr="00521175">
        <w:trPr>
          <w:trHeight w:val="2485"/>
        </w:trPr>
        <w:tc>
          <w:tcPr>
            <w:tcW w:w="1559" w:type="dxa"/>
            <w:shd w:val="clear" w:color="auto" w:fill="ECECEC"/>
          </w:tcPr>
          <w:p w14:paraId="0A3A0B75" w14:textId="77777777" w:rsidR="00C013D9" w:rsidRPr="00521175" w:rsidRDefault="560E69FD" w:rsidP="1B94B82C">
            <w:pPr>
              <w:pStyle w:val="TableParagraph"/>
              <w:spacing w:before="116"/>
              <w:ind w:left="195" w:right="81" w:hanging="91"/>
              <w:rPr>
                <w:rFonts w:ascii="Arial" w:hAnsi="Arial" w:cs="Arial"/>
                <w:b/>
                <w:bCs/>
                <w:sz w:val="18"/>
                <w:szCs w:val="18"/>
              </w:rPr>
            </w:pPr>
            <w:r w:rsidRPr="00521175">
              <w:rPr>
                <w:rFonts w:ascii="Arial" w:hAnsi="Arial" w:cs="Arial"/>
                <w:b/>
                <w:bCs/>
                <w:sz w:val="18"/>
                <w:szCs w:val="18"/>
              </w:rPr>
              <w:t>Comunicación</w:t>
            </w:r>
            <w:r w:rsidRPr="00521175">
              <w:rPr>
                <w:rFonts w:ascii="Arial" w:hAnsi="Arial" w:cs="Arial"/>
                <w:b/>
                <w:bCs/>
                <w:spacing w:val="-47"/>
                <w:sz w:val="18"/>
                <w:szCs w:val="18"/>
              </w:rPr>
              <w:t xml:space="preserve"> </w:t>
            </w:r>
            <w:r w:rsidRPr="00521175">
              <w:rPr>
                <w:rFonts w:ascii="Arial" w:hAnsi="Arial" w:cs="Arial"/>
                <w:b/>
                <w:bCs/>
                <w:sz w:val="18"/>
                <w:szCs w:val="18"/>
              </w:rPr>
              <w:t>Institucional</w:t>
            </w:r>
          </w:p>
        </w:tc>
        <w:tc>
          <w:tcPr>
            <w:tcW w:w="1134" w:type="dxa"/>
          </w:tcPr>
          <w:p w14:paraId="7C964D78" w14:textId="77777777" w:rsidR="00C013D9" w:rsidRPr="00521175" w:rsidRDefault="0522DF08" w:rsidP="00521175">
            <w:pPr>
              <w:pStyle w:val="TableParagraph"/>
              <w:ind w:left="15"/>
              <w:jc w:val="center"/>
              <w:rPr>
                <w:rFonts w:ascii="Arial" w:hAnsi="Arial" w:cs="Arial"/>
                <w:sz w:val="18"/>
                <w:szCs w:val="18"/>
              </w:rPr>
            </w:pPr>
            <w:r w:rsidRPr="00521175">
              <w:rPr>
                <w:rFonts w:ascii="Arial" w:hAnsi="Arial" w:cs="Arial"/>
                <w:w w:val="99"/>
                <w:sz w:val="18"/>
                <w:szCs w:val="18"/>
              </w:rPr>
              <w:t>1</w:t>
            </w:r>
          </w:p>
        </w:tc>
        <w:tc>
          <w:tcPr>
            <w:tcW w:w="993" w:type="dxa"/>
          </w:tcPr>
          <w:p w14:paraId="17310F6F" w14:textId="77777777" w:rsidR="00C013D9" w:rsidRPr="00521175" w:rsidRDefault="0522DF08" w:rsidP="00521175">
            <w:pPr>
              <w:pStyle w:val="TableParagraph"/>
              <w:ind w:right="503"/>
              <w:jc w:val="center"/>
              <w:rPr>
                <w:rFonts w:ascii="Arial" w:hAnsi="Arial" w:cs="Arial"/>
                <w:sz w:val="18"/>
                <w:szCs w:val="18"/>
              </w:rPr>
            </w:pPr>
            <w:r w:rsidRPr="00521175">
              <w:rPr>
                <w:rFonts w:ascii="Arial" w:hAnsi="Arial" w:cs="Arial"/>
                <w:w w:val="99"/>
                <w:sz w:val="18"/>
                <w:szCs w:val="18"/>
              </w:rPr>
              <w:t>1</w:t>
            </w:r>
          </w:p>
        </w:tc>
        <w:tc>
          <w:tcPr>
            <w:tcW w:w="992" w:type="dxa"/>
          </w:tcPr>
          <w:p w14:paraId="22C3D751" w14:textId="77777777" w:rsidR="00C013D9" w:rsidRPr="00521175" w:rsidRDefault="0522DF08" w:rsidP="00521175">
            <w:pPr>
              <w:pStyle w:val="TableParagraph"/>
              <w:jc w:val="center"/>
              <w:rPr>
                <w:rFonts w:ascii="Arial" w:hAnsi="Arial" w:cs="Arial"/>
                <w:sz w:val="18"/>
                <w:szCs w:val="18"/>
              </w:rPr>
            </w:pPr>
            <w:r w:rsidRPr="00521175">
              <w:rPr>
                <w:rFonts w:ascii="Arial" w:hAnsi="Arial" w:cs="Arial"/>
                <w:w w:val="99"/>
                <w:sz w:val="18"/>
                <w:szCs w:val="18"/>
              </w:rPr>
              <w:t>1</w:t>
            </w:r>
          </w:p>
        </w:tc>
        <w:tc>
          <w:tcPr>
            <w:tcW w:w="850" w:type="dxa"/>
          </w:tcPr>
          <w:p w14:paraId="58A8CB7E" w14:textId="77777777" w:rsidR="00C013D9" w:rsidRPr="00521175" w:rsidRDefault="0522DF08" w:rsidP="00521175">
            <w:pPr>
              <w:pStyle w:val="TableParagraph"/>
              <w:ind w:left="14"/>
              <w:jc w:val="center"/>
              <w:rPr>
                <w:rFonts w:ascii="Arial" w:hAnsi="Arial" w:cs="Arial"/>
                <w:sz w:val="18"/>
                <w:szCs w:val="18"/>
              </w:rPr>
            </w:pPr>
            <w:r w:rsidRPr="00521175">
              <w:rPr>
                <w:rFonts w:ascii="Arial" w:hAnsi="Arial" w:cs="Arial"/>
                <w:w w:val="99"/>
                <w:sz w:val="18"/>
                <w:szCs w:val="18"/>
              </w:rPr>
              <w:t>0</w:t>
            </w:r>
          </w:p>
        </w:tc>
        <w:tc>
          <w:tcPr>
            <w:tcW w:w="851" w:type="dxa"/>
          </w:tcPr>
          <w:p w14:paraId="2E643A39" w14:textId="77777777" w:rsidR="00C013D9" w:rsidRPr="00521175" w:rsidRDefault="0522DF08" w:rsidP="00521175">
            <w:pPr>
              <w:pStyle w:val="TableParagraph"/>
              <w:ind w:left="5"/>
              <w:jc w:val="center"/>
              <w:rPr>
                <w:rFonts w:ascii="Arial" w:hAnsi="Arial" w:cs="Arial"/>
                <w:sz w:val="18"/>
                <w:szCs w:val="18"/>
              </w:rPr>
            </w:pPr>
            <w:r w:rsidRPr="00521175">
              <w:rPr>
                <w:rFonts w:ascii="Arial" w:hAnsi="Arial" w:cs="Arial"/>
                <w:w w:val="99"/>
                <w:sz w:val="18"/>
                <w:szCs w:val="18"/>
              </w:rPr>
              <w:t>0</w:t>
            </w:r>
          </w:p>
        </w:tc>
        <w:tc>
          <w:tcPr>
            <w:tcW w:w="992" w:type="dxa"/>
          </w:tcPr>
          <w:p w14:paraId="5A9DB5E7" w14:textId="77777777" w:rsidR="00C013D9" w:rsidRPr="00521175" w:rsidRDefault="0522DF08" w:rsidP="00521175">
            <w:pPr>
              <w:pStyle w:val="TableParagraph"/>
              <w:ind w:left="10"/>
              <w:jc w:val="center"/>
              <w:rPr>
                <w:rFonts w:ascii="Arial" w:hAnsi="Arial" w:cs="Arial"/>
                <w:sz w:val="18"/>
                <w:szCs w:val="18"/>
              </w:rPr>
            </w:pPr>
            <w:r w:rsidRPr="00521175">
              <w:rPr>
                <w:rFonts w:ascii="Arial" w:hAnsi="Arial" w:cs="Arial"/>
                <w:w w:val="99"/>
                <w:sz w:val="18"/>
                <w:szCs w:val="18"/>
              </w:rPr>
              <w:t>0</w:t>
            </w:r>
          </w:p>
        </w:tc>
        <w:tc>
          <w:tcPr>
            <w:tcW w:w="2693" w:type="dxa"/>
          </w:tcPr>
          <w:p w14:paraId="683FB2A1" w14:textId="0F2EB0CA" w:rsidR="00C013D9" w:rsidRPr="00521175" w:rsidRDefault="1B94B82C" w:rsidP="1B94B82C">
            <w:pPr>
              <w:pStyle w:val="TableParagraph"/>
              <w:spacing w:line="206" w:lineRule="exact"/>
              <w:ind w:left="110" w:right="93"/>
              <w:jc w:val="both"/>
              <w:rPr>
                <w:rFonts w:ascii="Arial" w:hAnsi="Arial" w:cs="Arial"/>
                <w:sz w:val="18"/>
                <w:szCs w:val="18"/>
                <w:lang w:val="es"/>
              </w:rPr>
            </w:pPr>
            <w:r w:rsidRPr="00521175">
              <w:rPr>
                <w:rFonts w:ascii="Arial" w:hAnsi="Arial" w:cs="Arial"/>
                <w:sz w:val="18"/>
                <w:szCs w:val="18"/>
                <w:lang w:val="es"/>
              </w:rPr>
              <w:t>Se adelantó una acción de mejora desde el proceso relacionada con el diseño de un formato para la presentación de las vigilancias judiciales administrativas que le faciliten al usuario la presentación de las mismas con el lleno de los requisitos que establece el acuerdo PSAA11-8716 de 2011, y que fue publicada en la página web de la Seccional. La acción fue adecuada, conveniente y eficaz</w:t>
            </w:r>
          </w:p>
        </w:tc>
      </w:tr>
      <w:tr w:rsidR="1B94B82C" w:rsidRPr="00521175" w14:paraId="6214D756" w14:textId="77777777" w:rsidTr="00521175">
        <w:trPr>
          <w:trHeight w:val="2485"/>
        </w:trPr>
        <w:tc>
          <w:tcPr>
            <w:tcW w:w="1559" w:type="dxa"/>
            <w:shd w:val="clear" w:color="auto" w:fill="ECECEC"/>
          </w:tcPr>
          <w:p w14:paraId="70F7A7AB" w14:textId="718DB4BE" w:rsidR="1B94B82C" w:rsidRPr="00521175" w:rsidRDefault="1B94B82C" w:rsidP="1B94B82C">
            <w:pPr>
              <w:pStyle w:val="TableParagraph"/>
              <w:rPr>
                <w:rFonts w:ascii="Arial" w:hAnsi="Arial" w:cs="Arial"/>
                <w:b/>
                <w:bCs/>
                <w:sz w:val="20"/>
                <w:szCs w:val="20"/>
              </w:rPr>
            </w:pPr>
            <w:r w:rsidRPr="00521175">
              <w:rPr>
                <w:rFonts w:ascii="Arial" w:hAnsi="Arial" w:cs="Arial"/>
                <w:b/>
                <w:bCs/>
                <w:sz w:val="20"/>
                <w:szCs w:val="20"/>
              </w:rPr>
              <w:t>Mejoramiento del SIGCMA</w:t>
            </w:r>
          </w:p>
        </w:tc>
        <w:tc>
          <w:tcPr>
            <w:tcW w:w="1134" w:type="dxa"/>
          </w:tcPr>
          <w:p w14:paraId="66344672" w14:textId="0CCECE5B"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1</w:t>
            </w:r>
          </w:p>
        </w:tc>
        <w:tc>
          <w:tcPr>
            <w:tcW w:w="993" w:type="dxa"/>
          </w:tcPr>
          <w:p w14:paraId="3AD50BE2" w14:textId="3249C6F2"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1</w:t>
            </w:r>
          </w:p>
        </w:tc>
        <w:tc>
          <w:tcPr>
            <w:tcW w:w="992" w:type="dxa"/>
          </w:tcPr>
          <w:p w14:paraId="496F3926" w14:textId="087B3AE1"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1</w:t>
            </w:r>
          </w:p>
        </w:tc>
        <w:tc>
          <w:tcPr>
            <w:tcW w:w="850" w:type="dxa"/>
          </w:tcPr>
          <w:p w14:paraId="5C4E5AF6" w14:textId="4B0B3FF1"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0</w:t>
            </w:r>
          </w:p>
        </w:tc>
        <w:tc>
          <w:tcPr>
            <w:tcW w:w="851" w:type="dxa"/>
          </w:tcPr>
          <w:p w14:paraId="53651BF2" w14:textId="0679C967"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0</w:t>
            </w:r>
          </w:p>
        </w:tc>
        <w:tc>
          <w:tcPr>
            <w:tcW w:w="992" w:type="dxa"/>
          </w:tcPr>
          <w:p w14:paraId="52C79DCB" w14:textId="1F6D23CE"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0</w:t>
            </w:r>
          </w:p>
        </w:tc>
        <w:tc>
          <w:tcPr>
            <w:tcW w:w="2693" w:type="dxa"/>
          </w:tcPr>
          <w:p w14:paraId="52F191EB" w14:textId="7E4F745F" w:rsidR="1B94B82C" w:rsidRPr="00521175" w:rsidRDefault="1B94B82C" w:rsidP="1B94B82C">
            <w:pPr>
              <w:pStyle w:val="TableParagraph"/>
              <w:jc w:val="both"/>
              <w:rPr>
                <w:rFonts w:ascii="Arial" w:hAnsi="Arial" w:cs="Arial"/>
                <w:sz w:val="18"/>
                <w:szCs w:val="18"/>
                <w:lang w:val="es"/>
              </w:rPr>
            </w:pPr>
            <w:r w:rsidRPr="00521175">
              <w:rPr>
                <w:rFonts w:ascii="Arial" w:eastAsia="Arial" w:hAnsi="Arial" w:cs="Arial"/>
                <w:sz w:val="18"/>
                <w:szCs w:val="18"/>
                <w:lang w:val="es"/>
              </w:rPr>
              <w:t xml:space="preserve">Se adelantó una acción de mejora desde el proceso relacionada con el diseño de </w:t>
            </w:r>
            <w:r w:rsidRPr="00521175">
              <w:rPr>
                <w:rFonts w:ascii="Arial" w:eastAsia="Arial" w:hAnsi="Arial" w:cs="Arial"/>
                <w:color w:val="000000" w:themeColor="text1"/>
                <w:sz w:val="18"/>
                <w:szCs w:val="18"/>
                <w:lang w:val="es"/>
              </w:rPr>
              <w:t xml:space="preserve">una encuesta de satisfacción en Microsoft </w:t>
            </w:r>
            <w:proofErr w:type="spellStart"/>
            <w:r w:rsidRPr="00521175">
              <w:rPr>
                <w:rFonts w:ascii="Arial" w:eastAsia="Arial" w:hAnsi="Arial" w:cs="Arial"/>
                <w:color w:val="000000" w:themeColor="text1"/>
                <w:sz w:val="18"/>
                <w:szCs w:val="18"/>
                <w:lang w:val="es"/>
              </w:rPr>
              <w:t>Forms</w:t>
            </w:r>
            <w:proofErr w:type="spellEnd"/>
            <w:r w:rsidRPr="00521175">
              <w:rPr>
                <w:rFonts w:ascii="Arial" w:eastAsia="Arial" w:hAnsi="Arial" w:cs="Arial"/>
                <w:color w:val="000000" w:themeColor="text1"/>
                <w:sz w:val="18"/>
                <w:szCs w:val="18"/>
                <w:lang w:val="es"/>
              </w:rPr>
              <w:t xml:space="preserve">, que facilite la difusión a </w:t>
            </w:r>
            <w:proofErr w:type="spellStart"/>
            <w:r w:rsidRPr="00521175">
              <w:rPr>
                <w:rFonts w:ascii="Arial" w:eastAsia="Arial" w:hAnsi="Arial" w:cs="Arial"/>
                <w:color w:val="000000" w:themeColor="text1"/>
                <w:sz w:val="18"/>
                <w:szCs w:val="18"/>
                <w:lang w:val="es"/>
              </w:rPr>
              <w:t>traves</w:t>
            </w:r>
            <w:proofErr w:type="spellEnd"/>
            <w:r w:rsidRPr="00521175">
              <w:rPr>
                <w:rFonts w:ascii="Arial" w:eastAsia="Arial" w:hAnsi="Arial" w:cs="Arial"/>
                <w:color w:val="000000" w:themeColor="text1"/>
                <w:sz w:val="18"/>
                <w:szCs w:val="18"/>
                <w:lang w:val="es"/>
              </w:rPr>
              <w:t xml:space="preserve"> de los correos electrónicos, para medir el grado de satisfacción de los usuarios frente a los servicios que presta el Consejo Seccional</w:t>
            </w:r>
            <w:r w:rsidRPr="00521175">
              <w:rPr>
                <w:rFonts w:ascii="Arial" w:eastAsia="Arial" w:hAnsi="Arial" w:cs="Arial"/>
                <w:sz w:val="18"/>
                <w:szCs w:val="18"/>
                <w:lang w:val="es"/>
              </w:rPr>
              <w:t>. La acción fue adecuada, conveniente y eficaz</w:t>
            </w:r>
          </w:p>
        </w:tc>
      </w:tr>
      <w:tr w:rsidR="1B94B82C" w:rsidRPr="00521175" w14:paraId="765C5F60" w14:textId="77777777" w:rsidTr="00521175">
        <w:trPr>
          <w:trHeight w:val="2485"/>
        </w:trPr>
        <w:tc>
          <w:tcPr>
            <w:tcW w:w="1559" w:type="dxa"/>
            <w:shd w:val="clear" w:color="auto" w:fill="ECECEC"/>
          </w:tcPr>
          <w:p w14:paraId="5BF05462" w14:textId="153BE081" w:rsidR="1B94B82C" w:rsidRPr="00521175" w:rsidRDefault="1B94B82C" w:rsidP="1B94B82C">
            <w:pPr>
              <w:pStyle w:val="TableParagraph"/>
              <w:rPr>
                <w:rFonts w:ascii="Arial" w:hAnsi="Arial" w:cs="Arial"/>
                <w:b/>
                <w:bCs/>
                <w:sz w:val="20"/>
                <w:szCs w:val="20"/>
              </w:rPr>
            </w:pPr>
            <w:r w:rsidRPr="00521175">
              <w:rPr>
                <w:rFonts w:ascii="Arial" w:hAnsi="Arial" w:cs="Arial"/>
                <w:b/>
                <w:bCs/>
                <w:sz w:val="20"/>
                <w:szCs w:val="20"/>
              </w:rPr>
              <w:lastRenderedPageBreak/>
              <w:t>Registro y Control de Abogados y Auxiliares de la Justicia</w:t>
            </w:r>
          </w:p>
        </w:tc>
        <w:tc>
          <w:tcPr>
            <w:tcW w:w="1134" w:type="dxa"/>
          </w:tcPr>
          <w:p w14:paraId="738C37F1" w14:textId="47A353BB"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1</w:t>
            </w:r>
          </w:p>
        </w:tc>
        <w:tc>
          <w:tcPr>
            <w:tcW w:w="993" w:type="dxa"/>
          </w:tcPr>
          <w:p w14:paraId="21306E9F" w14:textId="28086613"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1</w:t>
            </w:r>
          </w:p>
        </w:tc>
        <w:tc>
          <w:tcPr>
            <w:tcW w:w="992" w:type="dxa"/>
          </w:tcPr>
          <w:p w14:paraId="50CAF5F2" w14:textId="74B5DB21"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1</w:t>
            </w:r>
          </w:p>
        </w:tc>
        <w:tc>
          <w:tcPr>
            <w:tcW w:w="850" w:type="dxa"/>
          </w:tcPr>
          <w:p w14:paraId="2F19505C" w14:textId="408D9F9A"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0</w:t>
            </w:r>
          </w:p>
        </w:tc>
        <w:tc>
          <w:tcPr>
            <w:tcW w:w="851" w:type="dxa"/>
          </w:tcPr>
          <w:p w14:paraId="1415C7F8" w14:textId="0645F855"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0</w:t>
            </w:r>
          </w:p>
        </w:tc>
        <w:tc>
          <w:tcPr>
            <w:tcW w:w="992" w:type="dxa"/>
          </w:tcPr>
          <w:p w14:paraId="4F3A0623" w14:textId="7A6E2B24" w:rsidR="1B94B82C" w:rsidRPr="00521175" w:rsidRDefault="0522DF08" w:rsidP="00521175">
            <w:pPr>
              <w:pStyle w:val="TableParagraph"/>
              <w:jc w:val="center"/>
              <w:rPr>
                <w:rFonts w:ascii="Arial" w:hAnsi="Arial" w:cs="Arial"/>
                <w:sz w:val="20"/>
                <w:szCs w:val="20"/>
              </w:rPr>
            </w:pPr>
            <w:r w:rsidRPr="00521175">
              <w:rPr>
                <w:rFonts w:ascii="Arial" w:hAnsi="Arial" w:cs="Arial"/>
                <w:sz w:val="20"/>
                <w:szCs w:val="20"/>
              </w:rPr>
              <w:t>0</w:t>
            </w:r>
          </w:p>
        </w:tc>
        <w:tc>
          <w:tcPr>
            <w:tcW w:w="2693" w:type="dxa"/>
          </w:tcPr>
          <w:p w14:paraId="6E00A85A" w14:textId="1813B635" w:rsidR="1B94B82C" w:rsidRPr="00521175" w:rsidRDefault="1B94B82C" w:rsidP="1B94B82C">
            <w:pPr>
              <w:pStyle w:val="TableParagraph"/>
              <w:jc w:val="both"/>
              <w:rPr>
                <w:rFonts w:ascii="Arial" w:hAnsi="Arial" w:cs="Arial"/>
                <w:sz w:val="18"/>
                <w:szCs w:val="18"/>
                <w:lang w:val="es"/>
              </w:rPr>
            </w:pPr>
            <w:r w:rsidRPr="00521175">
              <w:rPr>
                <w:rFonts w:ascii="Arial" w:eastAsia="Arial" w:hAnsi="Arial" w:cs="Arial"/>
                <w:sz w:val="18"/>
                <w:szCs w:val="18"/>
                <w:lang w:val="es"/>
              </w:rPr>
              <w:t>Se adelantó una acción de mejora desde el proceso relacionada con la c</w:t>
            </w:r>
            <w:r w:rsidRPr="00521175">
              <w:rPr>
                <w:rFonts w:ascii="Arial" w:eastAsia="Arial" w:hAnsi="Arial" w:cs="Arial"/>
                <w:color w:val="000000" w:themeColor="text1"/>
                <w:sz w:val="18"/>
                <w:szCs w:val="18"/>
                <w:lang w:val="es"/>
              </w:rPr>
              <w:t xml:space="preserve">reación de un instructivo para orientar a los estudiantes interesados en realizar las prácticas académicas en la Rama Judicial, de conformidad con el Convenio No. 2 suscrito entre la Dirección Ejecutiva de Administración Judicial de Popayán y </w:t>
            </w:r>
            <w:proofErr w:type="spellStart"/>
            <w:r w:rsidRPr="00521175">
              <w:rPr>
                <w:rFonts w:ascii="Arial" w:eastAsia="Arial" w:hAnsi="Arial" w:cs="Arial"/>
                <w:color w:val="000000" w:themeColor="text1"/>
                <w:sz w:val="18"/>
                <w:szCs w:val="18"/>
                <w:lang w:val="es"/>
              </w:rPr>
              <w:t>Unicomfacauca</w:t>
            </w:r>
            <w:proofErr w:type="spellEnd"/>
            <w:r w:rsidRPr="00521175">
              <w:rPr>
                <w:rFonts w:ascii="Arial" w:eastAsia="Arial" w:hAnsi="Arial" w:cs="Arial"/>
                <w:sz w:val="18"/>
                <w:szCs w:val="18"/>
                <w:lang w:val="es"/>
              </w:rPr>
              <w:t>. La acción fue adecuada y conveniente, pero no fue eficaz porque ningún estudiante envió la solicitud para  realizar su práctica académica en la Rama Judicial.</w:t>
            </w:r>
          </w:p>
        </w:tc>
      </w:tr>
      <w:tr w:rsidR="00C013D9" w:rsidRPr="00521175" w14:paraId="1B9AEA0F" w14:textId="77777777" w:rsidTr="00521175">
        <w:trPr>
          <w:trHeight w:val="990"/>
        </w:trPr>
        <w:tc>
          <w:tcPr>
            <w:tcW w:w="1559" w:type="dxa"/>
            <w:shd w:val="clear" w:color="auto" w:fill="ECECEC"/>
          </w:tcPr>
          <w:p w14:paraId="601F73C9" w14:textId="77777777" w:rsidR="00C013D9" w:rsidRPr="00521175" w:rsidRDefault="00C013D9" w:rsidP="1E70A9E9">
            <w:pPr>
              <w:pStyle w:val="TableParagraph"/>
              <w:spacing w:before="2"/>
              <w:rPr>
                <w:rFonts w:ascii="Arial" w:hAnsi="Arial" w:cs="Arial"/>
                <w:b/>
                <w:sz w:val="16"/>
                <w:szCs w:val="16"/>
              </w:rPr>
            </w:pPr>
          </w:p>
          <w:p w14:paraId="32FFDC68" w14:textId="77777777" w:rsidR="00C013D9" w:rsidRPr="00521175" w:rsidRDefault="560E69FD" w:rsidP="1E70A9E9">
            <w:pPr>
              <w:pStyle w:val="TableParagraph"/>
              <w:ind w:left="140" w:right="133"/>
              <w:jc w:val="center"/>
              <w:rPr>
                <w:rFonts w:ascii="Arial" w:hAnsi="Arial" w:cs="Arial"/>
                <w:b/>
                <w:sz w:val="18"/>
                <w:szCs w:val="18"/>
              </w:rPr>
            </w:pPr>
            <w:r w:rsidRPr="00521175">
              <w:rPr>
                <w:rFonts w:ascii="Arial" w:hAnsi="Arial" w:cs="Arial"/>
                <w:b/>
                <w:sz w:val="18"/>
                <w:szCs w:val="18"/>
              </w:rPr>
              <w:t>Adquisición</w:t>
            </w:r>
            <w:r w:rsidRPr="00521175">
              <w:rPr>
                <w:rFonts w:ascii="Arial" w:hAnsi="Arial" w:cs="Arial"/>
                <w:b/>
                <w:spacing w:val="-47"/>
                <w:sz w:val="18"/>
                <w:szCs w:val="18"/>
              </w:rPr>
              <w:t xml:space="preserve"> </w:t>
            </w:r>
            <w:r w:rsidRPr="00521175">
              <w:rPr>
                <w:rFonts w:ascii="Arial" w:hAnsi="Arial" w:cs="Arial"/>
                <w:b/>
                <w:sz w:val="18"/>
                <w:szCs w:val="18"/>
              </w:rPr>
              <w:t>de Bienes y</w:t>
            </w:r>
            <w:r w:rsidRPr="00521175">
              <w:rPr>
                <w:rFonts w:ascii="Arial" w:hAnsi="Arial" w:cs="Arial"/>
                <w:b/>
                <w:spacing w:val="-47"/>
                <w:sz w:val="18"/>
                <w:szCs w:val="18"/>
              </w:rPr>
              <w:t xml:space="preserve"> </w:t>
            </w:r>
            <w:r w:rsidRPr="00521175">
              <w:rPr>
                <w:rFonts w:ascii="Arial" w:hAnsi="Arial" w:cs="Arial"/>
                <w:b/>
                <w:sz w:val="18"/>
                <w:szCs w:val="18"/>
              </w:rPr>
              <w:t>servicios</w:t>
            </w:r>
          </w:p>
        </w:tc>
        <w:tc>
          <w:tcPr>
            <w:tcW w:w="1134" w:type="dxa"/>
          </w:tcPr>
          <w:p w14:paraId="6896CE02" w14:textId="77777777" w:rsidR="00C013D9" w:rsidRPr="00521175" w:rsidRDefault="00C013D9" w:rsidP="00521175">
            <w:pPr>
              <w:pStyle w:val="TableParagraph"/>
              <w:jc w:val="center"/>
              <w:rPr>
                <w:rFonts w:ascii="Arial" w:hAnsi="Arial" w:cs="Arial"/>
                <w:b/>
                <w:sz w:val="20"/>
                <w:szCs w:val="20"/>
              </w:rPr>
            </w:pPr>
          </w:p>
          <w:p w14:paraId="3209E21E" w14:textId="77777777" w:rsidR="00C013D9" w:rsidRPr="00521175" w:rsidRDefault="560E69FD" w:rsidP="00521175">
            <w:pPr>
              <w:pStyle w:val="TableParagraph"/>
              <w:spacing w:before="161"/>
              <w:ind w:left="15"/>
              <w:jc w:val="center"/>
              <w:rPr>
                <w:rFonts w:ascii="Arial" w:hAnsi="Arial" w:cs="Arial"/>
                <w:sz w:val="18"/>
                <w:szCs w:val="18"/>
              </w:rPr>
            </w:pPr>
            <w:r w:rsidRPr="00521175">
              <w:rPr>
                <w:rFonts w:ascii="Arial" w:hAnsi="Arial" w:cs="Arial"/>
                <w:w w:val="99"/>
                <w:sz w:val="18"/>
                <w:szCs w:val="18"/>
              </w:rPr>
              <w:t>3</w:t>
            </w:r>
          </w:p>
        </w:tc>
        <w:tc>
          <w:tcPr>
            <w:tcW w:w="993" w:type="dxa"/>
          </w:tcPr>
          <w:p w14:paraId="1F70EA85" w14:textId="77777777" w:rsidR="00C013D9" w:rsidRPr="00521175" w:rsidRDefault="00C013D9" w:rsidP="00521175">
            <w:pPr>
              <w:pStyle w:val="TableParagraph"/>
              <w:jc w:val="center"/>
              <w:rPr>
                <w:rFonts w:ascii="Arial" w:hAnsi="Arial" w:cs="Arial"/>
                <w:b/>
                <w:sz w:val="20"/>
                <w:szCs w:val="20"/>
              </w:rPr>
            </w:pPr>
          </w:p>
          <w:p w14:paraId="62D7B3BE" w14:textId="34BAC4F8" w:rsidR="00C013D9" w:rsidRPr="00521175" w:rsidRDefault="2A7F7386" w:rsidP="00521175">
            <w:pPr>
              <w:pStyle w:val="TableParagraph"/>
              <w:spacing w:before="161" w:line="259" w:lineRule="auto"/>
              <w:ind w:right="503"/>
              <w:jc w:val="center"/>
              <w:rPr>
                <w:rFonts w:ascii="Arial" w:hAnsi="Arial" w:cs="Arial"/>
                <w:sz w:val="18"/>
                <w:szCs w:val="18"/>
              </w:rPr>
            </w:pPr>
            <w:r w:rsidRPr="00521175">
              <w:rPr>
                <w:rFonts w:ascii="Arial" w:hAnsi="Arial" w:cs="Arial"/>
                <w:sz w:val="18"/>
                <w:szCs w:val="18"/>
              </w:rPr>
              <w:t>3</w:t>
            </w:r>
          </w:p>
        </w:tc>
        <w:tc>
          <w:tcPr>
            <w:tcW w:w="992" w:type="dxa"/>
          </w:tcPr>
          <w:p w14:paraId="241AD2E3" w14:textId="77777777" w:rsidR="00C013D9" w:rsidRPr="00521175" w:rsidRDefault="00C013D9" w:rsidP="00521175">
            <w:pPr>
              <w:pStyle w:val="TableParagraph"/>
              <w:jc w:val="center"/>
              <w:rPr>
                <w:rFonts w:ascii="Arial" w:hAnsi="Arial" w:cs="Arial"/>
                <w:b/>
                <w:sz w:val="20"/>
                <w:szCs w:val="20"/>
              </w:rPr>
            </w:pPr>
          </w:p>
          <w:p w14:paraId="1E6EE343" w14:textId="77777777" w:rsidR="00C013D9" w:rsidRPr="00521175" w:rsidRDefault="1B94B82C" w:rsidP="00521175">
            <w:pPr>
              <w:pStyle w:val="TableParagraph"/>
              <w:spacing w:before="161"/>
              <w:jc w:val="center"/>
              <w:rPr>
                <w:rFonts w:ascii="Arial" w:hAnsi="Arial" w:cs="Arial"/>
                <w:sz w:val="18"/>
                <w:szCs w:val="18"/>
              </w:rPr>
            </w:pPr>
            <w:r w:rsidRPr="00521175">
              <w:rPr>
                <w:rFonts w:ascii="Arial" w:hAnsi="Arial" w:cs="Arial"/>
                <w:w w:val="99"/>
                <w:sz w:val="18"/>
                <w:szCs w:val="18"/>
              </w:rPr>
              <w:t>3</w:t>
            </w:r>
          </w:p>
        </w:tc>
        <w:tc>
          <w:tcPr>
            <w:tcW w:w="850" w:type="dxa"/>
          </w:tcPr>
          <w:p w14:paraId="456D26C8" w14:textId="77777777" w:rsidR="00C013D9" w:rsidRPr="00521175" w:rsidRDefault="00C013D9" w:rsidP="00521175">
            <w:pPr>
              <w:pStyle w:val="TableParagraph"/>
              <w:jc w:val="center"/>
              <w:rPr>
                <w:rFonts w:ascii="Arial" w:hAnsi="Arial" w:cs="Arial"/>
                <w:b/>
                <w:sz w:val="20"/>
                <w:szCs w:val="20"/>
              </w:rPr>
            </w:pPr>
          </w:p>
          <w:p w14:paraId="6B965A47" w14:textId="77777777" w:rsidR="00C013D9" w:rsidRPr="00521175" w:rsidRDefault="560E69FD" w:rsidP="00521175">
            <w:pPr>
              <w:pStyle w:val="TableParagraph"/>
              <w:spacing w:before="161"/>
              <w:ind w:left="14"/>
              <w:jc w:val="center"/>
              <w:rPr>
                <w:rFonts w:ascii="Arial" w:hAnsi="Arial" w:cs="Arial"/>
                <w:sz w:val="18"/>
                <w:szCs w:val="18"/>
              </w:rPr>
            </w:pPr>
            <w:r w:rsidRPr="00521175">
              <w:rPr>
                <w:rFonts w:ascii="Arial" w:hAnsi="Arial" w:cs="Arial"/>
                <w:w w:val="99"/>
                <w:sz w:val="18"/>
                <w:szCs w:val="18"/>
              </w:rPr>
              <w:t>0</w:t>
            </w:r>
          </w:p>
        </w:tc>
        <w:tc>
          <w:tcPr>
            <w:tcW w:w="851" w:type="dxa"/>
          </w:tcPr>
          <w:p w14:paraId="30819BFE" w14:textId="77777777" w:rsidR="00C013D9" w:rsidRPr="00521175" w:rsidRDefault="00C013D9" w:rsidP="00521175">
            <w:pPr>
              <w:pStyle w:val="TableParagraph"/>
              <w:jc w:val="center"/>
              <w:rPr>
                <w:rFonts w:ascii="Arial" w:hAnsi="Arial" w:cs="Arial"/>
                <w:b/>
                <w:sz w:val="20"/>
                <w:szCs w:val="20"/>
              </w:rPr>
            </w:pPr>
          </w:p>
          <w:p w14:paraId="511F3AB7" w14:textId="75D13EFE" w:rsidR="00C013D9" w:rsidRPr="00521175" w:rsidRDefault="2A7F7386" w:rsidP="00521175">
            <w:pPr>
              <w:pStyle w:val="TableParagraph"/>
              <w:spacing w:before="161" w:line="259" w:lineRule="auto"/>
              <w:ind w:left="5"/>
              <w:jc w:val="center"/>
              <w:rPr>
                <w:rFonts w:ascii="Arial" w:hAnsi="Arial" w:cs="Arial"/>
                <w:sz w:val="18"/>
                <w:szCs w:val="18"/>
              </w:rPr>
            </w:pPr>
            <w:r w:rsidRPr="00521175">
              <w:rPr>
                <w:rFonts w:ascii="Arial" w:hAnsi="Arial" w:cs="Arial"/>
                <w:sz w:val="18"/>
                <w:szCs w:val="18"/>
              </w:rPr>
              <w:t>0</w:t>
            </w:r>
          </w:p>
        </w:tc>
        <w:tc>
          <w:tcPr>
            <w:tcW w:w="992" w:type="dxa"/>
          </w:tcPr>
          <w:p w14:paraId="573161E5" w14:textId="77777777" w:rsidR="00C013D9" w:rsidRPr="00521175" w:rsidRDefault="00C013D9" w:rsidP="00521175">
            <w:pPr>
              <w:pStyle w:val="TableParagraph"/>
              <w:jc w:val="center"/>
              <w:rPr>
                <w:rFonts w:ascii="Arial" w:hAnsi="Arial" w:cs="Arial"/>
                <w:b/>
                <w:sz w:val="20"/>
                <w:szCs w:val="20"/>
              </w:rPr>
            </w:pPr>
          </w:p>
          <w:p w14:paraId="39507054" w14:textId="4496D21F" w:rsidR="00C013D9" w:rsidRPr="00521175" w:rsidRDefault="2A7F7386" w:rsidP="00521175">
            <w:pPr>
              <w:pStyle w:val="TableParagraph"/>
              <w:spacing w:before="161" w:line="259" w:lineRule="auto"/>
              <w:ind w:left="10"/>
              <w:jc w:val="center"/>
              <w:rPr>
                <w:rFonts w:ascii="Arial" w:hAnsi="Arial" w:cs="Arial"/>
                <w:sz w:val="18"/>
                <w:szCs w:val="18"/>
              </w:rPr>
            </w:pPr>
            <w:r w:rsidRPr="00521175">
              <w:rPr>
                <w:rFonts w:ascii="Arial" w:hAnsi="Arial" w:cs="Arial"/>
                <w:sz w:val="18"/>
                <w:szCs w:val="18"/>
              </w:rPr>
              <w:t>0</w:t>
            </w:r>
          </w:p>
        </w:tc>
        <w:tc>
          <w:tcPr>
            <w:tcW w:w="2693" w:type="dxa"/>
          </w:tcPr>
          <w:p w14:paraId="48E873DD" w14:textId="77777777" w:rsidR="00C013D9" w:rsidRPr="00521175" w:rsidRDefault="560E69FD" w:rsidP="2A7F7386">
            <w:pPr>
              <w:pStyle w:val="TableParagraph"/>
              <w:tabs>
                <w:tab w:val="left" w:pos="1150"/>
                <w:tab w:val="left" w:pos="1900"/>
              </w:tabs>
              <w:spacing w:before="1"/>
              <w:ind w:left="110" w:right="91"/>
              <w:jc w:val="both"/>
              <w:rPr>
                <w:rFonts w:ascii="Arial" w:hAnsi="Arial" w:cs="Arial"/>
                <w:sz w:val="18"/>
                <w:szCs w:val="18"/>
              </w:rPr>
            </w:pPr>
            <w:r w:rsidRPr="00521175">
              <w:rPr>
                <w:rFonts w:ascii="Arial" w:hAnsi="Arial" w:cs="Arial"/>
                <w:sz w:val="18"/>
                <w:szCs w:val="18"/>
              </w:rPr>
              <w:t>La acción correctiva se</w:t>
            </w:r>
            <w:r w:rsidRPr="00521175">
              <w:rPr>
                <w:rFonts w:ascii="Arial" w:hAnsi="Arial" w:cs="Arial"/>
                <w:spacing w:val="1"/>
                <w:sz w:val="18"/>
                <w:szCs w:val="18"/>
              </w:rPr>
              <w:t xml:space="preserve"> </w:t>
            </w:r>
            <w:r w:rsidRPr="00521175">
              <w:rPr>
                <w:rFonts w:ascii="Arial" w:hAnsi="Arial" w:cs="Arial"/>
                <w:sz w:val="18"/>
                <w:szCs w:val="18"/>
              </w:rPr>
              <w:t>derivó</w:t>
            </w:r>
            <w:r w:rsidR="00FC72C1" w:rsidRPr="00521175">
              <w:rPr>
                <w:rFonts w:ascii="Arial" w:hAnsi="Arial" w:cs="Arial"/>
                <w:sz w:val="18"/>
              </w:rPr>
              <w:tab/>
            </w:r>
            <w:r w:rsidRPr="00521175">
              <w:rPr>
                <w:rFonts w:ascii="Arial" w:hAnsi="Arial" w:cs="Arial"/>
                <w:sz w:val="18"/>
                <w:szCs w:val="18"/>
              </w:rPr>
              <w:t>de</w:t>
            </w:r>
            <w:r w:rsidR="00FC72C1" w:rsidRPr="00521175">
              <w:rPr>
                <w:rFonts w:ascii="Arial" w:hAnsi="Arial" w:cs="Arial"/>
                <w:sz w:val="18"/>
              </w:rPr>
              <w:tab/>
            </w:r>
            <w:r w:rsidRPr="00521175">
              <w:rPr>
                <w:rFonts w:ascii="Arial" w:hAnsi="Arial" w:cs="Arial"/>
                <w:spacing w:val="-1"/>
                <w:sz w:val="18"/>
                <w:szCs w:val="18"/>
              </w:rPr>
              <w:t>la</w:t>
            </w:r>
            <w:r w:rsidRPr="00521175">
              <w:rPr>
                <w:rFonts w:ascii="Arial" w:hAnsi="Arial" w:cs="Arial"/>
                <w:spacing w:val="-48"/>
                <w:sz w:val="18"/>
                <w:szCs w:val="18"/>
              </w:rPr>
              <w:t xml:space="preserve"> </w:t>
            </w:r>
            <w:r w:rsidRPr="00521175">
              <w:rPr>
                <w:rFonts w:ascii="Arial" w:hAnsi="Arial" w:cs="Arial"/>
                <w:sz w:val="18"/>
                <w:szCs w:val="18"/>
              </w:rPr>
              <w:t>materialización</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una</w:t>
            </w:r>
            <w:r w:rsidRPr="00521175">
              <w:rPr>
                <w:rFonts w:ascii="Arial" w:hAnsi="Arial" w:cs="Arial"/>
                <w:spacing w:val="-47"/>
                <w:sz w:val="18"/>
                <w:szCs w:val="18"/>
              </w:rPr>
              <w:t xml:space="preserve"> </w:t>
            </w:r>
            <w:r w:rsidRPr="00521175">
              <w:rPr>
                <w:rFonts w:ascii="Arial" w:hAnsi="Arial" w:cs="Arial"/>
                <w:sz w:val="18"/>
                <w:szCs w:val="18"/>
              </w:rPr>
              <w:t>salida</w:t>
            </w:r>
            <w:r w:rsidRPr="00521175">
              <w:rPr>
                <w:rFonts w:ascii="Arial" w:hAnsi="Arial" w:cs="Arial"/>
                <w:spacing w:val="-1"/>
                <w:sz w:val="18"/>
                <w:szCs w:val="18"/>
              </w:rPr>
              <w:t xml:space="preserve"> </w:t>
            </w:r>
            <w:r w:rsidRPr="00521175">
              <w:rPr>
                <w:rFonts w:ascii="Arial" w:hAnsi="Arial" w:cs="Arial"/>
                <w:sz w:val="18"/>
                <w:szCs w:val="18"/>
              </w:rPr>
              <w:t>no conforme.</w:t>
            </w:r>
          </w:p>
          <w:p w14:paraId="6680A17C" w14:textId="369F13BC" w:rsidR="00C013D9" w:rsidRPr="00521175" w:rsidRDefault="00C013D9" w:rsidP="2A7F7386">
            <w:pPr>
              <w:pStyle w:val="TableParagraph"/>
              <w:tabs>
                <w:tab w:val="left" w:pos="1150"/>
                <w:tab w:val="left" w:pos="1900"/>
              </w:tabs>
              <w:spacing w:before="1"/>
              <w:ind w:left="110" w:right="91"/>
              <w:jc w:val="both"/>
              <w:rPr>
                <w:rFonts w:ascii="Arial" w:hAnsi="Arial" w:cs="Arial"/>
                <w:sz w:val="18"/>
                <w:szCs w:val="18"/>
              </w:rPr>
            </w:pPr>
          </w:p>
          <w:p w14:paraId="1F1D5832" w14:textId="4F011D59" w:rsidR="00C013D9" w:rsidRPr="00521175" w:rsidRDefault="2A7F7386" w:rsidP="2A7F7386">
            <w:pPr>
              <w:pStyle w:val="TableParagraph"/>
              <w:tabs>
                <w:tab w:val="left" w:pos="1150"/>
                <w:tab w:val="left" w:pos="1900"/>
              </w:tabs>
              <w:spacing w:before="1"/>
              <w:ind w:left="110" w:right="91"/>
              <w:jc w:val="both"/>
              <w:rPr>
                <w:rFonts w:ascii="Arial" w:hAnsi="Arial" w:cs="Arial"/>
                <w:sz w:val="18"/>
                <w:szCs w:val="18"/>
              </w:rPr>
            </w:pPr>
            <w:r w:rsidRPr="00521175">
              <w:rPr>
                <w:rFonts w:ascii="Arial" w:hAnsi="Arial" w:cs="Arial"/>
                <w:sz w:val="18"/>
                <w:szCs w:val="18"/>
              </w:rPr>
              <w:t>Se logró designar responsables para la estructuración de la fase precontractual de cada uno de los procesos de contratación que se convoquen por esta Dirección Seccional, quienes fueron los encargados de elaborar todos los documentos previos, necesarios para la publicación de los mismos a través de la Plataforma del SECOP II.</w:t>
            </w:r>
          </w:p>
          <w:p w14:paraId="700E555A" w14:textId="41503CF6" w:rsidR="00C013D9" w:rsidRPr="00521175" w:rsidRDefault="00C013D9" w:rsidP="2A7F7386">
            <w:pPr>
              <w:pStyle w:val="TableParagraph"/>
              <w:tabs>
                <w:tab w:val="left" w:pos="1150"/>
                <w:tab w:val="left" w:pos="1900"/>
              </w:tabs>
              <w:spacing w:before="1"/>
              <w:ind w:left="110" w:right="91"/>
              <w:jc w:val="both"/>
              <w:rPr>
                <w:rFonts w:ascii="Arial" w:hAnsi="Arial" w:cs="Arial"/>
                <w:sz w:val="18"/>
                <w:szCs w:val="18"/>
              </w:rPr>
            </w:pPr>
          </w:p>
          <w:p w14:paraId="5EE5FFC8" w14:textId="20C2DDA0" w:rsidR="00C013D9" w:rsidRPr="00521175" w:rsidRDefault="2A7F7386" w:rsidP="2A7F7386">
            <w:pPr>
              <w:pStyle w:val="TableParagraph"/>
              <w:tabs>
                <w:tab w:val="left" w:pos="1150"/>
                <w:tab w:val="left" w:pos="1900"/>
              </w:tabs>
              <w:spacing w:before="1"/>
              <w:ind w:left="110" w:right="91"/>
              <w:jc w:val="both"/>
              <w:rPr>
                <w:rFonts w:ascii="Arial" w:hAnsi="Arial" w:cs="Arial"/>
                <w:sz w:val="18"/>
                <w:szCs w:val="18"/>
              </w:rPr>
            </w:pPr>
            <w:r w:rsidRPr="00521175">
              <w:rPr>
                <w:rFonts w:ascii="Arial" w:hAnsi="Arial" w:cs="Arial"/>
                <w:sz w:val="18"/>
                <w:szCs w:val="18"/>
              </w:rPr>
              <w:t>Se formuló y realizaron los ajustes al Plan anual de Adquisiciones de la vigencia 2021, con Versión 125 con corte a 15/12/2021</w:t>
            </w:r>
          </w:p>
          <w:p w14:paraId="24BF77AD" w14:textId="543D20DC" w:rsidR="00C013D9" w:rsidRPr="00521175" w:rsidRDefault="00C013D9" w:rsidP="2A7F7386">
            <w:pPr>
              <w:pStyle w:val="TableParagraph"/>
              <w:tabs>
                <w:tab w:val="left" w:pos="1150"/>
                <w:tab w:val="left" w:pos="1900"/>
              </w:tabs>
              <w:spacing w:before="1"/>
              <w:ind w:left="110" w:right="91"/>
              <w:jc w:val="both"/>
              <w:rPr>
                <w:rFonts w:ascii="Arial" w:hAnsi="Arial" w:cs="Arial"/>
                <w:sz w:val="18"/>
                <w:szCs w:val="18"/>
              </w:rPr>
            </w:pPr>
          </w:p>
          <w:p w14:paraId="5B357FF0" w14:textId="137D5C7A" w:rsidR="00C013D9" w:rsidRPr="00521175" w:rsidRDefault="2A7F7386" w:rsidP="1E70A9E9">
            <w:pPr>
              <w:pStyle w:val="TableParagraph"/>
              <w:tabs>
                <w:tab w:val="left" w:pos="1150"/>
                <w:tab w:val="left" w:pos="1900"/>
              </w:tabs>
              <w:spacing w:before="1"/>
              <w:ind w:left="110" w:right="91"/>
              <w:jc w:val="both"/>
              <w:rPr>
                <w:rFonts w:ascii="Arial" w:hAnsi="Arial" w:cs="Arial"/>
                <w:sz w:val="18"/>
                <w:szCs w:val="18"/>
              </w:rPr>
            </w:pPr>
            <w:r w:rsidRPr="00521175">
              <w:rPr>
                <w:rFonts w:ascii="Arial" w:hAnsi="Arial" w:cs="Arial"/>
                <w:sz w:val="18"/>
                <w:szCs w:val="18"/>
              </w:rPr>
              <w:t>Se requirió a los contratistas, las fichas con las especificaciones técnicas de los bienes que se adquieren por parte de la Entidad, en la que se incluyen las recomendaciones para el almacenamiento y manipulación de los mismos.</w:t>
            </w:r>
          </w:p>
        </w:tc>
      </w:tr>
      <w:tr w:rsidR="00C013D9" w:rsidRPr="00521175" w14:paraId="346F9D50" w14:textId="77777777" w:rsidTr="00521175">
        <w:trPr>
          <w:trHeight w:val="1245"/>
        </w:trPr>
        <w:tc>
          <w:tcPr>
            <w:tcW w:w="1559" w:type="dxa"/>
            <w:shd w:val="clear" w:color="auto" w:fill="ECECEC"/>
          </w:tcPr>
          <w:p w14:paraId="71155479" w14:textId="77777777" w:rsidR="00C013D9" w:rsidRPr="00521175" w:rsidRDefault="00C013D9" w:rsidP="1E70A9E9">
            <w:pPr>
              <w:pStyle w:val="TableParagraph"/>
              <w:spacing w:before="5"/>
              <w:rPr>
                <w:rFonts w:ascii="Arial" w:hAnsi="Arial" w:cs="Arial"/>
                <w:b/>
                <w:bCs/>
                <w:sz w:val="27"/>
                <w:szCs w:val="27"/>
              </w:rPr>
            </w:pPr>
          </w:p>
          <w:p w14:paraId="15A62706" w14:textId="77777777" w:rsidR="00C013D9" w:rsidRPr="00521175" w:rsidRDefault="560E69FD" w:rsidP="1E70A9E9">
            <w:pPr>
              <w:pStyle w:val="TableParagraph"/>
              <w:ind w:left="140" w:right="133"/>
              <w:jc w:val="center"/>
              <w:rPr>
                <w:rFonts w:ascii="Arial" w:hAnsi="Arial" w:cs="Arial"/>
                <w:b/>
                <w:bCs/>
                <w:sz w:val="18"/>
                <w:szCs w:val="18"/>
              </w:rPr>
            </w:pPr>
            <w:r w:rsidRPr="00521175">
              <w:rPr>
                <w:rFonts w:ascii="Arial" w:hAnsi="Arial" w:cs="Arial"/>
                <w:b/>
                <w:bCs/>
                <w:sz w:val="18"/>
                <w:szCs w:val="18"/>
              </w:rPr>
              <w:t>Gestión</w:t>
            </w:r>
            <w:r w:rsidRPr="00521175">
              <w:rPr>
                <w:rFonts w:ascii="Arial" w:hAnsi="Arial" w:cs="Arial"/>
                <w:b/>
                <w:bCs/>
                <w:spacing w:val="1"/>
                <w:sz w:val="18"/>
                <w:szCs w:val="18"/>
              </w:rPr>
              <w:t xml:space="preserve"> </w:t>
            </w:r>
            <w:r w:rsidRPr="00521175">
              <w:rPr>
                <w:rFonts w:ascii="Arial" w:hAnsi="Arial" w:cs="Arial"/>
                <w:b/>
                <w:bCs/>
                <w:sz w:val="18"/>
                <w:szCs w:val="18"/>
              </w:rPr>
              <w:t>Financiera y</w:t>
            </w:r>
            <w:r w:rsidRPr="00521175">
              <w:rPr>
                <w:rFonts w:ascii="Arial" w:hAnsi="Arial" w:cs="Arial"/>
                <w:b/>
                <w:bCs/>
                <w:spacing w:val="1"/>
                <w:sz w:val="18"/>
                <w:szCs w:val="18"/>
              </w:rPr>
              <w:t xml:space="preserve"> </w:t>
            </w:r>
            <w:r w:rsidRPr="00521175">
              <w:rPr>
                <w:rFonts w:ascii="Arial" w:hAnsi="Arial" w:cs="Arial"/>
                <w:b/>
                <w:bCs/>
                <w:spacing w:val="-1"/>
                <w:sz w:val="18"/>
                <w:szCs w:val="18"/>
              </w:rPr>
              <w:t>Presupuestal</w:t>
            </w:r>
          </w:p>
        </w:tc>
        <w:tc>
          <w:tcPr>
            <w:tcW w:w="1134" w:type="dxa"/>
          </w:tcPr>
          <w:p w14:paraId="242B5F89" w14:textId="77777777" w:rsidR="00C013D9" w:rsidRPr="00521175" w:rsidRDefault="00C013D9" w:rsidP="00521175">
            <w:pPr>
              <w:pStyle w:val="TableParagraph"/>
              <w:jc w:val="center"/>
              <w:rPr>
                <w:rFonts w:ascii="Arial" w:hAnsi="Arial" w:cs="Arial"/>
                <w:b/>
                <w:bCs/>
                <w:sz w:val="20"/>
                <w:szCs w:val="20"/>
              </w:rPr>
            </w:pPr>
          </w:p>
          <w:p w14:paraId="7E20212D" w14:textId="77777777" w:rsidR="00C013D9" w:rsidRPr="00521175" w:rsidRDefault="00C013D9" w:rsidP="00521175">
            <w:pPr>
              <w:pStyle w:val="TableParagraph"/>
              <w:spacing w:before="3"/>
              <w:jc w:val="center"/>
              <w:rPr>
                <w:rFonts w:ascii="Arial" w:hAnsi="Arial" w:cs="Arial"/>
                <w:b/>
                <w:bCs/>
                <w:sz w:val="25"/>
                <w:szCs w:val="25"/>
              </w:rPr>
            </w:pPr>
          </w:p>
          <w:p w14:paraId="1BC03362" w14:textId="77777777" w:rsidR="00C013D9" w:rsidRPr="00521175" w:rsidRDefault="560E69FD" w:rsidP="00521175">
            <w:pPr>
              <w:pStyle w:val="TableParagraph"/>
              <w:ind w:left="15"/>
              <w:jc w:val="center"/>
              <w:rPr>
                <w:rFonts w:ascii="Arial" w:hAnsi="Arial" w:cs="Arial"/>
                <w:sz w:val="18"/>
                <w:szCs w:val="18"/>
              </w:rPr>
            </w:pPr>
            <w:r w:rsidRPr="00521175">
              <w:rPr>
                <w:rFonts w:ascii="Arial" w:hAnsi="Arial" w:cs="Arial"/>
                <w:w w:val="99"/>
                <w:sz w:val="18"/>
                <w:szCs w:val="18"/>
              </w:rPr>
              <w:t>2</w:t>
            </w:r>
          </w:p>
        </w:tc>
        <w:tc>
          <w:tcPr>
            <w:tcW w:w="993" w:type="dxa"/>
          </w:tcPr>
          <w:p w14:paraId="756A6F7C" w14:textId="77777777" w:rsidR="00C013D9" w:rsidRPr="00521175" w:rsidRDefault="00C013D9" w:rsidP="00521175">
            <w:pPr>
              <w:pStyle w:val="TableParagraph"/>
              <w:jc w:val="center"/>
              <w:rPr>
                <w:rFonts w:ascii="Arial" w:hAnsi="Arial" w:cs="Arial"/>
                <w:b/>
                <w:bCs/>
                <w:sz w:val="20"/>
                <w:szCs w:val="20"/>
              </w:rPr>
            </w:pPr>
          </w:p>
          <w:p w14:paraId="765960D1" w14:textId="77777777" w:rsidR="00C013D9" w:rsidRPr="00521175" w:rsidRDefault="00C013D9" w:rsidP="00521175">
            <w:pPr>
              <w:pStyle w:val="TableParagraph"/>
              <w:spacing w:before="3"/>
              <w:jc w:val="center"/>
              <w:rPr>
                <w:rFonts w:ascii="Arial" w:hAnsi="Arial" w:cs="Arial"/>
                <w:b/>
                <w:bCs/>
                <w:sz w:val="25"/>
                <w:szCs w:val="25"/>
              </w:rPr>
            </w:pPr>
          </w:p>
          <w:p w14:paraId="24DED8E9" w14:textId="77777777" w:rsidR="00C013D9" w:rsidRPr="00521175" w:rsidRDefault="560E69FD" w:rsidP="00521175">
            <w:pPr>
              <w:pStyle w:val="TableParagraph"/>
              <w:ind w:right="503"/>
              <w:jc w:val="center"/>
              <w:rPr>
                <w:rFonts w:ascii="Arial" w:hAnsi="Arial" w:cs="Arial"/>
                <w:sz w:val="18"/>
                <w:szCs w:val="18"/>
              </w:rPr>
            </w:pPr>
            <w:r w:rsidRPr="00521175">
              <w:rPr>
                <w:rFonts w:ascii="Arial" w:hAnsi="Arial" w:cs="Arial"/>
                <w:w w:val="99"/>
                <w:sz w:val="18"/>
                <w:szCs w:val="18"/>
              </w:rPr>
              <w:t>2</w:t>
            </w:r>
          </w:p>
        </w:tc>
        <w:tc>
          <w:tcPr>
            <w:tcW w:w="992" w:type="dxa"/>
          </w:tcPr>
          <w:p w14:paraId="3BEE6F59" w14:textId="77777777" w:rsidR="00C013D9" w:rsidRPr="00521175" w:rsidRDefault="00C013D9" w:rsidP="00521175">
            <w:pPr>
              <w:pStyle w:val="TableParagraph"/>
              <w:jc w:val="center"/>
              <w:rPr>
                <w:rFonts w:ascii="Arial" w:hAnsi="Arial" w:cs="Arial"/>
                <w:b/>
                <w:bCs/>
                <w:sz w:val="20"/>
                <w:szCs w:val="20"/>
              </w:rPr>
            </w:pPr>
          </w:p>
          <w:p w14:paraId="4D8F2C3F" w14:textId="77777777" w:rsidR="00C013D9" w:rsidRPr="00521175" w:rsidRDefault="00C013D9" w:rsidP="00521175">
            <w:pPr>
              <w:pStyle w:val="TableParagraph"/>
              <w:spacing w:before="3"/>
              <w:jc w:val="center"/>
              <w:rPr>
                <w:rFonts w:ascii="Arial" w:hAnsi="Arial" w:cs="Arial"/>
                <w:b/>
                <w:bCs/>
                <w:sz w:val="25"/>
                <w:szCs w:val="25"/>
              </w:rPr>
            </w:pPr>
          </w:p>
          <w:p w14:paraId="1D63D2B4" w14:textId="77777777" w:rsidR="00C013D9" w:rsidRPr="00521175" w:rsidRDefault="560E69FD" w:rsidP="00521175">
            <w:pPr>
              <w:pStyle w:val="TableParagraph"/>
              <w:jc w:val="center"/>
              <w:rPr>
                <w:rFonts w:ascii="Arial" w:hAnsi="Arial" w:cs="Arial"/>
                <w:sz w:val="18"/>
                <w:szCs w:val="18"/>
              </w:rPr>
            </w:pPr>
            <w:r w:rsidRPr="00521175">
              <w:rPr>
                <w:rFonts w:ascii="Arial" w:hAnsi="Arial" w:cs="Arial"/>
                <w:w w:val="99"/>
                <w:sz w:val="18"/>
                <w:szCs w:val="18"/>
              </w:rPr>
              <w:t>2</w:t>
            </w:r>
          </w:p>
        </w:tc>
        <w:tc>
          <w:tcPr>
            <w:tcW w:w="850" w:type="dxa"/>
          </w:tcPr>
          <w:p w14:paraId="47ED8F16" w14:textId="77777777" w:rsidR="00C013D9" w:rsidRPr="00521175" w:rsidRDefault="00C013D9" w:rsidP="00521175">
            <w:pPr>
              <w:pStyle w:val="TableParagraph"/>
              <w:jc w:val="center"/>
              <w:rPr>
                <w:rFonts w:ascii="Arial" w:hAnsi="Arial" w:cs="Arial"/>
                <w:b/>
                <w:bCs/>
                <w:sz w:val="20"/>
                <w:szCs w:val="20"/>
              </w:rPr>
            </w:pPr>
          </w:p>
          <w:p w14:paraId="30066DAC" w14:textId="77777777" w:rsidR="00C013D9" w:rsidRPr="00521175" w:rsidRDefault="00C013D9" w:rsidP="00521175">
            <w:pPr>
              <w:pStyle w:val="TableParagraph"/>
              <w:spacing w:before="3"/>
              <w:jc w:val="center"/>
              <w:rPr>
                <w:rFonts w:ascii="Arial" w:hAnsi="Arial" w:cs="Arial"/>
                <w:b/>
                <w:bCs/>
                <w:sz w:val="25"/>
                <w:szCs w:val="25"/>
              </w:rPr>
            </w:pPr>
          </w:p>
          <w:p w14:paraId="42EFDDCA" w14:textId="77777777" w:rsidR="00C013D9" w:rsidRPr="00521175" w:rsidRDefault="560E69FD" w:rsidP="00521175">
            <w:pPr>
              <w:pStyle w:val="TableParagraph"/>
              <w:ind w:left="14"/>
              <w:jc w:val="center"/>
              <w:rPr>
                <w:rFonts w:ascii="Arial" w:hAnsi="Arial" w:cs="Arial"/>
                <w:sz w:val="18"/>
                <w:szCs w:val="18"/>
              </w:rPr>
            </w:pPr>
            <w:r w:rsidRPr="00521175">
              <w:rPr>
                <w:rFonts w:ascii="Arial" w:hAnsi="Arial" w:cs="Arial"/>
                <w:w w:val="99"/>
                <w:sz w:val="18"/>
                <w:szCs w:val="18"/>
              </w:rPr>
              <w:t>0</w:t>
            </w:r>
          </w:p>
        </w:tc>
        <w:tc>
          <w:tcPr>
            <w:tcW w:w="851" w:type="dxa"/>
          </w:tcPr>
          <w:p w14:paraId="6065E8CC" w14:textId="77777777" w:rsidR="00C013D9" w:rsidRPr="00521175" w:rsidRDefault="00C013D9" w:rsidP="00521175">
            <w:pPr>
              <w:pStyle w:val="TableParagraph"/>
              <w:jc w:val="center"/>
              <w:rPr>
                <w:rFonts w:ascii="Arial" w:hAnsi="Arial" w:cs="Arial"/>
                <w:b/>
                <w:bCs/>
                <w:sz w:val="20"/>
                <w:szCs w:val="20"/>
              </w:rPr>
            </w:pPr>
          </w:p>
          <w:p w14:paraId="1EAEF4B7" w14:textId="77777777" w:rsidR="00C013D9" w:rsidRPr="00521175" w:rsidRDefault="00C013D9" w:rsidP="00521175">
            <w:pPr>
              <w:pStyle w:val="TableParagraph"/>
              <w:spacing w:before="3"/>
              <w:jc w:val="center"/>
              <w:rPr>
                <w:rFonts w:ascii="Arial" w:hAnsi="Arial" w:cs="Arial"/>
                <w:b/>
                <w:bCs/>
                <w:sz w:val="25"/>
                <w:szCs w:val="25"/>
              </w:rPr>
            </w:pPr>
          </w:p>
          <w:p w14:paraId="624370D3" w14:textId="77777777" w:rsidR="00C013D9" w:rsidRPr="00521175" w:rsidRDefault="560E69FD" w:rsidP="00521175">
            <w:pPr>
              <w:pStyle w:val="TableParagraph"/>
              <w:ind w:left="5"/>
              <w:jc w:val="center"/>
              <w:rPr>
                <w:rFonts w:ascii="Arial" w:hAnsi="Arial" w:cs="Arial"/>
                <w:sz w:val="18"/>
                <w:szCs w:val="18"/>
              </w:rPr>
            </w:pPr>
            <w:r w:rsidRPr="00521175">
              <w:rPr>
                <w:rFonts w:ascii="Arial" w:hAnsi="Arial" w:cs="Arial"/>
                <w:w w:val="99"/>
                <w:sz w:val="18"/>
                <w:szCs w:val="18"/>
              </w:rPr>
              <w:t>0</w:t>
            </w:r>
          </w:p>
        </w:tc>
        <w:tc>
          <w:tcPr>
            <w:tcW w:w="992" w:type="dxa"/>
          </w:tcPr>
          <w:p w14:paraId="616A8910" w14:textId="77777777" w:rsidR="00C013D9" w:rsidRPr="00521175" w:rsidRDefault="00C013D9" w:rsidP="00521175">
            <w:pPr>
              <w:pStyle w:val="TableParagraph"/>
              <w:jc w:val="center"/>
              <w:rPr>
                <w:rFonts w:ascii="Arial" w:hAnsi="Arial" w:cs="Arial"/>
                <w:b/>
                <w:bCs/>
                <w:sz w:val="20"/>
                <w:szCs w:val="20"/>
              </w:rPr>
            </w:pPr>
          </w:p>
          <w:p w14:paraId="35642D6F" w14:textId="77777777" w:rsidR="00C013D9" w:rsidRPr="00521175" w:rsidRDefault="00C013D9" w:rsidP="00521175">
            <w:pPr>
              <w:pStyle w:val="TableParagraph"/>
              <w:spacing w:before="3"/>
              <w:jc w:val="center"/>
              <w:rPr>
                <w:rFonts w:ascii="Arial" w:hAnsi="Arial" w:cs="Arial"/>
                <w:b/>
                <w:bCs/>
                <w:sz w:val="25"/>
                <w:szCs w:val="25"/>
              </w:rPr>
            </w:pPr>
          </w:p>
          <w:p w14:paraId="5353C90A" w14:textId="77777777" w:rsidR="00C013D9" w:rsidRPr="00521175" w:rsidRDefault="560E69FD" w:rsidP="00521175">
            <w:pPr>
              <w:pStyle w:val="TableParagraph"/>
              <w:ind w:left="10"/>
              <w:jc w:val="center"/>
              <w:rPr>
                <w:rFonts w:ascii="Arial" w:hAnsi="Arial" w:cs="Arial"/>
                <w:sz w:val="18"/>
                <w:szCs w:val="18"/>
              </w:rPr>
            </w:pPr>
            <w:r w:rsidRPr="00521175">
              <w:rPr>
                <w:rFonts w:ascii="Arial" w:hAnsi="Arial" w:cs="Arial"/>
                <w:w w:val="99"/>
                <w:sz w:val="18"/>
                <w:szCs w:val="18"/>
              </w:rPr>
              <w:t>0</w:t>
            </w:r>
          </w:p>
        </w:tc>
        <w:tc>
          <w:tcPr>
            <w:tcW w:w="2693" w:type="dxa"/>
          </w:tcPr>
          <w:p w14:paraId="3C87E0F7" w14:textId="1D0A0280" w:rsidR="00C013D9" w:rsidRPr="00521175" w:rsidRDefault="560E69FD" w:rsidP="1E70A9E9">
            <w:pPr>
              <w:pStyle w:val="TableParagraph"/>
              <w:tabs>
                <w:tab w:val="left" w:pos="1331"/>
                <w:tab w:val="left" w:pos="1841"/>
              </w:tabs>
              <w:spacing w:before="1"/>
              <w:ind w:left="110" w:right="92"/>
              <w:jc w:val="both"/>
              <w:rPr>
                <w:rFonts w:ascii="Arial" w:hAnsi="Arial" w:cs="Arial"/>
                <w:sz w:val="18"/>
                <w:szCs w:val="18"/>
              </w:rPr>
            </w:pPr>
            <w:r w:rsidRPr="00521175">
              <w:rPr>
                <w:rFonts w:ascii="Arial" w:hAnsi="Arial" w:cs="Arial"/>
                <w:sz w:val="18"/>
                <w:szCs w:val="18"/>
              </w:rPr>
              <w:t>Una acción de mejora corresponde al riesgo de aplicación de embargos en las cuentas bancarias de la seccional y la otra</w:t>
            </w:r>
            <w:r w:rsidRPr="00521175">
              <w:rPr>
                <w:rFonts w:ascii="Arial" w:hAnsi="Arial" w:cs="Arial"/>
                <w:spacing w:val="-48"/>
                <w:sz w:val="18"/>
                <w:szCs w:val="18"/>
              </w:rPr>
              <w:t xml:space="preserve"> </w:t>
            </w:r>
            <w:r w:rsidRPr="00521175">
              <w:rPr>
                <w:rFonts w:ascii="Arial" w:hAnsi="Arial" w:cs="Arial"/>
                <w:sz w:val="18"/>
                <w:szCs w:val="18"/>
              </w:rPr>
              <w:t>obedece</w:t>
            </w:r>
            <w:r w:rsidRPr="00521175">
              <w:rPr>
                <w:rFonts w:ascii="Arial" w:hAnsi="Arial" w:cs="Arial"/>
                <w:spacing w:val="1"/>
                <w:sz w:val="18"/>
                <w:szCs w:val="18"/>
              </w:rPr>
              <w:t xml:space="preserve"> </w:t>
            </w:r>
            <w:r w:rsidRPr="00521175">
              <w:rPr>
                <w:rFonts w:ascii="Arial" w:hAnsi="Arial" w:cs="Arial"/>
                <w:sz w:val="18"/>
                <w:szCs w:val="18"/>
              </w:rPr>
              <w:t>a</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necesidad</w:t>
            </w:r>
            <w:r w:rsidR="00FC72C1" w:rsidRPr="00521175">
              <w:rPr>
                <w:rFonts w:ascii="Arial" w:hAnsi="Arial" w:cs="Arial"/>
                <w:sz w:val="18"/>
              </w:rPr>
              <w:tab/>
            </w:r>
            <w:r w:rsidRPr="00521175">
              <w:rPr>
                <w:rFonts w:ascii="Arial" w:hAnsi="Arial" w:cs="Arial"/>
                <w:spacing w:val="-2"/>
                <w:sz w:val="18"/>
                <w:szCs w:val="18"/>
              </w:rPr>
              <w:t xml:space="preserve"> de</w:t>
            </w:r>
            <w:r w:rsidRPr="00521175">
              <w:rPr>
                <w:rFonts w:ascii="Arial" w:hAnsi="Arial" w:cs="Arial"/>
                <w:spacing w:val="-48"/>
                <w:sz w:val="18"/>
                <w:szCs w:val="18"/>
              </w:rPr>
              <w:t xml:space="preserve"> </w:t>
            </w:r>
            <w:r w:rsidRPr="00521175">
              <w:rPr>
                <w:rFonts w:ascii="Arial" w:hAnsi="Arial" w:cs="Arial"/>
                <w:sz w:val="18"/>
                <w:szCs w:val="18"/>
              </w:rPr>
              <w:t>implementar acciones</w:t>
            </w:r>
            <w:r w:rsidRPr="00521175">
              <w:rPr>
                <w:rFonts w:ascii="Arial" w:hAnsi="Arial" w:cs="Arial"/>
                <w:spacing w:val="-47"/>
                <w:sz w:val="18"/>
                <w:szCs w:val="18"/>
              </w:rPr>
              <w:t xml:space="preserve"> </w:t>
            </w:r>
            <w:r w:rsidRPr="00521175">
              <w:rPr>
                <w:rFonts w:ascii="Arial" w:hAnsi="Arial" w:cs="Arial"/>
                <w:sz w:val="18"/>
                <w:szCs w:val="18"/>
              </w:rPr>
              <w:t>para</w:t>
            </w:r>
            <w:r w:rsidRPr="00521175">
              <w:rPr>
                <w:rFonts w:ascii="Arial" w:hAnsi="Arial" w:cs="Arial"/>
                <w:spacing w:val="47"/>
                <w:sz w:val="18"/>
                <w:szCs w:val="18"/>
              </w:rPr>
              <w:t xml:space="preserve"> </w:t>
            </w:r>
            <w:r w:rsidRPr="00521175">
              <w:rPr>
                <w:rFonts w:ascii="Arial" w:hAnsi="Arial" w:cs="Arial"/>
                <w:sz w:val="18"/>
                <w:szCs w:val="18"/>
              </w:rPr>
              <w:t>enfrentar</w:t>
            </w:r>
            <w:r w:rsidRPr="00521175">
              <w:rPr>
                <w:rFonts w:ascii="Arial" w:hAnsi="Arial" w:cs="Arial"/>
                <w:spacing w:val="47"/>
                <w:sz w:val="18"/>
                <w:szCs w:val="18"/>
              </w:rPr>
              <w:t xml:space="preserve"> </w:t>
            </w:r>
            <w:r w:rsidRPr="00521175">
              <w:rPr>
                <w:rFonts w:ascii="Arial" w:hAnsi="Arial" w:cs="Arial"/>
                <w:sz w:val="18"/>
                <w:szCs w:val="18"/>
              </w:rPr>
              <w:t>la emergencia</w:t>
            </w:r>
            <w:r w:rsidRPr="00521175">
              <w:rPr>
                <w:rFonts w:ascii="Arial" w:hAnsi="Arial" w:cs="Arial"/>
                <w:spacing w:val="-9"/>
                <w:sz w:val="18"/>
                <w:szCs w:val="18"/>
              </w:rPr>
              <w:t xml:space="preserve"> </w:t>
            </w:r>
            <w:r w:rsidRPr="00521175">
              <w:rPr>
                <w:rFonts w:ascii="Arial" w:hAnsi="Arial" w:cs="Arial"/>
                <w:sz w:val="18"/>
                <w:szCs w:val="18"/>
              </w:rPr>
              <w:t>sanitaria y garantizar la prestación del servicio.</w:t>
            </w:r>
          </w:p>
        </w:tc>
      </w:tr>
      <w:tr w:rsidR="00C013D9" w:rsidRPr="00521175" w14:paraId="221079F0" w14:textId="77777777" w:rsidTr="00521175">
        <w:trPr>
          <w:trHeight w:val="1450"/>
        </w:trPr>
        <w:tc>
          <w:tcPr>
            <w:tcW w:w="1559" w:type="dxa"/>
            <w:shd w:val="clear" w:color="auto" w:fill="ECECEC"/>
          </w:tcPr>
          <w:p w14:paraId="7BE55542" w14:textId="77777777" w:rsidR="00C013D9" w:rsidRPr="00521175" w:rsidRDefault="00C013D9" w:rsidP="1E70A9E9">
            <w:pPr>
              <w:pStyle w:val="TableParagraph"/>
              <w:rPr>
                <w:rFonts w:ascii="Arial" w:hAnsi="Arial" w:cs="Arial"/>
                <w:b/>
                <w:bCs/>
                <w:sz w:val="20"/>
                <w:szCs w:val="20"/>
                <w:highlight w:val="yellow"/>
              </w:rPr>
            </w:pPr>
          </w:p>
          <w:p w14:paraId="51D0BCCE" w14:textId="77777777" w:rsidR="00C013D9" w:rsidRPr="00521175" w:rsidRDefault="00C013D9" w:rsidP="1E70A9E9">
            <w:pPr>
              <w:pStyle w:val="TableParagraph"/>
              <w:spacing w:before="10"/>
              <w:rPr>
                <w:rFonts w:ascii="Arial" w:hAnsi="Arial" w:cs="Arial"/>
                <w:b/>
                <w:bCs/>
                <w:sz w:val="24"/>
                <w:szCs w:val="24"/>
                <w:highlight w:val="yellow"/>
              </w:rPr>
            </w:pPr>
          </w:p>
          <w:p w14:paraId="44DF2955" w14:textId="77777777" w:rsidR="00C013D9" w:rsidRPr="00521175" w:rsidRDefault="560E69FD" w:rsidP="1E70A9E9">
            <w:pPr>
              <w:pStyle w:val="TableParagraph"/>
              <w:spacing w:line="242" w:lineRule="auto"/>
              <w:ind w:left="370" w:right="345" w:firstLine="20"/>
              <w:rPr>
                <w:rFonts w:ascii="Arial" w:hAnsi="Arial" w:cs="Arial"/>
                <w:b/>
                <w:sz w:val="18"/>
                <w:szCs w:val="18"/>
              </w:rPr>
            </w:pPr>
            <w:r w:rsidRPr="00521175">
              <w:rPr>
                <w:rFonts w:ascii="Arial" w:hAnsi="Arial" w:cs="Arial"/>
                <w:b/>
                <w:sz w:val="18"/>
                <w:szCs w:val="18"/>
              </w:rPr>
              <w:t>Gestión</w:t>
            </w:r>
            <w:r w:rsidRPr="00521175">
              <w:rPr>
                <w:rFonts w:ascii="Arial" w:hAnsi="Arial" w:cs="Arial"/>
                <w:b/>
                <w:spacing w:val="-47"/>
                <w:sz w:val="18"/>
                <w:szCs w:val="18"/>
              </w:rPr>
              <w:t xml:space="preserve"> </w:t>
            </w:r>
            <w:r w:rsidRPr="00521175">
              <w:rPr>
                <w:rFonts w:ascii="Arial" w:hAnsi="Arial" w:cs="Arial"/>
                <w:b/>
                <w:sz w:val="18"/>
                <w:szCs w:val="18"/>
              </w:rPr>
              <w:t>Humana</w:t>
            </w:r>
          </w:p>
        </w:tc>
        <w:tc>
          <w:tcPr>
            <w:tcW w:w="1134" w:type="dxa"/>
          </w:tcPr>
          <w:p w14:paraId="46B030AD" w14:textId="77777777" w:rsidR="00C013D9" w:rsidRPr="00521175" w:rsidRDefault="00C013D9" w:rsidP="00521175">
            <w:pPr>
              <w:pStyle w:val="TableParagraph"/>
              <w:jc w:val="center"/>
              <w:rPr>
                <w:rFonts w:ascii="Arial" w:hAnsi="Arial" w:cs="Arial"/>
                <w:b/>
                <w:bCs/>
                <w:sz w:val="20"/>
                <w:szCs w:val="20"/>
              </w:rPr>
            </w:pPr>
          </w:p>
          <w:p w14:paraId="308BD3F8" w14:textId="77777777" w:rsidR="00C013D9" w:rsidRPr="00521175" w:rsidRDefault="00C013D9" w:rsidP="00521175">
            <w:pPr>
              <w:pStyle w:val="TableParagraph"/>
              <w:jc w:val="center"/>
              <w:rPr>
                <w:rFonts w:ascii="Arial" w:hAnsi="Arial" w:cs="Arial"/>
                <w:b/>
                <w:bCs/>
                <w:sz w:val="20"/>
                <w:szCs w:val="20"/>
              </w:rPr>
            </w:pPr>
          </w:p>
          <w:p w14:paraId="4FD71FBC" w14:textId="77777777" w:rsidR="00C013D9" w:rsidRPr="00521175" w:rsidRDefault="1B94B82C" w:rsidP="00521175">
            <w:pPr>
              <w:pStyle w:val="TableParagraph"/>
              <w:spacing w:before="161"/>
              <w:ind w:left="15"/>
              <w:jc w:val="center"/>
              <w:rPr>
                <w:rFonts w:ascii="Arial" w:hAnsi="Arial" w:cs="Arial"/>
                <w:sz w:val="18"/>
                <w:szCs w:val="18"/>
              </w:rPr>
            </w:pPr>
            <w:r w:rsidRPr="00521175">
              <w:rPr>
                <w:rFonts w:ascii="Arial" w:hAnsi="Arial" w:cs="Arial"/>
                <w:w w:val="99"/>
                <w:sz w:val="18"/>
                <w:szCs w:val="18"/>
              </w:rPr>
              <w:t>4</w:t>
            </w:r>
          </w:p>
        </w:tc>
        <w:tc>
          <w:tcPr>
            <w:tcW w:w="993" w:type="dxa"/>
          </w:tcPr>
          <w:p w14:paraId="120A1E62" w14:textId="77777777" w:rsidR="00C013D9" w:rsidRPr="00521175" w:rsidRDefault="00C013D9" w:rsidP="00521175">
            <w:pPr>
              <w:pStyle w:val="TableParagraph"/>
              <w:spacing w:before="161"/>
              <w:jc w:val="center"/>
              <w:rPr>
                <w:rFonts w:ascii="Arial" w:hAnsi="Arial" w:cs="Arial"/>
                <w:b/>
                <w:bCs/>
                <w:sz w:val="20"/>
                <w:szCs w:val="20"/>
              </w:rPr>
            </w:pPr>
          </w:p>
          <w:p w14:paraId="26CAD809" w14:textId="77777777" w:rsidR="00C013D9" w:rsidRPr="00521175" w:rsidRDefault="00C013D9" w:rsidP="00521175">
            <w:pPr>
              <w:pStyle w:val="TableParagraph"/>
              <w:spacing w:before="161"/>
              <w:jc w:val="center"/>
              <w:rPr>
                <w:rFonts w:ascii="Arial" w:hAnsi="Arial" w:cs="Arial"/>
                <w:b/>
                <w:bCs/>
                <w:sz w:val="20"/>
                <w:szCs w:val="20"/>
              </w:rPr>
            </w:pPr>
          </w:p>
          <w:p w14:paraId="2F247663" w14:textId="794E3C06" w:rsidR="00C013D9" w:rsidRPr="00521175" w:rsidRDefault="1B94B82C" w:rsidP="00521175">
            <w:pPr>
              <w:pStyle w:val="TableParagraph"/>
              <w:spacing w:before="161"/>
              <w:ind w:left="15"/>
              <w:jc w:val="center"/>
              <w:rPr>
                <w:rFonts w:ascii="Arial" w:hAnsi="Arial" w:cs="Arial"/>
                <w:sz w:val="18"/>
                <w:szCs w:val="18"/>
              </w:rPr>
            </w:pPr>
            <w:r w:rsidRPr="00521175">
              <w:rPr>
                <w:rFonts w:ascii="Arial" w:hAnsi="Arial" w:cs="Arial"/>
                <w:sz w:val="18"/>
                <w:szCs w:val="18"/>
              </w:rPr>
              <w:t>4</w:t>
            </w:r>
          </w:p>
          <w:p w14:paraId="0295336A" w14:textId="0FCD0457" w:rsidR="00C013D9" w:rsidRPr="00521175" w:rsidRDefault="00C013D9" w:rsidP="00521175">
            <w:pPr>
              <w:pStyle w:val="TableParagraph"/>
              <w:spacing w:line="259" w:lineRule="auto"/>
              <w:jc w:val="center"/>
              <w:rPr>
                <w:rFonts w:ascii="Arial" w:hAnsi="Arial" w:cs="Arial"/>
                <w:sz w:val="20"/>
                <w:szCs w:val="20"/>
              </w:rPr>
            </w:pPr>
          </w:p>
        </w:tc>
        <w:tc>
          <w:tcPr>
            <w:tcW w:w="992" w:type="dxa"/>
          </w:tcPr>
          <w:p w14:paraId="47C8C967" w14:textId="768C135A" w:rsidR="00C013D9" w:rsidRPr="00521175" w:rsidRDefault="00C013D9" w:rsidP="00521175">
            <w:pPr>
              <w:pStyle w:val="TableParagraph"/>
              <w:jc w:val="center"/>
              <w:rPr>
                <w:rFonts w:ascii="Arial" w:hAnsi="Arial" w:cs="Arial"/>
                <w:sz w:val="20"/>
                <w:szCs w:val="20"/>
              </w:rPr>
            </w:pPr>
          </w:p>
          <w:p w14:paraId="1B152CB9" w14:textId="77777777" w:rsidR="00C013D9" w:rsidRPr="00521175" w:rsidRDefault="00C013D9" w:rsidP="00521175">
            <w:pPr>
              <w:pStyle w:val="TableParagraph"/>
              <w:spacing w:before="161"/>
              <w:jc w:val="center"/>
              <w:rPr>
                <w:rFonts w:ascii="Arial" w:hAnsi="Arial" w:cs="Arial"/>
                <w:b/>
                <w:bCs/>
                <w:sz w:val="20"/>
                <w:szCs w:val="20"/>
              </w:rPr>
            </w:pPr>
          </w:p>
          <w:p w14:paraId="2A2A244C" w14:textId="794E3C06" w:rsidR="00C013D9" w:rsidRPr="00521175" w:rsidRDefault="1B94B82C" w:rsidP="00521175">
            <w:pPr>
              <w:pStyle w:val="TableParagraph"/>
              <w:spacing w:before="161"/>
              <w:ind w:left="15"/>
              <w:jc w:val="center"/>
              <w:rPr>
                <w:rFonts w:ascii="Arial" w:hAnsi="Arial" w:cs="Arial"/>
                <w:sz w:val="18"/>
                <w:szCs w:val="18"/>
              </w:rPr>
            </w:pPr>
            <w:r w:rsidRPr="00521175">
              <w:rPr>
                <w:rFonts w:ascii="Arial" w:hAnsi="Arial" w:cs="Arial"/>
                <w:sz w:val="18"/>
                <w:szCs w:val="18"/>
              </w:rPr>
              <w:t>4</w:t>
            </w:r>
          </w:p>
          <w:p w14:paraId="71CBABF6" w14:textId="07487B7C" w:rsidR="00C013D9" w:rsidRPr="00521175" w:rsidRDefault="00C013D9" w:rsidP="00521175">
            <w:pPr>
              <w:pStyle w:val="TableParagraph"/>
              <w:spacing w:line="259" w:lineRule="auto"/>
              <w:jc w:val="center"/>
              <w:rPr>
                <w:rFonts w:ascii="Arial" w:hAnsi="Arial" w:cs="Arial"/>
                <w:sz w:val="20"/>
                <w:szCs w:val="20"/>
              </w:rPr>
            </w:pPr>
          </w:p>
        </w:tc>
        <w:tc>
          <w:tcPr>
            <w:tcW w:w="850" w:type="dxa"/>
          </w:tcPr>
          <w:p w14:paraId="71C0DA1D" w14:textId="77777777" w:rsidR="00C013D9" w:rsidRPr="00521175" w:rsidRDefault="00C013D9" w:rsidP="00521175">
            <w:pPr>
              <w:pStyle w:val="TableParagraph"/>
              <w:jc w:val="center"/>
              <w:rPr>
                <w:rFonts w:ascii="Arial" w:hAnsi="Arial" w:cs="Arial"/>
                <w:b/>
                <w:bCs/>
                <w:sz w:val="20"/>
                <w:szCs w:val="20"/>
              </w:rPr>
            </w:pPr>
          </w:p>
          <w:p w14:paraId="053C55BC" w14:textId="77777777" w:rsidR="00C013D9" w:rsidRPr="00521175" w:rsidRDefault="00C013D9" w:rsidP="00521175">
            <w:pPr>
              <w:pStyle w:val="TableParagraph"/>
              <w:jc w:val="center"/>
              <w:rPr>
                <w:rFonts w:ascii="Arial" w:hAnsi="Arial" w:cs="Arial"/>
                <w:b/>
                <w:bCs/>
                <w:sz w:val="20"/>
                <w:szCs w:val="20"/>
              </w:rPr>
            </w:pPr>
          </w:p>
          <w:p w14:paraId="5F1B12B4" w14:textId="77777777" w:rsidR="00C013D9" w:rsidRPr="00521175" w:rsidRDefault="560E69FD" w:rsidP="00521175">
            <w:pPr>
              <w:pStyle w:val="TableParagraph"/>
              <w:spacing w:before="161"/>
              <w:ind w:left="14"/>
              <w:jc w:val="center"/>
              <w:rPr>
                <w:rFonts w:ascii="Arial" w:hAnsi="Arial" w:cs="Arial"/>
                <w:sz w:val="18"/>
                <w:szCs w:val="18"/>
              </w:rPr>
            </w:pPr>
            <w:r w:rsidRPr="00521175">
              <w:rPr>
                <w:rFonts w:ascii="Arial" w:hAnsi="Arial" w:cs="Arial"/>
                <w:w w:val="99"/>
                <w:sz w:val="18"/>
                <w:szCs w:val="18"/>
              </w:rPr>
              <w:t>0</w:t>
            </w:r>
          </w:p>
        </w:tc>
        <w:tc>
          <w:tcPr>
            <w:tcW w:w="851" w:type="dxa"/>
          </w:tcPr>
          <w:p w14:paraId="5793EE9D" w14:textId="77777777" w:rsidR="00C013D9" w:rsidRPr="00521175" w:rsidRDefault="00C013D9" w:rsidP="00521175">
            <w:pPr>
              <w:pStyle w:val="TableParagraph"/>
              <w:jc w:val="center"/>
              <w:rPr>
                <w:rFonts w:ascii="Arial" w:hAnsi="Arial" w:cs="Arial"/>
                <w:b/>
                <w:bCs/>
                <w:sz w:val="20"/>
                <w:szCs w:val="20"/>
              </w:rPr>
            </w:pPr>
          </w:p>
          <w:p w14:paraId="01DD48F0" w14:textId="77777777" w:rsidR="00C013D9" w:rsidRPr="00521175" w:rsidRDefault="00C013D9" w:rsidP="00521175">
            <w:pPr>
              <w:pStyle w:val="TableParagraph"/>
              <w:jc w:val="center"/>
              <w:rPr>
                <w:rFonts w:ascii="Arial" w:hAnsi="Arial" w:cs="Arial"/>
                <w:b/>
                <w:bCs/>
                <w:sz w:val="20"/>
                <w:szCs w:val="20"/>
              </w:rPr>
            </w:pPr>
          </w:p>
          <w:p w14:paraId="5EC6149D" w14:textId="77777777" w:rsidR="00C013D9" w:rsidRPr="00521175" w:rsidRDefault="560E69FD" w:rsidP="00521175">
            <w:pPr>
              <w:pStyle w:val="TableParagraph"/>
              <w:spacing w:before="161"/>
              <w:ind w:left="5"/>
              <w:jc w:val="center"/>
              <w:rPr>
                <w:rFonts w:ascii="Arial" w:hAnsi="Arial" w:cs="Arial"/>
                <w:sz w:val="18"/>
                <w:szCs w:val="18"/>
              </w:rPr>
            </w:pPr>
            <w:r w:rsidRPr="00521175">
              <w:rPr>
                <w:rFonts w:ascii="Arial" w:hAnsi="Arial" w:cs="Arial"/>
                <w:w w:val="99"/>
                <w:sz w:val="18"/>
                <w:szCs w:val="18"/>
              </w:rPr>
              <w:t>0</w:t>
            </w:r>
          </w:p>
        </w:tc>
        <w:tc>
          <w:tcPr>
            <w:tcW w:w="992" w:type="dxa"/>
          </w:tcPr>
          <w:p w14:paraId="19F3E82D" w14:textId="77777777" w:rsidR="00C013D9" w:rsidRPr="00521175" w:rsidRDefault="00C013D9" w:rsidP="00521175">
            <w:pPr>
              <w:pStyle w:val="TableParagraph"/>
              <w:jc w:val="center"/>
              <w:rPr>
                <w:rFonts w:ascii="Arial" w:hAnsi="Arial" w:cs="Arial"/>
                <w:b/>
                <w:bCs/>
                <w:sz w:val="20"/>
                <w:szCs w:val="20"/>
              </w:rPr>
            </w:pPr>
          </w:p>
          <w:p w14:paraId="6EA8B16A" w14:textId="77777777" w:rsidR="00C013D9" w:rsidRPr="00521175" w:rsidRDefault="00C013D9" w:rsidP="00521175">
            <w:pPr>
              <w:pStyle w:val="TableParagraph"/>
              <w:jc w:val="center"/>
              <w:rPr>
                <w:rFonts w:ascii="Arial" w:hAnsi="Arial" w:cs="Arial"/>
                <w:b/>
                <w:bCs/>
                <w:sz w:val="20"/>
                <w:szCs w:val="20"/>
              </w:rPr>
            </w:pPr>
          </w:p>
          <w:p w14:paraId="674C0320" w14:textId="77777777" w:rsidR="00C013D9" w:rsidRPr="00521175" w:rsidRDefault="560E69FD" w:rsidP="00521175">
            <w:pPr>
              <w:pStyle w:val="TableParagraph"/>
              <w:spacing w:before="161"/>
              <w:ind w:left="10"/>
              <w:jc w:val="center"/>
              <w:rPr>
                <w:rFonts w:ascii="Arial" w:hAnsi="Arial" w:cs="Arial"/>
                <w:sz w:val="18"/>
                <w:szCs w:val="18"/>
              </w:rPr>
            </w:pPr>
            <w:r w:rsidRPr="00521175">
              <w:rPr>
                <w:rFonts w:ascii="Arial" w:hAnsi="Arial" w:cs="Arial"/>
                <w:w w:val="99"/>
                <w:sz w:val="18"/>
                <w:szCs w:val="18"/>
              </w:rPr>
              <w:t>0</w:t>
            </w:r>
          </w:p>
        </w:tc>
        <w:tc>
          <w:tcPr>
            <w:tcW w:w="2693" w:type="dxa"/>
          </w:tcPr>
          <w:p w14:paraId="434B56AA" w14:textId="77777777" w:rsidR="00C013D9" w:rsidRPr="00521175" w:rsidRDefault="560E69FD" w:rsidP="1E70A9E9">
            <w:pPr>
              <w:pStyle w:val="TableParagraph"/>
              <w:spacing w:before="1" w:line="206" w:lineRule="exact"/>
              <w:ind w:left="110"/>
              <w:jc w:val="both"/>
              <w:rPr>
                <w:rFonts w:ascii="Arial" w:hAnsi="Arial" w:cs="Arial"/>
                <w:sz w:val="18"/>
                <w:szCs w:val="18"/>
              </w:rPr>
            </w:pPr>
            <w:r w:rsidRPr="00521175">
              <w:rPr>
                <w:rFonts w:ascii="Arial" w:hAnsi="Arial" w:cs="Arial"/>
                <w:sz w:val="18"/>
                <w:szCs w:val="18"/>
              </w:rPr>
              <w:t xml:space="preserve">Se      </w:t>
            </w:r>
            <w:r w:rsidRPr="00521175">
              <w:rPr>
                <w:rFonts w:ascii="Arial" w:hAnsi="Arial" w:cs="Arial"/>
                <w:spacing w:val="24"/>
                <w:sz w:val="18"/>
                <w:szCs w:val="18"/>
              </w:rPr>
              <w:t xml:space="preserve"> </w:t>
            </w:r>
            <w:r w:rsidRPr="00521175">
              <w:rPr>
                <w:rFonts w:ascii="Arial" w:hAnsi="Arial" w:cs="Arial"/>
                <w:sz w:val="18"/>
                <w:szCs w:val="18"/>
              </w:rPr>
              <w:t xml:space="preserve">plantearon      </w:t>
            </w:r>
            <w:r w:rsidRPr="00521175">
              <w:rPr>
                <w:rFonts w:ascii="Arial" w:hAnsi="Arial" w:cs="Arial"/>
                <w:spacing w:val="23"/>
                <w:sz w:val="18"/>
                <w:szCs w:val="18"/>
              </w:rPr>
              <w:t xml:space="preserve"> 4</w:t>
            </w:r>
          </w:p>
          <w:p w14:paraId="350117A1" w14:textId="77777777" w:rsidR="00C013D9" w:rsidRPr="00521175" w:rsidRDefault="560E69FD" w:rsidP="1E70A9E9">
            <w:pPr>
              <w:pStyle w:val="TableParagraph"/>
              <w:ind w:left="110" w:right="88"/>
              <w:jc w:val="both"/>
              <w:rPr>
                <w:rFonts w:ascii="Arial" w:hAnsi="Arial" w:cs="Arial"/>
                <w:sz w:val="18"/>
                <w:szCs w:val="18"/>
                <w:highlight w:val="yellow"/>
              </w:rPr>
            </w:pPr>
            <w:r w:rsidRPr="00521175">
              <w:rPr>
                <w:rFonts w:ascii="Arial" w:hAnsi="Arial" w:cs="Arial"/>
                <w:sz w:val="18"/>
                <w:szCs w:val="18"/>
              </w:rPr>
              <w:t>acciones de mejora, de</w:t>
            </w:r>
            <w:r w:rsidRPr="00521175">
              <w:rPr>
                <w:rFonts w:ascii="Arial" w:hAnsi="Arial" w:cs="Arial"/>
                <w:spacing w:val="1"/>
                <w:sz w:val="18"/>
                <w:szCs w:val="18"/>
              </w:rPr>
              <w:t xml:space="preserve"> </w:t>
            </w:r>
            <w:r w:rsidRPr="00521175">
              <w:rPr>
                <w:rFonts w:ascii="Arial" w:hAnsi="Arial" w:cs="Arial"/>
                <w:sz w:val="18"/>
                <w:szCs w:val="18"/>
              </w:rPr>
              <w:t>las</w:t>
            </w:r>
            <w:r w:rsidRPr="00521175">
              <w:rPr>
                <w:rFonts w:ascii="Arial" w:hAnsi="Arial" w:cs="Arial"/>
                <w:spacing w:val="1"/>
                <w:sz w:val="18"/>
                <w:szCs w:val="18"/>
              </w:rPr>
              <w:t xml:space="preserve"> </w:t>
            </w:r>
            <w:r w:rsidRPr="00521175">
              <w:rPr>
                <w:rFonts w:ascii="Arial" w:hAnsi="Arial" w:cs="Arial"/>
                <w:sz w:val="18"/>
                <w:szCs w:val="18"/>
              </w:rPr>
              <w:t>cuales se</w:t>
            </w:r>
            <w:r w:rsidRPr="00521175">
              <w:rPr>
                <w:rFonts w:ascii="Arial" w:hAnsi="Arial" w:cs="Arial"/>
                <w:spacing w:val="1"/>
                <w:sz w:val="18"/>
                <w:szCs w:val="18"/>
              </w:rPr>
              <w:t xml:space="preserve"> </w:t>
            </w:r>
            <w:r w:rsidRPr="00521175">
              <w:rPr>
                <w:rFonts w:ascii="Arial" w:hAnsi="Arial" w:cs="Arial"/>
                <w:sz w:val="18"/>
                <w:szCs w:val="18"/>
              </w:rPr>
              <w:t>encuentra cerradas a 31/12/2021</w:t>
            </w:r>
          </w:p>
        </w:tc>
      </w:tr>
      <w:tr w:rsidR="4CA62120" w:rsidRPr="00521175" w14:paraId="2027ED05" w14:textId="77777777" w:rsidTr="00521175">
        <w:trPr>
          <w:trHeight w:val="1450"/>
        </w:trPr>
        <w:tc>
          <w:tcPr>
            <w:tcW w:w="1559" w:type="dxa"/>
            <w:shd w:val="clear" w:color="auto" w:fill="ECECEC"/>
          </w:tcPr>
          <w:p w14:paraId="5C727FBA" w14:textId="772452A9" w:rsidR="4CA62120" w:rsidRPr="00521175" w:rsidRDefault="4CA62120" w:rsidP="4CA62120">
            <w:pPr>
              <w:pStyle w:val="TableParagraph"/>
              <w:jc w:val="center"/>
              <w:rPr>
                <w:rFonts w:ascii="Arial" w:hAnsi="Arial" w:cs="Arial"/>
                <w:b/>
                <w:bCs/>
                <w:sz w:val="20"/>
                <w:szCs w:val="20"/>
              </w:rPr>
            </w:pPr>
            <w:r w:rsidRPr="00521175">
              <w:rPr>
                <w:rFonts w:ascii="Arial" w:hAnsi="Arial" w:cs="Arial"/>
                <w:b/>
                <w:bCs/>
                <w:sz w:val="20"/>
                <w:szCs w:val="20"/>
              </w:rPr>
              <w:t>Gestión de la Seguridad y la Salud en el Trabajo</w:t>
            </w:r>
          </w:p>
        </w:tc>
        <w:tc>
          <w:tcPr>
            <w:tcW w:w="1134" w:type="dxa"/>
          </w:tcPr>
          <w:p w14:paraId="4CBD97A6" w14:textId="767469C5" w:rsidR="4CA62120" w:rsidRPr="00521175" w:rsidRDefault="272CE9E0" w:rsidP="00521175">
            <w:pPr>
              <w:pStyle w:val="TableParagraph"/>
              <w:jc w:val="center"/>
              <w:rPr>
                <w:rFonts w:ascii="Arial" w:hAnsi="Arial" w:cs="Arial"/>
                <w:sz w:val="20"/>
                <w:szCs w:val="20"/>
              </w:rPr>
            </w:pPr>
            <w:r w:rsidRPr="00521175">
              <w:rPr>
                <w:rFonts w:ascii="Arial" w:hAnsi="Arial" w:cs="Arial"/>
                <w:sz w:val="20"/>
                <w:szCs w:val="20"/>
              </w:rPr>
              <w:t>1</w:t>
            </w:r>
          </w:p>
        </w:tc>
        <w:tc>
          <w:tcPr>
            <w:tcW w:w="993" w:type="dxa"/>
          </w:tcPr>
          <w:p w14:paraId="3D53E088" w14:textId="42384F81" w:rsidR="4CA62120" w:rsidRPr="00521175" w:rsidRDefault="272CE9E0" w:rsidP="00521175">
            <w:pPr>
              <w:pStyle w:val="TableParagraph"/>
              <w:jc w:val="center"/>
              <w:rPr>
                <w:rFonts w:ascii="Arial" w:hAnsi="Arial" w:cs="Arial"/>
                <w:sz w:val="20"/>
                <w:szCs w:val="20"/>
              </w:rPr>
            </w:pPr>
            <w:r w:rsidRPr="00521175">
              <w:rPr>
                <w:rFonts w:ascii="Arial" w:hAnsi="Arial" w:cs="Arial"/>
                <w:sz w:val="20"/>
                <w:szCs w:val="20"/>
              </w:rPr>
              <w:t>1</w:t>
            </w:r>
          </w:p>
        </w:tc>
        <w:tc>
          <w:tcPr>
            <w:tcW w:w="992" w:type="dxa"/>
          </w:tcPr>
          <w:p w14:paraId="56487DE8" w14:textId="4A59BE53" w:rsidR="4CA62120" w:rsidRPr="00521175" w:rsidRDefault="272CE9E0" w:rsidP="00521175">
            <w:pPr>
              <w:pStyle w:val="TableParagraph"/>
              <w:jc w:val="center"/>
              <w:rPr>
                <w:rFonts w:ascii="Arial" w:hAnsi="Arial" w:cs="Arial"/>
                <w:sz w:val="20"/>
                <w:szCs w:val="20"/>
              </w:rPr>
            </w:pPr>
            <w:r w:rsidRPr="00521175">
              <w:rPr>
                <w:rFonts w:ascii="Arial" w:hAnsi="Arial" w:cs="Arial"/>
                <w:sz w:val="20"/>
                <w:szCs w:val="20"/>
              </w:rPr>
              <w:t>1</w:t>
            </w:r>
          </w:p>
        </w:tc>
        <w:tc>
          <w:tcPr>
            <w:tcW w:w="850" w:type="dxa"/>
          </w:tcPr>
          <w:p w14:paraId="5552AE46" w14:textId="2FEA80EA" w:rsidR="4CA62120" w:rsidRPr="00521175" w:rsidRDefault="5090D630" w:rsidP="00521175">
            <w:pPr>
              <w:pStyle w:val="TableParagraph"/>
              <w:jc w:val="center"/>
              <w:rPr>
                <w:rFonts w:ascii="Arial" w:hAnsi="Arial" w:cs="Arial"/>
                <w:sz w:val="20"/>
                <w:szCs w:val="20"/>
              </w:rPr>
            </w:pPr>
            <w:r w:rsidRPr="00521175">
              <w:rPr>
                <w:rFonts w:ascii="Arial" w:hAnsi="Arial" w:cs="Arial"/>
                <w:sz w:val="20"/>
                <w:szCs w:val="20"/>
              </w:rPr>
              <w:t>0</w:t>
            </w:r>
          </w:p>
        </w:tc>
        <w:tc>
          <w:tcPr>
            <w:tcW w:w="851" w:type="dxa"/>
          </w:tcPr>
          <w:p w14:paraId="331B1420" w14:textId="2FEA80EA" w:rsidR="4CA62120" w:rsidRPr="00521175" w:rsidRDefault="5090D630" w:rsidP="00521175">
            <w:pPr>
              <w:pStyle w:val="TableParagraph"/>
              <w:jc w:val="center"/>
              <w:rPr>
                <w:rFonts w:ascii="Arial" w:hAnsi="Arial" w:cs="Arial"/>
                <w:sz w:val="20"/>
                <w:szCs w:val="20"/>
              </w:rPr>
            </w:pPr>
            <w:r w:rsidRPr="00521175">
              <w:rPr>
                <w:rFonts w:ascii="Arial" w:hAnsi="Arial" w:cs="Arial"/>
                <w:sz w:val="20"/>
                <w:szCs w:val="20"/>
              </w:rPr>
              <w:t>0</w:t>
            </w:r>
          </w:p>
        </w:tc>
        <w:tc>
          <w:tcPr>
            <w:tcW w:w="992" w:type="dxa"/>
          </w:tcPr>
          <w:p w14:paraId="07D13BBB" w14:textId="2FEA80EA" w:rsidR="4CA62120" w:rsidRPr="00521175" w:rsidRDefault="4C0B678F" w:rsidP="00521175">
            <w:pPr>
              <w:pStyle w:val="TableParagraph"/>
              <w:jc w:val="center"/>
              <w:rPr>
                <w:rFonts w:ascii="Arial" w:hAnsi="Arial" w:cs="Arial"/>
                <w:sz w:val="20"/>
                <w:szCs w:val="20"/>
              </w:rPr>
            </w:pPr>
            <w:r w:rsidRPr="00521175">
              <w:rPr>
                <w:rFonts w:ascii="Arial" w:hAnsi="Arial" w:cs="Arial"/>
                <w:sz w:val="20"/>
                <w:szCs w:val="20"/>
              </w:rPr>
              <w:t>0</w:t>
            </w:r>
          </w:p>
        </w:tc>
        <w:tc>
          <w:tcPr>
            <w:tcW w:w="2693" w:type="dxa"/>
          </w:tcPr>
          <w:p w14:paraId="76DA2E4E" w14:textId="10A682FD" w:rsidR="4CA62120" w:rsidRPr="00521175" w:rsidRDefault="3A4D804D" w:rsidP="4CA62120">
            <w:pPr>
              <w:pStyle w:val="TableParagraph"/>
              <w:spacing w:line="206" w:lineRule="exact"/>
              <w:jc w:val="both"/>
              <w:rPr>
                <w:rFonts w:ascii="Arial" w:hAnsi="Arial" w:cs="Arial"/>
                <w:sz w:val="18"/>
                <w:szCs w:val="18"/>
              </w:rPr>
            </w:pPr>
            <w:r w:rsidRPr="00521175">
              <w:rPr>
                <w:rFonts w:ascii="Arial" w:hAnsi="Arial" w:cs="Arial"/>
                <w:sz w:val="18"/>
                <w:szCs w:val="18"/>
              </w:rPr>
              <w:t xml:space="preserve">Se planteó la necesidad de adelantar una acción de gestión en procura de lograr la actualización de por lo menos el 60% de la encuesta de perfil </w:t>
            </w:r>
            <w:proofErr w:type="spellStart"/>
            <w:r w:rsidRPr="00521175">
              <w:rPr>
                <w:rFonts w:ascii="Arial" w:hAnsi="Arial" w:cs="Arial"/>
                <w:sz w:val="18"/>
                <w:szCs w:val="18"/>
              </w:rPr>
              <w:t>sociodemografico</w:t>
            </w:r>
            <w:proofErr w:type="spellEnd"/>
            <w:r w:rsidRPr="00521175">
              <w:rPr>
                <w:rFonts w:ascii="Arial" w:hAnsi="Arial" w:cs="Arial"/>
                <w:sz w:val="18"/>
                <w:szCs w:val="18"/>
              </w:rPr>
              <w:t xml:space="preserve"> de los Servidores de la Entidad.</w:t>
            </w:r>
          </w:p>
        </w:tc>
      </w:tr>
      <w:tr w:rsidR="00C013D9" w:rsidRPr="00521175" w14:paraId="3B4D7B06" w14:textId="77777777" w:rsidTr="00521175">
        <w:trPr>
          <w:trHeight w:val="1655"/>
        </w:trPr>
        <w:tc>
          <w:tcPr>
            <w:tcW w:w="1559" w:type="dxa"/>
            <w:shd w:val="clear" w:color="auto" w:fill="ECECEC"/>
          </w:tcPr>
          <w:p w14:paraId="66CE31F7" w14:textId="77777777" w:rsidR="00C013D9" w:rsidRPr="00521175" w:rsidRDefault="00C013D9" w:rsidP="1E70A9E9">
            <w:pPr>
              <w:pStyle w:val="TableParagraph"/>
              <w:rPr>
                <w:rFonts w:ascii="Arial" w:hAnsi="Arial" w:cs="Arial"/>
                <w:b/>
                <w:sz w:val="20"/>
                <w:szCs w:val="20"/>
              </w:rPr>
            </w:pPr>
          </w:p>
          <w:p w14:paraId="140777DB" w14:textId="77777777" w:rsidR="00C013D9" w:rsidRPr="00521175" w:rsidRDefault="00C013D9" w:rsidP="1E70A9E9">
            <w:pPr>
              <w:pStyle w:val="TableParagraph"/>
              <w:rPr>
                <w:rFonts w:ascii="Arial" w:hAnsi="Arial" w:cs="Arial"/>
                <w:b/>
                <w:sz w:val="20"/>
                <w:szCs w:val="20"/>
              </w:rPr>
            </w:pPr>
          </w:p>
          <w:p w14:paraId="28D9CA60" w14:textId="77777777" w:rsidR="00C013D9" w:rsidRPr="00521175" w:rsidRDefault="560E69FD" w:rsidP="1E70A9E9">
            <w:pPr>
              <w:pStyle w:val="TableParagraph"/>
              <w:spacing w:before="161"/>
              <w:ind w:left="200" w:right="175" w:firstLine="190"/>
              <w:rPr>
                <w:rFonts w:ascii="Arial" w:hAnsi="Arial" w:cs="Arial"/>
                <w:b/>
                <w:sz w:val="18"/>
                <w:szCs w:val="18"/>
              </w:rPr>
            </w:pPr>
            <w:r w:rsidRPr="00521175">
              <w:rPr>
                <w:rFonts w:ascii="Arial" w:hAnsi="Arial" w:cs="Arial"/>
                <w:b/>
                <w:sz w:val="18"/>
                <w:szCs w:val="18"/>
              </w:rPr>
              <w:t>Gestión</w:t>
            </w:r>
            <w:r w:rsidRPr="00521175">
              <w:rPr>
                <w:rFonts w:ascii="Arial" w:hAnsi="Arial" w:cs="Arial"/>
                <w:b/>
                <w:spacing w:val="1"/>
                <w:sz w:val="18"/>
                <w:szCs w:val="18"/>
              </w:rPr>
              <w:t xml:space="preserve"> </w:t>
            </w:r>
            <w:r w:rsidRPr="00521175">
              <w:rPr>
                <w:rFonts w:ascii="Arial" w:hAnsi="Arial" w:cs="Arial"/>
                <w:b/>
                <w:sz w:val="18"/>
                <w:szCs w:val="18"/>
              </w:rPr>
              <w:t>Tecnológica</w:t>
            </w:r>
          </w:p>
        </w:tc>
        <w:tc>
          <w:tcPr>
            <w:tcW w:w="1134" w:type="dxa"/>
          </w:tcPr>
          <w:p w14:paraId="6F0DE740" w14:textId="77777777" w:rsidR="00C013D9" w:rsidRPr="00521175" w:rsidRDefault="00C013D9" w:rsidP="00521175">
            <w:pPr>
              <w:pStyle w:val="TableParagraph"/>
              <w:jc w:val="center"/>
              <w:rPr>
                <w:rFonts w:ascii="Arial" w:hAnsi="Arial" w:cs="Arial"/>
                <w:b/>
                <w:sz w:val="20"/>
                <w:szCs w:val="20"/>
              </w:rPr>
            </w:pPr>
          </w:p>
          <w:p w14:paraId="2E6FFCB5" w14:textId="77777777" w:rsidR="00C013D9" w:rsidRPr="00521175" w:rsidRDefault="00C013D9" w:rsidP="00521175">
            <w:pPr>
              <w:pStyle w:val="TableParagraph"/>
              <w:jc w:val="center"/>
              <w:rPr>
                <w:rFonts w:ascii="Arial" w:hAnsi="Arial" w:cs="Arial"/>
                <w:b/>
                <w:sz w:val="20"/>
                <w:szCs w:val="20"/>
              </w:rPr>
            </w:pPr>
          </w:p>
          <w:p w14:paraId="06F16068" w14:textId="77777777" w:rsidR="00C013D9" w:rsidRPr="00521175" w:rsidRDefault="00C013D9" w:rsidP="00521175">
            <w:pPr>
              <w:pStyle w:val="TableParagraph"/>
              <w:spacing w:before="1"/>
              <w:jc w:val="center"/>
              <w:rPr>
                <w:rFonts w:ascii="Arial" w:hAnsi="Arial" w:cs="Arial"/>
                <w:b/>
                <w:sz w:val="23"/>
                <w:szCs w:val="23"/>
              </w:rPr>
            </w:pPr>
          </w:p>
          <w:p w14:paraId="6EA80843" w14:textId="77777777" w:rsidR="00C013D9" w:rsidRPr="00521175" w:rsidRDefault="560E69FD" w:rsidP="00521175">
            <w:pPr>
              <w:pStyle w:val="TableParagraph"/>
              <w:ind w:left="15"/>
              <w:jc w:val="center"/>
              <w:rPr>
                <w:rFonts w:ascii="Arial" w:hAnsi="Arial" w:cs="Arial"/>
                <w:sz w:val="18"/>
                <w:szCs w:val="18"/>
              </w:rPr>
            </w:pPr>
            <w:r w:rsidRPr="00521175">
              <w:rPr>
                <w:rFonts w:ascii="Arial" w:hAnsi="Arial" w:cs="Arial"/>
                <w:w w:val="99"/>
                <w:sz w:val="18"/>
                <w:szCs w:val="18"/>
              </w:rPr>
              <w:t>1</w:t>
            </w:r>
          </w:p>
        </w:tc>
        <w:tc>
          <w:tcPr>
            <w:tcW w:w="993" w:type="dxa"/>
          </w:tcPr>
          <w:p w14:paraId="0491A6C8" w14:textId="77777777" w:rsidR="00C013D9" w:rsidRPr="00521175" w:rsidRDefault="00C013D9" w:rsidP="00521175">
            <w:pPr>
              <w:pStyle w:val="TableParagraph"/>
              <w:jc w:val="center"/>
              <w:rPr>
                <w:rFonts w:ascii="Arial" w:hAnsi="Arial" w:cs="Arial"/>
                <w:b/>
                <w:sz w:val="20"/>
                <w:szCs w:val="20"/>
              </w:rPr>
            </w:pPr>
          </w:p>
          <w:p w14:paraId="64CF8DAF" w14:textId="77777777" w:rsidR="00C013D9" w:rsidRPr="00521175" w:rsidRDefault="00C013D9" w:rsidP="00521175">
            <w:pPr>
              <w:pStyle w:val="TableParagraph"/>
              <w:jc w:val="center"/>
              <w:rPr>
                <w:rFonts w:ascii="Arial" w:hAnsi="Arial" w:cs="Arial"/>
                <w:b/>
                <w:sz w:val="20"/>
                <w:szCs w:val="20"/>
              </w:rPr>
            </w:pPr>
          </w:p>
          <w:p w14:paraId="7F9E1BBA" w14:textId="77777777" w:rsidR="00C013D9" w:rsidRPr="00521175" w:rsidRDefault="00C013D9" w:rsidP="00521175">
            <w:pPr>
              <w:pStyle w:val="TableParagraph"/>
              <w:spacing w:before="1"/>
              <w:jc w:val="center"/>
              <w:rPr>
                <w:rFonts w:ascii="Arial" w:hAnsi="Arial" w:cs="Arial"/>
                <w:b/>
                <w:sz w:val="23"/>
                <w:szCs w:val="23"/>
              </w:rPr>
            </w:pPr>
          </w:p>
          <w:p w14:paraId="33A66D29" w14:textId="77777777" w:rsidR="00C013D9" w:rsidRPr="00521175" w:rsidRDefault="560E69FD" w:rsidP="00521175">
            <w:pPr>
              <w:pStyle w:val="TableParagraph"/>
              <w:ind w:right="503"/>
              <w:jc w:val="center"/>
              <w:rPr>
                <w:rFonts w:ascii="Arial" w:hAnsi="Arial" w:cs="Arial"/>
                <w:sz w:val="18"/>
                <w:szCs w:val="18"/>
              </w:rPr>
            </w:pPr>
            <w:r w:rsidRPr="00521175">
              <w:rPr>
                <w:rFonts w:ascii="Arial" w:hAnsi="Arial" w:cs="Arial"/>
                <w:w w:val="99"/>
                <w:sz w:val="18"/>
                <w:szCs w:val="18"/>
              </w:rPr>
              <w:t>1</w:t>
            </w:r>
          </w:p>
        </w:tc>
        <w:tc>
          <w:tcPr>
            <w:tcW w:w="992" w:type="dxa"/>
          </w:tcPr>
          <w:p w14:paraId="4AE90920" w14:textId="77777777" w:rsidR="00C013D9" w:rsidRPr="00521175" w:rsidRDefault="00C013D9" w:rsidP="00521175">
            <w:pPr>
              <w:pStyle w:val="TableParagraph"/>
              <w:jc w:val="center"/>
              <w:rPr>
                <w:rFonts w:ascii="Arial" w:hAnsi="Arial" w:cs="Arial"/>
                <w:b/>
                <w:sz w:val="20"/>
                <w:szCs w:val="20"/>
              </w:rPr>
            </w:pPr>
          </w:p>
          <w:p w14:paraId="0DCD6872" w14:textId="77777777" w:rsidR="00C013D9" w:rsidRPr="00521175" w:rsidRDefault="00C013D9" w:rsidP="00521175">
            <w:pPr>
              <w:pStyle w:val="TableParagraph"/>
              <w:jc w:val="center"/>
              <w:rPr>
                <w:rFonts w:ascii="Arial" w:hAnsi="Arial" w:cs="Arial"/>
                <w:b/>
                <w:sz w:val="20"/>
                <w:szCs w:val="20"/>
              </w:rPr>
            </w:pPr>
          </w:p>
          <w:p w14:paraId="5BDE7808" w14:textId="77777777" w:rsidR="00C013D9" w:rsidRPr="00521175" w:rsidRDefault="00C013D9" w:rsidP="00521175">
            <w:pPr>
              <w:pStyle w:val="TableParagraph"/>
              <w:spacing w:before="1"/>
              <w:jc w:val="center"/>
              <w:rPr>
                <w:rFonts w:ascii="Arial" w:hAnsi="Arial" w:cs="Arial"/>
                <w:b/>
                <w:sz w:val="23"/>
                <w:szCs w:val="23"/>
              </w:rPr>
            </w:pPr>
          </w:p>
          <w:p w14:paraId="6474E532" w14:textId="77777777" w:rsidR="00C013D9" w:rsidRPr="00521175" w:rsidRDefault="560E69FD" w:rsidP="00521175">
            <w:pPr>
              <w:pStyle w:val="TableParagraph"/>
              <w:jc w:val="center"/>
              <w:rPr>
                <w:rFonts w:ascii="Arial" w:hAnsi="Arial" w:cs="Arial"/>
                <w:sz w:val="18"/>
                <w:szCs w:val="18"/>
              </w:rPr>
            </w:pPr>
            <w:r w:rsidRPr="00521175">
              <w:rPr>
                <w:rFonts w:ascii="Arial" w:hAnsi="Arial" w:cs="Arial"/>
                <w:w w:val="99"/>
                <w:sz w:val="18"/>
                <w:szCs w:val="18"/>
              </w:rPr>
              <w:t>1</w:t>
            </w:r>
          </w:p>
        </w:tc>
        <w:tc>
          <w:tcPr>
            <w:tcW w:w="850" w:type="dxa"/>
          </w:tcPr>
          <w:p w14:paraId="667359D3" w14:textId="77777777" w:rsidR="00C013D9" w:rsidRPr="00521175" w:rsidRDefault="00C013D9" w:rsidP="00521175">
            <w:pPr>
              <w:pStyle w:val="TableParagraph"/>
              <w:jc w:val="center"/>
              <w:rPr>
                <w:rFonts w:ascii="Arial" w:hAnsi="Arial" w:cs="Arial"/>
                <w:b/>
                <w:sz w:val="20"/>
                <w:szCs w:val="20"/>
              </w:rPr>
            </w:pPr>
          </w:p>
          <w:p w14:paraId="4986CF7B" w14:textId="77777777" w:rsidR="00C013D9" w:rsidRPr="00521175" w:rsidRDefault="00C013D9" w:rsidP="00521175">
            <w:pPr>
              <w:pStyle w:val="TableParagraph"/>
              <w:jc w:val="center"/>
              <w:rPr>
                <w:rFonts w:ascii="Arial" w:hAnsi="Arial" w:cs="Arial"/>
                <w:b/>
                <w:sz w:val="20"/>
                <w:szCs w:val="20"/>
              </w:rPr>
            </w:pPr>
          </w:p>
          <w:p w14:paraId="63BC36C7" w14:textId="77777777" w:rsidR="00C013D9" w:rsidRPr="00521175" w:rsidRDefault="00C013D9" w:rsidP="00521175">
            <w:pPr>
              <w:pStyle w:val="TableParagraph"/>
              <w:spacing w:before="1"/>
              <w:jc w:val="center"/>
              <w:rPr>
                <w:rFonts w:ascii="Arial" w:hAnsi="Arial" w:cs="Arial"/>
                <w:b/>
                <w:sz w:val="23"/>
                <w:szCs w:val="23"/>
              </w:rPr>
            </w:pPr>
          </w:p>
          <w:p w14:paraId="222157C1" w14:textId="77777777" w:rsidR="00C013D9" w:rsidRPr="00521175" w:rsidRDefault="560E69FD" w:rsidP="00521175">
            <w:pPr>
              <w:pStyle w:val="TableParagraph"/>
              <w:ind w:left="14"/>
              <w:jc w:val="center"/>
              <w:rPr>
                <w:rFonts w:ascii="Arial" w:hAnsi="Arial" w:cs="Arial"/>
                <w:sz w:val="18"/>
                <w:szCs w:val="18"/>
              </w:rPr>
            </w:pPr>
            <w:r w:rsidRPr="00521175">
              <w:rPr>
                <w:rFonts w:ascii="Arial" w:hAnsi="Arial" w:cs="Arial"/>
                <w:w w:val="99"/>
                <w:sz w:val="18"/>
                <w:szCs w:val="18"/>
              </w:rPr>
              <w:t>0</w:t>
            </w:r>
          </w:p>
        </w:tc>
        <w:tc>
          <w:tcPr>
            <w:tcW w:w="851" w:type="dxa"/>
          </w:tcPr>
          <w:p w14:paraId="4EB700BF" w14:textId="77777777" w:rsidR="00C013D9" w:rsidRPr="00521175" w:rsidRDefault="00C013D9" w:rsidP="00521175">
            <w:pPr>
              <w:pStyle w:val="TableParagraph"/>
              <w:jc w:val="center"/>
              <w:rPr>
                <w:rFonts w:ascii="Arial" w:hAnsi="Arial" w:cs="Arial"/>
                <w:b/>
                <w:sz w:val="20"/>
                <w:szCs w:val="20"/>
              </w:rPr>
            </w:pPr>
          </w:p>
          <w:p w14:paraId="2213D20B" w14:textId="77777777" w:rsidR="00C013D9" w:rsidRPr="00521175" w:rsidRDefault="00C013D9" w:rsidP="00521175">
            <w:pPr>
              <w:pStyle w:val="TableParagraph"/>
              <w:jc w:val="center"/>
              <w:rPr>
                <w:rFonts w:ascii="Arial" w:hAnsi="Arial" w:cs="Arial"/>
                <w:b/>
                <w:sz w:val="20"/>
                <w:szCs w:val="20"/>
              </w:rPr>
            </w:pPr>
          </w:p>
          <w:p w14:paraId="3972971D" w14:textId="77777777" w:rsidR="00C013D9" w:rsidRPr="00521175" w:rsidRDefault="00C013D9" w:rsidP="00521175">
            <w:pPr>
              <w:pStyle w:val="TableParagraph"/>
              <w:spacing w:before="1"/>
              <w:jc w:val="center"/>
              <w:rPr>
                <w:rFonts w:ascii="Arial" w:hAnsi="Arial" w:cs="Arial"/>
                <w:b/>
                <w:sz w:val="23"/>
                <w:szCs w:val="23"/>
              </w:rPr>
            </w:pPr>
          </w:p>
          <w:p w14:paraId="69777341" w14:textId="77777777" w:rsidR="00C013D9" w:rsidRPr="00521175" w:rsidRDefault="560E69FD" w:rsidP="00521175">
            <w:pPr>
              <w:pStyle w:val="TableParagraph"/>
              <w:ind w:left="5"/>
              <w:jc w:val="center"/>
              <w:rPr>
                <w:rFonts w:ascii="Arial" w:hAnsi="Arial" w:cs="Arial"/>
                <w:sz w:val="18"/>
                <w:szCs w:val="18"/>
              </w:rPr>
            </w:pPr>
            <w:r w:rsidRPr="00521175">
              <w:rPr>
                <w:rFonts w:ascii="Arial" w:hAnsi="Arial" w:cs="Arial"/>
                <w:w w:val="99"/>
                <w:sz w:val="18"/>
                <w:szCs w:val="18"/>
              </w:rPr>
              <w:t>0</w:t>
            </w:r>
          </w:p>
        </w:tc>
        <w:tc>
          <w:tcPr>
            <w:tcW w:w="992" w:type="dxa"/>
          </w:tcPr>
          <w:p w14:paraId="5BDFBB19" w14:textId="77777777" w:rsidR="00C013D9" w:rsidRPr="00521175" w:rsidRDefault="00C013D9" w:rsidP="00521175">
            <w:pPr>
              <w:pStyle w:val="TableParagraph"/>
              <w:jc w:val="center"/>
              <w:rPr>
                <w:rFonts w:ascii="Arial" w:hAnsi="Arial" w:cs="Arial"/>
                <w:b/>
                <w:sz w:val="20"/>
                <w:szCs w:val="20"/>
              </w:rPr>
            </w:pPr>
          </w:p>
          <w:p w14:paraId="03B6AA2A" w14:textId="77777777" w:rsidR="00C013D9" w:rsidRPr="00521175" w:rsidRDefault="00C013D9" w:rsidP="00521175">
            <w:pPr>
              <w:pStyle w:val="TableParagraph"/>
              <w:jc w:val="center"/>
              <w:rPr>
                <w:rFonts w:ascii="Arial" w:hAnsi="Arial" w:cs="Arial"/>
                <w:b/>
                <w:sz w:val="20"/>
                <w:szCs w:val="20"/>
              </w:rPr>
            </w:pPr>
          </w:p>
          <w:p w14:paraId="39662652" w14:textId="77777777" w:rsidR="00C013D9" w:rsidRPr="00521175" w:rsidRDefault="00C013D9" w:rsidP="00521175">
            <w:pPr>
              <w:pStyle w:val="TableParagraph"/>
              <w:spacing w:before="1"/>
              <w:jc w:val="center"/>
              <w:rPr>
                <w:rFonts w:ascii="Arial" w:hAnsi="Arial" w:cs="Arial"/>
                <w:b/>
                <w:sz w:val="23"/>
                <w:szCs w:val="23"/>
              </w:rPr>
            </w:pPr>
          </w:p>
          <w:p w14:paraId="290A9710" w14:textId="77777777" w:rsidR="00C013D9" w:rsidRPr="00521175" w:rsidRDefault="560E69FD" w:rsidP="00521175">
            <w:pPr>
              <w:pStyle w:val="TableParagraph"/>
              <w:ind w:left="10"/>
              <w:jc w:val="center"/>
              <w:rPr>
                <w:rFonts w:ascii="Arial" w:hAnsi="Arial" w:cs="Arial"/>
                <w:sz w:val="18"/>
                <w:szCs w:val="18"/>
              </w:rPr>
            </w:pPr>
            <w:r w:rsidRPr="00521175">
              <w:rPr>
                <w:rFonts w:ascii="Arial" w:hAnsi="Arial" w:cs="Arial"/>
                <w:w w:val="99"/>
                <w:sz w:val="18"/>
                <w:szCs w:val="18"/>
              </w:rPr>
              <w:t>0</w:t>
            </w:r>
          </w:p>
        </w:tc>
        <w:tc>
          <w:tcPr>
            <w:tcW w:w="2693" w:type="dxa"/>
          </w:tcPr>
          <w:p w14:paraId="0E78C311" w14:textId="215C4EA9" w:rsidR="00C013D9" w:rsidRPr="00521175" w:rsidRDefault="7430FC26" w:rsidP="7430FC26">
            <w:pPr>
              <w:pStyle w:val="TableParagraph"/>
              <w:spacing w:line="187" w:lineRule="exact"/>
              <w:ind w:left="110"/>
              <w:rPr>
                <w:rFonts w:ascii="Arial" w:hAnsi="Arial" w:cs="Arial"/>
                <w:sz w:val="18"/>
                <w:szCs w:val="18"/>
              </w:rPr>
            </w:pPr>
            <w:r w:rsidRPr="00521175">
              <w:rPr>
                <w:rFonts w:ascii="Arial" w:hAnsi="Arial" w:cs="Arial"/>
                <w:sz w:val="18"/>
                <w:szCs w:val="18"/>
              </w:rPr>
              <w:t>De acuerdo al diagnóstico realizado se define plan de acción para la vigencia</w:t>
            </w:r>
          </w:p>
          <w:p w14:paraId="059F27CC" w14:textId="5282C303" w:rsidR="00C013D9" w:rsidRPr="00521175" w:rsidRDefault="7430FC26" w:rsidP="7430FC26">
            <w:pPr>
              <w:pStyle w:val="TableParagraph"/>
              <w:spacing w:line="187" w:lineRule="exact"/>
              <w:ind w:left="110"/>
              <w:rPr>
                <w:rFonts w:ascii="Arial" w:hAnsi="Arial" w:cs="Arial"/>
                <w:sz w:val="18"/>
                <w:szCs w:val="18"/>
              </w:rPr>
            </w:pPr>
            <w:r w:rsidRPr="00521175">
              <w:rPr>
                <w:rFonts w:ascii="Arial" w:hAnsi="Arial" w:cs="Arial"/>
                <w:sz w:val="18"/>
                <w:szCs w:val="18"/>
              </w:rPr>
              <w:t>actual, además de medir el indicador de nivel de satisfacción de los usuarios para</w:t>
            </w:r>
          </w:p>
          <w:p w14:paraId="547924D4" w14:textId="1E7CF1B7" w:rsidR="00C013D9" w:rsidRPr="00521175" w:rsidRDefault="7430FC26" w:rsidP="1E70A9E9">
            <w:pPr>
              <w:pStyle w:val="TableParagraph"/>
              <w:spacing w:line="187" w:lineRule="exact"/>
              <w:ind w:left="110"/>
              <w:rPr>
                <w:rFonts w:ascii="Arial" w:hAnsi="Arial" w:cs="Arial"/>
                <w:sz w:val="18"/>
                <w:szCs w:val="18"/>
              </w:rPr>
            </w:pPr>
            <w:proofErr w:type="gramStart"/>
            <w:r w:rsidRPr="00521175">
              <w:rPr>
                <w:rFonts w:ascii="Arial" w:hAnsi="Arial" w:cs="Arial"/>
                <w:sz w:val="18"/>
                <w:szCs w:val="18"/>
              </w:rPr>
              <w:t>la</w:t>
            </w:r>
            <w:proofErr w:type="gramEnd"/>
            <w:r w:rsidRPr="00521175">
              <w:rPr>
                <w:rFonts w:ascii="Arial" w:hAnsi="Arial" w:cs="Arial"/>
                <w:sz w:val="18"/>
                <w:szCs w:val="18"/>
              </w:rPr>
              <w:t xml:space="preserve"> vigencia 2020.</w:t>
            </w:r>
          </w:p>
        </w:tc>
      </w:tr>
      <w:tr w:rsidR="7430FC26" w:rsidRPr="00521175" w14:paraId="740A035F" w14:textId="77777777" w:rsidTr="00521175">
        <w:trPr>
          <w:trHeight w:val="1655"/>
        </w:trPr>
        <w:tc>
          <w:tcPr>
            <w:tcW w:w="1559" w:type="dxa"/>
            <w:shd w:val="clear" w:color="auto" w:fill="ECECEC"/>
          </w:tcPr>
          <w:p w14:paraId="09B472A0" w14:textId="4FD0D2F8" w:rsidR="7430FC26" w:rsidRPr="00521175" w:rsidRDefault="725163C6" w:rsidP="7430FC26">
            <w:pPr>
              <w:pStyle w:val="TableParagraph"/>
              <w:rPr>
                <w:rFonts w:ascii="Arial" w:hAnsi="Arial" w:cs="Arial"/>
                <w:b/>
                <w:sz w:val="18"/>
                <w:szCs w:val="18"/>
              </w:rPr>
            </w:pPr>
            <w:r w:rsidRPr="00521175">
              <w:rPr>
                <w:rFonts w:ascii="Arial" w:hAnsi="Arial" w:cs="Arial"/>
                <w:b/>
                <w:bCs/>
                <w:sz w:val="18"/>
                <w:szCs w:val="18"/>
              </w:rPr>
              <w:t>Mejoramiento Infraestructura Física</w:t>
            </w:r>
          </w:p>
        </w:tc>
        <w:tc>
          <w:tcPr>
            <w:tcW w:w="1134" w:type="dxa"/>
          </w:tcPr>
          <w:p w14:paraId="0C9E62F6" w14:textId="2DE30DE4" w:rsidR="7430FC26" w:rsidRPr="00521175" w:rsidRDefault="48E7A15A" w:rsidP="00521175">
            <w:pPr>
              <w:pStyle w:val="TableParagraph"/>
              <w:jc w:val="center"/>
              <w:rPr>
                <w:rFonts w:ascii="Arial" w:hAnsi="Arial" w:cs="Arial"/>
                <w:sz w:val="20"/>
                <w:szCs w:val="20"/>
              </w:rPr>
            </w:pPr>
            <w:r w:rsidRPr="00521175">
              <w:rPr>
                <w:rFonts w:ascii="Arial" w:hAnsi="Arial" w:cs="Arial"/>
                <w:sz w:val="20"/>
                <w:szCs w:val="20"/>
              </w:rPr>
              <w:t>1</w:t>
            </w:r>
          </w:p>
        </w:tc>
        <w:tc>
          <w:tcPr>
            <w:tcW w:w="993" w:type="dxa"/>
          </w:tcPr>
          <w:p w14:paraId="2B8D31BE" w14:textId="307AD6AF" w:rsidR="7430FC26" w:rsidRPr="00521175" w:rsidRDefault="48E7A15A" w:rsidP="00521175">
            <w:pPr>
              <w:pStyle w:val="TableParagraph"/>
              <w:jc w:val="center"/>
              <w:rPr>
                <w:rFonts w:ascii="Arial" w:hAnsi="Arial" w:cs="Arial"/>
                <w:sz w:val="20"/>
                <w:szCs w:val="20"/>
              </w:rPr>
            </w:pPr>
            <w:r w:rsidRPr="00521175">
              <w:rPr>
                <w:rFonts w:ascii="Arial" w:hAnsi="Arial" w:cs="Arial"/>
                <w:sz w:val="20"/>
                <w:szCs w:val="20"/>
              </w:rPr>
              <w:t>1</w:t>
            </w:r>
          </w:p>
        </w:tc>
        <w:tc>
          <w:tcPr>
            <w:tcW w:w="992" w:type="dxa"/>
          </w:tcPr>
          <w:p w14:paraId="70137E7E" w14:textId="3D6BCEEA" w:rsidR="7430FC26" w:rsidRPr="00521175" w:rsidRDefault="48E7A15A" w:rsidP="00521175">
            <w:pPr>
              <w:pStyle w:val="TableParagraph"/>
              <w:jc w:val="center"/>
              <w:rPr>
                <w:rFonts w:ascii="Arial" w:hAnsi="Arial" w:cs="Arial"/>
                <w:sz w:val="20"/>
                <w:szCs w:val="20"/>
              </w:rPr>
            </w:pPr>
            <w:r w:rsidRPr="00521175">
              <w:rPr>
                <w:rFonts w:ascii="Arial" w:hAnsi="Arial" w:cs="Arial"/>
                <w:sz w:val="20"/>
                <w:szCs w:val="20"/>
              </w:rPr>
              <w:t>1</w:t>
            </w:r>
          </w:p>
        </w:tc>
        <w:tc>
          <w:tcPr>
            <w:tcW w:w="850" w:type="dxa"/>
          </w:tcPr>
          <w:p w14:paraId="6DA59A86" w14:textId="459D47A8" w:rsidR="7430FC26" w:rsidRPr="00521175" w:rsidRDefault="48E7A15A" w:rsidP="00521175">
            <w:pPr>
              <w:pStyle w:val="TableParagraph"/>
              <w:jc w:val="center"/>
              <w:rPr>
                <w:rFonts w:ascii="Arial" w:hAnsi="Arial" w:cs="Arial"/>
                <w:sz w:val="20"/>
                <w:szCs w:val="20"/>
              </w:rPr>
            </w:pPr>
            <w:r w:rsidRPr="00521175">
              <w:rPr>
                <w:rFonts w:ascii="Arial" w:hAnsi="Arial" w:cs="Arial"/>
                <w:sz w:val="20"/>
                <w:szCs w:val="20"/>
              </w:rPr>
              <w:t>0</w:t>
            </w:r>
          </w:p>
        </w:tc>
        <w:tc>
          <w:tcPr>
            <w:tcW w:w="851" w:type="dxa"/>
          </w:tcPr>
          <w:p w14:paraId="47821696" w14:textId="2742E507" w:rsidR="7430FC26" w:rsidRPr="00521175" w:rsidRDefault="48E7A15A" w:rsidP="00521175">
            <w:pPr>
              <w:pStyle w:val="TableParagraph"/>
              <w:jc w:val="center"/>
              <w:rPr>
                <w:rFonts w:ascii="Arial" w:hAnsi="Arial" w:cs="Arial"/>
                <w:sz w:val="20"/>
                <w:szCs w:val="20"/>
              </w:rPr>
            </w:pPr>
            <w:r w:rsidRPr="00521175">
              <w:rPr>
                <w:rFonts w:ascii="Arial" w:hAnsi="Arial" w:cs="Arial"/>
                <w:sz w:val="20"/>
                <w:szCs w:val="20"/>
              </w:rPr>
              <w:t>0</w:t>
            </w:r>
          </w:p>
        </w:tc>
        <w:tc>
          <w:tcPr>
            <w:tcW w:w="992" w:type="dxa"/>
          </w:tcPr>
          <w:p w14:paraId="7D12F12D" w14:textId="3A4242D7" w:rsidR="7430FC26" w:rsidRPr="00521175" w:rsidRDefault="48E7A15A" w:rsidP="00521175">
            <w:pPr>
              <w:pStyle w:val="TableParagraph"/>
              <w:jc w:val="center"/>
              <w:rPr>
                <w:rFonts w:ascii="Arial" w:hAnsi="Arial" w:cs="Arial"/>
                <w:sz w:val="20"/>
                <w:szCs w:val="20"/>
              </w:rPr>
            </w:pPr>
            <w:r w:rsidRPr="00521175">
              <w:rPr>
                <w:rFonts w:ascii="Arial" w:hAnsi="Arial" w:cs="Arial"/>
                <w:sz w:val="20"/>
                <w:szCs w:val="20"/>
              </w:rPr>
              <w:t>0</w:t>
            </w:r>
          </w:p>
        </w:tc>
        <w:tc>
          <w:tcPr>
            <w:tcW w:w="2693" w:type="dxa"/>
          </w:tcPr>
          <w:p w14:paraId="1317DF9C" w14:textId="7E26DDC3" w:rsidR="10D0A023" w:rsidRPr="00521175" w:rsidRDefault="48E7A15A" w:rsidP="218A94AB">
            <w:pPr>
              <w:pStyle w:val="TableParagraph"/>
              <w:spacing w:line="187" w:lineRule="exact"/>
              <w:jc w:val="both"/>
              <w:rPr>
                <w:rFonts w:ascii="Arial" w:hAnsi="Arial" w:cs="Arial"/>
                <w:sz w:val="18"/>
                <w:szCs w:val="18"/>
              </w:rPr>
            </w:pPr>
            <w:r w:rsidRPr="00521175">
              <w:rPr>
                <w:rFonts w:ascii="Arial" w:hAnsi="Arial" w:cs="Arial"/>
                <w:sz w:val="18"/>
                <w:szCs w:val="18"/>
              </w:rPr>
              <w:t>La acción de mejora permitió llevar un seguimiento y control efectivo a la atención de</w:t>
            </w:r>
          </w:p>
          <w:p w14:paraId="343C13B9" w14:textId="25538106" w:rsidR="10D0A023" w:rsidRPr="00521175" w:rsidRDefault="48E7A15A" w:rsidP="218A94AB">
            <w:pPr>
              <w:pStyle w:val="TableParagraph"/>
              <w:spacing w:line="187" w:lineRule="exact"/>
              <w:jc w:val="both"/>
              <w:rPr>
                <w:rFonts w:ascii="Arial" w:hAnsi="Arial" w:cs="Arial"/>
                <w:sz w:val="18"/>
                <w:szCs w:val="18"/>
              </w:rPr>
            </w:pPr>
            <w:r w:rsidRPr="00521175">
              <w:rPr>
                <w:rFonts w:ascii="Arial" w:hAnsi="Arial" w:cs="Arial"/>
                <w:sz w:val="18"/>
                <w:szCs w:val="18"/>
              </w:rPr>
              <w:t>requerimientos de mejoramiento y mantenimiento de infraestructura física de la</w:t>
            </w:r>
          </w:p>
          <w:p w14:paraId="39ECD517" w14:textId="3E4330F5" w:rsidR="10D0A023" w:rsidRPr="00521175" w:rsidRDefault="48E7A15A" w:rsidP="218A94AB">
            <w:pPr>
              <w:pStyle w:val="TableParagraph"/>
              <w:spacing w:line="187" w:lineRule="exact"/>
              <w:jc w:val="both"/>
              <w:rPr>
                <w:rFonts w:ascii="Arial" w:hAnsi="Arial" w:cs="Arial"/>
                <w:sz w:val="18"/>
                <w:szCs w:val="18"/>
              </w:rPr>
            </w:pPr>
            <w:r w:rsidRPr="00521175">
              <w:rPr>
                <w:rFonts w:ascii="Arial" w:hAnsi="Arial" w:cs="Arial"/>
                <w:sz w:val="18"/>
                <w:szCs w:val="18"/>
              </w:rPr>
              <w:t>rama Judicial en el Cauca de acuerdo a los recursos disponibles, y se presentó</w:t>
            </w:r>
          </w:p>
          <w:p w14:paraId="11FD8B2F" w14:textId="21EBBDE2" w:rsidR="10D0A023" w:rsidRPr="00521175" w:rsidRDefault="48E7A15A" w:rsidP="218A94AB">
            <w:pPr>
              <w:pStyle w:val="TableParagraph"/>
              <w:spacing w:line="187" w:lineRule="exact"/>
              <w:jc w:val="both"/>
              <w:rPr>
                <w:rFonts w:ascii="Arial" w:hAnsi="Arial" w:cs="Arial"/>
                <w:sz w:val="18"/>
                <w:szCs w:val="18"/>
              </w:rPr>
            </w:pPr>
            <w:r w:rsidRPr="00521175">
              <w:rPr>
                <w:rFonts w:ascii="Arial" w:hAnsi="Arial" w:cs="Arial"/>
                <w:sz w:val="18"/>
                <w:szCs w:val="18"/>
              </w:rPr>
              <w:t>las necesidades al nivel central para la asignación de recursos de inversión para</w:t>
            </w:r>
          </w:p>
          <w:p w14:paraId="30D93E1C" w14:textId="1A209FB4" w:rsidR="7430FC26" w:rsidRPr="00521175" w:rsidRDefault="48E7A15A" w:rsidP="218A94AB">
            <w:pPr>
              <w:pStyle w:val="TableParagraph"/>
              <w:spacing w:line="187" w:lineRule="exact"/>
              <w:jc w:val="both"/>
              <w:rPr>
                <w:rFonts w:ascii="Arial" w:hAnsi="Arial" w:cs="Arial"/>
                <w:sz w:val="18"/>
                <w:szCs w:val="18"/>
              </w:rPr>
            </w:pPr>
            <w:proofErr w:type="gramStart"/>
            <w:r w:rsidRPr="00521175">
              <w:rPr>
                <w:rFonts w:ascii="Arial" w:hAnsi="Arial" w:cs="Arial"/>
                <w:sz w:val="18"/>
                <w:szCs w:val="18"/>
              </w:rPr>
              <w:t>la</w:t>
            </w:r>
            <w:proofErr w:type="gramEnd"/>
            <w:r w:rsidRPr="00521175">
              <w:rPr>
                <w:rFonts w:ascii="Arial" w:hAnsi="Arial" w:cs="Arial"/>
                <w:sz w:val="18"/>
                <w:szCs w:val="18"/>
              </w:rPr>
              <w:t xml:space="preserve"> próxima vigencia.</w:t>
            </w:r>
          </w:p>
        </w:tc>
      </w:tr>
      <w:tr w:rsidR="11740C4B" w:rsidRPr="00521175" w14:paraId="156A7EE5" w14:textId="77777777" w:rsidTr="00521175">
        <w:trPr>
          <w:trHeight w:val="1655"/>
        </w:trPr>
        <w:tc>
          <w:tcPr>
            <w:tcW w:w="1559" w:type="dxa"/>
            <w:shd w:val="clear" w:color="auto" w:fill="ECECEC"/>
          </w:tcPr>
          <w:p w14:paraId="0DC2C1AA" w14:textId="3C36FCF2" w:rsidR="11740C4B" w:rsidRPr="00521175" w:rsidRDefault="11740C4B" w:rsidP="1E70A9E9">
            <w:pPr>
              <w:pStyle w:val="TableParagraph"/>
              <w:jc w:val="center"/>
              <w:rPr>
                <w:rFonts w:ascii="Arial" w:hAnsi="Arial" w:cs="Arial"/>
                <w:sz w:val="20"/>
                <w:szCs w:val="20"/>
              </w:rPr>
            </w:pPr>
          </w:p>
          <w:p w14:paraId="1FDB1475" w14:textId="138ADD3C" w:rsidR="11740C4B" w:rsidRPr="00521175" w:rsidRDefault="11740C4B" w:rsidP="1E70A9E9">
            <w:pPr>
              <w:pStyle w:val="TableParagraph"/>
              <w:jc w:val="center"/>
              <w:rPr>
                <w:rFonts w:ascii="Arial" w:hAnsi="Arial" w:cs="Arial"/>
                <w:sz w:val="20"/>
                <w:szCs w:val="20"/>
              </w:rPr>
            </w:pPr>
          </w:p>
          <w:p w14:paraId="485D5025" w14:textId="725A249B" w:rsidR="11740C4B" w:rsidRPr="00521175" w:rsidRDefault="5CC6E4DF" w:rsidP="1E70A9E9">
            <w:pPr>
              <w:pStyle w:val="TableParagraph"/>
              <w:jc w:val="center"/>
              <w:rPr>
                <w:rFonts w:ascii="Arial" w:hAnsi="Arial" w:cs="Arial"/>
                <w:b/>
                <w:color w:val="E36C0A" w:themeColor="accent6" w:themeShade="BF"/>
                <w:sz w:val="20"/>
                <w:szCs w:val="20"/>
              </w:rPr>
            </w:pPr>
            <w:r w:rsidRPr="00521175">
              <w:rPr>
                <w:rFonts w:ascii="Arial" w:hAnsi="Arial" w:cs="Arial"/>
                <w:b/>
                <w:sz w:val="20"/>
                <w:szCs w:val="20"/>
              </w:rPr>
              <w:t>Asistencia Legal</w:t>
            </w:r>
          </w:p>
          <w:p w14:paraId="6BA1CCAD" w14:textId="778A3A2D" w:rsidR="11740C4B" w:rsidRPr="00521175" w:rsidRDefault="11740C4B" w:rsidP="1E70A9E9">
            <w:pPr>
              <w:pStyle w:val="TableParagraph"/>
              <w:rPr>
                <w:rFonts w:ascii="Arial" w:hAnsi="Arial" w:cs="Arial"/>
                <w:b/>
                <w:sz w:val="20"/>
                <w:szCs w:val="20"/>
              </w:rPr>
            </w:pPr>
          </w:p>
        </w:tc>
        <w:tc>
          <w:tcPr>
            <w:tcW w:w="1134" w:type="dxa"/>
          </w:tcPr>
          <w:p w14:paraId="0AECBA48" w14:textId="79AC3573" w:rsidR="11740C4B" w:rsidRPr="00521175" w:rsidRDefault="11740C4B" w:rsidP="00521175">
            <w:pPr>
              <w:pStyle w:val="TableParagraph"/>
              <w:jc w:val="center"/>
              <w:rPr>
                <w:rFonts w:ascii="Arial" w:hAnsi="Arial" w:cs="Arial"/>
                <w:sz w:val="20"/>
                <w:szCs w:val="20"/>
              </w:rPr>
            </w:pPr>
          </w:p>
          <w:p w14:paraId="61468045" w14:textId="467661FC" w:rsidR="11740C4B" w:rsidRPr="00521175" w:rsidRDefault="11740C4B" w:rsidP="00521175">
            <w:pPr>
              <w:pStyle w:val="TableParagraph"/>
              <w:jc w:val="center"/>
              <w:rPr>
                <w:rFonts w:ascii="Arial" w:hAnsi="Arial" w:cs="Arial"/>
                <w:sz w:val="20"/>
                <w:szCs w:val="20"/>
              </w:rPr>
            </w:pPr>
          </w:p>
          <w:p w14:paraId="361B66C9" w14:textId="34C599B7" w:rsidR="11740C4B" w:rsidRPr="00521175" w:rsidRDefault="5CC6E4DF" w:rsidP="00521175">
            <w:pPr>
              <w:pStyle w:val="TableParagraph"/>
              <w:jc w:val="center"/>
              <w:rPr>
                <w:rFonts w:ascii="Arial" w:hAnsi="Arial" w:cs="Arial"/>
                <w:sz w:val="20"/>
                <w:szCs w:val="20"/>
              </w:rPr>
            </w:pPr>
            <w:r w:rsidRPr="00521175">
              <w:rPr>
                <w:rFonts w:ascii="Arial" w:hAnsi="Arial" w:cs="Arial"/>
                <w:sz w:val="20"/>
                <w:szCs w:val="20"/>
              </w:rPr>
              <w:t>2</w:t>
            </w:r>
          </w:p>
        </w:tc>
        <w:tc>
          <w:tcPr>
            <w:tcW w:w="993" w:type="dxa"/>
          </w:tcPr>
          <w:p w14:paraId="60892741" w14:textId="09132D78" w:rsidR="11740C4B" w:rsidRPr="00521175" w:rsidRDefault="11740C4B" w:rsidP="00521175">
            <w:pPr>
              <w:pStyle w:val="TableParagraph"/>
              <w:jc w:val="center"/>
              <w:rPr>
                <w:rFonts w:ascii="Arial" w:hAnsi="Arial" w:cs="Arial"/>
                <w:sz w:val="20"/>
                <w:szCs w:val="20"/>
              </w:rPr>
            </w:pPr>
          </w:p>
          <w:p w14:paraId="47E35585" w14:textId="156BF3A1" w:rsidR="11740C4B" w:rsidRPr="00521175" w:rsidRDefault="11740C4B" w:rsidP="00521175">
            <w:pPr>
              <w:pStyle w:val="TableParagraph"/>
              <w:jc w:val="center"/>
              <w:rPr>
                <w:rFonts w:ascii="Arial" w:hAnsi="Arial" w:cs="Arial"/>
                <w:sz w:val="20"/>
                <w:szCs w:val="20"/>
              </w:rPr>
            </w:pPr>
          </w:p>
          <w:p w14:paraId="79F62800" w14:textId="11A2A97D" w:rsidR="11740C4B" w:rsidRPr="00521175" w:rsidRDefault="5CC6E4DF" w:rsidP="00521175">
            <w:pPr>
              <w:pStyle w:val="TableParagraph"/>
              <w:jc w:val="center"/>
              <w:rPr>
                <w:rFonts w:ascii="Arial" w:hAnsi="Arial" w:cs="Arial"/>
                <w:sz w:val="20"/>
                <w:szCs w:val="20"/>
              </w:rPr>
            </w:pPr>
            <w:r w:rsidRPr="00521175">
              <w:rPr>
                <w:rFonts w:ascii="Arial" w:hAnsi="Arial" w:cs="Arial"/>
                <w:sz w:val="20"/>
                <w:szCs w:val="20"/>
              </w:rPr>
              <w:t>2</w:t>
            </w:r>
          </w:p>
        </w:tc>
        <w:tc>
          <w:tcPr>
            <w:tcW w:w="992" w:type="dxa"/>
          </w:tcPr>
          <w:p w14:paraId="5B4E7894" w14:textId="3F6114DA" w:rsidR="11740C4B" w:rsidRPr="00521175" w:rsidRDefault="11740C4B" w:rsidP="00521175">
            <w:pPr>
              <w:pStyle w:val="TableParagraph"/>
              <w:jc w:val="center"/>
              <w:rPr>
                <w:rFonts w:ascii="Arial" w:hAnsi="Arial" w:cs="Arial"/>
                <w:sz w:val="20"/>
                <w:szCs w:val="20"/>
              </w:rPr>
            </w:pPr>
          </w:p>
          <w:p w14:paraId="2CF79545" w14:textId="324A8A86" w:rsidR="11740C4B" w:rsidRPr="00521175" w:rsidRDefault="11740C4B" w:rsidP="00521175">
            <w:pPr>
              <w:pStyle w:val="TableParagraph"/>
              <w:jc w:val="center"/>
              <w:rPr>
                <w:rFonts w:ascii="Arial" w:hAnsi="Arial" w:cs="Arial"/>
                <w:sz w:val="20"/>
                <w:szCs w:val="20"/>
              </w:rPr>
            </w:pPr>
          </w:p>
          <w:p w14:paraId="06521D0B" w14:textId="24A3C94B" w:rsidR="11740C4B" w:rsidRPr="00521175" w:rsidRDefault="5CC6E4DF" w:rsidP="00521175">
            <w:pPr>
              <w:pStyle w:val="TableParagraph"/>
              <w:jc w:val="center"/>
              <w:rPr>
                <w:rFonts w:ascii="Arial" w:hAnsi="Arial" w:cs="Arial"/>
                <w:sz w:val="20"/>
                <w:szCs w:val="20"/>
              </w:rPr>
            </w:pPr>
            <w:r w:rsidRPr="00521175">
              <w:rPr>
                <w:rFonts w:ascii="Arial" w:hAnsi="Arial" w:cs="Arial"/>
                <w:sz w:val="20"/>
                <w:szCs w:val="20"/>
              </w:rPr>
              <w:t>2</w:t>
            </w:r>
          </w:p>
        </w:tc>
        <w:tc>
          <w:tcPr>
            <w:tcW w:w="850" w:type="dxa"/>
          </w:tcPr>
          <w:p w14:paraId="71285123" w14:textId="005ADE87" w:rsidR="11740C4B" w:rsidRPr="00521175" w:rsidRDefault="11740C4B" w:rsidP="00521175">
            <w:pPr>
              <w:pStyle w:val="TableParagraph"/>
              <w:jc w:val="center"/>
              <w:rPr>
                <w:rFonts w:ascii="Arial" w:hAnsi="Arial" w:cs="Arial"/>
                <w:sz w:val="20"/>
                <w:szCs w:val="20"/>
              </w:rPr>
            </w:pPr>
          </w:p>
          <w:p w14:paraId="1F82B653" w14:textId="3F05ADA7" w:rsidR="11740C4B" w:rsidRPr="00521175" w:rsidRDefault="11740C4B" w:rsidP="00521175">
            <w:pPr>
              <w:pStyle w:val="TableParagraph"/>
              <w:jc w:val="center"/>
              <w:rPr>
                <w:rFonts w:ascii="Arial" w:hAnsi="Arial" w:cs="Arial"/>
                <w:sz w:val="20"/>
                <w:szCs w:val="20"/>
              </w:rPr>
            </w:pPr>
          </w:p>
          <w:p w14:paraId="5B15A830" w14:textId="7A08322D" w:rsidR="11740C4B" w:rsidRPr="00521175" w:rsidRDefault="5CC6E4DF" w:rsidP="00521175">
            <w:pPr>
              <w:pStyle w:val="TableParagraph"/>
              <w:jc w:val="center"/>
              <w:rPr>
                <w:rFonts w:ascii="Arial" w:hAnsi="Arial" w:cs="Arial"/>
                <w:sz w:val="20"/>
                <w:szCs w:val="20"/>
              </w:rPr>
            </w:pPr>
            <w:r w:rsidRPr="00521175">
              <w:rPr>
                <w:rFonts w:ascii="Arial" w:hAnsi="Arial" w:cs="Arial"/>
                <w:sz w:val="20"/>
                <w:szCs w:val="20"/>
              </w:rPr>
              <w:t>0</w:t>
            </w:r>
          </w:p>
        </w:tc>
        <w:tc>
          <w:tcPr>
            <w:tcW w:w="851" w:type="dxa"/>
          </w:tcPr>
          <w:p w14:paraId="385D90A2" w14:textId="5594CB7A" w:rsidR="11740C4B" w:rsidRPr="00521175" w:rsidRDefault="11740C4B" w:rsidP="00521175">
            <w:pPr>
              <w:pStyle w:val="TableParagraph"/>
              <w:jc w:val="center"/>
              <w:rPr>
                <w:rFonts w:ascii="Arial" w:hAnsi="Arial" w:cs="Arial"/>
                <w:sz w:val="20"/>
                <w:szCs w:val="20"/>
              </w:rPr>
            </w:pPr>
          </w:p>
          <w:p w14:paraId="49EB109D" w14:textId="17E42D72" w:rsidR="11740C4B" w:rsidRPr="00521175" w:rsidRDefault="11740C4B" w:rsidP="00521175">
            <w:pPr>
              <w:pStyle w:val="TableParagraph"/>
              <w:jc w:val="center"/>
              <w:rPr>
                <w:rFonts w:ascii="Arial" w:hAnsi="Arial" w:cs="Arial"/>
                <w:sz w:val="20"/>
                <w:szCs w:val="20"/>
              </w:rPr>
            </w:pPr>
          </w:p>
          <w:p w14:paraId="4908159B" w14:textId="51AF4383" w:rsidR="11740C4B" w:rsidRPr="00521175" w:rsidRDefault="5CC6E4DF" w:rsidP="00521175">
            <w:pPr>
              <w:pStyle w:val="TableParagraph"/>
              <w:jc w:val="center"/>
              <w:rPr>
                <w:rFonts w:ascii="Arial" w:hAnsi="Arial" w:cs="Arial"/>
                <w:sz w:val="20"/>
                <w:szCs w:val="20"/>
              </w:rPr>
            </w:pPr>
            <w:r w:rsidRPr="00521175">
              <w:rPr>
                <w:rFonts w:ascii="Arial" w:hAnsi="Arial" w:cs="Arial"/>
                <w:sz w:val="20"/>
                <w:szCs w:val="20"/>
              </w:rPr>
              <w:t>0</w:t>
            </w:r>
          </w:p>
        </w:tc>
        <w:tc>
          <w:tcPr>
            <w:tcW w:w="992" w:type="dxa"/>
          </w:tcPr>
          <w:p w14:paraId="672B241E" w14:textId="15EF374C" w:rsidR="11740C4B" w:rsidRPr="00521175" w:rsidRDefault="11740C4B" w:rsidP="00521175">
            <w:pPr>
              <w:pStyle w:val="TableParagraph"/>
              <w:jc w:val="center"/>
              <w:rPr>
                <w:rFonts w:ascii="Arial" w:hAnsi="Arial" w:cs="Arial"/>
                <w:sz w:val="20"/>
                <w:szCs w:val="20"/>
              </w:rPr>
            </w:pPr>
          </w:p>
          <w:p w14:paraId="773FD117" w14:textId="64758104" w:rsidR="11740C4B" w:rsidRPr="00521175" w:rsidRDefault="11740C4B" w:rsidP="00521175">
            <w:pPr>
              <w:pStyle w:val="TableParagraph"/>
              <w:jc w:val="center"/>
              <w:rPr>
                <w:rFonts w:ascii="Arial" w:hAnsi="Arial" w:cs="Arial"/>
                <w:sz w:val="20"/>
                <w:szCs w:val="20"/>
              </w:rPr>
            </w:pPr>
          </w:p>
          <w:p w14:paraId="3576174B" w14:textId="328BF20B" w:rsidR="11740C4B" w:rsidRPr="00521175" w:rsidRDefault="5CC6E4DF" w:rsidP="00521175">
            <w:pPr>
              <w:pStyle w:val="TableParagraph"/>
              <w:jc w:val="center"/>
              <w:rPr>
                <w:rFonts w:ascii="Arial" w:hAnsi="Arial" w:cs="Arial"/>
                <w:sz w:val="20"/>
                <w:szCs w:val="20"/>
              </w:rPr>
            </w:pPr>
            <w:r w:rsidRPr="00521175">
              <w:rPr>
                <w:rFonts w:ascii="Arial" w:hAnsi="Arial" w:cs="Arial"/>
                <w:sz w:val="20"/>
                <w:szCs w:val="20"/>
              </w:rPr>
              <w:t>0</w:t>
            </w:r>
          </w:p>
        </w:tc>
        <w:tc>
          <w:tcPr>
            <w:tcW w:w="2693" w:type="dxa"/>
          </w:tcPr>
          <w:p w14:paraId="68B6574E" w14:textId="25B3014F" w:rsidR="11740C4B" w:rsidRPr="00521175" w:rsidRDefault="5CC6E4DF" w:rsidP="1E70A9E9">
            <w:pPr>
              <w:pStyle w:val="TableParagraph"/>
              <w:jc w:val="both"/>
              <w:rPr>
                <w:rFonts w:ascii="Arial" w:hAnsi="Arial" w:cs="Arial"/>
                <w:sz w:val="18"/>
                <w:szCs w:val="18"/>
              </w:rPr>
            </w:pPr>
            <w:r w:rsidRPr="00521175">
              <w:rPr>
                <w:rFonts w:ascii="Arial" w:hAnsi="Arial" w:cs="Arial"/>
                <w:sz w:val="18"/>
                <w:szCs w:val="18"/>
              </w:rPr>
              <w:t xml:space="preserve"> Se presentaron dos (02) acciones preventivas, con el propósito de verificar el listado de procesos que se reportan el informe de pasivo contingente de manera trimestral y la revisión de procesos que se encontraban sin abogado en el sistema </w:t>
            </w:r>
            <w:proofErr w:type="spellStart"/>
            <w:r w:rsidRPr="00521175">
              <w:rPr>
                <w:rFonts w:ascii="Arial" w:hAnsi="Arial" w:cs="Arial"/>
                <w:sz w:val="18"/>
                <w:szCs w:val="18"/>
              </w:rPr>
              <w:t>eKOGUI</w:t>
            </w:r>
            <w:proofErr w:type="spellEnd"/>
            <w:r w:rsidRPr="00521175">
              <w:rPr>
                <w:rFonts w:ascii="Arial" w:hAnsi="Arial" w:cs="Arial"/>
                <w:sz w:val="18"/>
                <w:szCs w:val="18"/>
              </w:rPr>
              <w:t>.</w:t>
            </w:r>
          </w:p>
        </w:tc>
      </w:tr>
      <w:tr w:rsidR="11740C4B" w:rsidRPr="00521175" w14:paraId="34BDDA0B" w14:textId="77777777" w:rsidTr="00521175">
        <w:trPr>
          <w:trHeight w:val="300"/>
        </w:trPr>
        <w:tc>
          <w:tcPr>
            <w:tcW w:w="1559" w:type="dxa"/>
            <w:shd w:val="clear" w:color="auto" w:fill="ECECEC"/>
          </w:tcPr>
          <w:p w14:paraId="1E59980B" w14:textId="2F0E11BF" w:rsidR="11740C4B" w:rsidRPr="00521175" w:rsidRDefault="67EAC1E0" w:rsidP="0B728C3E">
            <w:pPr>
              <w:pStyle w:val="TableParagraph"/>
              <w:jc w:val="center"/>
              <w:rPr>
                <w:rFonts w:ascii="Arial" w:hAnsi="Arial" w:cs="Arial"/>
                <w:b/>
                <w:bCs/>
                <w:sz w:val="20"/>
                <w:szCs w:val="20"/>
              </w:rPr>
            </w:pPr>
            <w:r w:rsidRPr="00521175">
              <w:rPr>
                <w:rFonts w:ascii="Arial" w:hAnsi="Arial" w:cs="Arial"/>
                <w:b/>
                <w:bCs/>
                <w:sz w:val="20"/>
                <w:szCs w:val="20"/>
              </w:rPr>
              <w:t xml:space="preserve">Gestión Documental </w:t>
            </w:r>
          </w:p>
        </w:tc>
        <w:tc>
          <w:tcPr>
            <w:tcW w:w="1134" w:type="dxa"/>
          </w:tcPr>
          <w:p w14:paraId="4D4AD209" w14:textId="5832D036" w:rsidR="11740C4B" w:rsidRPr="00521175" w:rsidRDefault="0B728C3E" w:rsidP="00521175">
            <w:pPr>
              <w:pStyle w:val="TableParagraph"/>
              <w:jc w:val="center"/>
              <w:rPr>
                <w:rFonts w:ascii="Arial" w:hAnsi="Arial" w:cs="Arial"/>
                <w:sz w:val="20"/>
                <w:szCs w:val="20"/>
              </w:rPr>
            </w:pPr>
            <w:r w:rsidRPr="00521175">
              <w:rPr>
                <w:rFonts w:ascii="Arial" w:hAnsi="Arial" w:cs="Arial"/>
                <w:sz w:val="20"/>
                <w:szCs w:val="20"/>
              </w:rPr>
              <w:t>1</w:t>
            </w:r>
          </w:p>
        </w:tc>
        <w:tc>
          <w:tcPr>
            <w:tcW w:w="993" w:type="dxa"/>
          </w:tcPr>
          <w:p w14:paraId="3575454C" w14:textId="05197B3C" w:rsidR="11740C4B" w:rsidRPr="00521175" w:rsidRDefault="0B728C3E" w:rsidP="00521175">
            <w:pPr>
              <w:pStyle w:val="TableParagraph"/>
              <w:jc w:val="center"/>
              <w:rPr>
                <w:rFonts w:ascii="Arial" w:hAnsi="Arial" w:cs="Arial"/>
                <w:sz w:val="20"/>
                <w:szCs w:val="20"/>
              </w:rPr>
            </w:pPr>
            <w:r w:rsidRPr="00521175">
              <w:rPr>
                <w:rFonts w:ascii="Arial" w:hAnsi="Arial" w:cs="Arial"/>
                <w:sz w:val="20"/>
                <w:szCs w:val="20"/>
              </w:rPr>
              <w:t>1</w:t>
            </w:r>
          </w:p>
        </w:tc>
        <w:tc>
          <w:tcPr>
            <w:tcW w:w="992" w:type="dxa"/>
          </w:tcPr>
          <w:p w14:paraId="0B31C4E8" w14:textId="1E1E7607" w:rsidR="11740C4B" w:rsidRPr="00521175" w:rsidRDefault="0B728C3E" w:rsidP="00521175">
            <w:pPr>
              <w:pStyle w:val="TableParagraph"/>
              <w:jc w:val="center"/>
              <w:rPr>
                <w:rFonts w:ascii="Arial" w:hAnsi="Arial" w:cs="Arial"/>
                <w:sz w:val="20"/>
                <w:szCs w:val="20"/>
              </w:rPr>
            </w:pPr>
            <w:r w:rsidRPr="00521175">
              <w:rPr>
                <w:rFonts w:ascii="Arial" w:hAnsi="Arial" w:cs="Arial"/>
                <w:sz w:val="20"/>
                <w:szCs w:val="20"/>
              </w:rPr>
              <w:t>1</w:t>
            </w:r>
          </w:p>
        </w:tc>
        <w:tc>
          <w:tcPr>
            <w:tcW w:w="850" w:type="dxa"/>
          </w:tcPr>
          <w:p w14:paraId="3863C263" w14:textId="3F5416A3" w:rsidR="11740C4B" w:rsidRPr="00521175" w:rsidRDefault="0B728C3E" w:rsidP="00521175">
            <w:pPr>
              <w:pStyle w:val="TableParagraph"/>
              <w:jc w:val="center"/>
              <w:rPr>
                <w:rFonts w:ascii="Arial" w:hAnsi="Arial" w:cs="Arial"/>
                <w:sz w:val="20"/>
                <w:szCs w:val="20"/>
              </w:rPr>
            </w:pPr>
            <w:r w:rsidRPr="00521175">
              <w:rPr>
                <w:rFonts w:ascii="Arial" w:hAnsi="Arial" w:cs="Arial"/>
                <w:sz w:val="20"/>
                <w:szCs w:val="20"/>
              </w:rPr>
              <w:t>0</w:t>
            </w:r>
          </w:p>
        </w:tc>
        <w:tc>
          <w:tcPr>
            <w:tcW w:w="851" w:type="dxa"/>
          </w:tcPr>
          <w:p w14:paraId="4C0BE444" w14:textId="2FC8EDE8" w:rsidR="11740C4B" w:rsidRPr="00521175" w:rsidRDefault="0B728C3E" w:rsidP="00521175">
            <w:pPr>
              <w:pStyle w:val="TableParagraph"/>
              <w:jc w:val="center"/>
              <w:rPr>
                <w:rFonts w:ascii="Arial" w:hAnsi="Arial" w:cs="Arial"/>
                <w:sz w:val="20"/>
                <w:szCs w:val="20"/>
              </w:rPr>
            </w:pPr>
            <w:r w:rsidRPr="00521175">
              <w:rPr>
                <w:rFonts w:ascii="Arial" w:hAnsi="Arial" w:cs="Arial"/>
                <w:sz w:val="20"/>
                <w:szCs w:val="20"/>
              </w:rPr>
              <w:t>0</w:t>
            </w:r>
          </w:p>
        </w:tc>
        <w:tc>
          <w:tcPr>
            <w:tcW w:w="992" w:type="dxa"/>
          </w:tcPr>
          <w:p w14:paraId="4006D72E" w14:textId="31CC728C" w:rsidR="11740C4B" w:rsidRPr="00521175" w:rsidRDefault="0B728C3E" w:rsidP="00521175">
            <w:pPr>
              <w:pStyle w:val="TableParagraph"/>
              <w:jc w:val="center"/>
              <w:rPr>
                <w:rFonts w:ascii="Arial" w:hAnsi="Arial" w:cs="Arial"/>
                <w:sz w:val="20"/>
                <w:szCs w:val="20"/>
              </w:rPr>
            </w:pPr>
            <w:r w:rsidRPr="00521175">
              <w:rPr>
                <w:rFonts w:ascii="Arial" w:hAnsi="Arial" w:cs="Arial"/>
                <w:sz w:val="20"/>
                <w:szCs w:val="20"/>
              </w:rPr>
              <w:t>0</w:t>
            </w:r>
          </w:p>
        </w:tc>
        <w:tc>
          <w:tcPr>
            <w:tcW w:w="2693" w:type="dxa"/>
          </w:tcPr>
          <w:p w14:paraId="381B27BB" w14:textId="254F9785" w:rsidR="11740C4B" w:rsidRPr="00521175" w:rsidRDefault="731EC966" w:rsidP="11740C4B">
            <w:pPr>
              <w:pStyle w:val="TableParagraph"/>
              <w:jc w:val="both"/>
              <w:rPr>
                <w:rFonts w:ascii="Arial" w:hAnsi="Arial" w:cs="Arial"/>
                <w:color w:val="000000" w:themeColor="text1"/>
                <w:sz w:val="18"/>
                <w:szCs w:val="18"/>
              </w:rPr>
            </w:pPr>
            <w:r w:rsidRPr="00521175">
              <w:rPr>
                <w:rFonts w:ascii="Arial" w:eastAsia="Arial" w:hAnsi="Arial" w:cs="Arial"/>
                <w:color w:val="000000" w:themeColor="text1"/>
                <w:sz w:val="18"/>
                <w:szCs w:val="18"/>
              </w:rPr>
              <w:t>Se realizaron</w:t>
            </w:r>
            <w:r w:rsidR="5C029181" w:rsidRPr="00521175">
              <w:rPr>
                <w:rFonts w:ascii="Arial" w:eastAsia="Arial" w:hAnsi="Arial" w:cs="Arial"/>
                <w:color w:val="000000" w:themeColor="text1"/>
                <w:sz w:val="18"/>
                <w:szCs w:val="18"/>
              </w:rPr>
              <w:t xml:space="preserve"> visitas para hacer seguimiento a la IMPLEMENTACION TRD Y TRANSFERENCIAS PRIMARIAS AL ARCHIVO CENTRAL -  CIRCULAR DESAJPOC20-86 -  4 diciembre de 2020.</w:t>
            </w:r>
          </w:p>
        </w:tc>
      </w:tr>
      <w:tr w:rsidR="00521175" w:rsidRPr="00521175" w14:paraId="2FEA726D" w14:textId="77777777" w:rsidTr="00521175">
        <w:trPr>
          <w:trHeight w:val="2279"/>
        </w:trPr>
        <w:tc>
          <w:tcPr>
            <w:tcW w:w="1559" w:type="dxa"/>
            <w:shd w:val="clear" w:color="auto" w:fill="D9D9D9" w:themeFill="background1" w:themeFillShade="D9"/>
          </w:tcPr>
          <w:p w14:paraId="255B9A72" w14:textId="77777777" w:rsidR="00C013D9" w:rsidRPr="00521175" w:rsidRDefault="00C013D9" w:rsidP="1B94B82C">
            <w:pPr>
              <w:pStyle w:val="TableParagraph"/>
              <w:rPr>
                <w:rFonts w:ascii="Arial" w:hAnsi="Arial" w:cs="Arial"/>
                <w:b/>
                <w:bCs/>
                <w:sz w:val="20"/>
                <w:szCs w:val="20"/>
              </w:rPr>
            </w:pPr>
          </w:p>
          <w:p w14:paraId="037F5658" w14:textId="77777777" w:rsidR="00C013D9" w:rsidRPr="00521175" w:rsidRDefault="00C013D9" w:rsidP="1B94B82C">
            <w:pPr>
              <w:pStyle w:val="TableParagraph"/>
              <w:rPr>
                <w:rFonts w:ascii="Arial" w:hAnsi="Arial" w:cs="Arial"/>
                <w:b/>
                <w:bCs/>
                <w:sz w:val="20"/>
                <w:szCs w:val="20"/>
              </w:rPr>
            </w:pPr>
          </w:p>
          <w:p w14:paraId="7E3E758D" w14:textId="77777777" w:rsidR="00C013D9" w:rsidRPr="00521175" w:rsidRDefault="00C013D9" w:rsidP="1B94B82C">
            <w:pPr>
              <w:pStyle w:val="TableParagraph"/>
              <w:rPr>
                <w:rFonts w:ascii="Arial" w:hAnsi="Arial" w:cs="Arial"/>
                <w:b/>
                <w:bCs/>
                <w:sz w:val="20"/>
                <w:szCs w:val="20"/>
              </w:rPr>
            </w:pPr>
          </w:p>
          <w:p w14:paraId="3786A56A" w14:textId="77777777" w:rsidR="00C013D9" w:rsidRPr="00521175" w:rsidRDefault="00C013D9" w:rsidP="1B94B82C">
            <w:pPr>
              <w:pStyle w:val="TableParagraph"/>
              <w:spacing w:before="10"/>
              <w:rPr>
                <w:rFonts w:ascii="Arial" w:hAnsi="Arial" w:cs="Arial"/>
                <w:b/>
                <w:bCs/>
                <w:sz w:val="29"/>
                <w:szCs w:val="29"/>
              </w:rPr>
            </w:pPr>
          </w:p>
          <w:p w14:paraId="596C654B" w14:textId="77777777" w:rsidR="00C013D9" w:rsidRPr="00521175" w:rsidRDefault="560E69FD" w:rsidP="1B94B82C">
            <w:pPr>
              <w:pStyle w:val="TableParagraph"/>
              <w:spacing w:before="1"/>
              <w:ind w:left="105"/>
              <w:rPr>
                <w:rFonts w:ascii="Arial" w:hAnsi="Arial" w:cs="Arial"/>
                <w:b/>
                <w:bCs/>
                <w:sz w:val="18"/>
                <w:szCs w:val="18"/>
              </w:rPr>
            </w:pPr>
            <w:r w:rsidRPr="00521175">
              <w:rPr>
                <w:rFonts w:ascii="Arial" w:hAnsi="Arial" w:cs="Arial"/>
                <w:b/>
                <w:bCs/>
                <w:sz w:val="18"/>
                <w:szCs w:val="18"/>
              </w:rPr>
              <w:t>TOTAL</w:t>
            </w:r>
          </w:p>
        </w:tc>
        <w:tc>
          <w:tcPr>
            <w:tcW w:w="1134" w:type="dxa"/>
            <w:shd w:val="clear" w:color="auto" w:fill="D9D9D9" w:themeFill="background1" w:themeFillShade="D9"/>
          </w:tcPr>
          <w:p w14:paraId="3087506E" w14:textId="77777777" w:rsidR="00C013D9" w:rsidRPr="00521175" w:rsidRDefault="00C013D9" w:rsidP="00521175">
            <w:pPr>
              <w:pStyle w:val="TableParagraph"/>
              <w:jc w:val="center"/>
              <w:rPr>
                <w:rFonts w:ascii="Arial" w:hAnsi="Arial" w:cs="Arial"/>
                <w:b/>
                <w:bCs/>
                <w:sz w:val="20"/>
                <w:szCs w:val="20"/>
              </w:rPr>
            </w:pPr>
          </w:p>
          <w:p w14:paraId="4F8F558A" w14:textId="77777777" w:rsidR="00C013D9" w:rsidRPr="00521175" w:rsidRDefault="00C013D9" w:rsidP="00521175">
            <w:pPr>
              <w:pStyle w:val="TableParagraph"/>
              <w:jc w:val="center"/>
              <w:rPr>
                <w:rFonts w:ascii="Arial" w:hAnsi="Arial" w:cs="Arial"/>
                <w:b/>
                <w:bCs/>
                <w:sz w:val="20"/>
                <w:szCs w:val="20"/>
              </w:rPr>
            </w:pPr>
          </w:p>
          <w:p w14:paraId="195A6791" w14:textId="77777777" w:rsidR="00C013D9" w:rsidRPr="00521175" w:rsidRDefault="00C013D9" w:rsidP="00521175">
            <w:pPr>
              <w:pStyle w:val="TableParagraph"/>
              <w:jc w:val="center"/>
              <w:rPr>
                <w:rFonts w:ascii="Arial" w:hAnsi="Arial" w:cs="Arial"/>
                <w:b/>
                <w:bCs/>
                <w:sz w:val="20"/>
                <w:szCs w:val="20"/>
              </w:rPr>
            </w:pPr>
          </w:p>
          <w:p w14:paraId="161DAC7C" w14:textId="77777777" w:rsidR="00C013D9" w:rsidRPr="00521175" w:rsidRDefault="00C013D9" w:rsidP="00521175">
            <w:pPr>
              <w:pStyle w:val="TableParagraph"/>
              <w:spacing w:before="10"/>
              <w:jc w:val="center"/>
              <w:rPr>
                <w:rFonts w:ascii="Arial" w:hAnsi="Arial" w:cs="Arial"/>
                <w:b/>
                <w:bCs/>
                <w:sz w:val="29"/>
                <w:szCs w:val="29"/>
              </w:rPr>
            </w:pPr>
          </w:p>
          <w:p w14:paraId="1D8EB8EE" w14:textId="6A02C9BB" w:rsidR="00C013D9" w:rsidRPr="00521175" w:rsidRDefault="560E69FD" w:rsidP="00521175">
            <w:pPr>
              <w:pStyle w:val="TableParagraph"/>
              <w:spacing w:before="1"/>
              <w:ind w:left="420"/>
              <w:jc w:val="center"/>
              <w:rPr>
                <w:rFonts w:ascii="Arial" w:hAnsi="Arial" w:cs="Arial"/>
                <w:b/>
                <w:bCs/>
                <w:sz w:val="18"/>
                <w:szCs w:val="18"/>
              </w:rPr>
            </w:pPr>
            <w:r w:rsidRPr="00521175">
              <w:rPr>
                <w:rFonts w:ascii="Arial" w:hAnsi="Arial" w:cs="Arial"/>
                <w:b/>
                <w:bCs/>
                <w:sz w:val="18"/>
                <w:szCs w:val="18"/>
              </w:rPr>
              <w:t>20</w:t>
            </w:r>
          </w:p>
        </w:tc>
        <w:tc>
          <w:tcPr>
            <w:tcW w:w="993" w:type="dxa"/>
            <w:shd w:val="clear" w:color="auto" w:fill="D9D9D9" w:themeFill="background1" w:themeFillShade="D9"/>
          </w:tcPr>
          <w:p w14:paraId="1940DFA0" w14:textId="77777777" w:rsidR="00C013D9" w:rsidRPr="00521175" w:rsidRDefault="00C013D9" w:rsidP="00521175">
            <w:pPr>
              <w:pStyle w:val="TableParagraph"/>
              <w:jc w:val="center"/>
              <w:rPr>
                <w:rFonts w:ascii="Arial" w:hAnsi="Arial" w:cs="Arial"/>
                <w:b/>
                <w:bCs/>
                <w:sz w:val="20"/>
                <w:szCs w:val="20"/>
              </w:rPr>
            </w:pPr>
          </w:p>
          <w:p w14:paraId="781D8F56" w14:textId="77777777" w:rsidR="00C013D9" w:rsidRPr="00521175" w:rsidRDefault="00C013D9" w:rsidP="00521175">
            <w:pPr>
              <w:pStyle w:val="TableParagraph"/>
              <w:jc w:val="center"/>
              <w:rPr>
                <w:rFonts w:ascii="Arial" w:hAnsi="Arial" w:cs="Arial"/>
                <w:b/>
                <w:bCs/>
                <w:sz w:val="20"/>
                <w:szCs w:val="20"/>
              </w:rPr>
            </w:pPr>
          </w:p>
          <w:p w14:paraId="79641153" w14:textId="77777777" w:rsidR="00C013D9" w:rsidRPr="00521175" w:rsidRDefault="00C013D9" w:rsidP="00521175">
            <w:pPr>
              <w:pStyle w:val="TableParagraph"/>
              <w:jc w:val="center"/>
              <w:rPr>
                <w:rFonts w:ascii="Arial" w:hAnsi="Arial" w:cs="Arial"/>
                <w:b/>
                <w:bCs/>
                <w:sz w:val="20"/>
                <w:szCs w:val="20"/>
              </w:rPr>
            </w:pPr>
          </w:p>
          <w:p w14:paraId="0C52309A" w14:textId="77777777" w:rsidR="00C013D9" w:rsidRPr="00521175" w:rsidRDefault="00C013D9" w:rsidP="00521175">
            <w:pPr>
              <w:pStyle w:val="TableParagraph"/>
              <w:spacing w:before="10"/>
              <w:jc w:val="center"/>
              <w:rPr>
                <w:rFonts w:ascii="Arial" w:hAnsi="Arial" w:cs="Arial"/>
                <w:b/>
                <w:bCs/>
                <w:sz w:val="29"/>
                <w:szCs w:val="29"/>
              </w:rPr>
            </w:pPr>
          </w:p>
          <w:p w14:paraId="7B568215" w14:textId="6E4D7579" w:rsidR="00C013D9" w:rsidRPr="00521175" w:rsidRDefault="560E69FD" w:rsidP="00521175">
            <w:pPr>
              <w:pStyle w:val="TableParagraph"/>
              <w:spacing w:before="1"/>
              <w:ind w:left="86" w:right="81"/>
              <w:jc w:val="center"/>
              <w:rPr>
                <w:rFonts w:ascii="Arial" w:hAnsi="Arial" w:cs="Arial"/>
                <w:b/>
                <w:bCs/>
                <w:sz w:val="18"/>
                <w:szCs w:val="18"/>
              </w:rPr>
            </w:pPr>
            <w:r w:rsidRPr="00521175">
              <w:rPr>
                <w:rFonts w:ascii="Arial" w:hAnsi="Arial" w:cs="Arial"/>
                <w:b/>
                <w:bCs/>
                <w:sz w:val="18"/>
                <w:szCs w:val="18"/>
              </w:rPr>
              <w:t>20</w:t>
            </w:r>
          </w:p>
        </w:tc>
        <w:tc>
          <w:tcPr>
            <w:tcW w:w="992" w:type="dxa"/>
            <w:shd w:val="clear" w:color="auto" w:fill="D9D9D9" w:themeFill="background1" w:themeFillShade="D9"/>
          </w:tcPr>
          <w:p w14:paraId="5AE72330" w14:textId="77777777" w:rsidR="00C013D9" w:rsidRPr="00521175" w:rsidRDefault="00C013D9" w:rsidP="00521175">
            <w:pPr>
              <w:pStyle w:val="TableParagraph"/>
              <w:jc w:val="center"/>
              <w:rPr>
                <w:rFonts w:ascii="Arial" w:hAnsi="Arial" w:cs="Arial"/>
                <w:b/>
                <w:bCs/>
                <w:sz w:val="20"/>
                <w:szCs w:val="20"/>
              </w:rPr>
            </w:pPr>
          </w:p>
          <w:p w14:paraId="70E89BAA" w14:textId="77777777" w:rsidR="00C013D9" w:rsidRPr="00521175" w:rsidRDefault="00C013D9" w:rsidP="00521175">
            <w:pPr>
              <w:pStyle w:val="TableParagraph"/>
              <w:jc w:val="center"/>
              <w:rPr>
                <w:rFonts w:ascii="Arial" w:hAnsi="Arial" w:cs="Arial"/>
                <w:b/>
                <w:bCs/>
                <w:sz w:val="20"/>
                <w:szCs w:val="20"/>
              </w:rPr>
            </w:pPr>
          </w:p>
          <w:p w14:paraId="0EC5C7D4" w14:textId="77777777" w:rsidR="00C013D9" w:rsidRPr="00521175" w:rsidRDefault="00C013D9" w:rsidP="00521175">
            <w:pPr>
              <w:pStyle w:val="TableParagraph"/>
              <w:jc w:val="center"/>
              <w:rPr>
                <w:rFonts w:ascii="Arial" w:hAnsi="Arial" w:cs="Arial"/>
                <w:b/>
                <w:bCs/>
                <w:sz w:val="20"/>
                <w:szCs w:val="20"/>
              </w:rPr>
            </w:pPr>
          </w:p>
          <w:p w14:paraId="06E4C58B" w14:textId="77777777" w:rsidR="00C013D9" w:rsidRPr="00521175" w:rsidRDefault="00C013D9" w:rsidP="00521175">
            <w:pPr>
              <w:pStyle w:val="TableParagraph"/>
              <w:spacing w:before="10"/>
              <w:jc w:val="center"/>
              <w:rPr>
                <w:rFonts w:ascii="Arial" w:hAnsi="Arial" w:cs="Arial"/>
                <w:b/>
                <w:bCs/>
                <w:sz w:val="29"/>
                <w:szCs w:val="29"/>
              </w:rPr>
            </w:pPr>
          </w:p>
          <w:p w14:paraId="6C375A72" w14:textId="14527F6B" w:rsidR="00C013D9" w:rsidRPr="00521175" w:rsidRDefault="560E69FD" w:rsidP="00521175">
            <w:pPr>
              <w:pStyle w:val="TableParagraph"/>
              <w:spacing w:before="1"/>
              <w:ind w:right="745"/>
              <w:jc w:val="center"/>
              <w:rPr>
                <w:rFonts w:ascii="Arial" w:hAnsi="Arial" w:cs="Arial"/>
                <w:b/>
                <w:bCs/>
                <w:sz w:val="18"/>
                <w:szCs w:val="18"/>
              </w:rPr>
            </w:pPr>
            <w:r w:rsidRPr="00521175">
              <w:rPr>
                <w:rFonts w:ascii="Arial" w:hAnsi="Arial" w:cs="Arial"/>
                <w:b/>
                <w:bCs/>
                <w:sz w:val="18"/>
                <w:szCs w:val="18"/>
              </w:rPr>
              <w:t>20</w:t>
            </w:r>
          </w:p>
        </w:tc>
        <w:tc>
          <w:tcPr>
            <w:tcW w:w="850" w:type="dxa"/>
            <w:shd w:val="clear" w:color="auto" w:fill="D9D9D9" w:themeFill="background1" w:themeFillShade="D9"/>
          </w:tcPr>
          <w:p w14:paraId="32925941" w14:textId="77777777" w:rsidR="00C013D9" w:rsidRPr="00521175" w:rsidRDefault="00C013D9" w:rsidP="00521175">
            <w:pPr>
              <w:pStyle w:val="TableParagraph"/>
              <w:jc w:val="center"/>
              <w:rPr>
                <w:rFonts w:ascii="Arial" w:hAnsi="Arial" w:cs="Arial"/>
                <w:b/>
                <w:bCs/>
                <w:sz w:val="20"/>
                <w:szCs w:val="20"/>
              </w:rPr>
            </w:pPr>
          </w:p>
          <w:p w14:paraId="552BB431" w14:textId="77777777" w:rsidR="00C013D9" w:rsidRPr="00521175" w:rsidRDefault="00C013D9" w:rsidP="00521175">
            <w:pPr>
              <w:pStyle w:val="TableParagraph"/>
              <w:jc w:val="center"/>
              <w:rPr>
                <w:rFonts w:ascii="Arial" w:hAnsi="Arial" w:cs="Arial"/>
                <w:b/>
                <w:bCs/>
                <w:sz w:val="20"/>
                <w:szCs w:val="20"/>
              </w:rPr>
            </w:pPr>
          </w:p>
          <w:p w14:paraId="2554E76F" w14:textId="77777777" w:rsidR="00C013D9" w:rsidRPr="00521175" w:rsidRDefault="00C013D9" w:rsidP="00521175">
            <w:pPr>
              <w:pStyle w:val="TableParagraph"/>
              <w:jc w:val="center"/>
              <w:rPr>
                <w:rFonts w:ascii="Arial" w:hAnsi="Arial" w:cs="Arial"/>
                <w:b/>
                <w:bCs/>
                <w:sz w:val="20"/>
                <w:szCs w:val="20"/>
              </w:rPr>
            </w:pPr>
          </w:p>
          <w:p w14:paraId="089D19A0" w14:textId="77777777" w:rsidR="00C013D9" w:rsidRPr="00521175" w:rsidRDefault="00C013D9" w:rsidP="00521175">
            <w:pPr>
              <w:pStyle w:val="TableParagraph"/>
              <w:spacing w:before="10"/>
              <w:jc w:val="center"/>
              <w:rPr>
                <w:rFonts w:ascii="Arial" w:hAnsi="Arial" w:cs="Arial"/>
                <w:b/>
                <w:bCs/>
                <w:sz w:val="29"/>
                <w:szCs w:val="29"/>
              </w:rPr>
            </w:pPr>
          </w:p>
          <w:p w14:paraId="44240AAE" w14:textId="77777777" w:rsidR="00C013D9" w:rsidRPr="00521175" w:rsidRDefault="1B94B82C" w:rsidP="00521175">
            <w:pPr>
              <w:pStyle w:val="TableParagraph"/>
              <w:spacing w:before="1"/>
              <w:ind w:left="14"/>
              <w:jc w:val="center"/>
              <w:rPr>
                <w:rFonts w:ascii="Arial" w:hAnsi="Arial" w:cs="Arial"/>
                <w:b/>
                <w:bCs/>
                <w:sz w:val="18"/>
                <w:szCs w:val="18"/>
              </w:rPr>
            </w:pPr>
            <w:r w:rsidRPr="00521175">
              <w:rPr>
                <w:rFonts w:ascii="Arial" w:hAnsi="Arial" w:cs="Arial"/>
                <w:b/>
                <w:bCs/>
                <w:w w:val="99"/>
                <w:sz w:val="18"/>
                <w:szCs w:val="18"/>
              </w:rPr>
              <w:t>0</w:t>
            </w:r>
          </w:p>
        </w:tc>
        <w:tc>
          <w:tcPr>
            <w:tcW w:w="851" w:type="dxa"/>
            <w:shd w:val="clear" w:color="auto" w:fill="D9D9D9" w:themeFill="background1" w:themeFillShade="D9"/>
          </w:tcPr>
          <w:p w14:paraId="67FA0F78" w14:textId="77777777" w:rsidR="00C013D9" w:rsidRPr="00521175" w:rsidRDefault="00C013D9" w:rsidP="00521175">
            <w:pPr>
              <w:pStyle w:val="TableParagraph"/>
              <w:jc w:val="center"/>
              <w:rPr>
                <w:rFonts w:ascii="Arial" w:hAnsi="Arial" w:cs="Arial"/>
                <w:b/>
                <w:bCs/>
                <w:sz w:val="20"/>
                <w:szCs w:val="20"/>
              </w:rPr>
            </w:pPr>
          </w:p>
          <w:p w14:paraId="0FA49C94" w14:textId="77777777" w:rsidR="00C013D9" w:rsidRPr="00521175" w:rsidRDefault="00C013D9" w:rsidP="00521175">
            <w:pPr>
              <w:pStyle w:val="TableParagraph"/>
              <w:jc w:val="center"/>
              <w:rPr>
                <w:rFonts w:ascii="Arial" w:hAnsi="Arial" w:cs="Arial"/>
                <w:b/>
                <w:bCs/>
                <w:sz w:val="20"/>
                <w:szCs w:val="20"/>
              </w:rPr>
            </w:pPr>
          </w:p>
          <w:p w14:paraId="77E53291" w14:textId="77777777" w:rsidR="00C013D9" w:rsidRPr="00521175" w:rsidRDefault="00C013D9" w:rsidP="00521175">
            <w:pPr>
              <w:pStyle w:val="TableParagraph"/>
              <w:jc w:val="center"/>
              <w:rPr>
                <w:rFonts w:ascii="Arial" w:hAnsi="Arial" w:cs="Arial"/>
                <w:b/>
                <w:bCs/>
                <w:sz w:val="20"/>
                <w:szCs w:val="20"/>
              </w:rPr>
            </w:pPr>
          </w:p>
          <w:p w14:paraId="10BAD92C" w14:textId="77777777" w:rsidR="00C013D9" w:rsidRPr="00521175" w:rsidRDefault="00C013D9" w:rsidP="00521175">
            <w:pPr>
              <w:pStyle w:val="TableParagraph"/>
              <w:spacing w:before="10"/>
              <w:jc w:val="center"/>
              <w:rPr>
                <w:rFonts w:ascii="Arial" w:hAnsi="Arial" w:cs="Arial"/>
                <w:b/>
                <w:bCs/>
                <w:sz w:val="29"/>
                <w:szCs w:val="29"/>
              </w:rPr>
            </w:pPr>
          </w:p>
          <w:p w14:paraId="76DB90EB" w14:textId="77777777" w:rsidR="00C013D9" w:rsidRPr="00521175" w:rsidRDefault="1B94B82C" w:rsidP="00521175">
            <w:pPr>
              <w:pStyle w:val="TableParagraph"/>
              <w:spacing w:before="1"/>
              <w:ind w:left="5"/>
              <w:jc w:val="center"/>
              <w:rPr>
                <w:rFonts w:ascii="Arial" w:hAnsi="Arial" w:cs="Arial"/>
                <w:b/>
                <w:bCs/>
                <w:sz w:val="18"/>
                <w:szCs w:val="18"/>
              </w:rPr>
            </w:pPr>
            <w:r w:rsidRPr="00521175">
              <w:rPr>
                <w:rFonts w:ascii="Arial" w:hAnsi="Arial" w:cs="Arial"/>
                <w:b/>
                <w:bCs/>
                <w:w w:val="99"/>
                <w:sz w:val="18"/>
                <w:szCs w:val="18"/>
              </w:rPr>
              <w:t>0</w:t>
            </w:r>
          </w:p>
        </w:tc>
        <w:tc>
          <w:tcPr>
            <w:tcW w:w="992" w:type="dxa"/>
            <w:shd w:val="clear" w:color="auto" w:fill="D9D9D9" w:themeFill="background1" w:themeFillShade="D9"/>
          </w:tcPr>
          <w:p w14:paraId="1B972EC6" w14:textId="77777777" w:rsidR="00C013D9" w:rsidRPr="00521175" w:rsidRDefault="00C013D9" w:rsidP="00521175">
            <w:pPr>
              <w:pStyle w:val="TableParagraph"/>
              <w:jc w:val="center"/>
              <w:rPr>
                <w:rFonts w:ascii="Arial" w:hAnsi="Arial" w:cs="Arial"/>
                <w:b/>
                <w:bCs/>
                <w:sz w:val="20"/>
                <w:szCs w:val="20"/>
              </w:rPr>
            </w:pPr>
          </w:p>
          <w:p w14:paraId="68600BFA" w14:textId="77777777" w:rsidR="00C013D9" w:rsidRPr="00521175" w:rsidRDefault="00C013D9" w:rsidP="00521175">
            <w:pPr>
              <w:pStyle w:val="TableParagraph"/>
              <w:jc w:val="center"/>
              <w:rPr>
                <w:rFonts w:ascii="Arial" w:hAnsi="Arial" w:cs="Arial"/>
                <w:b/>
                <w:bCs/>
                <w:sz w:val="20"/>
                <w:szCs w:val="20"/>
              </w:rPr>
            </w:pPr>
          </w:p>
          <w:p w14:paraId="47EA53B7" w14:textId="77777777" w:rsidR="00C013D9" w:rsidRPr="00521175" w:rsidRDefault="00C013D9" w:rsidP="00521175">
            <w:pPr>
              <w:pStyle w:val="TableParagraph"/>
              <w:jc w:val="center"/>
              <w:rPr>
                <w:rFonts w:ascii="Arial" w:hAnsi="Arial" w:cs="Arial"/>
                <w:b/>
                <w:bCs/>
                <w:sz w:val="20"/>
                <w:szCs w:val="20"/>
              </w:rPr>
            </w:pPr>
          </w:p>
          <w:p w14:paraId="4941EADF" w14:textId="77777777" w:rsidR="00C013D9" w:rsidRPr="00521175" w:rsidRDefault="00C013D9" w:rsidP="00521175">
            <w:pPr>
              <w:pStyle w:val="TableParagraph"/>
              <w:spacing w:before="10"/>
              <w:jc w:val="center"/>
              <w:rPr>
                <w:rFonts w:ascii="Arial" w:hAnsi="Arial" w:cs="Arial"/>
                <w:b/>
                <w:bCs/>
                <w:sz w:val="29"/>
                <w:szCs w:val="29"/>
              </w:rPr>
            </w:pPr>
          </w:p>
          <w:p w14:paraId="729DE7E4" w14:textId="77777777" w:rsidR="00C013D9" w:rsidRPr="00521175" w:rsidRDefault="1B94B82C" w:rsidP="00521175">
            <w:pPr>
              <w:pStyle w:val="TableParagraph"/>
              <w:spacing w:before="1"/>
              <w:ind w:left="10"/>
              <w:jc w:val="center"/>
              <w:rPr>
                <w:rFonts w:ascii="Arial" w:hAnsi="Arial" w:cs="Arial"/>
                <w:b/>
                <w:bCs/>
                <w:sz w:val="18"/>
                <w:szCs w:val="18"/>
              </w:rPr>
            </w:pPr>
            <w:r w:rsidRPr="00521175">
              <w:rPr>
                <w:rFonts w:ascii="Arial" w:hAnsi="Arial" w:cs="Arial"/>
                <w:b/>
                <w:bCs/>
                <w:w w:val="99"/>
                <w:sz w:val="18"/>
                <w:szCs w:val="18"/>
              </w:rPr>
              <w:t>0</w:t>
            </w:r>
          </w:p>
        </w:tc>
        <w:tc>
          <w:tcPr>
            <w:tcW w:w="2693" w:type="dxa"/>
            <w:shd w:val="clear" w:color="auto" w:fill="D9D9D9" w:themeFill="background1" w:themeFillShade="D9"/>
          </w:tcPr>
          <w:p w14:paraId="11327936" w14:textId="77777777" w:rsidR="00C013D9" w:rsidRPr="00521175" w:rsidRDefault="560E69FD" w:rsidP="1B94B82C">
            <w:pPr>
              <w:pStyle w:val="TableParagraph"/>
              <w:tabs>
                <w:tab w:val="left" w:pos="1751"/>
              </w:tabs>
              <w:ind w:left="110" w:right="91"/>
              <w:jc w:val="both"/>
              <w:rPr>
                <w:rFonts w:ascii="Arial" w:hAnsi="Arial" w:cs="Arial"/>
                <w:sz w:val="18"/>
                <w:szCs w:val="18"/>
              </w:rPr>
            </w:pPr>
            <w:r w:rsidRPr="00521175">
              <w:rPr>
                <w:rFonts w:ascii="Arial" w:hAnsi="Arial" w:cs="Arial"/>
                <w:sz w:val="18"/>
                <w:szCs w:val="18"/>
              </w:rPr>
              <w:t>Realizando</w:t>
            </w:r>
            <w:r w:rsidRPr="00521175">
              <w:rPr>
                <w:rFonts w:ascii="Arial" w:hAnsi="Arial" w:cs="Arial"/>
                <w:spacing w:val="1"/>
                <w:sz w:val="18"/>
                <w:szCs w:val="18"/>
              </w:rPr>
              <w:t xml:space="preserve"> </w:t>
            </w:r>
            <w:r w:rsidRPr="00521175">
              <w:rPr>
                <w:rFonts w:ascii="Arial" w:hAnsi="Arial" w:cs="Arial"/>
                <w:sz w:val="18"/>
                <w:szCs w:val="18"/>
              </w:rPr>
              <w:t>el</w:t>
            </w:r>
            <w:r w:rsidRPr="00521175">
              <w:rPr>
                <w:rFonts w:ascii="Arial" w:hAnsi="Arial" w:cs="Arial"/>
                <w:spacing w:val="1"/>
                <w:sz w:val="18"/>
                <w:szCs w:val="18"/>
              </w:rPr>
              <w:t xml:space="preserve"> </w:t>
            </w:r>
            <w:r w:rsidRPr="00521175">
              <w:rPr>
                <w:rFonts w:ascii="Arial" w:hAnsi="Arial" w:cs="Arial"/>
                <w:sz w:val="18"/>
                <w:szCs w:val="18"/>
              </w:rPr>
              <w:t>análisis</w:t>
            </w:r>
            <w:r w:rsidRPr="00521175">
              <w:rPr>
                <w:rFonts w:ascii="Arial" w:hAnsi="Arial" w:cs="Arial"/>
                <w:spacing w:val="1"/>
                <w:sz w:val="18"/>
                <w:szCs w:val="18"/>
              </w:rPr>
              <w:t xml:space="preserve"> </w:t>
            </w:r>
            <w:r w:rsidRPr="00521175">
              <w:rPr>
                <w:rFonts w:ascii="Arial" w:hAnsi="Arial" w:cs="Arial"/>
                <w:sz w:val="18"/>
                <w:szCs w:val="18"/>
              </w:rPr>
              <w:t>del</w:t>
            </w:r>
            <w:r w:rsidRPr="00521175">
              <w:rPr>
                <w:rFonts w:ascii="Arial" w:hAnsi="Arial" w:cs="Arial"/>
                <w:spacing w:val="1"/>
                <w:sz w:val="18"/>
                <w:szCs w:val="18"/>
              </w:rPr>
              <w:t xml:space="preserve"> </w:t>
            </w:r>
            <w:r w:rsidRPr="00521175">
              <w:rPr>
                <w:rFonts w:ascii="Arial" w:hAnsi="Arial" w:cs="Arial"/>
                <w:sz w:val="18"/>
                <w:szCs w:val="18"/>
              </w:rPr>
              <w:t>cierre</w:t>
            </w:r>
            <w:r w:rsidRPr="00521175">
              <w:rPr>
                <w:rFonts w:ascii="Arial" w:hAnsi="Arial" w:cs="Arial"/>
                <w:spacing w:val="1"/>
                <w:sz w:val="18"/>
                <w:szCs w:val="18"/>
              </w:rPr>
              <w:t xml:space="preserve"> </w:t>
            </w:r>
            <w:r w:rsidRPr="00521175">
              <w:rPr>
                <w:rFonts w:ascii="Arial" w:hAnsi="Arial" w:cs="Arial"/>
                <w:sz w:val="18"/>
                <w:szCs w:val="18"/>
              </w:rPr>
              <w:t>oportuno</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47"/>
                <w:sz w:val="18"/>
                <w:szCs w:val="18"/>
              </w:rPr>
              <w:t xml:space="preserve"> </w:t>
            </w:r>
            <w:r w:rsidRPr="00521175">
              <w:rPr>
                <w:rFonts w:ascii="Arial" w:hAnsi="Arial" w:cs="Arial"/>
                <w:sz w:val="18"/>
                <w:szCs w:val="18"/>
              </w:rPr>
              <w:t>las</w:t>
            </w:r>
            <w:r w:rsidRPr="00521175">
              <w:rPr>
                <w:rFonts w:ascii="Arial" w:hAnsi="Arial" w:cs="Arial"/>
                <w:spacing w:val="1"/>
                <w:sz w:val="18"/>
                <w:szCs w:val="18"/>
              </w:rPr>
              <w:t xml:space="preserve"> </w:t>
            </w:r>
            <w:r w:rsidRPr="00521175">
              <w:rPr>
                <w:rFonts w:ascii="Arial" w:hAnsi="Arial" w:cs="Arial"/>
                <w:sz w:val="18"/>
                <w:szCs w:val="18"/>
              </w:rPr>
              <w:t>acciones</w:t>
            </w:r>
            <w:r w:rsidRPr="00521175">
              <w:rPr>
                <w:rFonts w:ascii="Arial" w:hAnsi="Arial" w:cs="Arial"/>
                <w:spacing w:val="1"/>
                <w:sz w:val="18"/>
                <w:szCs w:val="18"/>
              </w:rPr>
              <w:t xml:space="preserve"> </w:t>
            </w:r>
            <w:r w:rsidRPr="00521175">
              <w:rPr>
                <w:rFonts w:ascii="Arial" w:hAnsi="Arial" w:cs="Arial"/>
                <w:sz w:val="18"/>
                <w:szCs w:val="18"/>
              </w:rPr>
              <w:t>del</w:t>
            </w:r>
            <w:r w:rsidRPr="00521175">
              <w:rPr>
                <w:rFonts w:ascii="Arial" w:hAnsi="Arial" w:cs="Arial"/>
                <w:spacing w:val="1"/>
                <w:sz w:val="18"/>
                <w:szCs w:val="18"/>
              </w:rPr>
              <w:t xml:space="preserve"> </w:t>
            </w:r>
            <w:r w:rsidRPr="00521175">
              <w:rPr>
                <w:rFonts w:ascii="Arial" w:hAnsi="Arial" w:cs="Arial"/>
                <w:sz w:val="18"/>
                <w:szCs w:val="18"/>
              </w:rPr>
              <w:t>año</w:t>
            </w:r>
            <w:r w:rsidRPr="00521175">
              <w:rPr>
                <w:rFonts w:ascii="Arial" w:hAnsi="Arial" w:cs="Arial"/>
                <w:spacing w:val="1"/>
                <w:sz w:val="18"/>
                <w:szCs w:val="18"/>
              </w:rPr>
              <w:t xml:space="preserve"> </w:t>
            </w:r>
            <w:r w:rsidRPr="00521175">
              <w:rPr>
                <w:rFonts w:ascii="Arial" w:hAnsi="Arial" w:cs="Arial"/>
                <w:sz w:val="18"/>
                <w:szCs w:val="18"/>
              </w:rPr>
              <w:t>2021, se puede concluir</w:t>
            </w:r>
            <w:r w:rsidRPr="00521175">
              <w:rPr>
                <w:rFonts w:ascii="Arial" w:hAnsi="Arial" w:cs="Arial"/>
                <w:spacing w:val="-47"/>
                <w:sz w:val="18"/>
                <w:szCs w:val="18"/>
              </w:rPr>
              <w:t xml:space="preserve"> </w:t>
            </w:r>
            <w:r w:rsidRPr="00521175">
              <w:rPr>
                <w:rFonts w:ascii="Arial" w:hAnsi="Arial" w:cs="Arial"/>
                <w:sz w:val="18"/>
                <w:szCs w:val="18"/>
              </w:rPr>
              <w:t>que</w:t>
            </w:r>
            <w:r w:rsidRPr="00521175">
              <w:rPr>
                <w:rFonts w:ascii="Arial" w:hAnsi="Arial" w:cs="Arial"/>
                <w:spacing w:val="1"/>
                <w:sz w:val="18"/>
                <w:szCs w:val="18"/>
              </w:rPr>
              <w:t xml:space="preserve"> </w:t>
            </w:r>
            <w:r w:rsidRPr="00521175">
              <w:rPr>
                <w:rFonts w:ascii="Arial" w:hAnsi="Arial" w:cs="Arial"/>
                <w:sz w:val="18"/>
                <w:szCs w:val="18"/>
              </w:rPr>
              <w:t>porcentaje</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cumplimiento</w:t>
            </w:r>
            <w:r w:rsidRPr="00521175">
              <w:rPr>
                <w:rFonts w:ascii="Arial" w:hAnsi="Arial" w:cs="Arial"/>
                <w:spacing w:val="1"/>
                <w:sz w:val="18"/>
                <w:szCs w:val="18"/>
              </w:rPr>
              <w:t xml:space="preserve"> </w:t>
            </w:r>
            <w:r w:rsidRPr="00521175">
              <w:rPr>
                <w:rFonts w:ascii="Arial" w:hAnsi="Arial" w:cs="Arial"/>
                <w:sz w:val="18"/>
                <w:szCs w:val="18"/>
              </w:rPr>
              <w:t>es</w:t>
            </w:r>
            <w:r w:rsidRPr="00521175">
              <w:rPr>
                <w:rFonts w:ascii="Arial" w:hAnsi="Arial" w:cs="Arial"/>
                <w:spacing w:val="1"/>
                <w:sz w:val="18"/>
                <w:szCs w:val="18"/>
              </w:rPr>
              <w:t xml:space="preserve"> </w:t>
            </w:r>
            <w:r w:rsidRPr="00521175">
              <w:rPr>
                <w:rFonts w:ascii="Arial" w:hAnsi="Arial" w:cs="Arial"/>
                <w:sz w:val="18"/>
                <w:szCs w:val="18"/>
              </w:rPr>
              <w:t>del</w:t>
            </w:r>
            <w:r w:rsidRPr="00521175">
              <w:rPr>
                <w:rFonts w:ascii="Arial" w:hAnsi="Arial" w:cs="Arial"/>
                <w:spacing w:val="-47"/>
                <w:sz w:val="18"/>
                <w:szCs w:val="18"/>
              </w:rPr>
              <w:t xml:space="preserve"> 100</w:t>
            </w:r>
            <w:r w:rsidRPr="00521175">
              <w:rPr>
                <w:rFonts w:ascii="Arial" w:hAnsi="Arial" w:cs="Arial"/>
                <w:sz w:val="18"/>
                <w:szCs w:val="18"/>
              </w:rPr>
              <w:t>%</w:t>
            </w:r>
            <w:r w:rsidRPr="00521175">
              <w:rPr>
                <w:rFonts w:ascii="Arial" w:hAnsi="Arial" w:cs="Arial"/>
                <w:spacing w:val="1"/>
                <w:sz w:val="18"/>
                <w:szCs w:val="18"/>
              </w:rPr>
              <w:t xml:space="preserve"> </w:t>
            </w:r>
            <w:r w:rsidRPr="00521175">
              <w:rPr>
                <w:rFonts w:ascii="Arial" w:hAnsi="Arial" w:cs="Arial"/>
                <w:sz w:val="18"/>
                <w:szCs w:val="18"/>
              </w:rPr>
              <w:t>debido</w:t>
            </w:r>
            <w:r w:rsidRPr="00521175">
              <w:rPr>
                <w:rFonts w:ascii="Arial" w:hAnsi="Arial" w:cs="Arial"/>
                <w:spacing w:val="1"/>
                <w:sz w:val="18"/>
                <w:szCs w:val="18"/>
              </w:rPr>
              <w:t xml:space="preserve"> a </w:t>
            </w:r>
            <w:r w:rsidRPr="00521175">
              <w:rPr>
                <w:rFonts w:ascii="Arial" w:hAnsi="Arial" w:cs="Arial"/>
                <w:sz w:val="18"/>
                <w:szCs w:val="18"/>
              </w:rPr>
              <w:t>que</w:t>
            </w:r>
            <w:r w:rsidRPr="00521175">
              <w:rPr>
                <w:rFonts w:ascii="Arial" w:hAnsi="Arial" w:cs="Arial"/>
                <w:spacing w:val="1"/>
                <w:sz w:val="18"/>
                <w:szCs w:val="18"/>
              </w:rPr>
              <w:t xml:space="preserve"> la totalidad de las acciones de gestión fueron cerradas oportunamente</w:t>
            </w:r>
          </w:p>
        </w:tc>
      </w:tr>
    </w:tbl>
    <w:p w14:paraId="4A583890" w14:textId="77777777" w:rsidR="00C013D9" w:rsidRPr="00521175" w:rsidRDefault="00C013D9">
      <w:pPr>
        <w:spacing w:line="206" w:lineRule="exact"/>
        <w:jc w:val="both"/>
        <w:rPr>
          <w:rFonts w:ascii="Arial" w:hAnsi="Arial" w:cs="Arial"/>
          <w:sz w:val="18"/>
        </w:rPr>
        <w:sectPr w:rsidR="00C013D9" w:rsidRPr="00521175">
          <w:pgSz w:w="12240" w:h="15840"/>
          <w:pgMar w:top="1740" w:right="0" w:bottom="900" w:left="0" w:header="707" w:footer="715" w:gutter="0"/>
          <w:cols w:space="720"/>
        </w:sectPr>
      </w:pPr>
    </w:p>
    <w:p w14:paraId="3EA625F6" w14:textId="77777777" w:rsidR="00C013D9" w:rsidRPr="00521175" w:rsidRDefault="00FC72C1">
      <w:pPr>
        <w:spacing w:before="94"/>
        <w:ind w:left="1700"/>
        <w:rPr>
          <w:rFonts w:ascii="Arial" w:hAnsi="Arial" w:cs="Arial"/>
          <w:b/>
          <w:sz w:val="20"/>
        </w:rPr>
      </w:pPr>
      <w:r w:rsidRPr="00521175">
        <w:rPr>
          <w:rFonts w:ascii="Arial" w:hAnsi="Arial" w:cs="Arial"/>
          <w:b/>
          <w:sz w:val="20"/>
        </w:rPr>
        <w:lastRenderedPageBreak/>
        <w:t>SALIDAS</w:t>
      </w:r>
      <w:r w:rsidRPr="00521175">
        <w:rPr>
          <w:rFonts w:ascii="Arial" w:hAnsi="Arial" w:cs="Arial"/>
          <w:b/>
          <w:spacing w:val="-1"/>
          <w:sz w:val="20"/>
        </w:rPr>
        <w:t xml:space="preserve"> </w:t>
      </w:r>
      <w:r w:rsidRPr="00521175">
        <w:rPr>
          <w:rFonts w:ascii="Arial" w:hAnsi="Arial" w:cs="Arial"/>
          <w:b/>
          <w:sz w:val="20"/>
        </w:rPr>
        <w:t>DE LA REVISIÓN</w:t>
      </w:r>
      <w:r w:rsidRPr="00521175">
        <w:rPr>
          <w:rFonts w:ascii="Arial" w:hAnsi="Arial" w:cs="Arial"/>
          <w:b/>
          <w:spacing w:val="-1"/>
          <w:sz w:val="20"/>
        </w:rPr>
        <w:t xml:space="preserve"> </w:t>
      </w:r>
      <w:r w:rsidRPr="00521175">
        <w:rPr>
          <w:rFonts w:ascii="Arial" w:hAnsi="Arial" w:cs="Arial"/>
          <w:b/>
          <w:sz w:val="20"/>
        </w:rPr>
        <w:t>POR LA</w:t>
      </w:r>
      <w:r w:rsidRPr="00521175">
        <w:rPr>
          <w:rFonts w:ascii="Arial" w:hAnsi="Arial" w:cs="Arial"/>
          <w:b/>
          <w:spacing w:val="-1"/>
          <w:sz w:val="20"/>
        </w:rPr>
        <w:t xml:space="preserve"> </w:t>
      </w:r>
      <w:r w:rsidRPr="00521175">
        <w:rPr>
          <w:rFonts w:ascii="Arial" w:hAnsi="Arial" w:cs="Arial"/>
          <w:b/>
          <w:sz w:val="20"/>
        </w:rPr>
        <w:t>DIRECCIÓN</w:t>
      </w:r>
    </w:p>
    <w:p w14:paraId="50E6AE38" w14:textId="77777777" w:rsidR="00C013D9" w:rsidRPr="00521175" w:rsidRDefault="00C013D9">
      <w:pPr>
        <w:pStyle w:val="Textoindependiente"/>
        <w:spacing w:before="8"/>
        <w:rPr>
          <w:rFonts w:ascii="Arial" w:hAnsi="Arial" w:cs="Arial"/>
          <w:b/>
          <w:sz w:val="17"/>
        </w:rPr>
      </w:pPr>
    </w:p>
    <w:p w14:paraId="1B11A903" w14:textId="516892D7" w:rsidR="00C013D9" w:rsidRPr="0093463C" w:rsidRDefault="00FC72C1" w:rsidP="0093463C">
      <w:pPr>
        <w:pStyle w:val="Prrafodelista"/>
        <w:numPr>
          <w:ilvl w:val="0"/>
          <w:numId w:val="41"/>
        </w:numPr>
        <w:tabs>
          <w:tab w:val="left" w:pos="2411"/>
        </w:tabs>
        <w:rPr>
          <w:b/>
          <w:sz w:val="18"/>
        </w:rPr>
      </w:pPr>
      <w:r w:rsidRPr="0093463C">
        <w:rPr>
          <w:b/>
          <w:sz w:val="18"/>
        </w:rPr>
        <w:t>RECOMENDACIONES</w:t>
      </w:r>
      <w:r w:rsidRPr="0093463C">
        <w:rPr>
          <w:b/>
          <w:spacing w:val="-1"/>
          <w:sz w:val="18"/>
        </w:rPr>
        <w:t xml:space="preserve"> </w:t>
      </w:r>
      <w:r w:rsidRPr="0093463C">
        <w:rPr>
          <w:b/>
          <w:sz w:val="18"/>
        </w:rPr>
        <w:t>Y</w:t>
      </w:r>
      <w:r w:rsidRPr="0093463C">
        <w:rPr>
          <w:b/>
          <w:spacing w:val="-1"/>
          <w:sz w:val="18"/>
        </w:rPr>
        <w:t xml:space="preserve"> </w:t>
      </w:r>
      <w:r w:rsidRPr="0093463C">
        <w:rPr>
          <w:b/>
          <w:sz w:val="18"/>
        </w:rPr>
        <w:t>COMPROMISOS</w:t>
      </w:r>
      <w:r w:rsidRPr="0093463C">
        <w:rPr>
          <w:b/>
          <w:spacing w:val="-1"/>
          <w:sz w:val="18"/>
        </w:rPr>
        <w:t xml:space="preserve"> </w:t>
      </w:r>
      <w:r w:rsidRPr="0093463C">
        <w:rPr>
          <w:b/>
          <w:sz w:val="18"/>
        </w:rPr>
        <w:t>PARA LA MEJORA:</w:t>
      </w:r>
    </w:p>
    <w:p w14:paraId="2B70741B" w14:textId="77777777" w:rsidR="00C013D9" w:rsidRPr="00521175" w:rsidRDefault="00C013D9">
      <w:pPr>
        <w:pStyle w:val="Textoindependiente"/>
        <w:spacing w:before="8"/>
        <w:rPr>
          <w:rFonts w:ascii="Arial" w:hAnsi="Arial" w:cs="Arial"/>
          <w:b/>
          <w:sz w:val="16"/>
        </w:rPr>
      </w:pPr>
    </w:p>
    <w:tbl>
      <w:tblPr>
        <w:tblStyle w:val="NormalTable0"/>
        <w:tblW w:w="0" w:type="auto"/>
        <w:tblInd w:w="1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247"/>
        <w:gridCol w:w="2836"/>
        <w:gridCol w:w="1531"/>
      </w:tblGrid>
      <w:tr w:rsidR="00C013D9" w:rsidRPr="00521175" w14:paraId="73A4B8C9" w14:textId="77777777" w:rsidTr="695D0FC4">
        <w:trPr>
          <w:trHeight w:val="510"/>
        </w:trPr>
        <w:tc>
          <w:tcPr>
            <w:tcW w:w="5247" w:type="dxa"/>
            <w:shd w:val="clear" w:color="auto" w:fill="E7E6E6"/>
          </w:tcPr>
          <w:p w14:paraId="4D50D778" w14:textId="77777777" w:rsidR="00C013D9" w:rsidRPr="00521175" w:rsidRDefault="00FC72C1">
            <w:pPr>
              <w:pStyle w:val="TableParagraph"/>
              <w:spacing w:before="151"/>
              <w:ind w:left="2112" w:right="2104"/>
              <w:jc w:val="center"/>
              <w:rPr>
                <w:rFonts w:ascii="Arial" w:hAnsi="Arial" w:cs="Arial"/>
                <w:b/>
                <w:sz w:val="18"/>
              </w:rPr>
            </w:pPr>
            <w:r w:rsidRPr="00521175">
              <w:rPr>
                <w:rFonts w:ascii="Arial" w:hAnsi="Arial" w:cs="Arial"/>
                <w:b/>
                <w:sz w:val="18"/>
              </w:rPr>
              <w:t>ACTIVIDAD</w:t>
            </w:r>
          </w:p>
        </w:tc>
        <w:tc>
          <w:tcPr>
            <w:tcW w:w="2836" w:type="dxa"/>
            <w:shd w:val="clear" w:color="auto" w:fill="E7E6E6"/>
          </w:tcPr>
          <w:p w14:paraId="0AE6E883" w14:textId="77777777" w:rsidR="00C013D9" w:rsidRPr="00521175" w:rsidRDefault="00FC72C1">
            <w:pPr>
              <w:pStyle w:val="TableParagraph"/>
              <w:spacing w:before="151"/>
              <w:ind w:left="735"/>
              <w:rPr>
                <w:rFonts w:ascii="Arial" w:hAnsi="Arial" w:cs="Arial"/>
                <w:b/>
                <w:sz w:val="18"/>
              </w:rPr>
            </w:pPr>
            <w:r w:rsidRPr="00521175">
              <w:rPr>
                <w:rFonts w:ascii="Arial" w:hAnsi="Arial" w:cs="Arial"/>
                <w:b/>
                <w:sz w:val="18"/>
              </w:rPr>
              <w:t>RESPONSABLE</w:t>
            </w:r>
          </w:p>
        </w:tc>
        <w:tc>
          <w:tcPr>
            <w:tcW w:w="1531" w:type="dxa"/>
            <w:shd w:val="clear" w:color="auto" w:fill="E7E6E6"/>
          </w:tcPr>
          <w:p w14:paraId="1F57F28E" w14:textId="77777777" w:rsidR="00C013D9" w:rsidRPr="00521175" w:rsidRDefault="00FC72C1">
            <w:pPr>
              <w:pStyle w:val="TableParagraph"/>
              <w:spacing w:before="151"/>
              <w:ind w:left="455"/>
              <w:rPr>
                <w:rFonts w:ascii="Arial" w:hAnsi="Arial" w:cs="Arial"/>
                <w:b/>
                <w:sz w:val="18"/>
              </w:rPr>
            </w:pPr>
            <w:r w:rsidRPr="00521175">
              <w:rPr>
                <w:rFonts w:ascii="Arial" w:hAnsi="Arial" w:cs="Arial"/>
                <w:b/>
                <w:sz w:val="18"/>
              </w:rPr>
              <w:t>FECHA</w:t>
            </w:r>
          </w:p>
        </w:tc>
      </w:tr>
      <w:tr w:rsidR="00C013D9" w:rsidRPr="00521175" w14:paraId="53768D5B" w14:textId="77777777" w:rsidTr="695D0FC4">
        <w:trPr>
          <w:trHeight w:val="825"/>
        </w:trPr>
        <w:tc>
          <w:tcPr>
            <w:tcW w:w="5247" w:type="dxa"/>
          </w:tcPr>
          <w:p w14:paraId="3E879063" w14:textId="77777777" w:rsidR="570248E7" w:rsidRPr="00521175" w:rsidRDefault="570248E7" w:rsidP="00521175">
            <w:pPr>
              <w:pStyle w:val="TableParagraph"/>
              <w:spacing w:before="96"/>
              <w:ind w:left="110" w:right="173"/>
              <w:jc w:val="both"/>
              <w:rPr>
                <w:rFonts w:ascii="Arial" w:hAnsi="Arial" w:cs="Arial"/>
                <w:sz w:val="18"/>
                <w:szCs w:val="18"/>
              </w:rPr>
            </w:pPr>
            <w:r w:rsidRPr="00521175">
              <w:rPr>
                <w:rFonts w:ascii="Arial" w:hAnsi="Arial" w:cs="Arial"/>
                <w:sz w:val="18"/>
                <w:szCs w:val="18"/>
              </w:rPr>
              <w:t>Sensibilización en materia de gestión ambiental a los servidores judiciales de la Seccional</w:t>
            </w:r>
          </w:p>
        </w:tc>
        <w:tc>
          <w:tcPr>
            <w:tcW w:w="2836" w:type="dxa"/>
          </w:tcPr>
          <w:p w14:paraId="707988BF" w14:textId="77777777" w:rsidR="218A94AB" w:rsidRPr="00521175" w:rsidRDefault="218A94AB" w:rsidP="00521175">
            <w:pPr>
              <w:pStyle w:val="TableParagraph"/>
              <w:spacing w:before="5"/>
              <w:jc w:val="both"/>
              <w:rPr>
                <w:rFonts w:ascii="Arial" w:hAnsi="Arial" w:cs="Arial"/>
                <w:b/>
                <w:bCs/>
                <w:sz w:val="17"/>
                <w:szCs w:val="17"/>
              </w:rPr>
            </w:pPr>
          </w:p>
          <w:p w14:paraId="04FF8CDE" w14:textId="0BA86CC2" w:rsidR="570248E7" w:rsidRPr="00521175" w:rsidRDefault="570248E7" w:rsidP="00521175">
            <w:pPr>
              <w:pStyle w:val="TableParagraph"/>
              <w:ind w:left="109"/>
              <w:jc w:val="both"/>
              <w:rPr>
                <w:rFonts w:ascii="Arial" w:hAnsi="Arial" w:cs="Arial"/>
                <w:sz w:val="18"/>
                <w:szCs w:val="18"/>
              </w:rPr>
            </w:pPr>
            <w:r w:rsidRPr="695D0FC4">
              <w:rPr>
                <w:rFonts w:ascii="Arial" w:hAnsi="Arial" w:cs="Arial"/>
                <w:sz w:val="18"/>
                <w:szCs w:val="18"/>
              </w:rPr>
              <w:t>Coordinación ambiental SIGCMA  y DESAJ</w:t>
            </w:r>
          </w:p>
        </w:tc>
        <w:tc>
          <w:tcPr>
            <w:tcW w:w="1531" w:type="dxa"/>
          </w:tcPr>
          <w:p w14:paraId="2CBAAA7F" w14:textId="30114B2A" w:rsidR="1D7DA95A" w:rsidRPr="00521175" w:rsidRDefault="6EC7AFC8" w:rsidP="00521175">
            <w:pPr>
              <w:pStyle w:val="TableParagraph"/>
              <w:spacing w:before="96" w:line="206" w:lineRule="exact"/>
              <w:ind w:left="109"/>
              <w:jc w:val="both"/>
              <w:rPr>
                <w:rFonts w:ascii="Arial" w:hAnsi="Arial" w:cs="Arial"/>
                <w:sz w:val="18"/>
                <w:szCs w:val="18"/>
              </w:rPr>
            </w:pPr>
            <w:r w:rsidRPr="695D0FC4">
              <w:rPr>
                <w:rFonts w:ascii="Arial" w:hAnsi="Arial" w:cs="Arial"/>
                <w:sz w:val="18"/>
                <w:szCs w:val="18"/>
              </w:rPr>
              <w:t>04/04/2022</w:t>
            </w:r>
            <w:r w:rsidR="570248E7" w:rsidRPr="695D0FC4">
              <w:rPr>
                <w:rFonts w:ascii="Arial" w:hAnsi="Arial" w:cs="Arial"/>
                <w:sz w:val="18"/>
                <w:szCs w:val="18"/>
              </w:rPr>
              <w:t xml:space="preserve"> al</w:t>
            </w:r>
          </w:p>
          <w:p w14:paraId="76C68FA0" w14:textId="77777777" w:rsidR="1D7DA95A" w:rsidRPr="00521175" w:rsidRDefault="1D7DA95A" w:rsidP="00521175">
            <w:pPr>
              <w:pStyle w:val="TableParagraph"/>
              <w:spacing w:line="206" w:lineRule="exact"/>
              <w:ind w:left="109"/>
              <w:jc w:val="both"/>
              <w:rPr>
                <w:rFonts w:ascii="Arial" w:hAnsi="Arial" w:cs="Arial"/>
                <w:sz w:val="18"/>
                <w:szCs w:val="18"/>
              </w:rPr>
            </w:pPr>
            <w:r w:rsidRPr="00521175">
              <w:rPr>
                <w:rFonts w:ascii="Arial" w:hAnsi="Arial" w:cs="Arial"/>
                <w:sz w:val="18"/>
                <w:szCs w:val="18"/>
              </w:rPr>
              <w:t>31/12/2022</w:t>
            </w:r>
          </w:p>
        </w:tc>
      </w:tr>
      <w:tr w:rsidR="00C013D9" w:rsidRPr="00521175" w14:paraId="1E8B0798" w14:textId="77777777" w:rsidTr="695D0FC4">
        <w:trPr>
          <w:trHeight w:val="555"/>
        </w:trPr>
        <w:tc>
          <w:tcPr>
            <w:tcW w:w="5247" w:type="dxa"/>
          </w:tcPr>
          <w:p w14:paraId="053875A3" w14:textId="12CD547C" w:rsidR="00C013D9" w:rsidRPr="00521175" w:rsidRDefault="218A94AB" w:rsidP="00521175">
            <w:pPr>
              <w:pStyle w:val="TableParagraph"/>
              <w:spacing w:before="3" w:line="184" w:lineRule="exact"/>
              <w:ind w:left="110"/>
              <w:jc w:val="both"/>
              <w:rPr>
                <w:rFonts w:ascii="Arial" w:hAnsi="Arial" w:cs="Arial"/>
                <w:sz w:val="18"/>
                <w:szCs w:val="18"/>
              </w:rPr>
            </w:pPr>
            <w:r w:rsidRPr="00521175">
              <w:rPr>
                <w:rFonts w:ascii="Arial" w:hAnsi="Arial" w:cs="Arial"/>
                <w:sz w:val="18"/>
                <w:szCs w:val="18"/>
              </w:rPr>
              <w:t xml:space="preserve">Implementar métodos de medición del grado de satisfacción de los usuarios de diferentes procesos.  </w:t>
            </w:r>
          </w:p>
        </w:tc>
        <w:tc>
          <w:tcPr>
            <w:tcW w:w="2836" w:type="dxa"/>
          </w:tcPr>
          <w:p w14:paraId="58EC501F" w14:textId="77777777" w:rsidR="00C013D9" w:rsidRPr="00521175" w:rsidRDefault="218A94AB" w:rsidP="00521175">
            <w:pPr>
              <w:pStyle w:val="TableParagraph"/>
              <w:ind w:left="109" w:right="365"/>
              <w:jc w:val="both"/>
              <w:rPr>
                <w:rFonts w:ascii="Arial" w:hAnsi="Arial" w:cs="Arial"/>
                <w:sz w:val="18"/>
                <w:szCs w:val="18"/>
              </w:rPr>
            </w:pPr>
            <w:r w:rsidRPr="00521175">
              <w:rPr>
                <w:rFonts w:ascii="Arial" w:hAnsi="Arial" w:cs="Arial"/>
                <w:sz w:val="18"/>
                <w:szCs w:val="18"/>
              </w:rPr>
              <w:t xml:space="preserve">Equipo SIGCMA Seccional </w:t>
            </w:r>
          </w:p>
        </w:tc>
        <w:tc>
          <w:tcPr>
            <w:tcW w:w="1531" w:type="dxa"/>
          </w:tcPr>
          <w:p w14:paraId="151F37E4" w14:textId="791B9C51" w:rsidR="00C013D9" w:rsidRPr="00521175" w:rsidRDefault="6EC7AFC8" w:rsidP="00521175">
            <w:pPr>
              <w:pStyle w:val="TableParagraph"/>
              <w:spacing w:before="96" w:line="206" w:lineRule="exact"/>
              <w:ind w:left="109"/>
              <w:jc w:val="both"/>
              <w:rPr>
                <w:rFonts w:ascii="Arial" w:hAnsi="Arial" w:cs="Arial"/>
                <w:sz w:val="18"/>
                <w:szCs w:val="18"/>
              </w:rPr>
            </w:pPr>
            <w:r w:rsidRPr="695D0FC4">
              <w:rPr>
                <w:rFonts w:ascii="Arial" w:hAnsi="Arial" w:cs="Arial"/>
                <w:sz w:val="18"/>
                <w:szCs w:val="18"/>
              </w:rPr>
              <w:t>04/04/2022</w:t>
            </w:r>
            <w:r w:rsidR="570248E7" w:rsidRPr="695D0FC4">
              <w:rPr>
                <w:rFonts w:ascii="Arial" w:hAnsi="Arial" w:cs="Arial"/>
                <w:sz w:val="18"/>
                <w:szCs w:val="18"/>
              </w:rPr>
              <w:t xml:space="preserve"> al</w:t>
            </w:r>
          </w:p>
          <w:p w14:paraId="7F5307B5" w14:textId="5F0816CC" w:rsidR="00C013D9" w:rsidRPr="00521175" w:rsidRDefault="1D7DA95A" w:rsidP="00521175">
            <w:pPr>
              <w:pStyle w:val="TableParagraph"/>
              <w:spacing w:line="206" w:lineRule="exact"/>
              <w:ind w:left="109"/>
              <w:jc w:val="both"/>
              <w:rPr>
                <w:rFonts w:ascii="Arial" w:hAnsi="Arial" w:cs="Arial"/>
                <w:sz w:val="18"/>
                <w:szCs w:val="18"/>
              </w:rPr>
            </w:pPr>
            <w:r w:rsidRPr="00521175">
              <w:rPr>
                <w:rFonts w:ascii="Arial" w:hAnsi="Arial" w:cs="Arial"/>
                <w:sz w:val="18"/>
                <w:szCs w:val="18"/>
              </w:rPr>
              <w:t>31/12/2022</w:t>
            </w:r>
          </w:p>
          <w:p w14:paraId="26A93C95" w14:textId="7DBD2E27" w:rsidR="00C013D9" w:rsidRPr="00521175" w:rsidRDefault="00C013D9" w:rsidP="00521175">
            <w:pPr>
              <w:pStyle w:val="TableParagraph"/>
              <w:spacing w:line="206" w:lineRule="exact"/>
              <w:ind w:left="109"/>
              <w:jc w:val="both"/>
              <w:rPr>
                <w:rFonts w:ascii="Arial" w:hAnsi="Arial" w:cs="Arial"/>
                <w:sz w:val="18"/>
                <w:szCs w:val="18"/>
                <w:highlight w:val="yellow"/>
              </w:rPr>
            </w:pPr>
          </w:p>
        </w:tc>
      </w:tr>
      <w:tr w:rsidR="00C013D9" w:rsidRPr="00521175" w14:paraId="267DD9DD" w14:textId="77777777" w:rsidTr="695D0FC4">
        <w:trPr>
          <w:trHeight w:val="620"/>
        </w:trPr>
        <w:tc>
          <w:tcPr>
            <w:tcW w:w="5247" w:type="dxa"/>
          </w:tcPr>
          <w:p w14:paraId="30BEB0CF" w14:textId="77777777" w:rsidR="00C013D9" w:rsidRPr="00521175" w:rsidRDefault="218A94AB" w:rsidP="00521175">
            <w:pPr>
              <w:pStyle w:val="TableParagraph"/>
              <w:spacing w:before="1"/>
              <w:ind w:left="110" w:right="459"/>
              <w:jc w:val="both"/>
              <w:rPr>
                <w:rFonts w:ascii="Arial" w:hAnsi="Arial" w:cs="Arial"/>
                <w:sz w:val="18"/>
                <w:szCs w:val="18"/>
              </w:rPr>
            </w:pPr>
            <w:r w:rsidRPr="00521175">
              <w:rPr>
                <w:rFonts w:ascii="Arial" w:hAnsi="Arial" w:cs="Arial"/>
                <w:sz w:val="18"/>
                <w:szCs w:val="18"/>
              </w:rPr>
              <w:t>Complementar los controles de las matrices de riesgo en los diferentes procesos, para evitar la materialización de los mismos o gestionarlos correctamente cuando se presenten</w:t>
            </w:r>
          </w:p>
        </w:tc>
        <w:tc>
          <w:tcPr>
            <w:tcW w:w="2836" w:type="dxa"/>
          </w:tcPr>
          <w:p w14:paraId="3C5761FB" w14:textId="77777777" w:rsidR="00C013D9" w:rsidRPr="00521175" w:rsidRDefault="570248E7" w:rsidP="00521175">
            <w:pPr>
              <w:pStyle w:val="TableParagraph"/>
              <w:spacing w:before="106"/>
              <w:ind w:left="109" w:right="655"/>
              <w:jc w:val="both"/>
              <w:rPr>
                <w:rFonts w:ascii="Arial" w:hAnsi="Arial" w:cs="Arial"/>
                <w:sz w:val="18"/>
                <w:szCs w:val="18"/>
              </w:rPr>
            </w:pPr>
            <w:r w:rsidRPr="00521175">
              <w:rPr>
                <w:rFonts w:ascii="Arial" w:hAnsi="Arial" w:cs="Arial"/>
                <w:sz w:val="18"/>
                <w:szCs w:val="18"/>
              </w:rPr>
              <w:t>Líder de Reordenamiento</w:t>
            </w:r>
            <w:r w:rsidRPr="00521175">
              <w:rPr>
                <w:rFonts w:ascii="Arial" w:hAnsi="Arial" w:cs="Arial"/>
                <w:spacing w:val="-48"/>
                <w:sz w:val="18"/>
                <w:szCs w:val="18"/>
              </w:rPr>
              <w:t xml:space="preserve"> </w:t>
            </w:r>
            <w:r w:rsidRPr="00521175">
              <w:rPr>
                <w:rFonts w:ascii="Arial" w:hAnsi="Arial" w:cs="Arial"/>
                <w:sz w:val="18"/>
                <w:szCs w:val="18"/>
              </w:rPr>
              <w:t>Judicial</w:t>
            </w:r>
          </w:p>
        </w:tc>
        <w:tc>
          <w:tcPr>
            <w:tcW w:w="1531" w:type="dxa"/>
          </w:tcPr>
          <w:p w14:paraId="5E9A5F30" w14:textId="77777777" w:rsidR="00C013D9" w:rsidRPr="00521175" w:rsidRDefault="1D7DA95A" w:rsidP="00521175">
            <w:pPr>
              <w:pStyle w:val="TableParagraph"/>
              <w:spacing w:before="106" w:line="206" w:lineRule="exact"/>
              <w:ind w:left="109"/>
              <w:jc w:val="both"/>
              <w:rPr>
                <w:rFonts w:ascii="Arial" w:hAnsi="Arial" w:cs="Arial"/>
                <w:sz w:val="18"/>
                <w:szCs w:val="18"/>
              </w:rPr>
            </w:pPr>
            <w:r w:rsidRPr="00521175">
              <w:rPr>
                <w:rFonts w:ascii="Arial" w:hAnsi="Arial" w:cs="Arial"/>
                <w:sz w:val="18"/>
                <w:szCs w:val="18"/>
              </w:rPr>
              <w:t>01/03/2022</w:t>
            </w:r>
            <w:r w:rsidR="570248E7" w:rsidRPr="00521175">
              <w:rPr>
                <w:rFonts w:ascii="Arial" w:hAnsi="Arial" w:cs="Arial"/>
                <w:spacing w:val="-6"/>
                <w:sz w:val="18"/>
                <w:szCs w:val="18"/>
              </w:rPr>
              <w:t xml:space="preserve"> </w:t>
            </w:r>
            <w:r w:rsidR="570248E7" w:rsidRPr="00521175">
              <w:rPr>
                <w:rFonts w:ascii="Arial" w:hAnsi="Arial" w:cs="Arial"/>
                <w:sz w:val="18"/>
                <w:szCs w:val="18"/>
              </w:rPr>
              <w:t>al</w:t>
            </w:r>
          </w:p>
          <w:p w14:paraId="61C270C5" w14:textId="77777777" w:rsidR="00C013D9" w:rsidRPr="00521175" w:rsidRDefault="1D7DA95A" w:rsidP="00521175">
            <w:pPr>
              <w:pStyle w:val="TableParagraph"/>
              <w:spacing w:line="206" w:lineRule="exact"/>
              <w:ind w:left="109"/>
              <w:jc w:val="both"/>
              <w:rPr>
                <w:rFonts w:ascii="Arial" w:hAnsi="Arial" w:cs="Arial"/>
                <w:sz w:val="18"/>
                <w:szCs w:val="18"/>
              </w:rPr>
            </w:pPr>
            <w:r w:rsidRPr="00521175">
              <w:rPr>
                <w:rFonts w:ascii="Arial" w:hAnsi="Arial" w:cs="Arial"/>
                <w:sz w:val="18"/>
                <w:szCs w:val="18"/>
              </w:rPr>
              <w:t>31/12/2022</w:t>
            </w:r>
          </w:p>
        </w:tc>
      </w:tr>
      <w:tr w:rsidR="00C013D9" w:rsidRPr="00521175" w14:paraId="35B0AADB" w14:textId="77777777" w:rsidTr="695D0FC4">
        <w:trPr>
          <w:trHeight w:val="830"/>
        </w:trPr>
        <w:tc>
          <w:tcPr>
            <w:tcW w:w="5247" w:type="dxa"/>
          </w:tcPr>
          <w:p w14:paraId="18D70CD6" w14:textId="3D7F46B4" w:rsidR="00C013D9" w:rsidRPr="00521175" w:rsidRDefault="570248E7" w:rsidP="00521175">
            <w:pPr>
              <w:pStyle w:val="TableParagraph"/>
              <w:spacing w:before="1"/>
              <w:ind w:left="110" w:right="173"/>
              <w:jc w:val="both"/>
              <w:rPr>
                <w:rFonts w:ascii="Arial" w:hAnsi="Arial" w:cs="Arial"/>
                <w:sz w:val="18"/>
                <w:szCs w:val="18"/>
              </w:rPr>
            </w:pPr>
            <w:r w:rsidRPr="00521175">
              <w:rPr>
                <w:rFonts w:ascii="Arial" w:hAnsi="Arial" w:cs="Arial"/>
                <w:sz w:val="18"/>
                <w:szCs w:val="18"/>
              </w:rPr>
              <w:t>Diseño</w:t>
            </w:r>
            <w:r w:rsidRPr="00521175">
              <w:rPr>
                <w:rFonts w:ascii="Arial" w:hAnsi="Arial" w:cs="Arial"/>
                <w:spacing w:val="-3"/>
                <w:sz w:val="18"/>
                <w:szCs w:val="18"/>
              </w:rPr>
              <w:t xml:space="preserve"> </w:t>
            </w:r>
            <w:r w:rsidRPr="00521175">
              <w:rPr>
                <w:rFonts w:ascii="Arial" w:hAnsi="Arial" w:cs="Arial"/>
                <w:sz w:val="18"/>
                <w:szCs w:val="18"/>
              </w:rPr>
              <w:t>y</w:t>
            </w:r>
            <w:r w:rsidRPr="00521175">
              <w:rPr>
                <w:rFonts w:ascii="Arial" w:hAnsi="Arial" w:cs="Arial"/>
                <w:spacing w:val="-4"/>
                <w:sz w:val="18"/>
                <w:szCs w:val="18"/>
              </w:rPr>
              <w:t xml:space="preserve"> </w:t>
            </w:r>
            <w:r w:rsidRPr="00521175">
              <w:rPr>
                <w:rFonts w:ascii="Arial" w:hAnsi="Arial" w:cs="Arial"/>
                <w:sz w:val="18"/>
                <w:szCs w:val="18"/>
              </w:rPr>
              <w:t>desarrollo</w:t>
            </w:r>
            <w:r w:rsidRPr="00521175">
              <w:rPr>
                <w:rFonts w:ascii="Arial" w:hAnsi="Arial" w:cs="Arial"/>
                <w:spacing w:val="-3"/>
                <w:sz w:val="18"/>
                <w:szCs w:val="18"/>
              </w:rPr>
              <w:t xml:space="preserve"> </w:t>
            </w:r>
            <w:r w:rsidRPr="00521175">
              <w:rPr>
                <w:rFonts w:ascii="Arial" w:hAnsi="Arial" w:cs="Arial"/>
                <w:sz w:val="18"/>
                <w:szCs w:val="18"/>
              </w:rPr>
              <w:t>de</w:t>
            </w:r>
            <w:r w:rsidRPr="00521175">
              <w:rPr>
                <w:rFonts w:ascii="Arial" w:hAnsi="Arial" w:cs="Arial"/>
                <w:spacing w:val="-3"/>
                <w:sz w:val="18"/>
                <w:szCs w:val="18"/>
              </w:rPr>
              <w:t xml:space="preserve"> </w:t>
            </w:r>
            <w:r w:rsidRPr="00521175">
              <w:rPr>
                <w:rFonts w:ascii="Arial" w:hAnsi="Arial" w:cs="Arial"/>
                <w:sz w:val="18"/>
                <w:szCs w:val="18"/>
              </w:rPr>
              <w:t>herramientas</w:t>
            </w:r>
            <w:r w:rsidRPr="00521175">
              <w:rPr>
                <w:rFonts w:ascii="Arial" w:hAnsi="Arial" w:cs="Arial"/>
                <w:spacing w:val="-3"/>
                <w:sz w:val="18"/>
                <w:szCs w:val="18"/>
              </w:rPr>
              <w:t xml:space="preserve"> </w:t>
            </w:r>
            <w:r w:rsidRPr="00521175">
              <w:rPr>
                <w:rFonts w:ascii="Arial" w:hAnsi="Arial" w:cs="Arial"/>
                <w:sz w:val="18"/>
                <w:szCs w:val="18"/>
              </w:rPr>
              <w:t>tecnológicas</w:t>
            </w:r>
            <w:r w:rsidRPr="00521175">
              <w:rPr>
                <w:rFonts w:ascii="Arial" w:hAnsi="Arial" w:cs="Arial"/>
                <w:spacing w:val="-3"/>
                <w:sz w:val="18"/>
                <w:szCs w:val="18"/>
              </w:rPr>
              <w:t xml:space="preserve"> </w:t>
            </w:r>
            <w:r w:rsidRPr="00521175">
              <w:rPr>
                <w:rFonts w:ascii="Arial" w:hAnsi="Arial" w:cs="Arial"/>
                <w:sz w:val="18"/>
                <w:szCs w:val="18"/>
              </w:rPr>
              <w:t>(aplicativos)</w:t>
            </w:r>
            <w:r w:rsidRPr="00521175">
              <w:rPr>
                <w:rFonts w:ascii="Arial" w:hAnsi="Arial" w:cs="Arial"/>
                <w:spacing w:val="-47"/>
                <w:sz w:val="18"/>
                <w:szCs w:val="18"/>
              </w:rPr>
              <w:t xml:space="preserve"> </w:t>
            </w:r>
            <w:r w:rsidRPr="00521175">
              <w:rPr>
                <w:rFonts w:ascii="Arial" w:hAnsi="Arial" w:cs="Arial"/>
                <w:sz w:val="18"/>
                <w:szCs w:val="18"/>
              </w:rPr>
              <w:t>que permitan incrementar los niveles de eficiencia y eficacia,</w:t>
            </w:r>
            <w:r w:rsidRPr="00521175">
              <w:rPr>
                <w:rFonts w:ascii="Arial" w:hAnsi="Arial" w:cs="Arial"/>
                <w:spacing w:val="1"/>
                <w:sz w:val="18"/>
                <w:szCs w:val="18"/>
              </w:rPr>
              <w:t xml:space="preserve"> </w:t>
            </w:r>
            <w:r w:rsidRPr="00521175">
              <w:rPr>
                <w:rFonts w:ascii="Arial" w:hAnsi="Arial" w:cs="Arial"/>
                <w:sz w:val="18"/>
                <w:szCs w:val="18"/>
              </w:rPr>
              <w:t>los</w:t>
            </w:r>
            <w:r w:rsidRPr="00521175">
              <w:rPr>
                <w:rFonts w:ascii="Arial" w:hAnsi="Arial" w:cs="Arial"/>
                <w:spacing w:val="-1"/>
                <w:sz w:val="18"/>
                <w:szCs w:val="18"/>
              </w:rPr>
              <w:t xml:space="preserve"> </w:t>
            </w:r>
            <w:r w:rsidRPr="00521175">
              <w:rPr>
                <w:rFonts w:ascii="Arial" w:hAnsi="Arial" w:cs="Arial"/>
                <w:sz w:val="18"/>
                <w:szCs w:val="18"/>
              </w:rPr>
              <w:t>niveles de satisfacción</w:t>
            </w:r>
            <w:r w:rsidRPr="00521175">
              <w:rPr>
                <w:rFonts w:ascii="Arial" w:hAnsi="Arial" w:cs="Arial"/>
                <w:spacing w:val="-2"/>
                <w:sz w:val="18"/>
                <w:szCs w:val="18"/>
              </w:rPr>
              <w:t xml:space="preserve"> </w:t>
            </w:r>
            <w:r w:rsidRPr="00521175">
              <w:rPr>
                <w:rFonts w:ascii="Arial" w:hAnsi="Arial" w:cs="Arial"/>
                <w:sz w:val="18"/>
                <w:szCs w:val="18"/>
              </w:rPr>
              <w:t>de los</w:t>
            </w:r>
            <w:r w:rsidRPr="00521175">
              <w:rPr>
                <w:rFonts w:ascii="Arial" w:hAnsi="Arial" w:cs="Arial"/>
                <w:spacing w:val="-1"/>
                <w:sz w:val="18"/>
                <w:szCs w:val="18"/>
              </w:rPr>
              <w:t xml:space="preserve"> </w:t>
            </w:r>
            <w:r w:rsidRPr="00521175">
              <w:rPr>
                <w:rFonts w:ascii="Arial" w:hAnsi="Arial" w:cs="Arial"/>
                <w:sz w:val="18"/>
                <w:szCs w:val="18"/>
              </w:rPr>
              <w:t>usuarios con</w:t>
            </w:r>
            <w:r w:rsidRPr="00521175">
              <w:rPr>
                <w:rFonts w:ascii="Arial" w:hAnsi="Arial" w:cs="Arial"/>
                <w:spacing w:val="-1"/>
                <w:sz w:val="18"/>
                <w:szCs w:val="18"/>
              </w:rPr>
              <w:t xml:space="preserve"> </w:t>
            </w:r>
            <w:r w:rsidRPr="00521175">
              <w:rPr>
                <w:rFonts w:ascii="Arial" w:hAnsi="Arial" w:cs="Arial"/>
                <w:sz w:val="18"/>
                <w:szCs w:val="18"/>
              </w:rPr>
              <w:t>el servicio prestado</w:t>
            </w:r>
          </w:p>
        </w:tc>
        <w:tc>
          <w:tcPr>
            <w:tcW w:w="2836" w:type="dxa"/>
          </w:tcPr>
          <w:p w14:paraId="62E10275" w14:textId="77777777" w:rsidR="00C013D9" w:rsidRPr="00521175" w:rsidRDefault="570248E7" w:rsidP="00521175">
            <w:pPr>
              <w:pStyle w:val="TableParagraph"/>
              <w:spacing w:before="1"/>
              <w:ind w:left="109" w:right="176"/>
              <w:jc w:val="both"/>
              <w:rPr>
                <w:rFonts w:ascii="Arial" w:hAnsi="Arial" w:cs="Arial"/>
                <w:sz w:val="18"/>
                <w:szCs w:val="18"/>
              </w:rPr>
            </w:pPr>
            <w:r w:rsidRPr="00521175">
              <w:rPr>
                <w:rFonts w:ascii="Arial" w:hAnsi="Arial" w:cs="Arial"/>
                <w:sz w:val="18"/>
                <w:szCs w:val="18"/>
              </w:rPr>
              <w:t>Coordinador SIGCMA DESAJ y</w:t>
            </w:r>
            <w:r w:rsidRPr="00521175">
              <w:rPr>
                <w:rFonts w:ascii="Arial" w:hAnsi="Arial" w:cs="Arial"/>
                <w:spacing w:val="-47"/>
                <w:sz w:val="18"/>
                <w:szCs w:val="18"/>
              </w:rPr>
              <w:t xml:space="preserve"> </w:t>
            </w:r>
            <w:r w:rsidRPr="00521175">
              <w:rPr>
                <w:rFonts w:ascii="Arial" w:hAnsi="Arial" w:cs="Arial"/>
                <w:sz w:val="18"/>
                <w:szCs w:val="18"/>
              </w:rPr>
              <w:t>Líderes de Asistencia Legal,</w:t>
            </w:r>
            <w:r w:rsidRPr="00521175">
              <w:rPr>
                <w:rFonts w:ascii="Arial" w:hAnsi="Arial" w:cs="Arial"/>
                <w:spacing w:val="1"/>
                <w:sz w:val="18"/>
                <w:szCs w:val="18"/>
              </w:rPr>
              <w:t xml:space="preserve"> </w:t>
            </w:r>
            <w:r w:rsidRPr="00521175">
              <w:rPr>
                <w:rFonts w:ascii="Arial" w:hAnsi="Arial" w:cs="Arial"/>
                <w:sz w:val="18"/>
                <w:szCs w:val="18"/>
              </w:rPr>
              <w:t>Gestión</w:t>
            </w:r>
            <w:r w:rsidRPr="00521175">
              <w:rPr>
                <w:rFonts w:ascii="Arial" w:hAnsi="Arial" w:cs="Arial"/>
                <w:spacing w:val="-6"/>
                <w:sz w:val="18"/>
                <w:szCs w:val="18"/>
              </w:rPr>
              <w:t xml:space="preserve"> </w:t>
            </w:r>
            <w:r w:rsidRPr="00521175">
              <w:rPr>
                <w:rFonts w:ascii="Arial" w:hAnsi="Arial" w:cs="Arial"/>
                <w:sz w:val="18"/>
                <w:szCs w:val="18"/>
              </w:rPr>
              <w:t>Tecnológica,</w:t>
            </w:r>
            <w:r w:rsidRPr="00521175">
              <w:rPr>
                <w:rFonts w:ascii="Arial" w:hAnsi="Arial" w:cs="Arial"/>
                <w:spacing w:val="-5"/>
                <w:sz w:val="18"/>
                <w:szCs w:val="18"/>
              </w:rPr>
              <w:t xml:space="preserve"> </w:t>
            </w:r>
            <w:r w:rsidRPr="00521175">
              <w:rPr>
                <w:rFonts w:ascii="Arial" w:hAnsi="Arial" w:cs="Arial"/>
                <w:sz w:val="18"/>
                <w:szCs w:val="18"/>
              </w:rPr>
              <w:t>Gestión</w:t>
            </w:r>
          </w:p>
          <w:p w14:paraId="64BB64C6" w14:textId="77777777" w:rsidR="00C013D9" w:rsidRPr="00521175" w:rsidRDefault="570248E7" w:rsidP="00521175">
            <w:pPr>
              <w:pStyle w:val="TableParagraph"/>
              <w:spacing w:line="188" w:lineRule="exact"/>
              <w:ind w:left="109"/>
              <w:jc w:val="both"/>
              <w:rPr>
                <w:rFonts w:ascii="Arial" w:hAnsi="Arial" w:cs="Arial"/>
                <w:sz w:val="18"/>
                <w:szCs w:val="18"/>
              </w:rPr>
            </w:pPr>
            <w:r w:rsidRPr="00521175">
              <w:rPr>
                <w:rFonts w:ascii="Arial" w:hAnsi="Arial" w:cs="Arial"/>
                <w:sz w:val="18"/>
                <w:szCs w:val="18"/>
              </w:rPr>
              <w:t>Humana</w:t>
            </w:r>
          </w:p>
        </w:tc>
        <w:tc>
          <w:tcPr>
            <w:tcW w:w="1531" w:type="dxa"/>
          </w:tcPr>
          <w:p w14:paraId="54B70834" w14:textId="77777777" w:rsidR="00C013D9" w:rsidRPr="00521175" w:rsidRDefault="00C013D9" w:rsidP="00521175">
            <w:pPr>
              <w:pStyle w:val="TableParagraph"/>
              <w:spacing w:before="4"/>
              <w:jc w:val="both"/>
              <w:rPr>
                <w:rFonts w:ascii="Arial" w:hAnsi="Arial" w:cs="Arial"/>
                <w:b/>
                <w:bCs/>
                <w:sz w:val="18"/>
                <w:szCs w:val="18"/>
              </w:rPr>
            </w:pPr>
          </w:p>
          <w:p w14:paraId="2D4D1D4D" w14:textId="791B9C51" w:rsidR="00C013D9" w:rsidRPr="00521175" w:rsidRDefault="6EC7AFC8" w:rsidP="695D0FC4">
            <w:pPr>
              <w:pStyle w:val="TableParagraph"/>
              <w:spacing w:before="96" w:line="206" w:lineRule="exact"/>
              <w:ind w:left="109"/>
              <w:jc w:val="both"/>
              <w:rPr>
                <w:rFonts w:ascii="Arial" w:hAnsi="Arial" w:cs="Arial"/>
                <w:sz w:val="18"/>
                <w:szCs w:val="18"/>
              </w:rPr>
            </w:pPr>
            <w:r w:rsidRPr="695D0FC4">
              <w:rPr>
                <w:rFonts w:ascii="Arial" w:hAnsi="Arial" w:cs="Arial"/>
                <w:sz w:val="18"/>
                <w:szCs w:val="18"/>
              </w:rPr>
              <w:t>04/04/2022</w:t>
            </w:r>
            <w:r w:rsidR="570248E7" w:rsidRPr="695D0FC4">
              <w:rPr>
                <w:rFonts w:ascii="Arial" w:hAnsi="Arial" w:cs="Arial"/>
                <w:sz w:val="18"/>
                <w:szCs w:val="18"/>
              </w:rPr>
              <w:t xml:space="preserve"> al</w:t>
            </w:r>
          </w:p>
          <w:p w14:paraId="4BF4726F" w14:textId="5F0816CC" w:rsidR="00C013D9" w:rsidRPr="00521175" w:rsidRDefault="6EC7AFC8" w:rsidP="695D0FC4">
            <w:pPr>
              <w:pStyle w:val="TableParagraph"/>
              <w:spacing w:line="206" w:lineRule="exact"/>
              <w:ind w:left="109"/>
              <w:jc w:val="both"/>
              <w:rPr>
                <w:rFonts w:ascii="Arial" w:hAnsi="Arial" w:cs="Arial"/>
                <w:sz w:val="18"/>
                <w:szCs w:val="18"/>
              </w:rPr>
            </w:pPr>
            <w:r w:rsidRPr="695D0FC4">
              <w:rPr>
                <w:rFonts w:ascii="Arial" w:hAnsi="Arial" w:cs="Arial"/>
                <w:sz w:val="18"/>
                <w:szCs w:val="18"/>
              </w:rPr>
              <w:t>31/12/2022</w:t>
            </w:r>
          </w:p>
          <w:p w14:paraId="163F2620" w14:textId="77E2C48A" w:rsidR="00C013D9" w:rsidRPr="00521175" w:rsidRDefault="00C013D9" w:rsidP="695D0FC4">
            <w:pPr>
              <w:pStyle w:val="TableParagraph"/>
              <w:spacing w:line="206" w:lineRule="exact"/>
              <w:ind w:left="109"/>
              <w:jc w:val="both"/>
              <w:rPr>
                <w:sz w:val="18"/>
                <w:szCs w:val="18"/>
              </w:rPr>
            </w:pPr>
          </w:p>
          <w:p w14:paraId="1806A644" w14:textId="2B3C2EC2" w:rsidR="00C013D9" w:rsidRPr="00521175" w:rsidRDefault="00C013D9" w:rsidP="695D0FC4">
            <w:pPr>
              <w:pStyle w:val="TableParagraph"/>
              <w:spacing w:line="206" w:lineRule="exact"/>
              <w:ind w:left="109"/>
              <w:jc w:val="both"/>
              <w:rPr>
                <w:sz w:val="18"/>
                <w:szCs w:val="18"/>
              </w:rPr>
            </w:pPr>
          </w:p>
          <w:p w14:paraId="5B595FF2" w14:textId="5232D8C3" w:rsidR="00C013D9" w:rsidRPr="00521175" w:rsidRDefault="00C013D9" w:rsidP="695D0FC4">
            <w:pPr>
              <w:pStyle w:val="TableParagraph"/>
              <w:spacing w:line="206" w:lineRule="exact"/>
              <w:ind w:left="109"/>
              <w:jc w:val="both"/>
              <w:rPr>
                <w:sz w:val="18"/>
                <w:szCs w:val="18"/>
              </w:rPr>
            </w:pPr>
          </w:p>
        </w:tc>
      </w:tr>
      <w:tr w:rsidR="695D0FC4" w14:paraId="70052111" w14:textId="77777777" w:rsidTr="695D0FC4">
        <w:trPr>
          <w:trHeight w:val="830"/>
        </w:trPr>
        <w:tc>
          <w:tcPr>
            <w:tcW w:w="5247" w:type="dxa"/>
          </w:tcPr>
          <w:p w14:paraId="468E6F33" w14:textId="02A2280B" w:rsidR="695D0FC4" w:rsidRDefault="695D0FC4" w:rsidP="695D0FC4">
            <w:pPr>
              <w:pStyle w:val="TableParagraph"/>
              <w:jc w:val="both"/>
              <w:rPr>
                <w:sz w:val="18"/>
                <w:szCs w:val="18"/>
              </w:rPr>
            </w:pPr>
            <w:r w:rsidRPr="695D0FC4">
              <w:rPr>
                <w:sz w:val="18"/>
                <w:szCs w:val="18"/>
              </w:rPr>
              <w:t>Implementar estrategias y buenas prácticas, enmarcadas hacia la preservación de los recursos y protección del medio ambiente dando cumplimiento a los requisitos legales ambientales vigentes.</w:t>
            </w:r>
          </w:p>
        </w:tc>
        <w:tc>
          <w:tcPr>
            <w:tcW w:w="2836" w:type="dxa"/>
          </w:tcPr>
          <w:p w14:paraId="5E4E6357" w14:textId="2923BF5E" w:rsidR="570248E7" w:rsidRDefault="570248E7" w:rsidP="695D0FC4">
            <w:pPr>
              <w:pStyle w:val="TableParagraph"/>
              <w:ind w:left="109"/>
              <w:jc w:val="both"/>
              <w:rPr>
                <w:rFonts w:ascii="Arial" w:hAnsi="Arial" w:cs="Arial"/>
                <w:sz w:val="18"/>
                <w:szCs w:val="18"/>
              </w:rPr>
            </w:pPr>
            <w:r w:rsidRPr="695D0FC4">
              <w:rPr>
                <w:rFonts w:ascii="Arial" w:hAnsi="Arial" w:cs="Arial"/>
                <w:sz w:val="18"/>
                <w:szCs w:val="18"/>
              </w:rPr>
              <w:t>Coordinación ambiental SIGCMA  y DESAJ</w:t>
            </w:r>
          </w:p>
        </w:tc>
        <w:tc>
          <w:tcPr>
            <w:tcW w:w="1531" w:type="dxa"/>
          </w:tcPr>
          <w:p w14:paraId="11C95B27" w14:textId="791B9C51" w:rsidR="6EC7AFC8" w:rsidRDefault="6EC7AFC8" w:rsidP="695D0FC4">
            <w:pPr>
              <w:pStyle w:val="TableParagraph"/>
              <w:spacing w:before="96" w:line="206" w:lineRule="exact"/>
              <w:ind w:left="109"/>
              <w:jc w:val="both"/>
              <w:rPr>
                <w:rFonts w:ascii="Arial" w:hAnsi="Arial" w:cs="Arial"/>
                <w:sz w:val="18"/>
                <w:szCs w:val="18"/>
              </w:rPr>
            </w:pPr>
            <w:r w:rsidRPr="695D0FC4">
              <w:rPr>
                <w:rFonts w:ascii="Arial" w:hAnsi="Arial" w:cs="Arial"/>
                <w:sz w:val="18"/>
                <w:szCs w:val="18"/>
              </w:rPr>
              <w:t>04/04/2022</w:t>
            </w:r>
            <w:r w:rsidR="570248E7" w:rsidRPr="695D0FC4">
              <w:rPr>
                <w:rFonts w:ascii="Arial" w:hAnsi="Arial" w:cs="Arial"/>
                <w:sz w:val="18"/>
                <w:szCs w:val="18"/>
              </w:rPr>
              <w:t xml:space="preserve"> al</w:t>
            </w:r>
          </w:p>
          <w:p w14:paraId="218A01CF" w14:textId="5F0816CC" w:rsidR="6EC7AFC8" w:rsidRDefault="6EC7AFC8" w:rsidP="695D0FC4">
            <w:pPr>
              <w:pStyle w:val="TableParagraph"/>
              <w:spacing w:line="206" w:lineRule="exact"/>
              <w:ind w:left="109"/>
              <w:jc w:val="both"/>
              <w:rPr>
                <w:rFonts w:ascii="Arial" w:hAnsi="Arial" w:cs="Arial"/>
                <w:sz w:val="18"/>
                <w:szCs w:val="18"/>
              </w:rPr>
            </w:pPr>
            <w:r w:rsidRPr="695D0FC4">
              <w:rPr>
                <w:rFonts w:ascii="Arial" w:hAnsi="Arial" w:cs="Arial"/>
                <w:sz w:val="18"/>
                <w:szCs w:val="18"/>
              </w:rPr>
              <w:t>31/12/2022</w:t>
            </w:r>
          </w:p>
          <w:p w14:paraId="1EF6C56F" w14:textId="28AAE900" w:rsidR="695D0FC4" w:rsidRDefault="695D0FC4" w:rsidP="695D0FC4">
            <w:pPr>
              <w:pStyle w:val="TableParagraph"/>
              <w:spacing w:line="206" w:lineRule="exact"/>
              <w:ind w:left="109"/>
              <w:jc w:val="both"/>
              <w:rPr>
                <w:sz w:val="18"/>
                <w:szCs w:val="18"/>
              </w:rPr>
            </w:pPr>
          </w:p>
        </w:tc>
      </w:tr>
    </w:tbl>
    <w:p w14:paraId="2F8457EF" w14:textId="77777777" w:rsidR="00C013D9" w:rsidRPr="00521175" w:rsidRDefault="00C013D9" w:rsidP="1E70A9E9">
      <w:pPr>
        <w:pStyle w:val="Textoindependiente"/>
        <w:rPr>
          <w:rFonts w:ascii="Arial" w:hAnsi="Arial" w:cs="Arial"/>
          <w:b/>
          <w:bCs/>
          <w:sz w:val="20"/>
          <w:szCs w:val="20"/>
          <w:highlight w:val="yellow"/>
        </w:rPr>
      </w:pPr>
    </w:p>
    <w:p w14:paraId="48ECA40E" w14:textId="77777777" w:rsidR="00C013D9" w:rsidRPr="00521175" w:rsidRDefault="00C013D9" w:rsidP="1E70A9E9">
      <w:pPr>
        <w:pStyle w:val="Textoindependiente"/>
        <w:spacing w:before="2"/>
        <w:rPr>
          <w:rFonts w:ascii="Arial" w:hAnsi="Arial" w:cs="Arial"/>
          <w:b/>
          <w:bCs/>
          <w:sz w:val="16"/>
          <w:szCs w:val="16"/>
        </w:rPr>
      </w:pPr>
    </w:p>
    <w:p w14:paraId="443BBFE6" w14:textId="0C229664" w:rsidR="00C013D9" w:rsidRPr="0093463C" w:rsidRDefault="570248E7" w:rsidP="0093463C">
      <w:pPr>
        <w:pStyle w:val="Prrafodelista"/>
        <w:numPr>
          <w:ilvl w:val="0"/>
          <w:numId w:val="41"/>
        </w:numPr>
        <w:tabs>
          <w:tab w:val="left" w:pos="2411"/>
        </w:tabs>
        <w:spacing w:line="242" w:lineRule="auto"/>
        <w:ind w:right="2194"/>
        <w:rPr>
          <w:b/>
          <w:bCs/>
          <w:sz w:val="18"/>
          <w:szCs w:val="18"/>
        </w:rPr>
      </w:pPr>
      <w:r w:rsidRPr="0093463C">
        <w:rPr>
          <w:b/>
          <w:bCs/>
          <w:sz w:val="18"/>
          <w:szCs w:val="18"/>
        </w:rPr>
        <w:t>NECESIDADES IDENTIFICADAS PARA EL SIGCMA: Necesidad de cambio en el sistema y</w:t>
      </w:r>
      <w:r w:rsidRPr="0093463C">
        <w:rPr>
          <w:b/>
          <w:bCs/>
          <w:spacing w:val="-47"/>
          <w:sz w:val="18"/>
          <w:szCs w:val="18"/>
        </w:rPr>
        <w:t xml:space="preserve"> </w:t>
      </w:r>
      <w:r w:rsidRPr="0093463C">
        <w:rPr>
          <w:b/>
          <w:bCs/>
          <w:sz w:val="18"/>
          <w:szCs w:val="18"/>
        </w:rPr>
        <w:t>necesidad</w:t>
      </w:r>
      <w:r w:rsidRPr="0093463C">
        <w:rPr>
          <w:b/>
          <w:bCs/>
          <w:spacing w:val="-1"/>
          <w:sz w:val="18"/>
          <w:szCs w:val="18"/>
        </w:rPr>
        <w:t xml:space="preserve"> </w:t>
      </w:r>
      <w:r w:rsidRPr="0093463C">
        <w:rPr>
          <w:b/>
          <w:bCs/>
          <w:sz w:val="18"/>
          <w:szCs w:val="18"/>
        </w:rPr>
        <w:t>de recursos</w:t>
      </w:r>
    </w:p>
    <w:p w14:paraId="1E416C9E" w14:textId="77777777" w:rsidR="00C013D9" w:rsidRPr="00521175" w:rsidRDefault="00C013D9" w:rsidP="1E70A9E9">
      <w:pPr>
        <w:pStyle w:val="Textoindependiente"/>
        <w:spacing w:before="5"/>
        <w:rPr>
          <w:rFonts w:ascii="Arial" w:hAnsi="Arial" w:cs="Arial"/>
          <w:b/>
          <w:bCs/>
          <w:sz w:val="17"/>
          <w:szCs w:val="17"/>
          <w:highlight w:val="yellow"/>
        </w:rPr>
      </w:pPr>
    </w:p>
    <w:tbl>
      <w:tblPr>
        <w:tblStyle w:val="NormalTable0"/>
        <w:tblW w:w="0" w:type="auto"/>
        <w:tblInd w:w="1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556"/>
        <w:gridCol w:w="6948"/>
      </w:tblGrid>
      <w:tr w:rsidR="00C013D9" w:rsidRPr="00521175" w14:paraId="3234D87B" w14:textId="77777777" w:rsidTr="218A94AB">
        <w:trPr>
          <w:trHeight w:val="210"/>
        </w:trPr>
        <w:tc>
          <w:tcPr>
            <w:tcW w:w="2556" w:type="dxa"/>
            <w:shd w:val="clear" w:color="auto" w:fill="D9D9D9" w:themeFill="background1" w:themeFillShade="D9"/>
          </w:tcPr>
          <w:p w14:paraId="31A654AE" w14:textId="77777777" w:rsidR="00C013D9" w:rsidRPr="00521175" w:rsidRDefault="570248E7" w:rsidP="218A94AB">
            <w:pPr>
              <w:pStyle w:val="TableParagraph"/>
              <w:spacing w:before="1" w:line="189" w:lineRule="exact"/>
              <w:ind w:left="1042" w:right="1034"/>
              <w:jc w:val="center"/>
              <w:rPr>
                <w:rFonts w:ascii="Arial" w:hAnsi="Arial" w:cs="Arial"/>
                <w:b/>
                <w:bCs/>
                <w:sz w:val="18"/>
                <w:szCs w:val="18"/>
              </w:rPr>
            </w:pPr>
            <w:r w:rsidRPr="00521175">
              <w:rPr>
                <w:rFonts w:ascii="Arial" w:hAnsi="Arial" w:cs="Arial"/>
                <w:b/>
                <w:bCs/>
                <w:sz w:val="18"/>
                <w:szCs w:val="18"/>
              </w:rPr>
              <w:t>ÍTEM</w:t>
            </w:r>
          </w:p>
        </w:tc>
        <w:tc>
          <w:tcPr>
            <w:tcW w:w="6948" w:type="dxa"/>
            <w:shd w:val="clear" w:color="auto" w:fill="D9D9D9" w:themeFill="background1" w:themeFillShade="D9"/>
          </w:tcPr>
          <w:p w14:paraId="62FB9C4D" w14:textId="77777777" w:rsidR="00C013D9" w:rsidRPr="00521175" w:rsidRDefault="570248E7" w:rsidP="218A94AB">
            <w:pPr>
              <w:pStyle w:val="TableParagraph"/>
              <w:spacing w:before="1" w:line="189" w:lineRule="exact"/>
              <w:ind w:left="2119" w:right="2105"/>
              <w:jc w:val="center"/>
              <w:rPr>
                <w:rFonts w:ascii="Arial" w:hAnsi="Arial" w:cs="Arial"/>
                <w:b/>
                <w:bCs/>
                <w:sz w:val="18"/>
                <w:szCs w:val="18"/>
              </w:rPr>
            </w:pPr>
            <w:r w:rsidRPr="00521175">
              <w:rPr>
                <w:rFonts w:ascii="Arial" w:hAnsi="Arial" w:cs="Arial"/>
                <w:b/>
                <w:bCs/>
                <w:sz w:val="18"/>
                <w:szCs w:val="18"/>
              </w:rPr>
              <w:t>EXPLICACIÓN</w:t>
            </w:r>
            <w:r w:rsidRPr="00521175">
              <w:rPr>
                <w:rFonts w:ascii="Arial" w:hAnsi="Arial" w:cs="Arial"/>
                <w:b/>
                <w:bCs/>
                <w:spacing w:val="-3"/>
                <w:sz w:val="18"/>
                <w:szCs w:val="18"/>
              </w:rPr>
              <w:t xml:space="preserve"> </w:t>
            </w:r>
            <w:r w:rsidRPr="00521175">
              <w:rPr>
                <w:rFonts w:ascii="Arial" w:hAnsi="Arial" w:cs="Arial"/>
                <w:b/>
                <w:bCs/>
                <w:sz w:val="18"/>
                <w:szCs w:val="18"/>
              </w:rPr>
              <w:t>–</w:t>
            </w:r>
            <w:r w:rsidRPr="00521175">
              <w:rPr>
                <w:rFonts w:ascii="Arial" w:hAnsi="Arial" w:cs="Arial"/>
                <w:b/>
                <w:bCs/>
                <w:spacing w:val="-4"/>
                <w:sz w:val="18"/>
                <w:szCs w:val="18"/>
              </w:rPr>
              <w:t xml:space="preserve"> </w:t>
            </w:r>
            <w:r w:rsidRPr="00521175">
              <w:rPr>
                <w:rFonts w:ascii="Arial" w:hAnsi="Arial" w:cs="Arial"/>
                <w:b/>
                <w:bCs/>
                <w:sz w:val="18"/>
                <w:szCs w:val="18"/>
              </w:rPr>
              <w:t>DESCRIPCIÓN</w:t>
            </w:r>
          </w:p>
        </w:tc>
      </w:tr>
      <w:tr w:rsidR="00C013D9" w:rsidRPr="00521175" w14:paraId="49266FB4" w14:textId="77777777" w:rsidTr="218A94AB">
        <w:trPr>
          <w:trHeight w:val="415"/>
        </w:trPr>
        <w:tc>
          <w:tcPr>
            <w:tcW w:w="2556" w:type="dxa"/>
          </w:tcPr>
          <w:p w14:paraId="57915F7B" w14:textId="77777777" w:rsidR="00C013D9" w:rsidRPr="00521175" w:rsidRDefault="570248E7" w:rsidP="218A94AB">
            <w:pPr>
              <w:pStyle w:val="TableParagraph"/>
              <w:tabs>
                <w:tab w:val="left" w:pos="789"/>
                <w:tab w:val="left" w:pos="1799"/>
              </w:tabs>
              <w:spacing w:line="206" w:lineRule="exact"/>
              <w:ind w:left="110" w:right="95"/>
              <w:rPr>
                <w:rFonts w:ascii="Arial" w:hAnsi="Arial" w:cs="Arial"/>
                <w:sz w:val="18"/>
                <w:szCs w:val="18"/>
              </w:rPr>
            </w:pPr>
            <w:r w:rsidRPr="00521175">
              <w:rPr>
                <w:rFonts w:ascii="Arial" w:hAnsi="Arial" w:cs="Arial"/>
                <w:sz w:val="18"/>
                <w:szCs w:val="18"/>
              </w:rPr>
              <w:t>¿Se</w:t>
            </w:r>
            <w:r w:rsidR="00FC72C1" w:rsidRPr="00521175">
              <w:rPr>
                <w:rFonts w:ascii="Arial" w:hAnsi="Arial" w:cs="Arial"/>
                <w:sz w:val="18"/>
              </w:rPr>
              <w:tab/>
            </w:r>
            <w:r w:rsidRPr="00521175">
              <w:rPr>
                <w:rFonts w:ascii="Arial" w:hAnsi="Arial" w:cs="Arial"/>
                <w:sz w:val="18"/>
                <w:szCs w:val="18"/>
              </w:rPr>
              <w:t>requiere</w:t>
            </w:r>
            <w:r w:rsidR="00FC72C1" w:rsidRPr="00521175">
              <w:rPr>
                <w:rFonts w:ascii="Arial" w:hAnsi="Arial" w:cs="Arial"/>
                <w:sz w:val="18"/>
              </w:rPr>
              <w:tab/>
            </w:r>
            <w:r w:rsidRPr="00521175">
              <w:rPr>
                <w:rFonts w:ascii="Arial" w:hAnsi="Arial" w:cs="Arial"/>
                <w:spacing w:val="-1"/>
                <w:sz w:val="18"/>
                <w:szCs w:val="18"/>
              </w:rPr>
              <w:t>efectuar</w:t>
            </w:r>
            <w:r w:rsidRPr="00521175">
              <w:rPr>
                <w:rFonts w:ascii="Arial" w:hAnsi="Arial" w:cs="Arial"/>
                <w:spacing w:val="-47"/>
                <w:sz w:val="18"/>
                <w:szCs w:val="18"/>
              </w:rPr>
              <w:t xml:space="preserve"> </w:t>
            </w:r>
            <w:r w:rsidRPr="00521175">
              <w:rPr>
                <w:rFonts w:ascii="Arial" w:hAnsi="Arial" w:cs="Arial"/>
                <w:sz w:val="18"/>
                <w:szCs w:val="18"/>
              </w:rPr>
              <w:t>cambios</w:t>
            </w:r>
            <w:r w:rsidRPr="00521175">
              <w:rPr>
                <w:rFonts w:ascii="Arial" w:hAnsi="Arial" w:cs="Arial"/>
                <w:spacing w:val="-1"/>
                <w:sz w:val="18"/>
                <w:szCs w:val="18"/>
              </w:rPr>
              <w:t xml:space="preserve"> </w:t>
            </w:r>
            <w:r w:rsidRPr="00521175">
              <w:rPr>
                <w:rFonts w:ascii="Arial" w:hAnsi="Arial" w:cs="Arial"/>
                <w:sz w:val="18"/>
                <w:szCs w:val="18"/>
              </w:rPr>
              <w:t>en el sistema?</w:t>
            </w:r>
          </w:p>
        </w:tc>
        <w:tc>
          <w:tcPr>
            <w:tcW w:w="6948" w:type="dxa"/>
          </w:tcPr>
          <w:p w14:paraId="0A9DFC6A" w14:textId="77777777" w:rsidR="00C013D9" w:rsidRPr="00521175" w:rsidRDefault="570248E7" w:rsidP="218A94AB">
            <w:pPr>
              <w:pStyle w:val="TableParagraph"/>
              <w:spacing w:line="206" w:lineRule="exact"/>
              <w:ind w:left="110" w:right="83"/>
              <w:rPr>
                <w:rFonts w:ascii="Arial" w:hAnsi="Arial" w:cs="Arial"/>
                <w:sz w:val="18"/>
                <w:szCs w:val="18"/>
              </w:rPr>
            </w:pPr>
            <w:r w:rsidRPr="00521175">
              <w:rPr>
                <w:rFonts w:ascii="Arial" w:hAnsi="Arial" w:cs="Arial"/>
                <w:sz w:val="18"/>
                <w:szCs w:val="18"/>
              </w:rPr>
              <w:t>Actualización</w:t>
            </w:r>
            <w:r w:rsidRPr="00521175">
              <w:rPr>
                <w:rFonts w:ascii="Arial" w:hAnsi="Arial" w:cs="Arial"/>
                <w:spacing w:val="-7"/>
                <w:sz w:val="18"/>
                <w:szCs w:val="18"/>
              </w:rPr>
              <w:t xml:space="preserve"> </w:t>
            </w:r>
            <w:r w:rsidRPr="00521175">
              <w:rPr>
                <w:rFonts w:ascii="Arial" w:hAnsi="Arial" w:cs="Arial"/>
                <w:sz w:val="18"/>
                <w:szCs w:val="18"/>
              </w:rPr>
              <w:t>de</w:t>
            </w:r>
            <w:r w:rsidRPr="00521175">
              <w:rPr>
                <w:rFonts w:ascii="Arial" w:hAnsi="Arial" w:cs="Arial"/>
                <w:spacing w:val="-7"/>
                <w:sz w:val="18"/>
                <w:szCs w:val="18"/>
              </w:rPr>
              <w:t xml:space="preserve"> </w:t>
            </w:r>
            <w:r w:rsidRPr="00521175">
              <w:rPr>
                <w:rFonts w:ascii="Arial" w:hAnsi="Arial" w:cs="Arial"/>
                <w:sz w:val="18"/>
                <w:szCs w:val="18"/>
              </w:rPr>
              <w:t>las</w:t>
            </w:r>
            <w:r w:rsidRPr="00521175">
              <w:rPr>
                <w:rFonts w:ascii="Arial" w:hAnsi="Arial" w:cs="Arial"/>
                <w:spacing w:val="-6"/>
                <w:sz w:val="18"/>
                <w:szCs w:val="18"/>
              </w:rPr>
              <w:t xml:space="preserve"> </w:t>
            </w:r>
            <w:r w:rsidRPr="00521175">
              <w:rPr>
                <w:rFonts w:ascii="Arial" w:hAnsi="Arial" w:cs="Arial"/>
                <w:sz w:val="18"/>
                <w:szCs w:val="18"/>
              </w:rPr>
              <w:t>caracterizaciones,</w:t>
            </w:r>
            <w:r w:rsidRPr="00521175">
              <w:rPr>
                <w:rFonts w:ascii="Arial" w:hAnsi="Arial" w:cs="Arial"/>
                <w:spacing w:val="-5"/>
                <w:sz w:val="18"/>
                <w:szCs w:val="18"/>
              </w:rPr>
              <w:t xml:space="preserve"> </w:t>
            </w:r>
            <w:r w:rsidRPr="00521175">
              <w:rPr>
                <w:rFonts w:ascii="Arial" w:hAnsi="Arial" w:cs="Arial"/>
                <w:sz w:val="18"/>
                <w:szCs w:val="18"/>
              </w:rPr>
              <w:t>procedimientos</w:t>
            </w:r>
            <w:r w:rsidRPr="00521175">
              <w:rPr>
                <w:rFonts w:ascii="Arial" w:hAnsi="Arial" w:cs="Arial"/>
                <w:spacing w:val="-7"/>
                <w:sz w:val="18"/>
                <w:szCs w:val="18"/>
              </w:rPr>
              <w:t xml:space="preserve"> </w:t>
            </w:r>
            <w:r w:rsidRPr="00521175">
              <w:rPr>
                <w:rFonts w:ascii="Arial" w:hAnsi="Arial" w:cs="Arial"/>
                <w:sz w:val="18"/>
                <w:szCs w:val="18"/>
              </w:rPr>
              <w:t>y</w:t>
            </w:r>
            <w:r w:rsidRPr="00521175">
              <w:rPr>
                <w:rFonts w:ascii="Arial" w:hAnsi="Arial" w:cs="Arial"/>
                <w:spacing w:val="-6"/>
                <w:sz w:val="18"/>
                <w:szCs w:val="18"/>
              </w:rPr>
              <w:t xml:space="preserve"> </w:t>
            </w:r>
            <w:r w:rsidRPr="00521175">
              <w:rPr>
                <w:rFonts w:ascii="Arial" w:hAnsi="Arial" w:cs="Arial"/>
                <w:sz w:val="18"/>
                <w:szCs w:val="18"/>
              </w:rPr>
              <w:t>formatos</w:t>
            </w:r>
            <w:r w:rsidRPr="00521175">
              <w:rPr>
                <w:rFonts w:ascii="Arial" w:hAnsi="Arial" w:cs="Arial"/>
                <w:spacing w:val="-7"/>
                <w:sz w:val="18"/>
                <w:szCs w:val="18"/>
              </w:rPr>
              <w:t xml:space="preserve"> </w:t>
            </w:r>
            <w:r w:rsidRPr="00521175">
              <w:rPr>
                <w:rFonts w:ascii="Arial" w:hAnsi="Arial" w:cs="Arial"/>
                <w:sz w:val="18"/>
                <w:szCs w:val="18"/>
              </w:rPr>
              <w:t>de</w:t>
            </w:r>
            <w:r w:rsidRPr="00521175">
              <w:rPr>
                <w:rFonts w:ascii="Arial" w:hAnsi="Arial" w:cs="Arial"/>
                <w:spacing w:val="-7"/>
                <w:sz w:val="18"/>
                <w:szCs w:val="18"/>
              </w:rPr>
              <w:t xml:space="preserve"> </w:t>
            </w:r>
            <w:r w:rsidRPr="00521175">
              <w:rPr>
                <w:rFonts w:ascii="Arial" w:hAnsi="Arial" w:cs="Arial"/>
                <w:sz w:val="18"/>
                <w:szCs w:val="18"/>
              </w:rPr>
              <w:t>los</w:t>
            </w:r>
            <w:r w:rsidRPr="00521175">
              <w:rPr>
                <w:rFonts w:ascii="Arial" w:hAnsi="Arial" w:cs="Arial"/>
                <w:spacing w:val="-7"/>
                <w:sz w:val="18"/>
                <w:szCs w:val="18"/>
              </w:rPr>
              <w:t xml:space="preserve"> </w:t>
            </w:r>
            <w:r w:rsidRPr="00521175">
              <w:rPr>
                <w:rFonts w:ascii="Arial" w:hAnsi="Arial" w:cs="Arial"/>
                <w:sz w:val="18"/>
                <w:szCs w:val="18"/>
              </w:rPr>
              <w:t>procesos</w:t>
            </w:r>
            <w:r w:rsidRPr="00521175">
              <w:rPr>
                <w:rFonts w:ascii="Arial" w:hAnsi="Arial" w:cs="Arial"/>
                <w:spacing w:val="1"/>
                <w:sz w:val="18"/>
                <w:szCs w:val="18"/>
              </w:rPr>
              <w:t xml:space="preserve"> </w:t>
            </w:r>
            <w:r w:rsidRPr="00521175">
              <w:rPr>
                <w:rFonts w:ascii="Arial" w:hAnsi="Arial" w:cs="Arial"/>
                <w:sz w:val="18"/>
                <w:szCs w:val="18"/>
              </w:rPr>
              <w:t>por</w:t>
            </w:r>
            <w:r w:rsidRPr="00521175">
              <w:rPr>
                <w:rFonts w:ascii="Arial" w:hAnsi="Arial" w:cs="Arial"/>
                <w:spacing w:val="-2"/>
                <w:sz w:val="18"/>
                <w:szCs w:val="18"/>
              </w:rPr>
              <w:t xml:space="preserve"> </w:t>
            </w:r>
            <w:r w:rsidRPr="00521175">
              <w:rPr>
                <w:rFonts w:ascii="Arial" w:hAnsi="Arial" w:cs="Arial"/>
                <w:sz w:val="18"/>
                <w:szCs w:val="18"/>
              </w:rPr>
              <w:t>parte</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nivel</w:t>
            </w:r>
            <w:r w:rsidRPr="00521175">
              <w:rPr>
                <w:rFonts w:ascii="Arial" w:hAnsi="Arial" w:cs="Arial"/>
                <w:spacing w:val="-1"/>
                <w:sz w:val="18"/>
                <w:szCs w:val="18"/>
              </w:rPr>
              <w:t xml:space="preserve"> </w:t>
            </w:r>
            <w:r w:rsidRPr="00521175">
              <w:rPr>
                <w:rFonts w:ascii="Arial" w:hAnsi="Arial" w:cs="Arial"/>
                <w:sz w:val="18"/>
                <w:szCs w:val="18"/>
              </w:rPr>
              <w:t>central.</w:t>
            </w:r>
          </w:p>
        </w:tc>
      </w:tr>
      <w:tr w:rsidR="00C013D9" w:rsidRPr="00521175" w14:paraId="174149BC" w14:textId="77777777" w:rsidTr="218A94AB">
        <w:trPr>
          <w:trHeight w:val="1035"/>
        </w:trPr>
        <w:tc>
          <w:tcPr>
            <w:tcW w:w="2556" w:type="dxa"/>
          </w:tcPr>
          <w:p w14:paraId="15B090FF" w14:textId="77777777" w:rsidR="00C013D9" w:rsidRPr="00521175" w:rsidRDefault="570248E7" w:rsidP="218A94AB">
            <w:pPr>
              <w:pStyle w:val="TableParagraph"/>
              <w:spacing w:before="1"/>
              <w:ind w:left="110" w:right="271"/>
              <w:rPr>
                <w:rFonts w:ascii="Arial" w:hAnsi="Arial" w:cs="Arial"/>
                <w:sz w:val="18"/>
                <w:szCs w:val="18"/>
              </w:rPr>
            </w:pPr>
            <w:r w:rsidRPr="00521175">
              <w:rPr>
                <w:rFonts w:ascii="Arial" w:hAnsi="Arial" w:cs="Arial"/>
                <w:sz w:val="18"/>
                <w:szCs w:val="18"/>
              </w:rPr>
              <w:t>¿Se</w:t>
            </w:r>
            <w:r w:rsidRPr="00521175">
              <w:rPr>
                <w:rFonts w:ascii="Arial" w:hAnsi="Arial" w:cs="Arial"/>
                <w:spacing w:val="-6"/>
                <w:sz w:val="18"/>
                <w:szCs w:val="18"/>
              </w:rPr>
              <w:t xml:space="preserve"> </w:t>
            </w:r>
            <w:r w:rsidRPr="00521175">
              <w:rPr>
                <w:rFonts w:ascii="Arial" w:hAnsi="Arial" w:cs="Arial"/>
                <w:sz w:val="18"/>
                <w:szCs w:val="18"/>
              </w:rPr>
              <w:t>requiere</w:t>
            </w:r>
            <w:r w:rsidRPr="00521175">
              <w:rPr>
                <w:rFonts w:ascii="Arial" w:hAnsi="Arial" w:cs="Arial"/>
                <w:spacing w:val="-5"/>
                <w:sz w:val="18"/>
                <w:szCs w:val="18"/>
              </w:rPr>
              <w:t xml:space="preserve"> </w:t>
            </w:r>
            <w:r w:rsidRPr="00521175">
              <w:rPr>
                <w:rFonts w:ascii="Arial" w:hAnsi="Arial" w:cs="Arial"/>
                <w:sz w:val="18"/>
                <w:szCs w:val="18"/>
              </w:rPr>
              <w:t>necesidad</w:t>
            </w:r>
            <w:r w:rsidRPr="00521175">
              <w:rPr>
                <w:rFonts w:ascii="Arial" w:hAnsi="Arial" w:cs="Arial"/>
                <w:spacing w:val="-6"/>
                <w:sz w:val="18"/>
                <w:szCs w:val="18"/>
              </w:rPr>
              <w:t xml:space="preserve"> </w:t>
            </w:r>
            <w:r w:rsidRPr="00521175">
              <w:rPr>
                <w:rFonts w:ascii="Arial" w:hAnsi="Arial" w:cs="Arial"/>
                <w:sz w:val="18"/>
                <w:szCs w:val="18"/>
              </w:rPr>
              <w:t>de</w:t>
            </w:r>
            <w:r w:rsidRPr="00521175">
              <w:rPr>
                <w:rFonts w:ascii="Arial" w:hAnsi="Arial" w:cs="Arial"/>
                <w:spacing w:val="-47"/>
                <w:sz w:val="18"/>
                <w:szCs w:val="18"/>
              </w:rPr>
              <w:t xml:space="preserve"> </w:t>
            </w:r>
            <w:r w:rsidRPr="00521175">
              <w:rPr>
                <w:rFonts w:ascii="Arial" w:hAnsi="Arial" w:cs="Arial"/>
                <w:sz w:val="18"/>
                <w:szCs w:val="18"/>
              </w:rPr>
              <w:t>recursos?</w:t>
            </w:r>
          </w:p>
        </w:tc>
        <w:tc>
          <w:tcPr>
            <w:tcW w:w="6948" w:type="dxa"/>
          </w:tcPr>
          <w:p w14:paraId="42224B65" w14:textId="77777777" w:rsidR="00C013D9" w:rsidRPr="00521175" w:rsidRDefault="570248E7" w:rsidP="218A94AB">
            <w:pPr>
              <w:pStyle w:val="TableParagraph"/>
              <w:spacing w:before="1"/>
              <w:ind w:left="110" w:right="93"/>
              <w:jc w:val="both"/>
              <w:rPr>
                <w:rFonts w:ascii="Arial" w:hAnsi="Arial" w:cs="Arial"/>
                <w:sz w:val="18"/>
                <w:szCs w:val="18"/>
              </w:rPr>
            </w:pPr>
            <w:r w:rsidRPr="00521175">
              <w:rPr>
                <w:rFonts w:ascii="Arial" w:hAnsi="Arial" w:cs="Arial"/>
                <w:sz w:val="18"/>
                <w:szCs w:val="18"/>
              </w:rPr>
              <w:t>Es</w:t>
            </w:r>
            <w:r w:rsidRPr="00521175">
              <w:rPr>
                <w:rFonts w:ascii="Arial" w:hAnsi="Arial" w:cs="Arial"/>
                <w:spacing w:val="1"/>
                <w:sz w:val="18"/>
                <w:szCs w:val="18"/>
              </w:rPr>
              <w:t xml:space="preserve"> </w:t>
            </w:r>
            <w:r w:rsidRPr="00521175">
              <w:rPr>
                <w:rFonts w:ascii="Arial" w:hAnsi="Arial" w:cs="Arial"/>
                <w:sz w:val="18"/>
                <w:szCs w:val="18"/>
              </w:rPr>
              <w:t>necesario</w:t>
            </w:r>
            <w:r w:rsidRPr="00521175">
              <w:rPr>
                <w:rFonts w:ascii="Arial" w:hAnsi="Arial" w:cs="Arial"/>
                <w:spacing w:val="1"/>
                <w:sz w:val="18"/>
                <w:szCs w:val="18"/>
              </w:rPr>
              <w:t xml:space="preserve"> </w:t>
            </w:r>
            <w:r w:rsidRPr="00521175">
              <w:rPr>
                <w:rFonts w:ascii="Arial" w:hAnsi="Arial" w:cs="Arial"/>
                <w:sz w:val="18"/>
                <w:szCs w:val="18"/>
              </w:rPr>
              <w:t>que</w:t>
            </w:r>
            <w:r w:rsidRPr="00521175">
              <w:rPr>
                <w:rFonts w:ascii="Arial" w:hAnsi="Arial" w:cs="Arial"/>
                <w:spacing w:val="1"/>
                <w:sz w:val="18"/>
                <w:szCs w:val="18"/>
              </w:rPr>
              <w:t xml:space="preserve"> </w:t>
            </w:r>
            <w:r w:rsidRPr="00521175">
              <w:rPr>
                <w:rFonts w:ascii="Arial" w:hAnsi="Arial" w:cs="Arial"/>
                <w:sz w:val="18"/>
                <w:szCs w:val="18"/>
              </w:rPr>
              <w:t>el</w:t>
            </w:r>
            <w:r w:rsidRPr="00521175">
              <w:rPr>
                <w:rFonts w:ascii="Arial" w:hAnsi="Arial" w:cs="Arial"/>
                <w:spacing w:val="1"/>
                <w:sz w:val="18"/>
                <w:szCs w:val="18"/>
              </w:rPr>
              <w:t xml:space="preserve"> </w:t>
            </w:r>
            <w:r w:rsidRPr="00521175">
              <w:rPr>
                <w:rFonts w:ascii="Arial" w:hAnsi="Arial" w:cs="Arial"/>
                <w:sz w:val="18"/>
                <w:szCs w:val="18"/>
              </w:rPr>
              <w:t>SIGCMA</w:t>
            </w:r>
            <w:r w:rsidRPr="00521175">
              <w:rPr>
                <w:rFonts w:ascii="Arial" w:hAnsi="Arial" w:cs="Arial"/>
                <w:spacing w:val="1"/>
                <w:sz w:val="18"/>
                <w:szCs w:val="18"/>
              </w:rPr>
              <w:t xml:space="preserve"> </w:t>
            </w:r>
            <w:r w:rsidRPr="00521175">
              <w:rPr>
                <w:rFonts w:ascii="Arial" w:hAnsi="Arial" w:cs="Arial"/>
                <w:sz w:val="18"/>
                <w:szCs w:val="18"/>
              </w:rPr>
              <w:t>cuente</w:t>
            </w:r>
            <w:r w:rsidRPr="00521175">
              <w:rPr>
                <w:rFonts w:ascii="Arial" w:hAnsi="Arial" w:cs="Arial"/>
                <w:spacing w:val="1"/>
                <w:sz w:val="18"/>
                <w:szCs w:val="18"/>
              </w:rPr>
              <w:t xml:space="preserve"> </w:t>
            </w:r>
            <w:r w:rsidRPr="00521175">
              <w:rPr>
                <w:rFonts w:ascii="Arial" w:hAnsi="Arial" w:cs="Arial"/>
                <w:sz w:val="18"/>
                <w:szCs w:val="18"/>
              </w:rPr>
              <w:t>con</w:t>
            </w:r>
            <w:r w:rsidRPr="00521175">
              <w:rPr>
                <w:rFonts w:ascii="Arial" w:hAnsi="Arial" w:cs="Arial"/>
                <w:spacing w:val="1"/>
                <w:sz w:val="18"/>
                <w:szCs w:val="18"/>
              </w:rPr>
              <w:t xml:space="preserve"> </w:t>
            </w:r>
            <w:r w:rsidRPr="00521175">
              <w:rPr>
                <w:rFonts w:ascii="Arial" w:hAnsi="Arial" w:cs="Arial"/>
                <w:sz w:val="18"/>
                <w:szCs w:val="18"/>
              </w:rPr>
              <w:t>mayor</w:t>
            </w:r>
            <w:r w:rsidRPr="00521175">
              <w:rPr>
                <w:rFonts w:ascii="Arial" w:hAnsi="Arial" w:cs="Arial"/>
                <w:spacing w:val="1"/>
                <w:sz w:val="18"/>
                <w:szCs w:val="18"/>
              </w:rPr>
              <w:t xml:space="preserve"> </w:t>
            </w:r>
            <w:r w:rsidRPr="00521175">
              <w:rPr>
                <w:rFonts w:ascii="Arial" w:hAnsi="Arial" w:cs="Arial"/>
                <w:sz w:val="18"/>
                <w:szCs w:val="18"/>
              </w:rPr>
              <w:t>recurso</w:t>
            </w:r>
            <w:r w:rsidRPr="00521175">
              <w:rPr>
                <w:rFonts w:ascii="Arial" w:hAnsi="Arial" w:cs="Arial"/>
                <w:spacing w:val="1"/>
                <w:sz w:val="18"/>
                <w:szCs w:val="18"/>
              </w:rPr>
              <w:t xml:space="preserve"> </w:t>
            </w:r>
            <w:r w:rsidRPr="00521175">
              <w:rPr>
                <w:rFonts w:ascii="Arial" w:hAnsi="Arial" w:cs="Arial"/>
                <w:sz w:val="18"/>
                <w:szCs w:val="18"/>
              </w:rPr>
              <w:t>humano</w:t>
            </w:r>
            <w:r w:rsidRPr="00521175">
              <w:rPr>
                <w:rFonts w:ascii="Arial" w:hAnsi="Arial" w:cs="Arial"/>
                <w:spacing w:val="1"/>
                <w:sz w:val="18"/>
                <w:szCs w:val="18"/>
              </w:rPr>
              <w:t xml:space="preserve"> </w:t>
            </w:r>
            <w:r w:rsidRPr="00521175">
              <w:rPr>
                <w:rFonts w:ascii="Arial" w:hAnsi="Arial" w:cs="Arial"/>
                <w:sz w:val="18"/>
                <w:szCs w:val="18"/>
              </w:rPr>
              <w:t>y</w:t>
            </w:r>
            <w:r w:rsidRPr="00521175">
              <w:rPr>
                <w:rFonts w:ascii="Arial" w:hAnsi="Arial" w:cs="Arial"/>
                <w:spacing w:val="1"/>
                <w:sz w:val="18"/>
                <w:szCs w:val="18"/>
              </w:rPr>
              <w:t xml:space="preserve"> </w:t>
            </w:r>
            <w:r w:rsidRPr="00521175">
              <w:rPr>
                <w:rFonts w:ascii="Arial" w:hAnsi="Arial" w:cs="Arial"/>
                <w:sz w:val="18"/>
                <w:szCs w:val="18"/>
              </w:rPr>
              <w:t>recursos</w:t>
            </w:r>
            <w:r w:rsidRPr="00521175">
              <w:rPr>
                <w:rFonts w:ascii="Arial" w:hAnsi="Arial" w:cs="Arial"/>
                <w:spacing w:val="1"/>
                <w:sz w:val="18"/>
                <w:szCs w:val="18"/>
              </w:rPr>
              <w:t xml:space="preserve"> </w:t>
            </w:r>
            <w:r w:rsidRPr="00521175">
              <w:rPr>
                <w:rFonts w:ascii="Arial" w:hAnsi="Arial" w:cs="Arial"/>
                <w:sz w:val="18"/>
                <w:szCs w:val="18"/>
              </w:rPr>
              <w:t>financieros que aseguren la sostenibilidad del</w:t>
            </w:r>
            <w:r w:rsidRPr="00521175">
              <w:rPr>
                <w:rFonts w:ascii="Arial" w:hAnsi="Arial" w:cs="Arial"/>
                <w:spacing w:val="1"/>
                <w:sz w:val="18"/>
                <w:szCs w:val="18"/>
              </w:rPr>
              <w:t xml:space="preserve"> </w:t>
            </w:r>
            <w:r w:rsidRPr="00521175">
              <w:rPr>
                <w:rFonts w:ascii="Arial" w:hAnsi="Arial" w:cs="Arial"/>
                <w:sz w:val="18"/>
                <w:szCs w:val="18"/>
              </w:rPr>
              <w:t>mismo, pues actualmente no se</w:t>
            </w:r>
            <w:r w:rsidRPr="00521175">
              <w:rPr>
                <w:rFonts w:ascii="Arial" w:hAnsi="Arial" w:cs="Arial"/>
                <w:spacing w:val="1"/>
                <w:sz w:val="18"/>
                <w:szCs w:val="18"/>
              </w:rPr>
              <w:t xml:space="preserve"> </w:t>
            </w:r>
            <w:r w:rsidRPr="00521175">
              <w:rPr>
                <w:rFonts w:ascii="Arial" w:hAnsi="Arial" w:cs="Arial"/>
                <w:sz w:val="18"/>
                <w:szCs w:val="18"/>
              </w:rPr>
              <w:t>cuenta</w:t>
            </w:r>
            <w:r w:rsidRPr="00521175">
              <w:rPr>
                <w:rFonts w:ascii="Arial" w:hAnsi="Arial" w:cs="Arial"/>
                <w:spacing w:val="1"/>
                <w:sz w:val="18"/>
                <w:szCs w:val="18"/>
              </w:rPr>
              <w:t xml:space="preserve"> </w:t>
            </w:r>
            <w:r w:rsidRPr="00521175">
              <w:rPr>
                <w:rFonts w:ascii="Arial" w:hAnsi="Arial" w:cs="Arial"/>
                <w:sz w:val="18"/>
                <w:szCs w:val="18"/>
              </w:rPr>
              <w:t>en</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planta</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personal</w:t>
            </w:r>
            <w:r w:rsidRPr="00521175">
              <w:rPr>
                <w:rFonts w:ascii="Arial" w:hAnsi="Arial" w:cs="Arial"/>
                <w:spacing w:val="1"/>
                <w:sz w:val="18"/>
                <w:szCs w:val="18"/>
              </w:rPr>
              <w:t xml:space="preserve"> </w:t>
            </w:r>
            <w:r w:rsidRPr="00521175">
              <w:rPr>
                <w:rFonts w:ascii="Arial" w:hAnsi="Arial" w:cs="Arial"/>
                <w:sz w:val="18"/>
                <w:szCs w:val="18"/>
              </w:rPr>
              <w:t>ni</w:t>
            </w:r>
            <w:r w:rsidRPr="00521175">
              <w:rPr>
                <w:rFonts w:ascii="Arial" w:hAnsi="Arial" w:cs="Arial"/>
                <w:spacing w:val="1"/>
                <w:sz w:val="18"/>
                <w:szCs w:val="18"/>
              </w:rPr>
              <w:t xml:space="preserve"> </w:t>
            </w:r>
            <w:r w:rsidRPr="00521175">
              <w:rPr>
                <w:rFonts w:ascii="Arial" w:hAnsi="Arial" w:cs="Arial"/>
                <w:sz w:val="18"/>
                <w:szCs w:val="18"/>
              </w:rPr>
              <w:t>del</w:t>
            </w:r>
            <w:r w:rsidRPr="00521175">
              <w:rPr>
                <w:rFonts w:ascii="Arial" w:hAnsi="Arial" w:cs="Arial"/>
                <w:spacing w:val="1"/>
                <w:sz w:val="18"/>
                <w:szCs w:val="18"/>
              </w:rPr>
              <w:t xml:space="preserve"> </w:t>
            </w:r>
            <w:r w:rsidRPr="00521175">
              <w:rPr>
                <w:rFonts w:ascii="Arial" w:hAnsi="Arial" w:cs="Arial"/>
                <w:sz w:val="18"/>
                <w:szCs w:val="18"/>
              </w:rPr>
              <w:t>Consejo</w:t>
            </w:r>
            <w:r w:rsidRPr="00521175">
              <w:rPr>
                <w:rFonts w:ascii="Arial" w:hAnsi="Arial" w:cs="Arial"/>
                <w:spacing w:val="1"/>
                <w:sz w:val="18"/>
                <w:szCs w:val="18"/>
              </w:rPr>
              <w:t xml:space="preserve"> </w:t>
            </w:r>
            <w:r w:rsidRPr="00521175">
              <w:rPr>
                <w:rFonts w:ascii="Arial" w:hAnsi="Arial" w:cs="Arial"/>
                <w:sz w:val="18"/>
                <w:szCs w:val="18"/>
              </w:rPr>
              <w:t>Seccional</w:t>
            </w:r>
            <w:r w:rsidRPr="00521175">
              <w:rPr>
                <w:rFonts w:ascii="Arial" w:hAnsi="Arial" w:cs="Arial"/>
                <w:spacing w:val="1"/>
                <w:sz w:val="18"/>
                <w:szCs w:val="18"/>
              </w:rPr>
              <w:t xml:space="preserve"> </w:t>
            </w:r>
            <w:r w:rsidRPr="00521175">
              <w:rPr>
                <w:rFonts w:ascii="Arial" w:hAnsi="Arial" w:cs="Arial"/>
                <w:sz w:val="18"/>
                <w:szCs w:val="18"/>
              </w:rPr>
              <w:t>ni</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Dirección</w:t>
            </w:r>
            <w:r w:rsidRPr="00521175">
              <w:rPr>
                <w:rFonts w:ascii="Arial" w:hAnsi="Arial" w:cs="Arial"/>
                <w:spacing w:val="1"/>
                <w:sz w:val="18"/>
                <w:szCs w:val="18"/>
              </w:rPr>
              <w:t xml:space="preserve"> </w:t>
            </w:r>
            <w:r w:rsidRPr="00521175">
              <w:rPr>
                <w:rFonts w:ascii="Arial" w:hAnsi="Arial" w:cs="Arial"/>
                <w:sz w:val="18"/>
                <w:szCs w:val="18"/>
              </w:rPr>
              <w:t>Seccional,</w:t>
            </w:r>
            <w:r w:rsidRPr="00521175">
              <w:rPr>
                <w:rFonts w:ascii="Arial" w:hAnsi="Arial" w:cs="Arial"/>
                <w:spacing w:val="19"/>
                <w:sz w:val="18"/>
                <w:szCs w:val="18"/>
              </w:rPr>
              <w:t xml:space="preserve"> </w:t>
            </w:r>
            <w:r w:rsidRPr="00521175">
              <w:rPr>
                <w:rFonts w:ascii="Arial" w:hAnsi="Arial" w:cs="Arial"/>
                <w:sz w:val="18"/>
                <w:szCs w:val="18"/>
              </w:rPr>
              <w:t>con</w:t>
            </w:r>
            <w:r w:rsidRPr="00521175">
              <w:rPr>
                <w:rFonts w:ascii="Arial" w:hAnsi="Arial" w:cs="Arial"/>
                <w:spacing w:val="20"/>
                <w:sz w:val="18"/>
                <w:szCs w:val="18"/>
              </w:rPr>
              <w:t xml:space="preserve"> </w:t>
            </w:r>
            <w:r w:rsidRPr="00521175">
              <w:rPr>
                <w:rFonts w:ascii="Arial" w:hAnsi="Arial" w:cs="Arial"/>
                <w:sz w:val="18"/>
                <w:szCs w:val="18"/>
              </w:rPr>
              <w:t>cargos</w:t>
            </w:r>
            <w:r w:rsidRPr="00521175">
              <w:rPr>
                <w:rFonts w:ascii="Arial" w:hAnsi="Arial" w:cs="Arial"/>
                <w:spacing w:val="20"/>
                <w:sz w:val="18"/>
                <w:szCs w:val="18"/>
              </w:rPr>
              <w:t xml:space="preserve"> </w:t>
            </w:r>
            <w:r w:rsidRPr="00521175">
              <w:rPr>
                <w:rFonts w:ascii="Arial" w:hAnsi="Arial" w:cs="Arial"/>
                <w:sz w:val="18"/>
                <w:szCs w:val="18"/>
              </w:rPr>
              <w:t>para</w:t>
            </w:r>
            <w:r w:rsidRPr="00521175">
              <w:rPr>
                <w:rFonts w:ascii="Arial" w:hAnsi="Arial" w:cs="Arial"/>
                <w:spacing w:val="19"/>
                <w:sz w:val="18"/>
                <w:szCs w:val="18"/>
              </w:rPr>
              <w:t xml:space="preserve"> </w:t>
            </w:r>
            <w:r w:rsidRPr="00521175">
              <w:rPr>
                <w:rFonts w:ascii="Arial" w:hAnsi="Arial" w:cs="Arial"/>
                <w:sz w:val="18"/>
                <w:szCs w:val="18"/>
              </w:rPr>
              <w:t>designar</w:t>
            </w:r>
            <w:r w:rsidRPr="00521175">
              <w:rPr>
                <w:rFonts w:ascii="Arial" w:hAnsi="Arial" w:cs="Arial"/>
                <w:spacing w:val="20"/>
                <w:sz w:val="18"/>
                <w:szCs w:val="18"/>
              </w:rPr>
              <w:t xml:space="preserve"> </w:t>
            </w:r>
            <w:r w:rsidRPr="00521175">
              <w:rPr>
                <w:rFonts w:ascii="Arial" w:hAnsi="Arial" w:cs="Arial"/>
                <w:sz w:val="18"/>
                <w:szCs w:val="18"/>
              </w:rPr>
              <w:t>de</w:t>
            </w:r>
            <w:r w:rsidRPr="00521175">
              <w:rPr>
                <w:rFonts w:ascii="Arial" w:hAnsi="Arial" w:cs="Arial"/>
                <w:spacing w:val="20"/>
                <w:sz w:val="18"/>
                <w:szCs w:val="18"/>
              </w:rPr>
              <w:t xml:space="preserve"> </w:t>
            </w:r>
            <w:r w:rsidRPr="00521175">
              <w:rPr>
                <w:rFonts w:ascii="Arial" w:hAnsi="Arial" w:cs="Arial"/>
                <w:sz w:val="18"/>
                <w:szCs w:val="18"/>
              </w:rPr>
              <w:t>manera</w:t>
            </w:r>
            <w:r w:rsidRPr="00521175">
              <w:rPr>
                <w:rFonts w:ascii="Arial" w:hAnsi="Arial" w:cs="Arial"/>
                <w:spacing w:val="15"/>
                <w:sz w:val="18"/>
                <w:szCs w:val="18"/>
              </w:rPr>
              <w:t xml:space="preserve"> </w:t>
            </w:r>
            <w:r w:rsidRPr="00521175">
              <w:rPr>
                <w:rFonts w:ascii="Arial" w:hAnsi="Arial" w:cs="Arial"/>
                <w:sz w:val="18"/>
                <w:szCs w:val="18"/>
              </w:rPr>
              <w:t>permanente</w:t>
            </w:r>
            <w:r w:rsidRPr="00521175">
              <w:rPr>
                <w:rFonts w:ascii="Arial" w:hAnsi="Arial" w:cs="Arial"/>
                <w:spacing w:val="15"/>
                <w:sz w:val="18"/>
                <w:szCs w:val="18"/>
              </w:rPr>
              <w:t xml:space="preserve"> </w:t>
            </w:r>
            <w:r w:rsidRPr="00521175">
              <w:rPr>
                <w:rFonts w:ascii="Arial" w:hAnsi="Arial" w:cs="Arial"/>
                <w:sz w:val="18"/>
                <w:szCs w:val="18"/>
              </w:rPr>
              <w:t>a</w:t>
            </w:r>
            <w:r w:rsidRPr="00521175">
              <w:rPr>
                <w:rFonts w:ascii="Arial" w:hAnsi="Arial" w:cs="Arial"/>
                <w:spacing w:val="20"/>
                <w:sz w:val="18"/>
                <w:szCs w:val="18"/>
              </w:rPr>
              <w:t xml:space="preserve"> </w:t>
            </w:r>
            <w:r w:rsidRPr="00521175">
              <w:rPr>
                <w:rFonts w:ascii="Arial" w:hAnsi="Arial" w:cs="Arial"/>
                <w:sz w:val="18"/>
                <w:szCs w:val="18"/>
              </w:rPr>
              <w:t>los</w:t>
            </w:r>
            <w:r w:rsidRPr="00521175">
              <w:rPr>
                <w:rFonts w:ascii="Arial" w:hAnsi="Arial" w:cs="Arial"/>
                <w:spacing w:val="23"/>
                <w:sz w:val="18"/>
                <w:szCs w:val="18"/>
              </w:rPr>
              <w:t xml:space="preserve"> </w:t>
            </w:r>
            <w:r w:rsidRPr="00521175">
              <w:rPr>
                <w:rFonts w:ascii="Arial" w:hAnsi="Arial" w:cs="Arial"/>
                <w:sz w:val="18"/>
                <w:szCs w:val="18"/>
              </w:rPr>
              <w:t>Coordinadores del</w:t>
            </w:r>
            <w:r w:rsidRPr="00521175">
              <w:rPr>
                <w:rFonts w:ascii="Arial" w:hAnsi="Arial" w:cs="Arial"/>
                <w:spacing w:val="-5"/>
                <w:sz w:val="18"/>
                <w:szCs w:val="18"/>
              </w:rPr>
              <w:t xml:space="preserve"> </w:t>
            </w:r>
            <w:r w:rsidRPr="00521175">
              <w:rPr>
                <w:rFonts w:ascii="Arial" w:hAnsi="Arial" w:cs="Arial"/>
                <w:sz w:val="18"/>
                <w:szCs w:val="18"/>
              </w:rPr>
              <w:t>SIGCMA.</w:t>
            </w:r>
          </w:p>
        </w:tc>
      </w:tr>
    </w:tbl>
    <w:p w14:paraId="32564413" w14:textId="77777777" w:rsidR="00C013D9" w:rsidRPr="00521175" w:rsidRDefault="00C013D9" w:rsidP="1E70A9E9">
      <w:pPr>
        <w:spacing w:line="186" w:lineRule="exact"/>
        <w:jc w:val="both"/>
        <w:rPr>
          <w:rFonts w:ascii="Arial" w:hAnsi="Arial" w:cs="Arial"/>
          <w:sz w:val="18"/>
          <w:szCs w:val="18"/>
          <w:highlight w:val="yellow"/>
        </w:rPr>
        <w:sectPr w:rsidR="00C013D9" w:rsidRPr="00521175">
          <w:pgSz w:w="12240" w:h="15840"/>
          <w:pgMar w:top="1740" w:right="0" w:bottom="900" w:left="0" w:header="707" w:footer="715" w:gutter="0"/>
          <w:cols w:space="720"/>
        </w:sectPr>
      </w:pPr>
    </w:p>
    <w:p w14:paraId="3799A510" w14:textId="77777777" w:rsidR="00C013D9" w:rsidRPr="00521175" w:rsidRDefault="00C013D9">
      <w:pPr>
        <w:pStyle w:val="Textoindependiente"/>
        <w:rPr>
          <w:rFonts w:ascii="Arial" w:hAnsi="Arial" w:cs="Arial"/>
          <w:b/>
          <w:sz w:val="20"/>
        </w:rPr>
      </w:pPr>
    </w:p>
    <w:p w14:paraId="7CD66F12" w14:textId="77777777" w:rsidR="00C013D9" w:rsidRPr="00521175" w:rsidRDefault="00C013D9">
      <w:pPr>
        <w:pStyle w:val="Textoindependiente"/>
        <w:rPr>
          <w:rFonts w:ascii="Arial" w:hAnsi="Arial" w:cs="Arial"/>
          <w:b/>
          <w:sz w:val="20"/>
        </w:rPr>
      </w:pPr>
    </w:p>
    <w:p w14:paraId="389A41D0" w14:textId="77777777" w:rsidR="00C013D9" w:rsidRPr="00521175" w:rsidRDefault="00C013D9">
      <w:pPr>
        <w:pStyle w:val="Textoindependiente"/>
        <w:spacing w:before="1"/>
        <w:rPr>
          <w:rFonts w:ascii="Arial" w:hAnsi="Arial" w:cs="Arial"/>
          <w:b/>
          <w:sz w:val="26"/>
        </w:rPr>
      </w:pPr>
    </w:p>
    <w:p w14:paraId="08BAFC63" w14:textId="6E03570C" w:rsidR="00C013D9" w:rsidRPr="0093463C" w:rsidRDefault="215622D9" w:rsidP="0093463C">
      <w:pPr>
        <w:pStyle w:val="Prrafodelista"/>
        <w:numPr>
          <w:ilvl w:val="0"/>
          <w:numId w:val="41"/>
        </w:numPr>
        <w:tabs>
          <w:tab w:val="left" w:pos="2411"/>
        </w:tabs>
        <w:spacing w:before="94"/>
        <w:rPr>
          <w:b/>
          <w:bCs/>
          <w:sz w:val="18"/>
          <w:szCs w:val="18"/>
        </w:rPr>
      </w:pPr>
      <w:r w:rsidRPr="0093463C">
        <w:rPr>
          <w:b/>
          <w:bCs/>
          <w:sz w:val="18"/>
          <w:szCs w:val="18"/>
        </w:rPr>
        <w:t>CONCLUSIONES</w:t>
      </w:r>
    </w:p>
    <w:p w14:paraId="08FF76B9" w14:textId="77777777" w:rsidR="00C013D9" w:rsidRPr="00521175" w:rsidRDefault="00C013D9">
      <w:pPr>
        <w:pStyle w:val="Textoindependiente"/>
        <w:spacing w:before="10"/>
        <w:rPr>
          <w:rFonts w:ascii="Arial" w:hAnsi="Arial" w:cs="Arial"/>
          <w:b/>
          <w:sz w:val="15"/>
        </w:rPr>
      </w:pPr>
    </w:p>
    <w:tbl>
      <w:tblPr>
        <w:tblStyle w:val="NormalTable0"/>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2"/>
        <w:gridCol w:w="6283"/>
      </w:tblGrid>
      <w:tr w:rsidR="00C013D9" w:rsidRPr="00521175" w14:paraId="7AAC2A78" w14:textId="77777777" w:rsidTr="218A94AB">
        <w:trPr>
          <w:trHeight w:val="210"/>
        </w:trPr>
        <w:tc>
          <w:tcPr>
            <w:tcW w:w="2782" w:type="dxa"/>
            <w:shd w:val="clear" w:color="auto" w:fill="D9D9D9" w:themeFill="background1" w:themeFillShade="D9"/>
          </w:tcPr>
          <w:p w14:paraId="137A7F57" w14:textId="77777777" w:rsidR="00C013D9" w:rsidRPr="00521175" w:rsidRDefault="00FC72C1">
            <w:pPr>
              <w:pStyle w:val="TableParagraph"/>
              <w:spacing w:before="1" w:line="189" w:lineRule="exact"/>
              <w:ind w:left="875"/>
              <w:rPr>
                <w:rFonts w:ascii="Arial" w:hAnsi="Arial" w:cs="Arial"/>
                <w:b/>
                <w:sz w:val="18"/>
              </w:rPr>
            </w:pPr>
            <w:r w:rsidRPr="00521175">
              <w:rPr>
                <w:rFonts w:ascii="Arial" w:hAnsi="Arial" w:cs="Arial"/>
                <w:b/>
                <w:sz w:val="18"/>
              </w:rPr>
              <w:t>CONDICIÓN</w:t>
            </w:r>
          </w:p>
        </w:tc>
        <w:tc>
          <w:tcPr>
            <w:tcW w:w="6283" w:type="dxa"/>
            <w:shd w:val="clear" w:color="auto" w:fill="D9D9D9" w:themeFill="background1" w:themeFillShade="D9"/>
          </w:tcPr>
          <w:p w14:paraId="1772A9E5" w14:textId="77777777" w:rsidR="00C013D9" w:rsidRPr="00521175" w:rsidRDefault="00FC72C1">
            <w:pPr>
              <w:pStyle w:val="TableParagraph"/>
              <w:spacing w:before="1" w:line="189" w:lineRule="exact"/>
              <w:ind w:left="1265"/>
              <w:rPr>
                <w:rFonts w:ascii="Arial" w:hAnsi="Arial" w:cs="Arial"/>
                <w:b/>
                <w:sz w:val="18"/>
              </w:rPr>
            </w:pPr>
            <w:r w:rsidRPr="00521175">
              <w:rPr>
                <w:rFonts w:ascii="Arial" w:hAnsi="Arial" w:cs="Arial"/>
                <w:b/>
                <w:sz w:val="18"/>
              </w:rPr>
              <w:t>PARA</w:t>
            </w:r>
            <w:r w:rsidRPr="00521175">
              <w:rPr>
                <w:rFonts w:ascii="Arial" w:hAnsi="Arial" w:cs="Arial"/>
                <w:b/>
                <w:spacing w:val="-3"/>
                <w:sz w:val="18"/>
              </w:rPr>
              <w:t xml:space="preserve"> </w:t>
            </w:r>
            <w:r w:rsidRPr="00521175">
              <w:rPr>
                <w:rFonts w:ascii="Arial" w:hAnsi="Arial" w:cs="Arial"/>
                <w:b/>
                <w:sz w:val="18"/>
              </w:rPr>
              <w:t>LOS</w:t>
            </w:r>
            <w:r w:rsidRPr="00521175">
              <w:rPr>
                <w:rFonts w:ascii="Arial" w:hAnsi="Arial" w:cs="Arial"/>
                <w:b/>
                <w:spacing w:val="-3"/>
                <w:sz w:val="18"/>
              </w:rPr>
              <w:t xml:space="preserve"> </w:t>
            </w:r>
            <w:r w:rsidRPr="00521175">
              <w:rPr>
                <w:rFonts w:ascii="Arial" w:hAnsi="Arial" w:cs="Arial"/>
                <w:b/>
                <w:sz w:val="18"/>
              </w:rPr>
              <w:t>PROPOSITOS CSJ,</w:t>
            </w:r>
            <w:r w:rsidRPr="00521175">
              <w:rPr>
                <w:rFonts w:ascii="Arial" w:hAnsi="Arial" w:cs="Arial"/>
                <w:b/>
                <w:spacing w:val="-3"/>
                <w:sz w:val="18"/>
              </w:rPr>
              <w:t xml:space="preserve"> </w:t>
            </w:r>
            <w:r w:rsidRPr="00521175">
              <w:rPr>
                <w:rFonts w:ascii="Arial" w:hAnsi="Arial" w:cs="Arial"/>
                <w:b/>
                <w:sz w:val="18"/>
              </w:rPr>
              <w:t>EL</w:t>
            </w:r>
            <w:r w:rsidRPr="00521175">
              <w:rPr>
                <w:rFonts w:ascii="Arial" w:hAnsi="Arial" w:cs="Arial"/>
                <w:b/>
                <w:spacing w:val="-1"/>
                <w:sz w:val="18"/>
              </w:rPr>
              <w:t xml:space="preserve"> </w:t>
            </w:r>
            <w:r w:rsidRPr="00521175">
              <w:rPr>
                <w:rFonts w:ascii="Arial" w:hAnsi="Arial" w:cs="Arial"/>
                <w:b/>
                <w:sz w:val="18"/>
              </w:rPr>
              <w:t>SISTEMA</w:t>
            </w:r>
          </w:p>
        </w:tc>
      </w:tr>
      <w:tr w:rsidR="00C013D9" w:rsidRPr="00521175" w14:paraId="6211E492" w14:textId="77777777" w:rsidTr="218A94AB">
        <w:trPr>
          <w:trHeight w:val="1035"/>
        </w:trPr>
        <w:tc>
          <w:tcPr>
            <w:tcW w:w="2782" w:type="dxa"/>
          </w:tcPr>
          <w:p w14:paraId="4C66A84B" w14:textId="77777777" w:rsidR="00C013D9" w:rsidRPr="00521175" w:rsidRDefault="570248E7" w:rsidP="218A94AB">
            <w:pPr>
              <w:pStyle w:val="TableParagraph"/>
              <w:spacing w:before="1"/>
              <w:ind w:left="110"/>
              <w:rPr>
                <w:rFonts w:ascii="Arial" w:hAnsi="Arial" w:cs="Arial"/>
                <w:sz w:val="18"/>
                <w:szCs w:val="18"/>
              </w:rPr>
            </w:pPr>
            <w:r w:rsidRPr="00521175">
              <w:rPr>
                <w:rFonts w:ascii="Arial" w:hAnsi="Arial" w:cs="Arial"/>
                <w:sz w:val="18"/>
                <w:szCs w:val="18"/>
              </w:rPr>
              <w:t>a)</w:t>
            </w:r>
            <w:r w:rsidRPr="00521175">
              <w:rPr>
                <w:rFonts w:ascii="Arial" w:hAnsi="Arial" w:cs="Arial"/>
                <w:spacing w:val="45"/>
                <w:sz w:val="18"/>
                <w:szCs w:val="18"/>
              </w:rPr>
              <w:t xml:space="preserve"> </w:t>
            </w:r>
            <w:r w:rsidRPr="00521175">
              <w:rPr>
                <w:rFonts w:ascii="Arial" w:hAnsi="Arial" w:cs="Arial"/>
                <w:sz w:val="18"/>
                <w:szCs w:val="18"/>
              </w:rPr>
              <w:t>¿Sigue</w:t>
            </w:r>
            <w:r w:rsidRPr="00521175">
              <w:rPr>
                <w:rFonts w:ascii="Arial" w:hAnsi="Arial" w:cs="Arial"/>
                <w:spacing w:val="44"/>
                <w:sz w:val="18"/>
                <w:szCs w:val="18"/>
              </w:rPr>
              <w:t xml:space="preserve"> </w:t>
            </w:r>
            <w:r w:rsidRPr="00521175">
              <w:rPr>
                <w:rFonts w:ascii="Arial" w:hAnsi="Arial" w:cs="Arial"/>
                <w:sz w:val="18"/>
                <w:szCs w:val="18"/>
              </w:rPr>
              <w:t>siendo</w:t>
            </w:r>
            <w:r w:rsidRPr="00521175">
              <w:rPr>
                <w:rFonts w:ascii="Arial" w:hAnsi="Arial" w:cs="Arial"/>
                <w:spacing w:val="44"/>
                <w:sz w:val="18"/>
                <w:szCs w:val="18"/>
              </w:rPr>
              <w:t xml:space="preserve"> </w:t>
            </w:r>
            <w:r w:rsidRPr="00521175">
              <w:rPr>
                <w:rFonts w:ascii="Arial" w:hAnsi="Arial" w:cs="Arial"/>
                <w:sz w:val="18"/>
                <w:szCs w:val="18"/>
              </w:rPr>
              <w:t>suficiente?</w:t>
            </w:r>
            <w:r w:rsidRPr="00521175">
              <w:rPr>
                <w:rFonts w:ascii="Arial" w:hAnsi="Arial" w:cs="Arial"/>
                <w:spacing w:val="-47"/>
                <w:sz w:val="18"/>
                <w:szCs w:val="18"/>
              </w:rPr>
              <w:t xml:space="preserve"> </w:t>
            </w:r>
            <w:r w:rsidRPr="00521175">
              <w:rPr>
                <w:rFonts w:ascii="Arial" w:hAnsi="Arial" w:cs="Arial"/>
                <w:sz w:val="18"/>
                <w:szCs w:val="18"/>
              </w:rPr>
              <w:t>ADECUADO.</w:t>
            </w:r>
          </w:p>
        </w:tc>
        <w:tc>
          <w:tcPr>
            <w:tcW w:w="6283" w:type="dxa"/>
          </w:tcPr>
          <w:p w14:paraId="39F4D2DE" w14:textId="77777777" w:rsidR="00C013D9" w:rsidRPr="00521175" w:rsidRDefault="570248E7" w:rsidP="218A94AB">
            <w:pPr>
              <w:pStyle w:val="TableParagraph"/>
              <w:spacing w:before="1"/>
              <w:ind w:left="109" w:right="99"/>
              <w:jc w:val="both"/>
              <w:rPr>
                <w:rFonts w:ascii="Arial" w:hAnsi="Arial" w:cs="Arial"/>
                <w:sz w:val="18"/>
                <w:szCs w:val="18"/>
              </w:rPr>
            </w:pPr>
            <w:r w:rsidRPr="00521175">
              <w:rPr>
                <w:rFonts w:ascii="Arial" w:hAnsi="Arial" w:cs="Arial"/>
                <w:sz w:val="18"/>
                <w:szCs w:val="18"/>
              </w:rPr>
              <w:t>Si</w:t>
            </w:r>
            <w:r w:rsidRPr="00521175">
              <w:rPr>
                <w:rFonts w:ascii="Arial" w:hAnsi="Arial" w:cs="Arial"/>
                <w:spacing w:val="1"/>
                <w:sz w:val="18"/>
                <w:szCs w:val="18"/>
              </w:rPr>
              <w:t xml:space="preserve"> </w:t>
            </w:r>
            <w:r w:rsidRPr="00521175">
              <w:rPr>
                <w:rFonts w:ascii="Arial" w:hAnsi="Arial" w:cs="Arial"/>
                <w:sz w:val="18"/>
                <w:szCs w:val="18"/>
              </w:rPr>
              <w:t>porque</w:t>
            </w:r>
            <w:r w:rsidRPr="00521175">
              <w:rPr>
                <w:rFonts w:ascii="Arial" w:hAnsi="Arial" w:cs="Arial"/>
                <w:spacing w:val="1"/>
                <w:sz w:val="18"/>
                <w:szCs w:val="18"/>
              </w:rPr>
              <w:t xml:space="preserve"> </w:t>
            </w:r>
            <w:r w:rsidRPr="00521175">
              <w:rPr>
                <w:rFonts w:ascii="Arial" w:hAnsi="Arial" w:cs="Arial"/>
                <w:sz w:val="18"/>
                <w:szCs w:val="18"/>
              </w:rPr>
              <w:t>aporta</w:t>
            </w:r>
            <w:r w:rsidRPr="00521175">
              <w:rPr>
                <w:rFonts w:ascii="Arial" w:hAnsi="Arial" w:cs="Arial"/>
                <w:spacing w:val="1"/>
                <w:sz w:val="18"/>
                <w:szCs w:val="18"/>
              </w:rPr>
              <w:t xml:space="preserve"> </w:t>
            </w:r>
            <w:r w:rsidRPr="00521175">
              <w:rPr>
                <w:rFonts w:ascii="Arial" w:hAnsi="Arial" w:cs="Arial"/>
                <w:sz w:val="18"/>
                <w:szCs w:val="18"/>
              </w:rPr>
              <w:t>al</w:t>
            </w:r>
            <w:r w:rsidRPr="00521175">
              <w:rPr>
                <w:rFonts w:ascii="Arial" w:hAnsi="Arial" w:cs="Arial"/>
                <w:spacing w:val="1"/>
                <w:sz w:val="18"/>
                <w:szCs w:val="18"/>
              </w:rPr>
              <w:t xml:space="preserve"> </w:t>
            </w:r>
            <w:r w:rsidRPr="00521175">
              <w:rPr>
                <w:rFonts w:ascii="Arial" w:hAnsi="Arial" w:cs="Arial"/>
                <w:sz w:val="18"/>
                <w:szCs w:val="18"/>
              </w:rPr>
              <w:t>cumplimiento</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labor</w:t>
            </w:r>
            <w:r w:rsidRPr="00521175">
              <w:rPr>
                <w:rFonts w:ascii="Arial" w:hAnsi="Arial" w:cs="Arial"/>
                <w:spacing w:val="1"/>
                <w:sz w:val="18"/>
                <w:szCs w:val="18"/>
              </w:rPr>
              <w:t xml:space="preserve"> </w:t>
            </w:r>
            <w:r w:rsidRPr="00521175">
              <w:rPr>
                <w:rFonts w:ascii="Arial" w:hAnsi="Arial" w:cs="Arial"/>
                <w:sz w:val="18"/>
                <w:szCs w:val="18"/>
              </w:rPr>
              <w:t>misional</w:t>
            </w:r>
            <w:r w:rsidRPr="00521175">
              <w:rPr>
                <w:rFonts w:ascii="Arial" w:hAnsi="Arial" w:cs="Arial"/>
                <w:spacing w:val="1"/>
                <w:sz w:val="18"/>
                <w:szCs w:val="18"/>
              </w:rPr>
              <w:t xml:space="preserve"> </w:t>
            </w:r>
            <w:r w:rsidRPr="00521175">
              <w:rPr>
                <w:rFonts w:ascii="Arial" w:hAnsi="Arial" w:cs="Arial"/>
                <w:sz w:val="18"/>
                <w:szCs w:val="18"/>
              </w:rPr>
              <w:t>y</w:t>
            </w:r>
            <w:r w:rsidRPr="00521175">
              <w:rPr>
                <w:rFonts w:ascii="Arial" w:hAnsi="Arial" w:cs="Arial"/>
                <w:spacing w:val="1"/>
                <w:sz w:val="18"/>
                <w:szCs w:val="18"/>
              </w:rPr>
              <w:t xml:space="preserve"> </w:t>
            </w:r>
            <w:r w:rsidRPr="00521175">
              <w:rPr>
                <w:rFonts w:ascii="Arial" w:hAnsi="Arial" w:cs="Arial"/>
                <w:sz w:val="18"/>
                <w:szCs w:val="18"/>
              </w:rPr>
              <w:t>los</w:t>
            </w:r>
            <w:r w:rsidRPr="00521175">
              <w:rPr>
                <w:rFonts w:ascii="Arial" w:hAnsi="Arial" w:cs="Arial"/>
                <w:spacing w:val="1"/>
                <w:sz w:val="18"/>
                <w:szCs w:val="18"/>
              </w:rPr>
              <w:t xml:space="preserve"> </w:t>
            </w:r>
            <w:r w:rsidRPr="00521175">
              <w:rPr>
                <w:rFonts w:ascii="Arial" w:hAnsi="Arial" w:cs="Arial"/>
                <w:sz w:val="18"/>
                <w:szCs w:val="18"/>
              </w:rPr>
              <w:t>requisitos</w:t>
            </w:r>
            <w:r w:rsidRPr="00521175">
              <w:rPr>
                <w:rFonts w:ascii="Arial" w:hAnsi="Arial" w:cs="Arial"/>
                <w:spacing w:val="-47"/>
                <w:sz w:val="18"/>
                <w:szCs w:val="18"/>
              </w:rPr>
              <w:t xml:space="preserve"> </w:t>
            </w:r>
            <w:r w:rsidRPr="00521175">
              <w:rPr>
                <w:rFonts w:ascii="Arial" w:hAnsi="Arial" w:cs="Arial"/>
                <w:sz w:val="18"/>
                <w:szCs w:val="18"/>
              </w:rPr>
              <w:t>establecidos por la Constitución y la Ley y contribuye en el logro de la</w:t>
            </w:r>
            <w:r w:rsidRPr="00521175">
              <w:rPr>
                <w:rFonts w:ascii="Arial" w:hAnsi="Arial" w:cs="Arial"/>
                <w:spacing w:val="1"/>
                <w:sz w:val="18"/>
                <w:szCs w:val="18"/>
              </w:rPr>
              <w:t xml:space="preserve"> </w:t>
            </w:r>
            <w:r w:rsidRPr="00521175">
              <w:rPr>
                <w:rFonts w:ascii="Arial" w:hAnsi="Arial" w:cs="Arial"/>
                <w:sz w:val="18"/>
                <w:szCs w:val="18"/>
              </w:rPr>
              <w:t>Política y Objetivos de Calidad y porque las disposiciones y metas trazadas</w:t>
            </w:r>
            <w:r w:rsidRPr="00521175">
              <w:rPr>
                <w:rFonts w:ascii="Arial" w:hAnsi="Arial" w:cs="Arial"/>
                <w:spacing w:val="-47"/>
                <w:sz w:val="18"/>
                <w:szCs w:val="18"/>
              </w:rPr>
              <w:t xml:space="preserve"> </w:t>
            </w:r>
            <w:r w:rsidRPr="00521175">
              <w:rPr>
                <w:rFonts w:ascii="Arial" w:hAnsi="Arial" w:cs="Arial"/>
                <w:sz w:val="18"/>
                <w:szCs w:val="18"/>
              </w:rPr>
              <w:t>por</w:t>
            </w:r>
            <w:r w:rsidRPr="00521175">
              <w:rPr>
                <w:rFonts w:ascii="Arial" w:hAnsi="Arial" w:cs="Arial"/>
                <w:spacing w:val="49"/>
                <w:sz w:val="18"/>
                <w:szCs w:val="18"/>
              </w:rPr>
              <w:t xml:space="preserve"> </w:t>
            </w:r>
            <w:r w:rsidRPr="00521175">
              <w:rPr>
                <w:rFonts w:ascii="Arial" w:hAnsi="Arial" w:cs="Arial"/>
                <w:sz w:val="18"/>
                <w:szCs w:val="18"/>
              </w:rPr>
              <w:t>el</w:t>
            </w:r>
            <w:r w:rsidRPr="00521175">
              <w:rPr>
                <w:rFonts w:ascii="Arial" w:hAnsi="Arial" w:cs="Arial"/>
                <w:spacing w:val="49"/>
                <w:sz w:val="18"/>
                <w:szCs w:val="18"/>
              </w:rPr>
              <w:t xml:space="preserve"> </w:t>
            </w:r>
            <w:r w:rsidRPr="00521175">
              <w:rPr>
                <w:rFonts w:ascii="Arial" w:hAnsi="Arial" w:cs="Arial"/>
                <w:sz w:val="18"/>
                <w:szCs w:val="18"/>
              </w:rPr>
              <w:t>Nivel Central</w:t>
            </w:r>
            <w:r w:rsidRPr="00521175">
              <w:rPr>
                <w:rFonts w:ascii="Arial" w:hAnsi="Arial" w:cs="Arial"/>
                <w:spacing w:val="49"/>
                <w:sz w:val="18"/>
                <w:szCs w:val="18"/>
              </w:rPr>
              <w:t xml:space="preserve"> </w:t>
            </w:r>
            <w:r w:rsidRPr="00521175">
              <w:rPr>
                <w:rFonts w:ascii="Arial" w:hAnsi="Arial" w:cs="Arial"/>
                <w:sz w:val="18"/>
                <w:szCs w:val="18"/>
              </w:rPr>
              <w:t>se</w:t>
            </w:r>
            <w:r w:rsidRPr="00521175">
              <w:rPr>
                <w:rFonts w:ascii="Arial" w:hAnsi="Arial" w:cs="Arial"/>
                <w:spacing w:val="6"/>
                <w:sz w:val="18"/>
                <w:szCs w:val="18"/>
              </w:rPr>
              <w:t xml:space="preserve"> </w:t>
            </w:r>
            <w:r w:rsidRPr="00521175">
              <w:rPr>
                <w:rFonts w:ascii="Arial" w:hAnsi="Arial" w:cs="Arial"/>
                <w:sz w:val="18"/>
                <w:szCs w:val="18"/>
              </w:rPr>
              <w:t>realizan y</w:t>
            </w:r>
            <w:r w:rsidRPr="00521175">
              <w:rPr>
                <w:rFonts w:ascii="Arial" w:hAnsi="Arial" w:cs="Arial"/>
                <w:spacing w:val="49"/>
                <w:sz w:val="18"/>
                <w:szCs w:val="18"/>
              </w:rPr>
              <w:t xml:space="preserve"> </w:t>
            </w:r>
            <w:r w:rsidRPr="00521175">
              <w:rPr>
                <w:rFonts w:ascii="Arial" w:hAnsi="Arial" w:cs="Arial"/>
                <w:sz w:val="18"/>
                <w:szCs w:val="18"/>
              </w:rPr>
              <w:t>se</w:t>
            </w:r>
            <w:r w:rsidRPr="00521175">
              <w:rPr>
                <w:rFonts w:ascii="Arial" w:hAnsi="Arial" w:cs="Arial"/>
                <w:spacing w:val="5"/>
                <w:sz w:val="18"/>
                <w:szCs w:val="18"/>
              </w:rPr>
              <w:t xml:space="preserve"> </w:t>
            </w:r>
            <w:r w:rsidRPr="00521175">
              <w:rPr>
                <w:rFonts w:ascii="Arial" w:hAnsi="Arial" w:cs="Arial"/>
                <w:sz w:val="18"/>
                <w:szCs w:val="18"/>
              </w:rPr>
              <w:t>cumplen</w:t>
            </w:r>
            <w:r w:rsidRPr="00521175">
              <w:rPr>
                <w:rFonts w:ascii="Arial" w:hAnsi="Arial" w:cs="Arial"/>
                <w:spacing w:val="49"/>
                <w:sz w:val="18"/>
                <w:szCs w:val="18"/>
              </w:rPr>
              <w:t xml:space="preserve"> </w:t>
            </w:r>
            <w:r w:rsidRPr="00521175">
              <w:rPr>
                <w:rFonts w:ascii="Arial" w:hAnsi="Arial" w:cs="Arial"/>
                <w:sz w:val="18"/>
                <w:szCs w:val="18"/>
              </w:rPr>
              <w:t>para el</w:t>
            </w:r>
            <w:r w:rsidRPr="00521175">
              <w:rPr>
                <w:rFonts w:ascii="Arial" w:hAnsi="Arial" w:cs="Arial"/>
                <w:spacing w:val="5"/>
                <w:sz w:val="18"/>
                <w:szCs w:val="18"/>
              </w:rPr>
              <w:t xml:space="preserve"> </w:t>
            </w:r>
            <w:r w:rsidRPr="00521175">
              <w:rPr>
                <w:rFonts w:ascii="Arial" w:hAnsi="Arial" w:cs="Arial"/>
                <w:sz w:val="18"/>
                <w:szCs w:val="18"/>
              </w:rPr>
              <w:t>mejoramiento</w:t>
            </w:r>
            <w:r w:rsidRPr="00521175">
              <w:rPr>
                <w:rFonts w:ascii="Arial" w:hAnsi="Arial" w:cs="Arial"/>
                <w:spacing w:val="49"/>
                <w:sz w:val="18"/>
                <w:szCs w:val="18"/>
              </w:rPr>
              <w:t xml:space="preserve"> </w:t>
            </w:r>
            <w:r w:rsidRPr="00521175">
              <w:rPr>
                <w:rFonts w:ascii="Arial" w:hAnsi="Arial" w:cs="Arial"/>
                <w:sz w:val="18"/>
                <w:szCs w:val="18"/>
              </w:rPr>
              <w:t>y mantenimiento</w:t>
            </w:r>
            <w:r w:rsidRPr="00521175">
              <w:rPr>
                <w:rFonts w:ascii="Arial" w:hAnsi="Arial" w:cs="Arial"/>
                <w:spacing w:val="-2"/>
                <w:sz w:val="18"/>
                <w:szCs w:val="18"/>
              </w:rPr>
              <w:t xml:space="preserve"> </w:t>
            </w:r>
            <w:r w:rsidRPr="00521175">
              <w:rPr>
                <w:rFonts w:ascii="Arial" w:hAnsi="Arial" w:cs="Arial"/>
                <w:sz w:val="18"/>
                <w:szCs w:val="18"/>
              </w:rPr>
              <w:t>del</w:t>
            </w:r>
            <w:r w:rsidRPr="00521175">
              <w:rPr>
                <w:rFonts w:ascii="Arial" w:hAnsi="Arial" w:cs="Arial"/>
                <w:spacing w:val="-1"/>
                <w:sz w:val="18"/>
                <w:szCs w:val="18"/>
              </w:rPr>
              <w:t xml:space="preserve"> </w:t>
            </w:r>
            <w:r w:rsidRPr="00521175">
              <w:rPr>
                <w:rFonts w:ascii="Arial" w:hAnsi="Arial" w:cs="Arial"/>
                <w:sz w:val="18"/>
                <w:szCs w:val="18"/>
              </w:rPr>
              <w:t>SIGCMA y</w:t>
            </w:r>
            <w:r w:rsidRPr="00521175">
              <w:rPr>
                <w:rFonts w:ascii="Arial" w:hAnsi="Arial" w:cs="Arial"/>
                <w:spacing w:val="-2"/>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satisfacción de</w:t>
            </w:r>
            <w:r w:rsidRPr="00521175">
              <w:rPr>
                <w:rFonts w:ascii="Arial" w:hAnsi="Arial" w:cs="Arial"/>
                <w:spacing w:val="-2"/>
                <w:sz w:val="18"/>
                <w:szCs w:val="18"/>
              </w:rPr>
              <w:t xml:space="preserve"> </w:t>
            </w:r>
            <w:r w:rsidRPr="00521175">
              <w:rPr>
                <w:rFonts w:ascii="Arial" w:hAnsi="Arial" w:cs="Arial"/>
                <w:sz w:val="18"/>
                <w:szCs w:val="18"/>
              </w:rPr>
              <w:t>los usuarios.</w:t>
            </w:r>
          </w:p>
        </w:tc>
      </w:tr>
      <w:tr w:rsidR="00C013D9" w:rsidRPr="00521175" w14:paraId="0EAA79AD" w14:textId="77777777" w:rsidTr="218A94AB">
        <w:trPr>
          <w:trHeight w:val="617"/>
        </w:trPr>
        <w:tc>
          <w:tcPr>
            <w:tcW w:w="2782" w:type="dxa"/>
            <w:tcBorders>
              <w:bottom w:val="single" w:sz="6" w:space="0" w:color="000000" w:themeColor="text1"/>
            </w:tcBorders>
          </w:tcPr>
          <w:p w14:paraId="52C8382F" w14:textId="77777777" w:rsidR="00C013D9" w:rsidRPr="00521175" w:rsidRDefault="570248E7" w:rsidP="218A94AB">
            <w:pPr>
              <w:pStyle w:val="TableParagraph"/>
              <w:spacing w:before="1"/>
              <w:ind w:left="110" w:right="99"/>
              <w:rPr>
                <w:rFonts w:ascii="Arial" w:hAnsi="Arial" w:cs="Arial"/>
                <w:sz w:val="18"/>
                <w:szCs w:val="18"/>
              </w:rPr>
            </w:pPr>
            <w:r w:rsidRPr="00521175">
              <w:rPr>
                <w:rFonts w:ascii="Arial" w:hAnsi="Arial" w:cs="Arial"/>
                <w:sz w:val="18"/>
                <w:szCs w:val="18"/>
              </w:rPr>
              <w:t>b)</w:t>
            </w:r>
            <w:r w:rsidRPr="00521175">
              <w:rPr>
                <w:rFonts w:ascii="Arial" w:hAnsi="Arial" w:cs="Arial"/>
                <w:spacing w:val="27"/>
                <w:sz w:val="18"/>
                <w:szCs w:val="18"/>
              </w:rPr>
              <w:t xml:space="preserve"> </w:t>
            </w:r>
            <w:r w:rsidRPr="00521175">
              <w:rPr>
                <w:rFonts w:ascii="Arial" w:hAnsi="Arial" w:cs="Arial"/>
                <w:sz w:val="18"/>
                <w:szCs w:val="18"/>
              </w:rPr>
              <w:t>¿Sigue</w:t>
            </w:r>
            <w:r w:rsidRPr="00521175">
              <w:rPr>
                <w:rFonts w:ascii="Arial" w:hAnsi="Arial" w:cs="Arial"/>
                <w:spacing w:val="26"/>
                <w:sz w:val="18"/>
                <w:szCs w:val="18"/>
              </w:rPr>
              <w:t xml:space="preserve"> </w:t>
            </w:r>
            <w:r w:rsidRPr="00521175">
              <w:rPr>
                <w:rFonts w:ascii="Arial" w:hAnsi="Arial" w:cs="Arial"/>
                <w:sz w:val="18"/>
                <w:szCs w:val="18"/>
              </w:rPr>
              <w:t>siendo</w:t>
            </w:r>
            <w:r w:rsidRPr="00521175">
              <w:rPr>
                <w:rFonts w:ascii="Arial" w:hAnsi="Arial" w:cs="Arial"/>
                <w:spacing w:val="26"/>
                <w:sz w:val="18"/>
                <w:szCs w:val="18"/>
              </w:rPr>
              <w:t xml:space="preserve"> </w:t>
            </w:r>
            <w:r w:rsidRPr="00521175">
              <w:rPr>
                <w:rFonts w:ascii="Arial" w:hAnsi="Arial" w:cs="Arial"/>
                <w:sz w:val="18"/>
                <w:szCs w:val="18"/>
              </w:rPr>
              <w:t>apto</w:t>
            </w:r>
            <w:r w:rsidRPr="00521175">
              <w:rPr>
                <w:rFonts w:ascii="Arial" w:hAnsi="Arial" w:cs="Arial"/>
                <w:spacing w:val="26"/>
                <w:sz w:val="18"/>
                <w:szCs w:val="18"/>
              </w:rPr>
              <w:t xml:space="preserve"> </w:t>
            </w:r>
            <w:r w:rsidRPr="00521175">
              <w:rPr>
                <w:rFonts w:ascii="Arial" w:hAnsi="Arial" w:cs="Arial"/>
                <w:sz w:val="18"/>
                <w:szCs w:val="18"/>
              </w:rPr>
              <w:t>para</w:t>
            </w:r>
            <w:r w:rsidRPr="00521175">
              <w:rPr>
                <w:rFonts w:ascii="Arial" w:hAnsi="Arial" w:cs="Arial"/>
                <w:spacing w:val="26"/>
                <w:sz w:val="18"/>
                <w:szCs w:val="18"/>
              </w:rPr>
              <w:t xml:space="preserve"> </w:t>
            </w:r>
            <w:r w:rsidRPr="00521175">
              <w:rPr>
                <w:rFonts w:ascii="Arial" w:hAnsi="Arial" w:cs="Arial"/>
                <w:sz w:val="18"/>
                <w:szCs w:val="18"/>
              </w:rPr>
              <w:t>su</w:t>
            </w:r>
            <w:r w:rsidRPr="00521175">
              <w:rPr>
                <w:rFonts w:ascii="Arial" w:hAnsi="Arial" w:cs="Arial"/>
                <w:spacing w:val="-47"/>
                <w:sz w:val="18"/>
                <w:szCs w:val="18"/>
              </w:rPr>
              <w:t xml:space="preserve"> </w:t>
            </w:r>
            <w:r w:rsidRPr="00521175">
              <w:rPr>
                <w:rFonts w:ascii="Arial" w:hAnsi="Arial" w:cs="Arial"/>
                <w:sz w:val="18"/>
                <w:szCs w:val="18"/>
              </w:rPr>
              <w:t>propósito</w:t>
            </w:r>
            <w:r w:rsidRPr="00521175">
              <w:rPr>
                <w:rFonts w:ascii="Arial" w:hAnsi="Arial" w:cs="Arial"/>
                <w:spacing w:val="-1"/>
                <w:sz w:val="18"/>
                <w:szCs w:val="18"/>
              </w:rPr>
              <w:t xml:space="preserve"> </w:t>
            </w:r>
            <w:r w:rsidRPr="00521175">
              <w:rPr>
                <w:rFonts w:ascii="Arial" w:hAnsi="Arial" w:cs="Arial"/>
                <w:sz w:val="18"/>
                <w:szCs w:val="18"/>
              </w:rPr>
              <w:t>–</w:t>
            </w:r>
            <w:r w:rsidRPr="00521175">
              <w:rPr>
                <w:rFonts w:ascii="Arial" w:hAnsi="Arial" w:cs="Arial"/>
                <w:spacing w:val="-2"/>
                <w:sz w:val="18"/>
                <w:szCs w:val="18"/>
              </w:rPr>
              <w:t xml:space="preserve"> </w:t>
            </w:r>
            <w:r w:rsidRPr="00521175">
              <w:rPr>
                <w:rFonts w:ascii="Arial" w:hAnsi="Arial" w:cs="Arial"/>
                <w:sz w:val="18"/>
                <w:szCs w:val="18"/>
              </w:rPr>
              <w:t>CONVENIENTE</w:t>
            </w:r>
          </w:p>
        </w:tc>
        <w:tc>
          <w:tcPr>
            <w:tcW w:w="6283" w:type="dxa"/>
            <w:tcBorders>
              <w:bottom w:val="single" w:sz="6" w:space="0" w:color="000000" w:themeColor="text1"/>
            </w:tcBorders>
          </w:tcPr>
          <w:p w14:paraId="01AE87CC" w14:textId="77777777" w:rsidR="00C013D9" w:rsidRPr="00521175" w:rsidRDefault="570248E7" w:rsidP="218A94AB">
            <w:pPr>
              <w:pStyle w:val="TableParagraph"/>
              <w:spacing w:line="206" w:lineRule="exact"/>
              <w:ind w:left="109" w:right="102"/>
              <w:jc w:val="both"/>
              <w:rPr>
                <w:rFonts w:ascii="Arial" w:hAnsi="Arial" w:cs="Arial"/>
                <w:sz w:val="18"/>
                <w:szCs w:val="18"/>
              </w:rPr>
            </w:pPr>
            <w:r w:rsidRPr="00521175">
              <w:rPr>
                <w:rFonts w:ascii="Arial" w:hAnsi="Arial" w:cs="Arial"/>
                <w:sz w:val="18"/>
                <w:szCs w:val="18"/>
              </w:rPr>
              <w:t>Si</w:t>
            </w:r>
            <w:r w:rsidRPr="00521175">
              <w:rPr>
                <w:rFonts w:ascii="Arial" w:hAnsi="Arial" w:cs="Arial"/>
                <w:spacing w:val="1"/>
                <w:sz w:val="18"/>
                <w:szCs w:val="18"/>
              </w:rPr>
              <w:t xml:space="preserve"> </w:t>
            </w:r>
            <w:r w:rsidRPr="00521175">
              <w:rPr>
                <w:rFonts w:ascii="Arial" w:hAnsi="Arial" w:cs="Arial"/>
                <w:sz w:val="18"/>
                <w:szCs w:val="18"/>
              </w:rPr>
              <w:t>porque</w:t>
            </w:r>
            <w:r w:rsidRPr="00521175">
              <w:rPr>
                <w:rFonts w:ascii="Arial" w:hAnsi="Arial" w:cs="Arial"/>
                <w:spacing w:val="1"/>
                <w:sz w:val="18"/>
                <w:szCs w:val="18"/>
              </w:rPr>
              <w:t xml:space="preserve"> </w:t>
            </w:r>
            <w:r w:rsidRPr="00521175">
              <w:rPr>
                <w:rFonts w:ascii="Arial" w:hAnsi="Arial" w:cs="Arial"/>
                <w:sz w:val="18"/>
                <w:szCs w:val="18"/>
              </w:rPr>
              <w:t>proporciona</w:t>
            </w:r>
            <w:r w:rsidRPr="00521175">
              <w:rPr>
                <w:rFonts w:ascii="Arial" w:hAnsi="Arial" w:cs="Arial"/>
                <w:spacing w:val="1"/>
                <w:sz w:val="18"/>
                <w:szCs w:val="18"/>
              </w:rPr>
              <w:t xml:space="preserve"> </w:t>
            </w:r>
            <w:r w:rsidRPr="00521175">
              <w:rPr>
                <w:rFonts w:ascii="Arial" w:hAnsi="Arial" w:cs="Arial"/>
                <w:sz w:val="18"/>
                <w:szCs w:val="18"/>
              </w:rPr>
              <w:t>el</w:t>
            </w:r>
            <w:r w:rsidRPr="00521175">
              <w:rPr>
                <w:rFonts w:ascii="Arial" w:hAnsi="Arial" w:cs="Arial"/>
                <w:spacing w:val="1"/>
                <w:sz w:val="18"/>
                <w:szCs w:val="18"/>
              </w:rPr>
              <w:t xml:space="preserve"> </w:t>
            </w:r>
            <w:r w:rsidRPr="00521175">
              <w:rPr>
                <w:rFonts w:ascii="Arial" w:hAnsi="Arial" w:cs="Arial"/>
                <w:sz w:val="18"/>
                <w:szCs w:val="18"/>
              </w:rPr>
              <w:t>marco</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referencia para</w:t>
            </w:r>
            <w:r w:rsidRPr="00521175">
              <w:rPr>
                <w:rFonts w:ascii="Arial" w:hAnsi="Arial" w:cs="Arial"/>
                <w:spacing w:val="1"/>
                <w:sz w:val="18"/>
                <w:szCs w:val="18"/>
              </w:rPr>
              <w:t xml:space="preserve"> </w:t>
            </w:r>
            <w:r w:rsidRPr="00521175">
              <w:rPr>
                <w:rFonts w:ascii="Arial" w:hAnsi="Arial" w:cs="Arial"/>
                <w:sz w:val="18"/>
                <w:szCs w:val="18"/>
              </w:rPr>
              <w:t>el</w:t>
            </w:r>
            <w:r w:rsidRPr="00521175">
              <w:rPr>
                <w:rFonts w:ascii="Arial" w:hAnsi="Arial" w:cs="Arial"/>
                <w:spacing w:val="1"/>
                <w:sz w:val="18"/>
                <w:szCs w:val="18"/>
              </w:rPr>
              <w:t xml:space="preserve"> </w:t>
            </w:r>
            <w:r w:rsidRPr="00521175">
              <w:rPr>
                <w:rFonts w:ascii="Arial" w:hAnsi="Arial" w:cs="Arial"/>
                <w:sz w:val="18"/>
                <w:szCs w:val="18"/>
              </w:rPr>
              <w:t>direccionamiento</w:t>
            </w:r>
            <w:r w:rsidRPr="00521175">
              <w:rPr>
                <w:rFonts w:ascii="Arial" w:hAnsi="Arial" w:cs="Arial"/>
                <w:spacing w:val="-47"/>
                <w:sz w:val="18"/>
                <w:szCs w:val="18"/>
              </w:rPr>
              <w:t xml:space="preserve"> </w:t>
            </w:r>
            <w:r w:rsidRPr="00521175">
              <w:rPr>
                <w:rFonts w:ascii="Arial" w:hAnsi="Arial" w:cs="Arial"/>
                <w:sz w:val="18"/>
                <w:szCs w:val="18"/>
              </w:rPr>
              <w:t>estratégico de la Entidad y ayuda en el cumplimiento la Política de Calidad,</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3"/>
                <w:sz w:val="18"/>
                <w:szCs w:val="18"/>
              </w:rPr>
              <w:t xml:space="preserve"> </w:t>
            </w:r>
            <w:r w:rsidRPr="00521175">
              <w:rPr>
                <w:rFonts w:ascii="Arial" w:hAnsi="Arial" w:cs="Arial"/>
                <w:sz w:val="18"/>
                <w:szCs w:val="18"/>
              </w:rPr>
              <w:t>sus</w:t>
            </w:r>
            <w:r w:rsidRPr="00521175">
              <w:rPr>
                <w:rFonts w:ascii="Arial" w:hAnsi="Arial" w:cs="Arial"/>
                <w:spacing w:val="-3"/>
                <w:sz w:val="18"/>
                <w:szCs w:val="18"/>
              </w:rPr>
              <w:t xml:space="preserve"> </w:t>
            </w:r>
            <w:r w:rsidRPr="00521175">
              <w:rPr>
                <w:rFonts w:ascii="Arial" w:hAnsi="Arial" w:cs="Arial"/>
                <w:sz w:val="18"/>
                <w:szCs w:val="18"/>
              </w:rPr>
              <w:t>objetivos</w:t>
            </w:r>
            <w:r w:rsidRPr="00521175">
              <w:rPr>
                <w:rFonts w:ascii="Arial" w:hAnsi="Arial" w:cs="Arial"/>
                <w:spacing w:val="-2"/>
                <w:sz w:val="18"/>
                <w:szCs w:val="18"/>
              </w:rPr>
              <w:t xml:space="preserve"> </w:t>
            </w:r>
            <w:r w:rsidRPr="00521175">
              <w:rPr>
                <w:rFonts w:ascii="Arial" w:hAnsi="Arial" w:cs="Arial"/>
                <w:sz w:val="18"/>
                <w:szCs w:val="18"/>
              </w:rPr>
              <w:t>institucionales</w:t>
            </w:r>
            <w:r w:rsidRPr="00521175">
              <w:rPr>
                <w:rFonts w:ascii="Arial" w:hAnsi="Arial" w:cs="Arial"/>
                <w:spacing w:val="-3"/>
                <w:sz w:val="18"/>
                <w:szCs w:val="18"/>
              </w:rPr>
              <w:t xml:space="preserve"> </w:t>
            </w:r>
            <w:r w:rsidRPr="00521175">
              <w:rPr>
                <w:rFonts w:ascii="Arial" w:hAnsi="Arial" w:cs="Arial"/>
                <w:sz w:val="18"/>
                <w:szCs w:val="18"/>
              </w:rPr>
              <w:t>y</w:t>
            </w:r>
            <w:r w:rsidRPr="00521175">
              <w:rPr>
                <w:rFonts w:ascii="Arial" w:hAnsi="Arial" w:cs="Arial"/>
                <w:spacing w:val="-2"/>
                <w:sz w:val="18"/>
                <w:szCs w:val="18"/>
              </w:rPr>
              <w:t xml:space="preserve"> </w:t>
            </w:r>
            <w:r w:rsidRPr="00521175">
              <w:rPr>
                <w:rFonts w:ascii="Arial" w:hAnsi="Arial" w:cs="Arial"/>
                <w:sz w:val="18"/>
                <w:szCs w:val="18"/>
              </w:rPr>
              <w:t>de</w:t>
            </w:r>
            <w:r w:rsidRPr="00521175">
              <w:rPr>
                <w:rFonts w:ascii="Arial" w:hAnsi="Arial" w:cs="Arial"/>
                <w:spacing w:val="-2"/>
                <w:sz w:val="18"/>
                <w:szCs w:val="18"/>
              </w:rPr>
              <w:t xml:space="preserve"> </w:t>
            </w:r>
            <w:r w:rsidRPr="00521175">
              <w:rPr>
                <w:rFonts w:ascii="Arial" w:hAnsi="Arial" w:cs="Arial"/>
                <w:sz w:val="18"/>
                <w:szCs w:val="18"/>
              </w:rPr>
              <w:t>calidad</w:t>
            </w:r>
            <w:r w:rsidRPr="00521175">
              <w:rPr>
                <w:rFonts w:ascii="Arial" w:hAnsi="Arial" w:cs="Arial"/>
                <w:spacing w:val="-3"/>
                <w:sz w:val="18"/>
                <w:szCs w:val="18"/>
              </w:rPr>
              <w:t xml:space="preserve"> </w:t>
            </w:r>
            <w:r w:rsidRPr="00521175">
              <w:rPr>
                <w:rFonts w:ascii="Arial" w:hAnsi="Arial" w:cs="Arial"/>
                <w:sz w:val="18"/>
                <w:szCs w:val="18"/>
              </w:rPr>
              <w:t>definidos</w:t>
            </w:r>
            <w:r w:rsidRPr="00521175">
              <w:rPr>
                <w:rFonts w:ascii="Arial" w:hAnsi="Arial" w:cs="Arial"/>
                <w:spacing w:val="-2"/>
                <w:sz w:val="18"/>
                <w:szCs w:val="18"/>
              </w:rPr>
              <w:t xml:space="preserve"> </w:t>
            </w:r>
            <w:r w:rsidRPr="00521175">
              <w:rPr>
                <w:rFonts w:ascii="Arial" w:hAnsi="Arial" w:cs="Arial"/>
                <w:sz w:val="18"/>
                <w:szCs w:val="18"/>
              </w:rPr>
              <w:t>por</w:t>
            </w:r>
            <w:r w:rsidRPr="00521175">
              <w:rPr>
                <w:rFonts w:ascii="Arial" w:hAnsi="Arial" w:cs="Arial"/>
                <w:spacing w:val="-3"/>
                <w:sz w:val="18"/>
                <w:szCs w:val="18"/>
              </w:rPr>
              <w:t xml:space="preserve"> </w:t>
            </w:r>
            <w:r w:rsidRPr="00521175">
              <w:rPr>
                <w:rFonts w:ascii="Arial" w:hAnsi="Arial" w:cs="Arial"/>
                <w:sz w:val="18"/>
                <w:szCs w:val="18"/>
              </w:rPr>
              <w:t>la</w:t>
            </w:r>
            <w:r w:rsidRPr="00521175">
              <w:rPr>
                <w:rFonts w:ascii="Arial" w:hAnsi="Arial" w:cs="Arial"/>
                <w:spacing w:val="-3"/>
                <w:sz w:val="18"/>
                <w:szCs w:val="18"/>
              </w:rPr>
              <w:t xml:space="preserve"> </w:t>
            </w:r>
            <w:r w:rsidRPr="00521175">
              <w:rPr>
                <w:rFonts w:ascii="Arial" w:hAnsi="Arial" w:cs="Arial"/>
                <w:sz w:val="18"/>
                <w:szCs w:val="18"/>
              </w:rPr>
              <w:t>Organización</w:t>
            </w:r>
          </w:p>
        </w:tc>
      </w:tr>
      <w:tr w:rsidR="00C013D9" w:rsidRPr="00521175" w14:paraId="537FF5DC" w14:textId="77777777" w:rsidTr="218A94AB">
        <w:trPr>
          <w:trHeight w:val="1031"/>
        </w:trPr>
        <w:tc>
          <w:tcPr>
            <w:tcW w:w="2782" w:type="dxa"/>
            <w:tcBorders>
              <w:top w:val="single" w:sz="6" w:space="0" w:color="000000" w:themeColor="text1"/>
            </w:tcBorders>
          </w:tcPr>
          <w:p w14:paraId="68D147F2" w14:textId="77777777" w:rsidR="00C013D9" w:rsidRPr="00521175" w:rsidRDefault="570248E7" w:rsidP="218A94AB">
            <w:pPr>
              <w:pStyle w:val="TableParagraph"/>
              <w:tabs>
                <w:tab w:val="left" w:pos="1696"/>
              </w:tabs>
              <w:ind w:left="110" w:right="90"/>
              <w:jc w:val="both"/>
              <w:rPr>
                <w:rFonts w:ascii="Arial" w:hAnsi="Arial" w:cs="Arial"/>
                <w:sz w:val="18"/>
                <w:szCs w:val="18"/>
              </w:rPr>
            </w:pPr>
            <w:r w:rsidRPr="00521175">
              <w:rPr>
                <w:rFonts w:ascii="Arial" w:hAnsi="Arial" w:cs="Arial"/>
                <w:sz w:val="18"/>
                <w:szCs w:val="18"/>
              </w:rPr>
              <w:t>c)</w:t>
            </w:r>
            <w:r w:rsidRPr="00521175">
              <w:rPr>
                <w:rFonts w:ascii="Arial" w:hAnsi="Arial" w:cs="Arial"/>
                <w:spacing w:val="1"/>
                <w:sz w:val="18"/>
                <w:szCs w:val="18"/>
              </w:rPr>
              <w:t xml:space="preserve"> </w:t>
            </w:r>
            <w:r w:rsidRPr="00521175">
              <w:rPr>
                <w:rFonts w:ascii="Arial" w:hAnsi="Arial" w:cs="Arial"/>
                <w:sz w:val="18"/>
                <w:szCs w:val="18"/>
              </w:rPr>
              <w:t>¿Está</w:t>
            </w:r>
            <w:r w:rsidRPr="00521175">
              <w:rPr>
                <w:rFonts w:ascii="Arial" w:hAnsi="Arial" w:cs="Arial"/>
                <w:spacing w:val="1"/>
                <w:sz w:val="18"/>
                <w:szCs w:val="18"/>
              </w:rPr>
              <w:t xml:space="preserve"> </w:t>
            </w:r>
            <w:r w:rsidRPr="00521175">
              <w:rPr>
                <w:rFonts w:ascii="Arial" w:hAnsi="Arial" w:cs="Arial"/>
                <w:sz w:val="18"/>
                <w:szCs w:val="18"/>
              </w:rPr>
              <w:t>alineado</w:t>
            </w:r>
            <w:r w:rsidRPr="00521175">
              <w:rPr>
                <w:rFonts w:ascii="Arial" w:hAnsi="Arial" w:cs="Arial"/>
                <w:spacing w:val="1"/>
                <w:sz w:val="18"/>
                <w:szCs w:val="18"/>
              </w:rPr>
              <w:t xml:space="preserve"> </w:t>
            </w:r>
            <w:r w:rsidRPr="00521175">
              <w:rPr>
                <w:rFonts w:ascii="Arial" w:hAnsi="Arial" w:cs="Arial"/>
                <w:sz w:val="18"/>
                <w:szCs w:val="18"/>
              </w:rPr>
              <w:t>con</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47"/>
                <w:sz w:val="18"/>
                <w:szCs w:val="18"/>
              </w:rPr>
              <w:t xml:space="preserve"> </w:t>
            </w:r>
            <w:r w:rsidRPr="00521175">
              <w:rPr>
                <w:rFonts w:ascii="Arial" w:hAnsi="Arial" w:cs="Arial"/>
                <w:sz w:val="18"/>
                <w:szCs w:val="18"/>
              </w:rPr>
              <w:t>dirección</w:t>
            </w:r>
            <w:r w:rsidR="00FC72C1" w:rsidRPr="00521175">
              <w:rPr>
                <w:rFonts w:ascii="Arial" w:hAnsi="Arial" w:cs="Arial"/>
                <w:sz w:val="18"/>
              </w:rPr>
              <w:tab/>
            </w:r>
            <w:r w:rsidRPr="00521175">
              <w:rPr>
                <w:rFonts w:ascii="Arial" w:hAnsi="Arial" w:cs="Arial"/>
                <w:spacing w:val="-1"/>
                <w:sz w:val="18"/>
                <w:szCs w:val="18"/>
              </w:rPr>
              <w:t>estratégica?</w:t>
            </w:r>
            <w:r w:rsidRPr="00521175">
              <w:rPr>
                <w:rFonts w:ascii="Arial" w:hAnsi="Arial" w:cs="Arial"/>
                <w:spacing w:val="-48"/>
                <w:sz w:val="18"/>
                <w:szCs w:val="18"/>
              </w:rPr>
              <w:t xml:space="preserve"> </w:t>
            </w:r>
            <w:r w:rsidRPr="00521175">
              <w:rPr>
                <w:rFonts w:ascii="Arial" w:hAnsi="Arial" w:cs="Arial"/>
                <w:sz w:val="18"/>
                <w:szCs w:val="18"/>
              </w:rPr>
              <w:t>ALINEADO</w:t>
            </w:r>
          </w:p>
        </w:tc>
        <w:tc>
          <w:tcPr>
            <w:tcW w:w="6283" w:type="dxa"/>
            <w:tcBorders>
              <w:top w:val="single" w:sz="6" w:space="0" w:color="000000" w:themeColor="text1"/>
            </w:tcBorders>
          </w:tcPr>
          <w:p w14:paraId="43E18A86" w14:textId="77777777" w:rsidR="00C013D9" w:rsidRPr="00521175" w:rsidRDefault="570248E7" w:rsidP="218A94AB">
            <w:pPr>
              <w:pStyle w:val="TableParagraph"/>
              <w:ind w:left="109" w:right="99"/>
              <w:jc w:val="both"/>
              <w:rPr>
                <w:rFonts w:ascii="Arial" w:hAnsi="Arial" w:cs="Arial"/>
                <w:sz w:val="18"/>
                <w:szCs w:val="18"/>
              </w:rPr>
            </w:pPr>
            <w:r w:rsidRPr="00521175">
              <w:rPr>
                <w:rFonts w:ascii="Arial" w:hAnsi="Arial" w:cs="Arial"/>
                <w:sz w:val="18"/>
                <w:szCs w:val="18"/>
              </w:rPr>
              <w:t>Sí, porque se encuentra alineado a la</w:t>
            </w:r>
            <w:r w:rsidRPr="00521175">
              <w:rPr>
                <w:rFonts w:ascii="Arial" w:hAnsi="Arial" w:cs="Arial"/>
                <w:spacing w:val="1"/>
                <w:sz w:val="18"/>
                <w:szCs w:val="18"/>
              </w:rPr>
              <w:t xml:space="preserve"> </w:t>
            </w:r>
            <w:r w:rsidRPr="00521175">
              <w:rPr>
                <w:rFonts w:ascii="Arial" w:hAnsi="Arial" w:cs="Arial"/>
                <w:sz w:val="18"/>
                <w:szCs w:val="18"/>
              </w:rPr>
              <w:t>misión, visión y a los principios de la entidad establecidos en</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8"/>
                <w:sz w:val="18"/>
                <w:szCs w:val="18"/>
              </w:rPr>
              <w:t xml:space="preserve"> </w:t>
            </w:r>
            <w:r w:rsidRPr="00521175">
              <w:rPr>
                <w:rFonts w:ascii="Arial" w:hAnsi="Arial" w:cs="Arial"/>
                <w:sz w:val="18"/>
                <w:szCs w:val="18"/>
              </w:rPr>
              <w:t>constitución,</w:t>
            </w:r>
            <w:r w:rsidRPr="00521175">
              <w:rPr>
                <w:rFonts w:ascii="Arial" w:hAnsi="Arial" w:cs="Arial"/>
                <w:spacing w:val="19"/>
                <w:sz w:val="18"/>
                <w:szCs w:val="18"/>
              </w:rPr>
              <w:t xml:space="preserve"> </w:t>
            </w:r>
            <w:r w:rsidRPr="00521175">
              <w:rPr>
                <w:rFonts w:ascii="Arial" w:hAnsi="Arial" w:cs="Arial"/>
                <w:sz w:val="18"/>
                <w:szCs w:val="18"/>
              </w:rPr>
              <w:t>Ley</w:t>
            </w:r>
            <w:r w:rsidRPr="00521175">
              <w:rPr>
                <w:rFonts w:ascii="Arial" w:hAnsi="Arial" w:cs="Arial"/>
                <w:spacing w:val="23"/>
                <w:sz w:val="18"/>
                <w:szCs w:val="18"/>
              </w:rPr>
              <w:t xml:space="preserve"> </w:t>
            </w:r>
            <w:r w:rsidRPr="00521175">
              <w:rPr>
                <w:rFonts w:ascii="Arial" w:hAnsi="Arial" w:cs="Arial"/>
                <w:sz w:val="18"/>
                <w:szCs w:val="18"/>
              </w:rPr>
              <w:t>270</w:t>
            </w:r>
            <w:r w:rsidRPr="00521175">
              <w:rPr>
                <w:rFonts w:ascii="Arial" w:hAnsi="Arial" w:cs="Arial"/>
                <w:spacing w:val="19"/>
                <w:sz w:val="18"/>
                <w:szCs w:val="18"/>
              </w:rPr>
              <w:t xml:space="preserve"> </w:t>
            </w:r>
            <w:r w:rsidRPr="00521175">
              <w:rPr>
                <w:rFonts w:ascii="Arial" w:hAnsi="Arial" w:cs="Arial"/>
                <w:sz w:val="18"/>
                <w:szCs w:val="18"/>
              </w:rPr>
              <w:t>y</w:t>
            </w:r>
            <w:r w:rsidRPr="00521175">
              <w:rPr>
                <w:rFonts w:ascii="Arial" w:hAnsi="Arial" w:cs="Arial"/>
                <w:spacing w:val="18"/>
                <w:sz w:val="18"/>
                <w:szCs w:val="18"/>
              </w:rPr>
              <w:t xml:space="preserve"> </w:t>
            </w:r>
            <w:r w:rsidRPr="00521175">
              <w:rPr>
                <w:rFonts w:ascii="Arial" w:hAnsi="Arial" w:cs="Arial"/>
                <w:sz w:val="18"/>
                <w:szCs w:val="18"/>
              </w:rPr>
              <w:t>las</w:t>
            </w:r>
            <w:r w:rsidRPr="00521175">
              <w:rPr>
                <w:rFonts w:ascii="Arial" w:hAnsi="Arial" w:cs="Arial"/>
                <w:spacing w:val="26"/>
                <w:sz w:val="18"/>
                <w:szCs w:val="18"/>
              </w:rPr>
              <w:t xml:space="preserve"> </w:t>
            </w:r>
            <w:r w:rsidRPr="00521175">
              <w:rPr>
                <w:rFonts w:ascii="Arial" w:hAnsi="Arial" w:cs="Arial"/>
                <w:sz w:val="18"/>
                <w:szCs w:val="18"/>
              </w:rPr>
              <w:t>demás</w:t>
            </w:r>
            <w:r w:rsidRPr="00521175">
              <w:rPr>
                <w:rFonts w:ascii="Arial" w:hAnsi="Arial" w:cs="Arial"/>
                <w:spacing w:val="19"/>
                <w:sz w:val="18"/>
                <w:szCs w:val="18"/>
              </w:rPr>
              <w:t xml:space="preserve"> </w:t>
            </w:r>
            <w:r w:rsidRPr="00521175">
              <w:rPr>
                <w:rFonts w:ascii="Arial" w:hAnsi="Arial" w:cs="Arial"/>
                <w:sz w:val="18"/>
                <w:szCs w:val="18"/>
              </w:rPr>
              <w:t>normas</w:t>
            </w:r>
            <w:r w:rsidRPr="00521175">
              <w:rPr>
                <w:rFonts w:ascii="Arial" w:hAnsi="Arial" w:cs="Arial"/>
                <w:spacing w:val="24"/>
                <w:sz w:val="18"/>
                <w:szCs w:val="18"/>
              </w:rPr>
              <w:t xml:space="preserve"> </w:t>
            </w:r>
            <w:r w:rsidRPr="00521175">
              <w:rPr>
                <w:rFonts w:ascii="Arial" w:hAnsi="Arial" w:cs="Arial"/>
                <w:sz w:val="18"/>
                <w:szCs w:val="18"/>
              </w:rPr>
              <w:t>concordantes</w:t>
            </w:r>
            <w:r w:rsidRPr="00521175">
              <w:rPr>
                <w:rFonts w:ascii="Arial" w:hAnsi="Arial" w:cs="Arial"/>
                <w:spacing w:val="24"/>
                <w:sz w:val="18"/>
                <w:szCs w:val="18"/>
              </w:rPr>
              <w:t xml:space="preserve"> </w:t>
            </w:r>
            <w:r w:rsidRPr="00521175">
              <w:rPr>
                <w:rFonts w:ascii="Arial" w:hAnsi="Arial" w:cs="Arial"/>
                <w:sz w:val="18"/>
                <w:szCs w:val="18"/>
              </w:rPr>
              <w:t>y</w:t>
            </w:r>
            <w:r w:rsidRPr="00521175">
              <w:rPr>
                <w:rFonts w:ascii="Arial" w:hAnsi="Arial" w:cs="Arial"/>
                <w:spacing w:val="24"/>
                <w:sz w:val="18"/>
                <w:szCs w:val="18"/>
              </w:rPr>
              <w:t xml:space="preserve"> </w:t>
            </w:r>
            <w:r w:rsidRPr="00521175">
              <w:rPr>
                <w:rFonts w:ascii="Arial" w:hAnsi="Arial" w:cs="Arial"/>
                <w:sz w:val="18"/>
                <w:szCs w:val="18"/>
              </w:rPr>
              <w:t>le</w:t>
            </w:r>
            <w:r w:rsidRPr="00521175">
              <w:rPr>
                <w:rFonts w:ascii="Arial" w:hAnsi="Arial" w:cs="Arial"/>
                <w:spacing w:val="18"/>
                <w:sz w:val="18"/>
                <w:szCs w:val="18"/>
              </w:rPr>
              <w:t xml:space="preserve"> </w:t>
            </w:r>
            <w:r w:rsidRPr="00521175">
              <w:rPr>
                <w:rFonts w:ascii="Arial" w:hAnsi="Arial" w:cs="Arial"/>
                <w:sz w:val="18"/>
                <w:szCs w:val="18"/>
              </w:rPr>
              <w:t>apunta</w:t>
            </w:r>
            <w:r w:rsidRPr="00521175">
              <w:rPr>
                <w:rFonts w:ascii="Arial" w:hAnsi="Arial" w:cs="Arial"/>
                <w:spacing w:val="19"/>
                <w:sz w:val="18"/>
                <w:szCs w:val="18"/>
              </w:rPr>
              <w:t xml:space="preserve"> </w:t>
            </w:r>
            <w:r w:rsidRPr="00521175">
              <w:rPr>
                <w:rFonts w:ascii="Arial" w:hAnsi="Arial" w:cs="Arial"/>
                <w:sz w:val="18"/>
                <w:szCs w:val="18"/>
              </w:rPr>
              <w:t>al cumplimiento</w:t>
            </w:r>
            <w:r w:rsidRPr="00521175">
              <w:rPr>
                <w:rFonts w:ascii="Arial" w:hAnsi="Arial" w:cs="Arial"/>
                <w:spacing w:val="22"/>
                <w:sz w:val="18"/>
                <w:szCs w:val="18"/>
              </w:rPr>
              <w:t xml:space="preserve"> </w:t>
            </w:r>
            <w:r w:rsidRPr="00521175">
              <w:rPr>
                <w:rFonts w:ascii="Arial" w:hAnsi="Arial" w:cs="Arial"/>
                <w:sz w:val="18"/>
                <w:szCs w:val="18"/>
              </w:rPr>
              <w:t>de</w:t>
            </w:r>
            <w:r w:rsidRPr="00521175">
              <w:rPr>
                <w:rFonts w:ascii="Arial" w:hAnsi="Arial" w:cs="Arial"/>
                <w:spacing w:val="22"/>
                <w:sz w:val="18"/>
                <w:szCs w:val="18"/>
              </w:rPr>
              <w:t xml:space="preserve"> </w:t>
            </w:r>
            <w:r w:rsidRPr="00521175">
              <w:rPr>
                <w:rFonts w:ascii="Arial" w:hAnsi="Arial" w:cs="Arial"/>
                <w:sz w:val="18"/>
                <w:szCs w:val="18"/>
              </w:rPr>
              <w:t>los</w:t>
            </w:r>
            <w:r w:rsidRPr="00521175">
              <w:rPr>
                <w:rFonts w:ascii="Arial" w:hAnsi="Arial" w:cs="Arial"/>
                <w:spacing w:val="22"/>
                <w:sz w:val="18"/>
                <w:szCs w:val="18"/>
              </w:rPr>
              <w:t xml:space="preserve"> </w:t>
            </w:r>
            <w:r w:rsidRPr="00521175">
              <w:rPr>
                <w:rFonts w:ascii="Arial" w:hAnsi="Arial" w:cs="Arial"/>
                <w:sz w:val="18"/>
                <w:szCs w:val="18"/>
              </w:rPr>
              <w:t>pilares</w:t>
            </w:r>
            <w:r w:rsidRPr="00521175">
              <w:rPr>
                <w:rFonts w:ascii="Arial" w:hAnsi="Arial" w:cs="Arial"/>
                <w:spacing w:val="22"/>
                <w:sz w:val="18"/>
                <w:szCs w:val="18"/>
              </w:rPr>
              <w:t xml:space="preserve"> </w:t>
            </w:r>
            <w:r w:rsidRPr="00521175">
              <w:rPr>
                <w:rFonts w:ascii="Arial" w:hAnsi="Arial" w:cs="Arial"/>
                <w:sz w:val="18"/>
                <w:szCs w:val="18"/>
              </w:rPr>
              <w:t>estratégicos</w:t>
            </w:r>
            <w:r w:rsidRPr="00521175">
              <w:rPr>
                <w:rFonts w:ascii="Arial" w:hAnsi="Arial" w:cs="Arial"/>
                <w:spacing w:val="22"/>
                <w:sz w:val="18"/>
                <w:szCs w:val="18"/>
              </w:rPr>
              <w:t xml:space="preserve"> </w:t>
            </w:r>
            <w:r w:rsidRPr="00521175">
              <w:rPr>
                <w:rFonts w:ascii="Arial" w:hAnsi="Arial" w:cs="Arial"/>
                <w:sz w:val="18"/>
                <w:szCs w:val="18"/>
              </w:rPr>
              <w:t>establecidos</w:t>
            </w:r>
            <w:r w:rsidRPr="00521175">
              <w:rPr>
                <w:rFonts w:ascii="Arial" w:hAnsi="Arial" w:cs="Arial"/>
                <w:spacing w:val="22"/>
                <w:sz w:val="18"/>
                <w:szCs w:val="18"/>
              </w:rPr>
              <w:t xml:space="preserve"> </w:t>
            </w:r>
            <w:r w:rsidRPr="00521175">
              <w:rPr>
                <w:rFonts w:ascii="Arial" w:hAnsi="Arial" w:cs="Arial"/>
                <w:sz w:val="18"/>
                <w:szCs w:val="18"/>
              </w:rPr>
              <w:t>en</w:t>
            </w:r>
            <w:r w:rsidRPr="00521175">
              <w:rPr>
                <w:rFonts w:ascii="Arial" w:hAnsi="Arial" w:cs="Arial"/>
                <w:spacing w:val="23"/>
                <w:sz w:val="18"/>
                <w:szCs w:val="18"/>
              </w:rPr>
              <w:t xml:space="preserve"> </w:t>
            </w:r>
            <w:r w:rsidRPr="00521175">
              <w:rPr>
                <w:rFonts w:ascii="Arial" w:hAnsi="Arial" w:cs="Arial"/>
                <w:sz w:val="18"/>
                <w:szCs w:val="18"/>
              </w:rPr>
              <w:t>la</w:t>
            </w:r>
            <w:r w:rsidRPr="00521175">
              <w:rPr>
                <w:rFonts w:ascii="Arial" w:hAnsi="Arial" w:cs="Arial"/>
                <w:spacing w:val="22"/>
                <w:sz w:val="18"/>
                <w:szCs w:val="18"/>
              </w:rPr>
              <w:t xml:space="preserve"> </w:t>
            </w:r>
            <w:r w:rsidRPr="00521175">
              <w:rPr>
                <w:rFonts w:ascii="Arial" w:hAnsi="Arial" w:cs="Arial"/>
                <w:sz w:val="18"/>
                <w:szCs w:val="18"/>
              </w:rPr>
              <w:t>Plan</w:t>
            </w:r>
            <w:r w:rsidRPr="00521175">
              <w:rPr>
                <w:rFonts w:ascii="Arial" w:hAnsi="Arial" w:cs="Arial"/>
                <w:spacing w:val="22"/>
                <w:sz w:val="18"/>
                <w:szCs w:val="18"/>
              </w:rPr>
              <w:t xml:space="preserve"> </w:t>
            </w:r>
            <w:r w:rsidRPr="00521175">
              <w:rPr>
                <w:rFonts w:ascii="Arial" w:hAnsi="Arial" w:cs="Arial"/>
                <w:sz w:val="18"/>
                <w:szCs w:val="18"/>
              </w:rPr>
              <w:t>Sectorial</w:t>
            </w:r>
            <w:r w:rsidRPr="00521175">
              <w:rPr>
                <w:rFonts w:ascii="Arial" w:hAnsi="Arial" w:cs="Arial"/>
                <w:spacing w:val="-48"/>
                <w:sz w:val="18"/>
                <w:szCs w:val="18"/>
              </w:rPr>
              <w:t xml:space="preserve"> </w:t>
            </w:r>
            <w:r w:rsidRPr="00521175">
              <w:rPr>
                <w:rFonts w:ascii="Arial" w:hAnsi="Arial" w:cs="Arial"/>
                <w:sz w:val="18"/>
                <w:szCs w:val="18"/>
              </w:rPr>
              <w:t>de</w:t>
            </w:r>
            <w:r w:rsidRPr="00521175">
              <w:rPr>
                <w:rFonts w:ascii="Arial" w:hAnsi="Arial" w:cs="Arial"/>
                <w:spacing w:val="-2"/>
                <w:sz w:val="18"/>
                <w:szCs w:val="18"/>
              </w:rPr>
              <w:t xml:space="preserve"> </w:t>
            </w:r>
            <w:r w:rsidRPr="00521175">
              <w:rPr>
                <w:rFonts w:ascii="Arial" w:hAnsi="Arial" w:cs="Arial"/>
                <w:sz w:val="18"/>
                <w:szCs w:val="18"/>
              </w:rPr>
              <w:t>Desarrollo</w:t>
            </w:r>
          </w:p>
        </w:tc>
      </w:tr>
      <w:tr w:rsidR="00C013D9" w:rsidRPr="00521175" w14:paraId="3EAF4465" w14:textId="77777777" w:rsidTr="218A94AB">
        <w:trPr>
          <w:trHeight w:val="1049"/>
        </w:trPr>
        <w:tc>
          <w:tcPr>
            <w:tcW w:w="2782" w:type="dxa"/>
          </w:tcPr>
          <w:p w14:paraId="6FB0DEE1" w14:textId="77777777" w:rsidR="00C013D9" w:rsidRPr="00521175" w:rsidRDefault="570248E7" w:rsidP="218A94AB">
            <w:pPr>
              <w:pStyle w:val="TableParagraph"/>
              <w:numPr>
                <w:ilvl w:val="0"/>
                <w:numId w:val="13"/>
              </w:numPr>
              <w:tabs>
                <w:tab w:val="left" w:pos="595"/>
                <w:tab w:val="left" w:pos="1475"/>
                <w:tab w:val="left" w:pos="2485"/>
              </w:tabs>
              <w:ind w:right="54"/>
              <w:rPr>
                <w:rFonts w:ascii="Arial" w:hAnsi="Arial" w:cs="Arial"/>
                <w:sz w:val="18"/>
                <w:szCs w:val="18"/>
              </w:rPr>
            </w:pPr>
            <w:r w:rsidRPr="00521175">
              <w:rPr>
                <w:rFonts w:ascii="Arial" w:hAnsi="Arial" w:cs="Arial"/>
                <w:sz w:val="18"/>
                <w:szCs w:val="18"/>
              </w:rPr>
              <w:t>¿Sigue</w:t>
            </w:r>
            <w:r w:rsidR="00FC72C1" w:rsidRPr="00521175">
              <w:rPr>
                <w:rFonts w:ascii="Arial" w:hAnsi="Arial" w:cs="Arial"/>
                <w:sz w:val="18"/>
              </w:rPr>
              <w:tab/>
            </w:r>
            <w:r w:rsidRPr="00521175">
              <w:rPr>
                <w:rFonts w:ascii="Arial" w:hAnsi="Arial" w:cs="Arial"/>
                <w:sz w:val="18"/>
                <w:szCs w:val="18"/>
              </w:rPr>
              <w:t>logrando</w:t>
            </w:r>
            <w:r w:rsidR="00FC72C1" w:rsidRPr="00521175">
              <w:rPr>
                <w:rFonts w:ascii="Arial" w:hAnsi="Arial" w:cs="Arial"/>
                <w:sz w:val="18"/>
              </w:rPr>
              <w:tab/>
            </w:r>
            <w:r w:rsidRPr="00521175">
              <w:rPr>
                <w:rFonts w:ascii="Arial" w:hAnsi="Arial" w:cs="Arial"/>
                <w:spacing w:val="-2"/>
                <w:sz w:val="18"/>
                <w:szCs w:val="18"/>
              </w:rPr>
              <w:t>los</w:t>
            </w:r>
            <w:r w:rsidRPr="00521175">
              <w:rPr>
                <w:rFonts w:ascii="Arial" w:hAnsi="Arial" w:cs="Arial"/>
                <w:spacing w:val="-47"/>
                <w:sz w:val="18"/>
                <w:szCs w:val="18"/>
              </w:rPr>
              <w:t xml:space="preserve"> </w:t>
            </w:r>
            <w:r w:rsidRPr="00521175">
              <w:rPr>
                <w:rFonts w:ascii="Arial" w:hAnsi="Arial" w:cs="Arial"/>
                <w:sz w:val="18"/>
                <w:szCs w:val="18"/>
              </w:rPr>
              <w:t>resultados</w:t>
            </w:r>
            <w:r w:rsidRPr="00521175">
              <w:rPr>
                <w:rFonts w:ascii="Arial" w:hAnsi="Arial" w:cs="Arial"/>
                <w:spacing w:val="-3"/>
                <w:sz w:val="18"/>
                <w:szCs w:val="18"/>
              </w:rPr>
              <w:t xml:space="preserve"> </w:t>
            </w:r>
            <w:r w:rsidRPr="00521175">
              <w:rPr>
                <w:rFonts w:ascii="Arial" w:hAnsi="Arial" w:cs="Arial"/>
                <w:sz w:val="18"/>
                <w:szCs w:val="18"/>
              </w:rPr>
              <w:t>previstos?</w:t>
            </w:r>
            <w:r w:rsidRPr="00521175">
              <w:rPr>
                <w:rFonts w:ascii="Arial" w:hAnsi="Arial" w:cs="Arial"/>
                <w:spacing w:val="-2"/>
                <w:sz w:val="18"/>
                <w:szCs w:val="18"/>
              </w:rPr>
              <w:t xml:space="preserve"> </w:t>
            </w:r>
            <w:r w:rsidRPr="00521175">
              <w:rPr>
                <w:rFonts w:ascii="Arial" w:hAnsi="Arial" w:cs="Arial"/>
                <w:sz w:val="18"/>
                <w:szCs w:val="18"/>
              </w:rPr>
              <w:t>EFICAZ</w:t>
            </w:r>
          </w:p>
        </w:tc>
        <w:tc>
          <w:tcPr>
            <w:tcW w:w="6283" w:type="dxa"/>
          </w:tcPr>
          <w:p w14:paraId="4EE92C3F" w14:textId="77777777" w:rsidR="00C013D9" w:rsidRPr="00521175" w:rsidRDefault="570248E7" w:rsidP="218A94AB">
            <w:pPr>
              <w:pStyle w:val="TableParagraph"/>
              <w:spacing w:line="259" w:lineRule="auto"/>
              <w:ind w:left="74" w:right="54"/>
              <w:jc w:val="both"/>
              <w:rPr>
                <w:rFonts w:ascii="Arial" w:hAnsi="Arial" w:cs="Arial"/>
                <w:sz w:val="18"/>
                <w:szCs w:val="18"/>
              </w:rPr>
            </w:pPr>
            <w:r w:rsidRPr="00521175">
              <w:rPr>
                <w:rFonts w:ascii="Arial" w:hAnsi="Arial" w:cs="Arial"/>
                <w:sz w:val="18"/>
                <w:szCs w:val="18"/>
              </w:rPr>
              <w:t>Si porque se ejecutan las actividades conforme a lo planeado y conforme a</w:t>
            </w:r>
            <w:r w:rsidRPr="00521175">
              <w:rPr>
                <w:rFonts w:ascii="Arial" w:hAnsi="Arial" w:cs="Arial"/>
                <w:spacing w:val="1"/>
                <w:sz w:val="18"/>
                <w:szCs w:val="18"/>
              </w:rPr>
              <w:t xml:space="preserve"> </w:t>
            </w:r>
            <w:r w:rsidRPr="00521175">
              <w:rPr>
                <w:rFonts w:ascii="Arial" w:hAnsi="Arial" w:cs="Arial"/>
                <w:sz w:val="18"/>
                <w:szCs w:val="18"/>
              </w:rPr>
              <w:t>los</w:t>
            </w:r>
            <w:r w:rsidRPr="00521175">
              <w:rPr>
                <w:rFonts w:ascii="Arial" w:hAnsi="Arial" w:cs="Arial"/>
                <w:spacing w:val="1"/>
                <w:sz w:val="18"/>
                <w:szCs w:val="18"/>
              </w:rPr>
              <w:t xml:space="preserve"> </w:t>
            </w:r>
            <w:r w:rsidRPr="00521175">
              <w:rPr>
                <w:rFonts w:ascii="Arial" w:hAnsi="Arial" w:cs="Arial"/>
                <w:sz w:val="18"/>
                <w:szCs w:val="18"/>
              </w:rPr>
              <w:t>requisitos</w:t>
            </w:r>
            <w:r w:rsidRPr="00521175">
              <w:rPr>
                <w:rFonts w:ascii="Arial" w:hAnsi="Arial" w:cs="Arial"/>
                <w:spacing w:val="1"/>
                <w:sz w:val="18"/>
                <w:szCs w:val="18"/>
              </w:rPr>
              <w:t xml:space="preserve"> </w:t>
            </w:r>
            <w:r w:rsidRPr="00521175">
              <w:rPr>
                <w:rFonts w:ascii="Arial" w:hAnsi="Arial" w:cs="Arial"/>
                <w:sz w:val="18"/>
                <w:szCs w:val="18"/>
              </w:rPr>
              <w:t>establecidos</w:t>
            </w:r>
            <w:r w:rsidRPr="00521175">
              <w:rPr>
                <w:rFonts w:ascii="Arial" w:hAnsi="Arial" w:cs="Arial"/>
                <w:spacing w:val="1"/>
                <w:sz w:val="18"/>
                <w:szCs w:val="18"/>
              </w:rPr>
              <w:t xml:space="preserve"> </w:t>
            </w:r>
            <w:r w:rsidRPr="00521175">
              <w:rPr>
                <w:rFonts w:ascii="Arial" w:hAnsi="Arial" w:cs="Arial"/>
                <w:sz w:val="18"/>
                <w:szCs w:val="18"/>
              </w:rPr>
              <w:t>y</w:t>
            </w:r>
            <w:r w:rsidRPr="00521175">
              <w:rPr>
                <w:rFonts w:ascii="Arial" w:hAnsi="Arial" w:cs="Arial"/>
                <w:spacing w:val="1"/>
                <w:sz w:val="18"/>
                <w:szCs w:val="18"/>
              </w:rPr>
              <w:t xml:space="preserve"> </w:t>
            </w:r>
            <w:r w:rsidRPr="00521175">
              <w:rPr>
                <w:rFonts w:ascii="Arial" w:hAnsi="Arial" w:cs="Arial"/>
                <w:sz w:val="18"/>
                <w:szCs w:val="18"/>
              </w:rPr>
              <w:t>en</w:t>
            </w:r>
            <w:r w:rsidRPr="00521175">
              <w:rPr>
                <w:rFonts w:ascii="Arial" w:hAnsi="Arial" w:cs="Arial"/>
                <w:spacing w:val="1"/>
                <w:sz w:val="18"/>
                <w:szCs w:val="18"/>
              </w:rPr>
              <w:t xml:space="preserve"> </w:t>
            </w:r>
            <w:r w:rsidRPr="00521175">
              <w:rPr>
                <w:rFonts w:ascii="Arial" w:hAnsi="Arial" w:cs="Arial"/>
                <w:sz w:val="18"/>
                <w:szCs w:val="18"/>
              </w:rPr>
              <w:t>cumplimiento</w:t>
            </w:r>
            <w:r w:rsidRPr="00521175">
              <w:rPr>
                <w:rFonts w:ascii="Arial" w:hAnsi="Arial" w:cs="Arial"/>
                <w:spacing w:val="1"/>
                <w:sz w:val="18"/>
                <w:szCs w:val="18"/>
              </w:rPr>
              <w:t xml:space="preserve"> </w:t>
            </w:r>
            <w:r w:rsidRPr="00521175">
              <w:rPr>
                <w:rFonts w:ascii="Arial" w:hAnsi="Arial" w:cs="Arial"/>
                <w:sz w:val="18"/>
                <w:szCs w:val="18"/>
              </w:rPr>
              <w:t>del</w:t>
            </w:r>
            <w:r w:rsidRPr="00521175">
              <w:rPr>
                <w:rFonts w:ascii="Arial" w:hAnsi="Arial" w:cs="Arial"/>
                <w:spacing w:val="1"/>
                <w:sz w:val="18"/>
                <w:szCs w:val="18"/>
              </w:rPr>
              <w:t xml:space="preserve"> </w:t>
            </w:r>
            <w:r w:rsidRPr="00521175">
              <w:rPr>
                <w:rFonts w:ascii="Arial" w:hAnsi="Arial" w:cs="Arial"/>
                <w:sz w:val="18"/>
                <w:szCs w:val="18"/>
              </w:rPr>
              <w:t>Plan</w:t>
            </w:r>
            <w:r w:rsidRPr="00521175">
              <w:rPr>
                <w:rFonts w:ascii="Arial" w:hAnsi="Arial" w:cs="Arial"/>
                <w:spacing w:val="1"/>
                <w:sz w:val="18"/>
                <w:szCs w:val="18"/>
              </w:rPr>
              <w:t xml:space="preserve"> </w:t>
            </w:r>
            <w:r w:rsidRPr="00521175">
              <w:rPr>
                <w:rFonts w:ascii="Arial" w:hAnsi="Arial" w:cs="Arial"/>
                <w:sz w:val="18"/>
                <w:szCs w:val="18"/>
              </w:rPr>
              <w:t>Sectorial</w:t>
            </w:r>
            <w:r w:rsidRPr="00521175">
              <w:rPr>
                <w:rFonts w:ascii="Arial" w:hAnsi="Arial" w:cs="Arial"/>
                <w:spacing w:val="50"/>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Desarrollo</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Entidad,</w:t>
            </w:r>
            <w:r w:rsidRPr="00521175">
              <w:rPr>
                <w:rFonts w:ascii="Arial" w:hAnsi="Arial" w:cs="Arial"/>
                <w:spacing w:val="1"/>
                <w:sz w:val="18"/>
                <w:szCs w:val="18"/>
              </w:rPr>
              <w:t xml:space="preserve"> </w:t>
            </w:r>
            <w:r w:rsidRPr="00521175">
              <w:rPr>
                <w:rFonts w:ascii="Arial" w:hAnsi="Arial" w:cs="Arial"/>
                <w:sz w:val="18"/>
                <w:szCs w:val="18"/>
              </w:rPr>
              <w:t>bajo</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óptica</w:t>
            </w:r>
            <w:r w:rsidRPr="00521175">
              <w:rPr>
                <w:rFonts w:ascii="Arial" w:hAnsi="Arial" w:cs="Arial"/>
                <w:spacing w:val="1"/>
                <w:sz w:val="18"/>
                <w:szCs w:val="18"/>
              </w:rPr>
              <w:t xml:space="preserve"> </w:t>
            </w:r>
            <w:r w:rsidRPr="00521175">
              <w:rPr>
                <w:rFonts w:ascii="Arial" w:hAnsi="Arial" w:cs="Arial"/>
                <w:sz w:val="18"/>
                <w:szCs w:val="18"/>
              </w:rPr>
              <w:t>de</w:t>
            </w:r>
            <w:r w:rsidRPr="00521175">
              <w:rPr>
                <w:rFonts w:ascii="Arial" w:hAnsi="Arial" w:cs="Arial"/>
                <w:spacing w:val="1"/>
                <w:sz w:val="18"/>
                <w:szCs w:val="18"/>
              </w:rPr>
              <w:t xml:space="preserve"> </w:t>
            </w:r>
            <w:r w:rsidRPr="00521175">
              <w:rPr>
                <w:rFonts w:ascii="Arial" w:hAnsi="Arial" w:cs="Arial"/>
                <w:sz w:val="18"/>
                <w:szCs w:val="18"/>
              </w:rPr>
              <w:t>la</w:t>
            </w:r>
            <w:r w:rsidRPr="00521175">
              <w:rPr>
                <w:rFonts w:ascii="Arial" w:hAnsi="Arial" w:cs="Arial"/>
                <w:spacing w:val="1"/>
                <w:sz w:val="18"/>
                <w:szCs w:val="18"/>
              </w:rPr>
              <w:t xml:space="preserve"> </w:t>
            </w:r>
            <w:r w:rsidRPr="00521175">
              <w:rPr>
                <w:rFonts w:ascii="Arial" w:hAnsi="Arial" w:cs="Arial"/>
                <w:sz w:val="18"/>
                <w:szCs w:val="18"/>
              </w:rPr>
              <w:t>mejora</w:t>
            </w:r>
            <w:r w:rsidRPr="00521175">
              <w:rPr>
                <w:rFonts w:ascii="Arial" w:hAnsi="Arial" w:cs="Arial"/>
                <w:spacing w:val="1"/>
                <w:sz w:val="18"/>
                <w:szCs w:val="18"/>
              </w:rPr>
              <w:t xml:space="preserve"> </w:t>
            </w:r>
            <w:r w:rsidRPr="00521175">
              <w:rPr>
                <w:rFonts w:ascii="Arial" w:hAnsi="Arial" w:cs="Arial"/>
                <w:sz w:val="18"/>
                <w:szCs w:val="18"/>
              </w:rPr>
              <w:t>continua</w:t>
            </w:r>
            <w:r w:rsidRPr="00521175">
              <w:rPr>
                <w:rFonts w:ascii="Arial" w:hAnsi="Arial" w:cs="Arial"/>
                <w:spacing w:val="1"/>
                <w:sz w:val="18"/>
                <w:szCs w:val="18"/>
              </w:rPr>
              <w:t xml:space="preserve"> </w:t>
            </w:r>
            <w:r w:rsidRPr="00521175">
              <w:rPr>
                <w:rFonts w:ascii="Arial" w:hAnsi="Arial" w:cs="Arial"/>
                <w:sz w:val="18"/>
                <w:szCs w:val="18"/>
              </w:rPr>
              <w:t>y</w:t>
            </w:r>
            <w:r w:rsidRPr="00521175">
              <w:rPr>
                <w:rFonts w:ascii="Arial" w:hAnsi="Arial" w:cs="Arial"/>
                <w:spacing w:val="1"/>
                <w:sz w:val="18"/>
                <w:szCs w:val="18"/>
              </w:rPr>
              <w:t xml:space="preserve"> </w:t>
            </w:r>
            <w:r w:rsidRPr="00521175">
              <w:rPr>
                <w:rFonts w:ascii="Arial" w:hAnsi="Arial" w:cs="Arial"/>
                <w:sz w:val="18"/>
                <w:szCs w:val="18"/>
              </w:rPr>
              <w:t>el</w:t>
            </w:r>
            <w:r w:rsidRPr="00521175">
              <w:rPr>
                <w:rFonts w:ascii="Arial" w:hAnsi="Arial" w:cs="Arial"/>
                <w:spacing w:val="1"/>
                <w:sz w:val="18"/>
                <w:szCs w:val="18"/>
              </w:rPr>
              <w:t xml:space="preserve"> </w:t>
            </w:r>
            <w:r w:rsidRPr="00521175">
              <w:rPr>
                <w:rFonts w:ascii="Arial" w:hAnsi="Arial" w:cs="Arial"/>
                <w:sz w:val="18"/>
                <w:szCs w:val="18"/>
              </w:rPr>
              <w:t>pensamiento</w:t>
            </w:r>
            <w:r w:rsidRPr="00521175">
              <w:rPr>
                <w:rFonts w:ascii="Arial" w:hAnsi="Arial" w:cs="Arial"/>
                <w:spacing w:val="-2"/>
                <w:sz w:val="18"/>
                <w:szCs w:val="18"/>
              </w:rPr>
              <w:t xml:space="preserve"> </w:t>
            </w:r>
            <w:r w:rsidRPr="00521175">
              <w:rPr>
                <w:rFonts w:ascii="Arial" w:hAnsi="Arial" w:cs="Arial"/>
                <w:sz w:val="18"/>
                <w:szCs w:val="18"/>
              </w:rPr>
              <w:t>basado en</w:t>
            </w:r>
            <w:r w:rsidRPr="00521175">
              <w:rPr>
                <w:rFonts w:ascii="Arial" w:hAnsi="Arial" w:cs="Arial"/>
                <w:spacing w:val="-1"/>
                <w:sz w:val="18"/>
                <w:szCs w:val="18"/>
              </w:rPr>
              <w:t xml:space="preserve"> </w:t>
            </w:r>
            <w:r w:rsidRPr="00521175">
              <w:rPr>
                <w:rFonts w:ascii="Arial" w:hAnsi="Arial" w:cs="Arial"/>
                <w:sz w:val="18"/>
                <w:szCs w:val="18"/>
              </w:rPr>
              <w:t>riesgos.</w:t>
            </w:r>
          </w:p>
        </w:tc>
      </w:tr>
    </w:tbl>
    <w:p w14:paraId="2EB43085" w14:textId="77777777" w:rsidR="00C013D9" w:rsidRPr="00521175" w:rsidRDefault="00C013D9">
      <w:pPr>
        <w:pStyle w:val="Textoindependiente"/>
        <w:spacing w:before="2"/>
        <w:rPr>
          <w:rFonts w:ascii="Arial" w:hAnsi="Arial" w:cs="Arial"/>
          <w:b/>
          <w:sz w:val="10"/>
        </w:rPr>
      </w:pPr>
    </w:p>
    <w:p w14:paraId="77FFD626" w14:textId="436E4324" w:rsidR="00C013D9" w:rsidRPr="00521175" w:rsidRDefault="560E69FD" w:rsidP="0093463C">
      <w:pPr>
        <w:pStyle w:val="Prrafodelista"/>
        <w:numPr>
          <w:ilvl w:val="0"/>
          <w:numId w:val="41"/>
        </w:numPr>
        <w:tabs>
          <w:tab w:val="left" w:pos="2411"/>
        </w:tabs>
        <w:spacing w:before="94"/>
        <w:rPr>
          <w:b/>
          <w:bCs/>
          <w:sz w:val="18"/>
          <w:szCs w:val="18"/>
        </w:rPr>
      </w:pPr>
      <w:r w:rsidRPr="00521175">
        <w:rPr>
          <w:b/>
          <w:bCs/>
          <w:sz w:val="18"/>
          <w:szCs w:val="18"/>
        </w:rPr>
        <w:t>OTRAS</w:t>
      </w:r>
      <w:r w:rsidRPr="00521175">
        <w:rPr>
          <w:b/>
          <w:bCs/>
          <w:spacing w:val="-3"/>
          <w:sz w:val="18"/>
          <w:szCs w:val="18"/>
        </w:rPr>
        <w:t xml:space="preserve"> </w:t>
      </w:r>
      <w:r w:rsidRPr="00521175">
        <w:rPr>
          <w:b/>
          <w:bCs/>
          <w:sz w:val="18"/>
          <w:szCs w:val="18"/>
        </w:rPr>
        <w:t>CONCLUSIONES</w:t>
      </w:r>
      <w:r w:rsidRPr="00521175">
        <w:rPr>
          <w:b/>
          <w:bCs/>
          <w:spacing w:val="-3"/>
          <w:sz w:val="18"/>
          <w:szCs w:val="18"/>
        </w:rPr>
        <w:t xml:space="preserve"> </w:t>
      </w:r>
      <w:r w:rsidRPr="00521175">
        <w:rPr>
          <w:b/>
          <w:bCs/>
          <w:sz w:val="18"/>
          <w:szCs w:val="18"/>
        </w:rPr>
        <w:t>O</w:t>
      </w:r>
      <w:r w:rsidRPr="00521175">
        <w:rPr>
          <w:b/>
          <w:bCs/>
          <w:spacing w:val="-4"/>
          <w:sz w:val="18"/>
          <w:szCs w:val="18"/>
        </w:rPr>
        <w:t xml:space="preserve"> </w:t>
      </w:r>
      <w:r w:rsidRPr="00521175">
        <w:rPr>
          <w:b/>
          <w:bCs/>
          <w:sz w:val="18"/>
          <w:szCs w:val="18"/>
        </w:rPr>
        <w:t>COMENTARIOS</w:t>
      </w:r>
    </w:p>
    <w:p w14:paraId="609EA101" w14:textId="7E8CB918" w:rsidR="00C013D9" w:rsidRPr="00521175" w:rsidRDefault="000C1AB5">
      <w:pPr>
        <w:pStyle w:val="Textoindependiente"/>
        <w:spacing w:before="7"/>
        <w:rPr>
          <w:rFonts w:ascii="Arial" w:hAnsi="Arial" w:cs="Arial"/>
          <w:b/>
          <w:sz w:val="18"/>
          <w:szCs w:val="18"/>
        </w:rPr>
      </w:pPr>
      <w:r w:rsidRPr="00521175">
        <w:rPr>
          <w:rFonts w:ascii="Arial" w:hAnsi="Arial" w:cs="Arial"/>
          <w:noProof/>
          <w:lang w:val="es-CO" w:eastAsia="es-CO"/>
        </w:rPr>
        <mc:AlternateContent>
          <mc:Choice Requires="wps">
            <w:drawing>
              <wp:anchor distT="0" distB="0" distL="114300" distR="114300" simplePos="0" relativeHeight="251660314" behindDoc="0" locked="0" layoutInCell="1" allowOverlap="1" wp14:anchorId="7ADF7BD1" wp14:editId="2AE5E721">
                <wp:simplePos x="0" y="0"/>
                <wp:positionH relativeFrom="margin">
                  <wp:align>center</wp:align>
                </wp:positionH>
                <wp:positionV relativeFrom="paragraph">
                  <wp:posOffset>139065</wp:posOffset>
                </wp:positionV>
                <wp:extent cx="5756275" cy="2404745"/>
                <wp:effectExtent l="0" t="0" r="15875" b="14605"/>
                <wp:wrapNone/>
                <wp:docPr id="9051790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047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7976E" w14:textId="77777777" w:rsidR="00521175" w:rsidRDefault="00521175" w:rsidP="0003037B">
                            <w:pPr>
                              <w:numPr>
                                <w:ilvl w:val="0"/>
                                <w:numId w:val="2"/>
                              </w:numPr>
                              <w:tabs>
                                <w:tab w:val="left" w:pos="816"/>
                              </w:tabs>
                              <w:ind w:right="102" w:hanging="360"/>
                              <w:jc w:val="both"/>
                              <w:rPr>
                                <w:sz w:val="18"/>
                              </w:rPr>
                            </w:pPr>
                            <w:r>
                              <w:rPr>
                                <w:sz w:val="18"/>
                              </w:rPr>
                              <w:t>El Sistema de Gestión</w:t>
                            </w:r>
                            <w:r>
                              <w:rPr>
                                <w:spacing w:val="1"/>
                                <w:sz w:val="18"/>
                              </w:rPr>
                              <w:t xml:space="preserve"> </w:t>
                            </w:r>
                            <w:r>
                              <w:rPr>
                                <w:sz w:val="18"/>
                              </w:rPr>
                              <w:t>de Calidad</w:t>
                            </w:r>
                            <w:r>
                              <w:rPr>
                                <w:spacing w:val="1"/>
                                <w:sz w:val="18"/>
                              </w:rPr>
                              <w:t xml:space="preserve"> </w:t>
                            </w:r>
                            <w:r>
                              <w:rPr>
                                <w:sz w:val="18"/>
                              </w:rPr>
                              <w:t>y</w:t>
                            </w:r>
                            <w:r>
                              <w:rPr>
                                <w:spacing w:val="1"/>
                                <w:sz w:val="18"/>
                              </w:rPr>
                              <w:t xml:space="preserve"> </w:t>
                            </w:r>
                            <w:r>
                              <w:rPr>
                                <w:sz w:val="18"/>
                              </w:rPr>
                              <w:t>Medio Ambiente</w:t>
                            </w:r>
                            <w:r>
                              <w:rPr>
                                <w:spacing w:val="1"/>
                                <w:sz w:val="18"/>
                              </w:rPr>
                              <w:t xml:space="preserve"> </w:t>
                            </w:r>
                            <w:r>
                              <w:rPr>
                                <w:sz w:val="18"/>
                              </w:rPr>
                              <w:t>implementado permite que los</w:t>
                            </w:r>
                            <w:r>
                              <w:rPr>
                                <w:spacing w:val="1"/>
                                <w:sz w:val="18"/>
                              </w:rPr>
                              <w:t xml:space="preserve"> </w:t>
                            </w:r>
                            <w:r>
                              <w:rPr>
                                <w:sz w:val="18"/>
                              </w:rPr>
                              <w:t>servidores</w:t>
                            </w:r>
                            <w:r>
                              <w:rPr>
                                <w:spacing w:val="1"/>
                                <w:sz w:val="18"/>
                              </w:rPr>
                              <w:t xml:space="preserve"> </w:t>
                            </w:r>
                            <w:r>
                              <w:rPr>
                                <w:sz w:val="18"/>
                              </w:rPr>
                              <w:t>judiciales</w:t>
                            </w:r>
                            <w:r>
                              <w:rPr>
                                <w:spacing w:val="1"/>
                                <w:sz w:val="18"/>
                              </w:rPr>
                              <w:t xml:space="preserve"> </w:t>
                            </w:r>
                            <w:r>
                              <w:rPr>
                                <w:sz w:val="18"/>
                              </w:rPr>
                              <w:t>cuenten</w:t>
                            </w:r>
                            <w:r>
                              <w:rPr>
                                <w:spacing w:val="1"/>
                                <w:sz w:val="18"/>
                              </w:rPr>
                              <w:t xml:space="preserve"> </w:t>
                            </w:r>
                            <w:r>
                              <w:rPr>
                                <w:sz w:val="18"/>
                              </w:rPr>
                              <w:t>con</w:t>
                            </w:r>
                            <w:r>
                              <w:rPr>
                                <w:spacing w:val="1"/>
                                <w:sz w:val="18"/>
                              </w:rPr>
                              <w:t xml:space="preserve"> </w:t>
                            </w:r>
                            <w:r>
                              <w:rPr>
                                <w:sz w:val="18"/>
                              </w:rPr>
                              <w:t>una</w:t>
                            </w:r>
                            <w:r>
                              <w:rPr>
                                <w:spacing w:val="1"/>
                                <w:sz w:val="18"/>
                              </w:rPr>
                              <w:t xml:space="preserve"> </w:t>
                            </w:r>
                            <w:r>
                              <w:rPr>
                                <w:sz w:val="18"/>
                              </w:rPr>
                              <w:t>herramienta</w:t>
                            </w:r>
                            <w:r>
                              <w:rPr>
                                <w:spacing w:val="1"/>
                                <w:sz w:val="18"/>
                              </w:rPr>
                              <w:t xml:space="preserve"> </w:t>
                            </w:r>
                            <w:r>
                              <w:rPr>
                                <w:sz w:val="18"/>
                              </w:rPr>
                              <w:t>de</w:t>
                            </w:r>
                            <w:r>
                              <w:rPr>
                                <w:spacing w:val="1"/>
                                <w:sz w:val="18"/>
                              </w:rPr>
                              <w:t xml:space="preserve"> </w:t>
                            </w:r>
                            <w:r>
                              <w:rPr>
                                <w:sz w:val="18"/>
                              </w:rPr>
                              <w:t>apoyo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gestión</w:t>
                            </w:r>
                            <w:r>
                              <w:rPr>
                                <w:spacing w:val="1"/>
                                <w:sz w:val="18"/>
                              </w:rPr>
                              <w:t xml:space="preserve"> </w:t>
                            </w:r>
                            <w:r>
                              <w:rPr>
                                <w:sz w:val="18"/>
                              </w:rPr>
                              <w:t>que</w:t>
                            </w:r>
                            <w:r>
                              <w:rPr>
                                <w:spacing w:val="1"/>
                                <w:sz w:val="18"/>
                              </w:rPr>
                              <w:t xml:space="preserve"> </w:t>
                            </w:r>
                            <w:r>
                              <w:rPr>
                                <w:sz w:val="18"/>
                              </w:rPr>
                              <w:t>organiza</w:t>
                            </w:r>
                            <w:r>
                              <w:rPr>
                                <w:spacing w:val="1"/>
                                <w:sz w:val="18"/>
                              </w:rPr>
                              <w:t xml:space="preserve"> </w:t>
                            </w:r>
                            <w:r>
                              <w:rPr>
                                <w:sz w:val="18"/>
                              </w:rPr>
                              <w:t>su</w:t>
                            </w:r>
                            <w:r>
                              <w:rPr>
                                <w:spacing w:val="1"/>
                                <w:sz w:val="18"/>
                              </w:rPr>
                              <w:t xml:space="preserve"> </w:t>
                            </w:r>
                            <w:r>
                              <w:rPr>
                                <w:sz w:val="18"/>
                              </w:rPr>
                              <w:t>trabajo</w:t>
                            </w:r>
                            <w:r>
                              <w:rPr>
                                <w:spacing w:val="1"/>
                                <w:sz w:val="18"/>
                              </w:rPr>
                              <w:t xml:space="preserve"> </w:t>
                            </w:r>
                            <w:r>
                              <w:rPr>
                                <w:sz w:val="18"/>
                              </w:rPr>
                              <w:t>con</w:t>
                            </w:r>
                            <w:r>
                              <w:rPr>
                                <w:spacing w:val="1"/>
                                <w:sz w:val="18"/>
                              </w:rPr>
                              <w:t xml:space="preserve"> </w:t>
                            </w:r>
                            <w:r>
                              <w:rPr>
                                <w:sz w:val="18"/>
                              </w:rPr>
                              <w:t>instrucciones claras y precisas que redundan en la agilidad y celeridad de la toma de decisiones</w:t>
                            </w:r>
                            <w:r>
                              <w:rPr>
                                <w:spacing w:val="1"/>
                                <w:sz w:val="18"/>
                              </w:rPr>
                              <w:t xml:space="preserve"> </w:t>
                            </w:r>
                            <w:r>
                              <w:rPr>
                                <w:sz w:val="18"/>
                              </w:rPr>
                              <w:t>basada en datos reales, del mismo modo permite establecer barreras de control que minimizan los</w:t>
                            </w:r>
                            <w:r>
                              <w:rPr>
                                <w:spacing w:val="1"/>
                                <w:sz w:val="18"/>
                              </w:rPr>
                              <w:t xml:space="preserve"> </w:t>
                            </w:r>
                            <w:r>
                              <w:rPr>
                                <w:sz w:val="18"/>
                              </w:rPr>
                              <w:t>impactos</w:t>
                            </w:r>
                            <w:r>
                              <w:rPr>
                                <w:spacing w:val="-2"/>
                                <w:sz w:val="18"/>
                              </w:rPr>
                              <w:t xml:space="preserve"> </w:t>
                            </w:r>
                            <w:r>
                              <w:rPr>
                                <w:sz w:val="18"/>
                              </w:rPr>
                              <w:t>negativos causados por</w:t>
                            </w:r>
                            <w:r>
                              <w:rPr>
                                <w:spacing w:val="-1"/>
                                <w:sz w:val="18"/>
                              </w:rPr>
                              <w:t xml:space="preserve"> </w:t>
                            </w:r>
                            <w:r>
                              <w:rPr>
                                <w:sz w:val="18"/>
                              </w:rPr>
                              <w:t>eventos potenciales a través</w:t>
                            </w:r>
                            <w:r>
                              <w:rPr>
                                <w:spacing w:val="3"/>
                                <w:sz w:val="18"/>
                              </w:rPr>
                              <w:t xml:space="preserve"> </w:t>
                            </w:r>
                            <w:r>
                              <w:rPr>
                                <w:sz w:val="18"/>
                              </w:rPr>
                              <w:t>de la gestión</w:t>
                            </w:r>
                            <w:r>
                              <w:rPr>
                                <w:spacing w:val="-2"/>
                                <w:sz w:val="18"/>
                              </w:rPr>
                              <w:t xml:space="preserve"> </w:t>
                            </w:r>
                            <w:r>
                              <w:rPr>
                                <w:sz w:val="18"/>
                              </w:rPr>
                              <w:t>del riesgo.</w:t>
                            </w:r>
                          </w:p>
                          <w:p w14:paraId="2182871C" w14:textId="77777777" w:rsidR="00521175" w:rsidRDefault="00521175">
                            <w:pPr>
                              <w:pStyle w:val="Textoindependiente"/>
                              <w:spacing w:before="10"/>
                              <w:rPr>
                                <w:sz w:val="17"/>
                              </w:rPr>
                            </w:pPr>
                          </w:p>
                          <w:p w14:paraId="51036BB9" w14:textId="77777777" w:rsidR="00521175" w:rsidRDefault="00521175" w:rsidP="0003037B">
                            <w:pPr>
                              <w:numPr>
                                <w:ilvl w:val="0"/>
                                <w:numId w:val="2"/>
                              </w:numPr>
                              <w:tabs>
                                <w:tab w:val="left" w:pos="816"/>
                              </w:tabs>
                              <w:ind w:right="101" w:hanging="360"/>
                              <w:jc w:val="both"/>
                              <w:rPr>
                                <w:sz w:val="18"/>
                              </w:rPr>
                            </w:pPr>
                            <w:r>
                              <w:rPr>
                                <w:sz w:val="18"/>
                              </w:rPr>
                              <w:t>Se mantiene el liderazgo de la Alta Dirección, lo cual permite cumplir con las actividades planeadas</w:t>
                            </w:r>
                            <w:r>
                              <w:rPr>
                                <w:spacing w:val="1"/>
                                <w:sz w:val="18"/>
                              </w:rPr>
                              <w:t xml:space="preserve"> </w:t>
                            </w:r>
                            <w:r>
                              <w:rPr>
                                <w:sz w:val="18"/>
                              </w:rPr>
                              <w:t>con oportunidad y en armonía con lo contemplado en el Plan Sectorial Desarrollo, la Política y</w:t>
                            </w:r>
                            <w:r>
                              <w:rPr>
                                <w:spacing w:val="1"/>
                                <w:sz w:val="18"/>
                              </w:rPr>
                              <w:t xml:space="preserve"> </w:t>
                            </w:r>
                            <w:r>
                              <w:rPr>
                                <w:sz w:val="18"/>
                              </w:rPr>
                              <w:t>objetivos</w:t>
                            </w:r>
                            <w:r>
                              <w:rPr>
                                <w:spacing w:val="9"/>
                                <w:sz w:val="18"/>
                              </w:rPr>
                              <w:t xml:space="preserve"> </w:t>
                            </w:r>
                            <w:r>
                              <w:rPr>
                                <w:sz w:val="18"/>
                              </w:rPr>
                              <w:t>de</w:t>
                            </w:r>
                            <w:r>
                              <w:rPr>
                                <w:spacing w:val="9"/>
                                <w:sz w:val="18"/>
                              </w:rPr>
                              <w:t xml:space="preserve"> </w:t>
                            </w:r>
                            <w:r>
                              <w:rPr>
                                <w:sz w:val="18"/>
                              </w:rPr>
                              <w:t>calidad</w:t>
                            </w:r>
                            <w:r>
                              <w:rPr>
                                <w:spacing w:val="10"/>
                                <w:sz w:val="18"/>
                              </w:rPr>
                              <w:t xml:space="preserve"> </w:t>
                            </w:r>
                            <w:r>
                              <w:rPr>
                                <w:sz w:val="18"/>
                              </w:rPr>
                              <w:t>como</w:t>
                            </w:r>
                            <w:r>
                              <w:rPr>
                                <w:spacing w:val="10"/>
                                <w:sz w:val="18"/>
                              </w:rPr>
                              <w:t xml:space="preserve"> </w:t>
                            </w:r>
                            <w:r>
                              <w:rPr>
                                <w:sz w:val="18"/>
                              </w:rPr>
                              <w:t>marco</w:t>
                            </w:r>
                            <w:r>
                              <w:rPr>
                                <w:spacing w:val="10"/>
                                <w:sz w:val="18"/>
                              </w:rPr>
                              <w:t xml:space="preserve"> </w:t>
                            </w:r>
                            <w:r>
                              <w:rPr>
                                <w:sz w:val="18"/>
                              </w:rPr>
                              <w:t>de</w:t>
                            </w:r>
                            <w:r>
                              <w:rPr>
                                <w:spacing w:val="5"/>
                                <w:sz w:val="18"/>
                              </w:rPr>
                              <w:t xml:space="preserve"> </w:t>
                            </w:r>
                            <w:r>
                              <w:rPr>
                                <w:sz w:val="18"/>
                              </w:rPr>
                              <w:t>referencia</w:t>
                            </w:r>
                            <w:r>
                              <w:rPr>
                                <w:spacing w:val="10"/>
                                <w:sz w:val="18"/>
                              </w:rPr>
                              <w:t xml:space="preserve"> </w:t>
                            </w:r>
                            <w:r>
                              <w:rPr>
                                <w:sz w:val="18"/>
                              </w:rPr>
                              <w:t>del</w:t>
                            </w:r>
                            <w:r>
                              <w:rPr>
                                <w:spacing w:val="9"/>
                                <w:sz w:val="18"/>
                              </w:rPr>
                              <w:t xml:space="preserve"> </w:t>
                            </w:r>
                            <w:r>
                              <w:rPr>
                                <w:sz w:val="18"/>
                              </w:rPr>
                              <w:t>direccionamiento</w:t>
                            </w:r>
                            <w:r>
                              <w:rPr>
                                <w:spacing w:val="10"/>
                                <w:sz w:val="18"/>
                              </w:rPr>
                              <w:t xml:space="preserve"> </w:t>
                            </w:r>
                            <w:r>
                              <w:rPr>
                                <w:sz w:val="18"/>
                              </w:rPr>
                              <w:t>estratégico</w:t>
                            </w:r>
                            <w:r>
                              <w:rPr>
                                <w:spacing w:val="10"/>
                                <w:sz w:val="18"/>
                              </w:rPr>
                              <w:t xml:space="preserve"> </w:t>
                            </w:r>
                            <w:r>
                              <w:rPr>
                                <w:sz w:val="18"/>
                              </w:rPr>
                              <w:t>de</w:t>
                            </w:r>
                            <w:r>
                              <w:rPr>
                                <w:spacing w:val="9"/>
                                <w:sz w:val="18"/>
                              </w:rPr>
                              <w:t xml:space="preserve"> </w:t>
                            </w:r>
                            <w:r>
                              <w:rPr>
                                <w:sz w:val="18"/>
                              </w:rPr>
                              <w:t>la</w:t>
                            </w:r>
                            <w:r>
                              <w:rPr>
                                <w:spacing w:val="9"/>
                                <w:sz w:val="18"/>
                              </w:rPr>
                              <w:t xml:space="preserve"> </w:t>
                            </w:r>
                            <w:r>
                              <w:rPr>
                                <w:sz w:val="18"/>
                              </w:rPr>
                              <w:t>Entidad</w:t>
                            </w:r>
                            <w:r>
                              <w:rPr>
                                <w:spacing w:val="10"/>
                                <w:sz w:val="18"/>
                              </w:rPr>
                              <w:t xml:space="preserve"> </w:t>
                            </w:r>
                            <w:r>
                              <w:rPr>
                                <w:sz w:val="18"/>
                              </w:rPr>
                              <w:t>y</w:t>
                            </w:r>
                            <w:r>
                              <w:rPr>
                                <w:spacing w:val="4"/>
                                <w:sz w:val="18"/>
                              </w:rPr>
                              <w:t xml:space="preserve"> </w:t>
                            </w:r>
                            <w:r>
                              <w:rPr>
                                <w:sz w:val="18"/>
                              </w:rPr>
                              <w:t>con</w:t>
                            </w:r>
                            <w:r>
                              <w:rPr>
                                <w:spacing w:val="1"/>
                                <w:sz w:val="18"/>
                              </w:rPr>
                              <w:t xml:space="preserve"> </w:t>
                            </w:r>
                            <w:r>
                              <w:rPr>
                                <w:sz w:val="18"/>
                              </w:rPr>
                              <w:t>el</w:t>
                            </w:r>
                            <w:r>
                              <w:rPr>
                                <w:spacing w:val="-2"/>
                                <w:sz w:val="18"/>
                              </w:rPr>
                              <w:t xml:space="preserve"> </w:t>
                            </w:r>
                            <w:r>
                              <w:rPr>
                                <w:sz w:val="18"/>
                              </w:rPr>
                              <w:t>compromiso</w:t>
                            </w:r>
                            <w:r>
                              <w:rPr>
                                <w:spacing w:val="-3"/>
                                <w:sz w:val="18"/>
                              </w:rPr>
                              <w:t xml:space="preserve"> </w:t>
                            </w:r>
                            <w:r>
                              <w:rPr>
                                <w:sz w:val="18"/>
                              </w:rPr>
                              <w:t>de</w:t>
                            </w:r>
                            <w:r>
                              <w:rPr>
                                <w:spacing w:val="-2"/>
                                <w:sz w:val="18"/>
                              </w:rPr>
                              <w:t xml:space="preserve"> </w:t>
                            </w:r>
                            <w:r>
                              <w:rPr>
                                <w:sz w:val="18"/>
                              </w:rPr>
                              <w:t>todos</w:t>
                            </w:r>
                            <w:r>
                              <w:rPr>
                                <w:spacing w:val="-2"/>
                                <w:sz w:val="18"/>
                              </w:rPr>
                              <w:t xml:space="preserve"> </w:t>
                            </w:r>
                            <w:r>
                              <w:rPr>
                                <w:sz w:val="18"/>
                              </w:rPr>
                              <w:t>los servidores</w:t>
                            </w:r>
                            <w:r>
                              <w:rPr>
                                <w:spacing w:val="-1"/>
                                <w:sz w:val="18"/>
                              </w:rPr>
                              <w:t xml:space="preserve"> </w:t>
                            </w:r>
                            <w:r>
                              <w:rPr>
                                <w:sz w:val="18"/>
                              </w:rPr>
                              <w:t>judiciales</w:t>
                            </w:r>
                            <w:r>
                              <w:rPr>
                                <w:spacing w:val="-1"/>
                                <w:sz w:val="18"/>
                              </w:rPr>
                              <w:t xml:space="preserve"> </w:t>
                            </w:r>
                            <w:r>
                              <w:rPr>
                                <w:sz w:val="18"/>
                              </w:rPr>
                              <w:t>quienes</w:t>
                            </w:r>
                            <w:r>
                              <w:rPr>
                                <w:spacing w:val="-2"/>
                                <w:sz w:val="18"/>
                              </w:rPr>
                              <w:t xml:space="preserve"> </w:t>
                            </w:r>
                            <w:r>
                              <w:rPr>
                                <w:sz w:val="18"/>
                              </w:rPr>
                              <w:t>en</w:t>
                            </w:r>
                            <w:r>
                              <w:rPr>
                                <w:spacing w:val="-2"/>
                                <w:sz w:val="18"/>
                              </w:rPr>
                              <w:t xml:space="preserve"> </w:t>
                            </w:r>
                            <w:r>
                              <w:rPr>
                                <w:sz w:val="18"/>
                              </w:rPr>
                              <w:t>su</w:t>
                            </w:r>
                            <w:r>
                              <w:rPr>
                                <w:spacing w:val="4"/>
                                <w:sz w:val="18"/>
                              </w:rPr>
                              <w:t xml:space="preserve"> </w:t>
                            </w:r>
                            <w:r>
                              <w:rPr>
                                <w:sz w:val="18"/>
                              </w:rPr>
                              <w:t>desarrollo</w:t>
                            </w:r>
                            <w:r>
                              <w:rPr>
                                <w:spacing w:val="-2"/>
                                <w:sz w:val="18"/>
                              </w:rPr>
                              <w:t xml:space="preserve"> </w:t>
                            </w:r>
                            <w:r>
                              <w:rPr>
                                <w:sz w:val="18"/>
                              </w:rPr>
                              <w:t>participan.</w:t>
                            </w:r>
                          </w:p>
                          <w:p w14:paraId="39E3055F" w14:textId="77777777" w:rsidR="00521175" w:rsidRDefault="00521175">
                            <w:pPr>
                              <w:pStyle w:val="Textoindependiente"/>
                              <w:spacing w:before="9"/>
                              <w:rPr>
                                <w:sz w:val="17"/>
                              </w:rPr>
                            </w:pPr>
                          </w:p>
                          <w:p w14:paraId="66117F2C" w14:textId="77777777" w:rsidR="00521175" w:rsidRDefault="00521175" w:rsidP="0003037B">
                            <w:pPr>
                              <w:numPr>
                                <w:ilvl w:val="0"/>
                                <w:numId w:val="2"/>
                              </w:numPr>
                              <w:tabs>
                                <w:tab w:val="left" w:pos="816"/>
                              </w:tabs>
                              <w:ind w:right="105" w:hanging="360"/>
                              <w:jc w:val="both"/>
                              <w:rPr>
                                <w:sz w:val="18"/>
                              </w:rPr>
                            </w:pPr>
                            <w:r>
                              <w:rPr>
                                <w:sz w:val="18"/>
                              </w:rPr>
                              <w:t>Se implementará cada vez más estrategias y buenas prácticas enmarcadas hacia la preservación de</w:t>
                            </w:r>
                            <w:r>
                              <w:rPr>
                                <w:spacing w:val="1"/>
                                <w:sz w:val="18"/>
                              </w:rPr>
                              <w:t xml:space="preserve"> </w:t>
                            </w:r>
                            <w:r>
                              <w:rPr>
                                <w:sz w:val="18"/>
                              </w:rPr>
                              <w:t>los recursos y protección del medio ambiente dando cumplimiento a los requisitos legales vigentes</w:t>
                            </w:r>
                            <w:r>
                              <w:rPr>
                                <w:spacing w:val="1"/>
                                <w:sz w:val="18"/>
                              </w:rPr>
                              <w:t xml:space="preserve"> </w:t>
                            </w:r>
                            <w:r>
                              <w:rPr>
                                <w:sz w:val="18"/>
                              </w:rPr>
                              <w:t>ambientales.</w:t>
                            </w:r>
                          </w:p>
                          <w:p w14:paraId="62900FE8" w14:textId="77777777" w:rsidR="00521175" w:rsidRDefault="00521175">
                            <w:pPr>
                              <w:pStyle w:val="Textoindependiente"/>
                              <w:spacing w:before="10"/>
                              <w:rPr>
                                <w:sz w:val="17"/>
                              </w:rPr>
                            </w:pPr>
                          </w:p>
                          <w:p w14:paraId="5AD9B076" w14:textId="77777777" w:rsidR="00521175" w:rsidRDefault="00521175" w:rsidP="0003037B">
                            <w:pPr>
                              <w:numPr>
                                <w:ilvl w:val="0"/>
                                <w:numId w:val="2"/>
                              </w:numPr>
                              <w:tabs>
                                <w:tab w:val="left" w:pos="816"/>
                              </w:tabs>
                              <w:ind w:right="105" w:hanging="360"/>
                              <w:jc w:val="both"/>
                              <w:rPr>
                                <w:sz w:val="18"/>
                              </w:rPr>
                            </w:pPr>
                            <w:r>
                              <w:rPr>
                                <w:sz w:val="18"/>
                              </w:rPr>
                              <w:t>Se continúa con el proceso de Formación y Capacitación del Sistema de Gestión de Calidad y</w:t>
                            </w:r>
                            <w:r>
                              <w:rPr>
                                <w:spacing w:val="1"/>
                                <w:sz w:val="18"/>
                              </w:rPr>
                              <w:t xml:space="preserve"> </w:t>
                            </w:r>
                            <w:r>
                              <w:rPr>
                                <w:sz w:val="18"/>
                              </w:rPr>
                              <w:t>Ambiental, con el fin de dar cumplimiento a los requisitos de las normas y sobre todo a la toma de</w:t>
                            </w:r>
                            <w:r>
                              <w:rPr>
                                <w:spacing w:val="1"/>
                                <w:sz w:val="18"/>
                              </w:rPr>
                              <w:t xml:space="preserve"> </w:t>
                            </w:r>
                            <w:r>
                              <w:rPr>
                                <w:sz w:val="18"/>
                              </w:rPr>
                              <w:t>conciencia de los</w:t>
                            </w:r>
                            <w:r>
                              <w:rPr>
                                <w:spacing w:val="-1"/>
                                <w:sz w:val="18"/>
                              </w:rPr>
                              <w:t xml:space="preserve"> </w:t>
                            </w:r>
                            <w:r>
                              <w:rPr>
                                <w:sz w:val="18"/>
                              </w:rPr>
                              <w:t>sistemas.</w:t>
                            </w:r>
                          </w:p>
                        </w:txbxContent>
                      </wps:txbx>
                      <wps:bodyPr rot="0" vert="horz" wrap="square" lIns="0" tIns="0" rIns="0" bIns="0" anchor="t" anchorCtr="0" upright="1">
                        <a:noAutofit/>
                      </wps:bodyPr>
                    </wps:wsp>
                  </a:graphicData>
                </a:graphic>
              </wp:anchor>
            </w:drawing>
          </mc:Choice>
          <mc:Fallback>
            <w:pict>
              <v:shape w14:anchorId="7ADF7BD1" id="Text Box 5" o:spid="_x0000_s1035" type="#_x0000_t202" style="position:absolute;margin-left:0;margin-top:10.95pt;width:453.25pt;height:189.35pt;z-index:25166031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" filled="f" strokeweight=".5pt">
                <v:textbox inset="0,0,0,0">
                  <w:txbxContent>
                    <w:p w14:paraId="05E7976E" w14:textId="77777777" w:rsidR="00521175" w:rsidRDefault="00521175" w:rsidP="0003037B">
                      <w:pPr>
                        <w:numPr>
                          <w:ilvl w:val="0"/>
                          <w:numId w:val="2"/>
                        </w:numPr>
                        <w:tabs>
                          <w:tab w:val="left" w:pos="816"/>
                        </w:tabs>
                        <w:ind w:right="102" w:hanging="360"/>
                        <w:jc w:val="both"/>
                        <w:rPr>
                          <w:sz w:val="18"/>
                        </w:rPr>
                      </w:pPr>
                      <w:r>
                        <w:rPr>
                          <w:sz w:val="18"/>
                        </w:rPr>
                        <w:t>El Sistema de Gestión</w:t>
                      </w:r>
                      <w:r>
                        <w:rPr>
                          <w:spacing w:val="1"/>
                          <w:sz w:val="18"/>
                        </w:rPr>
                        <w:t xml:space="preserve"> </w:t>
                      </w:r>
                      <w:r>
                        <w:rPr>
                          <w:sz w:val="18"/>
                        </w:rPr>
                        <w:t>de Calidad</w:t>
                      </w:r>
                      <w:r>
                        <w:rPr>
                          <w:spacing w:val="1"/>
                          <w:sz w:val="18"/>
                        </w:rPr>
                        <w:t xml:space="preserve"> </w:t>
                      </w:r>
                      <w:r>
                        <w:rPr>
                          <w:sz w:val="18"/>
                        </w:rPr>
                        <w:t>y</w:t>
                      </w:r>
                      <w:r>
                        <w:rPr>
                          <w:spacing w:val="1"/>
                          <w:sz w:val="18"/>
                        </w:rPr>
                        <w:t xml:space="preserve"> </w:t>
                      </w:r>
                      <w:r>
                        <w:rPr>
                          <w:sz w:val="18"/>
                        </w:rPr>
                        <w:t>Medio Ambiente</w:t>
                      </w:r>
                      <w:r>
                        <w:rPr>
                          <w:spacing w:val="1"/>
                          <w:sz w:val="18"/>
                        </w:rPr>
                        <w:t xml:space="preserve"> </w:t>
                      </w:r>
                      <w:r>
                        <w:rPr>
                          <w:sz w:val="18"/>
                        </w:rPr>
                        <w:t>implementado permite que los</w:t>
                      </w:r>
                      <w:r>
                        <w:rPr>
                          <w:spacing w:val="1"/>
                          <w:sz w:val="18"/>
                        </w:rPr>
                        <w:t xml:space="preserve"> </w:t>
                      </w:r>
                      <w:r>
                        <w:rPr>
                          <w:sz w:val="18"/>
                        </w:rPr>
                        <w:t>servidores</w:t>
                      </w:r>
                      <w:r>
                        <w:rPr>
                          <w:spacing w:val="1"/>
                          <w:sz w:val="18"/>
                        </w:rPr>
                        <w:t xml:space="preserve"> </w:t>
                      </w:r>
                      <w:r>
                        <w:rPr>
                          <w:sz w:val="18"/>
                        </w:rPr>
                        <w:t>judiciales</w:t>
                      </w:r>
                      <w:r>
                        <w:rPr>
                          <w:spacing w:val="1"/>
                          <w:sz w:val="18"/>
                        </w:rPr>
                        <w:t xml:space="preserve"> </w:t>
                      </w:r>
                      <w:r>
                        <w:rPr>
                          <w:sz w:val="18"/>
                        </w:rPr>
                        <w:t>cuenten</w:t>
                      </w:r>
                      <w:r>
                        <w:rPr>
                          <w:spacing w:val="1"/>
                          <w:sz w:val="18"/>
                        </w:rPr>
                        <w:t xml:space="preserve"> </w:t>
                      </w:r>
                      <w:r>
                        <w:rPr>
                          <w:sz w:val="18"/>
                        </w:rPr>
                        <w:t>con</w:t>
                      </w:r>
                      <w:r>
                        <w:rPr>
                          <w:spacing w:val="1"/>
                          <w:sz w:val="18"/>
                        </w:rPr>
                        <w:t xml:space="preserve"> </w:t>
                      </w:r>
                      <w:r>
                        <w:rPr>
                          <w:sz w:val="18"/>
                        </w:rPr>
                        <w:t>una</w:t>
                      </w:r>
                      <w:r>
                        <w:rPr>
                          <w:spacing w:val="1"/>
                          <w:sz w:val="18"/>
                        </w:rPr>
                        <w:t xml:space="preserve"> </w:t>
                      </w:r>
                      <w:r>
                        <w:rPr>
                          <w:sz w:val="18"/>
                        </w:rPr>
                        <w:t>herramienta</w:t>
                      </w:r>
                      <w:r>
                        <w:rPr>
                          <w:spacing w:val="1"/>
                          <w:sz w:val="18"/>
                        </w:rPr>
                        <w:t xml:space="preserve"> </w:t>
                      </w:r>
                      <w:r>
                        <w:rPr>
                          <w:sz w:val="18"/>
                        </w:rPr>
                        <w:t>de</w:t>
                      </w:r>
                      <w:r>
                        <w:rPr>
                          <w:spacing w:val="1"/>
                          <w:sz w:val="18"/>
                        </w:rPr>
                        <w:t xml:space="preserve"> </w:t>
                      </w:r>
                      <w:r>
                        <w:rPr>
                          <w:sz w:val="18"/>
                        </w:rPr>
                        <w:t>apoyo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gestión</w:t>
                      </w:r>
                      <w:r>
                        <w:rPr>
                          <w:spacing w:val="1"/>
                          <w:sz w:val="18"/>
                        </w:rPr>
                        <w:t xml:space="preserve"> </w:t>
                      </w:r>
                      <w:r>
                        <w:rPr>
                          <w:sz w:val="18"/>
                        </w:rPr>
                        <w:t>que</w:t>
                      </w:r>
                      <w:r>
                        <w:rPr>
                          <w:spacing w:val="1"/>
                          <w:sz w:val="18"/>
                        </w:rPr>
                        <w:t xml:space="preserve"> </w:t>
                      </w:r>
                      <w:r>
                        <w:rPr>
                          <w:sz w:val="18"/>
                        </w:rPr>
                        <w:t>organiza</w:t>
                      </w:r>
                      <w:r>
                        <w:rPr>
                          <w:spacing w:val="1"/>
                          <w:sz w:val="18"/>
                        </w:rPr>
                        <w:t xml:space="preserve"> </w:t>
                      </w:r>
                      <w:r>
                        <w:rPr>
                          <w:sz w:val="18"/>
                        </w:rPr>
                        <w:t>su</w:t>
                      </w:r>
                      <w:r>
                        <w:rPr>
                          <w:spacing w:val="1"/>
                          <w:sz w:val="18"/>
                        </w:rPr>
                        <w:t xml:space="preserve"> </w:t>
                      </w:r>
                      <w:r>
                        <w:rPr>
                          <w:sz w:val="18"/>
                        </w:rPr>
                        <w:t>trabajo</w:t>
                      </w:r>
                      <w:r>
                        <w:rPr>
                          <w:spacing w:val="1"/>
                          <w:sz w:val="18"/>
                        </w:rPr>
                        <w:t xml:space="preserve"> </w:t>
                      </w:r>
                      <w:r>
                        <w:rPr>
                          <w:sz w:val="18"/>
                        </w:rPr>
                        <w:t>con</w:t>
                      </w:r>
                      <w:r>
                        <w:rPr>
                          <w:spacing w:val="1"/>
                          <w:sz w:val="18"/>
                        </w:rPr>
                        <w:t xml:space="preserve"> </w:t>
                      </w:r>
                      <w:r>
                        <w:rPr>
                          <w:sz w:val="18"/>
                        </w:rPr>
                        <w:t>instrucciones claras y precisas que redundan en la agilidad y celeridad de la toma de decisiones</w:t>
                      </w:r>
                      <w:r>
                        <w:rPr>
                          <w:spacing w:val="1"/>
                          <w:sz w:val="18"/>
                        </w:rPr>
                        <w:t xml:space="preserve"> </w:t>
                      </w:r>
                      <w:r>
                        <w:rPr>
                          <w:sz w:val="18"/>
                        </w:rPr>
                        <w:t>basada en datos reales, del mismo modo permite establecer barreras de control que minimizan los</w:t>
                      </w:r>
                      <w:r>
                        <w:rPr>
                          <w:spacing w:val="1"/>
                          <w:sz w:val="18"/>
                        </w:rPr>
                        <w:t xml:space="preserve"> </w:t>
                      </w:r>
                      <w:r>
                        <w:rPr>
                          <w:sz w:val="18"/>
                        </w:rPr>
                        <w:t>impactos</w:t>
                      </w:r>
                      <w:r>
                        <w:rPr>
                          <w:spacing w:val="-2"/>
                          <w:sz w:val="18"/>
                        </w:rPr>
                        <w:t xml:space="preserve"> </w:t>
                      </w:r>
                      <w:r>
                        <w:rPr>
                          <w:sz w:val="18"/>
                        </w:rPr>
                        <w:t>negativos causados por</w:t>
                      </w:r>
                      <w:r>
                        <w:rPr>
                          <w:spacing w:val="-1"/>
                          <w:sz w:val="18"/>
                        </w:rPr>
                        <w:t xml:space="preserve"> </w:t>
                      </w:r>
                      <w:r>
                        <w:rPr>
                          <w:sz w:val="18"/>
                        </w:rPr>
                        <w:t>eventos potenciales a través</w:t>
                      </w:r>
                      <w:r>
                        <w:rPr>
                          <w:spacing w:val="3"/>
                          <w:sz w:val="18"/>
                        </w:rPr>
                        <w:t xml:space="preserve"> </w:t>
                      </w:r>
                      <w:r>
                        <w:rPr>
                          <w:sz w:val="18"/>
                        </w:rPr>
                        <w:t>de la gestión</w:t>
                      </w:r>
                      <w:r>
                        <w:rPr>
                          <w:spacing w:val="-2"/>
                          <w:sz w:val="18"/>
                        </w:rPr>
                        <w:t xml:space="preserve"> </w:t>
                      </w:r>
                      <w:r>
                        <w:rPr>
                          <w:sz w:val="18"/>
                        </w:rPr>
                        <w:t>del riesgo.</w:t>
                      </w:r>
                    </w:p>
                    <w:p w14:paraId="2182871C" w14:textId="77777777" w:rsidR="00521175" w:rsidRDefault="00521175">
                      <w:pPr>
                        <w:pStyle w:val="Textoindependiente"/>
                        <w:spacing w:before="10"/>
                        <w:rPr>
                          <w:sz w:val="17"/>
                        </w:rPr>
                      </w:pPr>
                    </w:p>
                    <w:p w14:paraId="51036BB9" w14:textId="77777777" w:rsidR="00521175" w:rsidRDefault="00521175" w:rsidP="0003037B">
                      <w:pPr>
                        <w:numPr>
                          <w:ilvl w:val="0"/>
                          <w:numId w:val="2"/>
                        </w:numPr>
                        <w:tabs>
                          <w:tab w:val="left" w:pos="816"/>
                        </w:tabs>
                        <w:ind w:right="101" w:hanging="360"/>
                        <w:jc w:val="both"/>
                        <w:rPr>
                          <w:sz w:val="18"/>
                        </w:rPr>
                      </w:pPr>
                      <w:r>
                        <w:rPr>
                          <w:sz w:val="18"/>
                        </w:rPr>
                        <w:t>Se mantiene el liderazgo de la Alta Dirección, lo cual permite cumplir con las actividades planeadas</w:t>
                      </w:r>
                      <w:r>
                        <w:rPr>
                          <w:spacing w:val="1"/>
                          <w:sz w:val="18"/>
                        </w:rPr>
                        <w:t xml:space="preserve"> </w:t>
                      </w:r>
                      <w:r>
                        <w:rPr>
                          <w:sz w:val="18"/>
                        </w:rPr>
                        <w:t>con oportunidad y en armonía con lo contemplado en el Plan Sectorial Desarrollo, la Política y</w:t>
                      </w:r>
                      <w:r>
                        <w:rPr>
                          <w:spacing w:val="1"/>
                          <w:sz w:val="18"/>
                        </w:rPr>
                        <w:t xml:space="preserve"> </w:t>
                      </w:r>
                      <w:r>
                        <w:rPr>
                          <w:sz w:val="18"/>
                        </w:rPr>
                        <w:t>objetivos</w:t>
                      </w:r>
                      <w:r>
                        <w:rPr>
                          <w:spacing w:val="9"/>
                          <w:sz w:val="18"/>
                        </w:rPr>
                        <w:t xml:space="preserve"> </w:t>
                      </w:r>
                      <w:r>
                        <w:rPr>
                          <w:sz w:val="18"/>
                        </w:rPr>
                        <w:t>de</w:t>
                      </w:r>
                      <w:r>
                        <w:rPr>
                          <w:spacing w:val="9"/>
                          <w:sz w:val="18"/>
                        </w:rPr>
                        <w:t xml:space="preserve"> </w:t>
                      </w:r>
                      <w:r>
                        <w:rPr>
                          <w:sz w:val="18"/>
                        </w:rPr>
                        <w:t>calidad</w:t>
                      </w:r>
                      <w:r>
                        <w:rPr>
                          <w:spacing w:val="10"/>
                          <w:sz w:val="18"/>
                        </w:rPr>
                        <w:t xml:space="preserve"> </w:t>
                      </w:r>
                      <w:r>
                        <w:rPr>
                          <w:sz w:val="18"/>
                        </w:rPr>
                        <w:t>como</w:t>
                      </w:r>
                      <w:r>
                        <w:rPr>
                          <w:spacing w:val="10"/>
                          <w:sz w:val="18"/>
                        </w:rPr>
                        <w:t xml:space="preserve"> </w:t>
                      </w:r>
                      <w:r>
                        <w:rPr>
                          <w:sz w:val="18"/>
                        </w:rPr>
                        <w:t>marco</w:t>
                      </w:r>
                      <w:r>
                        <w:rPr>
                          <w:spacing w:val="10"/>
                          <w:sz w:val="18"/>
                        </w:rPr>
                        <w:t xml:space="preserve"> </w:t>
                      </w:r>
                      <w:r>
                        <w:rPr>
                          <w:sz w:val="18"/>
                        </w:rPr>
                        <w:t>de</w:t>
                      </w:r>
                      <w:r>
                        <w:rPr>
                          <w:spacing w:val="5"/>
                          <w:sz w:val="18"/>
                        </w:rPr>
                        <w:t xml:space="preserve"> </w:t>
                      </w:r>
                      <w:r>
                        <w:rPr>
                          <w:sz w:val="18"/>
                        </w:rPr>
                        <w:t>referencia</w:t>
                      </w:r>
                      <w:r>
                        <w:rPr>
                          <w:spacing w:val="10"/>
                          <w:sz w:val="18"/>
                        </w:rPr>
                        <w:t xml:space="preserve"> </w:t>
                      </w:r>
                      <w:r>
                        <w:rPr>
                          <w:sz w:val="18"/>
                        </w:rPr>
                        <w:t>del</w:t>
                      </w:r>
                      <w:r>
                        <w:rPr>
                          <w:spacing w:val="9"/>
                          <w:sz w:val="18"/>
                        </w:rPr>
                        <w:t xml:space="preserve"> </w:t>
                      </w:r>
                      <w:r>
                        <w:rPr>
                          <w:sz w:val="18"/>
                        </w:rPr>
                        <w:t>direccionamiento</w:t>
                      </w:r>
                      <w:r>
                        <w:rPr>
                          <w:spacing w:val="10"/>
                          <w:sz w:val="18"/>
                        </w:rPr>
                        <w:t xml:space="preserve"> </w:t>
                      </w:r>
                      <w:r>
                        <w:rPr>
                          <w:sz w:val="18"/>
                        </w:rPr>
                        <w:t>estratégico</w:t>
                      </w:r>
                      <w:r>
                        <w:rPr>
                          <w:spacing w:val="10"/>
                          <w:sz w:val="18"/>
                        </w:rPr>
                        <w:t xml:space="preserve"> </w:t>
                      </w:r>
                      <w:r>
                        <w:rPr>
                          <w:sz w:val="18"/>
                        </w:rPr>
                        <w:t>de</w:t>
                      </w:r>
                      <w:r>
                        <w:rPr>
                          <w:spacing w:val="9"/>
                          <w:sz w:val="18"/>
                        </w:rPr>
                        <w:t xml:space="preserve"> </w:t>
                      </w:r>
                      <w:r>
                        <w:rPr>
                          <w:sz w:val="18"/>
                        </w:rPr>
                        <w:t>la</w:t>
                      </w:r>
                      <w:r>
                        <w:rPr>
                          <w:spacing w:val="9"/>
                          <w:sz w:val="18"/>
                        </w:rPr>
                        <w:t xml:space="preserve"> </w:t>
                      </w:r>
                      <w:r>
                        <w:rPr>
                          <w:sz w:val="18"/>
                        </w:rPr>
                        <w:t>Entidad</w:t>
                      </w:r>
                      <w:r>
                        <w:rPr>
                          <w:spacing w:val="10"/>
                          <w:sz w:val="18"/>
                        </w:rPr>
                        <w:t xml:space="preserve"> </w:t>
                      </w:r>
                      <w:r>
                        <w:rPr>
                          <w:sz w:val="18"/>
                        </w:rPr>
                        <w:t>y</w:t>
                      </w:r>
                      <w:r>
                        <w:rPr>
                          <w:spacing w:val="4"/>
                          <w:sz w:val="18"/>
                        </w:rPr>
                        <w:t xml:space="preserve"> </w:t>
                      </w:r>
                      <w:r>
                        <w:rPr>
                          <w:sz w:val="18"/>
                        </w:rPr>
                        <w:t>con</w:t>
                      </w:r>
                      <w:r>
                        <w:rPr>
                          <w:spacing w:val="1"/>
                          <w:sz w:val="18"/>
                        </w:rPr>
                        <w:t xml:space="preserve"> </w:t>
                      </w:r>
                      <w:r>
                        <w:rPr>
                          <w:sz w:val="18"/>
                        </w:rPr>
                        <w:t>el</w:t>
                      </w:r>
                      <w:r>
                        <w:rPr>
                          <w:spacing w:val="-2"/>
                          <w:sz w:val="18"/>
                        </w:rPr>
                        <w:t xml:space="preserve"> </w:t>
                      </w:r>
                      <w:r>
                        <w:rPr>
                          <w:sz w:val="18"/>
                        </w:rPr>
                        <w:t>compromiso</w:t>
                      </w:r>
                      <w:r>
                        <w:rPr>
                          <w:spacing w:val="-3"/>
                          <w:sz w:val="18"/>
                        </w:rPr>
                        <w:t xml:space="preserve"> </w:t>
                      </w:r>
                      <w:r>
                        <w:rPr>
                          <w:sz w:val="18"/>
                        </w:rPr>
                        <w:t>de</w:t>
                      </w:r>
                      <w:r>
                        <w:rPr>
                          <w:spacing w:val="-2"/>
                          <w:sz w:val="18"/>
                        </w:rPr>
                        <w:t xml:space="preserve"> </w:t>
                      </w:r>
                      <w:r>
                        <w:rPr>
                          <w:sz w:val="18"/>
                        </w:rPr>
                        <w:t>todos</w:t>
                      </w:r>
                      <w:r>
                        <w:rPr>
                          <w:spacing w:val="-2"/>
                          <w:sz w:val="18"/>
                        </w:rPr>
                        <w:t xml:space="preserve"> </w:t>
                      </w:r>
                      <w:r>
                        <w:rPr>
                          <w:sz w:val="18"/>
                        </w:rPr>
                        <w:t>los servidores</w:t>
                      </w:r>
                      <w:r>
                        <w:rPr>
                          <w:spacing w:val="-1"/>
                          <w:sz w:val="18"/>
                        </w:rPr>
                        <w:t xml:space="preserve"> </w:t>
                      </w:r>
                      <w:r>
                        <w:rPr>
                          <w:sz w:val="18"/>
                        </w:rPr>
                        <w:t>judiciales</w:t>
                      </w:r>
                      <w:r>
                        <w:rPr>
                          <w:spacing w:val="-1"/>
                          <w:sz w:val="18"/>
                        </w:rPr>
                        <w:t xml:space="preserve"> </w:t>
                      </w:r>
                      <w:r>
                        <w:rPr>
                          <w:sz w:val="18"/>
                        </w:rPr>
                        <w:t>quienes</w:t>
                      </w:r>
                      <w:r>
                        <w:rPr>
                          <w:spacing w:val="-2"/>
                          <w:sz w:val="18"/>
                        </w:rPr>
                        <w:t xml:space="preserve"> </w:t>
                      </w:r>
                      <w:r>
                        <w:rPr>
                          <w:sz w:val="18"/>
                        </w:rPr>
                        <w:t>en</w:t>
                      </w:r>
                      <w:r>
                        <w:rPr>
                          <w:spacing w:val="-2"/>
                          <w:sz w:val="18"/>
                        </w:rPr>
                        <w:t xml:space="preserve"> </w:t>
                      </w:r>
                      <w:r>
                        <w:rPr>
                          <w:sz w:val="18"/>
                        </w:rPr>
                        <w:t>su</w:t>
                      </w:r>
                      <w:r>
                        <w:rPr>
                          <w:spacing w:val="4"/>
                          <w:sz w:val="18"/>
                        </w:rPr>
                        <w:t xml:space="preserve"> </w:t>
                      </w:r>
                      <w:r>
                        <w:rPr>
                          <w:sz w:val="18"/>
                        </w:rPr>
                        <w:t>desarrollo</w:t>
                      </w:r>
                      <w:r>
                        <w:rPr>
                          <w:spacing w:val="-2"/>
                          <w:sz w:val="18"/>
                        </w:rPr>
                        <w:t xml:space="preserve"> </w:t>
                      </w:r>
                      <w:r>
                        <w:rPr>
                          <w:sz w:val="18"/>
                        </w:rPr>
                        <w:t>participan.</w:t>
                      </w:r>
                    </w:p>
                    <w:p w14:paraId="39E3055F" w14:textId="77777777" w:rsidR="00521175" w:rsidRDefault="00521175">
                      <w:pPr>
                        <w:pStyle w:val="Textoindependiente"/>
                        <w:spacing w:before="9"/>
                        <w:rPr>
                          <w:sz w:val="17"/>
                        </w:rPr>
                      </w:pPr>
                    </w:p>
                    <w:p w14:paraId="66117F2C" w14:textId="77777777" w:rsidR="00521175" w:rsidRDefault="00521175" w:rsidP="0003037B">
                      <w:pPr>
                        <w:numPr>
                          <w:ilvl w:val="0"/>
                          <w:numId w:val="2"/>
                        </w:numPr>
                        <w:tabs>
                          <w:tab w:val="left" w:pos="816"/>
                        </w:tabs>
                        <w:ind w:right="105" w:hanging="360"/>
                        <w:jc w:val="both"/>
                        <w:rPr>
                          <w:sz w:val="18"/>
                        </w:rPr>
                      </w:pPr>
                      <w:r>
                        <w:rPr>
                          <w:sz w:val="18"/>
                        </w:rPr>
                        <w:t>Se implementará cada vez más estrategias y buenas prácticas enmarcadas hacia la preservación de</w:t>
                      </w:r>
                      <w:r>
                        <w:rPr>
                          <w:spacing w:val="1"/>
                          <w:sz w:val="18"/>
                        </w:rPr>
                        <w:t xml:space="preserve"> </w:t>
                      </w:r>
                      <w:r>
                        <w:rPr>
                          <w:sz w:val="18"/>
                        </w:rPr>
                        <w:t>los recursos y protección del medio ambiente dando cumplimiento a los requisitos legales vigentes</w:t>
                      </w:r>
                      <w:r>
                        <w:rPr>
                          <w:spacing w:val="1"/>
                          <w:sz w:val="18"/>
                        </w:rPr>
                        <w:t xml:space="preserve"> </w:t>
                      </w:r>
                      <w:r>
                        <w:rPr>
                          <w:sz w:val="18"/>
                        </w:rPr>
                        <w:t>ambientales.</w:t>
                      </w:r>
                    </w:p>
                    <w:p w14:paraId="62900FE8" w14:textId="77777777" w:rsidR="00521175" w:rsidRDefault="00521175">
                      <w:pPr>
                        <w:pStyle w:val="Textoindependiente"/>
                        <w:spacing w:before="10"/>
                        <w:rPr>
                          <w:sz w:val="17"/>
                        </w:rPr>
                      </w:pPr>
                    </w:p>
                    <w:p w14:paraId="5AD9B076" w14:textId="77777777" w:rsidR="00521175" w:rsidRDefault="00521175" w:rsidP="0003037B">
                      <w:pPr>
                        <w:numPr>
                          <w:ilvl w:val="0"/>
                          <w:numId w:val="2"/>
                        </w:numPr>
                        <w:tabs>
                          <w:tab w:val="left" w:pos="816"/>
                        </w:tabs>
                        <w:ind w:right="105" w:hanging="360"/>
                        <w:jc w:val="both"/>
                        <w:rPr>
                          <w:sz w:val="18"/>
                        </w:rPr>
                      </w:pPr>
                      <w:r>
                        <w:rPr>
                          <w:sz w:val="18"/>
                        </w:rPr>
                        <w:t>Se continúa con el proceso de Formación y Capacitación del Sistema de Gestión de Calidad y</w:t>
                      </w:r>
                      <w:r>
                        <w:rPr>
                          <w:spacing w:val="1"/>
                          <w:sz w:val="18"/>
                        </w:rPr>
                        <w:t xml:space="preserve"> </w:t>
                      </w:r>
                      <w:r>
                        <w:rPr>
                          <w:sz w:val="18"/>
                        </w:rPr>
                        <w:t>Ambiental, con el fin de dar cumplimiento a los requisitos de las normas y sobre todo a la toma de</w:t>
                      </w:r>
                      <w:r>
                        <w:rPr>
                          <w:spacing w:val="1"/>
                          <w:sz w:val="18"/>
                        </w:rPr>
                        <w:t xml:space="preserve"> </w:t>
                      </w:r>
                      <w:r>
                        <w:rPr>
                          <w:sz w:val="18"/>
                        </w:rPr>
                        <w:t>conciencia de los</w:t>
                      </w:r>
                      <w:r>
                        <w:rPr>
                          <w:spacing w:val="-1"/>
                          <w:sz w:val="18"/>
                        </w:rPr>
                        <w:t xml:space="preserve"> </w:t>
                      </w:r>
                      <w:r>
                        <w:rPr>
                          <w:sz w:val="18"/>
                        </w:rPr>
                        <w:t>sistemas.</w:t>
                      </w:r>
                    </w:p>
                  </w:txbxContent>
                </v:textbox>
                <w10:wrap anchorx="margin"/>
              </v:shape>
            </w:pict>
          </mc:Fallback>
        </mc:AlternateContent>
      </w:r>
    </w:p>
    <w:sectPr w:rsidR="00C013D9" w:rsidRPr="00521175">
      <w:pgSz w:w="12240" w:h="15840"/>
      <w:pgMar w:top="1740" w:right="0" w:bottom="900" w:left="0" w:header="707"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9692A" w14:textId="77777777" w:rsidR="00CE4179" w:rsidRDefault="00CE4179">
      <w:r>
        <w:separator/>
      </w:r>
    </w:p>
  </w:endnote>
  <w:endnote w:type="continuationSeparator" w:id="0">
    <w:p w14:paraId="4E7D95EE" w14:textId="77777777" w:rsidR="00CE4179" w:rsidRDefault="00CE4179">
      <w:r>
        <w:continuationSeparator/>
      </w:r>
    </w:p>
  </w:endnote>
  <w:endnote w:type="continuationNotice" w:id="1">
    <w:p w14:paraId="331BFEF0" w14:textId="77777777" w:rsidR="00CE4179" w:rsidRDefault="00CE4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 MT&quot;,sans-serif">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Nova">
    <w:altName w:val="Times New Roman"/>
    <w:charset w:val="00"/>
    <w:family w:val="swiss"/>
    <w:pitch w:val="variable"/>
    <w:sig w:usb0="0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B21B3BA3441541DFAA0EF20C46E0A794"/>
      </w:placeholder>
      <w:temporary/>
      <w:showingPlcHdr/>
      <w15:appearance w15:val="hidden"/>
    </w:sdtPr>
    <w:sdtEndPr/>
    <w:sdtContent>
      <w:p w14:paraId="117DEDEF" w14:textId="77777777" w:rsidR="00521175" w:rsidRDefault="00521175">
        <w:pPr>
          <w:pStyle w:val="Piedepgina"/>
        </w:pPr>
        <w:r>
          <w:t>[Escriba aquí]</w:t>
        </w:r>
      </w:p>
    </w:sdtContent>
  </w:sdt>
  <w:p w14:paraId="4514DB07" w14:textId="77777777" w:rsidR="00521175" w:rsidRDefault="005211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88" w:type="dxa"/>
      <w:tblCellMar>
        <w:left w:w="70" w:type="dxa"/>
        <w:right w:w="70" w:type="dxa"/>
      </w:tblCellMar>
      <w:tblLook w:val="04A0" w:firstRow="1" w:lastRow="0" w:firstColumn="1" w:lastColumn="0" w:noHBand="0" w:noVBand="1"/>
    </w:tblPr>
    <w:tblGrid>
      <w:gridCol w:w="1276"/>
      <w:gridCol w:w="2409"/>
      <w:gridCol w:w="3119"/>
      <w:gridCol w:w="2693"/>
    </w:tblGrid>
    <w:tr w:rsidR="00521175" w:rsidRPr="000F498C" w14:paraId="52FC8AF7" w14:textId="77777777" w:rsidTr="00E7142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DFBF" w14:textId="77777777" w:rsidR="00521175" w:rsidRPr="000F498C" w:rsidRDefault="00521175"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CÓDIGO:</w:t>
          </w:r>
          <w:r>
            <w:rPr>
              <w:rFonts w:ascii="Arial" w:eastAsia="Times New Roman" w:hAnsi="Arial" w:cs="Arial"/>
              <w:color w:val="000000"/>
              <w:sz w:val="14"/>
              <w:szCs w:val="14"/>
              <w:lang w:val="es-CO" w:eastAsia="es-CO"/>
            </w:rPr>
            <w:br/>
            <w:t>F-EVSG-7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F81E07C" w14:textId="77777777" w:rsidR="00521175" w:rsidRPr="000F498C" w:rsidRDefault="00521175"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ELABORÓ</w:t>
          </w:r>
          <w:r w:rsidRPr="000F498C">
            <w:rPr>
              <w:rFonts w:ascii="Arial" w:eastAsia="Times New Roman" w:hAnsi="Arial" w:cs="Arial"/>
              <w:sz w:val="14"/>
              <w:szCs w:val="14"/>
              <w:lang w:val="es-CO" w:eastAsia="es-CO"/>
            </w:rPr>
            <w:br/>
            <w:t>LÍDER DEL PROCESO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657A04B" w14:textId="77777777" w:rsidR="00521175" w:rsidRPr="000F498C" w:rsidRDefault="00521175"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REVISÓ</w:t>
          </w:r>
          <w:r w:rsidRPr="000F498C">
            <w:rPr>
              <w:rFonts w:ascii="Arial" w:eastAsia="Times New Roman" w:hAnsi="Arial" w:cs="Arial"/>
              <w:sz w:val="14"/>
              <w:szCs w:val="14"/>
              <w:lang w:val="es-CO" w:eastAsia="es-CO"/>
            </w:rPr>
            <w:br/>
            <w:t>SIGCMA - CENDOJ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FD3697D" w14:textId="77777777" w:rsidR="00521175" w:rsidRPr="000F498C" w:rsidRDefault="00521175"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APROBÓ</w:t>
          </w:r>
          <w:r w:rsidRPr="000F498C">
            <w:rPr>
              <w:rFonts w:ascii="Arial" w:eastAsia="Times New Roman" w:hAnsi="Arial" w:cs="Arial"/>
              <w:sz w:val="14"/>
              <w:szCs w:val="14"/>
              <w:lang w:val="es-CO" w:eastAsia="es-CO"/>
            </w:rPr>
            <w:br/>
            <w:t>COMITÉ DE LIDERES DEL SIGCMA</w:t>
          </w:r>
        </w:p>
      </w:tc>
    </w:tr>
    <w:tr w:rsidR="00521175" w:rsidRPr="000F498C" w14:paraId="64E85137" w14:textId="77777777" w:rsidTr="00E71426">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1590D" w14:textId="77777777" w:rsidR="00521175" w:rsidRPr="000F498C" w:rsidRDefault="00521175" w:rsidP="000F498C">
          <w:pPr>
            <w:widowControl/>
            <w:autoSpaceDE/>
            <w:autoSpaceDN/>
            <w:jc w:val="center"/>
            <w:rPr>
              <w:rFonts w:ascii="Arial" w:eastAsia="Times New Roman" w:hAnsi="Arial" w:cs="Arial"/>
              <w:color w:val="000000"/>
              <w:sz w:val="14"/>
              <w:szCs w:val="14"/>
              <w:lang w:val="es-CO" w:eastAsia="es-CO"/>
            </w:rPr>
          </w:pPr>
          <w:r w:rsidRPr="000F498C">
            <w:rPr>
              <w:rFonts w:ascii="Arial" w:eastAsia="Times New Roman" w:hAnsi="Arial" w:cs="Arial"/>
              <w:color w:val="000000"/>
              <w:sz w:val="14"/>
              <w:szCs w:val="14"/>
              <w:lang w:val="es-CO" w:eastAsia="es-CO"/>
            </w:rPr>
            <w:t>VERS</w:t>
          </w:r>
          <w:r>
            <w:rPr>
              <w:rFonts w:ascii="Arial" w:eastAsia="Times New Roman" w:hAnsi="Arial" w:cs="Arial"/>
              <w:color w:val="000000"/>
              <w:sz w:val="14"/>
              <w:szCs w:val="14"/>
              <w:lang w:val="es-CO" w:eastAsia="es-CO"/>
            </w:rPr>
            <w:t>IÓN:</w:t>
          </w:r>
          <w:r>
            <w:rPr>
              <w:rFonts w:ascii="Arial" w:eastAsia="Times New Roman" w:hAnsi="Arial" w:cs="Arial"/>
              <w:color w:val="000000"/>
              <w:sz w:val="14"/>
              <w:szCs w:val="14"/>
              <w:lang w:val="es-CO" w:eastAsia="es-CO"/>
            </w:rPr>
            <w:br/>
            <w:t>01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4DEFAA7" w14:textId="77777777" w:rsidR="00521175" w:rsidRPr="000F498C" w:rsidRDefault="00521175"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29/03/2021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DB731A1" w14:textId="77777777" w:rsidR="00521175" w:rsidRPr="000F498C" w:rsidRDefault="00521175"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29/06</w:t>
          </w:r>
          <w:r w:rsidRPr="000F498C">
            <w:rPr>
              <w:rFonts w:ascii="Arial" w:eastAsia="Times New Roman" w:hAnsi="Arial" w:cs="Arial"/>
              <w:color w:val="000000"/>
              <w:sz w:val="14"/>
              <w:szCs w:val="14"/>
              <w:lang w:val="es-CO" w:eastAsia="es-CO"/>
            </w:rPr>
            <w:t>/2021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F55EC55" w14:textId="77777777" w:rsidR="00521175" w:rsidRPr="000F498C" w:rsidRDefault="00521175"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FECHA:</w:t>
          </w:r>
          <w:r w:rsidRPr="000F498C">
            <w:rPr>
              <w:rFonts w:ascii="Arial" w:eastAsia="Times New Roman" w:hAnsi="Arial" w:cs="Arial"/>
              <w:sz w:val="14"/>
              <w:szCs w:val="14"/>
              <w:lang w:val="es-CO" w:eastAsia="es-CO"/>
            </w:rPr>
            <w:br/>
            <w:t>29/07/2021</w:t>
          </w:r>
        </w:p>
      </w:tc>
    </w:tr>
  </w:tbl>
  <w:p w14:paraId="3EC78E71" w14:textId="77777777" w:rsidR="00521175" w:rsidRDefault="00521175">
    <w:pPr>
      <w:pStyle w:val="Textoindependiente"/>
      <w:spacing w:line="14" w:lineRule="auto"/>
      <w:rPr>
        <w:sz w:val="20"/>
      </w:rPr>
    </w:pPr>
    <w:r>
      <w:rPr>
        <w:noProof/>
        <w:lang w:val="es-CO" w:eastAsia="es-CO"/>
      </w:rPr>
      <mc:AlternateContent>
        <mc:Choice Requires="wps">
          <w:drawing>
            <wp:anchor distT="0" distB="0" distL="114300" distR="114300" simplePos="0" relativeHeight="251658243" behindDoc="1" locked="0" layoutInCell="1" allowOverlap="1" wp14:anchorId="133F7FD4" wp14:editId="07777777">
              <wp:simplePos x="0" y="0"/>
              <wp:positionH relativeFrom="page">
                <wp:posOffset>1067435</wp:posOffset>
              </wp:positionH>
              <wp:positionV relativeFrom="page">
                <wp:posOffset>9464675</wp:posOffset>
              </wp:positionV>
              <wp:extent cx="81978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9CA0" w14:textId="77777777" w:rsidR="00521175" w:rsidRDefault="00521175">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7FD4" id="_x0000_t202" coordsize="21600,21600" o:spt="202" path="m,l,21600r21600,l21600,xe">
              <v:stroke joinstyle="miter"/>
              <v:path gradientshapeok="t" o:connecttype="rect"/>
            </v:shapetype>
            <v:shape id="Text Box 3" o:spid="_x0000_s1038" type="#_x0000_t202" style="position:absolute;margin-left:84.05pt;margin-top:745.25pt;width:64.55pt;height:1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5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" filled="f" stroked="f">
              <v:textbox inset="0,0,0,0">
                <w:txbxContent>
                  <w:p w14:paraId="171D9CA0" w14:textId="77777777" w:rsidR="00521175" w:rsidRDefault="00521175">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4" behindDoc="1" locked="0" layoutInCell="1" allowOverlap="1" wp14:anchorId="725B0B34" wp14:editId="07777777">
              <wp:simplePos x="0" y="0"/>
              <wp:positionH relativeFrom="page">
                <wp:posOffset>3592830</wp:posOffset>
              </wp:positionH>
              <wp:positionV relativeFrom="page">
                <wp:posOffset>9464675</wp:posOffset>
              </wp:positionV>
              <wp:extent cx="54229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0A49" w14:textId="77777777" w:rsidR="00521175" w:rsidRDefault="00521175">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0B34" id="Text Box 2" o:spid="_x0000_s1039" type="#_x0000_t202" style="position:absolute;margin-left:282.9pt;margin-top:745.25pt;width:42.7pt;height:1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Wrw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" filled="f" stroked="f">
              <v:textbox inset="0,0,0,0">
                <w:txbxContent>
                  <w:p w14:paraId="5EB90A49" w14:textId="77777777" w:rsidR="00521175" w:rsidRDefault="00521175">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5" behindDoc="1" locked="0" layoutInCell="1" allowOverlap="1" wp14:anchorId="0EEE7C45" wp14:editId="07777777">
              <wp:simplePos x="0" y="0"/>
              <wp:positionH relativeFrom="page">
                <wp:posOffset>5996940</wp:posOffset>
              </wp:positionH>
              <wp:positionV relativeFrom="page">
                <wp:posOffset>9464675</wp:posOffset>
              </wp:positionV>
              <wp:extent cx="6991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1958" w14:textId="77777777" w:rsidR="00521175" w:rsidRDefault="00521175">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7C45" id="Text Box 1" o:spid="_x0000_s1040" type="#_x0000_t202" style="position:absolute;margin-left:472.2pt;margin-top:745.25pt;width:55.05pt;height:10.9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" filled="f" stroked="f">
              <v:textbox inset="0,0,0,0">
                <w:txbxContent>
                  <w:p w14:paraId="566B1958" w14:textId="77777777" w:rsidR="00521175" w:rsidRDefault="00521175">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11866" w14:textId="77777777" w:rsidR="00CE4179" w:rsidRDefault="00CE4179">
      <w:r>
        <w:separator/>
      </w:r>
    </w:p>
  </w:footnote>
  <w:footnote w:type="continuationSeparator" w:id="0">
    <w:p w14:paraId="1A85E40E" w14:textId="77777777" w:rsidR="00CE4179" w:rsidRDefault="00CE4179">
      <w:r>
        <w:continuationSeparator/>
      </w:r>
    </w:p>
  </w:footnote>
  <w:footnote w:type="continuationNotice" w:id="1">
    <w:p w14:paraId="6D7D409B" w14:textId="77777777" w:rsidR="00CE4179" w:rsidRDefault="00CE41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2BF90" w14:textId="77777777" w:rsidR="00521175" w:rsidRDefault="00521175">
    <w:pPr>
      <w:pStyle w:val="Textoindependiente"/>
      <w:spacing w:line="14" w:lineRule="auto"/>
      <w:rPr>
        <w:sz w:val="20"/>
      </w:rPr>
    </w:pPr>
    <w:r>
      <w:rPr>
        <w:noProof/>
        <w:lang w:val="es-CO" w:eastAsia="es-CO"/>
      </w:rPr>
      <mc:AlternateContent>
        <mc:Choice Requires="wps">
          <w:drawing>
            <wp:anchor distT="0" distB="0" distL="114300" distR="114300" simplePos="0" relativeHeight="251658241" behindDoc="1" locked="0" layoutInCell="1" allowOverlap="1" wp14:anchorId="1B95B9C0" wp14:editId="07777777">
              <wp:simplePos x="0" y="0"/>
              <wp:positionH relativeFrom="page">
                <wp:posOffset>2628900</wp:posOffset>
              </wp:positionH>
              <wp:positionV relativeFrom="page">
                <wp:posOffset>476250</wp:posOffset>
              </wp:positionV>
              <wp:extent cx="3257550" cy="342265"/>
              <wp:effectExtent l="0" t="0" r="0" b="6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98A08" w14:textId="77777777" w:rsidR="00521175" w:rsidRPr="007F51D6" w:rsidRDefault="00521175" w:rsidP="007F51D6">
                          <w:pPr>
                            <w:pStyle w:val="Textoindependiente"/>
                            <w:spacing w:before="10" w:line="242" w:lineRule="auto"/>
                            <w:ind w:left="20" w:right="12" w:firstLine="445"/>
                            <w:rPr>
                              <w:rFonts w:ascii="Times New Roman" w:hAnsi="Times New Roman"/>
                              <w:i/>
                            </w:rPr>
                          </w:pPr>
                          <w:r w:rsidRPr="007F51D6">
                            <w:rPr>
                              <w:rFonts w:ascii="Times New Roman" w:hAnsi="Times New Roman"/>
                              <w:i/>
                            </w:rPr>
                            <w:t>Consejo</w:t>
                          </w:r>
                          <w:r w:rsidRPr="007F51D6">
                            <w:rPr>
                              <w:rFonts w:ascii="Times New Roman" w:hAnsi="Times New Roman"/>
                              <w:i/>
                              <w:spacing w:val="-1"/>
                            </w:rPr>
                            <w:t xml:space="preserve"> </w:t>
                          </w:r>
                          <w:r w:rsidRPr="007F51D6">
                            <w:rPr>
                              <w:rFonts w:ascii="Times New Roman" w:hAnsi="Times New Roman"/>
                              <w:i/>
                            </w:rPr>
                            <w:t>Seccional de</w:t>
                          </w:r>
                          <w:r w:rsidRPr="007F51D6">
                            <w:rPr>
                              <w:rFonts w:ascii="Times New Roman" w:hAnsi="Times New Roman"/>
                              <w:i/>
                              <w:spacing w:val="1"/>
                            </w:rPr>
                            <w:t xml:space="preserve"> </w:t>
                          </w:r>
                          <w:r w:rsidRPr="007F51D6">
                            <w:rPr>
                              <w:rFonts w:ascii="Times New Roman" w:hAnsi="Times New Roman"/>
                              <w:i/>
                            </w:rPr>
                            <w:t>la Judicatura</w:t>
                          </w:r>
                          <w:r w:rsidRPr="007F51D6">
                            <w:rPr>
                              <w:rFonts w:ascii="Times New Roman" w:hAnsi="Times New Roman"/>
                              <w:i/>
                              <w:spacing w:val="1"/>
                            </w:rPr>
                            <w:t xml:space="preserve"> </w:t>
                          </w:r>
                          <w:r>
                            <w:rPr>
                              <w:rFonts w:ascii="Times New Roman" w:hAnsi="Times New Roman"/>
                              <w:i/>
                              <w:spacing w:val="1"/>
                            </w:rPr>
                            <w:t xml:space="preserve">Cauca </w:t>
                          </w:r>
                          <w:proofErr w:type="spellStart"/>
                          <w:r w:rsidRPr="007F51D6">
                            <w:rPr>
                              <w:rFonts w:ascii="Times New Roman" w:hAnsi="Times New Roman"/>
                              <w:i/>
                              <w:spacing w:val="1"/>
                            </w:rPr>
                            <w:t>Direccion</w:t>
                          </w:r>
                          <w:proofErr w:type="spellEnd"/>
                          <w:r w:rsidRPr="007F51D6">
                            <w:rPr>
                              <w:rFonts w:ascii="Times New Roman" w:hAnsi="Times New Roman"/>
                              <w:i/>
                              <w:spacing w:val="1"/>
                            </w:rPr>
                            <w:t xml:space="preserve"> Seccional Administración Judicial</w:t>
                          </w:r>
                          <w:r>
                            <w:rPr>
                              <w:rFonts w:ascii="Times New Roman" w:hAnsi="Times New Roman"/>
                              <w:i/>
                              <w:spacing w:val="1"/>
                            </w:rPr>
                            <w:t xml:space="preserve"> Popayán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5B9C0" id="_x0000_t202" coordsize="21600,21600" o:spt="202" path="m,l,21600r21600,l21600,xe">
              <v:stroke joinstyle="miter"/>
              <v:path gradientshapeok="t" o:connecttype="rect"/>
            </v:shapetype>
            <v:shape id="_x0000_s1036" type="#_x0000_t202" style="position:absolute;margin-left:207pt;margin-top:37.5pt;width:256.5pt;height:26.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pTrgIAAKk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" filled="f" stroked="f">
              <v:textbox inset="0,0,0,0">
                <w:txbxContent>
                  <w:p w14:paraId="26398A08" w14:textId="77777777" w:rsidR="00521175" w:rsidRPr="007F51D6" w:rsidRDefault="00521175" w:rsidP="007F51D6">
                    <w:pPr>
                      <w:pStyle w:val="Textoindependiente"/>
                      <w:spacing w:before="10" w:line="242" w:lineRule="auto"/>
                      <w:ind w:left="20" w:right="12" w:firstLine="445"/>
                      <w:rPr>
                        <w:rFonts w:ascii="Times New Roman" w:hAnsi="Times New Roman"/>
                        <w:i/>
                      </w:rPr>
                    </w:pPr>
                    <w:r w:rsidRPr="007F51D6">
                      <w:rPr>
                        <w:rFonts w:ascii="Times New Roman" w:hAnsi="Times New Roman"/>
                        <w:i/>
                      </w:rPr>
                      <w:t>Consejo</w:t>
                    </w:r>
                    <w:r w:rsidRPr="007F51D6">
                      <w:rPr>
                        <w:rFonts w:ascii="Times New Roman" w:hAnsi="Times New Roman"/>
                        <w:i/>
                        <w:spacing w:val="-1"/>
                      </w:rPr>
                      <w:t xml:space="preserve"> </w:t>
                    </w:r>
                    <w:r w:rsidRPr="007F51D6">
                      <w:rPr>
                        <w:rFonts w:ascii="Times New Roman" w:hAnsi="Times New Roman"/>
                        <w:i/>
                      </w:rPr>
                      <w:t>Seccional de</w:t>
                    </w:r>
                    <w:r w:rsidRPr="007F51D6">
                      <w:rPr>
                        <w:rFonts w:ascii="Times New Roman" w:hAnsi="Times New Roman"/>
                        <w:i/>
                        <w:spacing w:val="1"/>
                      </w:rPr>
                      <w:t xml:space="preserve"> </w:t>
                    </w:r>
                    <w:r w:rsidRPr="007F51D6">
                      <w:rPr>
                        <w:rFonts w:ascii="Times New Roman" w:hAnsi="Times New Roman"/>
                        <w:i/>
                      </w:rPr>
                      <w:t>la Judicatura</w:t>
                    </w:r>
                    <w:r w:rsidRPr="007F51D6">
                      <w:rPr>
                        <w:rFonts w:ascii="Times New Roman" w:hAnsi="Times New Roman"/>
                        <w:i/>
                        <w:spacing w:val="1"/>
                      </w:rPr>
                      <w:t xml:space="preserve"> </w:t>
                    </w:r>
                    <w:r>
                      <w:rPr>
                        <w:rFonts w:ascii="Times New Roman" w:hAnsi="Times New Roman"/>
                        <w:i/>
                        <w:spacing w:val="1"/>
                      </w:rPr>
                      <w:t xml:space="preserve">Cauca </w:t>
                    </w:r>
                    <w:proofErr w:type="spellStart"/>
                    <w:r w:rsidRPr="007F51D6">
                      <w:rPr>
                        <w:rFonts w:ascii="Times New Roman" w:hAnsi="Times New Roman"/>
                        <w:i/>
                        <w:spacing w:val="1"/>
                      </w:rPr>
                      <w:t>Direccion</w:t>
                    </w:r>
                    <w:proofErr w:type="spellEnd"/>
                    <w:r w:rsidRPr="007F51D6">
                      <w:rPr>
                        <w:rFonts w:ascii="Times New Roman" w:hAnsi="Times New Roman"/>
                        <w:i/>
                        <w:spacing w:val="1"/>
                      </w:rPr>
                      <w:t xml:space="preserve"> Seccional Administración Judicial</w:t>
                    </w:r>
                    <w:r>
                      <w:rPr>
                        <w:rFonts w:ascii="Times New Roman" w:hAnsi="Times New Roman"/>
                        <w:i/>
                        <w:spacing w:val="1"/>
                      </w:rPr>
                      <w:t xml:space="preserve"> Popayán</w:t>
                    </w:r>
                  </w:p>
                </w:txbxContent>
              </v:textbox>
              <w10:wrap anchorx="page" anchory="page"/>
            </v:shape>
          </w:pict>
        </mc:Fallback>
      </mc:AlternateContent>
    </w:r>
    <w:r>
      <w:rPr>
        <w:noProof/>
        <w:lang w:val="es-CO" w:eastAsia="es-CO"/>
      </w:rPr>
      <w:drawing>
        <wp:anchor distT="0" distB="0" distL="0" distR="0" simplePos="0" relativeHeight="251658240" behindDoc="1" locked="0" layoutInCell="1" allowOverlap="1" wp14:anchorId="35541784" wp14:editId="07777777">
          <wp:simplePos x="0" y="0"/>
          <wp:positionH relativeFrom="page">
            <wp:posOffset>363537</wp:posOffset>
          </wp:positionH>
          <wp:positionV relativeFrom="page">
            <wp:posOffset>448694</wp:posOffset>
          </wp:positionV>
          <wp:extent cx="2192037" cy="657856"/>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192037" cy="657856"/>
                  </a:xfrm>
                  <a:prstGeom prst="rect">
                    <a:avLst/>
                  </a:prstGeom>
                </pic:spPr>
              </pic:pic>
            </a:graphicData>
          </a:graphic>
        </wp:anchor>
      </w:drawing>
    </w:r>
    <w:r>
      <w:rPr>
        <w:noProof/>
        <w:lang w:val="es-CO" w:eastAsia="es-CO"/>
      </w:rPr>
      <mc:AlternateContent>
        <mc:Choice Requires="wps">
          <w:drawing>
            <wp:anchor distT="0" distB="0" distL="114300" distR="114300" simplePos="0" relativeHeight="251658242" behindDoc="1" locked="0" layoutInCell="1" allowOverlap="1" wp14:anchorId="48BF6708" wp14:editId="07777777">
              <wp:simplePos x="0" y="0"/>
              <wp:positionH relativeFrom="page">
                <wp:posOffset>6301740</wp:posOffset>
              </wp:positionH>
              <wp:positionV relativeFrom="page">
                <wp:posOffset>641350</wp:posOffset>
              </wp:positionV>
              <wp:extent cx="939800" cy="28130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CDEF" w14:textId="77777777" w:rsidR="00521175" w:rsidRDefault="00521175">
                          <w:pPr>
                            <w:spacing w:before="8"/>
                            <w:ind w:left="20"/>
                            <w:rPr>
                              <w:rFonts w:ascii="Arial"/>
                              <w:b/>
                              <w:sz w:val="36"/>
                            </w:rPr>
                          </w:pPr>
                          <w:r>
                            <w:rPr>
                              <w:rFonts w:ascii="Arial"/>
                              <w:b/>
                              <w:sz w:val="36"/>
                            </w:rPr>
                            <w:t>SIGCMA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6708" id="Text Box 4" o:spid="_x0000_s1037" type="#_x0000_t202" style="position:absolute;margin-left:496.2pt;margin-top:50.5pt;width:74pt;height:22.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nPsAIAAK8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" filled="f" stroked="f">
              <v:textbox inset="0,0,0,0">
                <w:txbxContent>
                  <w:p w14:paraId="1B92CDEF" w14:textId="77777777" w:rsidR="00521175" w:rsidRDefault="00521175">
                    <w:pPr>
                      <w:spacing w:before="8"/>
                      <w:ind w:left="20"/>
                      <w:rPr>
                        <w:rFonts w:ascii="Arial"/>
                        <w:b/>
                        <w:sz w:val="36"/>
                      </w:rPr>
                    </w:pPr>
                    <w:r>
                      <w:rPr>
                        <w:rFonts w:ascii="Arial"/>
                        <w:b/>
                        <w:sz w:val="36"/>
                      </w:rPr>
                      <w:t>SIGCMA</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WordHash hashCode="2QbULpTPGnqAwY" id="vfPZFDLo"/>
  </int:Manifest>
  <int:Observations>
    <int:Content id="vfPZFDLo">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F71"/>
    <w:multiLevelType w:val="hybridMultilevel"/>
    <w:tmpl w:val="1402E87E"/>
    <w:lvl w:ilvl="0" w:tplc="F1168E3C">
      <w:start w:val="1"/>
      <w:numFmt w:val="decimal"/>
      <w:lvlText w:val="%1."/>
      <w:lvlJc w:val="left"/>
      <w:pPr>
        <w:ind w:left="111" w:hanging="210"/>
      </w:pPr>
      <w:rPr>
        <w:rFonts w:ascii="Arial MT" w:eastAsia="Arial MT" w:hAnsi="Arial MT" w:cs="Arial MT" w:hint="default"/>
        <w:w w:val="100"/>
        <w:sz w:val="18"/>
        <w:szCs w:val="18"/>
        <w:lang w:val="es-ES" w:eastAsia="en-US" w:bidi="ar-SA"/>
      </w:rPr>
    </w:lvl>
    <w:lvl w:ilvl="1" w:tplc="3774BD80">
      <w:numFmt w:val="bullet"/>
      <w:lvlText w:val="•"/>
      <w:lvlJc w:val="left"/>
      <w:pPr>
        <w:ind w:left="419" w:hanging="210"/>
      </w:pPr>
      <w:rPr>
        <w:rFonts w:hint="default"/>
        <w:lang w:val="es-ES" w:eastAsia="en-US" w:bidi="ar-SA"/>
      </w:rPr>
    </w:lvl>
    <w:lvl w:ilvl="2" w:tplc="496E6F50">
      <w:numFmt w:val="bullet"/>
      <w:lvlText w:val="•"/>
      <w:lvlJc w:val="left"/>
      <w:pPr>
        <w:ind w:left="718" w:hanging="210"/>
      </w:pPr>
      <w:rPr>
        <w:rFonts w:hint="default"/>
        <w:lang w:val="es-ES" w:eastAsia="en-US" w:bidi="ar-SA"/>
      </w:rPr>
    </w:lvl>
    <w:lvl w:ilvl="3" w:tplc="E052564A">
      <w:numFmt w:val="bullet"/>
      <w:lvlText w:val="•"/>
      <w:lvlJc w:val="left"/>
      <w:pPr>
        <w:ind w:left="1017" w:hanging="210"/>
      </w:pPr>
      <w:rPr>
        <w:rFonts w:hint="default"/>
        <w:lang w:val="es-ES" w:eastAsia="en-US" w:bidi="ar-SA"/>
      </w:rPr>
    </w:lvl>
    <w:lvl w:ilvl="4" w:tplc="E812785A">
      <w:numFmt w:val="bullet"/>
      <w:lvlText w:val="•"/>
      <w:lvlJc w:val="left"/>
      <w:pPr>
        <w:ind w:left="1316" w:hanging="210"/>
      </w:pPr>
      <w:rPr>
        <w:rFonts w:hint="default"/>
        <w:lang w:val="es-ES" w:eastAsia="en-US" w:bidi="ar-SA"/>
      </w:rPr>
    </w:lvl>
    <w:lvl w:ilvl="5" w:tplc="85849C44">
      <w:numFmt w:val="bullet"/>
      <w:lvlText w:val="•"/>
      <w:lvlJc w:val="left"/>
      <w:pPr>
        <w:ind w:left="1615" w:hanging="210"/>
      </w:pPr>
      <w:rPr>
        <w:rFonts w:hint="default"/>
        <w:lang w:val="es-ES" w:eastAsia="en-US" w:bidi="ar-SA"/>
      </w:rPr>
    </w:lvl>
    <w:lvl w:ilvl="6" w:tplc="4FCEE314">
      <w:numFmt w:val="bullet"/>
      <w:lvlText w:val="•"/>
      <w:lvlJc w:val="left"/>
      <w:pPr>
        <w:ind w:left="1914" w:hanging="210"/>
      </w:pPr>
      <w:rPr>
        <w:rFonts w:hint="default"/>
        <w:lang w:val="es-ES" w:eastAsia="en-US" w:bidi="ar-SA"/>
      </w:rPr>
    </w:lvl>
    <w:lvl w:ilvl="7" w:tplc="2D50B0F0">
      <w:numFmt w:val="bullet"/>
      <w:lvlText w:val="•"/>
      <w:lvlJc w:val="left"/>
      <w:pPr>
        <w:ind w:left="2213" w:hanging="210"/>
      </w:pPr>
      <w:rPr>
        <w:rFonts w:hint="default"/>
        <w:lang w:val="es-ES" w:eastAsia="en-US" w:bidi="ar-SA"/>
      </w:rPr>
    </w:lvl>
    <w:lvl w:ilvl="8" w:tplc="7BE44788">
      <w:numFmt w:val="bullet"/>
      <w:lvlText w:val="•"/>
      <w:lvlJc w:val="left"/>
      <w:pPr>
        <w:ind w:left="2512" w:hanging="210"/>
      </w:pPr>
      <w:rPr>
        <w:rFonts w:hint="default"/>
        <w:lang w:val="es-ES" w:eastAsia="en-US" w:bidi="ar-SA"/>
      </w:rPr>
    </w:lvl>
  </w:abstractNum>
  <w:abstractNum w:abstractNumId="1">
    <w:nsid w:val="0B975A63"/>
    <w:multiLevelType w:val="hybridMultilevel"/>
    <w:tmpl w:val="253CDE6C"/>
    <w:lvl w:ilvl="0" w:tplc="00341FF4">
      <w:start w:val="6"/>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270811"/>
    <w:multiLevelType w:val="hybridMultilevel"/>
    <w:tmpl w:val="54E08618"/>
    <w:lvl w:ilvl="0" w:tplc="DD8A86EE">
      <w:start w:val="1"/>
      <w:numFmt w:val="decimal"/>
      <w:lvlText w:val="%1."/>
      <w:lvlJc w:val="left"/>
      <w:pPr>
        <w:ind w:left="360" w:hanging="360"/>
      </w:pPr>
    </w:lvl>
    <w:lvl w:ilvl="1" w:tplc="C9DCB972">
      <w:start w:val="1"/>
      <w:numFmt w:val="lowerLetter"/>
      <w:lvlText w:val="%2."/>
      <w:lvlJc w:val="left"/>
      <w:pPr>
        <w:ind w:left="1080" w:hanging="360"/>
      </w:pPr>
    </w:lvl>
    <w:lvl w:ilvl="2" w:tplc="BCB27478">
      <w:start w:val="1"/>
      <w:numFmt w:val="lowerRoman"/>
      <w:lvlText w:val="%3."/>
      <w:lvlJc w:val="right"/>
      <w:pPr>
        <w:ind w:left="1800" w:hanging="180"/>
      </w:pPr>
    </w:lvl>
    <w:lvl w:ilvl="3" w:tplc="9ECA5594">
      <w:start w:val="1"/>
      <w:numFmt w:val="decimal"/>
      <w:lvlText w:val="%4."/>
      <w:lvlJc w:val="left"/>
      <w:pPr>
        <w:ind w:left="2520" w:hanging="360"/>
      </w:pPr>
    </w:lvl>
    <w:lvl w:ilvl="4" w:tplc="720E009A">
      <w:start w:val="1"/>
      <w:numFmt w:val="lowerLetter"/>
      <w:lvlText w:val="%5."/>
      <w:lvlJc w:val="left"/>
      <w:pPr>
        <w:ind w:left="3240" w:hanging="360"/>
      </w:pPr>
    </w:lvl>
    <w:lvl w:ilvl="5" w:tplc="7808315A">
      <w:start w:val="1"/>
      <w:numFmt w:val="lowerRoman"/>
      <w:lvlText w:val="%6."/>
      <w:lvlJc w:val="right"/>
      <w:pPr>
        <w:ind w:left="3960" w:hanging="180"/>
      </w:pPr>
    </w:lvl>
    <w:lvl w:ilvl="6" w:tplc="BE7631F4">
      <w:start w:val="1"/>
      <w:numFmt w:val="decimal"/>
      <w:lvlText w:val="%7."/>
      <w:lvlJc w:val="left"/>
      <w:pPr>
        <w:ind w:left="4680" w:hanging="360"/>
      </w:pPr>
    </w:lvl>
    <w:lvl w:ilvl="7" w:tplc="E4DEB020">
      <w:start w:val="1"/>
      <w:numFmt w:val="lowerLetter"/>
      <w:lvlText w:val="%8."/>
      <w:lvlJc w:val="left"/>
      <w:pPr>
        <w:ind w:left="5400" w:hanging="360"/>
      </w:pPr>
    </w:lvl>
    <w:lvl w:ilvl="8" w:tplc="73248A30">
      <w:start w:val="1"/>
      <w:numFmt w:val="lowerRoman"/>
      <w:lvlText w:val="%9."/>
      <w:lvlJc w:val="right"/>
      <w:pPr>
        <w:ind w:left="6120" w:hanging="180"/>
      </w:pPr>
    </w:lvl>
  </w:abstractNum>
  <w:abstractNum w:abstractNumId="3">
    <w:nsid w:val="0FAF5AA6"/>
    <w:multiLevelType w:val="hybridMultilevel"/>
    <w:tmpl w:val="A83820CC"/>
    <w:lvl w:ilvl="0" w:tplc="9BAEE974">
      <w:start w:val="1"/>
      <w:numFmt w:val="decimal"/>
      <w:lvlText w:val="%1."/>
      <w:lvlJc w:val="left"/>
      <w:pPr>
        <w:ind w:left="111" w:hanging="366"/>
      </w:pPr>
      <w:rPr>
        <w:rFonts w:ascii="Arial MT" w:eastAsia="Arial MT" w:hAnsi="Arial MT" w:cs="Arial MT" w:hint="default"/>
        <w:spacing w:val="-1"/>
        <w:w w:val="100"/>
        <w:sz w:val="18"/>
        <w:szCs w:val="18"/>
        <w:lang w:val="es-ES" w:eastAsia="en-US" w:bidi="ar-SA"/>
      </w:rPr>
    </w:lvl>
    <w:lvl w:ilvl="1" w:tplc="97CAB76A">
      <w:numFmt w:val="bullet"/>
      <w:lvlText w:val="•"/>
      <w:lvlJc w:val="left"/>
      <w:pPr>
        <w:ind w:left="419" w:hanging="366"/>
      </w:pPr>
      <w:rPr>
        <w:rFonts w:hint="default"/>
        <w:lang w:val="es-ES" w:eastAsia="en-US" w:bidi="ar-SA"/>
      </w:rPr>
    </w:lvl>
    <w:lvl w:ilvl="2" w:tplc="EB9692C2">
      <w:numFmt w:val="bullet"/>
      <w:lvlText w:val="•"/>
      <w:lvlJc w:val="left"/>
      <w:pPr>
        <w:ind w:left="718" w:hanging="366"/>
      </w:pPr>
      <w:rPr>
        <w:rFonts w:hint="default"/>
        <w:lang w:val="es-ES" w:eastAsia="en-US" w:bidi="ar-SA"/>
      </w:rPr>
    </w:lvl>
    <w:lvl w:ilvl="3" w:tplc="BA721A36">
      <w:numFmt w:val="bullet"/>
      <w:lvlText w:val="•"/>
      <w:lvlJc w:val="left"/>
      <w:pPr>
        <w:ind w:left="1017" w:hanging="366"/>
      </w:pPr>
      <w:rPr>
        <w:rFonts w:hint="default"/>
        <w:lang w:val="es-ES" w:eastAsia="en-US" w:bidi="ar-SA"/>
      </w:rPr>
    </w:lvl>
    <w:lvl w:ilvl="4" w:tplc="03FAD2DA">
      <w:numFmt w:val="bullet"/>
      <w:lvlText w:val="•"/>
      <w:lvlJc w:val="left"/>
      <w:pPr>
        <w:ind w:left="1316" w:hanging="366"/>
      </w:pPr>
      <w:rPr>
        <w:rFonts w:hint="default"/>
        <w:lang w:val="es-ES" w:eastAsia="en-US" w:bidi="ar-SA"/>
      </w:rPr>
    </w:lvl>
    <w:lvl w:ilvl="5" w:tplc="B1FEF974">
      <w:numFmt w:val="bullet"/>
      <w:lvlText w:val="•"/>
      <w:lvlJc w:val="left"/>
      <w:pPr>
        <w:ind w:left="1615" w:hanging="366"/>
      </w:pPr>
      <w:rPr>
        <w:rFonts w:hint="default"/>
        <w:lang w:val="es-ES" w:eastAsia="en-US" w:bidi="ar-SA"/>
      </w:rPr>
    </w:lvl>
    <w:lvl w:ilvl="6" w:tplc="951CE572">
      <w:numFmt w:val="bullet"/>
      <w:lvlText w:val="•"/>
      <w:lvlJc w:val="left"/>
      <w:pPr>
        <w:ind w:left="1914" w:hanging="366"/>
      </w:pPr>
      <w:rPr>
        <w:rFonts w:hint="default"/>
        <w:lang w:val="es-ES" w:eastAsia="en-US" w:bidi="ar-SA"/>
      </w:rPr>
    </w:lvl>
    <w:lvl w:ilvl="7" w:tplc="0CC643C8">
      <w:numFmt w:val="bullet"/>
      <w:lvlText w:val="•"/>
      <w:lvlJc w:val="left"/>
      <w:pPr>
        <w:ind w:left="2213" w:hanging="366"/>
      </w:pPr>
      <w:rPr>
        <w:rFonts w:hint="default"/>
        <w:lang w:val="es-ES" w:eastAsia="en-US" w:bidi="ar-SA"/>
      </w:rPr>
    </w:lvl>
    <w:lvl w:ilvl="8" w:tplc="B436EA1E">
      <w:numFmt w:val="bullet"/>
      <w:lvlText w:val="•"/>
      <w:lvlJc w:val="left"/>
      <w:pPr>
        <w:ind w:left="2512" w:hanging="366"/>
      </w:pPr>
      <w:rPr>
        <w:rFonts w:hint="default"/>
        <w:lang w:val="es-ES" w:eastAsia="en-US" w:bidi="ar-SA"/>
      </w:rPr>
    </w:lvl>
  </w:abstractNum>
  <w:abstractNum w:abstractNumId="4">
    <w:nsid w:val="100703C2"/>
    <w:multiLevelType w:val="hybridMultilevel"/>
    <w:tmpl w:val="C42E9E16"/>
    <w:lvl w:ilvl="0" w:tplc="17D0C57A">
      <w:start w:val="1"/>
      <w:numFmt w:val="decimal"/>
      <w:lvlText w:val="%1."/>
      <w:lvlJc w:val="left"/>
      <w:pPr>
        <w:ind w:left="360" w:hanging="360"/>
      </w:pPr>
    </w:lvl>
    <w:lvl w:ilvl="1" w:tplc="553EB780">
      <w:start w:val="1"/>
      <w:numFmt w:val="lowerLetter"/>
      <w:lvlText w:val="%2."/>
      <w:lvlJc w:val="left"/>
      <w:pPr>
        <w:ind w:left="1080" w:hanging="360"/>
      </w:pPr>
    </w:lvl>
    <w:lvl w:ilvl="2" w:tplc="32E83F1A">
      <w:start w:val="1"/>
      <w:numFmt w:val="lowerRoman"/>
      <w:lvlText w:val="%3."/>
      <w:lvlJc w:val="right"/>
      <w:pPr>
        <w:ind w:left="1800" w:hanging="180"/>
      </w:pPr>
    </w:lvl>
    <w:lvl w:ilvl="3" w:tplc="52D429D6">
      <w:start w:val="1"/>
      <w:numFmt w:val="decimal"/>
      <w:lvlText w:val="%4."/>
      <w:lvlJc w:val="left"/>
      <w:pPr>
        <w:ind w:left="2520" w:hanging="360"/>
      </w:pPr>
    </w:lvl>
    <w:lvl w:ilvl="4" w:tplc="4E30EA1E">
      <w:start w:val="1"/>
      <w:numFmt w:val="lowerLetter"/>
      <w:lvlText w:val="%5."/>
      <w:lvlJc w:val="left"/>
      <w:pPr>
        <w:ind w:left="3240" w:hanging="360"/>
      </w:pPr>
    </w:lvl>
    <w:lvl w:ilvl="5" w:tplc="FEE07DFE">
      <w:start w:val="1"/>
      <w:numFmt w:val="lowerRoman"/>
      <w:lvlText w:val="%6."/>
      <w:lvlJc w:val="right"/>
      <w:pPr>
        <w:ind w:left="3960" w:hanging="180"/>
      </w:pPr>
    </w:lvl>
    <w:lvl w:ilvl="6" w:tplc="D9983C18">
      <w:start w:val="1"/>
      <w:numFmt w:val="decimal"/>
      <w:lvlText w:val="%7."/>
      <w:lvlJc w:val="left"/>
      <w:pPr>
        <w:ind w:left="4680" w:hanging="360"/>
      </w:pPr>
    </w:lvl>
    <w:lvl w:ilvl="7" w:tplc="E40E8A02">
      <w:start w:val="1"/>
      <w:numFmt w:val="lowerLetter"/>
      <w:lvlText w:val="%8."/>
      <w:lvlJc w:val="left"/>
      <w:pPr>
        <w:ind w:left="5400" w:hanging="360"/>
      </w:pPr>
    </w:lvl>
    <w:lvl w:ilvl="8" w:tplc="0A12BB78">
      <w:start w:val="1"/>
      <w:numFmt w:val="lowerRoman"/>
      <w:lvlText w:val="%9."/>
      <w:lvlJc w:val="right"/>
      <w:pPr>
        <w:ind w:left="6120" w:hanging="180"/>
      </w:pPr>
    </w:lvl>
  </w:abstractNum>
  <w:abstractNum w:abstractNumId="5">
    <w:nsid w:val="13764969"/>
    <w:multiLevelType w:val="hybridMultilevel"/>
    <w:tmpl w:val="18E08EF4"/>
    <w:lvl w:ilvl="0" w:tplc="8A94C9C2">
      <w:start w:val="1"/>
      <w:numFmt w:val="decimal"/>
      <w:lvlText w:val="%1."/>
      <w:lvlJc w:val="left"/>
      <w:pPr>
        <w:ind w:left="360" w:hanging="360"/>
      </w:pPr>
    </w:lvl>
    <w:lvl w:ilvl="1" w:tplc="8AA665A4">
      <w:start w:val="1"/>
      <w:numFmt w:val="lowerLetter"/>
      <w:lvlText w:val="%2."/>
      <w:lvlJc w:val="left"/>
      <w:pPr>
        <w:ind w:left="1080" w:hanging="360"/>
      </w:pPr>
    </w:lvl>
    <w:lvl w:ilvl="2" w:tplc="E36095D2">
      <w:start w:val="1"/>
      <w:numFmt w:val="lowerRoman"/>
      <w:lvlText w:val="%3."/>
      <w:lvlJc w:val="right"/>
      <w:pPr>
        <w:ind w:left="1800" w:hanging="180"/>
      </w:pPr>
    </w:lvl>
    <w:lvl w:ilvl="3" w:tplc="28AA6620">
      <w:start w:val="1"/>
      <w:numFmt w:val="decimal"/>
      <w:lvlText w:val="%4."/>
      <w:lvlJc w:val="left"/>
      <w:pPr>
        <w:ind w:left="2520" w:hanging="360"/>
      </w:pPr>
    </w:lvl>
    <w:lvl w:ilvl="4" w:tplc="52BEA9EA">
      <w:start w:val="1"/>
      <w:numFmt w:val="lowerLetter"/>
      <w:lvlText w:val="%5."/>
      <w:lvlJc w:val="left"/>
      <w:pPr>
        <w:ind w:left="3240" w:hanging="360"/>
      </w:pPr>
    </w:lvl>
    <w:lvl w:ilvl="5" w:tplc="F3409E2E">
      <w:start w:val="1"/>
      <w:numFmt w:val="lowerRoman"/>
      <w:lvlText w:val="%6."/>
      <w:lvlJc w:val="right"/>
      <w:pPr>
        <w:ind w:left="3960" w:hanging="180"/>
      </w:pPr>
    </w:lvl>
    <w:lvl w:ilvl="6" w:tplc="E84A139E">
      <w:start w:val="1"/>
      <w:numFmt w:val="decimal"/>
      <w:lvlText w:val="%7."/>
      <w:lvlJc w:val="left"/>
      <w:pPr>
        <w:ind w:left="4680" w:hanging="360"/>
      </w:pPr>
    </w:lvl>
    <w:lvl w:ilvl="7" w:tplc="ED7E9414">
      <w:start w:val="1"/>
      <w:numFmt w:val="lowerLetter"/>
      <w:lvlText w:val="%8."/>
      <w:lvlJc w:val="left"/>
      <w:pPr>
        <w:ind w:left="5400" w:hanging="360"/>
      </w:pPr>
    </w:lvl>
    <w:lvl w:ilvl="8" w:tplc="2B188EE6">
      <w:start w:val="1"/>
      <w:numFmt w:val="lowerRoman"/>
      <w:lvlText w:val="%9."/>
      <w:lvlJc w:val="right"/>
      <w:pPr>
        <w:ind w:left="6120" w:hanging="180"/>
      </w:pPr>
    </w:lvl>
  </w:abstractNum>
  <w:abstractNum w:abstractNumId="6">
    <w:nsid w:val="17636755"/>
    <w:multiLevelType w:val="hybridMultilevel"/>
    <w:tmpl w:val="0E22973C"/>
    <w:lvl w:ilvl="0" w:tplc="8682953A">
      <w:start w:val="1"/>
      <w:numFmt w:val="decimal"/>
      <w:lvlText w:val="%1."/>
      <w:lvlJc w:val="left"/>
      <w:pPr>
        <w:ind w:left="360" w:hanging="360"/>
      </w:pPr>
    </w:lvl>
    <w:lvl w:ilvl="1" w:tplc="448C3A58">
      <w:start w:val="1"/>
      <w:numFmt w:val="lowerLetter"/>
      <w:lvlText w:val="%2."/>
      <w:lvlJc w:val="left"/>
      <w:pPr>
        <w:ind w:left="1080" w:hanging="360"/>
      </w:pPr>
    </w:lvl>
    <w:lvl w:ilvl="2" w:tplc="91060E3A">
      <w:start w:val="1"/>
      <w:numFmt w:val="lowerRoman"/>
      <w:lvlText w:val="%3."/>
      <w:lvlJc w:val="right"/>
      <w:pPr>
        <w:ind w:left="1800" w:hanging="180"/>
      </w:pPr>
    </w:lvl>
    <w:lvl w:ilvl="3" w:tplc="05724442">
      <w:start w:val="1"/>
      <w:numFmt w:val="decimal"/>
      <w:lvlText w:val="%4."/>
      <w:lvlJc w:val="left"/>
      <w:pPr>
        <w:ind w:left="2520" w:hanging="360"/>
      </w:pPr>
    </w:lvl>
    <w:lvl w:ilvl="4" w:tplc="F59031F0">
      <w:start w:val="1"/>
      <w:numFmt w:val="lowerLetter"/>
      <w:lvlText w:val="%5."/>
      <w:lvlJc w:val="left"/>
      <w:pPr>
        <w:ind w:left="3240" w:hanging="360"/>
      </w:pPr>
    </w:lvl>
    <w:lvl w:ilvl="5" w:tplc="27A2CCEA">
      <w:start w:val="1"/>
      <w:numFmt w:val="lowerRoman"/>
      <w:lvlText w:val="%6."/>
      <w:lvlJc w:val="right"/>
      <w:pPr>
        <w:ind w:left="3960" w:hanging="180"/>
      </w:pPr>
    </w:lvl>
    <w:lvl w:ilvl="6" w:tplc="B7D64144">
      <w:start w:val="1"/>
      <w:numFmt w:val="decimal"/>
      <w:lvlText w:val="%7."/>
      <w:lvlJc w:val="left"/>
      <w:pPr>
        <w:ind w:left="4680" w:hanging="360"/>
      </w:pPr>
    </w:lvl>
    <w:lvl w:ilvl="7" w:tplc="582AC8AC">
      <w:start w:val="1"/>
      <w:numFmt w:val="lowerLetter"/>
      <w:lvlText w:val="%8."/>
      <w:lvlJc w:val="left"/>
      <w:pPr>
        <w:ind w:left="5400" w:hanging="360"/>
      </w:pPr>
    </w:lvl>
    <w:lvl w:ilvl="8" w:tplc="F3B05BEA">
      <w:start w:val="1"/>
      <w:numFmt w:val="lowerRoman"/>
      <w:lvlText w:val="%9."/>
      <w:lvlJc w:val="right"/>
      <w:pPr>
        <w:ind w:left="6120" w:hanging="180"/>
      </w:pPr>
    </w:lvl>
  </w:abstractNum>
  <w:abstractNum w:abstractNumId="7">
    <w:nsid w:val="1C44094E"/>
    <w:multiLevelType w:val="hybridMultilevel"/>
    <w:tmpl w:val="34AC11EE"/>
    <w:lvl w:ilvl="0" w:tplc="520C0AAA">
      <w:numFmt w:val="bullet"/>
      <w:lvlText w:val="•"/>
      <w:lvlJc w:val="left"/>
      <w:pPr>
        <w:ind w:left="111" w:hanging="185"/>
      </w:pPr>
      <w:rPr>
        <w:rFonts w:ascii="Arial MT" w:eastAsia="Arial MT" w:hAnsi="Arial MT" w:cs="Arial MT" w:hint="default"/>
        <w:w w:val="100"/>
        <w:sz w:val="18"/>
        <w:szCs w:val="18"/>
        <w:lang w:val="es-ES" w:eastAsia="en-US" w:bidi="ar-SA"/>
      </w:rPr>
    </w:lvl>
    <w:lvl w:ilvl="1" w:tplc="6FAC7188">
      <w:numFmt w:val="bullet"/>
      <w:lvlText w:val="•"/>
      <w:lvlJc w:val="left"/>
      <w:pPr>
        <w:ind w:left="376" w:hanging="185"/>
      </w:pPr>
      <w:rPr>
        <w:rFonts w:hint="default"/>
        <w:lang w:val="es-ES" w:eastAsia="en-US" w:bidi="ar-SA"/>
      </w:rPr>
    </w:lvl>
    <w:lvl w:ilvl="2" w:tplc="C71C00BE">
      <w:numFmt w:val="bullet"/>
      <w:lvlText w:val="•"/>
      <w:lvlJc w:val="left"/>
      <w:pPr>
        <w:ind w:left="632" w:hanging="185"/>
      </w:pPr>
      <w:rPr>
        <w:rFonts w:hint="default"/>
        <w:lang w:val="es-ES" w:eastAsia="en-US" w:bidi="ar-SA"/>
      </w:rPr>
    </w:lvl>
    <w:lvl w:ilvl="3" w:tplc="BD74C356">
      <w:numFmt w:val="bullet"/>
      <w:lvlText w:val="•"/>
      <w:lvlJc w:val="left"/>
      <w:pPr>
        <w:ind w:left="888" w:hanging="185"/>
      </w:pPr>
      <w:rPr>
        <w:rFonts w:hint="default"/>
        <w:lang w:val="es-ES" w:eastAsia="en-US" w:bidi="ar-SA"/>
      </w:rPr>
    </w:lvl>
    <w:lvl w:ilvl="4" w:tplc="7398EFDA">
      <w:numFmt w:val="bullet"/>
      <w:lvlText w:val="•"/>
      <w:lvlJc w:val="left"/>
      <w:pPr>
        <w:ind w:left="1144" w:hanging="185"/>
      </w:pPr>
      <w:rPr>
        <w:rFonts w:hint="default"/>
        <w:lang w:val="es-ES" w:eastAsia="en-US" w:bidi="ar-SA"/>
      </w:rPr>
    </w:lvl>
    <w:lvl w:ilvl="5" w:tplc="0D76B014">
      <w:numFmt w:val="bullet"/>
      <w:lvlText w:val="•"/>
      <w:lvlJc w:val="left"/>
      <w:pPr>
        <w:ind w:left="1400" w:hanging="185"/>
      </w:pPr>
      <w:rPr>
        <w:rFonts w:hint="default"/>
        <w:lang w:val="es-ES" w:eastAsia="en-US" w:bidi="ar-SA"/>
      </w:rPr>
    </w:lvl>
    <w:lvl w:ilvl="6" w:tplc="92647A0A">
      <w:numFmt w:val="bullet"/>
      <w:lvlText w:val="•"/>
      <w:lvlJc w:val="left"/>
      <w:pPr>
        <w:ind w:left="1656" w:hanging="185"/>
      </w:pPr>
      <w:rPr>
        <w:rFonts w:hint="default"/>
        <w:lang w:val="es-ES" w:eastAsia="en-US" w:bidi="ar-SA"/>
      </w:rPr>
    </w:lvl>
    <w:lvl w:ilvl="7" w:tplc="5B24E696">
      <w:numFmt w:val="bullet"/>
      <w:lvlText w:val="•"/>
      <w:lvlJc w:val="left"/>
      <w:pPr>
        <w:ind w:left="1912" w:hanging="185"/>
      </w:pPr>
      <w:rPr>
        <w:rFonts w:hint="default"/>
        <w:lang w:val="es-ES" w:eastAsia="en-US" w:bidi="ar-SA"/>
      </w:rPr>
    </w:lvl>
    <w:lvl w:ilvl="8" w:tplc="AA389980">
      <w:numFmt w:val="bullet"/>
      <w:lvlText w:val="•"/>
      <w:lvlJc w:val="left"/>
      <w:pPr>
        <w:ind w:left="2168" w:hanging="185"/>
      </w:pPr>
      <w:rPr>
        <w:rFonts w:hint="default"/>
        <w:lang w:val="es-ES" w:eastAsia="en-US" w:bidi="ar-SA"/>
      </w:rPr>
    </w:lvl>
  </w:abstractNum>
  <w:abstractNum w:abstractNumId="8">
    <w:nsid w:val="1CBE652D"/>
    <w:multiLevelType w:val="hybridMultilevel"/>
    <w:tmpl w:val="744ABAB8"/>
    <w:lvl w:ilvl="0" w:tplc="93966F6C">
      <w:start w:val="1"/>
      <w:numFmt w:val="decimal"/>
      <w:lvlText w:val="%1."/>
      <w:lvlJc w:val="left"/>
      <w:pPr>
        <w:ind w:left="111" w:hanging="226"/>
      </w:pPr>
      <w:rPr>
        <w:rFonts w:ascii="Arial MT" w:eastAsia="Arial MT" w:hAnsi="Arial MT" w:cs="Arial MT" w:hint="default"/>
        <w:spacing w:val="-1"/>
        <w:w w:val="100"/>
        <w:sz w:val="18"/>
        <w:szCs w:val="18"/>
        <w:lang w:val="es-ES" w:eastAsia="en-US" w:bidi="ar-SA"/>
      </w:rPr>
    </w:lvl>
    <w:lvl w:ilvl="1" w:tplc="E23829EA">
      <w:numFmt w:val="bullet"/>
      <w:lvlText w:val="•"/>
      <w:lvlJc w:val="left"/>
      <w:pPr>
        <w:ind w:left="419" w:hanging="226"/>
      </w:pPr>
      <w:rPr>
        <w:rFonts w:hint="default"/>
        <w:lang w:val="es-ES" w:eastAsia="en-US" w:bidi="ar-SA"/>
      </w:rPr>
    </w:lvl>
    <w:lvl w:ilvl="2" w:tplc="7B76E1A2">
      <w:numFmt w:val="bullet"/>
      <w:lvlText w:val="•"/>
      <w:lvlJc w:val="left"/>
      <w:pPr>
        <w:ind w:left="718" w:hanging="226"/>
      </w:pPr>
      <w:rPr>
        <w:rFonts w:hint="default"/>
        <w:lang w:val="es-ES" w:eastAsia="en-US" w:bidi="ar-SA"/>
      </w:rPr>
    </w:lvl>
    <w:lvl w:ilvl="3" w:tplc="BAEEBCBE">
      <w:numFmt w:val="bullet"/>
      <w:lvlText w:val="•"/>
      <w:lvlJc w:val="left"/>
      <w:pPr>
        <w:ind w:left="1017" w:hanging="226"/>
      </w:pPr>
      <w:rPr>
        <w:rFonts w:hint="default"/>
        <w:lang w:val="es-ES" w:eastAsia="en-US" w:bidi="ar-SA"/>
      </w:rPr>
    </w:lvl>
    <w:lvl w:ilvl="4" w:tplc="46E6485C">
      <w:numFmt w:val="bullet"/>
      <w:lvlText w:val="•"/>
      <w:lvlJc w:val="left"/>
      <w:pPr>
        <w:ind w:left="1316" w:hanging="226"/>
      </w:pPr>
      <w:rPr>
        <w:rFonts w:hint="default"/>
        <w:lang w:val="es-ES" w:eastAsia="en-US" w:bidi="ar-SA"/>
      </w:rPr>
    </w:lvl>
    <w:lvl w:ilvl="5" w:tplc="652CBED0">
      <w:numFmt w:val="bullet"/>
      <w:lvlText w:val="•"/>
      <w:lvlJc w:val="left"/>
      <w:pPr>
        <w:ind w:left="1615" w:hanging="226"/>
      </w:pPr>
      <w:rPr>
        <w:rFonts w:hint="default"/>
        <w:lang w:val="es-ES" w:eastAsia="en-US" w:bidi="ar-SA"/>
      </w:rPr>
    </w:lvl>
    <w:lvl w:ilvl="6" w:tplc="EC029A42">
      <w:numFmt w:val="bullet"/>
      <w:lvlText w:val="•"/>
      <w:lvlJc w:val="left"/>
      <w:pPr>
        <w:ind w:left="1914" w:hanging="226"/>
      </w:pPr>
      <w:rPr>
        <w:rFonts w:hint="default"/>
        <w:lang w:val="es-ES" w:eastAsia="en-US" w:bidi="ar-SA"/>
      </w:rPr>
    </w:lvl>
    <w:lvl w:ilvl="7" w:tplc="715EBA02">
      <w:numFmt w:val="bullet"/>
      <w:lvlText w:val="•"/>
      <w:lvlJc w:val="left"/>
      <w:pPr>
        <w:ind w:left="2213" w:hanging="226"/>
      </w:pPr>
      <w:rPr>
        <w:rFonts w:hint="default"/>
        <w:lang w:val="es-ES" w:eastAsia="en-US" w:bidi="ar-SA"/>
      </w:rPr>
    </w:lvl>
    <w:lvl w:ilvl="8" w:tplc="93F0C82E">
      <w:numFmt w:val="bullet"/>
      <w:lvlText w:val="•"/>
      <w:lvlJc w:val="left"/>
      <w:pPr>
        <w:ind w:left="2512" w:hanging="226"/>
      </w:pPr>
      <w:rPr>
        <w:rFonts w:hint="default"/>
        <w:lang w:val="es-ES" w:eastAsia="en-US" w:bidi="ar-SA"/>
      </w:rPr>
    </w:lvl>
  </w:abstractNum>
  <w:abstractNum w:abstractNumId="9">
    <w:nsid w:val="1DAE53F2"/>
    <w:multiLevelType w:val="hybridMultilevel"/>
    <w:tmpl w:val="86063DF0"/>
    <w:lvl w:ilvl="0" w:tplc="9BD0ED34">
      <w:start w:val="1"/>
      <w:numFmt w:val="decimal"/>
      <w:lvlText w:val="%1."/>
      <w:lvlJc w:val="left"/>
      <w:pPr>
        <w:ind w:left="111" w:hanging="296"/>
      </w:pPr>
      <w:rPr>
        <w:rFonts w:ascii="Arial MT" w:eastAsia="Arial MT" w:hAnsi="Arial MT" w:cs="Arial MT" w:hint="default"/>
        <w:spacing w:val="-1"/>
        <w:w w:val="100"/>
        <w:sz w:val="18"/>
        <w:szCs w:val="18"/>
        <w:lang w:val="es-ES" w:eastAsia="en-US" w:bidi="ar-SA"/>
      </w:rPr>
    </w:lvl>
    <w:lvl w:ilvl="1" w:tplc="6FCEB9FE">
      <w:numFmt w:val="bullet"/>
      <w:lvlText w:val="•"/>
      <w:lvlJc w:val="left"/>
      <w:pPr>
        <w:ind w:left="419" w:hanging="296"/>
      </w:pPr>
      <w:rPr>
        <w:rFonts w:hint="default"/>
        <w:lang w:val="es-ES" w:eastAsia="en-US" w:bidi="ar-SA"/>
      </w:rPr>
    </w:lvl>
    <w:lvl w:ilvl="2" w:tplc="FC9C888E">
      <w:numFmt w:val="bullet"/>
      <w:lvlText w:val="•"/>
      <w:lvlJc w:val="left"/>
      <w:pPr>
        <w:ind w:left="718" w:hanging="296"/>
      </w:pPr>
      <w:rPr>
        <w:rFonts w:hint="default"/>
        <w:lang w:val="es-ES" w:eastAsia="en-US" w:bidi="ar-SA"/>
      </w:rPr>
    </w:lvl>
    <w:lvl w:ilvl="3" w:tplc="482AD9C0">
      <w:numFmt w:val="bullet"/>
      <w:lvlText w:val="•"/>
      <w:lvlJc w:val="left"/>
      <w:pPr>
        <w:ind w:left="1017" w:hanging="296"/>
      </w:pPr>
      <w:rPr>
        <w:rFonts w:hint="default"/>
        <w:lang w:val="es-ES" w:eastAsia="en-US" w:bidi="ar-SA"/>
      </w:rPr>
    </w:lvl>
    <w:lvl w:ilvl="4" w:tplc="38AA5B4A">
      <w:numFmt w:val="bullet"/>
      <w:lvlText w:val="•"/>
      <w:lvlJc w:val="left"/>
      <w:pPr>
        <w:ind w:left="1316" w:hanging="296"/>
      </w:pPr>
      <w:rPr>
        <w:rFonts w:hint="default"/>
        <w:lang w:val="es-ES" w:eastAsia="en-US" w:bidi="ar-SA"/>
      </w:rPr>
    </w:lvl>
    <w:lvl w:ilvl="5" w:tplc="7F50AF76">
      <w:numFmt w:val="bullet"/>
      <w:lvlText w:val="•"/>
      <w:lvlJc w:val="left"/>
      <w:pPr>
        <w:ind w:left="1615" w:hanging="296"/>
      </w:pPr>
      <w:rPr>
        <w:rFonts w:hint="default"/>
        <w:lang w:val="es-ES" w:eastAsia="en-US" w:bidi="ar-SA"/>
      </w:rPr>
    </w:lvl>
    <w:lvl w:ilvl="6" w:tplc="ED325B22">
      <w:numFmt w:val="bullet"/>
      <w:lvlText w:val="•"/>
      <w:lvlJc w:val="left"/>
      <w:pPr>
        <w:ind w:left="1914" w:hanging="296"/>
      </w:pPr>
      <w:rPr>
        <w:rFonts w:hint="default"/>
        <w:lang w:val="es-ES" w:eastAsia="en-US" w:bidi="ar-SA"/>
      </w:rPr>
    </w:lvl>
    <w:lvl w:ilvl="7" w:tplc="82CA0F92">
      <w:numFmt w:val="bullet"/>
      <w:lvlText w:val="•"/>
      <w:lvlJc w:val="left"/>
      <w:pPr>
        <w:ind w:left="2213" w:hanging="296"/>
      </w:pPr>
      <w:rPr>
        <w:rFonts w:hint="default"/>
        <w:lang w:val="es-ES" w:eastAsia="en-US" w:bidi="ar-SA"/>
      </w:rPr>
    </w:lvl>
    <w:lvl w:ilvl="8" w:tplc="A182A22C">
      <w:numFmt w:val="bullet"/>
      <w:lvlText w:val="•"/>
      <w:lvlJc w:val="left"/>
      <w:pPr>
        <w:ind w:left="2512" w:hanging="296"/>
      </w:pPr>
      <w:rPr>
        <w:rFonts w:hint="default"/>
        <w:lang w:val="es-ES" w:eastAsia="en-US" w:bidi="ar-SA"/>
      </w:rPr>
    </w:lvl>
  </w:abstractNum>
  <w:abstractNum w:abstractNumId="10">
    <w:nsid w:val="1E7D522B"/>
    <w:multiLevelType w:val="hybridMultilevel"/>
    <w:tmpl w:val="06CC25BE"/>
    <w:lvl w:ilvl="0" w:tplc="FFFFFFFF">
      <w:start w:val="1"/>
      <w:numFmt w:val="bullet"/>
      <w:lvlText w:val="-"/>
      <w:lvlJc w:val="left"/>
      <w:pPr>
        <w:ind w:left="2061" w:hanging="356"/>
      </w:pPr>
      <w:rPr>
        <w:rFonts w:ascii="Arial MT" w:hAnsi="Arial MT" w:hint="default"/>
        <w:w w:val="94"/>
        <w:sz w:val="20"/>
        <w:szCs w:val="20"/>
        <w:lang w:val="es-ES" w:eastAsia="en-US" w:bidi="ar-SA"/>
      </w:rPr>
    </w:lvl>
    <w:lvl w:ilvl="1" w:tplc="79D0924C">
      <w:numFmt w:val="bullet"/>
      <w:lvlText w:val="•"/>
      <w:lvlJc w:val="left"/>
      <w:pPr>
        <w:ind w:left="3078" w:hanging="356"/>
      </w:pPr>
      <w:rPr>
        <w:rFonts w:hint="default"/>
        <w:lang w:val="es-ES" w:eastAsia="en-US" w:bidi="ar-SA"/>
      </w:rPr>
    </w:lvl>
    <w:lvl w:ilvl="2" w:tplc="D5780390">
      <w:numFmt w:val="bullet"/>
      <w:lvlText w:val="•"/>
      <w:lvlJc w:val="left"/>
      <w:pPr>
        <w:ind w:left="4096" w:hanging="356"/>
      </w:pPr>
      <w:rPr>
        <w:rFonts w:hint="default"/>
        <w:lang w:val="es-ES" w:eastAsia="en-US" w:bidi="ar-SA"/>
      </w:rPr>
    </w:lvl>
    <w:lvl w:ilvl="3" w:tplc="FB14F0D6">
      <w:numFmt w:val="bullet"/>
      <w:lvlText w:val="•"/>
      <w:lvlJc w:val="left"/>
      <w:pPr>
        <w:ind w:left="5114" w:hanging="356"/>
      </w:pPr>
      <w:rPr>
        <w:rFonts w:hint="default"/>
        <w:lang w:val="es-ES" w:eastAsia="en-US" w:bidi="ar-SA"/>
      </w:rPr>
    </w:lvl>
    <w:lvl w:ilvl="4" w:tplc="E5CA3926">
      <w:numFmt w:val="bullet"/>
      <w:lvlText w:val="•"/>
      <w:lvlJc w:val="left"/>
      <w:pPr>
        <w:ind w:left="6132" w:hanging="356"/>
      </w:pPr>
      <w:rPr>
        <w:rFonts w:hint="default"/>
        <w:lang w:val="es-ES" w:eastAsia="en-US" w:bidi="ar-SA"/>
      </w:rPr>
    </w:lvl>
    <w:lvl w:ilvl="5" w:tplc="D7B85696">
      <w:numFmt w:val="bullet"/>
      <w:lvlText w:val="•"/>
      <w:lvlJc w:val="left"/>
      <w:pPr>
        <w:ind w:left="7150" w:hanging="356"/>
      </w:pPr>
      <w:rPr>
        <w:rFonts w:hint="default"/>
        <w:lang w:val="es-ES" w:eastAsia="en-US" w:bidi="ar-SA"/>
      </w:rPr>
    </w:lvl>
    <w:lvl w:ilvl="6" w:tplc="3AA2B6FE">
      <w:numFmt w:val="bullet"/>
      <w:lvlText w:val="•"/>
      <w:lvlJc w:val="left"/>
      <w:pPr>
        <w:ind w:left="8168" w:hanging="356"/>
      </w:pPr>
      <w:rPr>
        <w:rFonts w:hint="default"/>
        <w:lang w:val="es-ES" w:eastAsia="en-US" w:bidi="ar-SA"/>
      </w:rPr>
    </w:lvl>
    <w:lvl w:ilvl="7" w:tplc="DF160B74">
      <w:numFmt w:val="bullet"/>
      <w:lvlText w:val="•"/>
      <w:lvlJc w:val="left"/>
      <w:pPr>
        <w:ind w:left="9186" w:hanging="356"/>
      </w:pPr>
      <w:rPr>
        <w:rFonts w:hint="default"/>
        <w:lang w:val="es-ES" w:eastAsia="en-US" w:bidi="ar-SA"/>
      </w:rPr>
    </w:lvl>
    <w:lvl w:ilvl="8" w:tplc="A15CD05A">
      <w:numFmt w:val="bullet"/>
      <w:lvlText w:val="•"/>
      <w:lvlJc w:val="left"/>
      <w:pPr>
        <w:ind w:left="10204" w:hanging="356"/>
      </w:pPr>
      <w:rPr>
        <w:rFonts w:hint="default"/>
        <w:lang w:val="es-ES" w:eastAsia="en-US" w:bidi="ar-SA"/>
      </w:rPr>
    </w:lvl>
  </w:abstractNum>
  <w:abstractNum w:abstractNumId="11">
    <w:nsid w:val="271E5F72"/>
    <w:multiLevelType w:val="hybridMultilevel"/>
    <w:tmpl w:val="A4721382"/>
    <w:lvl w:ilvl="0" w:tplc="E1AC0D22">
      <w:start w:val="1"/>
      <w:numFmt w:val="decimal"/>
      <w:lvlText w:val="%1."/>
      <w:lvlJc w:val="left"/>
      <w:pPr>
        <w:ind w:left="360" w:hanging="360"/>
      </w:pPr>
    </w:lvl>
    <w:lvl w:ilvl="1" w:tplc="47D898C0">
      <w:start w:val="1"/>
      <w:numFmt w:val="lowerLetter"/>
      <w:lvlText w:val="%2."/>
      <w:lvlJc w:val="left"/>
      <w:pPr>
        <w:ind w:left="1080" w:hanging="360"/>
      </w:pPr>
    </w:lvl>
    <w:lvl w:ilvl="2" w:tplc="8DD82612">
      <w:start w:val="1"/>
      <w:numFmt w:val="lowerRoman"/>
      <w:lvlText w:val="%3."/>
      <w:lvlJc w:val="right"/>
      <w:pPr>
        <w:ind w:left="1800" w:hanging="180"/>
      </w:pPr>
    </w:lvl>
    <w:lvl w:ilvl="3" w:tplc="0D7A5AAC">
      <w:start w:val="1"/>
      <w:numFmt w:val="decimal"/>
      <w:lvlText w:val="%4."/>
      <w:lvlJc w:val="left"/>
      <w:pPr>
        <w:ind w:left="2520" w:hanging="360"/>
      </w:pPr>
    </w:lvl>
    <w:lvl w:ilvl="4" w:tplc="CBE21752">
      <w:start w:val="1"/>
      <w:numFmt w:val="lowerLetter"/>
      <w:lvlText w:val="%5."/>
      <w:lvlJc w:val="left"/>
      <w:pPr>
        <w:ind w:left="3240" w:hanging="360"/>
      </w:pPr>
    </w:lvl>
    <w:lvl w:ilvl="5" w:tplc="F5961F9C">
      <w:start w:val="1"/>
      <w:numFmt w:val="lowerRoman"/>
      <w:lvlText w:val="%6."/>
      <w:lvlJc w:val="right"/>
      <w:pPr>
        <w:ind w:left="3960" w:hanging="180"/>
      </w:pPr>
    </w:lvl>
    <w:lvl w:ilvl="6" w:tplc="1FBCDAFC">
      <w:start w:val="1"/>
      <w:numFmt w:val="decimal"/>
      <w:lvlText w:val="%7."/>
      <w:lvlJc w:val="left"/>
      <w:pPr>
        <w:ind w:left="4680" w:hanging="360"/>
      </w:pPr>
    </w:lvl>
    <w:lvl w:ilvl="7" w:tplc="81841116">
      <w:start w:val="1"/>
      <w:numFmt w:val="lowerLetter"/>
      <w:lvlText w:val="%8."/>
      <w:lvlJc w:val="left"/>
      <w:pPr>
        <w:ind w:left="5400" w:hanging="360"/>
      </w:pPr>
    </w:lvl>
    <w:lvl w:ilvl="8" w:tplc="E7543372">
      <w:start w:val="1"/>
      <w:numFmt w:val="lowerRoman"/>
      <w:lvlText w:val="%9."/>
      <w:lvlJc w:val="right"/>
      <w:pPr>
        <w:ind w:left="6120" w:hanging="180"/>
      </w:pPr>
    </w:lvl>
  </w:abstractNum>
  <w:abstractNum w:abstractNumId="12">
    <w:nsid w:val="2C7C5E5C"/>
    <w:multiLevelType w:val="hybridMultilevel"/>
    <w:tmpl w:val="4F0E5C3E"/>
    <w:lvl w:ilvl="0" w:tplc="13AAA52C">
      <w:start w:val="1"/>
      <w:numFmt w:val="decimal"/>
      <w:lvlText w:val="%1."/>
      <w:lvlJc w:val="left"/>
      <w:pPr>
        <w:ind w:left="2411" w:hanging="350"/>
        <w:jc w:val="right"/>
      </w:pPr>
      <w:rPr>
        <w:rFonts w:ascii="Arial" w:eastAsia="Arial" w:hAnsi="Arial" w:cs="Arial" w:hint="default"/>
        <w:b/>
        <w:bCs/>
        <w:spacing w:val="-1"/>
        <w:w w:val="100"/>
        <w:sz w:val="18"/>
        <w:szCs w:val="18"/>
        <w:lang w:val="es-ES" w:eastAsia="en-US" w:bidi="ar-SA"/>
      </w:rPr>
    </w:lvl>
    <w:lvl w:ilvl="1" w:tplc="14CC2BC4">
      <w:numFmt w:val="bullet"/>
      <w:lvlText w:val="•"/>
      <w:lvlJc w:val="left"/>
      <w:pPr>
        <w:ind w:left="3402" w:hanging="350"/>
      </w:pPr>
      <w:rPr>
        <w:rFonts w:hint="default"/>
        <w:lang w:val="es-ES" w:eastAsia="en-US" w:bidi="ar-SA"/>
      </w:rPr>
    </w:lvl>
    <w:lvl w:ilvl="2" w:tplc="51B641EA">
      <w:numFmt w:val="bullet"/>
      <w:lvlText w:val="•"/>
      <w:lvlJc w:val="left"/>
      <w:pPr>
        <w:ind w:left="4384" w:hanging="350"/>
      </w:pPr>
      <w:rPr>
        <w:rFonts w:hint="default"/>
        <w:lang w:val="es-ES" w:eastAsia="en-US" w:bidi="ar-SA"/>
      </w:rPr>
    </w:lvl>
    <w:lvl w:ilvl="3" w:tplc="3834923E">
      <w:numFmt w:val="bullet"/>
      <w:lvlText w:val="•"/>
      <w:lvlJc w:val="left"/>
      <w:pPr>
        <w:ind w:left="5366" w:hanging="350"/>
      </w:pPr>
      <w:rPr>
        <w:rFonts w:hint="default"/>
        <w:lang w:val="es-ES" w:eastAsia="en-US" w:bidi="ar-SA"/>
      </w:rPr>
    </w:lvl>
    <w:lvl w:ilvl="4" w:tplc="B79A38AE">
      <w:numFmt w:val="bullet"/>
      <w:lvlText w:val="•"/>
      <w:lvlJc w:val="left"/>
      <w:pPr>
        <w:ind w:left="6348" w:hanging="350"/>
      </w:pPr>
      <w:rPr>
        <w:rFonts w:hint="default"/>
        <w:lang w:val="es-ES" w:eastAsia="en-US" w:bidi="ar-SA"/>
      </w:rPr>
    </w:lvl>
    <w:lvl w:ilvl="5" w:tplc="F448F404">
      <w:numFmt w:val="bullet"/>
      <w:lvlText w:val="•"/>
      <w:lvlJc w:val="left"/>
      <w:pPr>
        <w:ind w:left="7330" w:hanging="350"/>
      </w:pPr>
      <w:rPr>
        <w:rFonts w:hint="default"/>
        <w:lang w:val="es-ES" w:eastAsia="en-US" w:bidi="ar-SA"/>
      </w:rPr>
    </w:lvl>
    <w:lvl w:ilvl="6" w:tplc="C9BA8CDA">
      <w:numFmt w:val="bullet"/>
      <w:lvlText w:val="•"/>
      <w:lvlJc w:val="left"/>
      <w:pPr>
        <w:ind w:left="8312" w:hanging="350"/>
      </w:pPr>
      <w:rPr>
        <w:rFonts w:hint="default"/>
        <w:lang w:val="es-ES" w:eastAsia="en-US" w:bidi="ar-SA"/>
      </w:rPr>
    </w:lvl>
    <w:lvl w:ilvl="7" w:tplc="22462DBC">
      <w:numFmt w:val="bullet"/>
      <w:lvlText w:val="•"/>
      <w:lvlJc w:val="left"/>
      <w:pPr>
        <w:ind w:left="9294" w:hanging="350"/>
      </w:pPr>
      <w:rPr>
        <w:rFonts w:hint="default"/>
        <w:lang w:val="es-ES" w:eastAsia="en-US" w:bidi="ar-SA"/>
      </w:rPr>
    </w:lvl>
    <w:lvl w:ilvl="8" w:tplc="E3969374">
      <w:numFmt w:val="bullet"/>
      <w:lvlText w:val="•"/>
      <w:lvlJc w:val="left"/>
      <w:pPr>
        <w:ind w:left="10276" w:hanging="350"/>
      </w:pPr>
      <w:rPr>
        <w:rFonts w:hint="default"/>
        <w:lang w:val="es-ES" w:eastAsia="en-US" w:bidi="ar-SA"/>
      </w:rPr>
    </w:lvl>
  </w:abstractNum>
  <w:abstractNum w:abstractNumId="13">
    <w:nsid w:val="2DD63763"/>
    <w:multiLevelType w:val="hybridMultilevel"/>
    <w:tmpl w:val="77E64E60"/>
    <w:lvl w:ilvl="0" w:tplc="EFF64416">
      <w:start w:val="7"/>
      <w:numFmt w:val="decimal"/>
      <w:lvlText w:val="%1."/>
      <w:lvlJc w:val="left"/>
      <w:pPr>
        <w:ind w:left="2505" w:hanging="360"/>
      </w:pPr>
      <w:rPr>
        <w:rFonts w:hint="default"/>
        <w:b/>
      </w:rPr>
    </w:lvl>
    <w:lvl w:ilvl="1" w:tplc="240A0019" w:tentative="1">
      <w:start w:val="1"/>
      <w:numFmt w:val="lowerLetter"/>
      <w:lvlText w:val="%2."/>
      <w:lvlJc w:val="left"/>
      <w:pPr>
        <w:ind w:left="3225" w:hanging="360"/>
      </w:pPr>
    </w:lvl>
    <w:lvl w:ilvl="2" w:tplc="240A001B" w:tentative="1">
      <w:start w:val="1"/>
      <w:numFmt w:val="lowerRoman"/>
      <w:lvlText w:val="%3."/>
      <w:lvlJc w:val="right"/>
      <w:pPr>
        <w:ind w:left="3945" w:hanging="180"/>
      </w:pPr>
    </w:lvl>
    <w:lvl w:ilvl="3" w:tplc="240A000F" w:tentative="1">
      <w:start w:val="1"/>
      <w:numFmt w:val="decimal"/>
      <w:lvlText w:val="%4."/>
      <w:lvlJc w:val="left"/>
      <w:pPr>
        <w:ind w:left="4665" w:hanging="360"/>
      </w:pPr>
    </w:lvl>
    <w:lvl w:ilvl="4" w:tplc="240A0019" w:tentative="1">
      <w:start w:val="1"/>
      <w:numFmt w:val="lowerLetter"/>
      <w:lvlText w:val="%5."/>
      <w:lvlJc w:val="left"/>
      <w:pPr>
        <w:ind w:left="5385" w:hanging="360"/>
      </w:pPr>
    </w:lvl>
    <w:lvl w:ilvl="5" w:tplc="240A001B" w:tentative="1">
      <w:start w:val="1"/>
      <w:numFmt w:val="lowerRoman"/>
      <w:lvlText w:val="%6."/>
      <w:lvlJc w:val="right"/>
      <w:pPr>
        <w:ind w:left="6105" w:hanging="180"/>
      </w:pPr>
    </w:lvl>
    <w:lvl w:ilvl="6" w:tplc="240A000F" w:tentative="1">
      <w:start w:val="1"/>
      <w:numFmt w:val="decimal"/>
      <w:lvlText w:val="%7."/>
      <w:lvlJc w:val="left"/>
      <w:pPr>
        <w:ind w:left="6825" w:hanging="360"/>
      </w:pPr>
    </w:lvl>
    <w:lvl w:ilvl="7" w:tplc="240A0019" w:tentative="1">
      <w:start w:val="1"/>
      <w:numFmt w:val="lowerLetter"/>
      <w:lvlText w:val="%8."/>
      <w:lvlJc w:val="left"/>
      <w:pPr>
        <w:ind w:left="7545" w:hanging="360"/>
      </w:pPr>
    </w:lvl>
    <w:lvl w:ilvl="8" w:tplc="240A001B" w:tentative="1">
      <w:start w:val="1"/>
      <w:numFmt w:val="lowerRoman"/>
      <w:lvlText w:val="%9."/>
      <w:lvlJc w:val="right"/>
      <w:pPr>
        <w:ind w:left="8265" w:hanging="180"/>
      </w:pPr>
    </w:lvl>
  </w:abstractNum>
  <w:abstractNum w:abstractNumId="14">
    <w:nsid w:val="32604C6F"/>
    <w:multiLevelType w:val="hybridMultilevel"/>
    <w:tmpl w:val="E8B2BA60"/>
    <w:lvl w:ilvl="0" w:tplc="820445B2">
      <w:start w:val="1"/>
      <w:numFmt w:val="bullet"/>
      <w:lvlText w:val=""/>
      <w:lvlJc w:val="left"/>
      <w:pPr>
        <w:ind w:left="360" w:hanging="360"/>
      </w:pPr>
      <w:rPr>
        <w:rFonts w:ascii="Symbol" w:hAnsi="Symbol" w:hint="default"/>
      </w:rPr>
    </w:lvl>
    <w:lvl w:ilvl="1" w:tplc="15FEFB00">
      <w:start w:val="1"/>
      <w:numFmt w:val="bullet"/>
      <w:lvlText w:val="o"/>
      <w:lvlJc w:val="left"/>
      <w:pPr>
        <w:ind w:left="1080" w:hanging="360"/>
      </w:pPr>
      <w:rPr>
        <w:rFonts w:ascii="Courier New" w:hAnsi="Courier New" w:hint="default"/>
      </w:rPr>
    </w:lvl>
    <w:lvl w:ilvl="2" w:tplc="F1EEE9CE">
      <w:start w:val="1"/>
      <w:numFmt w:val="bullet"/>
      <w:lvlText w:val=""/>
      <w:lvlJc w:val="left"/>
      <w:pPr>
        <w:ind w:left="1800" w:hanging="360"/>
      </w:pPr>
      <w:rPr>
        <w:rFonts w:ascii="Wingdings" w:hAnsi="Wingdings" w:hint="default"/>
      </w:rPr>
    </w:lvl>
    <w:lvl w:ilvl="3" w:tplc="08B20B0C">
      <w:start w:val="1"/>
      <w:numFmt w:val="bullet"/>
      <w:lvlText w:val=""/>
      <w:lvlJc w:val="left"/>
      <w:pPr>
        <w:ind w:left="2520" w:hanging="360"/>
      </w:pPr>
      <w:rPr>
        <w:rFonts w:ascii="Symbol" w:hAnsi="Symbol" w:hint="default"/>
      </w:rPr>
    </w:lvl>
    <w:lvl w:ilvl="4" w:tplc="20C8153E">
      <w:start w:val="1"/>
      <w:numFmt w:val="bullet"/>
      <w:lvlText w:val="o"/>
      <w:lvlJc w:val="left"/>
      <w:pPr>
        <w:ind w:left="3240" w:hanging="360"/>
      </w:pPr>
      <w:rPr>
        <w:rFonts w:ascii="Courier New" w:hAnsi="Courier New" w:hint="default"/>
      </w:rPr>
    </w:lvl>
    <w:lvl w:ilvl="5" w:tplc="527E21D6">
      <w:start w:val="1"/>
      <w:numFmt w:val="bullet"/>
      <w:lvlText w:val=""/>
      <w:lvlJc w:val="left"/>
      <w:pPr>
        <w:ind w:left="3960" w:hanging="360"/>
      </w:pPr>
      <w:rPr>
        <w:rFonts w:ascii="Wingdings" w:hAnsi="Wingdings" w:hint="default"/>
      </w:rPr>
    </w:lvl>
    <w:lvl w:ilvl="6" w:tplc="8D9649B4">
      <w:start w:val="1"/>
      <w:numFmt w:val="bullet"/>
      <w:lvlText w:val=""/>
      <w:lvlJc w:val="left"/>
      <w:pPr>
        <w:ind w:left="4680" w:hanging="360"/>
      </w:pPr>
      <w:rPr>
        <w:rFonts w:ascii="Symbol" w:hAnsi="Symbol" w:hint="default"/>
      </w:rPr>
    </w:lvl>
    <w:lvl w:ilvl="7" w:tplc="CE10EC22">
      <w:start w:val="1"/>
      <w:numFmt w:val="bullet"/>
      <w:lvlText w:val="o"/>
      <w:lvlJc w:val="left"/>
      <w:pPr>
        <w:ind w:left="5400" w:hanging="360"/>
      </w:pPr>
      <w:rPr>
        <w:rFonts w:ascii="Courier New" w:hAnsi="Courier New" w:hint="default"/>
      </w:rPr>
    </w:lvl>
    <w:lvl w:ilvl="8" w:tplc="5B72996E">
      <w:start w:val="1"/>
      <w:numFmt w:val="bullet"/>
      <w:lvlText w:val=""/>
      <w:lvlJc w:val="left"/>
      <w:pPr>
        <w:ind w:left="6120" w:hanging="360"/>
      </w:pPr>
      <w:rPr>
        <w:rFonts w:ascii="Wingdings" w:hAnsi="Wingdings" w:hint="default"/>
      </w:rPr>
    </w:lvl>
  </w:abstractNum>
  <w:abstractNum w:abstractNumId="15">
    <w:nsid w:val="33D53AEB"/>
    <w:multiLevelType w:val="hybridMultilevel"/>
    <w:tmpl w:val="0CCC7454"/>
    <w:lvl w:ilvl="0" w:tplc="0E76407A">
      <w:start w:val="13"/>
      <w:numFmt w:val="decimal"/>
      <w:lvlText w:val="%1."/>
      <w:lvlJc w:val="left"/>
      <w:pPr>
        <w:ind w:left="2265" w:hanging="360"/>
      </w:pPr>
      <w:rPr>
        <w:rFonts w:hint="default"/>
      </w:rPr>
    </w:lvl>
    <w:lvl w:ilvl="1" w:tplc="240A0019" w:tentative="1">
      <w:start w:val="1"/>
      <w:numFmt w:val="lowerLetter"/>
      <w:lvlText w:val="%2."/>
      <w:lvlJc w:val="left"/>
      <w:pPr>
        <w:ind w:left="2985" w:hanging="360"/>
      </w:pPr>
    </w:lvl>
    <w:lvl w:ilvl="2" w:tplc="240A001B" w:tentative="1">
      <w:start w:val="1"/>
      <w:numFmt w:val="lowerRoman"/>
      <w:lvlText w:val="%3."/>
      <w:lvlJc w:val="right"/>
      <w:pPr>
        <w:ind w:left="3705" w:hanging="180"/>
      </w:pPr>
    </w:lvl>
    <w:lvl w:ilvl="3" w:tplc="240A000F" w:tentative="1">
      <w:start w:val="1"/>
      <w:numFmt w:val="decimal"/>
      <w:lvlText w:val="%4."/>
      <w:lvlJc w:val="left"/>
      <w:pPr>
        <w:ind w:left="4425" w:hanging="360"/>
      </w:pPr>
    </w:lvl>
    <w:lvl w:ilvl="4" w:tplc="240A0019" w:tentative="1">
      <w:start w:val="1"/>
      <w:numFmt w:val="lowerLetter"/>
      <w:lvlText w:val="%5."/>
      <w:lvlJc w:val="left"/>
      <w:pPr>
        <w:ind w:left="5145" w:hanging="360"/>
      </w:pPr>
    </w:lvl>
    <w:lvl w:ilvl="5" w:tplc="240A001B" w:tentative="1">
      <w:start w:val="1"/>
      <w:numFmt w:val="lowerRoman"/>
      <w:lvlText w:val="%6."/>
      <w:lvlJc w:val="right"/>
      <w:pPr>
        <w:ind w:left="5865" w:hanging="180"/>
      </w:pPr>
    </w:lvl>
    <w:lvl w:ilvl="6" w:tplc="240A000F" w:tentative="1">
      <w:start w:val="1"/>
      <w:numFmt w:val="decimal"/>
      <w:lvlText w:val="%7."/>
      <w:lvlJc w:val="left"/>
      <w:pPr>
        <w:ind w:left="6585" w:hanging="360"/>
      </w:pPr>
    </w:lvl>
    <w:lvl w:ilvl="7" w:tplc="240A0019" w:tentative="1">
      <w:start w:val="1"/>
      <w:numFmt w:val="lowerLetter"/>
      <w:lvlText w:val="%8."/>
      <w:lvlJc w:val="left"/>
      <w:pPr>
        <w:ind w:left="7305" w:hanging="360"/>
      </w:pPr>
    </w:lvl>
    <w:lvl w:ilvl="8" w:tplc="240A001B" w:tentative="1">
      <w:start w:val="1"/>
      <w:numFmt w:val="lowerRoman"/>
      <w:lvlText w:val="%9."/>
      <w:lvlJc w:val="right"/>
      <w:pPr>
        <w:ind w:left="8025" w:hanging="180"/>
      </w:pPr>
    </w:lvl>
  </w:abstractNum>
  <w:abstractNum w:abstractNumId="16">
    <w:nsid w:val="37090358"/>
    <w:multiLevelType w:val="hybridMultilevel"/>
    <w:tmpl w:val="01EE821C"/>
    <w:lvl w:ilvl="0" w:tplc="EDE658B2">
      <w:start w:val="1"/>
      <w:numFmt w:val="lowerLetter"/>
      <w:lvlText w:val="%1)"/>
      <w:lvlJc w:val="left"/>
      <w:pPr>
        <w:ind w:left="110" w:hanging="210"/>
      </w:pPr>
      <w:rPr>
        <w:rFonts w:ascii="Arial MT" w:eastAsia="Arial MT" w:hAnsi="Arial MT" w:cs="Arial MT" w:hint="default"/>
        <w:spacing w:val="-1"/>
        <w:w w:val="99"/>
        <w:sz w:val="18"/>
        <w:szCs w:val="18"/>
        <w:lang w:val="es-ES" w:eastAsia="en-US" w:bidi="ar-SA"/>
      </w:rPr>
    </w:lvl>
    <w:lvl w:ilvl="1" w:tplc="135C24A0">
      <w:numFmt w:val="bullet"/>
      <w:lvlText w:val="•"/>
      <w:lvlJc w:val="left"/>
      <w:pPr>
        <w:ind w:left="495" w:hanging="210"/>
      </w:pPr>
      <w:rPr>
        <w:rFonts w:hint="default"/>
        <w:lang w:val="es-ES" w:eastAsia="en-US" w:bidi="ar-SA"/>
      </w:rPr>
    </w:lvl>
    <w:lvl w:ilvl="2" w:tplc="990C0252">
      <w:numFmt w:val="bullet"/>
      <w:lvlText w:val="•"/>
      <w:lvlJc w:val="left"/>
      <w:pPr>
        <w:ind w:left="871" w:hanging="210"/>
      </w:pPr>
      <w:rPr>
        <w:rFonts w:hint="default"/>
        <w:lang w:val="es-ES" w:eastAsia="en-US" w:bidi="ar-SA"/>
      </w:rPr>
    </w:lvl>
    <w:lvl w:ilvl="3" w:tplc="7964927A">
      <w:numFmt w:val="bullet"/>
      <w:lvlText w:val="•"/>
      <w:lvlJc w:val="left"/>
      <w:pPr>
        <w:ind w:left="1246" w:hanging="210"/>
      </w:pPr>
      <w:rPr>
        <w:rFonts w:hint="default"/>
        <w:lang w:val="es-ES" w:eastAsia="en-US" w:bidi="ar-SA"/>
      </w:rPr>
    </w:lvl>
    <w:lvl w:ilvl="4" w:tplc="C6EE0B10">
      <w:numFmt w:val="bullet"/>
      <w:lvlText w:val="•"/>
      <w:lvlJc w:val="left"/>
      <w:pPr>
        <w:ind w:left="1622" w:hanging="210"/>
      </w:pPr>
      <w:rPr>
        <w:rFonts w:hint="default"/>
        <w:lang w:val="es-ES" w:eastAsia="en-US" w:bidi="ar-SA"/>
      </w:rPr>
    </w:lvl>
    <w:lvl w:ilvl="5" w:tplc="CFB62776">
      <w:numFmt w:val="bullet"/>
      <w:lvlText w:val="•"/>
      <w:lvlJc w:val="left"/>
      <w:pPr>
        <w:ind w:left="1998" w:hanging="210"/>
      </w:pPr>
      <w:rPr>
        <w:rFonts w:hint="default"/>
        <w:lang w:val="es-ES" w:eastAsia="en-US" w:bidi="ar-SA"/>
      </w:rPr>
    </w:lvl>
    <w:lvl w:ilvl="6" w:tplc="36D4E196">
      <w:numFmt w:val="bullet"/>
      <w:lvlText w:val="•"/>
      <w:lvlJc w:val="left"/>
      <w:pPr>
        <w:ind w:left="2373" w:hanging="210"/>
      </w:pPr>
      <w:rPr>
        <w:rFonts w:hint="default"/>
        <w:lang w:val="es-ES" w:eastAsia="en-US" w:bidi="ar-SA"/>
      </w:rPr>
    </w:lvl>
    <w:lvl w:ilvl="7" w:tplc="E130923C">
      <w:numFmt w:val="bullet"/>
      <w:lvlText w:val="•"/>
      <w:lvlJc w:val="left"/>
      <w:pPr>
        <w:ind w:left="2749" w:hanging="210"/>
      </w:pPr>
      <w:rPr>
        <w:rFonts w:hint="default"/>
        <w:lang w:val="es-ES" w:eastAsia="en-US" w:bidi="ar-SA"/>
      </w:rPr>
    </w:lvl>
    <w:lvl w:ilvl="8" w:tplc="7318F31E">
      <w:numFmt w:val="bullet"/>
      <w:lvlText w:val="•"/>
      <w:lvlJc w:val="left"/>
      <w:pPr>
        <w:ind w:left="3124" w:hanging="210"/>
      </w:pPr>
      <w:rPr>
        <w:rFonts w:hint="default"/>
        <w:lang w:val="es-ES" w:eastAsia="en-US" w:bidi="ar-SA"/>
      </w:rPr>
    </w:lvl>
  </w:abstractNum>
  <w:abstractNum w:abstractNumId="17">
    <w:nsid w:val="3743520F"/>
    <w:multiLevelType w:val="hybridMultilevel"/>
    <w:tmpl w:val="892E2D92"/>
    <w:lvl w:ilvl="0" w:tplc="AE7081E4">
      <w:start w:val="1"/>
      <w:numFmt w:val="bullet"/>
      <w:lvlText w:val="-"/>
      <w:lvlJc w:val="left"/>
      <w:pPr>
        <w:ind w:left="720" w:hanging="360"/>
      </w:pPr>
      <w:rPr>
        <w:rFonts w:ascii="&quot;Arial MT&quot;,sans-serif" w:hAnsi="&quot;Arial MT&quot;,sans-serif" w:hint="default"/>
      </w:rPr>
    </w:lvl>
    <w:lvl w:ilvl="1" w:tplc="677C929A">
      <w:start w:val="1"/>
      <w:numFmt w:val="bullet"/>
      <w:lvlText w:val="o"/>
      <w:lvlJc w:val="left"/>
      <w:pPr>
        <w:ind w:left="1440" w:hanging="360"/>
      </w:pPr>
      <w:rPr>
        <w:rFonts w:ascii="Courier New" w:hAnsi="Courier New" w:hint="default"/>
      </w:rPr>
    </w:lvl>
    <w:lvl w:ilvl="2" w:tplc="C45A22DC">
      <w:start w:val="1"/>
      <w:numFmt w:val="bullet"/>
      <w:lvlText w:val=""/>
      <w:lvlJc w:val="left"/>
      <w:pPr>
        <w:ind w:left="2160" w:hanging="360"/>
      </w:pPr>
      <w:rPr>
        <w:rFonts w:ascii="Wingdings" w:hAnsi="Wingdings" w:hint="default"/>
      </w:rPr>
    </w:lvl>
    <w:lvl w:ilvl="3" w:tplc="A14207B6">
      <w:start w:val="1"/>
      <w:numFmt w:val="bullet"/>
      <w:lvlText w:val=""/>
      <w:lvlJc w:val="left"/>
      <w:pPr>
        <w:ind w:left="2880" w:hanging="360"/>
      </w:pPr>
      <w:rPr>
        <w:rFonts w:ascii="Symbol" w:hAnsi="Symbol" w:hint="default"/>
      </w:rPr>
    </w:lvl>
    <w:lvl w:ilvl="4" w:tplc="0FFC88BC">
      <w:start w:val="1"/>
      <w:numFmt w:val="bullet"/>
      <w:lvlText w:val="o"/>
      <w:lvlJc w:val="left"/>
      <w:pPr>
        <w:ind w:left="3600" w:hanging="360"/>
      </w:pPr>
      <w:rPr>
        <w:rFonts w:ascii="Courier New" w:hAnsi="Courier New" w:hint="default"/>
      </w:rPr>
    </w:lvl>
    <w:lvl w:ilvl="5" w:tplc="23B681E4">
      <w:start w:val="1"/>
      <w:numFmt w:val="bullet"/>
      <w:lvlText w:val=""/>
      <w:lvlJc w:val="left"/>
      <w:pPr>
        <w:ind w:left="4320" w:hanging="360"/>
      </w:pPr>
      <w:rPr>
        <w:rFonts w:ascii="Wingdings" w:hAnsi="Wingdings" w:hint="default"/>
      </w:rPr>
    </w:lvl>
    <w:lvl w:ilvl="6" w:tplc="78967A1C">
      <w:start w:val="1"/>
      <w:numFmt w:val="bullet"/>
      <w:lvlText w:val=""/>
      <w:lvlJc w:val="left"/>
      <w:pPr>
        <w:ind w:left="5040" w:hanging="360"/>
      </w:pPr>
      <w:rPr>
        <w:rFonts w:ascii="Symbol" w:hAnsi="Symbol" w:hint="default"/>
      </w:rPr>
    </w:lvl>
    <w:lvl w:ilvl="7" w:tplc="052827C6">
      <w:start w:val="1"/>
      <w:numFmt w:val="bullet"/>
      <w:lvlText w:val="o"/>
      <w:lvlJc w:val="left"/>
      <w:pPr>
        <w:ind w:left="5760" w:hanging="360"/>
      </w:pPr>
      <w:rPr>
        <w:rFonts w:ascii="Courier New" w:hAnsi="Courier New" w:hint="default"/>
      </w:rPr>
    </w:lvl>
    <w:lvl w:ilvl="8" w:tplc="1AD23990">
      <w:start w:val="1"/>
      <w:numFmt w:val="bullet"/>
      <w:lvlText w:val=""/>
      <w:lvlJc w:val="left"/>
      <w:pPr>
        <w:ind w:left="6480" w:hanging="360"/>
      </w:pPr>
      <w:rPr>
        <w:rFonts w:ascii="Wingdings" w:hAnsi="Wingdings" w:hint="default"/>
      </w:rPr>
    </w:lvl>
  </w:abstractNum>
  <w:abstractNum w:abstractNumId="18">
    <w:nsid w:val="37A73EDF"/>
    <w:multiLevelType w:val="multilevel"/>
    <w:tmpl w:val="89FE5BDE"/>
    <w:lvl w:ilvl="0">
      <w:start w:val="4"/>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19">
    <w:nsid w:val="386366E1"/>
    <w:multiLevelType w:val="hybridMultilevel"/>
    <w:tmpl w:val="13064062"/>
    <w:lvl w:ilvl="0" w:tplc="54AA5DD2">
      <w:numFmt w:val="bullet"/>
      <w:lvlText w:val="*"/>
      <w:lvlJc w:val="left"/>
      <w:pPr>
        <w:ind w:left="110" w:hanging="215"/>
      </w:pPr>
      <w:rPr>
        <w:rFonts w:ascii="Arial MT" w:eastAsia="Arial MT" w:hAnsi="Arial MT" w:cs="Arial MT" w:hint="default"/>
        <w:w w:val="99"/>
        <w:sz w:val="18"/>
        <w:szCs w:val="18"/>
        <w:lang w:val="es-ES" w:eastAsia="en-US" w:bidi="ar-SA"/>
      </w:rPr>
    </w:lvl>
    <w:lvl w:ilvl="1" w:tplc="DDE095B0">
      <w:numFmt w:val="bullet"/>
      <w:lvlText w:val="•"/>
      <w:lvlJc w:val="left"/>
      <w:pPr>
        <w:ind w:left="405" w:hanging="215"/>
      </w:pPr>
      <w:rPr>
        <w:rFonts w:hint="default"/>
        <w:lang w:val="es-ES" w:eastAsia="en-US" w:bidi="ar-SA"/>
      </w:rPr>
    </w:lvl>
    <w:lvl w:ilvl="2" w:tplc="214252BA">
      <w:numFmt w:val="bullet"/>
      <w:lvlText w:val="•"/>
      <w:lvlJc w:val="left"/>
      <w:pPr>
        <w:ind w:left="690" w:hanging="215"/>
      </w:pPr>
      <w:rPr>
        <w:rFonts w:hint="default"/>
        <w:lang w:val="es-ES" w:eastAsia="en-US" w:bidi="ar-SA"/>
      </w:rPr>
    </w:lvl>
    <w:lvl w:ilvl="3" w:tplc="10ACD8F4">
      <w:numFmt w:val="bullet"/>
      <w:lvlText w:val="•"/>
      <w:lvlJc w:val="left"/>
      <w:pPr>
        <w:ind w:left="975" w:hanging="215"/>
      </w:pPr>
      <w:rPr>
        <w:rFonts w:hint="default"/>
        <w:lang w:val="es-ES" w:eastAsia="en-US" w:bidi="ar-SA"/>
      </w:rPr>
    </w:lvl>
    <w:lvl w:ilvl="4" w:tplc="BCB4C0D0">
      <w:numFmt w:val="bullet"/>
      <w:lvlText w:val="•"/>
      <w:lvlJc w:val="left"/>
      <w:pPr>
        <w:ind w:left="1260" w:hanging="215"/>
      </w:pPr>
      <w:rPr>
        <w:rFonts w:hint="default"/>
        <w:lang w:val="es-ES" w:eastAsia="en-US" w:bidi="ar-SA"/>
      </w:rPr>
    </w:lvl>
    <w:lvl w:ilvl="5" w:tplc="87CAB15E">
      <w:numFmt w:val="bullet"/>
      <w:lvlText w:val="•"/>
      <w:lvlJc w:val="left"/>
      <w:pPr>
        <w:ind w:left="1545" w:hanging="215"/>
      </w:pPr>
      <w:rPr>
        <w:rFonts w:hint="default"/>
        <w:lang w:val="es-ES" w:eastAsia="en-US" w:bidi="ar-SA"/>
      </w:rPr>
    </w:lvl>
    <w:lvl w:ilvl="6" w:tplc="EABE275E">
      <w:numFmt w:val="bullet"/>
      <w:lvlText w:val="•"/>
      <w:lvlJc w:val="left"/>
      <w:pPr>
        <w:ind w:left="1830" w:hanging="215"/>
      </w:pPr>
      <w:rPr>
        <w:rFonts w:hint="default"/>
        <w:lang w:val="es-ES" w:eastAsia="en-US" w:bidi="ar-SA"/>
      </w:rPr>
    </w:lvl>
    <w:lvl w:ilvl="7" w:tplc="9B5CB6FA">
      <w:numFmt w:val="bullet"/>
      <w:lvlText w:val="•"/>
      <w:lvlJc w:val="left"/>
      <w:pPr>
        <w:ind w:left="2115" w:hanging="215"/>
      </w:pPr>
      <w:rPr>
        <w:rFonts w:hint="default"/>
        <w:lang w:val="es-ES" w:eastAsia="en-US" w:bidi="ar-SA"/>
      </w:rPr>
    </w:lvl>
    <w:lvl w:ilvl="8" w:tplc="4E50C0C2">
      <w:numFmt w:val="bullet"/>
      <w:lvlText w:val="•"/>
      <w:lvlJc w:val="left"/>
      <w:pPr>
        <w:ind w:left="2400" w:hanging="215"/>
      </w:pPr>
      <w:rPr>
        <w:rFonts w:hint="default"/>
        <w:lang w:val="es-ES" w:eastAsia="en-US" w:bidi="ar-SA"/>
      </w:rPr>
    </w:lvl>
  </w:abstractNum>
  <w:abstractNum w:abstractNumId="20">
    <w:nsid w:val="3E352B51"/>
    <w:multiLevelType w:val="hybridMultilevel"/>
    <w:tmpl w:val="CD549F70"/>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F1302B8"/>
    <w:multiLevelType w:val="multilevel"/>
    <w:tmpl w:val="0BA4F5EE"/>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22">
    <w:nsid w:val="40F834FB"/>
    <w:multiLevelType w:val="hybridMultilevel"/>
    <w:tmpl w:val="6AD4C554"/>
    <w:lvl w:ilvl="0" w:tplc="9EA257FC">
      <w:start w:val="1"/>
      <w:numFmt w:val="decimal"/>
      <w:lvlText w:val="%1."/>
      <w:lvlJc w:val="left"/>
      <w:pPr>
        <w:ind w:left="111" w:hanging="405"/>
      </w:pPr>
      <w:rPr>
        <w:rFonts w:ascii="Arial MT" w:eastAsia="Arial MT" w:hAnsi="Arial MT" w:cs="Arial MT" w:hint="default"/>
        <w:w w:val="100"/>
        <w:sz w:val="18"/>
        <w:szCs w:val="18"/>
        <w:lang w:val="es-ES" w:eastAsia="en-US" w:bidi="ar-SA"/>
      </w:rPr>
    </w:lvl>
    <w:lvl w:ilvl="1" w:tplc="C45EFD40">
      <w:numFmt w:val="bullet"/>
      <w:lvlText w:val="•"/>
      <w:lvlJc w:val="left"/>
      <w:pPr>
        <w:ind w:left="419" w:hanging="405"/>
      </w:pPr>
      <w:rPr>
        <w:rFonts w:hint="default"/>
        <w:lang w:val="es-ES" w:eastAsia="en-US" w:bidi="ar-SA"/>
      </w:rPr>
    </w:lvl>
    <w:lvl w:ilvl="2" w:tplc="2CFE5700">
      <w:numFmt w:val="bullet"/>
      <w:lvlText w:val="•"/>
      <w:lvlJc w:val="left"/>
      <w:pPr>
        <w:ind w:left="718" w:hanging="405"/>
      </w:pPr>
      <w:rPr>
        <w:rFonts w:hint="default"/>
        <w:lang w:val="es-ES" w:eastAsia="en-US" w:bidi="ar-SA"/>
      </w:rPr>
    </w:lvl>
    <w:lvl w:ilvl="3" w:tplc="2258CC28">
      <w:numFmt w:val="bullet"/>
      <w:lvlText w:val="•"/>
      <w:lvlJc w:val="left"/>
      <w:pPr>
        <w:ind w:left="1017" w:hanging="405"/>
      </w:pPr>
      <w:rPr>
        <w:rFonts w:hint="default"/>
        <w:lang w:val="es-ES" w:eastAsia="en-US" w:bidi="ar-SA"/>
      </w:rPr>
    </w:lvl>
    <w:lvl w:ilvl="4" w:tplc="B77A411E">
      <w:numFmt w:val="bullet"/>
      <w:lvlText w:val="•"/>
      <w:lvlJc w:val="left"/>
      <w:pPr>
        <w:ind w:left="1316" w:hanging="405"/>
      </w:pPr>
      <w:rPr>
        <w:rFonts w:hint="default"/>
        <w:lang w:val="es-ES" w:eastAsia="en-US" w:bidi="ar-SA"/>
      </w:rPr>
    </w:lvl>
    <w:lvl w:ilvl="5" w:tplc="6E96F420">
      <w:numFmt w:val="bullet"/>
      <w:lvlText w:val="•"/>
      <w:lvlJc w:val="left"/>
      <w:pPr>
        <w:ind w:left="1615" w:hanging="405"/>
      </w:pPr>
      <w:rPr>
        <w:rFonts w:hint="default"/>
        <w:lang w:val="es-ES" w:eastAsia="en-US" w:bidi="ar-SA"/>
      </w:rPr>
    </w:lvl>
    <w:lvl w:ilvl="6" w:tplc="1EB2E4B0">
      <w:numFmt w:val="bullet"/>
      <w:lvlText w:val="•"/>
      <w:lvlJc w:val="left"/>
      <w:pPr>
        <w:ind w:left="1914" w:hanging="405"/>
      </w:pPr>
      <w:rPr>
        <w:rFonts w:hint="default"/>
        <w:lang w:val="es-ES" w:eastAsia="en-US" w:bidi="ar-SA"/>
      </w:rPr>
    </w:lvl>
    <w:lvl w:ilvl="7" w:tplc="E0CED396">
      <w:numFmt w:val="bullet"/>
      <w:lvlText w:val="•"/>
      <w:lvlJc w:val="left"/>
      <w:pPr>
        <w:ind w:left="2213" w:hanging="405"/>
      </w:pPr>
      <w:rPr>
        <w:rFonts w:hint="default"/>
        <w:lang w:val="es-ES" w:eastAsia="en-US" w:bidi="ar-SA"/>
      </w:rPr>
    </w:lvl>
    <w:lvl w:ilvl="8" w:tplc="CCD80088">
      <w:numFmt w:val="bullet"/>
      <w:lvlText w:val="•"/>
      <w:lvlJc w:val="left"/>
      <w:pPr>
        <w:ind w:left="2512" w:hanging="405"/>
      </w:pPr>
      <w:rPr>
        <w:rFonts w:hint="default"/>
        <w:lang w:val="es-ES" w:eastAsia="en-US" w:bidi="ar-SA"/>
      </w:rPr>
    </w:lvl>
  </w:abstractNum>
  <w:abstractNum w:abstractNumId="23">
    <w:nsid w:val="43C948CC"/>
    <w:multiLevelType w:val="hybridMultilevel"/>
    <w:tmpl w:val="F32445F2"/>
    <w:lvl w:ilvl="0" w:tplc="CD76C06E">
      <w:start w:val="1"/>
      <w:numFmt w:val="bullet"/>
      <w:lvlText w:val=""/>
      <w:lvlJc w:val="left"/>
      <w:pPr>
        <w:ind w:left="360" w:hanging="360"/>
      </w:pPr>
      <w:rPr>
        <w:rFonts w:ascii="Symbol" w:hAnsi="Symbol" w:hint="default"/>
      </w:rPr>
    </w:lvl>
    <w:lvl w:ilvl="1" w:tplc="B0066296">
      <w:start w:val="1"/>
      <w:numFmt w:val="bullet"/>
      <w:lvlText w:val="o"/>
      <w:lvlJc w:val="left"/>
      <w:pPr>
        <w:ind w:left="1080" w:hanging="360"/>
      </w:pPr>
      <w:rPr>
        <w:rFonts w:ascii="Courier New" w:hAnsi="Courier New" w:hint="default"/>
      </w:rPr>
    </w:lvl>
    <w:lvl w:ilvl="2" w:tplc="74FA1AE2">
      <w:start w:val="1"/>
      <w:numFmt w:val="bullet"/>
      <w:lvlText w:val=""/>
      <w:lvlJc w:val="left"/>
      <w:pPr>
        <w:ind w:left="1800" w:hanging="360"/>
      </w:pPr>
      <w:rPr>
        <w:rFonts w:ascii="Wingdings" w:hAnsi="Wingdings" w:hint="default"/>
      </w:rPr>
    </w:lvl>
    <w:lvl w:ilvl="3" w:tplc="CD1E85D4">
      <w:start w:val="1"/>
      <w:numFmt w:val="bullet"/>
      <w:lvlText w:val=""/>
      <w:lvlJc w:val="left"/>
      <w:pPr>
        <w:ind w:left="2520" w:hanging="360"/>
      </w:pPr>
      <w:rPr>
        <w:rFonts w:ascii="Symbol" w:hAnsi="Symbol" w:hint="default"/>
      </w:rPr>
    </w:lvl>
    <w:lvl w:ilvl="4" w:tplc="9AF2BE7E">
      <w:start w:val="1"/>
      <w:numFmt w:val="bullet"/>
      <w:lvlText w:val="o"/>
      <w:lvlJc w:val="left"/>
      <w:pPr>
        <w:ind w:left="3240" w:hanging="360"/>
      </w:pPr>
      <w:rPr>
        <w:rFonts w:ascii="Courier New" w:hAnsi="Courier New" w:hint="default"/>
      </w:rPr>
    </w:lvl>
    <w:lvl w:ilvl="5" w:tplc="8E3C3396">
      <w:start w:val="1"/>
      <w:numFmt w:val="bullet"/>
      <w:lvlText w:val=""/>
      <w:lvlJc w:val="left"/>
      <w:pPr>
        <w:ind w:left="3960" w:hanging="360"/>
      </w:pPr>
      <w:rPr>
        <w:rFonts w:ascii="Wingdings" w:hAnsi="Wingdings" w:hint="default"/>
      </w:rPr>
    </w:lvl>
    <w:lvl w:ilvl="6" w:tplc="6EE22EFC">
      <w:start w:val="1"/>
      <w:numFmt w:val="bullet"/>
      <w:lvlText w:val=""/>
      <w:lvlJc w:val="left"/>
      <w:pPr>
        <w:ind w:left="4680" w:hanging="360"/>
      </w:pPr>
      <w:rPr>
        <w:rFonts w:ascii="Symbol" w:hAnsi="Symbol" w:hint="default"/>
      </w:rPr>
    </w:lvl>
    <w:lvl w:ilvl="7" w:tplc="CF9ACC4A">
      <w:start w:val="1"/>
      <w:numFmt w:val="bullet"/>
      <w:lvlText w:val="o"/>
      <w:lvlJc w:val="left"/>
      <w:pPr>
        <w:ind w:left="5400" w:hanging="360"/>
      </w:pPr>
      <w:rPr>
        <w:rFonts w:ascii="Courier New" w:hAnsi="Courier New" w:hint="default"/>
      </w:rPr>
    </w:lvl>
    <w:lvl w:ilvl="8" w:tplc="EFF2CDFE">
      <w:start w:val="1"/>
      <w:numFmt w:val="bullet"/>
      <w:lvlText w:val=""/>
      <w:lvlJc w:val="left"/>
      <w:pPr>
        <w:ind w:left="6120" w:hanging="360"/>
      </w:pPr>
      <w:rPr>
        <w:rFonts w:ascii="Wingdings" w:hAnsi="Wingdings" w:hint="default"/>
      </w:rPr>
    </w:lvl>
  </w:abstractNum>
  <w:abstractNum w:abstractNumId="24">
    <w:nsid w:val="4A2D60BC"/>
    <w:multiLevelType w:val="hybridMultilevel"/>
    <w:tmpl w:val="C324AFF0"/>
    <w:lvl w:ilvl="0" w:tplc="21344FAC">
      <w:numFmt w:val="bullet"/>
      <w:lvlText w:val="•"/>
      <w:lvlJc w:val="left"/>
      <w:pPr>
        <w:ind w:left="1815" w:hanging="115"/>
      </w:pPr>
      <w:rPr>
        <w:rFonts w:ascii="Arial" w:eastAsia="Arial" w:hAnsi="Arial" w:cs="Arial" w:hint="default"/>
        <w:b/>
        <w:bCs/>
        <w:w w:val="100"/>
        <w:sz w:val="18"/>
        <w:szCs w:val="18"/>
        <w:lang w:val="es-ES" w:eastAsia="en-US" w:bidi="ar-SA"/>
      </w:rPr>
    </w:lvl>
    <w:lvl w:ilvl="1" w:tplc="DA0A6E1E">
      <w:numFmt w:val="bullet"/>
      <w:lvlText w:val="•"/>
      <w:lvlJc w:val="left"/>
      <w:pPr>
        <w:ind w:left="2862" w:hanging="115"/>
      </w:pPr>
      <w:rPr>
        <w:rFonts w:hint="default"/>
        <w:lang w:val="es-ES" w:eastAsia="en-US" w:bidi="ar-SA"/>
      </w:rPr>
    </w:lvl>
    <w:lvl w:ilvl="2" w:tplc="FA1C8FAE">
      <w:numFmt w:val="bullet"/>
      <w:lvlText w:val="•"/>
      <w:lvlJc w:val="left"/>
      <w:pPr>
        <w:ind w:left="3904" w:hanging="115"/>
      </w:pPr>
      <w:rPr>
        <w:rFonts w:hint="default"/>
        <w:lang w:val="es-ES" w:eastAsia="en-US" w:bidi="ar-SA"/>
      </w:rPr>
    </w:lvl>
    <w:lvl w:ilvl="3" w:tplc="9D322EAA">
      <w:numFmt w:val="bullet"/>
      <w:lvlText w:val="•"/>
      <w:lvlJc w:val="left"/>
      <w:pPr>
        <w:ind w:left="4946" w:hanging="115"/>
      </w:pPr>
      <w:rPr>
        <w:rFonts w:hint="default"/>
        <w:lang w:val="es-ES" w:eastAsia="en-US" w:bidi="ar-SA"/>
      </w:rPr>
    </w:lvl>
    <w:lvl w:ilvl="4" w:tplc="8BC0CC6E">
      <w:numFmt w:val="bullet"/>
      <w:lvlText w:val="•"/>
      <w:lvlJc w:val="left"/>
      <w:pPr>
        <w:ind w:left="5988" w:hanging="115"/>
      </w:pPr>
      <w:rPr>
        <w:rFonts w:hint="default"/>
        <w:lang w:val="es-ES" w:eastAsia="en-US" w:bidi="ar-SA"/>
      </w:rPr>
    </w:lvl>
    <w:lvl w:ilvl="5" w:tplc="16F8AB44">
      <w:numFmt w:val="bullet"/>
      <w:lvlText w:val="•"/>
      <w:lvlJc w:val="left"/>
      <w:pPr>
        <w:ind w:left="7030" w:hanging="115"/>
      </w:pPr>
      <w:rPr>
        <w:rFonts w:hint="default"/>
        <w:lang w:val="es-ES" w:eastAsia="en-US" w:bidi="ar-SA"/>
      </w:rPr>
    </w:lvl>
    <w:lvl w:ilvl="6" w:tplc="CA22373C">
      <w:numFmt w:val="bullet"/>
      <w:lvlText w:val="•"/>
      <w:lvlJc w:val="left"/>
      <w:pPr>
        <w:ind w:left="8072" w:hanging="115"/>
      </w:pPr>
      <w:rPr>
        <w:rFonts w:hint="default"/>
        <w:lang w:val="es-ES" w:eastAsia="en-US" w:bidi="ar-SA"/>
      </w:rPr>
    </w:lvl>
    <w:lvl w:ilvl="7" w:tplc="6A6AD646">
      <w:numFmt w:val="bullet"/>
      <w:lvlText w:val="•"/>
      <w:lvlJc w:val="left"/>
      <w:pPr>
        <w:ind w:left="9114" w:hanging="115"/>
      </w:pPr>
      <w:rPr>
        <w:rFonts w:hint="default"/>
        <w:lang w:val="es-ES" w:eastAsia="en-US" w:bidi="ar-SA"/>
      </w:rPr>
    </w:lvl>
    <w:lvl w:ilvl="8" w:tplc="C8DAF0A6">
      <w:numFmt w:val="bullet"/>
      <w:lvlText w:val="•"/>
      <w:lvlJc w:val="left"/>
      <w:pPr>
        <w:ind w:left="10156" w:hanging="115"/>
      </w:pPr>
      <w:rPr>
        <w:rFonts w:hint="default"/>
        <w:lang w:val="es-ES" w:eastAsia="en-US" w:bidi="ar-SA"/>
      </w:rPr>
    </w:lvl>
  </w:abstractNum>
  <w:abstractNum w:abstractNumId="25">
    <w:nsid w:val="4C3D06DE"/>
    <w:multiLevelType w:val="hybridMultilevel"/>
    <w:tmpl w:val="4DDC4DB0"/>
    <w:lvl w:ilvl="0" w:tplc="D52CA8A0">
      <w:start w:val="1"/>
      <w:numFmt w:val="decimal"/>
      <w:lvlText w:val="%1."/>
      <w:lvlJc w:val="left"/>
      <w:pPr>
        <w:ind w:left="111" w:hanging="200"/>
      </w:pPr>
      <w:rPr>
        <w:rFonts w:ascii="Arial MT" w:eastAsia="Arial MT" w:hAnsi="Arial MT" w:cs="Arial MT" w:hint="default"/>
        <w:spacing w:val="-1"/>
        <w:w w:val="100"/>
        <w:sz w:val="18"/>
        <w:szCs w:val="18"/>
        <w:lang w:val="es-ES" w:eastAsia="en-US" w:bidi="ar-SA"/>
      </w:rPr>
    </w:lvl>
    <w:lvl w:ilvl="1" w:tplc="71486EB2">
      <w:numFmt w:val="bullet"/>
      <w:lvlText w:val="•"/>
      <w:lvlJc w:val="left"/>
      <w:pPr>
        <w:ind w:left="246" w:hanging="200"/>
      </w:pPr>
      <w:rPr>
        <w:rFonts w:hint="default"/>
        <w:lang w:val="es-ES" w:eastAsia="en-US" w:bidi="ar-SA"/>
      </w:rPr>
    </w:lvl>
    <w:lvl w:ilvl="2" w:tplc="407E8AF4">
      <w:numFmt w:val="bullet"/>
      <w:lvlText w:val="•"/>
      <w:lvlJc w:val="left"/>
      <w:pPr>
        <w:ind w:left="372" w:hanging="200"/>
      </w:pPr>
      <w:rPr>
        <w:rFonts w:hint="default"/>
        <w:lang w:val="es-ES" w:eastAsia="en-US" w:bidi="ar-SA"/>
      </w:rPr>
    </w:lvl>
    <w:lvl w:ilvl="3" w:tplc="39364F12">
      <w:numFmt w:val="bullet"/>
      <w:lvlText w:val="•"/>
      <w:lvlJc w:val="left"/>
      <w:pPr>
        <w:ind w:left="498" w:hanging="200"/>
      </w:pPr>
      <w:rPr>
        <w:rFonts w:hint="default"/>
        <w:lang w:val="es-ES" w:eastAsia="en-US" w:bidi="ar-SA"/>
      </w:rPr>
    </w:lvl>
    <w:lvl w:ilvl="4" w:tplc="C36A4160">
      <w:numFmt w:val="bullet"/>
      <w:lvlText w:val="•"/>
      <w:lvlJc w:val="left"/>
      <w:pPr>
        <w:ind w:left="624" w:hanging="200"/>
      </w:pPr>
      <w:rPr>
        <w:rFonts w:hint="default"/>
        <w:lang w:val="es-ES" w:eastAsia="en-US" w:bidi="ar-SA"/>
      </w:rPr>
    </w:lvl>
    <w:lvl w:ilvl="5" w:tplc="77AA40A4">
      <w:numFmt w:val="bullet"/>
      <w:lvlText w:val="•"/>
      <w:lvlJc w:val="left"/>
      <w:pPr>
        <w:ind w:left="750" w:hanging="200"/>
      </w:pPr>
      <w:rPr>
        <w:rFonts w:hint="default"/>
        <w:lang w:val="es-ES" w:eastAsia="en-US" w:bidi="ar-SA"/>
      </w:rPr>
    </w:lvl>
    <w:lvl w:ilvl="6" w:tplc="27901CB2">
      <w:numFmt w:val="bullet"/>
      <w:lvlText w:val="•"/>
      <w:lvlJc w:val="left"/>
      <w:pPr>
        <w:ind w:left="876" w:hanging="200"/>
      </w:pPr>
      <w:rPr>
        <w:rFonts w:hint="default"/>
        <w:lang w:val="es-ES" w:eastAsia="en-US" w:bidi="ar-SA"/>
      </w:rPr>
    </w:lvl>
    <w:lvl w:ilvl="7" w:tplc="2F261438">
      <w:numFmt w:val="bullet"/>
      <w:lvlText w:val="•"/>
      <w:lvlJc w:val="left"/>
      <w:pPr>
        <w:ind w:left="1002" w:hanging="200"/>
      </w:pPr>
      <w:rPr>
        <w:rFonts w:hint="default"/>
        <w:lang w:val="es-ES" w:eastAsia="en-US" w:bidi="ar-SA"/>
      </w:rPr>
    </w:lvl>
    <w:lvl w:ilvl="8" w:tplc="EB500CCC">
      <w:numFmt w:val="bullet"/>
      <w:lvlText w:val="•"/>
      <w:lvlJc w:val="left"/>
      <w:pPr>
        <w:ind w:left="1128" w:hanging="200"/>
      </w:pPr>
      <w:rPr>
        <w:rFonts w:hint="default"/>
        <w:lang w:val="es-ES" w:eastAsia="en-US" w:bidi="ar-SA"/>
      </w:rPr>
    </w:lvl>
  </w:abstractNum>
  <w:abstractNum w:abstractNumId="26">
    <w:nsid w:val="4CF47943"/>
    <w:multiLevelType w:val="hybridMultilevel"/>
    <w:tmpl w:val="9A040AD0"/>
    <w:lvl w:ilvl="0" w:tplc="FFFFFFFF">
      <w:start w:val="1"/>
      <w:numFmt w:val="decimal"/>
      <w:lvlText w:val="%1."/>
      <w:lvlJc w:val="left"/>
      <w:pPr>
        <w:ind w:left="111" w:hanging="256"/>
      </w:pPr>
      <w:rPr>
        <w:spacing w:val="-1"/>
        <w:w w:val="100"/>
        <w:sz w:val="18"/>
        <w:szCs w:val="18"/>
        <w:lang w:val="es-ES" w:eastAsia="en-US" w:bidi="ar-SA"/>
      </w:rPr>
    </w:lvl>
    <w:lvl w:ilvl="1" w:tplc="17FC80AC">
      <w:numFmt w:val="bullet"/>
      <w:lvlText w:val="•"/>
      <w:lvlJc w:val="left"/>
      <w:pPr>
        <w:ind w:left="419" w:hanging="256"/>
      </w:pPr>
      <w:rPr>
        <w:rFonts w:hint="default"/>
        <w:lang w:val="es-ES" w:eastAsia="en-US" w:bidi="ar-SA"/>
      </w:rPr>
    </w:lvl>
    <w:lvl w:ilvl="2" w:tplc="BE520482">
      <w:numFmt w:val="bullet"/>
      <w:lvlText w:val="•"/>
      <w:lvlJc w:val="left"/>
      <w:pPr>
        <w:ind w:left="718" w:hanging="256"/>
      </w:pPr>
      <w:rPr>
        <w:rFonts w:hint="default"/>
        <w:lang w:val="es-ES" w:eastAsia="en-US" w:bidi="ar-SA"/>
      </w:rPr>
    </w:lvl>
    <w:lvl w:ilvl="3" w:tplc="41526BAE">
      <w:numFmt w:val="bullet"/>
      <w:lvlText w:val="•"/>
      <w:lvlJc w:val="left"/>
      <w:pPr>
        <w:ind w:left="1017" w:hanging="256"/>
      </w:pPr>
      <w:rPr>
        <w:rFonts w:hint="default"/>
        <w:lang w:val="es-ES" w:eastAsia="en-US" w:bidi="ar-SA"/>
      </w:rPr>
    </w:lvl>
    <w:lvl w:ilvl="4" w:tplc="4CB08FC0">
      <w:numFmt w:val="bullet"/>
      <w:lvlText w:val="•"/>
      <w:lvlJc w:val="left"/>
      <w:pPr>
        <w:ind w:left="1316" w:hanging="256"/>
      </w:pPr>
      <w:rPr>
        <w:rFonts w:hint="default"/>
        <w:lang w:val="es-ES" w:eastAsia="en-US" w:bidi="ar-SA"/>
      </w:rPr>
    </w:lvl>
    <w:lvl w:ilvl="5" w:tplc="638085CA">
      <w:numFmt w:val="bullet"/>
      <w:lvlText w:val="•"/>
      <w:lvlJc w:val="left"/>
      <w:pPr>
        <w:ind w:left="1615" w:hanging="256"/>
      </w:pPr>
      <w:rPr>
        <w:rFonts w:hint="default"/>
        <w:lang w:val="es-ES" w:eastAsia="en-US" w:bidi="ar-SA"/>
      </w:rPr>
    </w:lvl>
    <w:lvl w:ilvl="6" w:tplc="0BFC19FE">
      <w:numFmt w:val="bullet"/>
      <w:lvlText w:val="•"/>
      <w:lvlJc w:val="left"/>
      <w:pPr>
        <w:ind w:left="1914" w:hanging="256"/>
      </w:pPr>
      <w:rPr>
        <w:rFonts w:hint="default"/>
        <w:lang w:val="es-ES" w:eastAsia="en-US" w:bidi="ar-SA"/>
      </w:rPr>
    </w:lvl>
    <w:lvl w:ilvl="7" w:tplc="92D213E0">
      <w:numFmt w:val="bullet"/>
      <w:lvlText w:val="•"/>
      <w:lvlJc w:val="left"/>
      <w:pPr>
        <w:ind w:left="2213" w:hanging="256"/>
      </w:pPr>
      <w:rPr>
        <w:rFonts w:hint="default"/>
        <w:lang w:val="es-ES" w:eastAsia="en-US" w:bidi="ar-SA"/>
      </w:rPr>
    </w:lvl>
    <w:lvl w:ilvl="8" w:tplc="E1922EEA">
      <w:numFmt w:val="bullet"/>
      <w:lvlText w:val="•"/>
      <w:lvlJc w:val="left"/>
      <w:pPr>
        <w:ind w:left="2512" w:hanging="256"/>
      </w:pPr>
      <w:rPr>
        <w:rFonts w:hint="default"/>
        <w:lang w:val="es-ES" w:eastAsia="en-US" w:bidi="ar-SA"/>
      </w:rPr>
    </w:lvl>
  </w:abstractNum>
  <w:abstractNum w:abstractNumId="27">
    <w:nsid w:val="4E7F33AF"/>
    <w:multiLevelType w:val="hybridMultilevel"/>
    <w:tmpl w:val="1BEEE4BA"/>
    <w:lvl w:ilvl="0" w:tplc="7116DF24">
      <w:start w:val="1"/>
      <w:numFmt w:val="decimal"/>
      <w:lvlText w:val="%1."/>
      <w:lvlJc w:val="left"/>
      <w:pPr>
        <w:ind w:left="360" w:hanging="360"/>
      </w:pPr>
    </w:lvl>
    <w:lvl w:ilvl="1" w:tplc="F54AC920">
      <w:start w:val="1"/>
      <w:numFmt w:val="lowerLetter"/>
      <w:lvlText w:val="%2."/>
      <w:lvlJc w:val="left"/>
      <w:pPr>
        <w:ind w:left="1080" w:hanging="360"/>
      </w:pPr>
    </w:lvl>
    <w:lvl w:ilvl="2" w:tplc="5CB02B8E">
      <w:start w:val="1"/>
      <w:numFmt w:val="lowerRoman"/>
      <w:lvlText w:val="%3."/>
      <w:lvlJc w:val="right"/>
      <w:pPr>
        <w:ind w:left="1800" w:hanging="180"/>
      </w:pPr>
    </w:lvl>
    <w:lvl w:ilvl="3" w:tplc="6D6C49B6">
      <w:start w:val="1"/>
      <w:numFmt w:val="decimal"/>
      <w:lvlText w:val="%4."/>
      <w:lvlJc w:val="left"/>
      <w:pPr>
        <w:ind w:left="2520" w:hanging="360"/>
      </w:pPr>
    </w:lvl>
    <w:lvl w:ilvl="4" w:tplc="39585A2A">
      <w:start w:val="1"/>
      <w:numFmt w:val="lowerLetter"/>
      <w:lvlText w:val="%5."/>
      <w:lvlJc w:val="left"/>
      <w:pPr>
        <w:ind w:left="3240" w:hanging="360"/>
      </w:pPr>
    </w:lvl>
    <w:lvl w:ilvl="5" w:tplc="64B282B2">
      <w:start w:val="1"/>
      <w:numFmt w:val="lowerRoman"/>
      <w:lvlText w:val="%6."/>
      <w:lvlJc w:val="right"/>
      <w:pPr>
        <w:ind w:left="3960" w:hanging="180"/>
      </w:pPr>
    </w:lvl>
    <w:lvl w:ilvl="6" w:tplc="690A4044">
      <w:start w:val="1"/>
      <w:numFmt w:val="decimal"/>
      <w:lvlText w:val="%7."/>
      <w:lvlJc w:val="left"/>
      <w:pPr>
        <w:ind w:left="4680" w:hanging="360"/>
      </w:pPr>
    </w:lvl>
    <w:lvl w:ilvl="7" w:tplc="EEA6DFC0">
      <w:start w:val="1"/>
      <w:numFmt w:val="lowerLetter"/>
      <w:lvlText w:val="%8."/>
      <w:lvlJc w:val="left"/>
      <w:pPr>
        <w:ind w:left="5400" w:hanging="360"/>
      </w:pPr>
    </w:lvl>
    <w:lvl w:ilvl="8" w:tplc="83F489E6">
      <w:start w:val="1"/>
      <w:numFmt w:val="lowerRoman"/>
      <w:lvlText w:val="%9."/>
      <w:lvlJc w:val="right"/>
      <w:pPr>
        <w:ind w:left="6120" w:hanging="180"/>
      </w:pPr>
    </w:lvl>
  </w:abstractNum>
  <w:abstractNum w:abstractNumId="28">
    <w:nsid w:val="4EAE3F7D"/>
    <w:multiLevelType w:val="hybridMultilevel"/>
    <w:tmpl w:val="BA16594E"/>
    <w:lvl w:ilvl="0" w:tplc="FFFFFFFF">
      <w:start w:val="1"/>
      <w:numFmt w:val="decimal"/>
      <w:lvlText w:val="%1."/>
      <w:lvlJc w:val="left"/>
      <w:pPr>
        <w:ind w:left="111" w:hanging="216"/>
      </w:pPr>
      <w:rPr>
        <w:spacing w:val="-1"/>
        <w:w w:val="100"/>
        <w:sz w:val="18"/>
        <w:szCs w:val="18"/>
        <w:lang w:val="es-ES" w:eastAsia="en-US" w:bidi="ar-SA"/>
      </w:rPr>
    </w:lvl>
    <w:lvl w:ilvl="1" w:tplc="75187600">
      <w:numFmt w:val="bullet"/>
      <w:lvlText w:val="•"/>
      <w:lvlJc w:val="left"/>
      <w:pPr>
        <w:ind w:left="419" w:hanging="216"/>
      </w:pPr>
      <w:rPr>
        <w:rFonts w:hint="default"/>
        <w:lang w:val="es-ES" w:eastAsia="en-US" w:bidi="ar-SA"/>
      </w:rPr>
    </w:lvl>
    <w:lvl w:ilvl="2" w:tplc="668EADBC">
      <w:numFmt w:val="bullet"/>
      <w:lvlText w:val="•"/>
      <w:lvlJc w:val="left"/>
      <w:pPr>
        <w:ind w:left="718" w:hanging="216"/>
      </w:pPr>
      <w:rPr>
        <w:rFonts w:hint="default"/>
        <w:lang w:val="es-ES" w:eastAsia="en-US" w:bidi="ar-SA"/>
      </w:rPr>
    </w:lvl>
    <w:lvl w:ilvl="3" w:tplc="AA0AF356">
      <w:numFmt w:val="bullet"/>
      <w:lvlText w:val="•"/>
      <w:lvlJc w:val="left"/>
      <w:pPr>
        <w:ind w:left="1017" w:hanging="216"/>
      </w:pPr>
      <w:rPr>
        <w:rFonts w:hint="default"/>
        <w:lang w:val="es-ES" w:eastAsia="en-US" w:bidi="ar-SA"/>
      </w:rPr>
    </w:lvl>
    <w:lvl w:ilvl="4" w:tplc="E966A540">
      <w:numFmt w:val="bullet"/>
      <w:lvlText w:val="•"/>
      <w:lvlJc w:val="left"/>
      <w:pPr>
        <w:ind w:left="1316" w:hanging="216"/>
      </w:pPr>
      <w:rPr>
        <w:rFonts w:hint="default"/>
        <w:lang w:val="es-ES" w:eastAsia="en-US" w:bidi="ar-SA"/>
      </w:rPr>
    </w:lvl>
    <w:lvl w:ilvl="5" w:tplc="FD80C808">
      <w:numFmt w:val="bullet"/>
      <w:lvlText w:val="•"/>
      <w:lvlJc w:val="left"/>
      <w:pPr>
        <w:ind w:left="1615" w:hanging="216"/>
      </w:pPr>
      <w:rPr>
        <w:rFonts w:hint="default"/>
        <w:lang w:val="es-ES" w:eastAsia="en-US" w:bidi="ar-SA"/>
      </w:rPr>
    </w:lvl>
    <w:lvl w:ilvl="6" w:tplc="552CF2BA">
      <w:numFmt w:val="bullet"/>
      <w:lvlText w:val="•"/>
      <w:lvlJc w:val="left"/>
      <w:pPr>
        <w:ind w:left="1914" w:hanging="216"/>
      </w:pPr>
      <w:rPr>
        <w:rFonts w:hint="default"/>
        <w:lang w:val="es-ES" w:eastAsia="en-US" w:bidi="ar-SA"/>
      </w:rPr>
    </w:lvl>
    <w:lvl w:ilvl="7" w:tplc="886073AC">
      <w:numFmt w:val="bullet"/>
      <w:lvlText w:val="•"/>
      <w:lvlJc w:val="left"/>
      <w:pPr>
        <w:ind w:left="2213" w:hanging="216"/>
      </w:pPr>
      <w:rPr>
        <w:rFonts w:hint="default"/>
        <w:lang w:val="es-ES" w:eastAsia="en-US" w:bidi="ar-SA"/>
      </w:rPr>
    </w:lvl>
    <w:lvl w:ilvl="8" w:tplc="289E7EE4">
      <w:numFmt w:val="bullet"/>
      <w:lvlText w:val="•"/>
      <w:lvlJc w:val="left"/>
      <w:pPr>
        <w:ind w:left="2512" w:hanging="216"/>
      </w:pPr>
      <w:rPr>
        <w:rFonts w:hint="default"/>
        <w:lang w:val="es-ES" w:eastAsia="en-US" w:bidi="ar-SA"/>
      </w:rPr>
    </w:lvl>
  </w:abstractNum>
  <w:abstractNum w:abstractNumId="29">
    <w:nsid w:val="4F391387"/>
    <w:multiLevelType w:val="hybridMultilevel"/>
    <w:tmpl w:val="C582A780"/>
    <w:lvl w:ilvl="0" w:tplc="8D7E9544">
      <w:start w:val="1"/>
      <w:numFmt w:val="decimal"/>
      <w:lvlText w:val="%1."/>
      <w:lvlJc w:val="left"/>
      <w:pPr>
        <w:ind w:left="360" w:hanging="360"/>
      </w:pPr>
    </w:lvl>
    <w:lvl w:ilvl="1" w:tplc="C22A6998">
      <w:start w:val="1"/>
      <w:numFmt w:val="lowerLetter"/>
      <w:lvlText w:val="%2."/>
      <w:lvlJc w:val="left"/>
      <w:pPr>
        <w:ind w:left="1080" w:hanging="360"/>
      </w:pPr>
    </w:lvl>
    <w:lvl w:ilvl="2" w:tplc="74A2FE54">
      <w:start w:val="1"/>
      <w:numFmt w:val="lowerRoman"/>
      <w:lvlText w:val="%3."/>
      <w:lvlJc w:val="right"/>
      <w:pPr>
        <w:ind w:left="1800" w:hanging="180"/>
      </w:pPr>
    </w:lvl>
    <w:lvl w:ilvl="3" w:tplc="76647208">
      <w:start w:val="1"/>
      <w:numFmt w:val="decimal"/>
      <w:lvlText w:val="%4."/>
      <w:lvlJc w:val="left"/>
      <w:pPr>
        <w:ind w:left="2520" w:hanging="360"/>
      </w:pPr>
    </w:lvl>
    <w:lvl w:ilvl="4" w:tplc="3B14EA58">
      <w:start w:val="1"/>
      <w:numFmt w:val="lowerLetter"/>
      <w:lvlText w:val="%5."/>
      <w:lvlJc w:val="left"/>
      <w:pPr>
        <w:ind w:left="3240" w:hanging="360"/>
      </w:pPr>
    </w:lvl>
    <w:lvl w:ilvl="5" w:tplc="C298CAA8">
      <w:start w:val="1"/>
      <w:numFmt w:val="lowerRoman"/>
      <w:lvlText w:val="%6."/>
      <w:lvlJc w:val="right"/>
      <w:pPr>
        <w:ind w:left="3960" w:hanging="180"/>
      </w:pPr>
    </w:lvl>
    <w:lvl w:ilvl="6" w:tplc="389E7AA0">
      <w:start w:val="1"/>
      <w:numFmt w:val="decimal"/>
      <w:lvlText w:val="%7."/>
      <w:lvlJc w:val="left"/>
      <w:pPr>
        <w:ind w:left="4680" w:hanging="360"/>
      </w:pPr>
    </w:lvl>
    <w:lvl w:ilvl="7" w:tplc="DAD492F4">
      <w:start w:val="1"/>
      <w:numFmt w:val="lowerLetter"/>
      <w:lvlText w:val="%8."/>
      <w:lvlJc w:val="left"/>
      <w:pPr>
        <w:ind w:left="5400" w:hanging="360"/>
      </w:pPr>
    </w:lvl>
    <w:lvl w:ilvl="8" w:tplc="2B943A28">
      <w:start w:val="1"/>
      <w:numFmt w:val="lowerRoman"/>
      <w:lvlText w:val="%9."/>
      <w:lvlJc w:val="right"/>
      <w:pPr>
        <w:ind w:left="6120" w:hanging="180"/>
      </w:pPr>
    </w:lvl>
  </w:abstractNum>
  <w:abstractNum w:abstractNumId="30">
    <w:nsid w:val="51A15AA9"/>
    <w:multiLevelType w:val="hybridMultilevel"/>
    <w:tmpl w:val="93FCC9F2"/>
    <w:lvl w:ilvl="0" w:tplc="F6862256">
      <w:start w:val="1"/>
      <w:numFmt w:val="decimal"/>
      <w:lvlText w:val="%1."/>
      <w:lvlJc w:val="left"/>
      <w:pPr>
        <w:ind w:left="360" w:hanging="360"/>
      </w:pPr>
    </w:lvl>
    <w:lvl w:ilvl="1" w:tplc="C60A0C90">
      <w:start w:val="1"/>
      <w:numFmt w:val="lowerLetter"/>
      <w:lvlText w:val="%2."/>
      <w:lvlJc w:val="left"/>
      <w:pPr>
        <w:ind w:left="1080" w:hanging="360"/>
      </w:pPr>
    </w:lvl>
    <w:lvl w:ilvl="2" w:tplc="2DA47C70">
      <w:start w:val="1"/>
      <w:numFmt w:val="lowerRoman"/>
      <w:lvlText w:val="%3."/>
      <w:lvlJc w:val="right"/>
      <w:pPr>
        <w:ind w:left="1800" w:hanging="180"/>
      </w:pPr>
    </w:lvl>
    <w:lvl w:ilvl="3" w:tplc="6E5C5850">
      <w:start w:val="1"/>
      <w:numFmt w:val="decimal"/>
      <w:lvlText w:val="%4."/>
      <w:lvlJc w:val="left"/>
      <w:pPr>
        <w:ind w:left="2520" w:hanging="360"/>
      </w:pPr>
    </w:lvl>
    <w:lvl w:ilvl="4" w:tplc="57ACE646">
      <w:start w:val="1"/>
      <w:numFmt w:val="lowerLetter"/>
      <w:lvlText w:val="%5."/>
      <w:lvlJc w:val="left"/>
      <w:pPr>
        <w:ind w:left="3240" w:hanging="360"/>
      </w:pPr>
    </w:lvl>
    <w:lvl w:ilvl="5" w:tplc="BC1281D8">
      <w:start w:val="1"/>
      <w:numFmt w:val="lowerRoman"/>
      <w:lvlText w:val="%6."/>
      <w:lvlJc w:val="right"/>
      <w:pPr>
        <w:ind w:left="3960" w:hanging="180"/>
      </w:pPr>
    </w:lvl>
    <w:lvl w:ilvl="6" w:tplc="C902F02A">
      <w:start w:val="1"/>
      <w:numFmt w:val="decimal"/>
      <w:lvlText w:val="%7."/>
      <w:lvlJc w:val="left"/>
      <w:pPr>
        <w:ind w:left="4680" w:hanging="360"/>
      </w:pPr>
    </w:lvl>
    <w:lvl w:ilvl="7" w:tplc="285A88F0">
      <w:start w:val="1"/>
      <w:numFmt w:val="lowerLetter"/>
      <w:lvlText w:val="%8."/>
      <w:lvlJc w:val="left"/>
      <w:pPr>
        <w:ind w:left="5400" w:hanging="360"/>
      </w:pPr>
    </w:lvl>
    <w:lvl w:ilvl="8" w:tplc="C2F4C1A6">
      <w:start w:val="1"/>
      <w:numFmt w:val="lowerRoman"/>
      <w:lvlText w:val="%9."/>
      <w:lvlJc w:val="right"/>
      <w:pPr>
        <w:ind w:left="6120" w:hanging="180"/>
      </w:pPr>
    </w:lvl>
  </w:abstractNum>
  <w:abstractNum w:abstractNumId="31">
    <w:nsid w:val="522B070B"/>
    <w:multiLevelType w:val="hybridMultilevel"/>
    <w:tmpl w:val="C6065384"/>
    <w:lvl w:ilvl="0" w:tplc="3F0E65CE">
      <w:start w:val="1"/>
      <w:numFmt w:val="bullet"/>
      <w:lvlText w:val=""/>
      <w:lvlJc w:val="left"/>
      <w:pPr>
        <w:ind w:left="360" w:hanging="360"/>
      </w:pPr>
      <w:rPr>
        <w:rFonts w:ascii="Symbol" w:hAnsi="Symbol" w:hint="default"/>
      </w:rPr>
    </w:lvl>
    <w:lvl w:ilvl="1" w:tplc="F3222114">
      <w:start w:val="1"/>
      <w:numFmt w:val="bullet"/>
      <w:lvlText w:val="o"/>
      <w:lvlJc w:val="left"/>
      <w:pPr>
        <w:ind w:left="1080" w:hanging="360"/>
      </w:pPr>
      <w:rPr>
        <w:rFonts w:ascii="Courier New" w:hAnsi="Courier New" w:hint="default"/>
      </w:rPr>
    </w:lvl>
    <w:lvl w:ilvl="2" w:tplc="5F8C129C">
      <w:start w:val="1"/>
      <w:numFmt w:val="bullet"/>
      <w:lvlText w:val=""/>
      <w:lvlJc w:val="left"/>
      <w:pPr>
        <w:ind w:left="1800" w:hanging="360"/>
      </w:pPr>
      <w:rPr>
        <w:rFonts w:ascii="Wingdings" w:hAnsi="Wingdings" w:hint="default"/>
      </w:rPr>
    </w:lvl>
    <w:lvl w:ilvl="3" w:tplc="4B2E74B6">
      <w:start w:val="1"/>
      <w:numFmt w:val="bullet"/>
      <w:lvlText w:val=""/>
      <w:lvlJc w:val="left"/>
      <w:pPr>
        <w:ind w:left="2520" w:hanging="360"/>
      </w:pPr>
      <w:rPr>
        <w:rFonts w:ascii="Symbol" w:hAnsi="Symbol" w:hint="default"/>
      </w:rPr>
    </w:lvl>
    <w:lvl w:ilvl="4" w:tplc="CACEBE1E">
      <w:start w:val="1"/>
      <w:numFmt w:val="bullet"/>
      <w:lvlText w:val="o"/>
      <w:lvlJc w:val="left"/>
      <w:pPr>
        <w:ind w:left="3240" w:hanging="360"/>
      </w:pPr>
      <w:rPr>
        <w:rFonts w:ascii="Courier New" w:hAnsi="Courier New" w:hint="default"/>
      </w:rPr>
    </w:lvl>
    <w:lvl w:ilvl="5" w:tplc="3698E172">
      <w:start w:val="1"/>
      <w:numFmt w:val="bullet"/>
      <w:lvlText w:val=""/>
      <w:lvlJc w:val="left"/>
      <w:pPr>
        <w:ind w:left="3960" w:hanging="360"/>
      </w:pPr>
      <w:rPr>
        <w:rFonts w:ascii="Wingdings" w:hAnsi="Wingdings" w:hint="default"/>
      </w:rPr>
    </w:lvl>
    <w:lvl w:ilvl="6" w:tplc="7E9C99EE">
      <w:start w:val="1"/>
      <w:numFmt w:val="bullet"/>
      <w:lvlText w:val=""/>
      <w:lvlJc w:val="left"/>
      <w:pPr>
        <w:ind w:left="4680" w:hanging="360"/>
      </w:pPr>
      <w:rPr>
        <w:rFonts w:ascii="Symbol" w:hAnsi="Symbol" w:hint="default"/>
      </w:rPr>
    </w:lvl>
    <w:lvl w:ilvl="7" w:tplc="EFB23DDC">
      <w:start w:val="1"/>
      <w:numFmt w:val="bullet"/>
      <w:lvlText w:val="o"/>
      <w:lvlJc w:val="left"/>
      <w:pPr>
        <w:ind w:left="5400" w:hanging="360"/>
      </w:pPr>
      <w:rPr>
        <w:rFonts w:ascii="Courier New" w:hAnsi="Courier New" w:hint="default"/>
      </w:rPr>
    </w:lvl>
    <w:lvl w:ilvl="8" w:tplc="8C122AC6">
      <w:start w:val="1"/>
      <w:numFmt w:val="bullet"/>
      <w:lvlText w:val=""/>
      <w:lvlJc w:val="left"/>
      <w:pPr>
        <w:ind w:left="6120" w:hanging="360"/>
      </w:pPr>
      <w:rPr>
        <w:rFonts w:ascii="Wingdings" w:hAnsi="Wingdings" w:hint="default"/>
      </w:rPr>
    </w:lvl>
  </w:abstractNum>
  <w:abstractNum w:abstractNumId="32">
    <w:nsid w:val="52374630"/>
    <w:multiLevelType w:val="hybridMultilevel"/>
    <w:tmpl w:val="33384FAA"/>
    <w:lvl w:ilvl="0" w:tplc="E230EA9E">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40456B0"/>
    <w:multiLevelType w:val="hybridMultilevel"/>
    <w:tmpl w:val="B0649120"/>
    <w:lvl w:ilvl="0" w:tplc="E9E0D83A">
      <w:start w:val="1"/>
      <w:numFmt w:val="bullet"/>
      <w:lvlText w:val=""/>
      <w:lvlJc w:val="left"/>
      <w:pPr>
        <w:ind w:left="720" w:hanging="360"/>
      </w:pPr>
      <w:rPr>
        <w:rFonts w:ascii="Symbol" w:hAnsi="Symbol" w:hint="default"/>
      </w:rPr>
    </w:lvl>
    <w:lvl w:ilvl="1" w:tplc="AFFAA8DC">
      <w:start w:val="1"/>
      <w:numFmt w:val="bullet"/>
      <w:lvlText w:val="o"/>
      <w:lvlJc w:val="left"/>
      <w:pPr>
        <w:ind w:left="1440" w:hanging="360"/>
      </w:pPr>
      <w:rPr>
        <w:rFonts w:ascii="Courier New" w:hAnsi="Courier New" w:hint="default"/>
      </w:rPr>
    </w:lvl>
    <w:lvl w:ilvl="2" w:tplc="98709CCE">
      <w:numFmt w:val="bullet"/>
      <w:lvlText w:val="-"/>
      <w:lvlJc w:val="left"/>
      <w:pPr>
        <w:ind w:left="2160" w:hanging="360"/>
      </w:pPr>
      <w:rPr>
        <w:rFonts w:ascii="Arial MT" w:hAnsi="Arial MT" w:hint="default"/>
      </w:rPr>
    </w:lvl>
    <w:lvl w:ilvl="3" w:tplc="13C85ED2">
      <w:start w:val="1"/>
      <w:numFmt w:val="bullet"/>
      <w:lvlText w:val=""/>
      <w:lvlJc w:val="left"/>
      <w:pPr>
        <w:ind w:left="2880" w:hanging="360"/>
      </w:pPr>
      <w:rPr>
        <w:rFonts w:ascii="Symbol" w:hAnsi="Symbol" w:hint="default"/>
      </w:rPr>
    </w:lvl>
    <w:lvl w:ilvl="4" w:tplc="F24CF18C">
      <w:start w:val="1"/>
      <w:numFmt w:val="bullet"/>
      <w:lvlText w:val="o"/>
      <w:lvlJc w:val="left"/>
      <w:pPr>
        <w:ind w:left="3600" w:hanging="360"/>
      </w:pPr>
      <w:rPr>
        <w:rFonts w:ascii="Courier New" w:hAnsi="Courier New" w:hint="default"/>
      </w:rPr>
    </w:lvl>
    <w:lvl w:ilvl="5" w:tplc="3D124A12">
      <w:start w:val="1"/>
      <w:numFmt w:val="bullet"/>
      <w:lvlText w:val=""/>
      <w:lvlJc w:val="left"/>
      <w:pPr>
        <w:ind w:left="4320" w:hanging="360"/>
      </w:pPr>
      <w:rPr>
        <w:rFonts w:ascii="Wingdings" w:hAnsi="Wingdings" w:hint="default"/>
      </w:rPr>
    </w:lvl>
    <w:lvl w:ilvl="6" w:tplc="FC7E0D86">
      <w:start w:val="1"/>
      <w:numFmt w:val="bullet"/>
      <w:lvlText w:val=""/>
      <w:lvlJc w:val="left"/>
      <w:pPr>
        <w:ind w:left="5040" w:hanging="360"/>
      </w:pPr>
      <w:rPr>
        <w:rFonts w:ascii="Symbol" w:hAnsi="Symbol" w:hint="default"/>
      </w:rPr>
    </w:lvl>
    <w:lvl w:ilvl="7" w:tplc="5330C3A2">
      <w:start w:val="1"/>
      <w:numFmt w:val="bullet"/>
      <w:lvlText w:val="o"/>
      <w:lvlJc w:val="left"/>
      <w:pPr>
        <w:ind w:left="5760" w:hanging="360"/>
      </w:pPr>
      <w:rPr>
        <w:rFonts w:ascii="Courier New" w:hAnsi="Courier New" w:hint="default"/>
      </w:rPr>
    </w:lvl>
    <w:lvl w:ilvl="8" w:tplc="BF825D86">
      <w:start w:val="1"/>
      <w:numFmt w:val="bullet"/>
      <w:lvlText w:val=""/>
      <w:lvlJc w:val="left"/>
      <w:pPr>
        <w:ind w:left="6480" w:hanging="360"/>
      </w:pPr>
      <w:rPr>
        <w:rFonts w:ascii="Wingdings" w:hAnsi="Wingdings" w:hint="default"/>
      </w:rPr>
    </w:lvl>
  </w:abstractNum>
  <w:abstractNum w:abstractNumId="34">
    <w:nsid w:val="57DA1899"/>
    <w:multiLevelType w:val="hybridMultilevel"/>
    <w:tmpl w:val="C306723C"/>
    <w:lvl w:ilvl="0" w:tplc="EEC8F10A">
      <w:start w:val="1"/>
      <w:numFmt w:val="decimal"/>
      <w:lvlText w:val="%1."/>
      <w:lvlJc w:val="left"/>
      <w:pPr>
        <w:ind w:left="360" w:hanging="360"/>
      </w:pPr>
    </w:lvl>
    <w:lvl w:ilvl="1" w:tplc="AF76BED4">
      <w:start w:val="1"/>
      <w:numFmt w:val="lowerLetter"/>
      <w:lvlText w:val="%2."/>
      <w:lvlJc w:val="left"/>
      <w:pPr>
        <w:ind w:left="1080" w:hanging="360"/>
      </w:pPr>
    </w:lvl>
    <w:lvl w:ilvl="2" w:tplc="41BC1CAE">
      <w:start w:val="1"/>
      <w:numFmt w:val="lowerRoman"/>
      <w:lvlText w:val="%3."/>
      <w:lvlJc w:val="right"/>
      <w:pPr>
        <w:ind w:left="1800" w:hanging="180"/>
      </w:pPr>
    </w:lvl>
    <w:lvl w:ilvl="3" w:tplc="B832CBC4">
      <w:start w:val="1"/>
      <w:numFmt w:val="decimal"/>
      <w:lvlText w:val="%4."/>
      <w:lvlJc w:val="left"/>
      <w:pPr>
        <w:ind w:left="2520" w:hanging="360"/>
      </w:pPr>
    </w:lvl>
    <w:lvl w:ilvl="4" w:tplc="B9101A46">
      <w:start w:val="1"/>
      <w:numFmt w:val="lowerLetter"/>
      <w:lvlText w:val="%5."/>
      <w:lvlJc w:val="left"/>
      <w:pPr>
        <w:ind w:left="3240" w:hanging="360"/>
      </w:pPr>
    </w:lvl>
    <w:lvl w:ilvl="5" w:tplc="6C906016">
      <w:start w:val="1"/>
      <w:numFmt w:val="lowerRoman"/>
      <w:lvlText w:val="%6."/>
      <w:lvlJc w:val="right"/>
      <w:pPr>
        <w:ind w:left="3960" w:hanging="180"/>
      </w:pPr>
    </w:lvl>
    <w:lvl w:ilvl="6" w:tplc="996A188E">
      <w:start w:val="1"/>
      <w:numFmt w:val="decimal"/>
      <w:lvlText w:val="%7."/>
      <w:lvlJc w:val="left"/>
      <w:pPr>
        <w:ind w:left="4680" w:hanging="360"/>
      </w:pPr>
    </w:lvl>
    <w:lvl w:ilvl="7" w:tplc="86F0458C">
      <w:start w:val="1"/>
      <w:numFmt w:val="lowerLetter"/>
      <w:lvlText w:val="%8."/>
      <w:lvlJc w:val="left"/>
      <w:pPr>
        <w:ind w:left="5400" w:hanging="360"/>
      </w:pPr>
    </w:lvl>
    <w:lvl w:ilvl="8" w:tplc="A1907D1C">
      <w:start w:val="1"/>
      <w:numFmt w:val="lowerRoman"/>
      <w:lvlText w:val="%9."/>
      <w:lvlJc w:val="right"/>
      <w:pPr>
        <w:ind w:left="6120" w:hanging="180"/>
      </w:pPr>
    </w:lvl>
  </w:abstractNum>
  <w:abstractNum w:abstractNumId="35">
    <w:nsid w:val="597405AA"/>
    <w:multiLevelType w:val="hybridMultilevel"/>
    <w:tmpl w:val="0BCAC594"/>
    <w:lvl w:ilvl="0" w:tplc="65DE696A">
      <w:start w:val="1"/>
      <w:numFmt w:val="decimal"/>
      <w:lvlText w:val="%1."/>
      <w:lvlJc w:val="left"/>
      <w:pPr>
        <w:ind w:left="360" w:hanging="360"/>
      </w:pPr>
    </w:lvl>
    <w:lvl w:ilvl="1" w:tplc="8E7E0EB6">
      <w:start w:val="1"/>
      <w:numFmt w:val="lowerLetter"/>
      <w:lvlText w:val="%2."/>
      <w:lvlJc w:val="left"/>
      <w:pPr>
        <w:ind w:left="1080" w:hanging="360"/>
      </w:pPr>
    </w:lvl>
    <w:lvl w:ilvl="2" w:tplc="BEB4A0E6">
      <w:start w:val="1"/>
      <w:numFmt w:val="lowerRoman"/>
      <w:lvlText w:val="%3."/>
      <w:lvlJc w:val="right"/>
      <w:pPr>
        <w:ind w:left="1800" w:hanging="180"/>
      </w:pPr>
    </w:lvl>
    <w:lvl w:ilvl="3" w:tplc="41104EA2">
      <w:start w:val="1"/>
      <w:numFmt w:val="decimal"/>
      <w:lvlText w:val="%4."/>
      <w:lvlJc w:val="left"/>
      <w:pPr>
        <w:ind w:left="2520" w:hanging="360"/>
      </w:pPr>
    </w:lvl>
    <w:lvl w:ilvl="4" w:tplc="00B6947E">
      <w:start w:val="1"/>
      <w:numFmt w:val="lowerLetter"/>
      <w:lvlText w:val="%5."/>
      <w:lvlJc w:val="left"/>
      <w:pPr>
        <w:ind w:left="3240" w:hanging="360"/>
      </w:pPr>
    </w:lvl>
    <w:lvl w:ilvl="5" w:tplc="51CC8532">
      <w:start w:val="1"/>
      <w:numFmt w:val="lowerRoman"/>
      <w:lvlText w:val="%6."/>
      <w:lvlJc w:val="right"/>
      <w:pPr>
        <w:ind w:left="3960" w:hanging="180"/>
      </w:pPr>
    </w:lvl>
    <w:lvl w:ilvl="6" w:tplc="5776A824">
      <w:start w:val="1"/>
      <w:numFmt w:val="decimal"/>
      <w:lvlText w:val="%7."/>
      <w:lvlJc w:val="left"/>
      <w:pPr>
        <w:ind w:left="4680" w:hanging="360"/>
      </w:pPr>
    </w:lvl>
    <w:lvl w:ilvl="7" w:tplc="20CA65D6">
      <w:start w:val="1"/>
      <w:numFmt w:val="lowerLetter"/>
      <w:lvlText w:val="%8."/>
      <w:lvlJc w:val="left"/>
      <w:pPr>
        <w:ind w:left="5400" w:hanging="360"/>
      </w:pPr>
    </w:lvl>
    <w:lvl w:ilvl="8" w:tplc="59B28EF6">
      <w:start w:val="1"/>
      <w:numFmt w:val="lowerRoman"/>
      <w:lvlText w:val="%9."/>
      <w:lvlJc w:val="right"/>
      <w:pPr>
        <w:ind w:left="6120" w:hanging="180"/>
      </w:pPr>
    </w:lvl>
  </w:abstractNum>
  <w:abstractNum w:abstractNumId="36">
    <w:nsid w:val="5D276542"/>
    <w:multiLevelType w:val="hybridMultilevel"/>
    <w:tmpl w:val="A34AF0CE"/>
    <w:lvl w:ilvl="0" w:tplc="9196A0B4">
      <w:start w:val="1"/>
      <w:numFmt w:val="decimal"/>
      <w:lvlText w:val="%1."/>
      <w:lvlJc w:val="left"/>
      <w:pPr>
        <w:ind w:left="360" w:hanging="360"/>
      </w:pPr>
    </w:lvl>
    <w:lvl w:ilvl="1" w:tplc="91BA01D0">
      <w:start w:val="1"/>
      <w:numFmt w:val="lowerLetter"/>
      <w:lvlText w:val="%2."/>
      <w:lvlJc w:val="left"/>
      <w:pPr>
        <w:ind w:left="1080" w:hanging="360"/>
      </w:pPr>
    </w:lvl>
    <w:lvl w:ilvl="2" w:tplc="FE441B1E">
      <w:start w:val="1"/>
      <w:numFmt w:val="lowerRoman"/>
      <w:lvlText w:val="%3."/>
      <w:lvlJc w:val="right"/>
      <w:pPr>
        <w:ind w:left="1800" w:hanging="180"/>
      </w:pPr>
    </w:lvl>
    <w:lvl w:ilvl="3" w:tplc="91B08022">
      <w:start w:val="1"/>
      <w:numFmt w:val="decimal"/>
      <w:lvlText w:val="%4."/>
      <w:lvlJc w:val="left"/>
      <w:pPr>
        <w:ind w:left="2520" w:hanging="360"/>
      </w:pPr>
    </w:lvl>
    <w:lvl w:ilvl="4" w:tplc="1E98287E">
      <w:start w:val="1"/>
      <w:numFmt w:val="lowerLetter"/>
      <w:lvlText w:val="%5."/>
      <w:lvlJc w:val="left"/>
      <w:pPr>
        <w:ind w:left="3240" w:hanging="360"/>
      </w:pPr>
    </w:lvl>
    <w:lvl w:ilvl="5" w:tplc="B6A44894">
      <w:start w:val="1"/>
      <w:numFmt w:val="lowerRoman"/>
      <w:lvlText w:val="%6."/>
      <w:lvlJc w:val="right"/>
      <w:pPr>
        <w:ind w:left="3960" w:hanging="180"/>
      </w:pPr>
    </w:lvl>
    <w:lvl w:ilvl="6" w:tplc="E2C2B04E">
      <w:start w:val="1"/>
      <w:numFmt w:val="decimal"/>
      <w:lvlText w:val="%7."/>
      <w:lvlJc w:val="left"/>
      <w:pPr>
        <w:ind w:left="4680" w:hanging="360"/>
      </w:pPr>
    </w:lvl>
    <w:lvl w:ilvl="7" w:tplc="3D928C28">
      <w:start w:val="1"/>
      <w:numFmt w:val="lowerLetter"/>
      <w:lvlText w:val="%8."/>
      <w:lvlJc w:val="left"/>
      <w:pPr>
        <w:ind w:left="5400" w:hanging="360"/>
      </w:pPr>
    </w:lvl>
    <w:lvl w:ilvl="8" w:tplc="86AAB5F0">
      <w:start w:val="1"/>
      <w:numFmt w:val="lowerRoman"/>
      <w:lvlText w:val="%9."/>
      <w:lvlJc w:val="right"/>
      <w:pPr>
        <w:ind w:left="6120" w:hanging="180"/>
      </w:pPr>
    </w:lvl>
  </w:abstractNum>
  <w:abstractNum w:abstractNumId="37">
    <w:nsid w:val="5EAA74D3"/>
    <w:multiLevelType w:val="hybridMultilevel"/>
    <w:tmpl w:val="261A17FA"/>
    <w:lvl w:ilvl="0" w:tplc="39D61B84">
      <w:numFmt w:val="bullet"/>
      <w:lvlText w:val=""/>
      <w:lvlJc w:val="left"/>
      <w:pPr>
        <w:ind w:left="825" w:hanging="350"/>
      </w:pPr>
      <w:rPr>
        <w:rFonts w:ascii="Symbol" w:eastAsia="Symbol" w:hAnsi="Symbol" w:cs="Symbol" w:hint="default"/>
        <w:w w:val="100"/>
        <w:sz w:val="18"/>
        <w:szCs w:val="18"/>
        <w:lang w:val="es-ES" w:eastAsia="en-US" w:bidi="ar-SA"/>
      </w:rPr>
    </w:lvl>
    <w:lvl w:ilvl="1" w:tplc="FFF87330">
      <w:numFmt w:val="bullet"/>
      <w:lvlText w:val="•"/>
      <w:lvlJc w:val="left"/>
      <w:pPr>
        <w:ind w:left="1643" w:hanging="350"/>
      </w:pPr>
      <w:rPr>
        <w:rFonts w:hint="default"/>
        <w:lang w:val="es-ES" w:eastAsia="en-US" w:bidi="ar-SA"/>
      </w:rPr>
    </w:lvl>
    <w:lvl w:ilvl="2" w:tplc="60F073D0">
      <w:numFmt w:val="bullet"/>
      <w:lvlText w:val="•"/>
      <w:lvlJc w:val="left"/>
      <w:pPr>
        <w:ind w:left="2466" w:hanging="350"/>
      </w:pPr>
      <w:rPr>
        <w:rFonts w:hint="default"/>
        <w:lang w:val="es-ES" w:eastAsia="en-US" w:bidi="ar-SA"/>
      </w:rPr>
    </w:lvl>
    <w:lvl w:ilvl="3" w:tplc="94E22A0C">
      <w:numFmt w:val="bullet"/>
      <w:lvlText w:val="•"/>
      <w:lvlJc w:val="left"/>
      <w:pPr>
        <w:ind w:left="3290" w:hanging="350"/>
      </w:pPr>
      <w:rPr>
        <w:rFonts w:hint="default"/>
        <w:lang w:val="es-ES" w:eastAsia="en-US" w:bidi="ar-SA"/>
      </w:rPr>
    </w:lvl>
    <w:lvl w:ilvl="4" w:tplc="6D781A5A">
      <w:numFmt w:val="bullet"/>
      <w:lvlText w:val="•"/>
      <w:lvlJc w:val="left"/>
      <w:pPr>
        <w:ind w:left="4113" w:hanging="350"/>
      </w:pPr>
      <w:rPr>
        <w:rFonts w:hint="default"/>
        <w:lang w:val="es-ES" w:eastAsia="en-US" w:bidi="ar-SA"/>
      </w:rPr>
    </w:lvl>
    <w:lvl w:ilvl="5" w:tplc="76FE7BDE">
      <w:numFmt w:val="bullet"/>
      <w:lvlText w:val="•"/>
      <w:lvlJc w:val="left"/>
      <w:pPr>
        <w:ind w:left="4937" w:hanging="350"/>
      </w:pPr>
      <w:rPr>
        <w:rFonts w:hint="default"/>
        <w:lang w:val="es-ES" w:eastAsia="en-US" w:bidi="ar-SA"/>
      </w:rPr>
    </w:lvl>
    <w:lvl w:ilvl="6" w:tplc="85A48DAE">
      <w:numFmt w:val="bullet"/>
      <w:lvlText w:val="•"/>
      <w:lvlJc w:val="left"/>
      <w:pPr>
        <w:ind w:left="5760" w:hanging="350"/>
      </w:pPr>
      <w:rPr>
        <w:rFonts w:hint="default"/>
        <w:lang w:val="es-ES" w:eastAsia="en-US" w:bidi="ar-SA"/>
      </w:rPr>
    </w:lvl>
    <w:lvl w:ilvl="7" w:tplc="EB526330">
      <w:numFmt w:val="bullet"/>
      <w:lvlText w:val="•"/>
      <w:lvlJc w:val="left"/>
      <w:pPr>
        <w:ind w:left="6583" w:hanging="350"/>
      </w:pPr>
      <w:rPr>
        <w:rFonts w:hint="default"/>
        <w:lang w:val="es-ES" w:eastAsia="en-US" w:bidi="ar-SA"/>
      </w:rPr>
    </w:lvl>
    <w:lvl w:ilvl="8" w:tplc="9AA8ABE0">
      <w:numFmt w:val="bullet"/>
      <w:lvlText w:val="•"/>
      <w:lvlJc w:val="left"/>
      <w:pPr>
        <w:ind w:left="7407" w:hanging="350"/>
      </w:pPr>
      <w:rPr>
        <w:rFonts w:hint="default"/>
        <w:lang w:val="es-ES" w:eastAsia="en-US" w:bidi="ar-SA"/>
      </w:rPr>
    </w:lvl>
  </w:abstractNum>
  <w:abstractNum w:abstractNumId="38">
    <w:nsid w:val="61595732"/>
    <w:multiLevelType w:val="hybridMultilevel"/>
    <w:tmpl w:val="E0302EB4"/>
    <w:lvl w:ilvl="0" w:tplc="F96C6238">
      <w:start w:val="1"/>
      <w:numFmt w:val="decimal"/>
      <w:lvlText w:val="%1."/>
      <w:lvlJc w:val="left"/>
      <w:pPr>
        <w:ind w:left="360" w:hanging="360"/>
      </w:pPr>
    </w:lvl>
    <w:lvl w:ilvl="1" w:tplc="84620FAE">
      <w:start w:val="1"/>
      <w:numFmt w:val="lowerLetter"/>
      <w:lvlText w:val="%2."/>
      <w:lvlJc w:val="left"/>
      <w:pPr>
        <w:ind w:left="1080" w:hanging="360"/>
      </w:pPr>
    </w:lvl>
    <w:lvl w:ilvl="2" w:tplc="0A246A16">
      <w:start w:val="1"/>
      <w:numFmt w:val="lowerRoman"/>
      <w:lvlText w:val="%3."/>
      <w:lvlJc w:val="right"/>
      <w:pPr>
        <w:ind w:left="1800" w:hanging="180"/>
      </w:pPr>
    </w:lvl>
    <w:lvl w:ilvl="3" w:tplc="4FD40F04">
      <w:start w:val="1"/>
      <w:numFmt w:val="decimal"/>
      <w:lvlText w:val="%4."/>
      <w:lvlJc w:val="left"/>
      <w:pPr>
        <w:ind w:left="2520" w:hanging="360"/>
      </w:pPr>
    </w:lvl>
    <w:lvl w:ilvl="4" w:tplc="4CDE6262">
      <w:start w:val="1"/>
      <w:numFmt w:val="lowerLetter"/>
      <w:lvlText w:val="%5."/>
      <w:lvlJc w:val="left"/>
      <w:pPr>
        <w:ind w:left="3240" w:hanging="360"/>
      </w:pPr>
    </w:lvl>
    <w:lvl w:ilvl="5" w:tplc="C0B808A4">
      <w:start w:val="1"/>
      <w:numFmt w:val="lowerRoman"/>
      <w:lvlText w:val="%6."/>
      <w:lvlJc w:val="right"/>
      <w:pPr>
        <w:ind w:left="3960" w:hanging="180"/>
      </w:pPr>
    </w:lvl>
    <w:lvl w:ilvl="6" w:tplc="FEF214E2">
      <w:start w:val="1"/>
      <w:numFmt w:val="decimal"/>
      <w:lvlText w:val="%7."/>
      <w:lvlJc w:val="left"/>
      <w:pPr>
        <w:ind w:left="4680" w:hanging="360"/>
      </w:pPr>
    </w:lvl>
    <w:lvl w:ilvl="7" w:tplc="73D2B8DA">
      <w:start w:val="1"/>
      <w:numFmt w:val="lowerLetter"/>
      <w:lvlText w:val="%8."/>
      <w:lvlJc w:val="left"/>
      <w:pPr>
        <w:ind w:left="5400" w:hanging="360"/>
      </w:pPr>
    </w:lvl>
    <w:lvl w:ilvl="8" w:tplc="157EEE22">
      <w:start w:val="1"/>
      <w:numFmt w:val="lowerRoman"/>
      <w:lvlText w:val="%9."/>
      <w:lvlJc w:val="right"/>
      <w:pPr>
        <w:ind w:left="6120" w:hanging="180"/>
      </w:pPr>
    </w:lvl>
  </w:abstractNum>
  <w:abstractNum w:abstractNumId="39">
    <w:nsid w:val="6CE31FFF"/>
    <w:multiLevelType w:val="hybridMultilevel"/>
    <w:tmpl w:val="6EF64C2E"/>
    <w:lvl w:ilvl="0" w:tplc="AA980A8E">
      <w:start w:val="5"/>
      <w:numFmt w:val="decimal"/>
      <w:lvlText w:val="%1."/>
      <w:lvlJc w:val="left"/>
      <w:pPr>
        <w:ind w:left="2771" w:hanging="360"/>
      </w:pPr>
      <w:rPr>
        <w:rFonts w:hint="default"/>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abstractNum w:abstractNumId="40">
    <w:nsid w:val="6EFA2EE0"/>
    <w:multiLevelType w:val="hybridMultilevel"/>
    <w:tmpl w:val="FCBE94AC"/>
    <w:lvl w:ilvl="0" w:tplc="001A3E2A">
      <w:start w:val="1"/>
      <w:numFmt w:val="bullet"/>
      <w:lvlText w:val=""/>
      <w:lvlJc w:val="left"/>
      <w:pPr>
        <w:ind w:left="360" w:hanging="360"/>
      </w:pPr>
      <w:rPr>
        <w:rFonts w:ascii="Symbol" w:hAnsi="Symbol" w:hint="default"/>
      </w:rPr>
    </w:lvl>
    <w:lvl w:ilvl="1" w:tplc="5378B02E">
      <w:start w:val="1"/>
      <w:numFmt w:val="bullet"/>
      <w:lvlText w:val="o"/>
      <w:lvlJc w:val="left"/>
      <w:pPr>
        <w:ind w:left="1080" w:hanging="360"/>
      </w:pPr>
      <w:rPr>
        <w:rFonts w:ascii="Courier New" w:hAnsi="Courier New" w:hint="default"/>
      </w:rPr>
    </w:lvl>
    <w:lvl w:ilvl="2" w:tplc="6EAC2FA4">
      <w:start w:val="1"/>
      <w:numFmt w:val="bullet"/>
      <w:lvlText w:val=""/>
      <w:lvlJc w:val="left"/>
      <w:pPr>
        <w:ind w:left="1800" w:hanging="360"/>
      </w:pPr>
      <w:rPr>
        <w:rFonts w:ascii="Wingdings" w:hAnsi="Wingdings" w:hint="default"/>
      </w:rPr>
    </w:lvl>
    <w:lvl w:ilvl="3" w:tplc="1B608882">
      <w:start w:val="1"/>
      <w:numFmt w:val="bullet"/>
      <w:lvlText w:val=""/>
      <w:lvlJc w:val="left"/>
      <w:pPr>
        <w:ind w:left="2520" w:hanging="360"/>
      </w:pPr>
      <w:rPr>
        <w:rFonts w:ascii="Symbol" w:hAnsi="Symbol" w:hint="default"/>
      </w:rPr>
    </w:lvl>
    <w:lvl w:ilvl="4" w:tplc="544A137E">
      <w:start w:val="1"/>
      <w:numFmt w:val="bullet"/>
      <w:lvlText w:val="o"/>
      <w:lvlJc w:val="left"/>
      <w:pPr>
        <w:ind w:left="3240" w:hanging="360"/>
      </w:pPr>
      <w:rPr>
        <w:rFonts w:ascii="Courier New" w:hAnsi="Courier New" w:hint="default"/>
      </w:rPr>
    </w:lvl>
    <w:lvl w:ilvl="5" w:tplc="3AB8ED9E">
      <w:start w:val="1"/>
      <w:numFmt w:val="bullet"/>
      <w:lvlText w:val=""/>
      <w:lvlJc w:val="left"/>
      <w:pPr>
        <w:ind w:left="3960" w:hanging="360"/>
      </w:pPr>
      <w:rPr>
        <w:rFonts w:ascii="Wingdings" w:hAnsi="Wingdings" w:hint="default"/>
      </w:rPr>
    </w:lvl>
    <w:lvl w:ilvl="6" w:tplc="74D6B10A">
      <w:start w:val="1"/>
      <w:numFmt w:val="bullet"/>
      <w:lvlText w:val=""/>
      <w:lvlJc w:val="left"/>
      <w:pPr>
        <w:ind w:left="4680" w:hanging="360"/>
      </w:pPr>
      <w:rPr>
        <w:rFonts w:ascii="Symbol" w:hAnsi="Symbol" w:hint="default"/>
      </w:rPr>
    </w:lvl>
    <w:lvl w:ilvl="7" w:tplc="4028B51E">
      <w:start w:val="1"/>
      <w:numFmt w:val="bullet"/>
      <w:lvlText w:val="o"/>
      <w:lvlJc w:val="left"/>
      <w:pPr>
        <w:ind w:left="5400" w:hanging="360"/>
      </w:pPr>
      <w:rPr>
        <w:rFonts w:ascii="Courier New" w:hAnsi="Courier New" w:hint="default"/>
      </w:rPr>
    </w:lvl>
    <w:lvl w:ilvl="8" w:tplc="B074F622">
      <w:start w:val="1"/>
      <w:numFmt w:val="bullet"/>
      <w:lvlText w:val=""/>
      <w:lvlJc w:val="left"/>
      <w:pPr>
        <w:ind w:left="6120" w:hanging="360"/>
      </w:pPr>
      <w:rPr>
        <w:rFonts w:ascii="Wingdings" w:hAnsi="Wingdings" w:hint="default"/>
      </w:rPr>
    </w:lvl>
  </w:abstractNum>
  <w:abstractNum w:abstractNumId="41">
    <w:nsid w:val="7CC84D60"/>
    <w:multiLevelType w:val="hybridMultilevel"/>
    <w:tmpl w:val="5F080EFA"/>
    <w:lvl w:ilvl="0" w:tplc="02C0EF26">
      <w:start w:val="1"/>
      <w:numFmt w:val="bullet"/>
      <w:lvlText w:val=""/>
      <w:lvlJc w:val="left"/>
      <w:pPr>
        <w:ind w:left="360" w:hanging="360"/>
      </w:pPr>
      <w:rPr>
        <w:rFonts w:ascii="Symbol" w:hAnsi="Symbol" w:hint="default"/>
      </w:rPr>
    </w:lvl>
    <w:lvl w:ilvl="1" w:tplc="165C48C6">
      <w:start w:val="1"/>
      <w:numFmt w:val="bullet"/>
      <w:lvlText w:val="o"/>
      <w:lvlJc w:val="left"/>
      <w:pPr>
        <w:ind w:left="1080" w:hanging="360"/>
      </w:pPr>
      <w:rPr>
        <w:rFonts w:ascii="Courier New" w:hAnsi="Courier New" w:hint="default"/>
      </w:rPr>
    </w:lvl>
    <w:lvl w:ilvl="2" w:tplc="2DA6847A">
      <w:start w:val="1"/>
      <w:numFmt w:val="bullet"/>
      <w:lvlText w:val=""/>
      <w:lvlJc w:val="left"/>
      <w:pPr>
        <w:ind w:left="1800" w:hanging="360"/>
      </w:pPr>
      <w:rPr>
        <w:rFonts w:ascii="Wingdings" w:hAnsi="Wingdings" w:hint="default"/>
      </w:rPr>
    </w:lvl>
    <w:lvl w:ilvl="3" w:tplc="CE9015D8">
      <w:start w:val="1"/>
      <w:numFmt w:val="bullet"/>
      <w:lvlText w:val=""/>
      <w:lvlJc w:val="left"/>
      <w:pPr>
        <w:ind w:left="2520" w:hanging="360"/>
      </w:pPr>
      <w:rPr>
        <w:rFonts w:ascii="Symbol" w:hAnsi="Symbol" w:hint="default"/>
      </w:rPr>
    </w:lvl>
    <w:lvl w:ilvl="4" w:tplc="457C07D2">
      <w:start w:val="1"/>
      <w:numFmt w:val="bullet"/>
      <w:lvlText w:val="o"/>
      <w:lvlJc w:val="left"/>
      <w:pPr>
        <w:ind w:left="3240" w:hanging="360"/>
      </w:pPr>
      <w:rPr>
        <w:rFonts w:ascii="Courier New" w:hAnsi="Courier New" w:hint="default"/>
      </w:rPr>
    </w:lvl>
    <w:lvl w:ilvl="5" w:tplc="45203BC6">
      <w:start w:val="1"/>
      <w:numFmt w:val="bullet"/>
      <w:lvlText w:val=""/>
      <w:lvlJc w:val="left"/>
      <w:pPr>
        <w:ind w:left="3960" w:hanging="360"/>
      </w:pPr>
      <w:rPr>
        <w:rFonts w:ascii="Wingdings" w:hAnsi="Wingdings" w:hint="default"/>
      </w:rPr>
    </w:lvl>
    <w:lvl w:ilvl="6" w:tplc="6D6072DC">
      <w:start w:val="1"/>
      <w:numFmt w:val="bullet"/>
      <w:lvlText w:val=""/>
      <w:lvlJc w:val="left"/>
      <w:pPr>
        <w:ind w:left="4680" w:hanging="360"/>
      </w:pPr>
      <w:rPr>
        <w:rFonts w:ascii="Symbol" w:hAnsi="Symbol" w:hint="default"/>
      </w:rPr>
    </w:lvl>
    <w:lvl w:ilvl="7" w:tplc="EDBA91EC">
      <w:start w:val="1"/>
      <w:numFmt w:val="bullet"/>
      <w:lvlText w:val="o"/>
      <w:lvlJc w:val="left"/>
      <w:pPr>
        <w:ind w:left="5400" w:hanging="360"/>
      </w:pPr>
      <w:rPr>
        <w:rFonts w:ascii="Courier New" w:hAnsi="Courier New" w:hint="default"/>
      </w:rPr>
    </w:lvl>
    <w:lvl w:ilvl="8" w:tplc="8102A2F4">
      <w:start w:val="1"/>
      <w:numFmt w:val="bullet"/>
      <w:lvlText w:val=""/>
      <w:lvlJc w:val="left"/>
      <w:pPr>
        <w:ind w:left="6120" w:hanging="360"/>
      </w:pPr>
      <w:rPr>
        <w:rFonts w:ascii="Wingdings" w:hAnsi="Wingdings" w:hint="default"/>
      </w:rPr>
    </w:lvl>
  </w:abstractNum>
  <w:abstractNum w:abstractNumId="42">
    <w:nsid w:val="7F6644D8"/>
    <w:multiLevelType w:val="hybridMultilevel"/>
    <w:tmpl w:val="9F423ADC"/>
    <w:lvl w:ilvl="0" w:tplc="95545E78">
      <w:start w:val="1"/>
      <w:numFmt w:val="bullet"/>
      <w:lvlText w:val=""/>
      <w:lvlJc w:val="left"/>
      <w:pPr>
        <w:ind w:left="360" w:hanging="360"/>
      </w:pPr>
      <w:rPr>
        <w:rFonts w:ascii="Symbol" w:hAnsi="Symbol" w:hint="default"/>
      </w:rPr>
    </w:lvl>
    <w:lvl w:ilvl="1" w:tplc="8BF6D094">
      <w:start w:val="1"/>
      <w:numFmt w:val="bullet"/>
      <w:lvlText w:val="o"/>
      <w:lvlJc w:val="left"/>
      <w:pPr>
        <w:ind w:left="1080" w:hanging="360"/>
      </w:pPr>
      <w:rPr>
        <w:rFonts w:ascii="Courier New" w:hAnsi="Courier New" w:hint="default"/>
      </w:rPr>
    </w:lvl>
    <w:lvl w:ilvl="2" w:tplc="7E7CDA8C">
      <w:start w:val="1"/>
      <w:numFmt w:val="bullet"/>
      <w:lvlText w:val=""/>
      <w:lvlJc w:val="left"/>
      <w:pPr>
        <w:ind w:left="1800" w:hanging="360"/>
      </w:pPr>
      <w:rPr>
        <w:rFonts w:ascii="Wingdings" w:hAnsi="Wingdings" w:hint="default"/>
      </w:rPr>
    </w:lvl>
    <w:lvl w:ilvl="3" w:tplc="A6384840">
      <w:start w:val="1"/>
      <w:numFmt w:val="bullet"/>
      <w:lvlText w:val=""/>
      <w:lvlJc w:val="left"/>
      <w:pPr>
        <w:ind w:left="2520" w:hanging="360"/>
      </w:pPr>
      <w:rPr>
        <w:rFonts w:ascii="Symbol" w:hAnsi="Symbol" w:hint="default"/>
      </w:rPr>
    </w:lvl>
    <w:lvl w:ilvl="4" w:tplc="114CF502">
      <w:start w:val="1"/>
      <w:numFmt w:val="bullet"/>
      <w:lvlText w:val="o"/>
      <w:lvlJc w:val="left"/>
      <w:pPr>
        <w:ind w:left="3240" w:hanging="360"/>
      </w:pPr>
      <w:rPr>
        <w:rFonts w:ascii="Courier New" w:hAnsi="Courier New" w:hint="default"/>
      </w:rPr>
    </w:lvl>
    <w:lvl w:ilvl="5" w:tplc="0EC4D0D2">
      <w:start w:val="1"/>
      <w:numFmt w:val="bullet"/>
      <w:lvlText w:val=""/>
      <w:lvlJc w:val="left"/>
      <w:pPr>
        <w:ind w:left="3960" w:hanging="360"/>
      </w:pPr>
      <w:rPr>
        <w:rFonts w:ascii="Wingdings" w:hAnsi="Wingdings" w:hint="default"/>
      </w:rPr>
    </w:lvl>
    <w:lvl w:ilvl="6" w:tplc="B4C67D48">
      <w:start w:val="1"/>
      <w:numFmt w:val="bullet"/>
      <w:lvlText w:val=""/>
      <w:lvlJc w:val="left"/>
      <w:pPr>
        <w:ind w:left="4680" w:hanging="360"/>
      </w:pPr>
      <w:rPr>
        <w:rFonts w:ascii="Symbol" w:hAnsi="Symbol" w:hint="default"/>
      </w:rPr>
    </w:lvl>
    <w:lvl w:ilvl="7" w:tplc="B50AE39A">
      <w:start w:val="1"/>
      <w:numFmt w:val="bullet"/>
      <w:lvlText w:val="o"/>
      <w:lvlJc w:val="left"/>
      <w:pPr>
        <w:ind w:left="5400" w:hanging="360"/>
      </w:pPr>
      <w:rPr>
        <w:rFonts w:ascii="Courier New" w:hAnsi="Courier New" w:hint="default"/>
      </w:rPr>
    </w:lvl>
    <w:lvl w:ilvl="8" w:tplc="2B3C1E08">
      <w:start w:val="1"/>
      <w:numFmt w:val="bullet"/>
      <w:lvlText w:val=""/>
      <w:lvlJc w:val="left"/>
      <w:pPr>
        <w:ind w:left="6120" w:hanging="360"/>
      </w:pPr>
      <w:rPr>
        <w:rFonts w:ascii="Wingdings" w:hAnsi="Wingdings" w:hint="default"/>
      </w:rPr>
    </w:lvl>
  </w:abstractNum>
  <w:num w:numId="1">
    <w:abstractNumId w:val="17"/>
  </w:num>
  <w:num w:numId="2">
    <w:abstractNumId w:val="37"/>
  </w:num>
  <w:num w:numId="3">
    <w:abstractNumId w:val="10"/>
  </w:num>
  <w:num w:numId="4">
    <w:abstractNumId w:val="24"/>
  </w:num>
  <w:num w:numId="5">
    <w:abstractNumId w:val="26"/>
  </w:num>
  <w:num w:numId="6">
    <w:abstractNumId w:val="3"/>
  </w:num>
  <w:num w:numId="7">
    <w:abstractNumId w:val="0"/>
  </w:num>
  <w:num w:numId="8">
    <w:abstractNumId w:val="22"/>
  </w:num>
  <w:num w:numId="9">
    <w:abstractNumId w:val="28"/>
  </w:num>
  <w:num w:numId="10">
    <w:abstractNumId w:val="25"/>
  </w:num>
  <w:num w:numId="11">
    <w:abstractNumId w:val="7"/>
  </w:num>
  <w:num w:numId="12">
    <w:abstractNumId w:val="19"/>
  </w:num>
  <w:num w:numId="13">
    <w:abstractNumId w:val="16"/>
  </w:num>
  <w:num w:numId="14">
    <w:abstractNumId w:val="12"/>
  </w:num>
  <w:num w:numId="15">
    <w:abstractNumId w:val="21"/>
  </w:num>
  <w:num w:numId="16">
    <w:abstractNumId w:val="39"/>
  </w:num>
  <w:num w:numId="17">
    <w:abstractNumId w:val="27"/>
  </w:num>
  <w:num w:numId="18">
    <w:abstractNumId w:val="35"/>
  </w:num>
  <w:num w:numId="19">
    <w:abstractNumId w:val="42"/>
  </w:num>
  <w:num w:numId="20">
    <w:abstractNumId w:val="5"/>
  </w:num>
  <w:num w:numId="21">
    <w:abstractNumId w:val="34"/>
  </w:num>
  <w:num w:numId="22">
    <w:abstractNumId w:val="41"/>
  </w:num>
  <w:num w:numId="23">
    <w:abstractNumId w:val="9"/>
  </w:num>
  <w:num w:numId="24">
    <w:abstractNumId w:val="8"/>
  </w:num>
  <w:num w:numId="25">
    <w:abstractNumId w:val="18"/>
  </w:num>
  <w:num w:numId="26">
    <w:abstractNumId w:val="30"/>
  </w:num>
  <w:num w:numId="27">
    <w:abstractNumId w:val="29"/>
  </w:num>
  <w:num w:numId="28">
    <w:abstractNumId w:val="31"/>
  </w:num>
  <w:num w:numId="29">
    <w:abstractNumId w:val="38"/>
  </w:num>
  <w:num w:numId="30">
    <w:abstractNumId w:val="4"/>
  </w:num>
  <w:num w:numId="31">
    <w:abstractNumId w:val="23"/>
  </w:num>
  <w:num w:numId="32">
    <w:abstractNumId w:val="6"/>
  </w:num>
  <w:num w:numId="33">
    <w:abstractNumId w:val="36"/>
  </w:num>
  <w:num w:numId="34">
    <w:abstractNumId w:val="14"/>
  </w:num>
  <w:num w:numId="35">
    <w:abstractNumId w:val="11"/>
  </w:num>
  <w:num w:numId="36">
    <w:abstractNumId w:val="2"/>
  </w:num>
  <w:num w:numId="37">
    <w:abstractNumId w:val="40"/>
  </w:num>
  <w:num w:numId="38">
    <w:abstractNumId w:val="33"/>
  </w:num>
  <w:num w:numId="39">
    <w:abstractNumId w:val="1"/>
  </w:num>
  <w:num w:numId="40">
    <w:abstractNumId w:val="20"/>
  </w:num>
  <w:num w:numId="41">
    <w:abstractNumId w:val="15"/>
  </w:num>
  <w:num w:numId="42">
    <w:abstractNumId w:val="32"/>
  </w:num>
  <w:num w:numId="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00B5B"/>
    <w:rsid w:val="000142D2"/>
    <w:rsid w:val="00014AA7"/>
    <w:rsid w:val="00017E3D"/>
    <w:rsid w:val="00023AAC"/>
    <w:rsid w:val="000302DB"/>
    <w:rsid w:val="0003037B"/>
    <w:rsid w:val="0003177B"/>
    <w:rsid w:val="00033EE5"/>
    <w:rsid w:val="000371DB"/>
    <w:rsid w:val="00040B46"/>
    <w:rsid w:val="000415A3"/>
    <w:rsid w:val="00044500"/>
    <w:rsid w:val="000453F4"/>
    <w:rsid w:val="000459F1"/>
    <w:rsid w:val="0005207A"/>
    <w:rsid w:val="00052F7A"/>
    <w:rsid w:val="00053538"/>
    <w:rsid w:val="0005445E"/>
    <w:rsid w:val="00057D3C"/>
    <w:rsid w:val="000607B1"/>
    <w:rsid w:val="000809DE"/>
    <w:rsid w:val="0008233D"/>
    <w:rsid w:val="00082BC0"/>
    <w:rsid w:val="00083173"/>
    <w:rsid w:val="00087893"/>
    <w:rsid w:val="00087939"/>
    <w:rsid w:val="000939CC"/>
    <w:rsid w:val="00095EE0"/>
    <w:rsid w:val="00096C34"/>
    <w:rsid w:val="0009BED5"/>
    <w:rsid w:val="000A12B3"/>
    <w:rsid w:val="000A5EDC"/>
    <w:rsid w:val="000B49FA"/>
    <w:rsid w:val="000B4F58"/>
    <w:rsid w:val="000B6968"/>
    <w:rsid w:val="000B6C64"/>
    <w:rsid w:val="000C1AB5"/>
    <w:rsid w:val="000C3415"/>
    <w:rsid w:val="000C3DE7"/>
    <w:rsid w:val="000C6100"/>
    <w:rsid w:val="000D0019"/>
    <w:rsid w:val="000D114C"/>
    <w:rsid w:val="000D6D34"/>
    <w:rsid w:val="000E0E86"/>
    <w:rsid w:val="000E1D86"/>
    <w:rsid w:val="000E3F8C"/>
    <w:rsid w:val="000E70E3"/>
    <w:rsid w:val="000F498C"/>
    <w:rsid w:val="000FAA9C"/>
    <w:rsid w:val="00100819"/>
    <w:rsid w:val="001018E3"/>
    <w:rsid w:val="00104041"/>
    <w:rsid w:val="001048ED"/>
    <w:rsid w:val="00110487"/>
    <w:rsid w:val="001254B7"/>
    <w:rsid w:val="00126347"/>
    <w:rsid w:val="00127B9F"/>
    <w:rsid w:val="001318EE"/>
    <w:rsid w:val="00131C96"/>
    <w:rsid w:val="00132BC7"/>
    <w:rsid w:val="00133F38"/>
    <w:rsid w:val="001347D6"/>
    <w:rsid w:val="00153657"/>
    <w:rsid w:val="001649A4"/>
    <w:rsid w:val="001654B8"/>
    <w:rsid w:val="00167AC5"/>
    <w:rsid w:val="00167D0C"/>
    <w:rsid w:val="001710DC"/>
    <w:rsid w:val="00174AD3"/>
    <w:rsid w:val="00174F1C"/>
    <w:rsid w:val="00175B7A"/>
    <w:rsid w:val="00180BCF"/>
    <w:rsid w:val="00181740"/>
    <w:rsid w:val="00183448"/>
    <w:rsid w:val="00183506"/>
    <w:rsid w:val="0018449F"/>
    <w:rsid w:val="00185366"/>
    <w:rsid w:val="001874B9"/>
    <w:rsid w:val="001962FE"/>
    <w:rsid w:val="00196B9B"/>
    <w:rsid w:val="001A013C"/>
    <w:rsid w:val="001A226E"/>
    <w:rsid w:val="001A2C10"/>
    <w:rsid w:val="001A55A8"/>
    <w:rsid w:val="001A7393"/>
    <w:rsid w:val="001A7E02"/>
    <w:rsid w:val="001A7EB2"/>
    <w:rsid w:val="001B733E"/>
    <w:rsid w:val="001C363C"/>
    <w:rsid w:val="001D2BC8"/>
    <w:rsid w:val="001D4E41"/>
    <w:rsid w:val="001D5A13"/>
    <w:rsid w:val="001D5FDF"/>
    <w:rsid w:val="001E2683"/>
    <w:rsid w:val="001E7549"/>
    <w:rsid w:val="001F1A5F"/>
    <w:rsid w:val="001F2C7A"/>
    <w:rsid w:val="001F7FCB"/>
    <w:rsid w:val="0020227D"/>
    <w:rsid w:val="002034F6"/>
    <w:rsid w:val="00204076"/>
    <w:rsid w:val="002043C6"/>
    <w:rsid w:val="0020671F"/>
    <w:rsid w:val="00216E50"/>
    <w:rsid w:val="002348A7"/>
    <w:rsid w:val="002354D1"/>
    <w:rsid w:val="002371A2"/>
    <w:rsid w:val="00241371"/>
    <w:rsid w:val="00242529"/>
    <w:rsid w:val="00243357"/>
    <w:rsid w:val="002441B0"/>
    <w:rsid w:val="00247D6A"/>
    <w:rsid w:val="002500F0"/>
    <w:rsid w:val="00255540"/>
    <w:rsid w:val="002634A7"/>
    <w:rsid w:val="00264ECE"/>
    <w:rsid w:val="002652BA"/>
    <w:rsid w:val="0027315C"/>
    <w:rsid w:val="002767AC"/>
    <w:rsid w:val="002772D9"/>
    <w:rsid w:val="00277DE9"/>
    <w:rsid w:val="00280E78"/>
    <w:rsid w:val="002921AF"/>
    <w:rsid w:val="002923FB"/>
    <w:rsid w:val="002953CF"/>
    <w:rsid w:val="00295DD7"/>
    <w:rsid w:val="00296FE9"/>
    <w:rsid w:val="00297FD2"/>
    <w:rsid w:val="002A3AA1"/>
    <w:rsid w:val="002A55A2"/>
    <w:rsid w:val="002A5D43"/>
    <w:rsid w:val="002B1058"/>
    <w:rsid w:val="002B5A46"/>
    <w:rsid w:val="002B6DFD"/>
    <w:rsid w:val="002C06BE"/>
    <w:rsid w:val="002C5C97"/>
    <w:rsid w:val="002C7A4D"/>
    <w:rsid w:val="002E0AC7"/>
    <w:rsid w:val="002E23B9"/>
    <w:rsid w:val="002E4FBC"/>
    <w:rsid w:val="002E5051"/>
    <w:rsid w:val="002F101C"/>
    <w:rsid w:val="002F5A9C"/>
    <w:rsid w:val="002F5F12"/>
    <w:rsid w:val="003000F7"/>
    <w:rsid w:val="00301CBE"/>
    <w:rsid w:val="00302C26"/>
    <w:rsid w:val="00303881"/>
    <w:rsid w:val="00304368"/>
    <w:rsid w:val="0030711E"/>
    <w:rsid w:val="0031178C"/>
    <w:rsid w:val="00312DCE"/>
    <w:rsid w:val="00315D23"/>
    <w:rsid w:val="00316AA1"/>
    <w:rsid w:val="00317772"/>
    <w:rsid w:val="00323C94"/>
    <w:rsid w:val="00326C1B"/>
    <w:rsid w:val="003300BA"/>
    <w:rsid w:val="00330495"/>
    <w:rsid w:val="0033136A"/>
    <w:rsid w:val="00333FA6"/>
    <w:rsid w:val="00337A3F"/>
    <w:rsid w:val="00350A50"/>
    <w:rsid w:val="00354DBF"/>
    <w:rsid w:val="00357088"/>
    <w:rsid w:val="00360A7D"/>
    <w:rsid w:val="00362515"/>
    <w:rsid w:val="00363AD6"/>
    <w:rsid w:val="00367C31"/>
    <w:rsid w:val="00371583"/>
    <w:rsid w:val="00373AD9"/>
    <w:rsid w:val="003759C3"/>
    <w:rsid w:val="003818EE"/>
    <w:rsid w:val="003879E5"/>
    <w:rsid w:val="00387DD0"/>
    <w:rsid w:val="003959EC"/>
    <w:rsid w:val="00395C64"/>
    <w:rsid w:val="003A1CDC"/>
    <w:rsid w:val="003A260B"/>
    <w:rsid w:val="003A3104"/>
    <w:rsid w:val="003A5445"/>
    <w:rsid w:val="003B0B31"/>
    <w:rsid w:val="003B3AFA"/>
    <w:rsid w:val="003B50B0"/>
    <w:rsid w:val="003C2175"/>
    <w:rsid w:val="003C5B07"/>
    <w:rsid w:val="003D656C"/>
    <w:rsid w:val="003D7708"/>
    <w:rsid w:val="003E2922"/>
    <w:rsid w:val="003F4D6F"/>
    <w:rsid w:val="00402D47"/>
    <w:rsid w:val="004039D4"/>
    <w:rsid w:val="004059B4"/>
    <w:rsid w:val="00406314"/>
    <w:rsid w:val="00407555"/>
    <w:rsid w:val="00413B12"/>
    <w:rsid w:val="0042141C"/>
    <w:rsid w:val="00424366"/>
    <w:rsid w:val="00426048"/>
    <w:rsid w:val="0043095E"/>
    <w:rsid w:val="0043238F"/>
    <w:rsid w:val="00433170"/>
    <w:rsid w:val="0043532E"/>
    <w:rsid w:val="0043603B"/>
    <w:rsid w:val="00436C58"/>
    <w:rsid w:val="00441BB9"/>
    <w:rsid w:val="0044431B"/>
    <w:rsid w:val="00447CAB"/>
    <w:rsid w:val="00452DAA"/>
    <w:rsid w:val="00454013"/>
    <w:rsid w:val="00455505"/>
    <w:rsid w:val="00462B5A"/>
    <w:rsid w:val="00464434"/>
    <w:rsid w:val="00466817"/>
    <w:rsid w:val="00476060"/>
    <w:rsid w:val="004767D7"/>
    <w:rsid w:val="00476FAD"/>
    <w:rsid w:val="00480AC8"/>
    <w:rsid w:val="00480DFE"/>
    <w:rsid w:val="004840F7"/>
    <w:rsid w:val="0048623C"/>
    <w:rsid w:val="00486991"/>
    <w:rsid w:val="00491453"/>
    <w:rsid w:val="00492F2E"/>
    <w:rsid w:val="004A019C"/>
    <w:rsid w:val="004A095D"/>
    <w:rsid w:val="004A50EF"/>
    <w:rsid w:val="004B2FCC"/>
    <w:rsid w:val="004B35EE"/>
    <w:rsid w:val="004B4C36"/>
    <w:rsid w:val="004B6991"/>
    <w:rsid w:val="004C09E8"/>
    <w:rsid w:val="004D4B63"/>
    <w:rsid w:val="004D654C"/>
    <w:rsid w:val="004E1110"/>
    <w:rsid w:val="004E223E"/>
    <w:rsid w:val="004E3313"/>
    <w:rsid w:val="004E366A"/>
    <w:rsid w:val="004E65C6"/>
    <w:rsid w:val="004F2436"/>
    <w:rsid w:val="004F3EB3"/>
    <w:rsid w:val="004F61D5"/>
    <w:rsid w:val="004F9085"/>
    <w:rsid w:val="005108B2"/>
    <w:rsid w:val="00521175"/>
    <w:rsid w:val="005211A6"/>
    <w:rsid w:val="00524443"/>
    <w:rsid w:val="00534073"/>
    <w:rsid w:val="00534C11"/>
    <w:rsid w:val="00535BDD"/>
    <w:rsid w:val="0054216B"/>
    <w:rsid w:val="00547F5A"/>
    <w:rsid w:val="00551335"/>
    <w:rsid w:val="00551804"/>
    <w:rsid w:val="00553ECB"/>
    <w:rsid w:val="00554A56"/>
    <w:rsid w:val="0055671B"/>
    <w:rsid w:val="0055695F"/>
    <w:rsid w:val="00564D46"/>
    <w:rsid w:val="00564DB5"/>
    <w:rsid w:val="005722BF"/>
    <w:rsid w:val="005735CC"/>
    <w:rsid w:val="0057481B"/>
    <w:rsid w:val="00577107"/>
    <w:rsid w:val="005846A9"/>
    <w:rsid w:val="00591038"/>
    <w:rsid w:val="00592AE0"/>
    <w:rsid w:val="005A12C0"/>
    <w:rsid w:val="005B5AF5"/>
    <w:rsid w:val="005B66D9"/>
    <w:rsid w:val="005B77D4"/>
    <w:rsid w:val="005C0521"/>
    <w:rsid w:val="005C3593"/>
    <w:rsid w:val="005C4724"/>
    <w:rsid w:val="005D1949"/>
    <w:rsid w:val="005D2F3C"/>
    <w:rsid w:val="005D2F6F"/>
    <w:rsid w:val="005D50B3"/>
    <w:rsid w:val="005D7607"/>
    <w:rsid w:val="005E43E4"/>
    <w:rsid w:val="005E4B74"/>
    <w:rsid w:val="005E587C"/>
    <w:rsid w:val="005E70F2"/>
    <w:rsid w:val="005F3760"/>
    <w:rsid w:val="005F3D35"/>
    <w:rsid w:val="005F4450"/>
    <w:rsid w:val="005F632C"/>
    <w:rsid w:val="006127B7"/>
    <w:rsid w:val="006134F0"/>
    <w:rsid w:val="0062191D"/>
    <w:rsid w:val="00627704"/>
    <w:rsid w:val="006309CE"/>
    <w:rsid w:val="00631864"/>
    <w:rsid w:val="00636552"/>
    <w:rsid w:val="00637B7D"/>
    <w:rsid w:val="0064147D"/>
    <w:rsid w:val="0064157D"/>
    <w:rsid w:val="00646451"/>
    <w:rsid w:val="0066022D"/>
    <w:rsid w:val="0066528C"/>
    <w:rsid w:val="00666735"/>
    <w:rsid w:val="0066689C"/>
    <w:rsid w:val="00667417"/>
    <w:rsid w:val="006756A5"/>
    <w:rsid w:val="00680AA8"/>
    <w:rsid w:val="006836D9"/>
    <w:rsid w:val="0068528C"/>
    <w:rsid w:val="006854E0"/>
    <w:rsid w:val="00686435"/>
    <w:rsid w:val="00693261"/>
    <w:rsid w:val="00693BA5"/>
    <w:rsid w:val="006A2EC1"/>
    <w:rsid w:val="006A31FC"/>
    <w:rsid w:val="006A6F8E"/>
    <w:rsid w:val="006A7028"/>
    <w:rsid w:val="006B3115"/>
    <w:rsid w:val="006B35F1"/>
    <w:rsid w:val="006B5068"/>
    <w:rsid w:val="006B7925"/>
    <w:rsid w:val="006C04FE"/>
    <w:rsid w:val="006C086F"/>
    <w:rsid w:val="006C095B"/>
    <w:rsid w:val="006C26D5"/>
    <w:rsid w:val="006C30FE"/>
    <w:rsid w:val="006C4F6A"/>
    <w:rsid w:val="006D124F"/>
    <w:rsid w:val="006D5EEA"/>
    <w:rsid w:val="006E0A09"/>
    <w:rsid w:val="006E3310"/>
    <w:rsid w:val="006E47C0"/>
    <w:rsid w:val="006F4EFE"/>
    <w:rsid w:val="006F516B"/>
    <w:rsid w:val="006F696E"/>
    <w:rsid w:val="007013C3"/>
    <w:rsid w:val="007039A8"/>
    <w:rsid w:val="0070440F"/>
    <w:rsid w:val="007066AF"/>
    <w:rsid w:val="00707483"/>
    <w:rsid w:val="00707CFC"/>
    <w:rsid w:val="00712840"/>
    <w:rsid w:val="007129A2"/>
    <w:rsid w:val="007143D9"/>
    <w:rsid w:val="00720BBC"/>
    <w:rsid w:val="007228A1"/>
    <w:rsid w:val="007243A4"/>
    <w:rsid w:val="0072623E"/>
    <w:rsid w:val="0073239C"/>
    <w:rsid w:val="00734092"/>
    <w:rsid w:val="00744D5B"/>
    <w:rsid w:val="0074605D"/>
    <w:rsid w:val="007570CE"/>
    <w:rsid w:val="00760279"/>
    <w:rsid w:val="007626EA"/>
    <w:rsid w:val="007656EB"/>
    <w:rsid w:val="0076774A"/>
    <w:rsid w:val="007713CC"/>
    <w:rsid w:val="007838F6"/>
    <w:rsid w:val="007A1E82"/>
    <w:rsid w:val="007B3E14"/>
    <w:rsid w:val="007B5C37"/>
    <w:rsid w:val="007C1A0C"/>
    <w:rsid w:val="007C675E"/>
    <w:rsid w:val="007C6C24"/>
    <w:rsid w:val="007D00B4"/>
    <w:rsid w:val="007D02F8"/>
    <w:rsid w:val="007D43B6"/>
    <w:rsid w:val="007E1ED0"/>
    <w:rsid w:val="007E4846"/>
    <w:rsid w:val="007E799C"/>
    <w:rsid w:val="007F3510"/>
    <w:rsid w:val="007F51D6"/>
    <w:rsid w:val="007F760B"/>
    <w:rsid w:val="00807FE3"/>
    <w:rsid w:val="00811FC4"/>
    <w:rsid w:val="008123BB"/>
    <w:rsid w:val="008123FF"/>
    <w:rsid w:val="00821FD2"/>
    <w:rsid w:val="008233BE"/>
    <w:rsid w:val="00824832"/>
    <w:rsid w:val="008309C7"/>
    <w:rsid w:val="008414A3"/>
    <w:rsid w:val="0084187A"/>
    <w:rsid w:val="00846445"/>
    <w:rsid w:val="00846A32"/>
    <w:rsid w:val="00850010"/>
    <w:rsid w:val="008506F4"/>
    <w:rsid w:val="00850BE7"/>
    <w:rsid w:val="00860253"/>
    <w:rsid w:val="00863379"/>
    <w:rsid w:val="00867F17"/>
    <w:rsid w:val="0087660A"/>
    <w:rsid w:val="00876DB7"/>
    <w:rsid w:val="0088020C"/>
    <w:rsid w:val="008842E3"/>
    <w:rsid w:val="00887462"/>
    <w:rsid w:val="008907E1"/>
    <w:rsid w:val="00891140"/>
    <w:rsid w:val="00892CF6"/>
    <w:rsid w:val="00892F84"/>
    <w:rsid w:val="00894E5F"/>
    <w:rsid w:val="00895C7E"/>
    <w:rsid w:val="008A0929"/>
    <w:rsid w:val="008A147F"/>
    <w:rsid w:val="008A2BD1"/>
    <w:rsid w:val="008A3294"/>
    <w:rsid w:val="008A4274"/>
    <w:rsid w:val="008A5F49"/>
    <w:rsid w:val="008A7E7A"/>
    <w:rsid w:val="008B04A9"/>
    <w:rsid w:val="008B3702"/>
    <w:rsid w:val="008B6A70"/>
    <w:rsid w:val="008BE8FB"/>
    <w:rsid w:val="008C3386"/>
    <w:rsid w:val="008C55ED"/>
    <w:rsid w:val="008D0A0D"/>
    <w:rsid w:val="008D5506"/>
    <w:rsid w:val="008D74DD"/>
    <w:rsid w:val="008E189B"/>
    <w:rsid w:val="008E65B7"/>
    <w:rsid w:val="008E7F1F"/>
    <w:rsid w:val="008F0851"/>
    <w:rsid w:val="008F0C19"/>
    <w:rsid w:val="008F2E0B"/>
    <w:rsid w:val="008F58B3"/>
    <w:rsid w:val="00902D6D"/>
    <w:rsid w:val="009040BC"/>
    <w:rsid w:val="00913DD5"/>
    <w:rsid w:val="0091706D"/>
    <w:rsid w:val="009179AA"/>
    <w:rsid w:val="0092054A"/>
    <w:rsid w:val="00922569"/>
    <w:rsid w:val="00922B7A"/>
    <w:rsid w:val="009232F6"/>
    <w:rsid w:val="00931CDA"/>
    <w:rsid w:val="0093463C"/>
    <w:rsid w:val="0093728E"/>
    <w:rsid w:val="009414CD"/>
    <w:rsid w:val="00946F36"/>
    <w:rsid w:val="0094719B"/>
    <w:rsid w:val="00952B50"/>
    <w:rsid w:val="0095566E"/>
    <w:rsid w:val="00955B3D"/>
    <w:rsid w:val="00965626"/>
    <w:rsid w:val="00970B3B"/>
    <w:rsid w:val="009717DE"/>
    <w:rsid w:val="009724FD"/>
    <w:rsid w:val="009752E1"/>
    <w:rsid w:val="00984344"/>
    <w:rsid w:val="00985C9D"/>
    <w:rsid w:val="009A758F"/>
    <w:rsid w:val="009B0914"/>
    <w:rsid w:val="009B21D4"/>
    <w:rsid w:val="009B2454"/>
    <w:rsid w:val="009C0C10"/>
    <w:rsid w:val="009C4D6E"/>
    <w:rsid w:val="009C528A"/>
    <w:rsid w:val="009C53D7"/>
    <w:rsid w:val="009C78E8"/>
    <w:rsid w:val="009D005C"/>
    <w:rsid w:val="009D1F3F"/>
    <w:rsid w:val="009E009A"/>
    <w:rsid w:val="009E08B6"/>
    <w:rsid w:val="009E2610"/>
    <w:rsid w:val="009E4891"/>
    <w:rsid w:val="009E5D62"/>
    <w:rsid w:val="009F08FE"/>
    <w:rsid w:val="009F19DB"/>
    <w:rsid w:val="009F3070"/>
    <w:rsid w:val="009F4B81"/>
    <w:rsid w:val="00A118CD"/>
    <w:rsid w:val="00A26D36"/>
    <w:rsid w:val="00A3127E"/>
    <w:rsid w:val="00A32CEF"/>
    <w:rsid w:val="00A3339E"/>
    <w:rsid w:val="00A35FC1"/>
    <w:rsid w:val="00A4C426"/>
    <w:rsid w:val="00A51246"/>
    <w:rsid w:val="00A5634A"/>
    <w:rsid w:val="00A61F84"/>
    <w:rsid w:val="00A624CC"/>
    <w:rsid w:val="00A63018"/>
    <w:rsid w:val="00A63625"/>
    <w:rsid w:val="00A64560"/>
    <w:rsid w:val="00A659B6"/>
    <w:rsid w:val="00A6673A"/>
    <w:rsid w:val="00A66D27"/>
    <w:rsid w:val="00A723FB"/>
    <w:rsid w:val="00A73343"/>
    <w:rsid w:val="00A779BB"/>
    <w:rsid w:val="00A90054"/>
    <w:rsid w:val="00A923DE"/>
    <w:rsid w:val="00AB356E"/>
    <w:rsid w:val="00AB3858"/>
    <w:rsid w:val="00AB7F64"/>
    <w:rsid w:val="00AC07D6"/>
    <w:rsid w:val="00AC1434"/>
    <w:rsid w:val="00AD07D2"/>
    <w:rsid w:val="00AD3A93"/>
    <w:rsid w:val="00AE01B7"/>
    <w:rsid w:val="00AE7394"/>
    <w:rsid w:val="00AF0614"/>
    <w:rsid w:val="00AF2850"/>
    <w:rsid w:val="00AF32FA"/>
    <w:rsid w:val="00B0130E"/>
    <w:rsid w:val="00B0207D"/>
    <w:rsid w:val="00B04B40"/>
    <w:rsid w:val="00B05248"/>
    <w:rsid w:val="00B103AB"/>
    <w:rsid w:val="00B128DC"/>
    <w:rsid w:val="00B20E65"/>
    <w:rsid w:val="00B2201A"/>
    <w:rsid w:val="00B22ACA"/>
    <w:rsid w:val="00B4103C"/>
    <w:rsid w:val="00B4265B"/>
    <w:rsid w:val="00B42AA5"/>
    <w:rsid w:val="00B45FE4"/>
    <w:rsid w:val="00B60142"/>
    <w:rsid w:val="00B64518"/>
    <w:rsid w:val="00B71FB1"/>
    <w:rsid w:val="00B737A9"/>
    <w:rsid w:val="00B73CF6"/>
    <w:rsid w:val="00B7464E"/>
    <w:rsid w:val="00B749B0"/>
    <w:rsid w:val="00B810C5"/>
    <w:rsid w:val="00B83387"/>
    <w:rsid w:val="00B84B14"/>
    <w:rsid w:val="00B84BE3"/>
    <w:rsid w:val="00B864FB"/>
    <w:rsid w:val="00B86504"/>
    <w:rsid w:val="00B87C62"/>
    <w:rsid w:val="00B9017C"/>
    <w:rsid w:val="00B91425"/>
    <w:rsid w:val="00B91DE9"/>
    <w:rsid w:val="00B9243E"/>
    <w:rsid w:val="00B93692"/>
    <w:rsid w:val="00B93BDA"/>
    <w:rsid w:val="00B9500F"/>
    <w:rsid w:val="00B9777E"/>
    <w:rsid w:val="00B97DE9"/>
    <w:rsid w:val="00BA0EA6"/>
    <w:rsid w:val="00BA199D"/>
    <w:rsid w:val="00BA43F2"/>
    <w:rsid w:val="00BA458F"/>
    <w:rsid w:val="00BA5366"/>
    <w:rsid w:val="00BB3B7F"/>
    <w:rsid w:val="00BB4517"/>
    <w:rsid w:val="00BB62C6"/>
    <w:rsid w:val="00BC3195"/>
    <w:rsid w:val="00BC7D89"/>
    <w:rsid w:val="00BD03F1"/>
    <w:rsid w:val="00BD6F9D"/>
    <w:rsid w:val="00BE3B18"/>
    <w:rsid w:val="00BE3BA2"/>
    <w:rsid w:val="00BE4885"/>
    <w:rsid w:val="00BE5FE1"/>
    <w:rsid w:val="00BF6ED3"/>
    <w:rsid w:val="00BF7DF4"/>
    <w:rsid w:val="00C01041"/>
    <w:rsid w:val="00C013D9"/>
    <w:rsid w:val="00C0523E"/>
    <w:rsid w:val="00C105C3"/>
    <w:rsid w:val="00C167D1"/>
    <w:rsid w:val="00C16EAC"/>
    <w:rsid w:val="00C24833"/>
    <w:rsid w:val="00C274E6"/>
    <w:rsid w:val="00C304D1"/>
    <w:rsid w:val="00C322C7"/>
    <w:rsid w:val="00C35515"/>
    <w:rsid w:val="00C43937"/>
    <w:rsid w:val="00C46BEC"/>
    <w:rsid w:val="00C46E02"/>
    <w:rsid w:val="00C4738A"/>
    <w:rsid w:val="00C51E46"/>
    <w:rsid w:val="00C53432"/>
    <w:rsid w:val="00C57ADD"/>
    <w:rsid w:val="00C616FC"/>
    <w:rsid w:val="00C632C2"/>
    <w:rsid w:val="00C74762"/>
    <w:rsid w:val="00C75A6B"/>
    <w:rsid w:val="00C761D9"/>
    <w:rsid w:val="00C761FF"/>
    <w:rsid w:val="00C776F9"/>
    <w:rsid w:val="00C77FB1"/>
    <w:rsid w:val="00C80F4B"/>
    <w:rsid w:val="00C851B6"/>
    <w:rsid w:val="00C87CA3"/>
    <w:rsid w:val="00C90557"/>
    <w:rsid w:val="00C95994"/>
    <w:rsid w:val="00C96D63"/>
    <w:rsid w:val="00C97C16"/>
    <w:rsid w:val="00CA1E1B"/>
    <w:rsid w:val="00CA2639"/>
    <w:rsid w:val="00CA4877"/>
    <w:rsid w:val="00CA7CC3"/>
    <w:rsid w:val="00CB5C37"/>
    <w:rsid w:val="00CBB730"/>
    <w:rsid w:val="00CC1ECB"/>
    <w:rsid w:val="00CC26E9"/>
    <w:rsid w:val="00CD5C01"/>
    <w:rsid w:val="00CE4179"/>
    <w:rsid w:val="00CE4940"/>
    <w:rsid w:val="00CF0A2E"/>
    <w:rsid w:val="00CF1A78"/>
    <w:rsid w:val="00CF2AB9"/>
    <w:rsid w:val="00CF30C0"/>
    <w:rsid w:val="00D00624"/>
    <w:rsid w:val="00D053EF"/>
    <w:rsid w:val="00D0544D"/>
    <w:rsid w:val="00D054B7"/>
    <w:rsid w:val="00D058F2"/>
    <w:rsid w:val="00D05FA7"/>
    <w:rsid w:val="00D102AA"/>
    <w:rsid w:val="00D14689"/>
    <w:rsid w:val="00D15A9D"/>
    <w:rsid w:val="00D21522"/>
    <w:rsid w:val="00D25ABF"/>
    <w:rsid w:val="00D25D82"/>
    <w:rsid w:val="00D3688B"/>
    <w:rsid w:val="00D36B50"/>
    <w:rsid w:val="00D4042A"/>
    <w:rsid w:val="00D40DDB"/>
    <w:rsid w:val="00D4260F"/>
    <w:rsid w:val="00D4279C"/>
    <w:rsid w:val="00D47164"/>
    <w:rsid w:val="00D50F30"/>
    <w:rsid w:val="00D5255E"/>
    <w:rsid w:val="00D54CD3"/>
    <w:rsid w:val="00D554F9"/>
    <w:rsid w:val="00D5743A"/>
    <w:rsid w:val="00D6299B"/>
    <w:rsid w:val="00D63AB7"/>
    <w:rsid w:val="00D66D3E"/>
    <w:rsid w:val="00D674DF"/>
    <w:rsid w:val="00D70535"/>
    <w:rsid w:val="00D7746E"/>
    <w:rsid w:val="00D85A4B"/>
    <w:rsid w:val="00D86424"/>
    <w:rsid w:val="00D8790B"/>
    <w:rsid w:val="00D90641"/>
    <w:rsid w:val="00DA1E20"/>
    <w:rsid w:val="00DA4E71"/>
    <w:rsid w:val="00DB5BBC"/>
    <w:rsid w:val="00DB5DF4"/>
    <w:rsid w:val="00DC048E"/>
    <w:rsid w:val="00DC4A0C"/>
    <w:rsid w:val="00DC6414"/>
    <w:rsid w:val="00DC6F22"/>
    <w:rsid w:val="00DD2F91"/>
    <w:rsid w:val="00DE21B5"/>
    <w:rsid w:val="00DE252A"/>
    <w:rsid w:val="00DE7DE0"/>
    <w:rsid w:val="00DF1421"/>
    <w:rsid w:val="00DF2E4E"/>
    <w:rsid w:val="00E05F24"/>
    <w:rsid w:val="00E06933"/>
    <w:rsid w:val="00E07330"/>
    <w:rsid w:val="00E13608"/>
    <w:rsid w:val="00E14BFF"/>
    <w:rsid w:val="00E17A93"/>
    <w:rsid w:val="00E219E4"/>
    <w:rsid w:val="00E2382C"/>
    <w:rsid w:val="00E25736"/>
    <w:rsid w:val="00E26B8D"/>
    <w:rsid w:val="00E30AE3"/>
    <w:rsid w:val="00E32B16"/>
    <w:rsid w:val="00E32B44"/>
    <w:rsid w:val="00E36462"/>
    <w:rsid w:val="00E4141B"/>
    <w:rsid w:val="00E44C0C"/>
    <w:rsid w:val="00E516CB"/>
    <w:rsid w:val="00E558F3"/>
    <w:rsid w:val="00E56070"/>
    <w:rsid w:val="00E6479C"/>
    <w:rsid w:val="00E6D632"/>
    <w:rsid w:val="00E71426"/>
    <w:rsid w:val="00E750BA"/>
    <w:rsid w:val="00E7728E"/>
    <w:rsid w:val="00E80150"/>
    <w:rsid w:val="00E80304"/>
    <w:rsid w:val="00E82C47"/>
    <w:rsid w:val="00E82F27"/>
    <w:rsid w:val="00E83D6A"/>
    <w:rsid w:val="00E84052"/>
    <w:rsid w:val="00E94600"/>
    <w:rsid w:val="00E97D3A"/>
    <w:rsid w:val="00EA1DBE"/>
    <w:rsid w:val="00EA5888"/>
    <w:rsid w:val="00EA6834"/>
    <w:rsid w:val="00EB1DA0"/>
    <w:rsid w:val="00EB2D66"/>
    <w:rsid w:val="00EB2FB8"/>
    <w:rsid w:val="00EB409C"/>
    <w:rsid w:val="00EB56BE"/>
    <w:rsid w:val="00EB5827"/>
    <w:rsid w:val="00EB5F08"/>
    <w:rsid w:val="00EB7F9A"/>
    <w:rsid w:val="00EC0834"/>
    <w:rsid w:val="00EC0D6F"/>
    <w:rsid w:val="00EC24F5"/>
    <w:rsid w:val="00ED0320"/>
    <w:rsid w:val="00ED461A"/>
    <w:rsid w:val="00ED5CBA"/>
    <w:rsid w:val="00ED5F9D"/>
    <w:rsid w:val="00ED6697"/>
    <w:rsid w:val="00ED727E"/>
    <w:rsid w:val="00EE03E8"/>
    <w:rsid w:val="00EE249D"/>
    <w:rsid w:val="00EE3EBB"/>
    <w:rsid w:val="00EF091E"/>
    <w:rsid w:val="00EF3546"/>
    <w:rsid w:val="00EF58DC"/>
    <w:rsid w:val="00F0405D"/>
    <w:rsid w:val="00F04877"/>
    <w:rsid w:val="00F06D71"/>
    <w:rsid w:val="00F07396"/>
    <w:rsid w:val="00F12718"/>
    <w:rsid w:val="00F22DB6"/>
    <w:rsid w:val="00F265A8"/>
    <w:rsid w:val="00F31D15"/>
    <w:rsid w:val="00F35872"/>
    <w:rsid w:val="00F37995"/>
    <w:rsid w:val="00F44B3A"/>
    <w:rsid w:val="00F45A49"/>
    <w:rsid w:val="00F52762"/>
    <w:rsid w:val="00F577E0"/>
    <w:rsid w:val="00F6133E"/>
    <w:rsid w:val="00F62389"/>
    <w:rsid w:val="00F64DB9"/>
    <w:rsid w:val="00F66559"/>
    <w:rsid w:val="00F6683D"/>
    <w:rsid w:val="00F720AB"/>
    <w:rsid w:val="00F72554"/>
    <w:rsid w:val="00F7531D"/>
    <w:rsid w:val="00F754BA"/>
    <w:rsid w:val="00F81184"/>
    <w:rsid w:val="00F84176"/>
    <w:rsid w:val="00F87F5C"/>
    <w:rsid w:val="00F8CF99"/>
    <w:rsid w:val="00FA0123"/>
    <w:rsid w:val="00FA1E15"/>
    <w:rsid w:val="00FA5F4B"/>
    <w:rsid w:val="00FB4B89"/>
    <w:rsid w:val="00FC4A68"/>
    <w:rsid w:val="00FC6B1A"/>
    <w:rsid w:val="00FC72C1"/>
    <w:rsid w:val="00FD02E1"/>
    <w:rsid w:val="00FD0F7F"/>
    <w:rsid w:val="00FD3DFA"/>
    <w:rsid w:val="00FD642C"/>
    <w:rsid w:val="00FD7519"/>
    <w:rsid w:val="00FD7F4E"/>
    <w:rsid w:val="00FE20A9"/>
    <w:rsid w:val="00FF7ED1"/>
    <w:rsid w:val="012FD151"/>
    <w:rsid w:val="0154BF1A"/>
    <w:rsid w:val="0160F3EB"/>
    <w:rsid w:val="01966784"/>
    <w:rsid w:val="01C25D54"/>
    <w:rsid w:val="01FCCC88"/>
    <w:rsid w:val="021AC7AC"/>
    <w:rsid w:val="0228F2E4"/>
    <w:rsid w:val="02310DEB"/>
    <w:rsid w:val="025F8B99"/>
    <w:rsid w:val="027ECC42"/>
    <w:rsid w:val="02814F5D"/>
    <w:rsid w:val="02933A78"/>
    <w:rsid w:val="029BB0A3"/>
    <w:rsid w:val="029DB45B"/>
    <w:rsid w:val="02BC4722"/>
    <w:rsid w:val="02D3946B"/>
    <w:rsid w:val="02D88609"/>
    <w:rsid w:val="02F6DB36"/>
    <w:rsid w:val="03107F68"/>
    <w:rsid w:val="03175C6A"/>
    <w:rsid w:val="031F964E"/>
    <w:rsid w:val="032E0C72"/>
    <w:rsid w:val="0366DB08"/>
    <w:rsid w:val="03B56CC6"/>
    <w:rsid w:val="03E6AB36"/>
    <w:rsid w:val="03F9D073"/>
    <w:rsid w:val="0419D87F"/>
    <w:rsid w:val="041BA1B3"/>
    <w:rsid w:val="043984BC"/>
    <w:rsid w:val="045935C8"/>
    <w:rsid w:val="04841EC2"/>
    <w:rsid w:val="04C81345"/>
    <w:rsid w:val="04CAFC16"/>
    <w:rsid w:val="04D573B4"/>
    <w:rsid w:val="04EC3B28"/>
    <w:rsid w:val="04F1A9BD"/>
    <w:rsid w:val="0522DF08"/>
    <w:rsid w:val="0528ABEC"/>
    <w:rsid w:val="053AA33C"/>
    <w:rsid w:val="056007A8"/>
    <w:rsid w:val="057D6CFE"/>
    <w:rsid w:val="058F49E2"/>
    <w:rsid w:val="05C48085"/>
    <w:rsid w:val="05DAFF67"/>
    <w:rsid w:val="05E4E22E"/>
    <w:rsid w:val="05F29130"/>
    <w:rsid w:val="061D9626"/>
    <w:rsid w:val="0625EA47"/>
    <w:rsid w:val="063A4CEB"/>
    <w:rsid w:val="0647B384"/>
    <w:rsid w:val="067E6A17"/>
    <w:rsid w:val="067EAC62"/>
    <w:rsid w:val="068C2218"/>
    <w:rsid w:val="06B96EC7"/>
    <w:rsid w:val="06BCD121"/>
    <w:rsid w:val="06C20268"/>
    <w:rsid w:val="07247FB6"/>
    <w:rsid w:val="07282717"/>
    <w:rsid w:val="0735E158"/>
    <w:rsid w:val="073A978F"/>
    <w:rsid w:val="0749AC28"/>
    <w:rsid w:val="074DD014"/>
    <w:rsid w:val="07715450"/>
    <w:rsid w:val="079334D7"/>
    <w:rsid w:val="0798C813"/>
    <w:rsid w:val="07AC51A5"/>
    <w:rsid w:val="07C5A115"/>
    <w:rsid w:val="07D0B742"/>
    <w:rsid w:val="07EC90AD"/>
    <w:rsid w:val="07F19915"/>
    <w:rsid w:val="081BC126"/>
    <w:rsid w:val="0823CB0F"/>
    <w:rsid w:val="0859EC5F"/>
    <w:rsid w:val="08962C3F"/>
    <w:rsid w:val="08BC30D1"/>
    <w:rsid w:val="08DEB69B"/>
    <w:rsid w:val="08FC2147"/>
    <w:rsid w:val="091C713E"/>
    <w:rsid w:val="092E57E0"/>
    <w:rsid w:val="09672018"/>
    <w:rsid w:val="09C2F645"/>
    <w:rsid w:val="09C66BFA"/>
    <w:rsid w:val="09D33E7C"/>
    <w:rsid w:val="09D8AC67"/>
    <w:rsid w:val="0A15A5C2"/>
    <w:rsid w:val="0A327E0F"/>
    <w:rsid w:val="0A4E4C23"/>
    <w:rsid w:val="0A852400"/>
    <w:rsid w:val="0A9561F2"/>
    <w:rsid w:val="0AA41E7F"/>
    <w:rsid w:val="0AB2EB42"/>
    <w:rsid w:val="0AC32825"/>
    <w:rsid w:val="0ACC52AB"/>
    <w:rsid w:val="0ACD4F13"/>
    <w:rsid w:val="0B03BBDB"/>
    <w:rsid w:val="0B10C018"/>
    <w:rsid w:val="0B15664C"/>
    <w:rsid w:val="0B16AF0B"/>
    <w:rsid w:val="0B2288D7"/>
    <w:rsid w:val="0B5A07ED"/>
    <w:rsid w:val="0B684E45"/>
    <w:rsid w:val="0B728C3E"/>
    <w:rsid w:val="0B747CC8"/>
    <w:rsid w:val="0B78DC5B"/>
    <w:rsid w:val="0B9BDDA4"/>
    <w:rsid w:val="0BB95124"/>
    <w:rsid w:val="0BCAE751"/>
    <w:rsid w:val="0C04E258"/>
    <w:rsid w:val="0C05F7B6"/>
    <w:rsid w:val="0C07C16C"/>
    <w:rsid w:val="0C080B8B"/>
    <w:rsid w:val="0C0F3F68"/>
    <w:rsid w:val="0C1F8AF9"/>
    <w:rsid w:val="0C20F461"/>
    <w:rsid w:val="0C3C0B87"/>
    <w:rsid w:val="0C47BD8C"/>
    <w:rsid w:val="0C5792FC"/>
    <w:rsid w:val="0C688326"/>
    <w:rsid w:val="0C751493"/>
    <w:rsid w:val="0C7E3971"/>
    <w:rsid w:val="0C9771C1"/>
    <w:rsid w:val="0C9E7734"/>
    <w:rsid w:val="0CCD3403"/>
    <w:rsid w:val="0CE8CEA7"/>
    <w:rsid w:val="0CEA3853"/>
    <w:rsid w:val="0D0E5C9F"/>
    <w:rsid w:val="0D900B24"/>
    <w:rsid w:val="0DC8ADFB"/>
    <w:rsid w:val="0DD20700"/>
    <w:rsid w:val="0E2AF4AE"/>
    <w:rsid w:val="0E470ECD"/>
    <w:rsid w:val="0E4AEE76"/>
    <w:rsid w:val="0E6648AA"/>
    <w:rsid w:val="0E71E090"/>
    <w:rsid w:val="0E80D8C2"/>
    <w:rsid w:val="0E83EC7A"/>
    <w:rsid w:val="0E89D42F"/>
    <w:rsid w:val="0E908D64"/>
    <w:rsid w:val="0EACCA0B"/>
    <w:rsid w:val="0EBC74A7"/>
    <w:rsid w:val="0EFD2B3E"/>
    <w:rsid w:val="0F1464DA"/>
    <w:rsid w:val="0F23CB56"/>
    <w:rsid w:val="0F3BAE79"/>
    <w:rsid w:val="0F6D9792"/>
    <w:rsid w:val="0F852026"/>
    <w:rsid w:val="0FA04A7C"/>
    <w:rsid w:val="0FB64575"/>
    <w:rsid w:val="0FEBE260"/>
    <w:rsid w:val="100EDE22"/>
    <w:rsid w:val="100FA0C3"/>
    <w:rsid w:val="101862C8"/>
    <w:rsid w:val="1024B536"/>
    <w:rsid w:val="10D0A023"/>
    <w:rsid w:val="10D291FF"/>
    <w:rsid w:val="10DB89FD"/>
    <w:rsid w:val="10F5F855"/>
    <w:rsid w:val="110724FA"/>
    <w:rsid w:val="114208AF"/>
    <w:rsid w:val="11498BD7"/>
    <w:rsid w:val="115836F8"/>
    <w:rsid w:val="115C4B05"/>
    <w:rsid w:val="11740C4B"/>
    <w:rsid w:val="118328F5"/>
    <w:rsid w:val="11A5D959"/>
    <w:rsid w:val="11DC6939"/>
    <w:rsid w:val="11F85F06"/>
    <w:rsid w:val="1207A8F4"/>
    <w:rsid w:val="12256253"/>
    <w:rsid w:val="1259ABCC"/>
    <w:rsid w:val="128E7D2E"/>
    <w:rsid w:val="12B304CE"/>
    <w:rsid w:val="12D4BF51"/>
    <w:rsid w:val="12F1125D"/>
    <w:rsid w:val="12F92A44"/>
    <w:rsid w:val="13016B4F"/>
    <w:rsid w:val="13080FEE"/>
    <w:rsid w:val="1308998A"/>
    <w:rsid w:val="13376EC2"/>
    <w:rsid w:val="1361E698"/>
    <w:rsid w:val="137DCF5C"/>
    <w:rsid w:val="138E496F"/>
    <w:rsid w:val="13981466"/>
    <w:rsid w:val="139C9FA2"/>
    <w:rsid w:val="13F8B9EF"/>
    <w:rsid w:val="1414F329"/>
    <w:rsid w:val="142C0646"/>
    <w:rsid w:val="1457960C"/>
    <w:rsid w:val="147875DE"/>
    <w:rsid w:val="1486EE47"/>
    <w:rsid w:val="148F8FB9"/>
    <w:rsid w:val="14A1102F"/>
    <w:rsid w:val="14E4656A"/>
    <w:rsid w:val="14EC10D1"/>
    <w:rsid w:val="14F38504"/>
    <w:rsid w:val="14F71860"/>
    <w:rsid w:val="1503715E"/>
    <w:rsid w:val="15146C13"/>
    <w:rsid w:val="155C20D6"/>
    <w:rsid w:val="1563A2D9"/>
    <w:rsid w:val="15657C99"/>
    <w:rsid w:val="1565F608"/>
    <w:rsid w:val="1575A975"/>
    <w:rsid w:val="157672F7"/>
    <w:rsid w:val="15C14626"/>
    <w:rsid w:val="15D9D969"/>
    <w:rsid w:val="160DB3E6"/>
    <w:rsid w:val="16178B8F"/>
    <w:rsid w:val="162043A9"/>
    <w:rsid w:val="1628B31F"/>
    <w:rsid w:val="164A4DB4"/>
    <w:rsid w:val="1661C065"/>
    <w:rsid w:val="1679D98C"/>
    <w:rsid w:val="1680E2DD"/>
    <w:rsid w:val="16930349"/>
    <w:rsid w:val="169A8806"/>
    <w:rsid w:val="169E9AC6"/>
    <w:rsid w:val="16A87E13"/>
    <w:rsid w:val="16D44DE3"/>
    <w:rsid w:val="16FAFCC6"/>
    <w:rsid w:val="16FFD676"/>
    <w:rsid w:val="1719C90B"/>
    <w:rsid w:val="172114A7"/>
    <w:rsid w:val="173837AC"/>
    <w:rsid w:val="1784F50C"/>
    <w:rsid w:val="17D7870B"/>
    <w:rsid w:val="181C1827"/>
    <w:rsid w:val="181EC76A"/>
    <w:rsid w:val="1831CCDC"/>
    <w:rsid w:val="18371F43"/>
    <w:rsid w:val="18455C99"/>
    <w:rsid w:val="184F7C1C"/>
    <w:rsid w:val="1895087E"/>
    <w:rsid w:val="1897318B"/>
    <w:rsid w:val="189EB555"/>
    <w:rsid w:val="18A1A4DB"/>
    <w:rsid w:val="18D7B5FC"/>
    <w:rsid w:val="18F66768"/>
    <w:rsid w:val="190C8395"/>
    <w:rsid w:val="19347C76"/>
    <w:rsid w:val="19575A4D"/>
    <w:rsid w:val="1959C4EA"/>
    <w:rsid w:val="1963D31C"/>
    <w:rsid w:val="197A46F3"/>
    <w:rsid w:val="19813949"/>
    <w:rsid w:val="1990E8C1"/>
    <w:rsid w:val="19B43B4D"/>
    <w:rsid w:val="19BDC5CD"/>
    <w:rsid w:val="19C680BE"/>
    <w:rsid w:val="19D2ACB6"/>
    <w:rsid w:val="19DE7513"/>
    <w:rsid w:val="19ECBD4F"/>
    <w:rsid w:val="19F6A920"/>
    <w:rsid w:val="1A2E8712"/>
    <w:rsid w:val="1A377738"/>
    <w:rsid w:val="1A5E62D4"/>
    <w:rsid w:val="1A648032"/>
    <w:rsid w:val="1A649973"/>
    <w:rsid w:val="1A8879FB"/>
    <w:rsid w:val="1A9C5C79"/>
    <w:rsid w:val="1A9F5E3A"/>
    <w:rsid w:val="1AB2C855"/>
    <w:rsid w:val="1ABE0592"/>
    <w:rsid w:val="1AC6AEC7"/>
    <w:rsid w:val="1AFDD482"/>
    <w:rsid w:val="1B1B5327"/>
    <w:rsid w:val="1B4232BD"/>
    <w:rsid w:val="1B59D057"/>
    <w:rsid w:val="1B94B82C"/>
    <w:rsid w:val="1BC18EAF"/>
    <w:rsid w:val="1BD4BE1D"/>
    <w:rsid w:val="1BE52D5A"/>
    <w:rsid w:val="1BEDBA44"/>
    <w:rsid w:val="1BF1EA4E"/>
    <w:rsid w:val="1C1544A6"/>
    <w:rsid w:val="1C1918F9"/>
    <w:rsid w:val="1C442457"/>
    <w:rsid w:val="1C470A26"/>
    <w:rsid w:val="1C5BC5A9"/>
    <w:rsid w:val="1C660161"/>
    <w:rsid w:val="1C6F1269"/>
    <w:rsid w:val="1C716811"/>
    <w:rsid w:val="1C798201"/>
    <w:rsid w:val="1CB97CC5"/>
    <w:rsid w:val="1CE7131F"/>
    <w:rsid w:val="1CED3CF2"/>
    <w:rsid w:val="1CFEECF3"/>
    <w:rsid w:val="1D04EEFC"/>
    <w:rsid w:val="1D0715BD"/>
    <w:rsid w:val="1D09A39B"/>
    <w:rsid w:val="1D17DC80"/>
    <w:rsid w:val="1D1BFD2C"/>
    <w:rsid w:val="1D27F5EB"/>
    <w:rsid w:val="1D306230"/>
    <w:rsid w:val="1D403A1E"/>
    <w:rsid w:val="1D41E97F"/>
    <w:rsid w:val="1D5007EE"/>
    <w:rsid w:val="1D61AFEF"/>
    <w:rsid w:val="1D7DA95A"/>
    <w:rsid w:val="1D801721"/>
    <w:rsid w:val="1D81BBEA"/>
    <w:rsid w:val="1D8919D5"/>
    <w:rsid w:val="1D9EBA8A"/>
    <w:rsid w:val="1DAF8170"/>
    <w:rsid w:val="1DC14E6D"/>
    <w:rsid w:val="1DEFCFA6"/>
    <w:rsid w:val="1E228A2D"/>
    <w:rsid w:val="1E34C04D"/>
    <w:rsid w:val="1E62CB75"/>
    <w:rsid w:val="1E70A9E9"/>
    <w:rsid w:val="1EB4C980"/>
    <w:rsid w:val="1EC515A3"/>
    <w:rsid w:val="1EE351D9"/>
    <w:rsid w:val="1EEC124E"/>
    <w:rsid w:val="1F05FB10"/>
    <w:rsid w:val="1F33F92F"/>
    <w:rsid w:val="1F53DF0C"/>
    <w:rsid w:val="1F73B986"/>
    <w:rsid w:val="1F9E190B"/>
    <w:rsid w:val="1FCCD106"/>
    <w:rsid w:val="1FCEC702"/>
    <w:rsid w:val="20012254"/>
    <w:rsid w:val="2023F846"/>
    <w:rsid w:val="20613721"/>
    <w:rsid w:val="20631D26"/>
    <w:rsid w:val="20649120"/>
    <w:rsid w:val="20846269"/>
    <w:rsid w:val="2087AA5A"/>
    <w:rsid w:val="20CDF9D5"/>
    <w:rsid w:val="20F13F51"/>
    <w:rsid w:val="2100E311"/>
    <w:rsid w:val="21182443"/>
    <w:rsid w:val="211AAD7B"/>
    <w:rsid w:val="211CF0B7"/>
    <w:rsid w:val="2128F4C2"/>
    <w:rsid w:val="215622D9"/>
    <w:rsid w:val="218A94AB"/>
    <w:rsid w:val="21A9496B"/>
    <w:rsid w:val="21BDC2FE"/>
    <w:rsid w:val="21C2BAE9"/>
    <w:rsid w:val="21C38FCA"/>
    <w:rsid w:val="21D68AD4"/>
    <w:rsid w:val="220896AC"/>
    <w:rsid w:val="2208C4F3"/>
    <w:rsid w:val="220BCC99"/>
    <w:rsid w:val="2239B4F3"/>
    <w:rsid w:val="22795BCF"/>
    <w:rsid w:val="22916386"/>
    <w:rsid w:val="22951ED8"/>
    <w:rsid w:val="22C2B5F0"/>
    <w:rsid w:val="22DE61B5"/>
    <w:rsid w:val="22E7DAD8"/>
    <w:rsid w:val="22FAF718"/>
    <w:rsid w:val="23182C0D"/>
    <w:rsid w:val="23213144"/>
    <w:rsid w:val="232872D5"/>
    <w:rsid w:val="234776B1"/>
    <w:rsid w:val="2350CC18"/>
    <w:rsid w:val="2364046D"/>
    <w:rsid w:val="238AE072"/>
    <w:rsid w:val="239F7840"/>
    <w:rsid w:val="23E55F47"/>
    <w:rsid w:val="23E6CC85"/>
    <w:rsid w:val="23F5385E"/>
    <w:rsid w:val="23F8FBC7"/>
    <w:rsid w:val="24190A33"/>
    <w:rsid w:val="2431405C"/>
    <w:rsid w:val="2440250A"/>
    <w:rsid w:val="245DAA96"/>
    <w:rsid w:val="24732440"/>
    <w:rsid w:val="24781B85"/>
    <w:rsid w:val="24C7F488"/>
    <w:rsid w:val="2523A7F2"/>
    <w:rsid w:val="2539705E"/>
    <w:rsid w:val="25564621"/>
    <w:rsid w:val="2558AACB"/>
    <w:rsid w:val="2558D78D"/>
    <w:rsid w:val="257155B5"/>
    <w:rsid w:val="258ABCE7"/>
    <w:rsid w:val="25C37EFC"/>
    <w:rsid w:val="25C38239"/>
    <w:rsid w:val="25E13A28"/>
    <w:rsid w:val="25E210E1"/>
    <w:rsid w:val="25E67CC5"/>
    <w:rsid w:val="25F42D56"/>
    <w:rsid w:val="262641EA"/>
    <w:rsid w:val="262C0B73"/>
    <w:rsid w:val="265C42FE"/>
    <w:rsid w:val="265C6EF4"/>
    <w:rsid w:val="2661FABB"/>
    <w:rsid w:val="267134D8"/>
    <w:rsid w:val="267BEB15"/>
    <w:rsid w:val="26BC1862"/>
    <w:rsid w:val="26C81727"/>
    <w:rsid w:val="26C952E0"/>
    <w:rsid w:val="26E1E191"/>
    <w:rsid w:val="26F91515"/>
    <w:rsid w:val="272CE9E0"/>
    <w:rsid w:val="272F1267"/>
    <w:rsid w:val="27332C44"/>
    <w:rsid w:val="274F5D06"/>
    <w:rsid w:val="276C6747"/>
    <w:rsid w:val="2770DF87"/>
    <w:rsid w:val="2775B47B"/>
    <w:rsid w:val="27846902"/>
    <w:rsid w:val="27A7EDCF"/>
    <w:rsid w:val="27C2124B"/>
    <w:rsid w:val="27DF874B"/>
    <w:rsid w:val="281235BD"/>
    <w:rsid w:val="284BA291"/>
    <w:rsid w:val="285261CC"/>
    <w:rsid w:val="2857E8C3"/>
    <w:rsid w:val="286C1ECB"/>
    <w:rsid w:val="286FA305"/>
    <w:rsid w:val="289F10B3"/>
    <w:rsid w:val="28C789AB"/>
    <w:rsid w:val="28CDFC1E"/>
    <w:rsid w:val="2905F7A3"/>
    <w:rsid w:val="293463DC"/>
    <w:rsid w:val="295260E6"/>
    <w:rsid w:val="295FD11D"/>
    <w:rsid w:val="2978C9F8"/>
    <w:rsid w:val="29846A94"/>
    <w:rsid w:val="2986BE19"/>
    <w:rsid w:val="29973A65"/>
    <w:rsid w:val="29B1FD46"/>
    <w:rsid w:val="29BFAD14"/>
    <w:rsid w:val="29EEF10A"/>
    <w:rsid w:val="29FD0831"/>
    <w:rsid w:val="2A29AE31"/>
    <w:rsid w:val="2A60EF4E"/>
    <w:rsid w:val="2A786E0B"/>
    <w:rsid w:val="2A7F7386"/>
    <w:rsid w:val="2A80EBC5"/>
    <w:rsid w:val="2AB2FE65"/>
    <w:rsid w:val="2AC593C5"/>
    <w:rsid w:val="2AC6F9E8"/>
    <w:rsid w:val="2AFB87EB"/>
    <w:rsid w:val="2AFCE3B0"/>
    <w:rsid w:val="2B14B0C7"/>
    <w:rsid w:val="2B6ADAA4"/>
    <w:rsid w:val="2B9B884A"/>
    <w:rsid w:val="2C03B45C"/>
    <w:rsid w:val="2C131742"/>
    <w:rsid w:val="2C2061A8"/>
    <w:rsid w:val="2C2C250A"/>
    <w:rsid w:val="2C355A92"/>
    <w:rsid w:val="2C47EA57"/>
    <w:rsid w:val="2C84E7C3"/>
    <w:rsid w:val="2C882D67"/>
    <w:rsid w:val="2C938D72"/>
    <w:rsid w:val="2CA92F6C"/>
    <w:rsid w:val="2CB9B5A2"/>
    <w:rsid w:val="2CF30CBE"/>
    <w:rsid w:val="2D2B59E6"/>
    <w:rsid w:val="2D34CB3A"/>
    <w:rsid w:val="2D36D4BD"/>
    <w:rsid w:val="2D434F8B"/>
    <w:rsid w:val="2D4E0705"/>
    <w:rsid w:val="2D5D5B29"/>
    <w:rsid w:val="2D738178"/>
    <w:rsid w:val="2DA1DB60"/>
    <w:rsid w:val="2DD63D39"/>
    <w:rsid w:val="2DDD84C4"/>
    <w:rsid w:val="2E07D4FF"/>
    <w:rsid w:val="2E08326E"/>
    <w:rsid w:val="2E5D3648"/>
    <w:rsid w:val="2E888F64"/>
    <w:rsid w:val="2E8F09B5"/>
    <w:rsid w:val="2EA96AFB"/>
    <w:rsid w:val="2ECB1243"/>
    <w:rsid w:val="2EECA9BC"/>
    <w:rsid w:val="2EF45313"/>
    <w:rsid w:val="2EF7D59C"/>
    <w:rsid w:val="2F3219D0"/>
    <w:rsid w:val="2F450565"/>
    <w:rsid w:val="2F567DA9"/>
    <w:rsid w:val="2F5DFE12"/>
    <w:rsid w:val="2F5FB178"/>
    <w:rsid w:val="2F60A9B9"/>
    <w:rsid w:val="2F6BDEB1"/>
    <w:rsid w:val="2F83DFD2"/>
    <w:rsid w:val="2FB51F47"/>
    <w:rsid w:val="2FBC53AF"/>
    <w:rsid w:val="2FE3C74A"/>
    <w:rsid w:val="300A6201"/>
    <w:rsid w:val="30250256"/>
    <w:rsid w:val="303AB6E4"/>
    <w:rsid w:val="3054C811"/>
    <w:rsid w:val="30695971"/>
    <w:rsid w:val="307C005E"/>
    <w:rsid w:val="308B8E1A"/>
    <w:rsid w:val="3094E957"/>
    <w:rsid w:val="30A4A87A"/>
    <w:rsid w:val="30EEE49B"/>
    <w:rsid w:val="31026962"/>
    <w:rsid w:val="31239484"/>
    <w:rsid w:val="3126F60B"/>
    <w:rsid w:val="313812BD"/>
    <w:rsid w:val="313BFD44"/>
    <w:rsid w:val="316327BB"/>
    <w:rsid w:val="31695BEF"/>
    <w:rsid w:val="317BAF8D"/>
    <w:rsid w:val="31EA0CD7"/>
    <w:rsid w:val="320FAB7F"/>
    <w:rsid w:val="32309B81"/>
    <w:rsid w:val="3246A542"/>
    <w:rsid w:val="3287EFBD"/>
    <w:rsid w:val="32896F1D"/>
    <w:rsid w:val="329EC4F7"/>
    <w:rsid w:val="32BA40D4"/>
    <w:rsid w:val="32C38C3E"/>
    <w:rsid w:val="32F484CB"/>
    <w:rsid w:val="32F66FEA"/>
    <w:rsid w:val="3303795C"/>
    <w:rsid w:val="3307D994"/>
    <w:rsid w:val="336AB84A"/>
    <w:rsid w:val="3398AAE0"/>
    <w:rsid w:val="339BE745"/>
    <w:rsid w:val="33AA7118"/>
    <w:rsid w:val="33ABA490"/>
    <w:rsid w:val="33B201BC"/>
    <w:rsid w:val="33FC2566"/>
    <w:rsid w:val="340839BD"/>
    <w:rsid w:val="34258B59"/>
    <w:rsid w:val="34290782"/>
    <w:rsid w:val="344B632D"/>
    <w:rsid w:val="344EE35D"/>
    <w:rsid w:val="34541F2F"/>
    <w:rsid w:val="3457C7FB"/>
    <w:rsid w:val="34CF17DE"/>
    <w:rsid w:val="34E92C65"/>
    <w:rsid w:val="34F6E298"/>
    <w:rsid w:val="3516996B"/>
    <w:rsid w:val="3522D40A"/>
    <w:rsid w:val="353970C2"/>
    <w:rsid w:val="3566FC0F"/>
    <w:rsid w:val="35C255BE"/>
    <w:rsid w:val="35C99ED9"/>
    <w:rsid w:val="35FD337E"/>
    <w:rsid w:val="3605A12C"/>
    <w:rsid w:val="36365BD1"/>
    <w:rsid w:val="3636EB00"/>
    <w:rsid w:val="363E57F8"/>
    <w:rsid w:val="364307A4"/>
    <w:rsid w:val="365A6B3F"/>
    <w:rsid w:val="369D4BD6"/>
    <w:rsid w:val="36C5F16C"/>
    <w:rsid w:val="36D6798A"/>
    <w:rsid w:val="37067C73"/>
    <w:rsid w:val="3712851F"/>
    <w:rsid w:val="3746AF80"/>
    <w:rsid w:val="374EC42E"/>
    <w:rsid w:val="37533069"/>
    <w:rsid w:val="375486B6"/>
    <w:rsid w:val="375BE295"/>
    <w:rsid w:val="37627B0B"/>
    <w:rsid w:val="3775D724"/>
    <w:rsid w:val="377E4C43"/>
    <w:rsid w:val="378077CF"/>
    <w:rsid w:val="378DD304"/>
    <w:rsid w:val="37A500A2"/>
    <w:rsid w:val="37C18C9B"/>
    <w:rsid w:val="37D6611F"/>
    <w:rsid w:val="37D9B2CC"/>
    <w:rsid w:val="381BDD0B"/>
    <w:rsid w:val="383036E3"/>
    <w:rsid w:val="385F3D7A"/>
    <w:rsid w:val="386751A6"/>
    <w:rsid w:val="389B1734"/>
    <w:rsid w:val="389F01BB"/>
    <w:rsid w:val="389FD067"/>
    <w:rsid w:val="38A44788"/>
    <w:rsid w:val="38DD1A1E"/>
    <w:rsid w:val="38E3D5CF"/>
    <w:rsid w:val="390E67F5"/>
    <w:rsid w:val="39451763"/>
    <w:rsid w:val="398FA2D6"/>
    <w:rsid w:val="39C88D57"/>
    <w:rsid w:val="39DA983A"/>
    <w:rsid w:val="3A16942E"/>
    <w:rsid w:val="3A1E850B"/>
    <w:rsid w:val="3A2835D3"/>
    <w:rsid w:val="3A4D804D"/>
    <w:rsid w:val="3A5838D7"/>
    <w:rsid w:val="3A7ECA75"/>
    <w:rsid w:val="3A8D1DFE"/>
    <w:rsid w:val="3ACB668D"/>
    <w:rsid w:val="3AFB8208"/>
    <w:rsid w:val="3B11A050"/>
    <w:rsid w:val="3B1730FF"/>
    <w:rsid w:val="3B20DFD8"/>
    <w:rsid w:val="3B4380E1"/>
    <w:rsid w:val="3B4E2B43"/>
    <w:rsid w:val="3B7EF7EE"/>
    <w:rsid w:val="3BA272F3"/>
    <w:rsid w:val="3BAD7B30"/>
    <w:rsid w:val="3BBA556C"/>
    <w:rsid w:val="3BBC3C59"/>
    <w:rsid w:val="3BBC5DDC"/>
    <w:rsid w:val="3BBFD0A4"/>
    <w:rsid w:val="3BE069E5"/>
    <w:rsid w:val="3BF09CE8"/>
    <w:rsid w:val="3C1F09AF"/>
    <w:rsid w:val="3C4AE51E"/>
    <w:rsid w:val="3C6CF950"/>
    <w:rsid w:val="3CB70CA5"/>
    <w:rsid w:val="3CBE0363"/>
    <w:rsid w:val="3CBED2A8"/>
    <w:rsid w:val="3CC71C9D"/>
    <w:rsid w:val="3CCEE332"/>
    <w:rsid w:val="3CE1E52F"/>
    <w:rsid w:val="3CF0082B"/>
    <w:rsid w:val="3D02FE73"/>
    <w:rsid w:val="3D31260D"/>
    <w:rsid w:val="3D3F8D26"/>
    <w:rsid w:val="3D49EF76"/>
    <w:rsid w:val="3D60C7DD"/>
    <w:rsid w:val="3D67CE64"/>
    <w:rsid w:val="3DBD2B06"/>
    <w:rsid w:val="3DCB8C4E"/>
    <w:rsid w:val="3DCD09BD"/>
    <w:rsid w:val="3DCD43EC"/>
    <w:rsid w:val="3E00E8B0"/>
    <w:rsid w:val="3E054BDF"/>
    <w:rsid w:val="3E208271"/>
    <w:rsid w:val="3E3018B5"/>
    <w:rsid w:val="3E46D193"/>
    <w:rsid w:val="3E5730D9"/>
    <w:rsid w:val="3E91D40C"/>
    <w:rsid w:val="3EB95F54"/>
    <w:rsid w:val="3ED8CB0F"/>
    <w:rsid w:val="3EF108C1"/>
    <w:rsid w:val="3F2F436A"/>
    <w:rsid w:val="3F675CAF"/>
    <w:rsid w:val="3F699DD9"/>
    <w:rsid w:val="3F8285E0"/>
    <w:rsid w:val="3F8B250D"/>
    <w:rsid w:val="3F99E9D7"/>
    <w:rsid w:val="3FBAF4AD"/>
    <w:rsid w:val="3FE87756"/>
    <w:rsid w:val="4002FFB3"/>
    <w:rsid w:val="40150C83"/>
    <w:rsid w:val="40309427"/>
    <w:rsid w:val="405219DD"/>
    <w:rsid w:val="407CD3CE"/>
    <w:rsid w:val="407D889D"/>
    <w:rsid w:val="4098724A"/>
    <w:rsid w:val="40CCDFA0"/>
    <w:rsid w:val="40D6065E"/>
    <w:rsid w:val="40F23D37"/>
    <w:rsid w:val="4102EA3D"/>
    <w:rsid w:val="410A15B7"/>
    <w:rsid w:val="41420EF2"/>
    <w:rsid w:val="41A4BC67"/>
    <w:rsid w:val="41BCDC90"/>
    <w:rsid w:val="41DD9574"/>
    <w:rsid w:val="41EB6E98"/>
    <w:rsid w:val="41EFC5B7"/>
    <w:rsid w:val="42052F4A"/>
    <w:rsid w:val="4216DBE6"/>
    <w:rsid w:val="4227781C"/>
    <w:rsid w:val="4228F5A6"/>
    <w:rsid w:val="422CBBA4"/>
    <w:rsid w:val="42376A7A"/>
    <w:rsid w:val="42541278"/>
    <w:rsid w:val="426DCA97"/>
    <w:rsid w:val="42A13834"/>
    <w:rsid w:val="42B87C01"/>
    <w:rsid w:val="42EE1B4E"/>
    <w:rsid w:val="42F4331B"/>
    <w:rsid w:val="4304B762"/>
    <w:rsid w:val="431FE999"/>
    <w:rsid w:val="43221DC1"/>
    <w:rsid w:val="4334D1E7"/>
    <w:rsid w:val="433634B2"/>
    <w:rsid w:val="433AEF4A"/>
    <w:rsid w:val="4345F3F2"/>
    <w:rsid w:val="434CA570"/>
    <w:rsid w:val="43C06B89"/>
    <w:rsid w:val="43C2365C"/>
    <w:rsid w:val="43CA3DAA"/>
    <w:rsid w:val="43E29BC0"/>
    <w:rsid w:val="43ECA909"/>
    <w:rsid w:val="43FD2183"/>
    <w:rsid w:val="441CBF58"/>
    <w:rsid w:val="441F8AA0"/>
    <w:rsid w:val="443EC50C"/>
    <w:rsid w:val="44475154"/>
    <w:rsid w:val="447900EF"/>
    <w:rsid w:val="44791C13"/>
    <w:rsid w:val="4485D2D3"/>
    <w:rsid w:val="44B7130B"/>
    <w:rsid w:val="44D30A5C"/>
    <w:rsid w:val="44EDA07D"/>
    <w:rsid w:val="44FCA517"/>
    <w:rsid w:val="45156868"/>
    <w:rsid w:val="45185483"/>
    <w:rsid w:val="451EA4B9"/>
    <w:rsid w:val="452E90C5"/>
    <w:rsid w:val="45484542"/>
    <w:rsid w:val="454E3FCD"/>
    <w:rsid w:val="454FB501"/>
    <w:rsid w:val="45505343"/>
    <w:rsid w:val="4565936C"/>
    <w:rsid w:val="4570FD42"/>
    <w:rsid w:val="4583E8EE"/>
    <w:rsid w:val="45882F1C"/>
    <w:rsid w:val="45975495"/>
    <w:rsid w:val="45A3BD74"/>
    <w:rsid w:val="45BB0BDE"/>
    <w:rsid w:val="46025A36"/>
    <w:rsid w:val="46175E3C"/>
    <w:rsid w:val="4626232E"/>
    <w:rsid w:val="462F93B9"/>
    <w:rsid w:val="46573853"/>
    <w:rsid w:val="4685F619"/>
    <w:rsid w:val="4697087C"/>
    <w:rsid w:val="46C156FE"/>
    <w:rsid w:val="46E106FD"/>
    <w:rsid w:val="470757EC"/>
    <w:rsid w:val="4715F90A"/>
    <w:rsid w:val="4727A7B5"/>
    <w:rsid w:val="473F7011"/>
    <w:rsid w:val="47426FA6"/>
    <w:rsid w:val="475CB1A8"/>
    <w:rsid w:val="4761A97B"/>
    <w:rsid w:val="4770B4A0"/>
    <w:rsid w:val="47980B73"/>
    <w:rsid w:val="47981746"/>
    <w:rsid w:val="479DA3AC"/>
    <w:rsid w:val="47D04006"/>
    <w:rsid w:val="47D4B780"/>
    <w:rsid w:val="47DCC15E"/>
    <w:rsid w:val="47E96A6E"/>
    <w:rsid w:val="47F9A0BB"/>
    <w:rsid w:val="485AD510"/>
    <w:rsid w:val="486F7225"/>
    <w:rsid w:val="487775D4"/>
    <w:rsid w:val="48C2BC44"/>
    <w:rsid w:val="48CBFEFD"/>
    <w:rsid w:val="48D6F74B"/>
    <w:rsid w:val="48DE4007"/>
    <w:rsid w:val="48E7A15A"/>
    <w:rsid w:val="492FAB0B"/>
    <w:rsid w:val="49410BA1"/>
    <w:rsid w:val="49695ED7"/>
    <w:rsid w:val="4972B738"/>
    <w:rsid w:val="497F439B"/>
    <w:rsid w:val="4983C2BE"/>
    <w:rsid w:val="49A326A0"/>
    <w:rsid w:val="49F3566B"/>
    <w:rsid w:val="49F9598A"/>
    <w:rsid w:val="4A0CB45A"/>
    <w:rsid w:val="4A13300C"/>
    <w:rsid w:val="4A4A1E13"/>
    <w:rsid w:val="4A5DC581"/>
    <w:rsid w:val="4A624E31"/>
    <w:rsid w:val="4A759944"/>
    <w:rsid w:val="4A9F66CA"/>
    <w:rsid w:val="4AA6A814"/>
    <w:rsid w:val="4AC43076"/>
    <w:rsid w:val="4AD4DB91"/>
    <w:rsid w:val="4ADBEBFA"/>
    <w:rsid w:val="4B0C23E9"/>
    <w:rsid w:val="4B2815D3"/>
    <w:rsid w:val="4B2BD82B"/>
    <w:rsid w:val="4B5F4AFF"/>
    <w:rsid w:val="4BFD72C2"/>
    <w:rsid w:val="4C0B678F"/>
    <w:rsid w:val="4C3DE57E"/>
    <w:rsid w:val="4C5F8406"/>
    <w:rsid w:val="4C600B95"/>
    <w:rsid w:val="4C669EE8"/>
    <w:rsid w:val="4C772C6F"/>
    <w:rsid w:val="4C7FB630"/>
    <w:rsid w:val="4C9AD428"/>
    <w:rsid w:val="4C9E5935"/>
    <w:rsid w:val="4C9F1C50"/>
    <w:rsid w:val="4CA62120"/>
    <w:rsid w:val="4CB07CEC"/>
    <w:rsid w:val="4CBE781A"/>
    <w:rsid w:val="4CD72B00"/>
    <w:rsid w:val="4CE11E54"/>
    <w:rsid w:val="4CF089BA"/>
    <w:rsid w:val="4CFCDF7E"/>
    <w:rsid w:val="4D045FAE"/>
    <w:rsid w:val="4D1BB038"/>
    <w:rsid w:val="4D524D99"/>
    <w:rsid w:val="4D526568"/>
    <w:rsid w:val="4D697797"/>
    <w:rsid w:val="4D7F45FE"/>
    <w:rsid w:val="4D88C087"/>
    <w:rsid w:val="4D8B24C7"/>
    <w:rsid w:val="4DBC2FE5"/>
    <w:rsid w:val="4DBDF7F0"/>
    <w:rsid w:val="4DC93A23"/>
    <w:rsid w:val="4DE9DF94"/>
    <w:rsid w:val="4DEF6165"/>
    <w:rsid w:val="4E1551D7"/>
    <w:rsid w:val="4E1594A7"/>
    <w:rsid w:val="4E250D33"/>
    <w:rsid w:val="4E48DD31"/>
    <w:rsid w:val="4E862B79"/>
    <w:rsid w:val="4EAD34AE"/>
    <w:rsid w:val="4ECD6E3A"/>
    <w:rsid w:val="4EF58ECC"/>
    <w:rsid w:val="4F1EFFCB"/>
    <w:rsid w:val="4F717F4C"/>
    <w:rsid w:val="4F7CA282"/>
    <w:rsid w:val="4F86579C"/>
    <w:rsid w:val="4F90141F"/>
    <w:rsid w:val="4FF618DC"/>
    <w:rsid w:val="502AAD56"/>
    <w:rsid w:val="50676080"/>
    <w:rsid w:val="50879036"/>
    <w:rsid w:val="508EB137"/>
    <w:rsid w:val="5090D630"/>
    <w:rsid w:val="50953F38"/>
    <w:rsid w:val="5097AD3E"/>
    <w:rsid w:val="50AB59EB"/>
    <w:rsid w:val="51034EE3"/>
    <w:rsid w:val="510615CC"/>
    <w:rsid w:val="511F7082"/>
    <w:rsid w:val="5182DF98"/>
    <w:rsid w:val="51870BD6"/>
    <w:rsid w:val="51C84EB7"/>
    <w:rsid w:val="51E57FD3"/>
    <w:rsid w:val="51F5CC55"/>
    <w:rsid w:val="51F9A16C"/>
    <w:rsid w:val="521D954A"/>
    <w:rsid w:val="525EA2FB"/>
    <w:rsid w:val="52BBBBFB"/>
    <w:rsid w:val="52C1FC95"/>
    <w:rsid w:val="52DD2A82"/>
    <w:rsid w:val="530C0A1A"/>
    <w:rsid w:val="533358DB"/>
    <w:rsid w:val="534FCABE"/>
    <w:rsid w:val="53804837"/>
    <w:rsid w:val="53A6D20F"/>
    <w:rsid w:val="53A9022A"/>
    <w:rsid w:val="53B0E00D"/>
    <w:rsid w:val="53E10BD7"/>
    <w:rsid w:val="53F676B5"/>
    <w:rsid w:val="540BE362"/>
    <w:rsid w:val="5436C772"/>
    <w:rsid w:val="544A7DDA"/>
    <w:rsid w:val="54517563"/>
    <w:rsid w:val="54837CA5"/>
    <w:rsid w:val="548FAE95"/>
    <w:rsid w:val="54A40F26"/>
    <w:rsid w:val="54B9DC31"/>
    <w:rsid w:val="54E24A75"/>
    <w:rsid w:val="54E6D22A"/>
    <w:rsid w:val="54EDB9D9"/>
    <w:rsid w:val="551624A1"/>
    <w:rsid w:val="552CBA1C"/>
    <w:rsid w:val="55323024"/>
    <w:rsid w:val="554CC4F1"/>
    <w:rsid w:val="55574835"/>
    <w:rsid w:val="555BCB6D"/>
    <w:rsid w:val="555CF35F"/>
    <w:rsid w:val="5572890D"/>
    <w:rsid w:val="55784580"/>
    <w:rsid w:val="559DDB5F"/>
    <w:rsid w:val="55C03E2B"/>
    <w:rsid w:val="55CD25DE"/>
    <w:rsid w:val="560E69FD"/>
    <w:rsid w:val="56193D9A"/>
    <w:rsid w:val="56489B6C"/>
    <w:rsid w:val="5682AE09"/>
    <w:rsid w:val="5688EC82"/>
    <w:rsid w:val="570248E7"/>
    <w:rsid w:val="57109E10"/>
    <w:rsid w:val="57247D8C"/>
    <w:rsid w:val="573E0769"/>
    <w:rsid w:val="574AA206"/>
    <w:rsid w:val="5766046A"/>
    <w:rsid w:val="577307CF"/>
    <w:rsid w:val="577DBB6C"/>
    <w:rsid w:val="57BFFED2"/>
    <w:rsid w:val="57DB7EF3"/>
    <w:rsid w:val="57E55C60"/>
    <w:rsid w:val="57EC86B3"/>
    <w:rsid w:val="5804E9A0"/>
    <w:rsid w:val="5817AB2B"/>
    <w:rsid w:val="587E7C9D"/>
    <w:rsid w:val="58A0E552"/>
    <w:rsid w:val="58DEAD04"/>
    <w:rsid w:val="5903708F"/>
    <w:rsid w:val="5904C6A0"/>
    <w:rsid w:val="593590E3"/>
    <w:rsid w:val="59448F15"/>
    <w:rsid w:val="595C6965"/>
    <w:rsid w:val="5963B3E0"/>
    <w:rsid w:val="597762C2"/>
    <w:rsid w:val="5990A275"/>
    <w:rsid w:val="5990FCE4"/>
    <w:rsid w:val="599DC5AD"/>
    <w:rsid w:val="59DC7311"/>
    <w:rsid w:val="59DE2363"/>
    <w:rsid w:val="59E206F6"/>
    <w:rsid w:val="59EA7A90"/>
    <w:rsid w:val="5A204551"/>
    <w:rsid w:val="5A236642"/>
    <w:rsid w:val="5A289F54"/>
    <w:rsid w:val="5A3CB67C"/>
    <w:rsid w:val="5A544ABC"/>
    <w:rsid w:val="5A623751"/>
    <w:rsid w:val="5A63117E"/>
    <w:rsid w:val="5A75AAC4"/>
    <w:rsid w:val="5A75F4C2"/>
    <w:rsid w:val="5A7D03D2"/>
    <w:rsid w:val="5A8182E0"/>
    <w:rsid w:val="5A8D629A"/>
    <w:rsid w:val="5AA175E0"/>
    <w:rsid w:val="5AAF731B"/>
    <w:rsid w:val="5AC3DFFB"/>
    <w:rsid w:val="5AD60D02"/>
    <w:rsid w:val="5ADE0E0F"/>
    <w:rsid w:val="5AE0AD75"/>
    <w:rsid w:val="5AF73529"/>
    <w:rsid w:val="5AFBC3A6"/>
    <w:rsid w:val="5B21E57B"/>
    <w:rsid w:val="5B440083"/>
    <w:rsid w:val="5B727E46"/>
    <w:rsid w:val="5B8EFD06"/>
    <w:rsid w:val="5BB3BD44"/>
    <w:rsid w:val="5BC588DE"/>
    <w:rsid w:val="5BE5D2B7"/>
    <w:rsid w:val="5C029181"/>
    <w:rsid w:val="5C0313F0"/>
    <w:rsid w:val="5C1E857E"/>
    <w:rsid w:val="5C3C6762"/>
    <w:rsid w:val="5C42C07F"/>
    <w:rsid w:val="5C5399AD"/>
    <w:rsid w:val="5C5FB05C"/>
    <w:rsid w:val="5CA399C5"/>
    <w:rsid w:val="5CA7E9A3"/>
    <w:rsid w:val="5CAC5EF1"/>
    <w:rsid w:val="5CC6E4DF"/>
    <w:rsid w:val="5CCFE3A6"/>
    <w:rsid w:val="5CD8AF9A"/>
    <w:rsid w:val="5CE32AE5"/>
    <w:rsid w:val="5CE82F00"/>
    <w:rsid w:val="5D1C7799"/>
    <w:rsid w:val="5D2EE8DF"/>
    <w:rsid w:val="5D41F3F5"/>
    <w:rsid w:val="5D5FFC3A"/>
    <w:rsid w:val="5D73C1AF"/>
    <w:rsid w:val="5D7671A9"/>
    <w:rsid w:val="5DAC6C58"/>
    <w:rsid w:val="5DBACF44"/>
    <w:rsid w:val="5DC29A1B"/>
    <w:rsid w:val="5DCE1D82"/>
    <w:rsid w:val="5DE1391D"/>
    <w:rsid w:val="5DEA25DD"/>
    <w:rsid w:val="5DF033B8"/>
    <w:rsid w:val="5DFA2414"/>
    <w:rsid w:val="5DFB6755"/>
    <w:rsid w:val="5E169CFB"/>
    <w:rsid w:val="5E3770FA"/>
    <w:rsid w:val="5E81CF12"/>
    <w:rsid w:val="5E8A4171"/>
    <w:rsid w:val="5E96B353"/>
    <w:rsid w:val="5E9B8EDF"/>
    <w:rsid w:val="5EAD50CE"/>
    <w:rsid w:val="5EAFD212"/>
    <w:rsid w:val="5ED82729"/>
    <w:rsid w:val="5EE0B2F0"/>
    <w:rsid w:val="5EEB560E"/>
    <w:rsid w:val="5F61F727"/>
    <w:rsid w:val="5F84C9D4"/>
    <w:rsid w:val="5F9E5B3A"/>
    <w:rsid w:val="5FA09BE2"/>
    <w:rsid w:val="5FB11245"/>
    <w:rsid w:val="5FC1F5D8"/>
    <w:rsid w:val="5FF6DEEA"/>
    <w:rsid w:val="5FFCA78F"/>
    <w:rsid w:val="601B6960"/>
    <w:rsid w:val="602F1904"/>
    <w:rsid w:val="60384F4E"/>
    <w:rsid w:val="6039265E"/>
    <w:rsid w:val="60693083"/>
    <w:rsid w:val="606CC5A1"/>
    <w:rsid w:val="60E8F6D1"/>
    <w:rsid w:val="60F94CFC"/>
    <w:rsid w:val="610FE9E3"/>
    <w:rsid w:val="612D09E7"/>
    <w:rsid w:val="6142BE75"/>
    <w:rsid w:val="61463E47"/>
    <w:rsid w:val="6163C1FC"/>
    <w:rsid w:val="6171DC07"/>
    <w:rsid w:val="61732558"/>
    <w:rsid w:val="6174461C"/>
    <w:rsid w:val="61772BA3"/>
    <w:rsid w:val="61784E96"/>
    <w:rsid w:val="61997F12"/>
    <w:rsid w:val="61B3A8A7"/>
    <w:rsid w:val="61F6C015"/>
    <w:rsid w:val="620A214B"/>
    <w:rsid w:val="622BDEFF"/>
    <w:rsid w:val="62760C9E"/>
    <w:rsid w:val="629CB10A"/>
    <w:rsid w:val="629FE3B0"/>
    <w:rsid w:val="62AEBA9B"/>
    <w:rsid w:val="62CB77D9"/>
    <w:rsid w:val="62D582BD"/>
    <w:rsid w:val="62F553BE"/>
    <w:rsid w:val="62F88D26"/>
    <w:rsid w:val="63082429"/>
    <w:rsid w:val="6312FC04"/>
    <w:rsid w:val="6317290C"/>
    <w:rsid w:val="63289736"/>
    <w:rsid w:val="6339D07E"/>
    <w:rsid w:val="635B8955"/>
    <w:rsid w:val="636A5B55"/>
    <w:rsid w:val="636FDCC9"/>
    <w:rsid w:val="637BC765"/>
    <w:rsid w:val="6386B3F9"/>
    <w:rsid w:val="639DDACA"/>
    <w:rsid w:val="63B87341"/>
    <w:rsid w:val="63BA911A"/>
    <w:rsid w:val="63BAA402"/>
    <w:rsid w:val="63C9866D"/>
    <w:rsid w:val="64130EF2"/>
    <w:rsid w:val="641A9732"/>
    <w:rsid w:val="64256959"/>
    <w:rsid w:val="64734012"/>
    <w:rsid w:val="64BD9E5A"/>
    <w:rsid w:val="64BE20C9"/>
    <w:rsid w:val="64F7FC46"/>
    <w:rsid w:val="64FE4F93"/>
    <w:rsid w:val="65439B87"/>
    <w:rsid w:val="65563818"/>
    <w:rsid w:val="6573720A"/>
    <w:rsid w:val="65D8107E"/>
    <w:rsid w:val="6627B29F"/>
    <w:rsid w:val="6672E23D"/>
    <w:rsid w:val="66D3119A"/>
    <w:rsid w:val="66DBAD03"/>
    <w:rsid w:val="66E959FF"/>
    <w:rsid w:val="66EB0219"/>
    <w:rsid w:val="66EDE515"/>
    <w:rsid w:val="6706921F"/>
    <w:rsid w:val="6744D509"/>
    <w:rsid w:val="67486F59"/>
    <w:rsid w:val="674A3E27"/>
    <w:rsid w:val="674AAFB4"/>
    <w:rsid w:val="676E5548"/>
    <w:rsid w:val="67D55673"/>
    <w:rsid w:val="67EAC1E0"/>
    <w:rsid w:val="682B5D8C"/>
    <w:rsid w:val="6853BA60"/>
    <w:rsid w:val="6872DCFC"/>
    <w:rsid w:val="687BE5D2"/>
    <w:rsid w:val="68C55CE2"/>
    <w:rsid w:val="68D54A21"/>
    <w:rsid w:val="692E2335"/>
    <w:rsid w:val="695480CA"/>
    <w:rsid w:val="695D0FC4"/>
    <w:rsid w:val="696B52D9"/>
    <w:rsid w:val="698633E5"/>
    <w:rsid w:val="69883CE2"/>
    <w:rsid w:val="69A045B3"/>
    <w:rsid w:val="69B29BE0"/>
    <w:rsid w:val="69B6A6D6"/>
    <w:rsid w:val="69C060C7"/>
    <w:rsid w:val="69C3F535"/>
    <w:rsid w:val="69CFACE7"/>
    <w:rsid w:val="69DAC7A2"/>
    <w:rsid w:val="69E673FF"/>
    <w:rsid w:val="69F6B093"/>
    <w:rsid w:val="6A056D13"/>
    <w:rsid w:val="6A263DF1"/>
    <w:rsid w:val="6A2EA84A"/>
    <w:rsid w:val="6A3F5958"/>
    <w:rsid w:val="6A4ACB5A"/>
    <w:rsid w:val="6A4F32E9"/>
    <w:rsid w:val="6A64837F"/>
    <w:rsid w:val="6A81FAE0"/>
    <w:rsid w:val="6A93296F"/>
    <w:rsid w:val="6A951D25"/>
    <w:rsid w:val="6AD5681D"/>
    <w:rsid w:val="6AE23519"/>
    <w:rsid w:val="6B13B781"/>
    <w:rsid w:val="6B1A1236"/>
    <w:rsid w:val="6B2129E0"/>
    <w:rsid w:val="6B574F52"/>
    <w:rsid w:val="6B6B01DE"/>
    <w:rsid w:val="6BAAF864"/>
    <w:rsid w:val="6BADA61A"/>
    <w:rsid w:val="6BAF67C8"/>
    <w:rsid w:val="6BB7E1EF"/>
    <w:rsid w:val="6BBA4862"/>
    <w:rsid w:val="6BE348EE"/>
    <w:rsid w:val="6BF7BFAD"/>
    <w:rsid w:val="6BF86B72"/>
    <w:rsid w:val="6BFA4D50"/>
    <w:rsid w:val="6C037DC8"/>
    <w:rsid w:val="6C556CE1"/>
    <w:rsid w:val="6C62ED48"/>
    <w:rsid w:val="6C6F57E7"/>
    <w:rsid w:val="6CA6B547"/>
    <w:rsid w:val="6CADD371"/>
    <w:rsid w:val="6CB2E2B4"/>
    <w:rsid w:val="6CB64E50"/>
    <w:rsid w:val="6CCEEEE4"/>
    <w:rsid w:val="6CD0D682"/>
    <w:rsid w:val="6D03F501"/>
    <w:rsid w:val="6D16281D"/>
    <w:rsid w:val="6D2B4042"/>
    <w:rsid w:val="6D4FA8C5"/>
    <w:rsid w:val="6D6E2DF7"/>
    <w:rsid w:val="6D9C8BB6"/>
    <w:rsid w:val="6DC5DDF2"/>
    <w:rsid w:val="6DCFF4AC"/>
    <w:rsid w:val="6DEB4FCC"/>
    <w:rsid w:val="6DEC191A"/>
    <w:rsid w:val="6DF0EB86"/>
    <w:rsid w:val="6E023D1B"/>
    <w:rsid w:val="6E24F95A"/>
    <w:rsid w:val="6E34F7E7"/>
    <w:rsid w:val="6E5D733B"/>
    <w:rsid w:val="6E6C2CA4"/>
    <w:rsid w:val="6E755538"/>
    <w:rsid w:val="6EAAA1EA"/>
    <w:rsid w:val="6EAD5795"/>
    <w:rsid w:val="6EC7AFC8"/>
    <w:rsid w:val="6EDB2E57"/>
    <w:rsid w:val="6EF51297"/>
    <w:rsid w:val="6EF7A71E"/>
    <w:rsid w:val="6F44EDAE"/>
    <w:rsid w:val="6F81F9ED"/>
    <w:rsid w:val="6F83C5E1"/>
    <w:rsid w:val="6F9125B1"/>
    <w:rsid w:val="6FC4D789"/>
    <w:rsid w:val="6FCF2983"/>
    <w:rsid w:val="6FD03693"/>
    <w:rsid w:val="6FD62443"/>
    <w:rsid w:val="701623D5"/>
    <w:rsid w:val="701D307E"/>
    <w:rsid w:val="7021281B"/>
    <w:rsid w:val="702BDA30"/>
    <w:rsid w:val="7035AE6C"/>
    <w:rsid w:val="704F69DA"/>
    <w:rsid w:val="705B349A"/>
    <w:rsid w:val="70703E22"/>
    <w:rsid w:val="7076979A"/>
    <w:rsid w:val="7087C564"/>
    <w:rsid w:val="709469C3"/>
    <w:rsid w:val="70A48EF9"/>
    <w:rsid w:val="70DDF02D"/>
    <w:rsid w:val="70E03C2A"/>
    <w:rsid w:val="712AF32B"/>
    <w:rsid w:val="713A353E"/>
    <w:rsid w:val="716E6CD3"/>
    <w:rsid w:val="716ED602"/>
    <w:rsid w:val="71EAFEDB"/>
    <w:rsid w:val="71EEBA41"/>
    <w:rsid w:val="72163E1D"/>
    <w:rsid w:val="721D9931"/>
    <w:rsid w:val="7226A2C3"/>
    <w:rsid w:val="725163C6"/>
    <w:rsid w:val="72638C7A"/>
    <w:rsid w:val="7273FF25"/>
    <w:rsid w:val="72BE5F41"/>
    <w:rsid w:val="72D1C27B"/>
    <w:rsid w:val="72D617DA"/>
    <w:rsid w:val="72DB4A44"/>
    <w:rsid w:val="72F408FC"/>
    <w:rsid w:val="72F5CAD7"/>
    <w:rsid w:val="73097E73"/>
    <w:rsid w:val="730E7C39"/>
    <w:rsid w:val="731EC966"/>
    <w:rsid w:val="73632E58"/>
    <w:rsid w:val="737E130D"/>
    <w:rsid w:val="7384B540"/>
    <w:rsid w:val="73AAC88E"/>
    <w:rsid w:val="73CFBB78"/>
    <w:rsid w:val="73D60689"/>
    <w:rsid w:val="73FA8251"/>
    <w:rsid w:val="742B4561"/>
    <w:rsid w:val="7430FC26"/>
    <w:rsid w:val="74452395"/>
    <w:rsid w:val="744A915C"/>
    <w:rsid w:val="74677FAB"/>
    <w:rsid w:val="74698793"/>
    <w:rsid w:val="7475553B"/>
    <w:rsid w:val="7490A7AC"/>
    <w:rsid w:val="749FBCF9"/>
    <w:rsid w:val="74A2C476"/>
    <w:rsid w:val="74DA9293"/>
    <w:rsid w:val="74F36668"/>
    <w:rsid w:val="75257D62"/>
    <w:rsid w:val="7554F18E"/>
    <w:rsid w:val="757DD429"/>
    <w:rsid w:val="7588AD04"/>
    <w:rsid w:val="758C0EB0"/>
    <w:rsid w:val="75B9D0A3"/>
    <w:rsid w:val="75DDC7C9"/>
    <w:rsid w:val="75FB3B06"/>
    <w:rsid w:val="760249EF"/>
    <w:rsid w:val="760F56A1"/>
    <w:rsid w:val="761593E7"/>
    <w:rsid w:val="7636AE87"/>
    <w:rsid w:val="763AF2FE"/>
    <w:rsid w:val="764ADCB2"/>
    <w:rsid w:val="765B801E"/>
    <w:rsid w:val="76700E87"/>
    <w:rsid w:val="768A1E8C"/>
    <w:rsid w:val="769B5284"/>
    <w:rsid w:val="76B074D9"/>
    <w:rsid w:val="76B2C3D2"/>
    <w:rsid w:val="76EE08A2"/>
    <w:rsid w:val="771F695E"/>
    <w:rsid w:val="772283CE"/>
    <w:rsid w:val="77265DE8"/>
    <w:rsid w:val="7726B355"/>
    <w:rsid w:val="7732F548"/>
    <w:rsid w:val="7753EC0B"/>
    <w:rsid w:val="7777DF81"/>
    <w:rsid w:val="780FA39F"/>
    <w:rsid w:val="7816E804"/>
    <w:rsid w:val="7816F00B"/>
    <w:rsid w:val="7838A923"/>
    <w:rsid w:val="784940D6"/>
    <w:rsid w:val="7855DA4E"/>
    <w:rsid w:val="786A8D8F"/>
    <w:rsid w:val="78C4EA34"/>
    <w:rsid w:val="78F9A77F"/>
    <w:rsid w:val="79000631"/>
    <w:rsid w:val="790AA11D"/>
    <w:rsid w:val="790EB152"/>
    <w:rsid w:val="793E668D"/>
    <w:rsid w:val="796CA432"/>
    <w:rsid w:val="7982E95F"/>
    <w:rsid w:val="7989DE91"/>
    <w:rsid w:val="79A4A391"/>
    <w:rsid w:val="79D58BC8"/>
    <w:rsid w:val="7A09FE6E"/>
    <w:rsid w:val="7A49A0EF"/>
    <w:rsid w:val="7A4D0220"/>
    <w:rsid w:val="7A54702A"/>
    <w:rsid w:val="7A6AC041"/>
    <w:rsid w:val="7A7D8945"/>
    <w:rsid w:val="7A91F3E2"/>
    <w:rsid w:val="7AC4075A"/>
    <w:rsid w:val="7AC59E83"/>
    <w:rsid w:val="7ACFDCAD"/>
    <w:rsid w:val="7ADBB8CD"/>
    <w:rsid w:val="7AE4B428"/>
    <w:rsid w:val="7AF285B2"/>
    <w:rsid w:val="7AFD3845"/>
    <w:rsid w:val="7AFF22A6"/>
    <w:rsid w:val="7B1D0F42"/>
    <w:rsid w:val="7B1E6DD3"/>
    <w:rsid w:val="7B29CD19"/>
    <w:rsid w:val="7B2EF141"/>
    <w:rsid w:val="7B676B5C"/>
    <w:rsid w:val="7B911278"/>
    <w:rsid w:val="7B9D334B"/>
    <w:rsid w:val="7BAB6C0D"/>
    <w:rsid w:val="7BAD844E"/>
    <w:rsid w:val="7BB4FFDA"/>
    <w:rsid w:val="7BCFD188"/>
    <w:rsid w:val="7BEB36D5"/>
    <w:rsid w:val="7C33E0F0"/>
    <w:rsid w:val="7C50B450"/>
    <w:rsid w:val="7C55D17A"/>
    <w:rsid w:val="7C5A2120"/>
    <w:rsid w:val="7C79BCBF"/>
    <w:rsid w:val="7C974151"/>
    <w:rsid w:val="7C9AF4CD"/>
    <w:rsid w:val="7CFEF58F"/>
    <w:rsid w:val="7D295B64"/>
    <w:rsid w:val="7D34A242"/>
    <w:rsid w:val="7D435F4B"/>
    <w:rsid w:val="7D51F7A7"/>
    <w:rsid w:val="7D5F1DA6"/>
    <w:rsid w:val="7D861C1E"/>
    <w:rsid w:val="7D8C10EC"/>
    <w:rsid w:val="7DB13388"/>
    <w:rsid w:val="7DBC5B48"/>
    <w:rsid w:val="7DCDE8E1"/>
    <w:rsid w:val="7DD4380F"/>
    <w:rsid w:val="7DD9DD6D"/>
    <w:rsid w:val="7DFAD83A"/>
    <w:rsid w:val="7E004730"/>
    <w:rsid w:val="7E0C7828"/>
    <w:rsid w:val="7E0F20E7"/>
    <w:rsid w:val="7E295328"/>
    <w:rsid w:val="7E33BABF"/>
    <w:rsid w:val="7E401555"/>
    <w:rsid w:val="7E4B9132"/>
    <w:rsid w:val="7E64AB08"/>
    <w:rsid w:val="7E67D6C2"/>
    <w:rsid w:val="7EE61942"/>
    <w:rsid w:val="7EFA194E"/>
    <w:rsid w:val="7F4AC0E4"/>
    <w:rsid w:val="7F560543"/>
    <w:rsid w:val="7F60CB5C"/>
    <w:rsid w:val="7F8D723C"/>
    <w:rsid w:val="7F982390"/>
    <w:rsid w:val="7FA34DD0"/>
    <w:rsid w:val="7FB5CC60"/>
    <w:rsid w:val="7FC04EDE"/>
    <w:rsid w:val="7FC0E6F5"/>
    <w:rsid w:val="7FCFEB0B"/>
    <w:rsid w:val="7FF6CC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A59E"/>
  <w15:docId w15:val="{053618F5-457E-4B72-A483-8FEA6A4F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3"/>
      <w:ind w:left="166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8"/>
      <w:ind w:left="20"/>
    </w:pPr>
    <w:rPr>
      <w:rFonts w:ascii="Arial" w:eastAsia="Arial" w:hAnsi="Arial" w:cs="Arial"/>
      <w:b/>
      <w:bCs/>
      <w:sz w:val="36"/>
      <w:szCs w:val="36"/>
    </w:rPr>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pPr>
      <w:ind w:left="2411" w:hanging="350"/>
    </w:pPr>
    <w:rPr>
      <w:rFonts w:ascii="Arial" w:eastAsia="Arial" w:hAnsi="Arial" w:cs="Arial"/>
    </w:rPr>
  </w:style>
  <w:style w:type="paragraph" w:customStyle="1" w:styleId="TableParagraph">
    <w:name w:val="Table Paragraph"/>
    <w:basedOn w:val="Normal"/>
    <w:uiPriority w:val="1"/>
    <w:qFormat/>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FC72C1"/>
    <w:rPr>
      <w:rFonts w:ascii="Arial" w:eastAsia="Arial" w:hAnsi="Arial" w:cs="Arial"/>
      <w:lang w:val="es-ES"/>
    </w:rPr>
  </w:style>
  <w:style w:type="paragraph" w:styleId="Encabezado">
    <w:name w:val="header"/>
    <w:basedOn w:val="Normal"/>
    <w:link w:val="EncabezadoCar"/>
    <w:uiPriority w:val="99"/>
    <w:unhideWhenUsed/>
    <w:rsid w:val="000F498C"/>
    <w:pPr>
      <w:tabs>
        <w:tab w:val="center" w:pos="4419"/>
        <w:tab w:val="right" w:pos="8838"/>
      </w:tabs>
    </w:pPr>
  </w:style>
  <w:style w:type="character" w:customStyle="1" w:styleId="EncabezadoCar">
    <w:name w:val="Encabezado Car"/>
    <w:basedOn w:val="Fuentedeprrafopredeter"/>
    <w:link w:val="Encabezado"/>
    <w:uiPriority w:val="99"/>
    <w:rsid w:val="000F498C"/>
    <w:rPr>
      <w:rFonts w:ascii="Arial MT" w:eastAsia="Arial MT" w:hAnsi="Arial MT" w:cs="Arial MT"/>
      <w:lang w:val="es-ES"/>
    </w:rPr>
  </w:style>
  <w:style w:type="paragraph" w:styleId="Piedepgina">
    <w:name w:val="footer"/>
    <w:basedOn w:val="Normal"/>
    <w:link w:val="PiedepginaCar"/>
    <w:uiPriority w:val="99"/>
    <w:unhideWhenUsed/>
    <w:rsid w:val="000F498C"/>
    <w:pPr>
      <w:tabs>
        <w:tab w:val="center" w:pos="4419"/>
        <w:tab w:val="right" w:pos="8838"/>
      </w:tabs>
    </w:pPr>
  </w:style>
  <w:style w:type="character" w:customStyle="1" w:styleId="PiedepginaCar">
    <w:name w:val="Pie de página Car"/>
    <w:basedOn w:val="Fuentedeprrafopredeter"/>
    <w:link w:val="Piedepgina"/>
    <w:uiPriority w:val="99"/>
    <w:rsid w:val="000F498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05153">
      <w:bodyDiv w:val="1"/>
      <w:marLeft w:val="0"/>
      <w:marRight w:val="0"/>
      <w:marTop w:val="0"/>
      <w:marBottom w:val="0"/>
      <w:divBdr>
        <w:top w:val="none" w:sz="0" w:space="0" w:color="auto"/>
        <w:left w:val="none" w:sz="0" w:space="0" w:color="auto"/>
        <w:bottom w:val="none" w:sz="0" w:space="0" w:color="auto"/>
        <w:right w:val="none" w:sz="0" w:space="0" w:color="auto"/>
      </w:divBdr>
    </w:div>
    <w:div w:id="16674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chart" Target="charts/chart3.xml"/><Relationship Id="rId39" Type="http://schemas.openxmlformats.org/officeDocument/2006/relationships/image" Target="media/image19.png"/><Relationship Id="rId21" Type="http://schemas.openxmlformats.org/officeDocument/2006/relationships/image" Target="media/image8.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chart" Target="charts/chart2.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20" Type="http://schemas.openxmlformats.org/officeDocument/2006/relationships/image" Target="media/image7.png"/><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chart" Target="charts/chart5.xml"/><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48f5b5ec74a44c6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Calificacion integral de jueces</c:v>
                </c:pt>
              </c:strCache>
            </c:strRef>
          </c:tx>
          <c:spPr>
            <a:solidFill>
              <a:schemeClr val="accent6"/>
            </a:solidFill>
            <a:ln>
              <a:noFill/>
            </a:ln>
            <a:effectLst/>
          </c:spPr>
          <c:invertIfNegative val="0"/>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3-CD2F-435E-8E02-F8D92E00907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meta </c:v>
                </c:pt>
                <c:pt idx="1">
                  <c:v>ejecutado</c:v>
                </c:pt>
              </c:strCache>
            </c:strRef>
          </c:cat>
          <c:val>
            <c:numRef>
              <c:f>Hoja1!$B$2:$B$3</c:f>
              <c:numCache>
                <c:formatCode>0%</c:formatCode>
                <c:ptCount val="2"/>
                <c:pt idx="0">
                  <c:v>0.9</c:v>
                </c:pt>
                <c:pt idx="1">
                  <c:v>1</c:v>
                </c:pt>
              </c:numCache>
            </c:numRef>
          </c:val>
          <c:extLst xmlns:c16r2="http://schemas.microsoft.com/office/drawing/2015/06/chart">
            <c:ext xmlns:c16="http://schemas.microsoft.com/office/drawing/2014/chart" uri="{C3380CC4-5D6E-409C-BE32-E72D297353CC}">
              <c16:uniqueId val="{00000000-CD2F-435E-8E02-F8D92E00907F}"/>
            </c:ext>
          </c:extLst>
        </c:ser>
        <c:dLbls>
          <c:dLblPos val="outEnd"/>
          <c:showLegendKey val="0"/>
          <c:showVal val="1"/>
          <c:showCatName val="0"/>
          <c:showSerName val="0"/>
          <c:showPercent val="0"/>
          <c:showBubbleSize val="0"/>
        </c:dLbls>
        <c:gapWidth val="444"/>
        <c:overlap val="-90"/>
        <c:axId val="-1758374432"/>
        <c:axId val="-1758371712"/>
      </c:barChart>
      <c:catAx>
        <c:axId val="-175837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758371712"/>
        <c:crosses val="autoZero"/>
        <c:auto val="1"/>
        <c:lblAlgn val="ctr"/>
        <c:lblOffset val="100"/>
        <c:noMultiLvlLbl val="0"/>
      </c:catAx>
      <c:valAx>
        <c:axId val="-1758371712"/>
        <c:scaling>
          <c:orientation val="minMax"/>
        </c:scaling>
        <c:delete val="1"/>
        <c:axPos val="l"/>
        <c:numFmt formatCode="0%" sourceLinked="1"/>
        <c:majorTickMark val="none"/>
        <c:minorTickMark val="none"/>
        <c:tickLblPos val="nextTo"/>
        <c:crossAx val="-175837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Publicación de vacantes empleados</c:v>
                </c:pt>
              </c:strCache>
            </c:strRef>
          </c:tx>
          <c:spPr>
            <a:solidFill>
              <a:schemeClr val="accent6"/>
            </a:solidFill>
            <a:ln>
              <a:noFill/>
            </a:ln>
            <a:effectLst/>
          </c:spPr>
          <c:invertIfNegative val="0"/>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EF77-44D6-BE65-07F1D0E21413}"/>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META</c:v>
                </c:pt>
                <c:pt idx="1">
                  <c:v>EJECUTADO</c:v>
                </c:pt>
              </c:strCache>
            </c:strRef>
          </c:cat>
          <c:val>
            <c:numRef>
              <c:f>Hoja1!$B$2:$B$3</c:f>
              <c:numCache>
                <c:formatCode>0%</c:formatCode>
                <c:ptCount val="2"/>
                <c:pt idx="0">
                  <c:v>1</c:v>
                </c:pt>
                <c:pt idx="1">
                  <c:v>1</c:v>
                </c:pt>
              </c:numCache>
            </c:numRef>
          </c:val>
          <c:extLst xmlns:c16r2="http://schemas.microsoft.com/office/drawing/2015/06/chart">
            <c:ext xmlns:c16="http://schemas.microsoft.com/office/drawing/2014/chart" uri="{C3380CC4-5D6E-409C-BE32-E72D297353CC}">
              <c16:uniqueId val="{00000002-EF77-44D6-BE65-07F1D0E21413}"/>
            </c:ext>
          </c:extLst>
        </c:ser>
        <c:dLbls>
          <c:dLblPos val="outEnd"/>
          <c:showLegendKey val="0"/>
          <c:showVal val="1"/>
          <c:showCatName val="0"/>
          <c:showSerName val="0"/>
          <c:showPercent val="0"/>
          <c:showBubbleSize val="0"/>
        </c:dLbls>
        <c:gapWidth val="444"/>
        <c:overlap val="-90"/>
        <c:axId val="-1903977296"/>
        <c:axId val="-1903981648"/>
      </c:barChart>
      <c:catAx>
        <c:axId val="-1903977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903981648"/>
        <c:crosses val="autoZero"/>
        <c:auto val="1"/>
        <c:lblAlgn val="ctr"/>
        <c:lblOffset val="100"/>
        <c:noMultiLvlLbl val="0"/>
      </c:catAx>
      <c:valAx>
        <c:axId val="-1903981648"/>
        <c:scaling>
          <c:orientation val="minMax"/>
        </c:scaling>
        <c:delete val="1"/>
        <c:axPos val="l"/>
        <c:numFmt formatCode="0%" sourceLinked="1"/>
        <c:majorTickMark val="none"/>
        <c:minorTickMark val="none"/>
        <c:tickLblPos val="nextTo"/>
        <c:crossAx val="-190397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atencion solicitud de traslado</c:v>
                </c:pt>
              </c:strCache>
            </c:strRef>
          </c:tx>
          <c:spPr>
            <a:solidFill>
              <a:schemeClr val="accent6"/>
            </a:solidFill>
            <a:ln>
              <a:noFill/>
            </a:ln>
            <a:effectLst/>
          </c:spPr>
          <c:invertIfNegative val="0"/>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855B-4BB7-B77E-D79F1FC18FFF}"/>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META</c:v>
                </c:pt>
                <c:pt idx="1">
                  <c:v>EJECUTADO</c:v>
                </c:pt>
              </c:strCache>
            </c:strRef>
          </c:cat>
          <c:val>
            <c:numRef>
              <c:f>Hoja1!$B$2:$B$3</c:f>
              <c:numCache>
                <c:formatCode>0%</c:formatCode>
                <c:ptCount val="2"/>
                <c:pt idx="0">
                  <c:v>1</c:v>
                </c:pt>
                <c:pt idx="1">
                  <c:v>1</c:v>
                </c:pt>
              </c:numCache>
            </c:numRef>
          </c:val>
          <c:extLst xmlns:c16r2="http://schemas.microsoft.com/office/drawing/2015/06/chart">
            <c:ext xmlns:c16="http://schemas.microsoft.com/office/drawing/2014/chart" uri="{C3380CC4-5D6E-409C-BE32-E72D297353CC}">
              <c16:uniqueId val="{00000002-855B-4BB7-B77E-D79F1FC18FFF}"/>
            </c:ext>
          </c:extLst>
        </c:ser>
        <c:dLbls>
          <c:dLblPos val="outEnd"/>
          <c:showLegendKey val="0"/>
          <c:showVal val="1"/>
          <c:showCatName val="0"/>
          <c:showSerName val="0"/>
          <c:showPercent val="0"/>
          <c:showBubbleSize val="0"/>
        </c:dLbls>
        <c:gapWidth val="444"/>
        <c:overlap val="-90"/>
        <c:axId val="-1903972944"/>
        <c:axId val="-1903986000"/>
      </c:barChart>
      <c:catAx>
        <c:axId val="-1903972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903986000"/>
        <c:crosses val="autoZero"/>
        <c:auto val="1"/>
        <c:lblAlgn val="ctr"/>
        <c:lblOffset val="100"/>
        <c:noMultiLvlLbl val="0"/>
      </c:catAx>
      <c:valAx>
        <c:axId val="-1903986000"/>
        <c:scaling>
          <c:orientation val="minMax"/>
        </c:scaling>
        <c:delete val="1"/>
        <c:axPos val="l"/>
        <c:numFmt formatCode="0%" sourceLinked="1"/>
        <c:majorTickMark val="none"/>
        <c:minorTickMark val="none"/>
        <c:tickLblPos val="nextTo"/>
        <c:crossAx val="-1903972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Atención de vigilancias judiciales administrativas</c:v>
                </c:pt>
              </c:strCache>
            </c:strRef>
          </c:tx>
          <c:spPr>
            <a:solidFill>
              <a:schemeClr val="accent6"/>
            </a:solidFill>
            <a:ln>
              <a:noFill/>
            </a:ln>
            <a:effectLst/>
          </c:spPr>
          <c:invertIfNegative val="0"/>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EBC0-4354-A774-77F3D23EA27D}"/>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META</c:v>
                </c:pt>
                <c:pt idx="1">
                  <c:v>EJECUTADO</c:v>
                </c:pt>
              </c:strCache>
            </c:strRef>
          </c:cat>
          <c:val>
            <c:numRef>
              <c:f>Hoja1!$B$2:$B$3</c:f>
              <c:numCache>
                <c:formatCode>0.00%</c:formatCode>
                <c:ptCount val="2"/>
                <c:pt idx="0" formatCode="0%">
                  <c:v>1</c:v>
                </c:pt>
                <c:pt idx="1">
                  <c:v>0.94689999999999996</c:v>
                </c:pt>
              </c:numCache>
            </c:numRef>
          </c:val>
          <c:extLst xmlns:c16r2="http://schemas.microsoft.com/office/drawing/2015/06/chart">
            <c:ext xmlns:c16="http://schemas.microsoft.com/office/drawing/2014/chart" uri="{C3380CC4-5D6E-409C-BE32-E72D297353CC}">
              <c16:uniqueId val="{00000002-EBC0-4354-A774-77F3D23EA27D}"/>
            </c:ext>
          </c:extLst>
        </c:ser>
        <c:dLbls>
          <c:dLblPos val="outEnd"/>
          <c:showLegendKey val="0"/>
          <c:showVal val="1"/>
          <c:showCatName val="0"/>
          <c:showSerName val="0"/>
          <c:showPercent val="0"/>
          <c:showBubbleSize val="0"/>
        </c:dLbls>
        <c:gapWidth val="444"/>
        <c:overlap val="-90"/>
        <c:axId val="-1903980560"/>
        <c:axId val="-1903977840"/>
      </c:barChart>
      <c:catAx>
        <c:axId val="-1903980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903977840"/>
        <c:crosses val="autoZero"/>
        <c:auto val="1"/>
        <c:lblAlgn val="ctr"/>
        <c:lblOffset val="100"/>
        <c:noMultiLvlLbl val="0"/>
      </c:catAx>
      <c:valAx>
        <c:axId val="-1903977840"/>
        <c:scaling>
          <c:orientation val="minMax"/>
        </c:scaling>
        <c:delete val="1"/>
        <c:axPos val="l"/>
        <c:numFmt formatCode="0%" sourceLinked="1"/>
        <c:majorTickMark val="none"/>
        <c:minorTickMark val="none"/>
        <c:tickLblPos val="nextTo"/>
        <c:crossAx val="-1903980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cobertura de carrera</c:v>
                </c:pt>
              </c:strCache>
            </c:strRef>
          </c:tx>
          <c:spPr>
            <a:solidFill>
              <a:schemeClr val="accent6"/>
            </a:solidFill>
            <a:ln>
              <a:noFill/>
            </a:ln>
            <a:effectLst/>
          </c:spPr>
          <c:invertIfNegative val="0"/>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1C80-4B00-A892-FA2CCD191A8B}"/>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META</c:v>
                </c:pt>
                <c:pt idx="1">
                  <c:v>EJECUTADO</c:v>
                </c:pt>
              </c:strCache>
            </c:strRef>
          </c:cat>
          <c:val>
            <c:numRef>
              <c:f>Hoja1!$B$2:$B$3</c:f>
              <c:numCache>
                <c:formatCode>0.00%</c:formatCode>
                <c:ptCount val="2"/>
                <c:pt idx="0" formatCode="0%">
                  <c:v>0.55000000000000004</c:v>
                </c:pt>
                <c:pt idx="1">
                  <c:v>0.74199999999999999</c:v>
                </c:pt>
              </c:numCache>
            </c:numRef>
          </c:val>
          <c:extLst xmlns:c16r2="http://schemas.microsoft.com/office/drawing/2015/06/chart">
            <c:ext xmlns:c16="http://schemas.microsoft.com/office/drawing/2014/chart" uri="{C3380CC4-5D6E-409C-BE32-E72D297353CC}">
              <c16:uniqueId val="{00000002-1C80-4B00-A892-FA2CCD191A8B}"/>
            </c:ext>
          </c:extLst>
        </c:ser>
        <c:dLbls>
          <c:dLblPos val="outEnd"/>
          <c:showLegendKey val="0"/>
          <c:showVal val="1"/>
          <c:showCatName val="0"/>
          <c:showSerName val="0"/>
          <c:showPercent val="0"/>
          <c:showBubbleSize val="0"/>
        </c:dLbls>
        <c:gapWidth val="444"/>
        <c:overlap val="-90"/>
        <c:axId val="-1767782144"/>
        <c:axId val="-1767771264"/>
      </c:barChart>
      <c:catAx>
        <c:axId val="-1767782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767771264"/>
        <c:crosses val="autoZero"/>
        <c:auto val="1"/>
        <c:lblAlgn val="ctr"/>
        <c:lblOffset val="100"/>
        <c:noMultiLvlLbl val="0"/>
      </c:catAx>
      <c:valAx>
        <c:axId val="-1767771264"/>
        <c:scaling>
          <c:orientation val="minMax"/>
        </c:scaling>
        <c:delete val="1"/>
        <c:axPos val="l"/>
        <c:numFmt formatCode="0%" sourceLinked="1"/>
        <c:majorTickMark val="none"/>
        <c:minorTickMark val="none"/>
        <c:tickLblPos val="nextTo"/>
        <c:crossAx val="-1767782144"/>
        <c:crosses val="autoZero"/>
        <c:crossBetween val="between"/>
      </c:valAx>
      <c:spPr>
        <a:noFill/>
        <a:ln>
          <a:noFill/>
        </a:ln>
        <a:effectLst/>
      </c:spPr>
    </c:plotArea>
    <c:legend>
      <c:legendPos val="t"/>
      <c:layout>
        <c:manualLayout>
          <c:xMode val="edge"/>
          <c:yMode val="edge"/>
          <c:x val="9.8904047116729774E-2"/>
          <c:y val="3.316749585406302E-2"/>
          <c:w val="0.53086355335246538"/>
          <c:h val="0.13992635248952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solicitude urna</c:v>
                </c:pt>
              </c:strCache>
            </c:strRef>
          </c:tx>
          <c:spPr>
            <a:solidFill>
              <a:schemeClr val="accent6"/>
            </a:solidFill>
            <a:ln>
              <a:noFill/>
            </a:ln>
            <a:effectLst/>
          </c:spPr>
          <c:invertIfNegative val="0"/>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F8FD-45A0-9ADD-C0E7F68BC84A}"/>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META</c:v>
                </c:pt>
                <c:pt idx="1">
                  <c:v>EJECUTADO</c:v>
                </c:pt>
              </c:strCache>
            </c:strRef>
          </c:cat>
          <c:val>
            <c:numRef>
              <c:f>Hoja1!$B$2:$B$3</c:f>
              <c:numCache>
                <c:formatCode>0%</c:formatCode>
                <c:ptCount val="2"/>
                <c:pt idx="0">
                  <c:v>1</c:v>
                </c:pt>
                <c:pt idx="1">
                  <c:v>1</c:v>
                </c:pt>
              </c:numCache>
            </c:numRef>
          </c:val>
          <c:extLst xmlns:c16r2="http://schemas.microsoft.com/office/drawing/2015/06/chart">
            <c:ext xmlns:c16="http://schemas.microsoft.com/office/drawing/2014/chart" uri="{C3380CC4-5D6E-409C-BE32-E72D297353CC}">
              <c16:uniqueId val="{00000002-F8FD-45A0-9ADD-C0E7F68BC84A}"/>
            </c:ext>
          </c:extLst>
        </c:ser>
        <c:dLbls>
          <c:dLblPos val="outEnd"/>
          <c:showLegendKey val="0"/>
          <c:showVal val="1"/>
          <c:showCatName val="0"/>
          <c:showSerName val="0"/>
          <c:showPercent val="0"/>
          <c:showBubbleSize val="0"/>
        </c:dLbls>
        <c:gapWidth val="444"/>
        <c:overlap val="-90"/>
        <c:axId val="-1767779968"/>
        <c:axId val="-1767770720"/>
      </c:barChart>
      <c:catAx>
        <c:axId val="-1767779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767770720"/>
        <c:crosses val="autoZero"/>
        <c:auto val="1"/>
        <c:lblAlgn val="ctr"/>
        <c:lblOffset val="100"/>
        <c:noMultiLvlLbl val="0"/>
      </c:catAx>
      <c:valAx>
        <c:axId val="-1767770720"/>
        <c:scaling>
          <c:orientation val="minMax"/>
        </c:scaling>
        <c:delete val="1"/>
        <c:axPos val="l"/>
        <c:numFmt formatCode="0%" sourceLinked="1"/>
        <c:majorTickMark val="none"/>
        <c:minorTickMark val="none"/>
        <c:tickLblPos val="nextTo"/>
        <c:crossAx val="-1767779968"/>
        <c:crosses val="autoZero"/>
        <c:crossBetween val="between"/>
      </c:valAx>
      <c:spPr>
        <a:noFill/>
        <a:ln>
          <a:noFill/>
        </a:ln>
        <a:effectLst/>
      </c:spPr>
    </c:plotArea>
    <c:legend>
      <c:legendPos val="t"/>
      <c:layout>
        <c:manualLayout>
          <c:xMode val="edge"/>
          <c:yMode val="edge"/>
          <c:x val="9.8904047116729774E-2"/>
          <c:y val="3.316749585406302E-2"/>
          <c:w val="0.53086355335246538"/>
          <c:h val="0.13992635248952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proceso conformacion lista auxiliares</c:v>
                </c:pt>
              </c:strCache>
            </c:strRef>
          </c:tx>
          <c:spPr>
            <a:solidFill>
              <a:schemeClr val="accent6"/>
            </a:solidFill>
            <a:ln>
              <a:noFill/>
            </a:ln>
            <a:effectLst/>
          </c:spPr>
          <c:invertIfNegative val="0"/>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748A-4450-8291-5C8A50B770AA}"/>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META</c:v>
                </c:pt>
                <c:pt idx="1">
                  <c:v>EJECUTADO</c:v>
                </c:pt>
              </c:strCache>
            </c:strRef>
          </c:cat>
          <c:val>
            <c:numRef>
              <c:f>Hoja1!$B$2:$B$3</c:f>
              <c:numCache>
                <c:formatCode>0.00%</c:formatCode>
                <c:ptCount val="2"/>
                <c:pt idx="0" formatCode="0%">
                  <c:v>0.05</c:v>
                </c:pt>
                <c:pt idx="1">
                  <c:v>5.5500000000000001E-2</c:v>
                </c:pt>
              </c:numCache>
            </c:numRef>
          </c:val>
          <c:extLst xmlns:c16r2="http://schemas.microsoft.com/office/drawing/2015/06/chart">
            <c:ext xmlns:c16="http://schemas.microsoft.com/office/drawing/2014/chart" uri="{C3380CC4-5D6E-409C-BE32-E72D297353CC}">
              <c16:uniqueId val="{00000002-748A-4450-8291-5C8A50B770AA}"/>
            </c:ext>
          </c:extLst>
        </c:ser>
        <c:dLbls>
          <c:dLblPos val="outEnd"/>
          <c:showLegendKey val="0"/>
          <c:showVal val="1"/>
          <c:showCatName val="0"/>
          <c:showSerName val="0"/>
          <c:showPercent val="0"/>
          <c:showBubbleSize val="0"/>
        </c:dLbls>
        <c:gapWidth val="444"/>
        <c:overlap val="-90"/>
        <c:axId val="-1767779424"/>
        <c:axId val="-1767778336"/>
      </c:barChart>
      <c:catAx>
        <c:axId val="-1767779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767778336"/>
        <c:crosses val="autoZero"/>
        <c:auto val="1"/>
        <c:lblAlgn val="ctr"/>
        <c:lblOffset val="100"/>
        <c:noMultiLvlLbl val="0"/>
      </c:catAx>
      <c:valAx>
        <c:axId val="-1767778336"/>
        <c:scaling>
          <c:orientation val="minMax"/>
        </c:scaling>
        <c:delete val="1"/>
        <c:axPos val="l"/>
        <c:numFmt formatCode="0%" sourceLinked="1"/>
        <c:majorTickMark val="none"/>
        <c:minorTickMark val="none"/>
        <c:tickLblPos val="nextTo"/>
        <c:crossAx val="-1767779424"/>
        <c:crosses val="autoZero"/>
        <c:crossBetween val="between"/>
      </c:valAx>
      <c:spPr>
        <a:noFill/>
        <a:ln>
          <a:noFill/>
        </a:ln>
        <a:effectLst/>
      </c:spPr>
    </c:plotArea>
    <c:legend>
      <c:legendPos val="t"/>
      <c:layout>
        <c:manualLayout>
          <c:xMode val="edge"/>
          <c:yMode val="edge"/>
          <c:x val="9.8904047116729774E-2"/>
          <c:y val="3.316749585406302E-2"/>
          <c:w val="0.53086355335246538"/>
          <c:h val="0.13992635248952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1B3BA3441541DFAA0EF20C46E0A794"/>
        <w:category>
          <w:name w:val="General"/>
          <w:gallery w:val="placeholder"/>
        </w:category>
        <w:types>
          <w:type w:val="bbPlcHdr"/>
        </w:types>
        <w:behaviors>
          <w:behavior w:val="content"/>
        </w:behaviors>
        <w:guid w:val="{6A972CAB-5CE2-4257-87ED-E07D60E3F4F8}"/>
      </w:docPartPr>
      <w:docPartBody>
        <w:p w:rsidR="00E43CED" w:rsidRDefault="00850BE7" w:rsidP="00850BE7">
          <w:pPr>
            <w:pStyle w:val="B21B3BA3441541DFAA0EF20C46E0A794"/>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 MT&quot;,sans-serif">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Nova">
    <w:altName w:val="Times New Roman"/>
    <w:charset w:val="00"/>
    <w:family w:val="swiss"/>
    <w:pitch w:val="variable"/>
    <w:sig w:usb0="0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E7"/>
    <w:rsid w:val="0011190F"/>
    <w:rsid w:val="00202F17"/>
    <w:rsid w:val="00292A6C"/>
    <w:rsid w:val="0067356F"/>
    <w:rsid w:val="00685300"/>
    <w:rsid w:val="00766AB5"/>
    <w:rsid w:val="00815FA8"/>
    <w:rsid w:val="00850BE7"/>
    <w:rsid w:val="00933A6F"/>
    <w:rsid w:val="00E43CED"/>
    <w:rsid w:val="00FB01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1B3BA3441541DFAA0EF20C46E0A794">
    <w:name w:val="B21B3BA3441541DFAA0EF20C46E0A794"/>
    <w:rsid w:val="00850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bdfa17c6a5c2b3849886a5850a24cce0">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f5f6a2d78bbd78c0091b66c9e43aa2a0"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c71ccb8-f3d2-4429-96de-005feb899630}"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B497-BCE9-492C-8842-90309E32E7B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B107EA28-A9DD-41AE-BF63-58F442FF3C2F}">
  <ds:schemaRefs>
    <ds:schemaRef ds:uri="http://schemas.microsoft.com/sharepoint/v3/contenttype/forms"/>
  </ds:schemaRefs>
</ds:datastoreItem>
</file>

<file path=customXml/itemProps3.xml><?xml version="1.0" encoding="utf-8"?>
<ds:datastoreItem xmlns:ds="http://schemas.openxmlformats.org/officeDocument/2006/customXml" ds:itemID="{152AF1C9-B245-4134-85F7-37DFA774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6B88E-E549-47B3-8424-8D754C4F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15207</Words>
  <Characters>83640</Characters>
  <Application>Microsoft Office Word</Application>
  <DocSecurity>0</DocSecurity>
  <Lines>697</Lines>
  <Paragraphs>197</Paragraphs>
  <ScaleCrop>false</ScaleCrop>
  <Company/>
  <LinksUpToDate>false</LinksUpToDate>
  <CharactersWithSpaces>98650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creator>dsarmies</dc:creator>
  <cp:lastModifiedBy>Sandra Paola Castillo Hernandez</cp:lastModifiedBy>
  <cp:revision>11</cp:revision>
  <dcterms:created xsi:type="dcterms:W3CDTF">2022-04-05T18:55:00Z</dcterms:created>
  <dcterms:modified xsi:type="dcterms:W3CDTF">2022-04-20T20:28:00Z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2021-08-07T00:00:00Z</vt:filetime>
  </property>
  <property fmtid="{D5CDD505-2E9C-101B-9397-08002B2CF9AE}" pid="3" name="Creator">
    <vt:lpwstr>Microsoft Word</vt:lpwstr>
  </property>
  <property fmtid="{D5CDD505-2E9C-101B-9397-08002B2CF9AE}" pid="4" name="LastSaved">
    <vt:filetime>2022-03-10T00:00:00Z</vt:filetime>
  </property>
  <property fmtid="{D5CDD505-2E9C-101B-9397-08002B2CF9AE}" pid="5" name="ContentTypeId">
    <vt:lpwstr>0x0101000960E13D9074E745A60DDE426959B826</vt:lpwstr>
  </property>
  <property fmtid="{D5CDD505-2E9C-101B-9397-08002B2CF9AE}" pid="6" name="MediaServiceImageTags">
    <vt:lpwstr/>
  </property>
</Properties>
</file>