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EEA22" w14:textId="2FEE3CA9" w:rsidR="00C80028" w:rsidRPr="00F922BE" w:rsidRDefault="00C80028" w:rsidP="00D62DF1">
      <w:pPr>
        <w:pStyle w:val="Cuadrculamedia1-nfasis21"/>
        <w:numPr>
          <w:ilvl w:val="0"/>
          <w:numId w:val="9"/>
        </w:numPr>
        <w:rPr>
          <w:rFonts w:ascii="Arial" w:hAnsi="Arial" w:cs="Arial"/>
        </w:rPr>
      </w:pPr>
      <w:r w:rsidRPr="00F922BE">
        <w:rPr>
          <w:rFonts w:ascii="Arial" w:hAnsi="Arial" w:cs="Arial"/>
          <w:b/>
        </w:rPr>
        <w:t xml:space="preserve">NOMBRE DEL </w:t>
      </w:r>
      <w:r w:rsidR="00FB2CA3" w:rsidRPr="00F922BE">
        <w:rPr>
          <w:rFonts w:ascii="Arial" w:hAnsi="Arial" w:cs="Arial"/>
          <w:b/>
        </w:rPr>
        <w:t>PROCEDIMIENTO</w:t>
      </w:r>
      <w:r w:rsidR="005D3780" w:rsidRPr="00F922BE">
        <w:rPr>
          <w:rFonts w:ascii="Arial" w:hAnsi="Arial" w:cs="Arial"/>
          <w:b/>
        </w:rPr>
        <w:t xml:space="preserve">: </w:t>
      </w:r>
      <w:r w:rsidR="00186DB6">
        <w:rPr>
          <w:rFonts w:ascii="Arial" w:hAnsi="Arial" w:cs="Arial"/>
        </w:rPr>
        <w:t>Reporte de</w:t>
      </w:r>
      <w:r w:rsidR="002952B1">
        <w:rPr>
          <w:rFonts w:ascii="Arial" w:hAnsi="Arial" w:cs="Arial"/>
        </w:rPr>
        <w:t xml:space="preserve"> incidentes,</w:t>
      </w:r>
      <w:r w:rsidR="00186DB6">
        <w:rPr>
          <w:rFonts w:ascii="Arial" w:hAnsi="Arial" w:cs="Arial"/>
        </w:rPr>
        <w:t xml:space="preserve"> accidentes de trabajo y enfermedades laborales</w:t>
      </w:r>
      <w:r w:rsidR="00186DB6" w:rsidRPr="00F922BE">
        <w:rPr>
          <w:rFonts w:ascii="Arial" w:hAnsi="Arial" w:cs="Arial"/>
        </w:rPr>
        <w:t>.</w:t>
      </w:r>
    </w:p>
    <w:p w14:paraId="2268FB29" w14:textId="77777777" w:rsidR="00FB2CA3" w:rsidRPr="00F922BE" w:rsidRDefault="00FB2CA3" w:rsidP="00FB2CA3">
      <w:pPr>
        <w:pStyle w:val="Cuadrculamedia1-nfasis21"/>
        <w:ind w:left="644"/>
        <w:rPr>
          <w:rFonts w:ascii="Arial" w:hAnsi="Arial" w:cs="Arial"/>
        </w:rPr>
      </w:pPr>
    </w:p>
    <w:p w14:paraId="30782172" w14:textId="395D3FF2" w:rsidR="00FB2CA3" w:rsidRPr="00F922BE" w:rsidRDefault="00FB2CA3" w:rsidP="00C80028">
      <w:pPr>
        <w:pStyle w:val="Cuadrculamedia1-nfasis21"/>
        <w:numPr>
          <w:ilvl w:val="0"/>
          <w:numId w:val="9"/>
        </w:numPr>
        <w:rPr>
          <w:rFonts w:ascii="Arial" w:hAnsi="Arial" w:cs="Arial"/>
        </w:rPr>
      </w:pPr>
      <w:r w:rsidRPr="00F922BE">
        <w:rPr>
          <w:rFonts w:ascii="Arial" w:hAnsi="Arial" w:cs="Arial"/>
          <w:b/>
        </w:rPr>
        <w:t>PROCESO AL QUE PERTENECE:</w:t>
      </w:r>
      <w:r w:rsidR="00FD1D64" w:rsidRPr="00F922BE">
        <w:rPr>
          <w:rFonts w:ascii="Arial" w:hAnsi="Arial" w:cs="Arial"/>
        </w:rPr>
        <w:t xml:space="preserve"> </w:t>
      </w:r>
      <w:r w:rsidR="00186DB6" w:rsidRPr="00F922BE">
        <w:rPr>
          <w:rFonts w:ascii="Arial" w:hAnsi="Arial" w:cs="Arial"/>
        </w:rPr>
        <w:t xml:space="preserve">Sistema de Gestión de Seguridad y Salud en el Trabajo </w:t>
      </w:r>
      <w:r w:rsidR="00FD1D64" w:rsidRPr="00F922BE">
        <w:rPr>
          <w:rFonts w:ascii="Arial" w:hAnsi="Arial" w:cs="Arial"/>
        </w:rPr>
        <w:t>(SG-SST).</w:t>
      </w:r>
    </w:p>
    <w:p w14:paraId="0BA7EC2F" w14:textId="77777777" w:rsidR="00437DCF" w:rsidRPr="00F922BE" w:rsidRDefault="00437DCF" w:rsidP="00437DCF">
      <w:pPr>
        <w:pStyle w:val="Cuadrculamedia1-nfasis21"/>
        <w:rPr>
          <w:rFonts w:ascii="Arial" w:hAnsi="Arial" w:cs="Arial"/>
        </w:rPr>
      </w:pPr>
    </w:p>
    <w:p w14:paraId="441C6B6A" w14:textId="29EFCA08" w:rsidR="00437DCF" w:rsidRPr="00F922BE" w:rsidRDefault="00437DCF" w:rsidP="002D7BB5">
      <w:pPr>
        <w:pStyle w:val="Cuadrculamedia1-nfasis21"/>
        <w:numPr>
          <w:ilvl w:val="0"/>
          <w:numId w:val="9"/>
        </w:numPr>
        <w:rPr>
          <w:rFonts w:ascii="Arial" w:hAnsi="Arial" w:cs="Arial"/>
        </w:rPr>
      </w:pPr>
      <w:r w:rsidRPr="00F922BE">
        <w:rPr>
          <w:rFonts w:ascii="Arial" w:hAnsi="Arial" w:cs="Arial"/>
          <w:b/>
        </w:rPr>
        <w:t>UBICACIÓN</w:t>
      </w:r>
      <w:r w:rsidR="005D3780" w:rsidRPr="00F922BE">
        <w:rPr>
          <w:rFonts w:ascii="Arial" w:hAnsi="Arial" w:cs="Arial"/>
          <w:b/>
        </w:rPr>
        <w:t xml:space="preserve"> </w:t>
      </w:r>
      <w:r w:rsidR="00744A61" w:rsidRPr="00F922BE">
        <w:rPr>
          <w:rFonts w:ascii="Arial" w:hAnsi="Arial" w:cs="Arial"/>
          <w:b/>
        </w:rPr>
        <w:t xml:space="preserve">Y COBERTURA DEL </w:t>
      </w:r>
      <w:r w:rsidR="00FB2CA3" w:rsidRPr="00F922BE">
        <w:rPr>
          <w:rFonts w:ascii="Arial" w:hAnsi="Arial" w:cs="Arial"/>
          <w:b/>
        </w:rPr>
        <w:t>PROCEDIMIENTO</w:t>
      </w:r>
      <w:r w:rsidR="005D3780" w:rsidRPr="00F922BE">
        <w:rPr>
          <w:rFonts w:ascii="Arial" w:hAnsi="Arial" w:cs="Arial"/>
          <w:b/>
        </w:rPr>
        <w:t>:</w:t>
      </w:r>
      <w:r w:rsidR="005D3780" w:rsidRPr="00F922BE">
        <w:rPr>
          <w:rFonts w:ascii="Arial" w:hAnsi="Arial" w:cs="Arial"/>
        </w:rPr>
        <w:t xml:space="preserve"> </w:t>
      </w:r>
    </w:p>
    <w:p w14:paraId="11519F06" w14:textId="77777777" w:rsidR="000575BE" w:rsidRPr="00F922BE" w:rsidRDefault="000575BE" w:rsidP="000575BE">
      <w:pPr>
        <w:pStyle w:val="Cuadrculamedia1-nfasis21"/>
        <w:rPr>
          <w:rFonts w:ascii="Arial" w:hAnsi="Arial" w:cs="Arial"/>
        </w:rPr>
      </w:pPr>
    </w:p>
    <w:tbl>
      <w:tblPr>
        <w:tblW w:w="2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63"/>
        <w:gridCol w:w="759"/>
        <w:gridCol w:w="760"/>
        <w:gridCol w:w="1598"/>
        <w:gridCol w:w="363"/>
      </w:tblGrid>
      <w:tr w:rsidR="001224E8" w:rsidRPr="00F922BE" w14:paraId="3496AA30" w14:textId="77777777" w:rsidTr="004839BB">
        <w:trPr>
          <w:jc w:val="center"/>
        </w:trPr>
        <w:tc>
          <w:tcPr>
            <w:tcW w:w="1145" w:type="pct"/>
            <w:shd w:val="clear" w:color="auto" w:fill="auto"/>
          </w:tcPr>
          <w:p w14:paraId="034E50AC"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NIVEL</w:t>
            </w:r>
          </w:p>
        </w:tc>
        <w:tc>
          <w:tcPr>
            <w:tcW w:w="210" w:type="pct"/>
            <w:tcBorders>
              <w:right w:val="single" w:sz="4" w:space="0" w:color="auto"/>
            </w:tcBorders>
            <w:shd w:val="clear" w:color="auto" w:fill="auto"/>
          </w:tcPr>
          <w:p w14:paraId="6E797F65"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single" w:sz="4" w:space="0" w:color="auto"/>
              <w:bottom w:val="nil"/>
              <w:right w:val="nil"/>
            </w:tcBorders>
            <w:shd w:val="clear" w:color="auto" w:fill="auto"/>
          </w:tcPr>
          <w:p w14:paraId="46192647"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nil"/>
              <w:bottom w:val="nil"/>
              <w:right w:val="single" w:sz="4" w:space="0" w:color="auto"/>
            </w:tcBorders>
            <w:shd w:val="clear" w:color="auto" w:fill="auto"/>
          </w:tcPr>
          <w:p w14:paraId="4DDE4171" w14:textId="77777777" w:rsidR="00744A61" w:rsidRPr="00F922BE" w:rsidRDefault="00744A61" w:rsidP="004839BB">
            <w:pPr>
              <w:pStyle w:val="Cuadrculamedia1-nfasis21"/>
              <w:spacing w:after="0"/>
              <w:ind w:left="0"/>
              <w:rPr>
                <w:rFonts w:ascii="Arial" w:hAnsi="Arial" w:cs="Arial"/>
              </w:rPr>
            </w:pPr>
          </w:p>
        </w:tc>
        <w:tc>
          <w:tcPr>
            <w:tcW w:w="1145" w:type="pct"/>
            <w:tcBorders>
              <w:left w:val="single" w:sz="4" w:space="0" w:color="auto"/>
            </w:tcBorders>
            <w:shd w:val="clear" w:color="auto" w:fill="auto"/>
          </w:tcPr>
          <w:p w14:paraId="6281691C"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COBERTURA</w:t>
            </w:r>
          </w:p>
        </w:tc>
        <w:tc>
          <w:tcPr>
            <w:tcW w:w="210" w:type="pct"/>
            <w:shd w:val="clear" w:color="auto" w:fill="auto"/>
          </w:tcPr>
          <w:p w14:paraId="19AA47F1" w14:textId="77777777" w:rsidR="00744A61" w:rsidRPr="00F922BE" w:rsidRDefault="00744A61" w:rsidP="004839BB">
            <w:pPr>
              <w:pStyle w:val="Cuadrculamedia1-nfasis21"/>
              <w:spacing w:after="0"/>
              <w:ind w:left="0"/>
              <w:rPr>
                <w:rFonts w:ascii="Arial" w:hAnsi="Arial" w:cs="Arial"/>
              </w:rPr>
            </w:pPr>
          </w:p>
        </w:tc>
      </w:tr>
      <w:tr w:rsidR="001224E8" w:rsidRPr="00F922BE" w14:paraId="3183CD99" w14:textId="77777777" w:rsidTr="004839BB">
        <w:trPr>
          <w:jc w:val="center"/>
        </w:trPr>
        <w:tc>
          <w:tcPr>
            <w:tcW w:w="1145" w:type="pct"/>
            <w:shd w:val="clear" w:color="auto" w:fill="auto"/>
          </w:tcPr>
          <w:p w14:paraId="130BD1C6"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Estratégico</w:t>
            </w:r>
          </w:p>
        </w:tc>
        <w:tc>
          <w:tcPr>
            <w:tcW w:w="210" w:type="pct"/>
            <w:tcBorders>
              <w:right w:val="single" w:sz="4" w:space="0" w:color="auto"/>
            </w:tcBorders>
            <w:shd w:val="clear" w:color="auto" w:fill="auto"/>
          </w:tcPr>
          <w:p w14:paraId="477B66B5" w14:textId="77777777" w:rsidR="00744A61" w:rsidRPr="00F922BE" w:rsidRDefault="009D7384" w:rsidP="004839BB">
            <w:pPr>
              <w:pStyle w:val="Cuadrculamedia1-nfasis21"/>
              <w:spacing w:after="0"/>
              <w:ind w:left="0"/>
              <w:rPr>
                <w:rFonts w:ascii="Arial" w:hAnsi="Arial" w:cs="Arial"/>
              </w:rPr>
            </w:pPr>
            <w:r w:rsidRPr="00F922BE">
              <w:rPr>
                <w:rFonts w:ascii="Arial" w:hAnsi="Arial" w:cs="Arial"/>
              </w:rPr>
              <w:t>X</w:t>
            </w:r>
          </w:p>
        </w:tc>
        <w:tc>
          <w:tcPr>
            <w:tcW w:w="1145" w:type="pct"/>
            <w:tcBorders>
              <w:top w:val="nil"/>
              <w:left w:val="single" w:sz="4" w:space="0" w:color="auto"/>
              <w:bottom w:val="nil"/>
              <w:right w:val="nil"/>
            </w:tcBorders>
            <w:shd w:val="clear" w:color="auto" w:fill="auto"/>
          </w:tcPr>
          <w:p w14:paraId="641FF60F"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nil"/>
              <w:bottom w:val="nil"/>
              <w:right w:val="single" w:sz="4" w:space="0" w:color="auto"/>
            </w:tcBorders>
            <w:shd w:val="clear" w:color="auto" w:fill="auto"/>
          </w:tcPr>
          <w:p w14:paraId="392F8227" w14:textId="77777777" w:rsidR="00744A61" w:rsidRPr="00F922BE" w:rsidRDefault="00744A61" w:rsidP="004839BB">
            <w:pPr>
              <w:pStyle w:val="Cuadrculamedia1-nfasis21"/>
              <w:spacing w:after="0"/>
              <w:ind w:left="0"/>
              <w:rPr>
                <w:rFonts w:ascii="Arial" w:hAnsi="Arial" w:cs="Arial"/>
              </w:rPr>
            </w:pPr>
          </w:p>
        </w:tc>
        <w:tc>
          <w:tcPr>
            <w:tcW w:w="1145" w:type="pct"/>
            <w:tcBorders>
              <w:left w:val="single" w:sz="4" w:space="0" w:color="auto"/>
            </w:tcBorders>
            <w:shd w:val="clear" w:color="auto" w:fill="auto"/>
          </w:tcPr>
          <w:p w14:paraId="6EA0F0CD"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Central</w:t>
            </w:r>
          </w:p>
        </w:tc>
        <w:tc>
          <w:tcPr>
            <w:tcW w:w="210" w:type="pct"/>
            <w:shd w:val="clear" w:color="auto" w:fill="auto"/>
          </w:tcPr>
          <w:p w14:paraId="2F42D21F" w14:textId="77777777" w:rsidR="00744A61" w:rsidRPr="00F922BE" w:rsidRDefault="00744A61" w:rsidP="004839BB">
            <w:pPr>
              <w:pStyle w:val="Cuadrculamedia1-nfasis21"/>
              <w:spacing w:after="0"/>
              <w:ind w:left="0"/>
              <w:rPr>
                <w:rFonts w:ascii="Arial" w:hAnsi="Arial" w:cs="Arial"/>
              </w:rPr>
            </w:pPr>
          </w:p>
        </w:tc>
      </w:tr>
      <w:tr w:rsidR="001224E8" w:rsidRPr="00F922BE" w14:paraId="65330623" w14:textId="77777777" w:rsidTr="004839BB">
        <w:trPr>
          <w:jc w:val="center"/>
        </w:trPr>
        <w:tc>
          <w:tcPr>
            <w:tcW w:w="1145" w:type="pct"/>
            <w:shd w:val="clear" w:color="auto" w:fill="auto"/>
          </w:tcPr>
          <w:p w14:paraId="2873345C"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Misional</w:t>
            </w:r>
          </w:p>
        </w:tc>
        <w:tc>
          <w:tcPr>
            <w:tcW w:w="210" w:type="pct"/>
            <w:tcBorders>
              <w:right w:val="single" w:sz="4" w:space="0" w:color="auto"/>
            </w:tcBorders>
            <w:shd w:val="clear" w:color="auto" w:fill="auto"/>
          </w:tcPr>
          <w:p w14:paraId="66AC75BA"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single" w:sz="4" w:space="0" w:color="auto"/>
              <w:bottom w:val="nil"/>
              <w:right w:val="nil"/>
            </w:tcBorders>
            <w:shd w:val="clear" w:color="auto" w:fill="auto"/>
          </w:tcPr>
          <w:p w14:paraId="012D4547"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nil"/>
              <w:bottom w:val="nil"/>
              <w:right w:val="single" w:sz="4" w:space="0" w:color="auto"/>
            </w:tcBorders>
            <w:shd w:val="clear" w:color="auto" w:fill="auto"/>
          </w:tcPr>
          <w:p w14:paraId="40C76D10" w14:textId="77777777" w:rsidR="00744A61" w:rsidRPr="00F922BE" w:rsidRDefault="00744A61" w:rsidP="004839BB">
            <w:pPr>
              <w:pStyle w:val="Cuadrculamedia1-nfasis21"/>
              <w:spacing w:after="0"/>
              <w:ind w:left="0"/>
              <w:rPr>
                <w:rFonts w:ascii="Arial" w:hAnsi="Arial" w:cs="Arial"/>
              </w:rPr>
            </w:pPr>
          </w:p>
        </w:tc>
        <w:tc>
          <w:tcPr>
            <w:tcW w:w="1145" w:type="pct"/>
            <w:tcBorders>
              <w:left w:val="single" w:sz="4" w:space="0" w:color="auto"/>
            </w:tcBorders>
            <w:shd w:val="clear" w:color="auto" w:fill="auto"/>
          </w:tcPr>
          <w:p w14:paraId="3DAFE877"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Nacional</w:t>
            </w:r>
          </w:p>
        </w:tc>
        <w:tc>
          <w:tcPr>
            <w:tcW w:w="210" w:type="pct"/>
            <w:shd w:val="clear" w:color="auto" w:fill="auto"/>
          </w:tcPr>
          <w:p w14:paraId="2075E085" w14:textId="77777777" w:rsidR="00744A61" w:rsidRPr="00F922BE" w:rsidRDefault="009D7384" w:rsidP="004839BB">
            <w:pPr>
              <w:pStyle w:val="Cuadrculamedia1-nfasis21"/>
              <w:spacing w:after="0"/>
              <w:ind w:left="0"/>
              <w:rPr>
                <w:rFonts w:ascii="Arial" w:hAnsi="Arial" w:cs="Arial"/>
              </w:rPr>
            </w:pPr>
            <w:r w:rsidRPr="00F922BE">
              <w:rPr>
                <w:rFonts w:ascii="Arial" w:hAnsi="Arial" w:cs="Arial"/>
              </w:rPr>
              <w:t>X</w:t>
            </w:r>
          </w:p>
        </w:tc>
      </w:tr>
      <w:tr w:rsidR="001224E8" w:rsidRPr="00F922BE" w14:paraId="555DDCD6" w14:textId="77777777" w:rsidTr="004839BB">
        <w:trPr>
          <w:trHeight w:val="266"/>
          <w:jc w:val="center"/>
        </w:trPr>
        <w:tc>
          <w:tcPr>
            <w:tcW w:w="1145" w:type="pct"/>
            <w:shd w:val="clear" w:color="auto" w:fill="auto"/>
          </w:tcPr>
          <w:p w14:paraId="717F52EA"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Apoyo</w:t>
            </w:r>
          </w:p>
        </w:tc>
        <w:tc>
          <w:tcPr>
            <w:tcW w:w="210" w:type="pct"/>
            <w:tcBorders>
              <w:right w:val="single" w:sz="4" w:space="0" w:color="auto"/>
            </w:tcBorders>
            <w:shd w:val="clear" w:color="auto" w:fill="auto"/>
          </w:tcPr>
          <w:p w14:paraId="3C9CD1EB"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single" w:sz="4" w:space="0" w:color="auto"/>
              <w:bottom w:val="nil"/>
              <w:right w:val="nil"/>
            </w:tcBorders>
            <w:shd w:val="clear" w:color="auto" w:fill="auto"/>
          </w:tcPr>
          <w:p w14:paraId="672E0866"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nil"/>
              <w:bottom w:val="nil"/>
              <w:right w:val="single" w:sz="4" w:space="0" w:color="auto"/>
            </w:tcBorders>
            <w:shd w:val="clear" w:color="auto" w:fill="auto"/>
          </w:tcPr>
          <w:p w14:paraId="6C051DB3" w14:textId="77777777" w:rsidR="00744A61" w:rsidRPr="00F922BE" w:rsidRDefault="00744A61" w:rsidP="004839BB">
            <w:pPr>
              <w:pStyle w:val="Cuadrculamedia1-nfasis21"/>
              <w:spacing w:after="0"/>
              <w:ind w:left="0"/>
              <w:rPr>
                <w:rFonts w:ascii="Arial" w:hAnsi="Arial" w:cs="Arial"/>
              </w:rPr>
            </w:pPr>
          </w:p>
        </w:tc>
        <w:tc>
          <w:tcPr>
            <w:tcW w:w="1145" w:type="pct"/>
            <w:tcBorders>
              <w:left w:val="single" w:sz="4" w:space="0" w:color="auto"/>
            </w:tcBorders>
            <w:shd w:val="clear" w:color="auto" w:fill="auto"/>
          </w:tcPr>
          <w:p w14:paraId="1B514468"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Seccional</w:t>
            </w:r>
          </w:p>
        </w:tc>
        <w:tc>
          <w:tcPr>
            <w:tcW w:w="210" w:type="pct"/>
            <w:shd w:val="clear" w:color="auto" w:fill="auto"/>
          </w:tcPr>
          <w:p w14:paraId="17B9FE4F" w14:textId="496B021A" w:rsidR="00744A61" w:rsidRPr="00F922BE" w:rsidRDefault="00744A61" w:rsidP="004839BB">
            <w:pPr>
              <w:pStyle w:val="Cuadrculamedia1-nfasis21"/>
              <w:spacing w:after="0"/>
              <w:ind w:left="0"/>
              <w:rPr>
                <w:rFonts w:ascii="Arial" w:hAnsi="Arial" w:cs="Arial"/>
              </w:rPr>
            </w:pPr>
          </w:p>
        </w:tc>
      </w:tr>
      <w:tr w:rsidR="001224E8" w:rsidRPr="00F922BE" w14:paraId="26B94C1B" w14:textId="77777777" w:rsidTr="004839BB">
        <w:trPr>
          <w:trHeight w:val="230"/>
          <w:jc w:val="center"/>
        </w:trPr>
        <w:tc>
          <w:tcPr>
            <w:tcW w:w="1145" w:type="pct"/>
            <w:shd w:val="clear" w:color="auto" w:fill="auto"/>
          </w:tcPr>
          <w:p w14:paraId="0CEDEA2B"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Evaluación</w:t>
            </w:r>
          </w:p>
        </w:tc>
        <w:tc>
          <w:tcPr>
            <w:tcW w:w="210" w:type="pct"/>
            <w:tcBorders>
              <w:right w:val="single" w:sz="4" w:space="0" w:color="auto"/>
            </w:tcBorders>
            <w:shd w:val="clear" w:color="auto" w:fill="auto"/>
          </w:tcPr>
          <w:p w14:paraId="1E3D20BB"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single" w:sz="4" w:space="0" w:color="auto"/>
              <w:bottom w:val="nil"/>
              <w:right w:val="nil"/>
            </w:tcBorders>
            <w:shd w:val="clear" w:color="auto" w:fill="auto"/>
          </w:tcPr>
          <w:p w14:paraId="2A1D66C0" w14:textId="77777777" w:rsidR="00744A61" w:rsidRPr="00F922BE" w:rsidRDefault="00744A61" w:rsidP="004839BB">
            <w:pPr>
              <w:pStyle w:val="Cuadrculamedia1-nfasis21"/>
              <w:spacing w:after="0"/>
              <w:ind w:left="0"/>
              <w:rPr>
                <w:rFonts w:ascii="Arial" w:hAnsi="Arial" w:cs="Arial"/>
              </w:rPr>
            </w:pPr>
          </w:p>
        </w:tc>
        <w:tc>
          <w:tcPr>
            <w:tcW w:w="1145" w:type="pct"/>
            <w:tcBorders>
              <w:top w:val="nil"/>
              <w:left w:val="nil"/>
              <w:bottom w:val="nil"/>
              <w:right w:val="single" w:sz="4" w:space="0" w:color="auto"/>
            </w:tcBorders>
            <w:shd w:val="clear" w:color="auto" w:fill="auto"/>
          </w:tcPr>
          <w:p w14:paraId="44FB8BCC" w14:textId="77777777" w:rsidR="00744A61" w:rsidRPr="00F922BE" w:rsidRDefault="00744A61" w:rsidP="004839BB">
            <w:pPr>
              <w:pStyle w:val="Cuadrculamedia1-nfasis21"/>
              <w:spacing w:after="0"/>
              <w:ind w:left="0"/>
              <w:rPr>
                <w:rFonts w:ascii="Arial" w:hAnsi="Arial" w:cs="Arial"/>
              </w:rPr>
            </w:pPr>
          </w:p>
        </w:tc>
        <w:tc>
          <w:tcPr>
            <w:tcW w:w="1145" w:type="pct"/>
            <w:tcBorders>
              <w:left w:val="single" w:sz="4" w:space="0" w:color="auto"/>
            </w:tcBorders>
            <w:shd w:val="clear" w:color="auto" w:fill="auto"/>
          </w:tcPr>
          <w:p w14:paraId="012EE5DC" w14:textId="77777777" w:rsidR="00744A61" w:rsidRPr="00F922BE" w:rsidRDefault="00744A61" w:rsidP="004839BB">
            <w:pPr>
              <w:pStyle w:val="Cuadrculamedia1-nfasis21"/>
              <w:spacing w:after="0"/>
              <w:ind w:left="0"/>
              <w:rPr>
                <w:rFonts w:ascii="Arial" w:hAnsi="Arial" w:cs="Arial"/>
              </w:rPr>
            </w:pPr>
            <w:r w:rsidRPr="00F922BE">
              <w:rPr>
                <w:rFonts w:ascii="Arial" w:hAnsi="Arial" w:cs="Arial"/>
              </w:rPr>
              <w:t>Evaluación</w:t>
            </w:r>
          </w:p>
        </w:tc>
        <w:tc>
          <w:tcPr>
            <w:tcW w:w="210" w:type="pct"/>
            <w:shd w:val="clear" w:color="auto" w:fill="auto"/>
          </w:tcPr>
          <w:p w14:paraId="7F34C6BD" w14:textId="77777777" w:rsidR="00744A61" w:rsidRPr="00F922BE" w:rsidRDefault="00744A61" w:rsidP="004839BB">
            <w:pPr>
              <w:pStyle w:val="Cuadrculamedia1-nfasis21"/>
              <w:spacing w:after="0"/>
              <w:ind w:left="0"/>
              <w:rPr>
                <w:rFonts w:ascii="Arial" w:hAnsi="Arial" w:cs="Arial"/>
              </w:rPr>
            </w:pPr>
          </w:p>
        </w:tc>
      </w:tr>
    </w:tbl>
    <w:p w14:paraId="2DA9682C" w14:textId="77777777" w:rsidR="000575BE" w:rsidRPr="00F922BE" w:rsidRDefault="000575BE" w:rsidP="000575BE">
      <w:pPr>
        <w:pStyle w:val="Cuadrculamedia1-nfasis21"/>
        <w:rPr>
          <w:rFonts w:ascii="Arial" w:hAnsi="Arial" w:cs="Arial"/>
        </w:rPr>
      </w:pPr>
    </w:p>
    <w:p w14:paraId="570E3AF2" w14:textId="07A05841" w:rsidR="008F70B1" w:rsidRPr="0000077B" w:rsidRDefault="00437DCF" w:rsidP="0000077B">
      <w:pPr>
        <w:numPr>
          <w:ilvl w:val="0"/>
          <w:numId w:val="29"/>
        </w:numPr>
        <w:spacing w:line="254" w:lineRule="auto"/>
        <w:contextualSpacing/>
        <w:jc w:val="both"/>
        <w:rPr>
          <w:rFonts w:ascii="Arial" w:hAnsi="Arial" w:cs="Arial"/>
          <w:b/>
        </w:rPr>
      </w:pPr>
      <w:r w:rsidRPr="00F922BE">
        <w:rPr>
          <w:rFonts w:ascii="Arial" w:hAnsi="Arial" w:cs="Arial"/>
          <w:b/>
        </w:rPr>
        <w:t xml:space="preserve">OBJETIVO </w:t>
      </w:r>
      <w:r w:rsidR="00FB2CA3" w:rsidRPr="00F922BE">
        <w:rPr>
          <w:rFonts w:ascii="Arial" w:hAnsi="Arial" w:cs="Arial"/>
          <w:b/>
        </w:rPr>
        <w:t>DEL PROCEDIMIENTO</w:t>
      </w:r>
      <w:r w:rsidR="005D3780" w:rsidRPr="00F922BE">
        <w:rPr>
          <w:rFonts w:ascii="Arial" w:hAnsi="Arial" w:cs="Arial"/>
        </w:rPr>
        <w:t>:</w:t>
      </w:r>
      <w:r w:rsidR="00093C28" w:rsidRPr="00F922BE">
        <w:rPr>
          <w:rFonts w:ascii="Arial" w:hAnsi="Arial" w:cs="Arial"/>
        </w:rPr>
        <w:t xml:space="preserve"> </w:t>
      </w:r>
      <w:r w:rsidR="0000077B">
        <w:rPr>
          <w:rFonts w:ascii="Arial" w:hAnsi="Arial" w:cs="Arial"/>
        </w:rPr>
        <w:t xml:space="preserve">Dar a conocer los lineamientos </w:t>
      </w:r>
      <w:r w:rsidR="008F70B1" w:rsidRPr="00F922BE">
        <w:rPr>
          <w:rFonts w:ascii="Arial" w:hAnsi="Arial" w:cs="Arial"/>
        </w:rPr>
        <w:t xml:space="preserve">para realizar </w:t>
      </w:r>
      <w:r w:rsidR="00A52919">
        <w:rPr>
          <w:rFonts w:ascii="Arial" w:hAnsi="Arial" w:cs="Arial"/>
        </w:rPr>
        <w:t>el reporte</w:t>
      </w:r>
      <w:r w:rsidR="008F70B1" w:rsidRPr="00F922BE">
        <w:rPr>
          <w:rFonts w:ascii="Arial" w:hAnsi="Arial" w:cs="Arial"/>
        </w:rPr>
        <w:t xml:space="preserve"> de </w:t>
      </w:r>
      <w:r w:rsidR="002952B1">
        <w:rPr>
          <w:rFonts w:ascii="Arial" w:hAnsi="Arial" w:cs="Arial"/>
        </w:rPr>
        <w:t xml:space="preserve">incidentes, </w:t>
      </w:r>
      <w:r w:rsidR="00A52919">
        <w:rPr>
          <w:rFonts w:ascii="Arial" w:hAnsi="Arial" w:cs="Arial"/>
        </w:rPr>
        <w:t xml:space="preserve">accidentes de trabajo y </w:t>
      </w:r>
      <w:r w:rsidR="00FF62CB" w:rsidRPr="00F922BE">
        <w:rPr>
          <w:rFonts w:ascii="Arial" w:hAnsi="Arial" w:cs="Arial"/>
        </w:rPr>
        <w:t>e</w:t>
      </w:r>
      <w:r w:rsidR="0010413A" w:rsidRPr="00F922BE">
        <w:rPr>
          <w:rFonts w:ascii="Arial" w:hAnsi="Arial" w:cs="Arial"/>
        </w:rPr>
        <w:t xml:space="preserve">nfermedades </w:t>
      </w:r>
      <w:r w:rsidR="00FF62CB" w:rsidRPr="00F922BE">
        <w:rPr>
          <w:rFonts w:ascii="Arial" w:hAnsi="Arial" w:cs="Arial"/>
        </w:rPr>
        <w:t>l</w:t>
      </w:r>
      <w:r w:rsidR="0010413A" w:rsidRPr="00F922BE">
        <w:rPr>
          <w:rFonts w:ascii="Arial" w:hAnsi="Arial" w:cs="Arial"/>
        </w:rPr>
        <w:t>aborales</w:t>
      </w:r>
      <w:r w:rsidR="008F70B1" w:rsidRPr="00F922BE">
        <w:rPr>
          <w:rFonts w:ascii="Arial" w:hAnsi="Arial" w:cs="Arial"/>
        </w:rPr>
        <w:t>, conforme lo establecido en las normas legales y reglamentarias vigentes</w:t>
      </w:r>
      <w:r w:rsidR="0095086E" w:rsidRPr="00F922BE">
        <w:rPr>
          <w:rFonts w:ascii="Arial" w:hAnsi="Arial" w:cs="Arial"/>
        </w:rPr>
        <w:t>.</w:t>
      </w:r>
      <w:r w:rsidR="00A51C95" w:rsidRPr="00A51C95">
        <w:rPr>
          <w:rFonts w:ascii="Arial" w:hAnsi="Arial" w:cs="Arial"/>
          <w:color w:val="FF0000"/>
        </w:rPr>
        <w:t xml:space="preserve"> </w:t>
      </w:r>
      <w:r w:rsidR="0000077B">
        <w:rPr>
          <w:rFonts w:ascii="Arial" w:hAnsi="Arial" w:cs="Arial"/>
        </w:rPr>
        <w:t xml:space="preserve">Dando </w:t>
      </w:r>
      <w:r w:rsidR="0000077B">
        <w:rPr>
          <w:rFonts w:ascii="Arial" w:hAnsi="Arial" w:cs="Arial"/>
          <w:iCs/>
        </w:rPr>
        <w:t>cumplimiento a los parámetros establecidos en el Sistema de Gestión de calidad y Medio Ambiente.</w:t>
      </w:r>
    </w:p>
    <w:p w14:paraId="57F84362" w14:textId="77777777" w:rsidR="0097492E" w:rsidRPr="00F922BE" w:rsidRDefault="0097492E" w:rsidP="005A0B1B">
      <w:pPr>
        <w:pStyle w:val="Cuadrculamedia1-nfasis21"/>
        <w:numPr>
          <w:ilvl w:val="0"/>
          <w:numId w:val="9"/>
        </w:numPr>
        <w:jc w:val="both"/>
        <w:rPr>
          <w:rFonts w:ascii="Arial" w:hAnsi="Arial" w:cs="Arial"/>
        </w:rPr>
      </w:pPr>
      <w:r w:rsidRPr="00F922BE">
        <w:rPr>
          <w:rFonts w:ascii="Arial" w:hAnsi="Arial" w:cs="Arial"/>
          <w:b/>
        </w:rPr>
        <w:t>MARCO NORMATIVO:</w:t>
      </w:r>
      <w:r w:rsidR="003A3FCE" w:rsidRPr="00F922BE">
        <w:rPr>
          <w:rFonts w:ascii="Arial" w:hAnsi="Arial" w:cs="Arial"/>
        </w:rPr>
        <w:t xml:space="preserve"> </w:t>
      </w:r>
      <w:r w:rsidR="00744A61" w:rsidRPr="00F922BE">
        <w:rPr>
          <w:rFonts w:ascii="Arial" w:hAnsi="Arial" w:cs="Arial"/>
        </w:rPr>
        <w:t>V</w:t>
      </w:r>
      <w:r w:rsidR="00227CB7" w:rsidRPr="00F922BE">
        <w:rPr>
          <w:rFonts w:ascii="Arial" w:hAnsi="Arial" w:cs="Arial"/>
        </w:rPr>
        <w:t xml:space="preserve">er listado Maestro de Documentos Externos y Normatividad. </w:t>
      </w:r>
    </w:p>
    <w:p w14:paraId="6A3DEEE6" w14:textId="7BD2435E" w:rsidR="00437DCF" w:rsidRPr="00F922BE" w:rsidRDefault="00437DCF" w:rsidP="00060A46">
      <w:pPr>
        <w:pStyle w:val="Cuadrculamedia1-nfasis21"/>
        <w:tabs>
          <w:tab w:val="left" w:pos="6585"/>
          <w:tab w:val="left" w:pos="6855"/>
        </w:tabs>
        <w:ind w:left="644"/>
        <w:rPr>
          <w:rFonts w:ascii="Arial" w:hAnsi="Arial" w:cs="Arial"/>
        </w:rPr>
      </w:pPr>
    </w:p>
    <w:p w14:paraId="6502E7C3" w14:textId="77777777" w:rsidR="00744A61" w:rsidRPr="00F922BE" w:rsidRDefault="00437DCF" w:rsidP="003E2AD3">
      <w:pPr>
        <w:numPr>
          <w:ilvl w:val="0"/>
          <w:numId w:val="9"/>
        </w:numPr>
        <w:jc w:val="both"/>
        <w:rPr>
          <w:rFonts w:ascii="Arial" w:hAnsi="Arial" w:cs="Arial"/>
          <w:b/>
        </w:rPr>
      </w:pPr>
      <w:r w:rsidRPr="00F922BE">
        <w:rPr>
          <w:rFonts w:ascii="Arial" w:hAnsi="Arial" w:cs="Arial"/>
          <w:b/>
        </w:rPr>
        <w:t>ALCANCE</w:t>
      </w:r>
      <w:r w:rsidR="001224E8" w:rsidRPr="00F922BE">
        <w:rPr>
          <w:rFonts w:ascii="Arial" w:hAnsi="Arial" w:cs="Arial"/>
          <w:b/>
        </w:rPr>
        <w:t xml:space="preserve"> DEL</w:t>
      </w:r>
      <w:r w:rsidRPr="00F922BE">
        <w:rPr>
          <w:rFonts w:ascii="Arial" w:hAnsi="Arial" w:cs="Arial"/>
          <w:b/>
        </w:rPr>
        <w:t xml:space="preserve"> </w:t>
      </w:r>
      <w:r w:rsidR="00FB2CA3" w:rsidRPr="00F922BE">
        <w:rPr>
          <w:rFonts w:ascii="Arial" w:hAnsi="Arial" w:cs="Arial"/>
          <w:b/>
        </w:rPr>
        <w:t>PROCEDIMIENTO</w:t>
      </w:r>
      <w:r w:rsidR="0097492E" w:rsidRPr="00F922BE">
        <w:rPr>
          <w:rFonts w:ascii="Arial" w:hAnsi="Arial" w:cs="Arial"/>
          <w:b/>
        </w:rPr>
        <w:t>:</w:t>
      </w:r>
      <w:r w:rsidR="001224E8" w:rsidRPr="00F922BE">
        <w:rPr>
          <w:rFonts w:ascii="Arial" w:hAnsi="Arial" w:cs="Arial"/>
          <w:b/>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1224E8" w:rsidRPr="00F922BE" w14:paraId="2008602C" w14:textId="77777777" w:rsidTr="00C80B00">
        <w:tc>
          <w:tcPr>
            <w:tcW w:w="4423" w:type="dxa"/>
            <w:shd w:val="clear" w:color="auto" w:fill="auto"/>
          </w:tcPr>
          <w:p w14:paraId="3B82077F" w14:textId="77777777" w:rsidR="001224E8" w:rsidRPr="00F922BE" w:rsidRDefault="001224E8" w:rsidP="00FB2CA3">
            <w:pPr>
              <w:pStyle w:val="Cuadrculamedia1-nfasis21"/>
              <w:spacing w:after="0"/>
              <w:ind w:left="0"/>
              <w:jc w:val="both"/>
              <w:rPr>
                <w:rFonts w:ascii="Arial" w:hAnsi="Arial" w:cs="Arial"/>
              </w:rPr>
            </w:pPr>
            <w:r w:rsidRPr="00F922BE">
              <w:rPr>
                <w:rFonts w:ascii="Arial" w:hAnsi="Arial" w:cs="Arial"/>
              </w:rPr>
              <w:t xml:space="preserve">ACTIVIDAD CON LA QUE SE DA INICIO AL </w:t>
            </w:r>
            <w:r w:rsidR="00FB2CA3" w:rsidRPr="00F922BE">
              <w:rPr>
                <w:rFonts w:ascii="Arial" w:hAnsi="Arial" w:cs="Arial"/>
              </w:rPr>
              <w:t>PROCEDIMIENTO</w:t>
            </w:r>
            <w:r w:rsidRPr="00F922BE">
              <w:rPr>
                <w:rFonts w:ascii="Arial" w:hAnsi="Arial" w:cs="Arial"/>
              </w:rPr>
              <w:t xml:space="preserve">: </w:t>
            </w:r>
          </w:p>
        </w:tc>
        <w:tc>
          <w:tcPr>
            <w:tcW w:w="4649" w:type="dxa"/>
            <w:shd w:val="clear" w:color="auto" w:fill="auto"/>
          </w:tcPr>
          <w:p w14:paraId="06665CF2" w14:textId="21B3B6AC" w:rsidR="002952B1" w:rsidRPr="00F922BE" w:rsidRDefault="002952B1" w:rsidP="002952B1">
            <w:pPr>
              <w:pStyle w:val="Cuadrculamedia1-nfasis21"/>
              <w:ind w:left="0"/>
              <w:rPr>
                <w:rFonts w:ascii="Arial" w:hAnsi="Arial" w:cs="Arial"/>
              </w:rPr>
            </w:pPr>
            <w:r>
              <w:rPr>
                <w:rFonts w:ascii="Arial" w:hAnsi="Arial" w:cs="Arial"/>
              </w:rPr>
              <w:t>Reporte de incidentes, accidentes de trabajo y enfermedades laborales</w:t>
            </w:r>
            <w:r w:rsidRPr="00F922BE">
              <w:rPr>
                <w:rFonts w:ascii="Arial" w:hAnsi="Arial" w:cs="Arial"/>
              </w:rPr>
              <w:t>.</w:t>
            </w:r>
          </w:p>
        </w:tc>
      </w:tr>
      <w:tr w:rsidR="001224E8" w:rsidRPr="00F922BE" w14:paraId="1197D3FD" w14:textId="77777777" w:rsidTr="00C80B00">
        <w:tc>
          <w:tcPr>
            <w:tcW w:w="4423" w:type="dxa"/>
            <w:shd w:val="clear" w:color="auto" w:fill="auto"/>
          </w:tcPr>
          <w:p w14:paraId="7C5E2A8F" w14:textId="77777777" w:rsidR="001224E8" w:rsidRPr="00F922BE" w:rsidRDefault="000951A8" w:rsidP="00FB2CA3">
            <w:pPr>
              <w:spacing w:after="0"/>
              <w:contextualSpacing/>
              <w:jc w:val="both"/>
              <w:rPr>
                <w:rFonts w:ascii="Arial" w:hAnsi="Arial" w:cs="Arial"/>
              </w:rPr>
            </w:pPr>
            <w:r w:rsidRPr="00F922BE">
              <w:rPr>
                <w:rFonts w:ascii="Arial" w:hAnsi="Arial" w:cs="Arial"/>
              </w:rPr>
              <w:t>ÁREA/</w:t>
            </w:r>
            <w:r w:rsidR="001224E8" w:rsidRPr="00F922BE">
              <w:rPr>
                <w:rFonts w:ascii="Arial" w:hAnsi="Arial" w:cs="Arial"/>
              </w:rPr>
              <w:t xml:space="preserve">DEPENDENCIA QUE DA INICIO AL </w:t>
            </w:r>
            <w:r w:rsidR="00FB2CA3" w:rsidRPr="00F922BE">
              <w:rPr>
                <w:rFonts w:ascii="Arial" w:hAnsi="Arial" w:cs="Arial"/>
              </w:rPr>
              <w:t>PROCEDIMIENTO</w:t>
            </w:r>
            <w:r w:rsidR="001224E8" w:rsidRPr="00F922BE">
              <w:rPr>
                <w:rFonts w:ascii="Arial" w:hAnsi="Arial" w:cs="Arial"/>
              </w:rPr>
              <w:t>:</w:t>
            </w:r>
          </w:p>
        </w:tc>
        <w:tc>
          <w:tcPr>
            <w:tcW w:w="4649" w:type="dxa"/>
            <w:shd w:val="clear" w:color="auto" w:fill="auto"/>
          </w:tcPr>
          <w:p w14:paraId="4393A117" w14:textId="251F1565" w:rsidR="001224E8" w:rsidRPr="00F922BE" w:rsidRDefault="002952B1" w:rsidP="00D41E0D">
            <w:pPr>
              <w:spacing w:after="0"/>
              <w:contextualSpacing/>
              <w:rPr>
                <w:rFonts w:ascii="Arial" w:hAnsi="Arial" w:cs="Arial"/>
              </w:rPr>
            </w:pPr>
            <w:r>
              <w:rPr>
                <w:rFonts w:ascii="Arial" w:hAnsi="Arial" w:cs="Arial"/>
              </w:rPr>
              <w:t xml:space="preserve">Nivel Central, Seccionales y Coordinaciones Administrativas </w:t>
            </w:r>
          </w:p>
        </w:tc>
      </w:tr>
      <w:tr w:rsidR="001224E8" w:rsidRPr="00F922BE" w14:paraId="4A7656C6" w14:textId="77777777" w:rsidTr="00C80B00">
        <w:tc>
          <w:tcPr>
            <w:tcW w:w="4423" w:type="dxa"/>
            <w:shd w:val="clear" w:color="auto" w:fill="auto"/>
          </w:tcPr>
          <w:p w14:paraId="08AC4237" w14:textId="77777777" w:rsidR="001224E8" w:rsidRPr="00F922BE" w:rsidRDefault="001224E8" w:rsidP="00FB2CA3">
            <w:pPr>
              <w:spacing w:after="0"/>
              <w:contextualSpacing/>
              <w:jc w:val="both"/>
              <w:rPr>
                <w:rFonts w:ascii="Arial" w:hAnsi="Arial" w:cs="Arial"/>
              </w:rPr>
            </w:pPr>
            <w:r w:rsidRPr="00F922BE">
              <w:rPr>
                <w:rFonts w:ascii="Arial" w:hAnsi="Arial" w:cs="Arial"/>
              </w:rPr>
              <w:t xml:space="preserve">ACTIVIDAD CON LA QUE FINALIZA EL </w:t>
            </w:r>
            <w:r w:rsidR="00FB2CA3" w:rsidRPr="00F922BE">
              <w:rPr>
                <w:rFonts w:ascii="Arial" w:hAnsi="Arial" w:cs="Arial"/>
              </w:rPr>
              <w:t>PROCEDIMIENTO</w:t>
            </w:r>
            <w:r w:rsidRPr="00F922BE">
              <w:rPr>
                <w:rFonts w:ascii="Arial" w:hAnsi="Arial" w:cs="Arial"/>
              </w:rPr>
              <w:t>:</w:t>
            </w:r>
          </w:p>
        </w:tc>
        <w:tc>
          <w:tcPr>
            <w:tcW w:w="4649" w:type="dxa"/>
            <w:shd w:val="clear" w:color="auto" w:fill="auto"/>
          </w:tcPr>
          <w:p w14:paraId="5374FF63" w14:textId="7B9E0158" w:rsidR="001224E8" w:rsidRPr="00F922BE" w:rsidRDefault="002952B1" w:rsidP="00FE4713">
            <w:pPr>
              <w:spacing w:after="0"/>
              <w:contextualSpacing/>
              <w:rPr>
                <w:rFonts w:ascii="Arial" w:hAnsi="Arial" w:cs="Arial"/>
              </w:rPr>
            </w:pPr>
            <w:r>
              <w:rPr>
                <w:rFonts w:ascii="Arial" w:hAnsi="Arial" w:cs="Arial"/>
              </w:rPr>
              <w:t xml:space="preserve">Seguimiento de incidentes, accidentes y enfermedades laborales </w:t>
            </w:r>
          </w:p>
        </w:tc>
      </w:tr>
      <w:tr w:rsidR="001224E8" w:rsidRPr="00F922BE" w14:paraId="51C4645F" w14:textId="77777777" w:rsidTr="00C80B00">
        <w:tc>
          <w:tcPr>
            <w:tcW w:w="4423" w:type="dxa"/>
            <w:shd w:val="clear" w:color="auto" w:fill="auto"/>
          </w:tcPr>
          <w:p w14:paraId="38EBD3A7" w14:textId="77777777" w:rsidR="001224E8" w:rsidRPr="00F922BE" w:rsidRDefault="001224E8" w:rsidP="00FB2CA3">
            <w:pPr>
              <w:spacing w:after="0"/>
              <w:contextualSpacing/>
              <w:jc w:val="both"/>
              <w:rPr>
                <w:rFonts w:ascii="Arial" w:hAnsi="Arial" w:cs="Arial"/>
              </w:rPr>
            </w:pPr>
            <w:r w:rsidRPr="00F922BE">
              <w:rPr>
                <w:rFonts w:ascii="Arial" w:hAnsi="Arial" w:cs="Arial"/>
              </w:rPr>
              <w:t xml:space="preserve">DEPENDENCIA QUE FINALIZA EL </w:t>
            </w:r>
            <w:r w:rsidR="00FB2CA3" w:rsidRPr="00F922BE">
              <w:rPr>
                <w:rFonts w:ascii="Arial" w:hAnsi="Arial" w:cs="Arial"/>
              </w:rPr>
              <w:t>PROCEDIMIENTO</w:t>
            </w:r>
            <w:r w:rsidRPr="00F922BE">
              <w:rPr>
                <w:rFonts w:ascii="Arial" w:hAnsi="Arial" w:cs="Arial"/>
              </w:rPr>
              <w:t xml:space="preserve">: </w:t>
            </w:r>
          </w:p>
        </w:tc>
        <w:tc>
          <w:tcPr>
            <w:tcW w:w="4649" w:type="dxa"/>
            <w:shd w:val="clear" w:color="auto" w:fill="auto"/>
          </w:tcPr>
          <w:p w14:paraId="3E2BB074" w14:textId="45EBD047" w:rsidR="002952B1" w:rsidRDefault="002952B1" w:rsidP="000951A8">
            <w:pPr>
              <w:spacing w:after="0"/>
              <w:contextualSpacing/>
              <w:rPr>
                <w:rFonts w:ascii="Arial" w:hAnsi="Arial" w:cs="Arial"/>
              </w:rPr>
            </w:pPr>
            <w:r>
              <w:rPr>
                <w:rFonts w:ascii="Arial" w:hAnsi="Arial" w:cs="Arial"/>
              </w:rPr>
              <w:t>Coordinaciones SG-SST de Nivel Central, Seccionales y Coordinaciones Administrativas</w:t>
            </w:r>
          </w:p>
          <w:p w14:paraId="4A2392D2" w14:textId="38A572A3" w:rsidR="001224E8" w:rsidRPr="00F922BE" w:rsidRDefault="00D41E0D" w:rsidP="000951A8">
            <w:pPr>
              <w:spacing w:after="0"/>
              <w:contextualSpacing/>
              <w:rPr>
                <w:rFonts w:ascii="Arial" w:hAnsi="Arial" w:cs="Arial"/>
              </w:rPr>
            </w:pPr>
            <w:r w:rsidRPr="00F922BE">
              <w:rPr>
                <w:rFonts w:ascii="Arial" w:hAnsi="Arial" w:cs="Arial"/>
              </w:rPr>
              <w:t xml:space="preserve">Unidad de Recursos Humanos - División de Bienestar </w:t>
            </w:r>
            <w:r w:rsidR="00355EC2" w:rsidRPr="00F922BE">
              <w:rPr>
                <w:rFonts w:ascii="Arial" w:hAnsi="Arial" w:cs="Arial"/>
              </w:rPr>
              <w:t xml:space="preserve">y Seguridad Social </w:t>
            </w:r>
            <w:r w:rsidRPr="00F922BE">
              <w:rPr>
                <w:rFonts w:ascii="Arial" w:hAnsi="Arial" w:cs="Arial"/>
              </w:rPr>
              <w:t>(Medico laboral)</w:t>
            </w:r>
          </w:p>
        </w:tc>
      </w:tr>
      <w:tr w:rsidR="001224E8" w:rsidRPr="00F922BE" w14:paraId="3CFA46A0" w14:textId="77777777" w:rsidTr="00C80B00">
        <w:tc>
          <w:tcPr>
            <w:tcW w:w="4423" w:type="dxa"/>
            <w:shd w:val="clear" w:color="auto" w:fill="auto"/>
            <w:vAlign w:val="center"/>
          </w:tcPr>
          <w:p w14:paraId="764B616E" w14:textId="77777777" w:rsidR="001224E8" w:rsidRPr="00F922BE" w:rsidRDefault="001224E8" w:rsidP="00735F71">
            <w:pPr>
              <w:spacing w:after="0"/>
              <w:contextualSpacing/>
              <w:jc w:val="both"/>
              <w:rPr>
                <w:rFonts w:ascii="Arial" w:hAnsi="Arial" w:cs="Arial"/>
              </w:rPr>
            </w:pPr>
            <w:r w:rsidRPr="00F922BE">
              <w:rPr>
                <w:rFonts w:ascii="Arial" w:hAnsi="Arial" w:cs="Arial"/>
              </w:rPr>
              <w:t>DEPENDENCIAS EN LAS QUE TIENE ALCANCE EL P</w:t>
            </w:r>
            <w:r w:rsidR="00FB2CA3" w:rsidRPr="00F922BE">
              <w:rPr>
                <w:rFonts w:ascii="Arial" w:hAnsi="Arial" w:cs="Arial"/>
              </w:rPr>
              <w:t>ROCEDIMIENTO</w:t>
            </w:r>
            <w:r w:rsidR="00735F71" w:rsidRPr="00F922BE">
              <w:rPr>
                <w:rFonts w:ascii="Arial" w:hAnsi="Arial" w:cs="Arial"/>
              </w:rPr>
              <w:t xml:space="preserve"> </w:t>
            </w:r>
            <w:r w:rsidRPr="00F922BE">
              <w:rPr>
                <w:rFonts w:ascii="Arial" w:hAnsi="Arial" w:cs="Arial"/>
              </w:rPr>
              <w:t xml:space="preserve"> </w:t>
            </w:r>
          </w:p>
        </w:tc>
        <w:tc>
          <w:tcPr>
            <w:tcW w:w="4649" w:type="dxa"/>
            <w:shd w:val="clear" w:color="auto" w:fill="auto"/>
            <w:vAlign w:val="center"/>
          </w:tcPr>
          <w:p w14:paraId="44E5BFC2" w14:textId="1E53619A" w:rsidR="001224E8" w:rsidRPr="00F922BE" w:rsidRDefault="002952B1" w:rsidP="005F6728">
            <w:pPr>
              <w:spacing w:after="0"/>
              <w:contextualSpacing/>
              <w:rPr>
                <w:rFonts w:ascii="Arial" w:hAnsi="Arial" w:cs="Arial"/>
              </w:rPr>
            </w:pPr>
            <w:r w:rsidRPr="00343298">
              <w:rPr>
                <w:rFonts w:ascii="Arial" w:hAnsi="Arial" w:cs="Arial"/>
                <w:color w:val="000000"/>
              </w:rPr>
              <w:t xml:space="preserve">Rama Judicial del Poder Público, incluido </w:t>
            </w:r>
            <w:r w:rsidR="00003DBF" w:rsidRPr="002D7A8E">
              <w:rPr>
                <w:rFonts w:ascii="Arial" w:hAnsi="Arial" w:cs="Arial"/>
                <w:color w:val="000000"/>
              </w:rPr>
              <w:t xml:space="preserve">Servidor judicial, </w:t>
            </w:r>
            <w:r w:rsidR="00003DBF">
              <w:rPr>
                <w:rFonts w:ascii="Arial" w:hAnsi="Arial" w:cs="Arial"/>
                <w:color w:val="000000"/>
              </w:rPr>
              <w:t>j</w:t>
            </w:r>
            <w:r w:rsidR="00003DBF" w:rsidRPr="002D7A8E">
              <w:rPr>
                <w:rFonts w:ascii="Arial" w:hAnsi="Arial" w:cs="Arial"/>
                <w:color w:val="000000"/>
              </w:rPr>
              <w:t>udicante</w:t>
            </w:r>
            <w:r w:rsidR="00003DBF">
              <w:rPr>
                <w:rFonts w:ascii="Arial" w:hAnsi="Arial" w:cs="Arial"/>
                <w:color w:val="000000"/>
              </w:rPr>
              <w:t>,</w:t>
            </w:r>
            <w:r w:rsidR="00003DBF" w:rsidRPr="002D7A8E">
              <w:rPr>
                <w:rFonts w:ascii="Arial" w:hAnsi="Arial" w:cs="Arial"/>
                <w:color w:val="000000"/>
              </w:rPr>
              <w:t xml:space="preserve"> </w:t>
            </w:r>
            <w:r w:rsidR="00003DBF">
              <w:rPr>
                <w:rFonts w:ascii="Arial" w:hAnsi="Arial" w:cs="Arial"/>
                <w:color w:val="000000"/>
              </w:rPr>
              <w:t>practicante, contratistas por prestación de servicios</w:t>
            </w:r>
          </w:p>
        </w:tc>
      </w:tr>
    </w:tbl>
    <w:p w14:paraId="68743719" w14:textId="77777777" w:rsidR="0097492E" w:rsidRPr="00F922BE" w:rsidRDefault="00060A46" w:rsidP="00127FB5">
      <w:pPr>
        <w:pStyle w:val="Cuadrculamedia1-nfasis21"/>
        <w:ind w:left="0"/>
        <w:rPr>
          <w:rFonts w:ascii="Arial" w:hAnsi="Arial" w:cs="Arial"/>
        </w:rPr>
      </w:pPr>
      <w:r w:rsidRPr="00F922BE">
        <w:rPr>
          <w:rFonts w:ascii="Arial" w:hAnsi="Arial" w:cs="Arial"/>
        </w:rPr>
        <w:tab/>
      </w:r>
      <w:r w:rsidRPr="00F922BE">
        <w:rPr>
          <w:rFonts w:ascii="Arial" w:hAnsi="Arial" w:cs="Arial"/>
        </w:rPr>
        <w:tab/>
      </w:r>
    </w:p>
    <w:p w14:paraId="4D72A527" w14:textId="77777777" w:rsidR="005D3780" w:rsidRPr="00F922BE" w:rsidRDefault="000C0876" w:rsidP="002952B1">
      <w:pPr>
        <w:pStyle w:val="Cuadrculamedia1-nfasis21"/>
        <w:numPr>
          <w:ilvl w:val="0"/>
          <w:numId w:val="30"/>
        </w:numPr>
        <w:rPr>
          <w:rFonts w:ascii="Arial" w:hAnsi="Arial" w:cs="Arial"/>
        </w:rPr>
      </w:pPr>
      <w:r w:rsidRPr="00F922BE">
        <w:rPr>
          <w:rFonts w:ascii="Arial" w:hAnsi="Arial" w:cs="Arial"/>
          <w:b/>
        </w:rPr>
        <w:t>LÍDER</w:t>
      </w:r>
      <w:r w:rsidR="001224E8" w:rsidRPr="00F922BE">
        <w:rPr>
          <w:rFonts w:ascii="Arial" w:hAnsi="Arial" w:cs="Arial"/>
          <w:b/>
        </w:rPr>
        <w:t xml:space="preserve"> DEL PROCE</w:t>
      </w:r>
      <w:r w:rsidR="00FB2CA3" w:rsidRPr="00F922BE">
        <w:rPr>
          <w:rFonts w:ascii="Arial" w:hAnsi="Arial" w:cs="Arial"/>
          <w:b/>
        </w:rPr>
        <w:t>DIMIENTO</w:t>
      </w:r>
      <w:r w:rsidR="0097492E" w:rsidRPr="00F922BE">
        <w:rPr>
          <w:rFonts w:ascii="Arial" w:hAnsi="Arial" w:cs="Arial"/>
          <w:b/>
        </w:rPr>
        <w:t>:</w:t>
      </w:r>
      <w:r w:rsidR="0097492E" w:rsidRPr="00F922BE">
        <w:rPr>
          <w:rFonts w:ascii="Arial" w:hAnsi="Arial" w:cs="Arial"/>
        </w:rPr>
        <w:t xml:space="preserve"> </w:t>
      </w:r>
    </w:p>
    <w:p w14:paraId="4236B8A9" w14:textId="77777777" w:rsidR="001224E8" w:rsidRPr="00F922BE" w:rsidRDefault="001224E8" w:rsidP="001224E8">
      <w:pPr>
        <w:pStyle w:val="Cuadrculamedia1-nfasis21"/>
        <w:ind w:left="644"/>
        <w:rPr>
          <w:rFonts w:ascii="Arial" w:hAnsi="Arial"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633AAC" w:rsidRPr="00F922BE" w14:paraId="7C64853C" w14:textId="77777777" w:rsidTr="00C80B00">
        <w:tc>
          <w:tcPr>
            <w:tcW w:w="4423" w:type="dxa"/>
            <w:shd w:val="clear" w:color="auto" w:fill="auto"/>
          </w:tcPr>
          <w:p w14:paraId="48571006" w14:textId="77777777" w:rsidR="00633AAC" w:rsidRPr="00F922BE" w:rsidRDefault="00633AAC" w:rsidP="00E778BC">
            <w:pPr>
              <w:pStyle w:val="Cuadrculamedia1-nfasis21"/>
              <w:spacing w:after="0"/>
              <w:ind w:left="0"/>
              <w:jc w:val="center"/>
              <w:rPr>
                <w:rFonts w:ascii="Arial" w:hAnsi="Arial" w:cs="Arial"/>
                <w:b/>
              </w:rPr>
            </w:pPr>
            <w:r w:rsidRPr="00F922BE">
              <w:rPr>
                <w:rFonts w:ascii="Arial" w:hAnsi="Arial" w:cs="Arial"/>
                <w:b/>
              </w:rPr>
              <w:t>Cargo</w:t>
            </w:r>
          </w:p>
        </w:tc>
        <w:tc>
          <w:tcPr>
            <w:tcW w:w="4649" w:type="dxa"/>
            <w:shd w:val="clear" w:color="auto" w:fill="auto"/>
          </w:tcPr>
          <w:p w14:paraId="4F0E8DD8" w14:textId="77777777" w:rsidR="00633AAC" w:rsidRPr="00F922BE" w:rsidRDefault="00633AAC" w:rsidP="00E778BC">
            <w:pPr>
              <w:pStyle w:val="Cuadrculamedia1-nfasis21"/>
              <w:spacing w:after="0"/>
              <w:ind w:left="0"/>
              <w:jc w:val="center"/>
              <w:rPr>
                <w:rFonts w:ascii="Arial" w:hAnsi="Arial" w:cs="Arial"/>
                <w:b/>
              </w:rPr>
            </w:pPr>
            <w:r w:rsidRPr="00F922BE">
              <w:rPr>
                <w:rFonts w:ascii="Arial" w:hAnsi="Arial" w:cs="Arial"/>
                <w:b/>
              </w:rPr>
              <w:t>Dependencia</w:t>
            </w:r>
          </w:p>
        </w:tc>
      </w:tr>
      <w:tr w:rsidR="0032028A" w:rsidRPr="00F922BE" w14:paraId="42118014" w14:textId="77777777" w:rsidTr="00C80B00">
        <w:tc>
          <w:tcPr>
            <w:tcW w:w="4423" w:type="dxa"/>
            <w:shd w:val="clear" w:color="auto" w:fill="auto"/>
          </w:tcPr>
          <w:p w14:paraId="375852F9" w14:textId="77777777" w:rsidR="0032028A" w:rsidRPr="00F922BE" w:rsidRDefault="001A0C89" w:rsidP="00D41E0D">
            <w:pPr>
              <w:pStyle w:val="Cuadrculamedia1-nfasis21"/>
              <w:spacing w:after="0"/>
              <w:ind w:left="0"/>
              <w:rPr>
                <w:rFonts w:ascii="Arial" w:hAnsi="Arial" w:cs="Arial"/>
              </w:rPr>
            </w:pPr>
            <w:r w:rsidRPr="00F922BE">
              <w:rPr>
                <w:rFonts w:ascii="Arial" w:hAnsi="Arial" w:cs="Arial"/>
              </w:rPr>
              <w:t xml:space="preserve">Director </w:t>
            </w:r>
            <w:r w:rsidR="005F6728" w:rsidRPr="00F922BE">
              <w:rPr>
                <w:rFonts w:ascii="Arial" w:hAnsi="Arial" w:cs="Arial"/>
              </w:rPr>
              <w:t xml:space="preserve">de </w:t>
            </w:r>
            <w:r w:rsidR="00D41E0D" w:rsidRPr="00F922BE">
              <w:rPr>
                <w:rFonts w:ascii="Arial" w:hAnsi="Arial" w:cs="Arial"/>
              </w:rPr>
              <w:t>U</w:t>
            </w:r>
            <w:r w:rsidR="005F6728" w:rsidRPr="00F922BE">
              <w:rPr>
                <w:rFonts w:ascii="Arial" w:hAnsi="Arial" w:cs="Arial"/>
              </w:rPr>
              <w:t>nidad</w:t>
            </w:r>
          </w:p>
        </w:tc>
        <w:tc>
          <w:tcPr>
            <w:tcW w:w="4649" w:type="dxa"/>
            <w:shd w:val="clear" w:color="auto" w:fill="auto"/>
          </w:tcPr>
          <w:p w14:paraId="5273DDD1" w14:textId="77777777" w:rsidR="0032028A" w:rsidRPr="00F922BE" w:rsidRDefault="005F6728" w:rsidP="00D41E0D">
            <w:pPr>
              <w:pStyle w:val="Cuadrculamedia1-nfasis21"/>
              <w:spacing w:after="0"/>
              <w:ind w:left="0"/>
              <w:rPr>
                <w:rFonts w:ascii="Arial" w:hAnsi="Arial" w:cs="Arial"/>
              </w:rPr>
            </w:pPr>
            <w:r w:rsidRPr="00F922BE">
              <w:rPr>
                <w:rFonts w:ascii="Arial" w:hAnsi="Arial" w:cs="Arial"/>
                <w:bCs/>
                <w:lang w:eastAsia="es-CO"/>
              </w:rPr>
              <w:t xml:space="preserve">Unidad de </w:t>
            </w:r>
            <w:r w:rsidR="00D41E0D" w:rsidRPr="00F922BE">
              <w:rPr>
                <w:rFonts w:ascii="Arial" w:hAnsi="Arial" w:cs="Arial"/>
                <w:bCs/>
                <w:lang w:eastAsia="es-CO"/>
              </w:rPr>
              <w:t>R</w:t>
            </w:r>
            <w:r w:rsidRPr="00F922BE">
              <w:rPr>
                <w:rFonts w:ascii="Arial" w:hAnsi="Arial" w:cs="Arial"/>
                <w:bCs/>
                <w:lang w:eastAsia="es-CO"/>
              </w:rPr>
              <w:t xml:space="preserve">ecursos </w:t>
            </w:r>
            <w:r w:rsidR="00D41E0D" w:rsidRPr="00F922BE">
              <w:rPr>
                <w:rFonts w:ascii="Arial" w:hAnsi="Arial" w:cs="Arial"/>
                <w:bCs/>
                <w:lang w:eastAsia="es-CO"/>
              </w:rPr>
              <w:t>H</w:t>
            </w:r>
            <w:r w:rsidRPr="00F922BE">
              <w:rPr>
                <w:rFonts w:ascii="Arial" w:hAnsi="Arial" w:cs="Arial"/>
                <w:bCs/>
                <w:lang w:eastAsia="es-CO"/>
              </w:rPr>
              <w:t>umanos</w:t>
            </w:r>
          </w:p>
        </w:tc>
      </w:tr>
    </w:tbl>
    <w:p w14:paraId="234CF20C" w14:textId="77777777" w:rsidR="00C80B00" w:rsidRPr="00F922BE" w:rsidRDefault="00C80B00">
      <w:pPr>
        <w:spacing w:after="0" w:line="240" w:lineRule="auto"/>
        <w:rPr>
          <w:rFonts w:ascii="Arial" w:hAnsi="Arial" w:cs="Arial"/>
          <w:b/>
        </w:rPr>
      </w:pPr>
      <w:r w:rsidRPr="00F922BE">
        <w:rPr>
          <w:rFonts w:ascii="Arial" w:hAnsi="Arial" w:cs="Arial"/>
          <w:b/>
        </w:rPr>
        <w:br w:type="page"/>
      </w:r>
      <w:bookmarkStart w:id="0" w:name="_GoBack"/>
      <w:bookmarkEnd w:id="0"/>
    </w:p>
    <w:p w14:paraId="59EE876E" w14:textId="77777777" w:rsidR="001224E8" w:rsidRPr="00F922BE" w:rsidRDefault="001224E8" w:rsidP="002952B1">
      <w:pPr>
        <w:pStyle w:val="Cuadrculamedia1-nfasis21"/>
        <w:numPr>
          <w:ilvl w:val="0"/>
          <w:numId w:val="30"/>
        </w:numPr>
        <w:rPr>
          <w:rFonts w:ascii="Arial" w:hAnsi="Arial" w:cs="Arial"/>
        </w:rPr>
      </w:pPr>
      <w:r w:rsidRPr="00F922BE">
        <w:rPr>
          <w:rFonts w:ascii="Arial" w:hAnsi="Arial" w:cs="Arial"/>
          <w:b/>
        </w:rPr>
        <w:lastRenderedPageBreak/>
        <w:t>RESPONSABLES DEL PROCE</w:t>
      </w:r>
      <w:r w:rsidR="00FB2CA3" w:rsidRPr="00F922BE">
        <w:rPr>
          <w:rFonts w:ascii="Arial" w:hAnsi="Arial" w:cs="Arial"/>
          <w:b/>
        </w:rPr>
        <w:t>DIMIENTO</w:t>
      </w:r>
      <w:r w:rsidRPr="00F922BE">
        <w:rPr>
          <w:rFonts w:ascii="Arial" w:hAnsi="Arial" w:cs="Arial"/>
          <w:b/>
        </w:rPr>
        <w:t>:</w:t>
      </w:r>
    </w:p>
    <w:p w14:paraId="2ECE7555" w14:textId="77777777" w:rsidR="00437DCF" w:rsidRPr="00F922BE" w:rsidRDefault="00437DCF" w:rsidP="00437DCF">
      <w:pPr>
        <w:pStyle w:val="Cuadrculamedia1-nfasis21"/>
        <w:rPr>
          <w:rFonts w:ascii="Arial" w:hAnsi="Arial"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5F6728" w:rsidRPr="00F922BE" w14:paraId="687A1F29" w14:textId="77777777" w:rsidTr="005F6728">
        <w:tc>
          <w:tcPr>
            <w:tcW w:w="4423" w:type="dxa"/>
            <w:tcBorders>
              <w:top w:val="single" w:sz="4" w:space="0" w:color="auto"/>
              <w:left w:val="single" w:sz="4" w:space="0" w:color="auto"/>
              <w:bottom w:val="single" w:sz="4" w:space="0" w:color="auto"/>
              <w:right w:val="single" w:sz="4" w:space="0" w:color="auto"/>
            </w:tcBorders>
            <w:shd w:val="clear" w:color="auto" w:fill="auto"/>
          </w:tcPr>
          <w:p w14:paraId="417806B6" w14:textId="77777777" w:rsidR="005F6728" w:rsidRPr="00F922BE" w:rsidRDefault="005F6728" w:rsidP="00A97A58">
            <w:pPr>
              <w:pStyle w:val="Cuadrculamedia1-nfasis21"/>
              <w:jc w:val="center"/>
              <w:rPr>
                <w:rFonts w:ascii="Arial" w:hAnsi="Arial" w:cs="Arial"/>
                <w:b/>
              </w:rPr>
            </w:pPr>
            <w:r w:rsidRPr="00F922BE">
              <w:rPr>
                <w:rFonts w:ascii="Arial" w:hAnsi="Arial" w:cs="Arial"/>
                <w:b/>
              </w:rPr>
              <w:t>Cargo</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34A63CE0" w14:textId="77777777" w:rsidR="005F6728" w:rsidRPr="00F922BE" w:rsidRDefault="005F6728" w:rsidP="00A97A58">
            <w:pPr>
              <w:pStyle w:val="Cuadrculamedia1-nfasis21"/>
              <w:jc w:val="center"/>
              <w:rPr>
                <w:rFonts w:ascii="Arial" w:hAnsi="Arial" w:cs="Arial"/>
                <w:b/>
              </w:rPr>
            </w:pPr>
            <w:r w:rsidRPr="00F922BE">
              <w:rPr>
                <w:rFonts w:ascii="Arial" w:hAnsi="Arial" w:cs="Arial"/>
                <w:b/>
              </w:rPr>
              <w:t>Dependencia</w:t>
            </w:r>
          </w:p>
        </w:tc>
      </w:tr>
      <w:tr w:rsidR="005F6728" w:rsidRPr="00F922BE" w14:paraId="4F57B696" w14:textId="77777777" w:rsidTr="005F6728">
        <w:tc>
          <w:tcPr>
            <w:tcW w:w="4423" w:type="dxa"/>
            <w:tcBorders>
              <w:top w:val="single" w:sz="4" w:space="0" w:color="auto"/>
              <w:left w:val="single" w:sz="4" w:space="0" w:color="auto"/>
              <w:bottom w:val="single" w:sz="4" w:space="0" w:color="auto"/>
              <w:right w:val="single" w:sz="4" w:space="0" w:color="auto"/>
            </w:tcBorders>
            <w:shd w:val="clear" w:color="auto" w:fill="auto"/>
          </w:tcPr>
          <w:p w14:paraId="300A542B" w14:textId="77777777" w:rsidR="005F6728" w:rsidRPr="00F922BE" w:rsidRDefault="005F6728" w:rsidP="00355EC2">
            <w:pPr>
              <w:pStyle w:val="Cuadrculamedia1-nfasis21"/>
              <w:spacing w:after="0"/>
              <w:ind w:left="0"/>
              <w:rPr>
                <w:rFonts w:ascii="Arial" w:hAnsi="Arial" w:cs="Arial"/>
              </w:rPr>
            </w:pPr>
            <w:r w:rsidRPr="00F922BE">
              <w:rPr>
                <w:rFonts w:ascii="Arial" w:hAnsi="Arial" w:cs="Arial"/>
              </w:rPr>
              <w:t>Director Administrativo</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174BBB28" w14:textId="77777777" w:rsidR="005F6728" w:rsidRPr="00F922BE" w:rsidRDefault="005F6728" w:rsidP="00355EC2">
            <w:pPr>
              <w:pStyle w:val="Cuadrculamedia1-nfasis21"/>
              <w:spacing w:after="0"/>
              <w:ind w:left="0"/>
              <w:rPr>
                <w:rFonts w:ascii="Arial" w:hAnsi="Arial" w:cs="Arial"/>
              </w:rPr>
            </w:pPr>
            <w:r w:rsidRPr="00F922BE">
              <w:rPr>
                <w:rFonts w:ascii="Arial" w:hAnsi="Arial" w:cs="Arial"/>
              </w:rPr>
              <w:t>División de Bienestar y Seguridad Social</w:t>
            </w:r>
          </w:p>
        </w:tc>
      </w:tr>
      <w:tr w:rsidR="005F6728" w:rsidRPr="00F922BE" w14:paraId="5B2D2B1C" w14:textId="77777777" w:rsidTr="005F6728">
        <w:tc>
          <w:tcPr>
            <w:tcW w:w="4423" w:type="dxa"/>
            <w:tcBorders>
              <w:top w:val="single" w:sz="4" w:space="0" w:color="auto"/>
              <w:left w:val="single" w:sz="4" w:space="0" w:color="auto"/>
              <w:bottom w:val="single" w:sz="4" w:space="0" w:color="auto"/>
              <w:right w:val="single" w:sz="4" w:space="0" w:color="auto"/>
            </w:tcBorders>
            <w:shd w:val="clear" w:color="auto" w:fill="auto"/>
          </w:tcPr>
          <w:p w14:paraId="73047626" w14:textId="7099D6C1" w:rsidR="005F6728" w:rsidRPr="00F922BE" w:rsidRDefault="00D9494A" w:rsidP="00355EC2">
            <w:pPr>
              <w:pStyle w:val="Cuadrculamedia1-nfasis21"/>
              <w:spacing w:after="0"/>
              <w:ind w:left="0"/>
              <w:rPr>
                <w:rFonts w:ascii="Arial" w:hAnsi="Arial" w:cs="Arial"/>
                <w:b/>
              </w:rPr>
            </w:pPr>
            <w:r w:rsidRPr="00F922BE">
              <w:rPr>
                <w:rFonts w:ascii="Arial" w:hAnsi="Arial" w:cs="Arial"/>
              </w:rPr>
              <w:t>Coordinador SG-SST Nacional</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0D3591F5" w14:textId="77777777" w:rsidR="005F6728" w:rsidRPr="00F922BE" w:rsidRDefault="005F6728" w:rsidP="00355EC2">
            <w:pPr>
              <w:pStyle w:val="Cuadrculamedia1-nfasis21"/>
              <w:spacing w:after="0"/>
              <w:ind w:left="0"/>
              <w:rPr>
                <w:rFonts w:ascii="Arial" w:hAnsi="Arial" w:cs="Arial"/>
              </w:rPr>
            </w:pPr>
            <w:r w:rsidRPr="00F922BE">
              <w:rPr>
                <w:rFonts w:ascii="Arial" w:hAnsi="Arial" w:cs="Arial"/>
              </w:rPr>
              <w:t>División de Bienestar y Seguridad Social</w:t>
            </w:r>
          </w:p>
        </w:tc>
      </w:tr>
      <w:tr w:rsidR="001D6D92" w:rsidRPr="00F922BE" w14:paraId="56E1DE33" w14:textId="77777777" w:rsidTr="005F6728">
        <w:tc>
          <w:tcPr>
            <w:tcW w:w="4423" w:type="dxa"/>
            <w:tcBorders>
              <w:top w:val="single" w:sz="4" w:space="0" w:color="auto"/>
              <w:left w:val="single" w:sz="4" w:space="0" w:color="auto"/>
              <w:bottom w:val="single" w:sz="4" w:space="0" w:color="auto"/>
              <w:right w:val="single" w:sz="4" w:space="0" w:color="auto"/>
            </w:tcBorders>
            <w:shd w:val="clear" w:color="auto" w:fill="auto"/>
          </w:tcPr>
          <w:p w14:paraId="6EDBB978" w14:textId="77777777" w:rsidR="001D6D92" w:rsidRPr="00F922BE" w:rsidRDefault="001D6D92" w:rsidP="00355EC2">
            <w:pPr>
              <w:spacing w:after="0"/>
              <w:rPr>
                <w:rFonts w:ascii="Arial" w:hAnsi="Arial" w:cs="Arial"/>
                <w:bCs/>
                <w:color w:val="000000"/>
                <w:lang w:eastAsia="es-CO"/>
              </w:rPr>
            </w:pPr>
            <w:r w:rsidRPr="00F922BE">
              <w:rPr>
                <w:rFonts w:ascii="Arial" w:hAnsi="Arial" w:cs="Arial"/>
                <w:bCs/>
                <w:color w:val="000000"/>
                <w:lang w:eastAsia="es-CO"/>
              </w:rPr>
              <w:t xml:space="preserve">Médico Especialista en Salud Ocupacional </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7E672ACC" w14:textId="7F298DE0" w:rsidR="001D6D92" w:rsidRPr="00F922BE" w:rsidRDefault="0000077B" w:rsidP="00355EC2">
            <w:pPr>
              <w:spacing w:after="0"/>
              <w:rPr>
                <w:rFonts w:ascii="Arial" w:hAnsi="Arial" w:cs="Arial"/>
                <w:bCs/>
                <w:color w:val="000000"/>
                <w:lang w:eastAsia="es-CO"/>
              </w:rPr>
            </w:pPr>
            <w:r w:rsidRPr="00F922BE">
              <w:rPr>
                <w:rFonts w:ascii="Arial" w:hAnsi="Arial" w:cs="Arial"/>
              </w:rPr>
              <w:t>División de Bienestar y Seguridad Social</w:t>
            </w:r>
          </w:p>
        </w:tc>
      </w:tr>
      <w:tr w:rsidR="005F6728" w:rsidRPr="00F922BE" w14:paraId="5604A5D1" w14:textId="77777777" w:rsidTr="005F6728">
        <w:tc>
          <w:tcPr>
            <w:tcW w:w="4423" w:type="dxa"/>
            <w:tcBorders>
              <w:top w:val="single" w:sz="4" w:space="0" w:color="auto"/>
              <w:left w:val="single" w:sz="4" w:space="0" w:color="auto"/>
              <w:bottom w:val="single" w:sz="4" w:space="0" w:color="auto"/>
              <w:right w:val="single" w:sz="4" w:space="0" w:color="auto"/>
            </w:tcBorders>
            <w:shd w:val="clear" w:color="auto" w:fill="auto"/>
          </w:tcPr>
          <w:p w14:paraId="321641BD" w14:textId="77777777" w:rsidR="005F6728" w:rsidRPr="00F922BE" w:rsidRDefault="005F6728" w:rsidP="00355EC2">
            <w:pPr>
              <w:pStyle w:val="Cuadrculamedia1-nfasis21"/>
              <w:spacing w:after="0"/>
              <w:ind w:left="0"/>
              <w:rPr>
                <w:rFonts w:ascii="Arial" w:hAnsi="Arial" w:cs="Arial"/>
              </w:rPr>
            </w:pPr>
            <w:r w:rsidRPr="00F922BE">
              <w:rPr>
                <w:rFonts w:ascii="Arial" w:hAnsi="Arial" w:cs="Arial"/>
              </w:rPr>
              <w:t>Director Ejecutivo Seccional</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1AE4C921" w14:textId="77777777" w:rsidR="005F6728" w:rsidRPr="00F922BE" w:rsidRDefault="005F6728" w:rsidP="00355EC2">
            <w:pPr>
              <w:pStyle w:val="Cuadrculamedia1-nfasis21"/>
              <w:spacing w:after="0"/>
              <w:ind w:left="0"/>
              <w:rPr>
                <w:rFonts w:ascii="Arial" w:hAnsi="Arial" w:cs="Arial"/>
              </w:rPr>
            </w:pPr>
            <w:r w:rsidRPr="00F922BE">
              <w:rPr>
                <w:rFonts w:ascii="Arial" w:hAnsi="Arial" w:cs="Arial"/>
              </w:rPr>
              <w:t xml:space="preserve">Dirección Seccional de Administración Judicial </w:t>
            </w:r>
          </w:p>
        </w:tc>
      </w:tr>
      <w:tr w:rsidR="005F6728" w:rsidRPr="00F922BE" w14:paraId="710B1B5A" w14:textId="77777777" w:rsidTr="005F6728">
        <w:tc>
          <w:tcPr>
            <w:tcW w:w="4423" w:type="dxa"/>
            <w:tcBorders>
              <w:top w:val="single" w:sz="4" w:space="0" w:color="auto"/>
              <w:left w:val="single" w:sz="4" w:space="0" w:color="auto"/>
              <w:bottom w:val="single" w:sz="4" w:space="0" w:color="auto"/>
              <w:right w:val="single" w:sz="4" w:space="0" w:color="auto"/>
            </w:tcBorders>
            <w:shd w:val="clear" w:color="auto" w:fill="auto"/>
          </w:tcPr>
          <w:p w14:paraId="0B5A30ED" w14:textId="4849562C" w:rsidR="005F6728" w:rsidRPr="00F922BE" w:rsidRDefault="00355EC2" w:rsidP="00355EC2">
            <w:pPr>
              <w:pStyle w:val="Cuadrculamedia1-nfasis21"/>
              <w:spacing w:after="0"/>
              <w:ind w:left="0"/>
              <w:rPr>
                <w:rFonts w:ascii="Arial" w:hAnsi="Arial" w:cs="Arial"/>
              </w:rPr>
            </w:pPr>
            <w:r w:rsidRPr="00F922BE">
              <w:rPr>
                <w:rFonts w:ascii="Arial" w:hAnsi="Arial" w:cs="Arial"/>
              </w:rPr>
              <w:t>Coordinador del</w:t>
            </w:r>
            <w:r w:rsidR="005F6728" w:rsidRPr="00F922BE">
              <w:rPr>
                <w:rFonts w:ascii="Arial" w:hAnsi="Arial" w:cs="Arial"/>
              </w:rPr>
              <w:t xml:space="preserve"> SG-SST</w:t>
            </w:r>
            <w:r w:rsidR="0000077B">
              <w:rPr>
                <w:rFonts w:ascii="Arial" w:hAnsi="Arial" w:cs="Arial"/>
              </w:rPr>
              <w:t xml:space="preserve"> del Nivel Central,</w:t>
            </w:r>
            <w:r w:rsidR="005F6728" w:rsidRPr="00F922BE">
              <w:rPr>
                <w:rFonts w:ascii="Arial" w:hAnsi="Arial" w:cs="Arial"/>
              </w:rPr>
              <w:t xml:space="preserve"> </w:t>
            </w:r>
            <w:r w:rsidR="0000077B">
              <w:rPr>
                <w:rFonts w:ascii="Arial" w:hAnsi="Arial" w:cs="Arial"/>
              </w:rPr>
              <w:t>S</w:t>
            </w:r>
            <w:r w:rsidRPr="00F922BE">
              <w:rPr>
                <w:rFonts w:ascii="Arial" w:hAnsi="Arial" w:cs="Arial"/>
              </w:rPr>
              <w:t xml:space="preserve">eccional </w:t>
            </w:r>
            <w:r w:rsidR="0000077B">
              <w:rPr>
                <w:rFonts w:ascii="Arial" w:hAnsi="Arial" w:cs="Arial"/>
              </w:rPr>
              <w:t xml:space="preserve">y Coordinaciones Administrativas </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1E139A17" w14:textId="77777777" w:rsidR="005F6728" w:rsidRPr="00F922BE" w:rsidRDefault="005F6728" w:rsidP="00355EC2">
            <w:pPr>
              <w:pStyle w:val="Cuadrculamedia1-nfasis21"/>
              <w:spacing w:after="0"/>
              <w:ind w:left="0"/>
              <w:rPr>
                <w:rFonts w:ascii="Arial" w:hAnsi="Arial" w:cs="Arial"/>
              </w:rPr>
            </w:pPr>
            <w:r w:rsidRPr="00F922BE">
              <w:rPr>
                <w:rFonts w:ascii="Arial" w:hAnsi="Arial" w:cs="Arial"/>
              </w:rPr>
              <w:t xml:space="preserve">Área de Recursos Humanos </w:t>
            </w:r>
          </w:p>
        </w:tc>
      </w:tr>
    </w:tbl>
    <w:p w14:paraId="522531F9" w14:textId="77777777" w:rsidR="00633AAC" w:rsidRPr="00F922BE" w:rsidRDefault="00633AAC" w:rsidP="00437DCF">
      <w:pPr>
        <w:pStyle w:val="Cuadrculamedia1-nfasis21"/>
        <w:rPr>
          <w:rFonts w:ascii="Arial" w:hAnsi="Arial" w:cs="Arial"/>
        </w:rPr>
      </w:pPr>
    </w:p>
    <w:p w14:paraId="77FAF50C" w14:textId="77777777" w:rsidR="00437DCF" w:rsidRPr="00F922BE" w:rsidRDefault="00437DCF" w:rsidP="002952B1">
      <w:pPr>
        <w:pStyle w:val="Cuadrculamedia1-nfasis21"/>
        <w:numPr>
          <w:ilvl w:val="0"/>
          <w:numId w:val="30"/>
        </w:numPr>
        <w:rPr>
          <w:rFonts w:ascii="Arial" w:hAnsi="Arial" w:cs="Arial"/>
          <w:b/>
        </w:rPr>
      </w:pPr>
      <w:r w:rsidRPr="00F922BE">
        <w:rPr>
          <w:rFonts w:ascii="Arial" w:hAnsi="Arial" w:cs="Arial"/>
          <w:b/>
        </w:rPr>
        <w:t>PROVEEDORES E INSUMOS</w:t>
      </w:r>
      <w:r w:rsidR="001E3386" w:rsidRPr="00F922BE">
        <w:rPr>
          <w:rFonts w:ascii="Arial" w:hAnsi="Arial" w:cs="Arial"/>
          <w:b/>
        </w:rPr>
        <w:t>:</w:t>
      </w:r>
    </w:p>
    <w:p w14:paraId="7197B429" w14:textId="77777777" w:rsidR="001E3386" w:rsidRPr="00F922BE" w:rsidRDefault="001E3386" w:rsidP="001E3386">
      <w:pPr>
        <w:pStyle w:val="Cuadrculamedia1-nfasis21"/>
        <w:rPr>
          <w:rFonts w:ascii="Arial" w:hAnsi="Arial"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49"/>
      </w:tblGrid>
      <w:tr w:rsidR="00E57FB4" w:rsidRPr="00F922BE" w14:paraId="76616A8B" w14:textId="77777777" w:rsidTr="00C80B00">
        <w:trPr>
          <w:tblHeader/>
        </w:trPr>
        <w:tc>
          <w:tcPr>
            <w:tcW w:w="4423" w:type="dxa"/>
            <w:shd w:val="clear" w:color="auto" w:fill="auto"/>
          </w:tcPr>
          <w:p w14:paraId="63E76AD3" w14:textId="77777777" w:rsidR="00E57FB4" w:rsidRPr="00F922BE" w:rsidRDefault="00E57FB4" w:rsidP="0071561E">
            <w:pPr>
              <w:spacing w:after="0"/>
              <w:contextualSpacing/>
              <w:jc w:val="center"/>
              <w:rPr>
                <w:rFonts w:ascii="Arial" w:hAnsi="Arial" w:cs="Arial"/>
                <w:b/>
              </w:rPr>
            </w:pPr>
            <w:r w:rsidRPr="00F922BE">
              <w:rPr>
                <w:rFonts w:ascii="Arial" w:hAnsi="Arial" w:cs="Arial"/>
                <w:b/>
              </w:rPr>
              <w:t>Proveedores</w:t>
            </w:r>
          </w:p>
        </w:tc>
        <w:tc>
          <w:tcPr>
            <w:tcW w:w="4649" w:type="dxa"/>
            <w:shd w:val="clear" w:color="auto" w:fill="auto"/>
          </w:tcPr>
          <w:p w14:paraId="3FFA0A14" w14:textId="77777777" w:rsidR="00E57FB4" w:rsidRPr="00F922BE" w:rsidRDefault="00E57FB4" w:rsidP="0071561E">
            <w:pPr>
              <w:spacing w:after="0"/>
              <w:contextualSpacing/>
              <w:jc w:val="center"/>
              <w:rPr>
                <w:rFonts w:ascii="Arial" w:hAnsi="Arial" w:cs="Arial"/>
                <w:b/>
              </w:rPr>
            </w:pPr>
            <w:r w:rsidRPr="00F922BE">
              <w:rPr>
                <w:rFonts w:ascii="Arial" w:hAnsi="Arial" w:cs="Arial"/>
                <w:b/>
              </w:rPr>
              <w:t>Entrada/Insumos</w:t>
            </w:r>
          </w:p>
        </w:tc>
      </w:tr>
      <w:tr w:rsidR="00E57FB4" w:rsidRPr="00F922BE" w14:paraId="30A45E30" w14:textId="77777777" w:rsidTr="00C80B00">
        <w:tc>
          <w:tcPr>
            <w:tcW w:w="4423" w:type="dxa"/>
            <w:shd w:val="clear" w:color="auto" w:fill="auto"/>
          </w:tcPr>
          <w:p w14:paraId="12414911" w14:textId="77777777" w:rsidR="00E57FB4" w:rsidRPr="00F922BE" w:rsidRDefault="00E57FB4" w:rsidP="0071561E">
            <w:pPr>
              <w:spacing w:after="0"/>
              <w:contextualSpacing/>
              <w:rPr>
                <w:rFonts w:ascii="Arial" w:hAnsi="Arial" w:cs="Arial"/>
              </w:rPr>
            </w:pPr>
            <w:r w:rsidRPr="00F922BE">
              <w:rPr>
                <w:rFonts w:ascii="Arial" w:hAnsi="Arial" w:cs="Arial"/>
              </w:rPr>
              <w:t>Congreso de la República</w:t>
            </w:r>
            <w:r w:rsidR="006934CA" w:rsidRPr="00F922BE">
              <w:rPr>
                <w:rFonts w:ascii="Arial" w:hAnsi="Arial" w:cs="Arial"/>
              </w:rPr>
              <w:t xml:space="preserve">, Ministerio de Trabajo, Ministerio de Salud y Protección Social </w:t>
            </w:r>
          </w:p>
        </w:tc>
        <w:tc>
          <w:tcPr>
            <w:tcW w:w="4649" w:type="dxa"/>
            <w:shd w:val="clear" w:color="auto" w:fill="auto"/>
          </w:tcPr>
          <w:p w14:paraId="6D9CBA4F" w14:textId="3FD7B708" w:rsidR="00E57FB4" w:rsidRPr="00F922BE" w:rsidRDefault="00E57FB4" w:rsidP="00FF62CB">
            <w:pPr>
              <w:autoSpaceDE w:val="0"/>
              <w:autoSpaceDN w:val="0"/>
              <w:adjustRightInd w:val="0"/>
              <w:spacing w:after="0" w:line="240" w:lineRule="auto"/>
              <w:jc w:val="both"/>
              <w:rPr>
                <w:rFonts w:ascii="Arial" w:hAnsi="Arial" w:cs="Arial"/>
                <w:lang w:val="es-CO" w:eastAsia="es-CO"/>
              </w:rPr>
            </w:pPr>
            <w:r w:rsidRPr="00F922BE">
              <w:rPr>
                <w:rFonts w:ascii="Arial" w:hAnsi="Arial" w:cs="Arial"/>
                <w:lang w:val="es-CO" w:eastAsia="es-CO"/>
              </w:rPr>
              <w:t>Norma</w:t>
            </w:r>
            <w:r w:rsidR="006934CA" w:rsidRPr="00F922BE">
              <w:rPr>
                <w:rFonts w:ascii="Arial" w:hAnsi="Arial" w:cs="Arial"/>
                <w:lang w:val="es-CO" w:eastAsia="es-CO"/>
              </w:rPr>
              <w:t xml:space="preserve">tividad aplicable </w:t>
            </w:r>
            <w:r w:rsidR="0000077B">
              <w:rPr>
                <w:rFonts w:ascii="Arial" w:hAnsi="Arial" w:cs="Arial"/>
                <w:lang w:val="es-CO" w:eastAsia="es-CO"/>
              </w:rPr>
              <w:t xml:space="preserve">en el reporte de accidentes de trabajo y </w:t>
            </w:r>
            <w:r w:rsidR="00FF62CB" w:rsidRPr="00F922BE">
              <w:rPr>
                <w:rFonts w:ascii="Arial" w:hAnsi="Arial" w:cs="Arial"/>
                <w:lang w:val="es-CO" w:eastAsia="es-CO"/>
              </w:rPr>
              <w:t>enfermedades l</w:t>
            </w:r>
            <w:r w:rsidR="008A3A0D" w:rsidRPr="00F922BE">
              <w:rPr>
                <w:rFonts w:ascii="Arial" w:hAnsi="Arial" w:cs="Arial"/>
                <w:lang w:val="es-CO" w:eastAsia="es-CO"/>
              </w:rPr>
              <w:t>aborales</w:t>
            </w:r>
          </w:p>
        </w:tc>
      </w:tr>
      <w:tr w:rsidR="00E57FB4" w:rsidRPr="00F922BE" w14:paraId="2E1BF31E" w14:textId="77777777" w:rsidTr="00C80B00">
        <w:trPr>
          <w:trHeight w:val="547"/>
        </w:trPr>
        <w:tc>
          <w:tcPr>
            <w:tcW w:w="4423" w:type="dxa"/>
            <w:shd w:val="clear" w:color="auto" w:fill="auto"/>
          </w:tcPr>
          <w:p w14:paraId="2CBE2A16" w14:textId="6AF84ACE" w:rsidR="00E57FB4" w:rsidRPr="00F922BE" w:rsidRDefault="006934CA" w:rsidP="0071561E">
            <w:pPr>
              <w:autoSpaceDE w:val="0"/>
              <w:autoSpaceDN w:val="0"/>
              <w:adjustRightInd w:val="0"/>
              <w:spacing w:after="0" w:line="240" w:lineRule="auto"/>
              <w:rPr>
                <w:rFonts w:ascii="Arial" w:hAnsi="Arial" w:cs="Arial"/>
                <w:lang w:val="es-CO" w:eastAsia="es-CO"/>
              </w:rPr>
            </w:pPr>
            <w:r w:rsidRPr="00F922BE">
              <w:rPr>
                <w:rFonts w:ascii="Arial" w:hAnsi="Arial" w:cs="Arial"/>
                <w:lang w:val="es-CO" w:eastAsia="es-CO"/>
              </w:rPr>
              <w:t xml:space="preserve">ARL y </w:t>
            </w:r>
            <w:r w:rsidR="002477FE">
              <w:rPr>
                <w:rFonts w:ascii="Arial" w:hAnsi="Arial" w:cs="Arial"/>
                <w:lang w:val="es-CO" w:eastAsia="es-CO"/>
              </w:rPr>
              <w:t>a</w:t>
            </w:r>
            <w:r w:rsidRPr="00F922BE">
              <w:rPr>
                <w:rFonts w:ascii="Arial" w:hAnsi="Arial" w:cs="Arial"/>
                <w:lang w:val="es-CO" w:eastAsia="es-CO"/>
              </w:rPr>
              <w:t xml:space="preserve">sesores </w:t>
            </w:r>
            <w:r w:rsidR="002477FE">
              <w:rPr>
                <w:rFonts w:ascii="Arial" w:hAnsi="Arial" w:cs="Arial"/>
                <w:lang w:val="es-CO" w:eastAsia="es-CO"/>
              </w:rPr>
              <w:t>e</w:t>
            </w:r>
            <w:r w:rsidRPr="00F922BE">
              <w:rPr>
                <w:rFonts w:ascii="Arial" w:hAnsi="Arial" w:cs="Arial"/>
                <w:lang w:val="es-CO" w:eastAsia="es-CO"/>
              </w:rPr>
              <w:t xml:space="preserve">xternos </w:t>
            </w:r>
          </w:p>
        </w:tc>
        <w:tc>
          <w:tcPr>
            <w:tcW w:w="4649" w:type="dxa"/>
            <w:shd w:val="clear" w:color="auto" w:fill="auto"/>
          </w:tcPr>
          <w:p w14:paraId="16614EE2" w14:textId="4DD8FD48" w:rsidR="00E57FB4" w:rsidRPr="00F922BE" w:rsidRDefault="00D75192" w:rsidP="008A3A0D">
            <w:pPr>
              <w:autoSpaceDE w:val="0"/>
              <w:autoSpaceDN w:val="0"/>
              <w:adjustRightInd w:val="0"/>
              <w:spacing w:after="0" w:line="240" w:lineRule="auto"/>
              <w:jc w:val="both"/>
              <w:rPr>
                <w:rFonts w:ascii="Arial" w:hAnsi="Arial" w:cs="Arial"/>
                <w:lang w:val="es-CO" w:eastAsia="es-CO"/>
              </w:rPr>
            </w:pPr>
            <w:r w:rsidRPr="00F922BE">
              <w:rPr>
                <w:rFonts w:ascii="Arial" w:hAnsi="Arial" w:cs="Arial"/>
                <w:lang w:val="es-CO" w:eastAsia="es-CO"/>
              </w:rPr>
              <w:t xml:space="preserve">Apoyo en la asesoría </w:t>
            </w:r>
            <w:r w:rsidR="0000077B">
              <w:rPr>
                <w:rFonts w:ascii="Arial" w:hAnsi="Arial" w:cs="Arial"/>
                <w:lang w:val="es-CO" w:eastAsia="es-CO"/>
              </w:rPr>
              <w:t xml:space="preserve">en el reporte de accidentes de trabajo y </w:t>
            </w:r>
            <w:r w:rsidR="0000077B" w:rsidRPr="00F922BE">
              <w:rPr>
                <w:rFonts w:ascii="Arial" w:hAnsi="Arial" w:cs="Arial"/>
                <w:lang w:val="es-CO" w:eastAsia="es-CO"/>
              </w:rPr>
              <w:t>enfermedades laborales</w:t>
            </w:r>
          </w:p>
        </w:tc>
      </w:tr>
      <w:tr w:rsidR="005F6728" w:rsidRPr="00F922BE" w14:paraId="5488A0B8" w14:textId="77777777" w:rsidTr="00C80B00">
        <w:tc>
          <w:tcPr>
            <w:tcW w:w="4423" w:type="dxa"/>
            <w:shd w:val="clear" w:color="auto" w:fill="auto"/>
          </w:tcPr>
          <w:p w14:paraId="014A9687" w14:textId="77777777" w:rsidR="005F6728" w:rsidRPr="00F922BE" w:rsidRDefault="005F6728" w:rsidP="001D6D92">
            <w:pPr>
              <w:autoSpaceDE w:val="0"/>
              <w:autoSpaceDN w:val="0"/>
              <w:adjustRightInd w:val="0"/>
              <w:spacing w:after="0" w:line="240" w:lineRule="auto"/>
              <w:rPr>
                <w:rFonts w:ascii="Arial" w:hAnsi="Arial" w:cs="Arial"/>
                <w:lang w:val="es-CO" w:eastAsia="es-CO"/>
              </w:rPr>
            </w:pPr>
            <w:r w:rsidRPr="00F922BE">
              <w:rPr>
                <w:rFonts w:ascii="Arial" w:hAnsi="Arial" w:cs="Arial"/>
                <w:lang w:val="es-CO" w:eastAsia="es-CO"/>
              </w:rPr>
              <w:t xml:space="preserve">Servidores judiciales </w:t>
            </w:r>
            <w:r w:rsidR="00AE69DD" w:rsidRPr="00F922BE">
              <w:rPr>
                <w:rFonts w:ascii="Arial" w:hAnsi="Arial" w:cs="Arial"/>
                <w:lang w:val="es-CO" w:eastAsia="es-CO"/>
              </w:rPr>
              <w:t xml:space="preserve">de planta </w:t>
            </w:r>
            <w:r w:rsidRPr="00F922BE">
              <w:rPr>
                <w:rFonts w:ascii="Arial" w:hAnsi="Arial" w:cs="Arial"/>
                <w:lang w:val="es-CO" w:eastAsia="es-CO"/>
              </w:rPr>
              <w:t xml:space="preserve">y contratistas </w:t>
            </w:r>
            <w:r w:rsidR="001D6D92" w:rsidRPr="00F922BE">
              <w:rPr>
                <w:rFonts w:ascii="Arial" w:hAnsi="Arial" w:cs="Arial"/>
                <w:lang w:val="es-CO" w:eastAsia="es-CO"/>
              </w:rPr>
              <w:t>(persona natural)</w:t>
            </w:r>
          </w:p>
        </w:tc>
        <w:tc>
          <w:tcPr>
            <w:tcW w:w="4649" w:type="dxa"/>
            <w:shd w:val="clear" w:color="auto" w:fill="auto"/>
          </w:tcPr>
          <w:p w14:paraId="257D573E" w14:textId="06C9BF29" w:rsidR="005F6728" w:rsidRPr="00F922BE" w:rsidRDefault="0000077B" w:rsidP="005F6728">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 xml:space="preserve">Reporte de accidentes de trabajo y </w:t>
            </w:r>
            <w:r w:rsidRPr="00F922BE">
              <w:rPr>
                <w:rFonts w:ascii="Arial" w:hAnsi="Arial" w:cs="Arial"/>
                <w:lang w:val="es-CO" w:eastAsia="es-CO"/>
              </w:rPr>
              <w:t>enfermedades laborales</w:t>
            </w:r>
          </w:p>
        </w:tc>
      </w:tr>
      <w:tr w:rsidR="005F6728" w:rsidRPr="00F922BE" w14:paraId="424E6BA3" w14:textId="77777777" w:rsidTr="00C80B00">
        <w:trPr>
          <w:trHeight w:val="472"/>
        </w:trPr>
        <w:tc>
          <w:tcPr>
            <w:tcW w:w="4423" w:type="dxa"/>
            <w:shd w:val="clear" w:color="auto" w:fill="auto"/>
          </w:tcPr>
          <w:p w14:paraId="188A84DB" w14:textId="77777777" w:rsidR="005F6728" w:rsidRPr="00F922BE" w:rsidRDefault="005F6728" w:rsidP="005F6728">
            <w:pPr>
              <w:autoSpaceDE w:val="0"/>
              <w:autoSpaceDN w:val="0"/>
              <w:adjustRightInd w:val="0"/>
              <w:spacing w:after="0" w:line="240" w:lineRule="auto"/>
              <w:rPr>
                <w:rFonts w:ascii="Arial" w:hAnsi="Arial" w:cs="Arial"/>
                <w:lang w:val="es-CO" w:eastAsia="es-CO"/>
              </w:rPr>
            </w:pPr>
            <w:r w:rsidRPr="00F922BE">
              <w:rPr>
                <w:rFonts w:ascii="Arial" w:hAnsi="Arial" w:cs="Arial"/>
                <w:lang w:val="es-CO" w:eastAsia="es-CO"/>
              </w:rPr>
              <w:t>SIGCMA</w:t>
            </w:r>
          </w:p>
        </w:tc>
        <w:tc>
          <w:tcPr>
            <w:tcW w:w="4649" w:type="dxa"/>
            <w:shd w:val="clear" w:color="auto" w:fill="auto"/>
          </w:tcPr>
          <w:p w14:paraId="151784CD" w14:textId="18798DF9" w:rsidR="005F6728" w:rsidRPr="00F922BE" w:rsidRDefault="005F6728" w:rsidP="005F6728">
            <w:pPr>
              <w:autoSpaceDE w:val="0"/>
              <w:autoSpaceDN w:val="0"/>
              <w:adjustRightInd w:val="0"/>
              <w:spacing w:after="0" w:line="240" w:lineRule="auto"/>
              <w:jc w:val="both"/>
              <w:rPr>
                <w:rFonts w:ascii="Arial" w:hAnsi="Arial" w:cs="Arial"/>
                <w:lang w:val="es-CO" w:eastAsia="es-CO"/>
              </w:rPr>
            </w:pPr>
            <w:r w:rsidRPr="00F922BE">
              <w:rPr>
                <w:rFonts w:ascii="Arial" w:hAnsi="Arial" w:cs="Arial"/>
                <w:lang w:val="es-CO" w:eastAsia="es-CO"/>
              </w:rPr>
              <w:t>Direccionamiento Estratégico: Mejora Continua</w:t>
            </w:r>
          </w:p>
        </w:tc>
      </w:tr>
    </w:tbl>
    <w:p w14:paraId="55842AC6" w14:textId="77777777" w:rsidR="005D3780" w:rsidRPr="00F922BE" w:rsidRDefault="005D3780" w:rsidP="005D3780">
      <w:pPr>
        <w:pStyle w:val="Cuadrculamedia1-nfasis21"/>
        <w:rPr>
          <w:rFonts w:ascii="Arial" w:hAnsi="Arial" w:cs="Arial"/>
        </w:rPr>
      </w:pPr>
    </w:p>
    <w:p w14:paraId="4A69D09C" w14:textId="77777777" w:rsidR="005D3780" w:rsidRPr="00F922BE" w:rsidRDefault="005D3780" w:rsidP="002952B1">
      <w:pPr>
        <w:pStyle w:val="Cuadrculamedia1-nfasis21"/>
        <w:numPr>
          <w:ilvl w:val="0"/>
          <w:numId w:val="30"/>
        </w:numPr>
        <w:rPr>
          <w:rFonts w:ascii="Arial" w:hAnsi="Arial" w:cs="Arial"/>
          <w:b/>
        </w:rPr>
      </w:pPr>
      <w:r w:rsidRPr="00F922BE">
        <w:rPr>
          <w:rFonts w:ascii="Arial" w:hAnsi="Arial" w:cs="Arial"/>
          <w:b/>
        </w:rPr>
        <w:t>CONTROLES DEL PROCE</w:t>
      </w:r>
      <w:r w:rsidR="00FB2CA3" w:rsidRPr="00F922BE">
        <w:rPr>
          <w:rFonts w:ascii="Arial" w:hAnsi="Arial" w:cs="Arial"/>
          <w:b/>
        </w:rPr>
        <w:t>DIMIENTO</w:t>
      </w:r>
      <w:r w:rsidR="00096516" w:rsidRPr="00F922BE">
        <w:rPr>
          <w:rFonts w:ascii="Arial" w:hAnsi="Arial" w:cs="Arial"/>
          <w:b/>
        </w:rPr>
        <w:t>:</w:t>
      </w:r>
    </w:p>
    <w:tbl>
      <w:tblPr>
        <w:tblW w:w="5168"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679"/>
      </w:tblGrid>
      <w:tr w:rsidR="00127FB5" w:rsidRPr="00F922BE" w14:paraId="56DC0260" w14:textId="77777777" w:rsidTr="00C80B00">
        <w:trPr>
          <w:tblHeader/>
        </w:trPr>
        <w:tc>
          <w:tcPr>
            <w:tcW w:w="2437" w:type="pct"/>
            <w:shd w:val="clear" w:color="auto" w:fill="auto"/>
            <w:vAlign w:val="center"/>
          </w:tcPr>
          <w:p w14:paraId="5874D2FA" w14:textId="77777777" w:rsidR="00127FB5" w:rsidRPr="00F922BE" w:rsidRDefault="00127FB5" w:rsidP="00E778BC">
            <w:pPr>
              <w:jc w:val="center"/>
              <w:rPr>
                <w:rFonts w:ascii="Arial" w:hAnsi="Arial" w:cs="Arial"/>
                <w:b/>
                <w:color w:val="000000"/>
              </w:rPr>
            </w:pPr>
            <w:r w:rsidRPr="00F922BE">
              <w:rPr>
                <w:rFonts w:ascii="Arial" w:hAnsi="Arial" w:cs="Arial"/>
                <w:b/>
                <w:color w:val="000000"/>
              </w:rPr>
              <w:t>TIPO DE CONTROL</w:t>
            </w:r>
          </w:p>
        </w:tc>
        <w:tc>
          <w:tcPr>
            <w:tcW w:w="2563" w:type="pct"/>
            <w:shd w:val="clear" w:color="auto" w:fill="auto"/>
            <w:vAlign w:val="center"/>
          </w:tcPr>
          <w:p w14:paraId="14CEA6A7" w14:textId="77777777" w:rsidR="00127FB5" w:rsidRPr="00F922BE" w:rsidRDefault="00127FB5" w:rsidP="00E778BC">
            <w:pPr>
              <w:jc w:val="center"/>
              <w:rPr>
                <w:rFonts w:ascii="Arial" w:hAnsi="Arial" w:cs="Arial"/>
                <w:b/>
                <w:color w:val="000000"/>
              </w:rPr>
            </w:pPr>
            <w:r w:rsidRPr="00F922BE">
              <w:rPr>
                <w:rFonts w:ascii="Arial" w:hAnsi="Arial" w:cs="Arial"/>
                <w:b/>
                <w:color w:val="000000"/>
              </w:rPr>
              <w:t>DESCRIPCIÓN DEL CONTROL</w:t>
            </w:r>
          </w:p>
        </w:tc>
      </w:tr>
      <w:tr w:rsidR="00A52919" w:rsidRPr="00A52919" w14:paraId="1C98919A" w14:textId="77777777" w:rsidTr="00C80B00">
        <w:trPr>
          <w:tblHeader/>
        </w:trPr>
        <w:tc>
          <w:tcPr>
            <w:tcW w:w="2437" w:type="pct"/>
            <w:shd w:val="clear" w:color="auto" w:fill="auto"/>
            <w:vAlign w:val="center"/>
          </w:tcPr>
          <w:p w14:paraId="131077AD" w14:textId="58D0A897" w:rsidR="00A52919" w:rsidRPr="00A52919" w:rsidRDefault="00A52919" w:rsidP="0000077B">
            <w:pPr>
              <w:rPr>
                <w:rFonts w:ascii="Arial" w:hAnsi="Arial" w:cs="Arial"/>
                <w:bCs/>
                <w:color w:val="000000"/>
              </w:rPr>
            </w:pPr>
            <w:r>
              <w:rPr>
                <w:rFonts w:ascii="Arial" w:hAnsi="Arial" w:cs="Arial"/>
                <w:bCs/>
                <w:color w:val="000000"/>
              </w:rPr>
              <w:t>Base de datos de incidentes y accidentes de trabajo y enfermedades de origen laboral suministrada por la ARL</w:t>
            </w:r>
          </w:p>
        </w:tc>
        <w:tc>
          <w:tcPr>
            <w:tcW w:w="2563" w:type="pct"/>
            <w:shd w:val="clear" w:color="auto" w:fill="auto"/>
            <w:vAlign w:val="center"/>
          </w:tcPr>
          <w:p w14:paraId="79CBDADF" w14:textId="47E11BCA" w:rsidR="00A30DD2" w:rsidRPr="00A52919" w:rsidRDefault="00A52919" w:rsidP="0000077B">
            <w:pPr>
              <w:rPr>
                <w:rFonts w:ascii="Arial" w:hAnsi="Arial" w:cs="Arial"/>
                <w:bCs/>
                <w:color w:val="000000"/>
              </w:rPr>
            </w:pPr>
            <w:r>
              <w:rPr>
                <w:rFonts w:ascii="Arial" w:hAnsi="Arial" w:cs="Arial"/>
                <w:bCs/>
                <w:color w:val="000000"/>
              </w:rPr>
              <w:t xml:space="preserve">Identificar los </w:t>
            </w:r>
            <w:r w:rsidR="00A30DD2">
              <w:rPr>
                <w:rFonts w:ascii="Arial" w:hAnsi="Arial" w:cs="Arial"/>
                <w:bCs/>
                <w:color w:val="000000"/>
              </w:rPr>
              <w:t>siniestros de origen laboral</w:t>
            </w:r>
            <w:r>
              <w:rPr>
                <w:rFonts w:ascii="Arial" w:hAnsi="Arial" w:cs="Arial"/>
                <w:bCs/>
                <w:color w:val="000000"/>
              </w:rPr>
              <w:t xml:space="preserve"> calificados en firme.</w:t>
            </w:r>
          </w:p>
        </w:tc>
      </w:tr>
      <w:tr w:rsidR="00127FB5" w:rsidRPr="00F922BE" w14:paraId="63612CB5" w14:textId="77777777" w:rsidTr="00C80B00">
        <w:trPr>
          <w:trHeight w:val="959"/>
        </w:trPr>
        <w:tc>
          <w:tcPr>
            <w:tcW w:w="2437" w:type="pct"/>
            <w:shd w:val="clear" w:color="auto" w:fill="auto"/>
            <w:vAlign w:val="center"/>
          </w:tcPr>
          <w:p w14:paraId="5153EF12" w14:textId="272480E9" w:rsidR="00127FB5" w:rsidRPr="00F922BE" w:rsidRDefault="002477FE" w:rsidP="0000077B">
            <w:pPr>
              <w:rPr>
                <w:rFonts w:ascii="Arial" w:hAnsi="Arial" w:cs="Arial"/>
              </w:rPr>
            </w:pPr>
            <w:r>
              <w:rPr>
                <w:rFonts w:ascii="Arial" w:hAnsi="Arial" w:cs="Arial"/>
              </w:rPr>
              <w:t>N</w:t>
            </w:r>
            <w:r w:rsidR="00C62AA1">
              <w:rPr>
                <w:rFonts w:ascii="Arial" w:hAnsi="Arial" w:cs="Arial"/>
              </w:rPr>
              <w:t xml:space="preserve">otificación </w:t>
            </w:r>
            <w:r>
              <w:rPr>
                <w:rFonts w:ascii="Arial" w:hAnsi="Arial" w:cs="Arial"/>
              </w:rPr>
              <w:t xml:space="preserve">de </w:t>
            </w:r>
            <w:r>
              <w:rPr>
                <w:rFonts w:ascii="Arial" w:hAnsi="Arial" w:cs="Arial"/>
                <w:bCs/>
                <w:color w:val="000000"/>
              </w:rPr>
              <w:t>accidentes de trabajo y enfermedades de origen laboral por parte de la ARL</w:t>
            </w:r>
          </w:p>
        </w:tc>
        <w:tc>
          <w:tcPr>
            <w:tcW w:w="2563" w:type="pct"/>
            <w:shd w:val="clear" w:color="auto" w:fill="auto"/>
            <w:vAlign w:val="center"/>
          </w:tcPr>
          <w:p w14:paraId="1C076959" w14:textId="5D5EA72D" w:rsidR="00127FB5" w:rsidRPr="00F922BE" w:rsidRDefault="00A30DD2" w:rsidP="0000077B">
            <w:pPr>
              <w:rPr>
                <w:rFonts w:ascii="Arial" w:hAnsi="Arial" w:cs="Arial"/>
              </w:rPr>
            </w:pPr>
            <w:r>
              <w:rPr>
                <w:rFonts w:ascii="Arial" w:hAnsi="Arial" w:cs="Arial"/>
              </w:rPr>
              <w:t>Identificar</w:t>
            </w:r>
            <w:r w:rsidR="00A52919">
              <w:rPr>
                <w:rFonts w:ascii="Arial" w:hAnsi="Arial" w:cs="Arial"/>
              </w:rPr>
              <w:t xml:space="preserve"> </w:t>
            </w:r>
            <w:r>
              <w:rPr>
                <w:rFonts w:ascii="Arial" w:hAnsi="Arial" w:cs="Arial"/>
              </w:rPr>
              <w:t xml:space="preserve">los </w:t>
            </w:r>
            <w:r w:rsidR="00A52919">
              <w:rPr>
                <w:rFonts w:ascii="Arial" w:hAnsi="Arial" w:cs="Arial"/>
              </w:rPr>
              <w:t>siniestros</w:t>
            </w:r>
            <w:r>
              <w:rPr>
                <w:rFonts w:ascii="Arial" w:hAnsi="Arial" w:cs="Arial"/>
              </w:rPr>
              <w:t xml:space="preserve"> </w:t>
            </w:r>
            <w:r>
              <w:rPr>
                <w:rFonts w:ascii="Arial" w:hAnsi="Arial" w:cs="Arial"/>
                <w:bCs/>
                <w:color w:val="000000"/>
              </w:rPr>
              <w:t>de accidentes de trabajo y enfermedad laboral calificados en firme,</w:t>
            </w:r>
            <w:r w:rsidR="00A52919">
              <w:rPr>
                <w:rFonts w:ascii="Arial" w:hAnsi="Arial" w:cs="Arial"/>
              </w:rPr>
              <w:t xml:space="preserve"> para un oportuno reporte al Ministerio del Trabajo y </w:t>
            </w:r>
            <w:r w:rsidR="002477FE">
              <w:rPr>
                <w:rFonts w:ascii="Arial" w:hAnsi="Arial" w:cs="Arial"/>
              </w:rPr>
              <w:t>Entidad Promotora de Salud (EPS)</w:t>
            </w:r>
          </w:p>
        </w:tc>
      </w:tr>
      <w:tr w:rsidR="00127FB5" w:rsidRPr="00F922BE" w14:paraId="1FE917F8" w14:textId="77777777" w:rsidTr="00C80B00">
        <w:trPr>
          <w:trHeight w:val="775"/>
        </w:trPr>
        <w:tc>
          <w:tcPr>
            <w:tcW w:w="2437" w:type="pct"/>
            <w:shd w:val="clear" w:color="auto" w:fill="auto"/>
            <w:vAlign w:val="center"/>
          </w:tcPr>
          <w:p w14:paraId="21FD107F" w14:textId="5D5F09EB" w:rsidR="00127FB5" w:rsidRPr="00F922BE" w:rsidRDefault="008144FB" w:rsidP="0000077B">
            <w:pPr>
              <w:rPr>
                <w:rFonts w:ascii="Arial" w:hAnsi="Arial" w:cs="Arial"/>
              </w:rPr>
            </w:pPr>
            <w:r>
              <w:rPr>
                <w:rFonts w:ascii="Arial" w:hAnsi="Arial" w:cs="Arial"/>
              </w:rPr>
              <w:t xml:space="preserve">Reporte </w:t>
            </w:r>
            <w:r w:rsidR="00A52919">
              <w:rPr>
                <w:rFonts w:ascii="Arial" w:hAnsi="Arial" w:cs="Arial"/>
              </w:rPr>
              <w:t>de siniestro</w:t>
            </w:r>
            <w:r w:rsidR="00C62AA1">
              <w:rPr>
                <w:rFonts w:ascii="Arial" w:hAnsi="Arial" w:cs="Arial"/>
              </w:rPr>
              <w:t xml:space="preserve"> a</w:t>
            </w:r>
            <w:r w:rsidR="00C84311">
              <w:rPr>
                <w:rFonts w:ascii="Arial" w:hAnsi="Arial" w:cs="Arial"/>
              </w:rPr>
              <w:t>l</w:t>
            </w:r>
            <w:r w:rsidR="00C62AA1">
              <w:rPr>
                <w:rFonts w:ascii="Arial" w:hAnsi="Arial" w:cs="Arial"/>
              </w:rPr>
              <w:t xml:space="preserve"> Ministerio del Trabajo y </w:t>
            </w:r>
            <w:r w:rsidR="002477FE">
              <w:rPr>
                <w:rFonts w:ascii="Arial" w:hAnsi="Arial" w:cs="Arial"/>
              </w:rPr>
              <w:t>Entidad Promotora de Salud (</w:t>
            </w:r>
            <w:r w:rsidR="00C62AA1">
              <w:rPr>
                <w:rFonts w:ascii="Arial" w:hAnsi="Arial" w:cs="Arial"/>
              </w:rPr>
              <w:t>EPS</w:t>
            </w:r>
            <w:r w:rsidR="002477FE">
              <w:rPr>
                <w:rFonts w:ascii="Arial" w:hAnsi="Arial" w:cs="Arial"/>
              </w:rPr>
              <w:t>)</w:t>
            </w:r>
          </w:p>
        </w:tc>
        <w:tc>
          <w:tcPr>
            <w:tcW w:w="2563" w:type="pct"/>
            <w:shd w:val="clear" w:color="auto" w:fill="auto"/>
            <w:vAlign w:val="center"/>
          </w:tcPr>
          <w:p w14:paraId="046E8B77" w14:textId="476B5B9A" w:rsidR="00127FB5" w:rsidRPr="00F922BE" w:rsidRDefault="002477FE" w:rsidP="0000077B">
            <w:pPr>
              <w:rPr>
                <w:rFonts w:ascii="Arial" w:hAnsi="Arial" w:cs="Arial"/>
              </w:rPr>
            </w:pPr>
            <w:r>
              <w:rPr>
                <w:rFonts w:ascii="Arial" w:hAnsi="Arial" w:cs="Arial"/>
              </w:rPr>
              <w:t xml:space="preserve">El Nivel Central, </w:t>
            </w:r>
            <w:r w:rsidR="00C62AA1">
              <w:rPr>
                <w:rFonts w:ascii="Arial" w:hAnsi="Arial" w:cs="Arial"/>
              </w:rPr>
              <w:t>Seccional</w:t>
            </w:r>
            <w:r w:rsidR="00C84311">
              <w:rPr>
                <w:rFonts w:ascii="Arial" w:hAnsi="Arial" w:cs="Arial"/>
              </w:rPr>
              <w:t>es</w:t>
            </w:r>
            <w:r w:rsidR="00C62AA1">
              <w:rPr>
                <w:rFonts w:ascii="Arial" w:hAnsi="Arial" w:cs="Arial"/>
              </w:rPr>
              <w:t xml:space="preserve"> y Coordinaci</w:t>
            </w:r>
            <w:r w:rsidR="00C84311">
              <w:rPr>
                <w:rFonts w:ascii="Arial" w:hAnsi="Arial" w:cs="Arial"/>
              </w:rPr>
              <w:t>o</w:t>
            </w:r>
            <w:r w:rsidR="00C62AA1">
              <w:rPr>
                <w:rFonts w:ascii="Arial" w:hAnsi="Arial" w:cs="Arial"/>
              </w:rPr>
              <w:t>n</w:t>
            </w:r>
            <w:r w:rsidR="00C84311">
              <w:rPr>
                <w:rFonts w:ascii="Arial" w:hAnsi="Arial" w:cs="Arial"/>
              </w:rPr>
              <w:t>es</w:t>
            </w:r>
            <w:r w:rsidR="00C62AA1">
              <w:rPr>
                <w:rFonts w:ascii="Arial" w:hAnsi="Arial" w:cs="Arial"/>
              </w:rPr>
              <w:t xml:space="preserve"> Administrativa</w:t>
            </w:r>
            <w:r w:rsidR="00C84311">
              <w:rPr>
                <w:rFonts w:ascii="Arial" w:hAnsi="Arial" w:cs="Arial"/>
              </w:rPr>
              <w:t>s</w:t>
            </w:r>
            <w:r w:rsidR="00C62AA1">
              <w:rPr>
                <w:rFonts w:ascii="Arial" w:hAnsi="Arial" w:cs="Arial"/>
              </w:rPr>
              <w:t xml:space="preserve"> </w:t>
            </w:r>
            <w:r>
              <w:rPr>
                <w:rFonts w:ascii="Arial" w:hAnsi="Arial" w:cs="Arial"/>
              </w:rPr>
              <w:t xml:space="preserve">son las responsables </w:t>
            </w:r>
            <w:r w:rsidR="008144FB">
              <w:rPr>
                <w:rFonts w:ascii="Arial" w:hAnsi="Arial" w:cs="Arial"/>
              </w:rPr>
              <w:t>del respectivo reporte</w:t>
            </w:r>
          </w:p>
        </w:tc>
      </w:tr>
      <w:tr w:rsidR="00C84311" w:rsidRPr="00F922BE" w14:paraId="259EC623" w14:textId="77777777" w:rsidTr="00C80B00">
        <w:trPr>
          <w:trHeight w:val="775"/>
        </w:trPr>
        <w:tc>
          <w:tcPr>
            <w:tcW w:w="2437" w:type="pct"/>
            <w:shd w:val="clear" w:color="auto" w:fill="auto"/>
            <w:vAlign w:val="center"/>
          </w:tcPr>
          <w:p w14:paraId="4C49405D" w14:textId="517A2B20" w:rsidR="00C84311" w:rsidRPr="00F922BE" w:rsidRDefault="00C84311" w:rsidP="0000077B">
            <w:pPr>
              <w:rPr>
                <w:rFonts w:ascii="Arial" w:hAnsi="Arial" w:cs="Arial"/>
              </w:rPr>
            </w:pPr>
            <w:r>
              <w:rPr>
                <w:rFonts w:ascii="Arial" w:hAnsi="Arial" w:cs="Arial"/>
                <w:bCs/>
                <w:color w:val="000000"/>
              </w:rPr>
              <w:t>Base de datos de incidentes y accidentes de trabajo y enfermedades de origen laboral suministrada por la ARL.</w:t>
            </w:r>
          </w:p>
        </w:tc>
        <w:tc>
          <w:tcPr>
            <w:tcW w:w="2563" w:type="pct"/>
            <w:shd w:val="clear" w:color="auto" w:fill="auto"/>
            <w:vAlign w:val="center"/>
          </w:tcPr>
          <w:p w14:paraId="3136FD43" w14:textId="56D55612" w:rsidR="00C84311" w:rsidRPr="00F922BE" w:rsidRDefault="00C84311" w:rsidP="0000077B">
            <w:pPr>
              <w:rPr>
                <w:rFonts w:ascii="Arial" w:hAnsi="Arial" w:cs="Arial"/>
              </w:rPr>
            </w:pPr>
            <w:r>
              <w:rPr>
                <w:rFonts w:ascii="Arial" w:hAnsi="Arial" w:cs="Arial"/>
              </w:rPr>
              <w:t>Identificación de casos pendientes de firmeza, para hacer el seguimiento con las Juntas de Calificación y reportar de manera oportuna.</w:t>
            </w:r>
          </w:p>
        </w:tc>
      </w:tr>
      <w:tr w:rsidR="00C84311" w:rsidRPr="00F922BE" w14:paraId="3177BA71" w14:textId="77777777" w:rsidTr="00C80B00">
        <w:trPr>
          <w:trHeight w:val="775"/>
        </w:trPr>
        <w:tc>
          <w:tcPr>
            <w:tcW w:w="2437" w:type="pct"/>
            <w:shd w:val="clear" w:color="auto" w:fill="auto"/>
            <w:vAlign w:val="center"/>
          </w:tcPr>
          <w:p w14:paraId="5723FB8A" w14:textId="63AA71B6" w:rsidR="00C84311" w:rsidRPr="00F922BE" w:rsidRDefault="00C84311" w:rsidP="0000077B">
            <w:pPr>
              <w:rPr>
                <w:rFonts w:ascii="Arial" w:hAnsi="Arial" w:cs="Arial"/>
              </w:rPr>
            </w:pPr>
            <w:r>
              <w:rPr>
                <w:rFonts w:ascii="Arial" w:hAnsi="Arial" w:cs="Arial"/>
              </w:rPr>
              <w:t>Solicitud de estado de siniestros pendientes de calificación en firme a las Juntas de calificación de invalidez</w:t>
            </w:r>
          </w:p>
        </w:tc>
        <w:tc>
          <w:tcPr>
            <w:tcW w:w="2563" w:type="pct"/>
            <w:shd w:val="clear" w:color="auto" w:fill="auto"/>
            <w:vAlign w:val="center"/>
          </w:tcPr>
          <w:p w14:paraId="1A75BA45" w14:textId="5613C89C" w:rsidR="00C84311" w:rsidRPr="00F922BE" w:rsidRDefault="002477FE" w:rsidP="0000077B">
            <w:pPr>
              <w:rPr>
                <w:rFonts w:ascii="Arial" w:hAnsi="Arial" w:cs="Arial"/>
              </w:rPr>
            </w:pPr>
            <w:r>
              <w:rPr>
                <w:rFonts w:ascii="Arial" w:hAnsi="Arial" w:cs="Arial"/>
              </w:rPr>
              <w:t xml:space="preserve">El Nivel Central, Seccionales y Coordinaciones Administrativas </w:t>
            </w:r>
            <w:r w:rsidR="00C84311">
              <w:rPr>
                <w:rFonts w:ascii="Arial" w:hAnsi="Arial" w:cs="Arial"/>
              </w:rPr>
              <w:t xml:space="preserve">enviarán la solicitud de información de cada siniestro a la Junta </w:t>
            </w:r>
            <w:r>
              <w:rPr>
                <w:rFonts w:ascii="Arial" w:hAnsi="Arial" w:cs="Arial"/>
              </w:rPr>
              <w:t xml:space="preserve">de calificación </w:t>
            </w:r>
            <w:r w:rsidR="00C84311">
              <w:rPr>
                <w:rFonts w:ascii="Arial" w:hAnsi="Arial" w:cs="Arial"/>
              </w:rPr>
              <w:t>respectiva.</w:t>
            </w:r>
          </w:p>
        </w:tc>
      </w:tr>
      <w:tr w:rsidR="00C84311" w:rsidRPr="00F922BE" w14:paraId="2F590F27" w14:textId="77777777" w:rsidTr="00C84311">
        <w:trPr>
          <w:trHeight w:val="775"/>
        </w:trPr>
        <w:tc>
          <w:tcPr>
            <w:tcW w:w="2437" w:type="pct"/>
            <w:tcBorders>
              <w:top w:val="single" w:sz="4" w:space="0" w:color="auto"/>
              <w:left w:val="single" w:sz="4" w:space="0" w:color="auto"/>
              <w:bottom w:val="single" w:sz="4" w:space="0" w:color="auto"/>
              <w:right w:val="single" w:sz="4" w:space="0" w:color="auto"/>
            </w:tcBorders>
            <w:shd w:val="clear" w:color="auto" w:fill="auto"/>
            <w:vAlign w:val="center"/>
          </w:tcPr>
          <w:p w14:paraId="2B1C6F8E" w14:textId="77777777" w:rsidR="00C84311" w:rsidRPr="00F922BE" w:rsidRDefault="00C84311" w:rsidP="0000077B">
            <w:pPr>
              <w:rPr>
                <w:rFonts w:ascii="Arial" w:hAnsi="Arial" w:cs="Arial"/>
              </w:rPr>
            </w:pPr>
            <w:r w:rsidRPr="00C84311">
              <w:rPr>
                <w:rFonts w:ascii="Arial" w:hAnsi="Arial" w:cs="Arial"/>
              </w:rPr>
              <w:lastRenderedPageBreak/>
              <w:t>Base de datos de incidentes y accidentes de trabajo y enfermedades de origen laboral calificados en firme.</w:t>
            </w:r>
          </w:p>
        </w:tc>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CF0722C" w14:textId="77777777" w:rsidR="00C84311" w:rsidRPr="00F922BE" w:rsidRDefault="00C84311" w:rsidP="0000077B">
            <w:pPr>
              <w:rPr>
                <w:rFonts w:ascii="Arial" w:hAnsi="Arial" w:cs="Arial"/>
              </w:rPr>
            </w:pPr>
            <w:r>
              <w:rPr>
                <w:rFonts w:ascii="Arial" w:hAnsi="Arial" w:cs="Arial"/>
              </w:rPr>
              <w:t>Se procederá a la investigación de los siniestros identificados.</w:t>
            </w:r>
          </w:p>
        </w:tc>
      </w:tr>
    </w:tbl>
    <w:p w14:paraId="59383E91" w14:textId="036A73CA" w:rsidR="006A41EA" w:rsidRPr="00156382" w:rsidRDefault="006A41EA" w:rsidP="00156382">
      <w:pPr>
        <w:pStyle w:val="Cuadrculamedia1-nfasis21"/>
        <w:ind w:left="502"/>
        <w:rPr>
          <w:rFonts w:ascii="Arial" w:hAnsi="Arial" w:cs="Arial"/>
          <w:b/>
        </w:rPr>
      </w:pPr>
    </w:p>
    <w:p w14:paraId="6B2C8294" w14:textId="77777777" w:rsidR="00156382" w:rsidRPr="00003DBF" w:rsidRDefault="00156382" w:rsidP="002952B1">
      <w:pPr>
        <w:pStyle w:val="Cuadrculamedia1-nfasis21"/>
        <w:numPr>
          <w:ilvl w:val="0"/>
          <w:numId w:val="30"/>
        </w:numPr>
        <w:rPr>
          <w:rFonts w:ascii="Arial" w:hAnsi="Arial" w:cs="Arial"/>
          <w:b/>
        </w:rPr>
      </w:pPr>
      <w:r w:rsidRPr="00003DBF">
        <w:rPr>
          <w:rFonts w:ascii="Arial" w:hAnsi="Arial" w:cs="Arial"/>
          <w:b/>
        </w:rPr>
        <w:t>DEFINICIONES:</w:t>
      </w:r>
    </w:p>
    <w:p w14:paraId="6F9BCB74" w14:textId="77777777" w:rsidR="00156382" w:rsidRPr="00156382" w:rsidRDefault="00156382" w:rsidP="00156382">
      <w:pPr>
        <w:pStyle w:val="Prrafodelista"/>
        <w:autoSpaceDE w:val="0"/>
        <w:autoSpaceDN w:val="0"/>
        <w:adjustRightInd w:val="0"/>
        <w:spacing w:after="0" w:line="240" w:lineRule="auto"/>
        <w:ind w:left="142"/>
        <w:jc w:val="both"/>
        <w:rPr>
          <w:rFonts w:ascii="Arial" w:hAnsi="Arial" w:cs="Arial"/>
          <w:color w:val="000000"/>
        </w:rPr>
      </w:pPr>
      <w:r w:rsidRPr="00156382">
        <w:rPr>
          <w:rFonts w:ascii="Arial" w:hAnsi="Arial" w:cs="Arial"/>
          <w:b/>
          <w:bCs/>
          <w:color w:val="000000"/>
        </w:rPr>
        <w:t xml:space="preserve">Accidente de trabajo: </w:t>
      </w:r>
      <w:r w:rsidRPr="00156382">
        <w:rPr>
          <w:rFonts w:ascii="Arial" w:hAnsi="Arial" w:cs="Arial"/>
          <w:color w:val="000000"/>
        </w:rPr>
        <w:t xml:space="preserve">Es accidente de trabajo todo suceso repentino que sobrevenga por causa o con ocasión del trabajo, y que produzca en el trabajador una lesión orgánica, una perturbación funcional o psiquiátrica, una invalidez o la muerte. </w:t>
      </w:r>
    </w:p>
    <w:p w14:paraId="46D90BFD" w14:textId="77777777" w:rsidR="00156382" w:rsidRPr="00156382" w:rsidRDefault="00156382" w:rsidP="00156382">
      <w:pPr>
        <w:pStyle w:val="Prrafodelista"/>
        <w:autoSpaceDE w:val="0"/>
        <w:autoSpaceDN w:val="0"/>
        <w:adjustRightInd w:val="0"/>
        <w:spacing w:after="0" w:line="240" w:lineRule="auto"/>
        <w:ind w:left="142"/>
        <w:jc w:val="both"/>
        <w:rPr>
          <w:rFonts w:ascii="Arial" w:hAnsi="Arial" w:cs="Arial"/>
          <w:color w:val="000000"/>
        </w:rPr>
      </w:pPr>
    </w:p>
    <w:p w14:paraId="0FADC3A7" w14:textId="77777777" w:rsidR="00156382" w:rsidRPr="00156382" w:rsidRDefault="00156382" w:rsidP="00156382">
      <w:pPr>
        <w:pStyle w:val="Prrafodelista"/>
        <w:autoSpaceDE w:val="0"/>
        <w:autoSpaceDN w:val="0"/>
        <w:adjustRightInd w:val="0"/>
        <w:spacing w:after="0" w:line="240" w:lineRule="auto"/>
        <w:ind w:left="142"/>
        <w:jc w:val="both"/>
        <w:rPr>
          <w:rFonts w:ascii="Arial" w:hAnsi="Arial" w:cs="Arial"/>
          <w:color w:val="000000"/>
        </w:rPr>
      </w:pPr>
      <w:r w:rsidRPr="00156382">
        <w:rPr>
          <w:rFonts w:ascii="Arial" w:hAnsi="Arial" w:cs="Arial"/>
          <w:color w:val="000000"/>
        </w:rPr>
        <w:t xml:space="preserve">Es también accidente de trabajo aquel que se produce durante la ejecución de órdenes del empleador, o contratante durante la ejecución de una labor bajo su autoridad, aún fuera del lugar y horas de trabajo. </w:t>
      </w:r>
    </w:p>
    <w:p w14:paraId="18378FDF" w14:textId="77777777" w:rsidR="00156382" w:rsidRPr="00156382" w:rsidRDefault="00156382" w:rsidP="00156382">
      <w:pPr>
        <w:pStyle w:val="Prrafodelista"/>
        <w:autoSpaceDE w:val="0"/>
        <w:autoSpaceDN w:val="0"/>
        <w:adjustRightInd w:val="0"/>
        <w:spacing w:after="0" w:line="240" w:lineRule="auto"/>
        <w:ind w:left="142"/>
        <w:jc w:val="both"/>
        <w:rPr>
          <w:rFonts w:ascii="Arial" w:hAnsi="Arial" w:cs="Arial"/>
          <w:color w:val="000000"/>
        </w:rPr>
      </w:pPr>
    </w:p>
    <w:p w14:paraId="26972C50" w14:textId="77777777" w:rsidR="00156382" w:rsidRPr="00156382" w:rsidRDefault="00156382" w:rsidP="00156382">
      <w:pPr>
        <w:pStyle w:val="Prrafodelista"/>
        <w:autoSpaceDE w:val="0"/>
        <w:autoSpaceDN w:val="0"/>
        <w:adjustRightInd w:val="0"/>
        <w:spacing w:after="0" w:line="240" w:lineRule="auto"/>
        <w:ind w:left="142"/>
        <w:jc w:val="both"/>
        <w:rPr>
          <w:rFonts w:ascii="Arial" w:hAnsi="Arial" w:cs="Arial"/>
          <w:color w:val="000000"/>
        </w:rPr>
      </w:pPr>
      <w:r w:rsidRPr="00156382">
        <w:rPr>
          <w:rFonts w:ascii="Arial" w:hAnsi="Arial" w:cs="Arial"/>
          <w:color w:val="000000"/>
        </w:rPr>
        <w:t xml:space="preserve">Igualmente se considera accidente de trabajo el que se produzca durante el traslado de los trabajadores o contratistas desde su residencia a los lugares de trabajo o viceversa, cuando el transporte lo suministre el empleador. </w:t>
      </w:r>
    </w:p>
    <w:p w14:paraId="108BCBC9" w14:textId="77777777" w:rsidR="00156382" w:rsidRPr="00156382" w:rsidRDefault="00156382" w:rsidP="00156382">
      <w:pPr>
        <w:pStyle w:val="Prrafodelista"/>
        <w:autoSpaceDE w:val="0"/>
        <w:autoSpaceDN w:val="0"/>
        <w:adjustRightInd w:val="0"/>
        <w:spacing w:after="0" w:line="240" w:lineRule="auto"/>
        <w:ind w:left="142"/>
        <w:jc w:val="both"/>
        <w:rPr>
          <w:rFonts w:ascii="Arial" w:hAnsi="Arial" w:cs="Arial"/>
          <w:color w:val="000000"/>
        </w:rPr>
      </w:pPr>
    </w:p>
    <w:p w14:paraId="5E15A5E0" w14:textId="77777777" w:rsidR="00156382" w:rsidRPr="00156382" w:rsidRDefault="00156382" w:rsidP="00156382">
      <w:pPr>
        <w:pStyle w:val="Prrafodelista"/>
        <w:ind w:left="142"/>
        <w:jc w:val="both"/>
        <w:rPr>
          <w:rFonts w:ascii="Arial" w:hAnsi="Arial" w:cs="Arial"/>
          <w:color w:val="000000"/>
        </w:rPr>
      </w:pPr>
      <w:r w:rsidRPr="00156382">
        <w:rPr>
          <w:rFonts w:ascii="Arial" w:hAnsi="Arial" w:cs="Arial"/>
          <w:color w:val="000000"/>
        </w:rPr>
        <w:t xml:space="preserve">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w:t>
      </w:r>
      <w:bookmarkStart w:id="1" w:name="_Hlk40702914"/>
      <w:r w:rsidRPr="00156382">
        <w:rPr>
          <w:rFonts w:ascii="Arial" w:hAnsi="Arial" w:cs="Arial"/>
          <w:color w:val="000000"/>
        </w:rPr>
        <w:t>(Ley 1562 de 2012)</w:t>
      </w:r>
      <w:bookmarkEnd w:id="1"/>
    </w:p>
    <w:p w14:paraId="54C00ED9" w14:textId="77777777" w:rsidR="00156382" w:rsidRPr="00343298" w:rsidRDefault="00156382" w:rsidP="00156382">
      <w:pPr>
        <w:pStyle w:val="Default"/>
        <w:ind w:left="142"/>
        <w:jc w:val="both"/>
        <w:rPr>
          <w:sz w:val="22"/>
          <w:szCs w:val="22"/>
        </w:rPr>
      </w:pPr>
      <w:r w:rsidRPr="00343298">
        <w:rPr>
          <w:b/>
          <w:bCs/>
          <w:sz w:val="22"/>
          <w:szCs w:val="22"/>
        </w:rPr>
        <w:t xml:space="preserve">Accidente grave: </w:t>
      </w:r>
      <w:r w:rsidRPr="00343298">
        <w:rPr>
          <w:sz w:val="22"/>
          <w:szCs w:val="22"/>
        </w:rPr>
        <w:t xml:space="preserve">Aquel que trae como consecuencia amputación de cualquier segmento corporal; fractura de huesos largos (fémur, tibia, peroné, húmero, radio, cubito y aquellos que tengan diáfisis y epífisis); trauma craneoencefálico; quemaduras de segundo y tercer grado; lesiones severas de mano, tales como aplastamiento; lesiones severas de columna vertebral con compromiso de médula espinal; lesiones oculares que comprometan la agudeza o el campo visual o lesiones que comprometan la capacidad auditiva. (Ministerio de Protección Social de la República de Colombia. Resolución 1401 de 2007). </w:t>
      </w:r>
    </w:p>
    <w:p w14:paraId="6706824E" w14:textId="77777777" w:rsidR="00156382" w:rsidRPr="00343298" w:rsidRDefault="00156382" w:rsidP="00156382">
      <w:pPr>
        <w:pStyle w:val="Default"/>
        <w:ind w:left="142"/>
        <w:jc w:val="both"/>
        <w:rPr>
          <w:sz w:val="22"/>
          <w:szCs w:val="22"/>
        </w:rPr>
      </w:pPr>
    </w:p>
    <w:p w14:paraId="7FC1E49E" w14:textId="09C6D45D" w:rsidR="00156382" w:rsidRDefault="00156382" w:rsidP="00156382">
      <w:pPr>
        <w:pStyle w:val="Default"/>
        <w:ind w:left="142"/>
        <w:jc w:val="both"/>
        <w:rPr>
          <w:sz w:val="22"/>
          <w:szCs w:val="22"/>
        </w:rPr>
      </w:pPr>
      <w:r w:rsidRPr="00DC2B95">
        <w:rPr>
          <w:b/>
          <w:sz w:val="22"/>
          <w:szCs w:val="22"/>
        </w:rPr>
        <w:t>Accidente Leve:</w:t>
      </w:r>
      <w:r w:rsidRPr="00343298">
        <w:rPr>
          <w:sz w:val="22"/>
          <w:szCs w:val="22"/>
        </w:rPr>
        <w:t xml:space="preserve"> Todo aquel accidente de trabajo que no corresponda a la definición de accidente grave </w:t>
      </w:r>
    </w:p>
    <w:p w14:paraId="2BCDB367" w14:textId="0D683210" w:rsidR="00156382" w:rsidRDefault="00156382" w:rsidP="00156382">
      <w:pPr>
        <w:pStyle w:val="Default"/>
        <w:ind w:left="142"/>
        <w:jc w:val="both"/>
        <w:rPr>
          <w:sz w:val="22"/>
          <w:szCs w:val="22"/>
        </w:rPr>
      </w:pPr>
    </w:p>
    <w:p w14:paraId="715559C4" w14:textId="379C3A0F" w:rsidR="00156382" w:rsidRDefault="00156382" w:rsidP="00156382">
      <w:pPr>
        <w:pStyle w:val="Default"/>
        <w:ind w:left="142"/>
        <w:jc w:val="both"/>
      </w:pPr>
      <w:bookmarkStart w:id="2" w:name="4"/>
      <w:r w:rsidRPr="00156382">
        <w:rPr>
          <w:b/>
          <w:bCs/>
          <w:sz w:val="22"/>
          <w:szCs w:val="22"/>
        </w:rPr>
        <w:t>Enfermedad Laboral</w:t>
      </w:r>
      <w:bookmarkEnd w:id="2"/>
      <w:r w:rsidRPr="00156382">
        <w:rPr>
          <w:b/>
          <w:bCs/>
          <w:sz w:val="22"/>
          <w:szCs w:val="22"/>
        </w:rPr>
        <w:t>:</w:t>
      </w:r>
      <w:r>
        <w:rPr>
          <w:sz w:val="22"/>
          <w:szCs w:val="22"/>
        </w:rPr>
        <w:t xml:space="preserve"> </w:t>
      </w:r>
      <w:r w:rsidRPr="00156382">
        <w:rPr>
          <w:sz w:val="22"/>
          <w:szCs w:val="22"/>
        </w:rPr>
        <w:t>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vigentes.</w:t>
      </w:r>
      <w:r w:rsidRPr="00156382">
        <w:t xml:space="preserve"> (Ley 1562 de 2012)</w:t>
      </w:r>
      <w:r>
        <w:t>.</w:t>
      </w:r>
    </w:p>
    <w:p w14:paraId="7F6C1E52" w14:textId="77777777" w:rsidR="001D1746" w:rsidRDefault="001D1746" w:rsidP="00156382">
      <w:pPr>
        <w:pStyle w:val="Default"/>
        <w:ind w:left="142"/>
        <w:jc w:val="both"/>
      </w:pPr>
    </w:p>
    <w:p w14:paraId="58952A08" w14:textId="0F07E63D" w:rsidR="001D1746" w:rsidRPr="001D1746" w:rsidRDefault="001D1746" w:rsidP="001D1746">
      <w:pPr>
        <w:pStyle w:val="Default"/>
        <w:ind w:left="142"/>
        <w:jc w:val="both"/>
        <w:rPr>
          <w:sz w:val="22"/>
          <w:szCs w:val="22"/>
        </w:rPr>
      </w:pPr>
      <w:r w:rsidRPr="00343298">
        <w:rPr>
          <w:b/>
          <w:bCs/>
          <w:sz w:val="22"/>
          <w:szCs w:val="22"/>
        </w:rPr>
        <w:t xml:space="preserve">Factor de riesgo: </w:t>
      </w:r>
      <w:r w:rsidRPr="001D1746">
        <w:rPr>
          <w:sz w:val="22"/>
          <w:szCs w:val="22"/>
        </w:rPr>
        <w:t xml:space="preserve">Es todo elemento cuya presencia o modificación aumenta la probabilidad de producir un daño a quien está expuesto a él. (ICONTEC, Guía Técnica Colombiana GTC-45). </w:t>
      </w:r>
    </w:p>
    <w:p w14:paraId="05841686" w14:textId="77777777" w:rsidR="00156382" w:rsidRDefault="00156382" w:rsidP="00156382">
      <w:pPr>
        <w:pStyle w:val="Default"/>
        <w:ind w:left="142"/>
        <w:jc w:val="both"/>
        <w:rPr>
          <w:sz w:val="22"/>
          <w:szCs w:val="22"/>
        </w:rPr>
      </w:pPr>
    </w:p>
    <w:p w14:paraId="6522482B" w14:textId="77777777" w:rsidR="00531374" w:rsidRDefault="00156382" w:rsidP="00531374">
      <w:pPr>
        <w:pStyle w:val="Default"/>
        <w:ind w:left="142"/>
        <w:jc w:val="both"/>
        <w:rPr>
          <w:b/>
          <w:sz w:val="22"/>
          <w:szCs w:val="22"/>
        </w:rPr>
      </w:pPr>
      <w:r w:rsidRPr="00156382">
        <w:rPr>
          <w:b/>
          <w:sz w:val="22"/>
          <w:szCs w:val="22"/>
        </w:rPr>
        <w:t xml:space="preserve">FURAT: </w:t>
      </w:r>
      <w:r w:rsidRPr="00156382">
        <w:rPr>
          <w:bCs/>
          <w:sz w:val="22"/>
          <w:szCs w:val="22"/>
        </w:rPr>
        <w:t>Formato Único de Reporte de Accidente de Trabajo.</w:t>
      </w:r>
      <w:r w:rsidRPr="00156382">
        <w:rPr>
          <w:b/>
          <w:sz w:val="22"/>
          <w:szCs w:val="22"/>
        </w:rPr>
        <w:t xml:space="preserve"> </w:t>
      </w:r>
    </w:p>
    <w:p w14:paraId="4290CB46" w14:textId="77777777" w:rsidR="00531374" w:rsidRDefault="00531374" w:rsidP="00531374">
      <w:pPr>
        <w:pStyle w:val="Default"/>
        <w:ind w:left="142"/>
        <w:jc w:val="both"/>
        <w:rPr>
          <w:sz w:val="22"/>
          <w:szCs w:val="22"/>
        </w:rPr>
      </w:pPr>
    </w:p>
    <w:p w14:paraId="25E8B31F" w14:textId="16493FFF" w:rsidR="00156382" w:rsidRDefault="00531374" w:rsidP="00801AE1">
      <w:pPr>
        <w:pStyle w:val="Default"/>
        <w:ind w:left="142"/>
        <w:jc w:val="both"/>
        <w:rPr>
          <w:sz w:val="22"/>
          <w:szCs w:val="22"/>
        </w:rPr>
      </w:pPr>
      <w:r w:rsidRPr="00531374">
        <w:rPr>
          <w:b/>
          <w:bCs/>
          <w:sz w:val="22"/>
          <w:szCs w:val="22"/>
        </w:rPr>
        <w:t>FUREL:</w:t>
      </w:r>
      <w:r w:rsidRPr="00531374">
        <w:rPr>
          <w:sz w:val="22"/>
          <w:szCs w:val="22"/>
        </w:rPr>
        <w:t xml:space="preserve"> Formato único de reporte de enfermedad laboral.</w:t>
      </w:r>
    </w:p>
    <w:p w14:paraId="1328C805" w14:textId="77777777" w:rsidR="006C5F68" w:rsidRDefault="006C5F68" w:rsidP="00801AE1">
      <w:pPr>
        <w:pStyle w:val="Default"/>
        <w:ind w:left="142"/>
        <w:jc w:val="both"/>
        <w:rPr>
          <w:sz w:val="22"/>
          <w:szCs w:val="22"/>
        </w:rPr>
      </w:pPr>
    </w:p>
    <w:p w14:paraId="2B5507D2" w14:textId="77777777" w:rsidR="00801AE1" w:rsidRPr="00801AE1" w:rsidRDefault="00801AE1" w:rsidP="00801AE1">
      <w:pPr>
        <w:pStyle w:val="Default"/>
        <w:ind w:left="142"/>
        <w:jc w:val="both"/>
        <w:rPr>
          <w:b/>
          <w:sz w:val="22"/>
          <w:szCs w:val="22"/>
        </w:rPr>
      </w:pPr>
    </w:p>
    <w:p w14:paraId="6E51E337" w14:textId="53DEBE8C" w:rsidR="00437DCF" w:rsidRDefault="00437DCF" w:rsidP="002952B1">
      <w:pPr>
        <w:pStyle w:val="Cuadrculamedia1-nfasis21"/>
        <w:numPr>
          <w:ilvl w:val="0"/>
          <w:numId w:val="30"/>
        </w:numPr>
        <w:rPr>
          <w:rFonts w:ascii="Arial" w:hAnsi="Arial" w:cs="Arial"/>
          <w:b/>
        </w:rPr>
      </w:pPr>
      <w:r w:rsidRPr="00F922BE">
        <w:rPr>
          <w:rFonts w:ascii="Arial" w:hAnsi="Arial" w:cs="Arial"/>
          <w:b/>
        </w:rPr>
        <w:lastRenderedPageBreak/>
        <w:t xml:space="preserve">DESCRIPCIÓN </w:t>
      </w:r>
      <w:r w:rsidR="00FB2CA3" w:rsidRPr="00F922BE">
        <w:rPr>
          <w:rFonts w:ascii="Arial" w:hAnsi="Arial" w:cs="Arial"/>
          <w:b/>
        </w:rPr>
        <w:t>DEL PROCEDIMIENTO</w:t>
      </w:r>
      <w:r w:rsidR="002D7BB5" w:rsidRPr="00F922BE">
        <w:rPr>
          <w:rFonts w:ascii="Arial" w:hAnsi="Arial" w:cs="Arial"/>
          <w:b/>
        </w:rPr>
        <w:t xml:space="preserve"> (Ciclo PHVA)</w:t>
      </w:r>
    </w:p>
    <w:p w14:paraId="2340F2E7" w14:textId="61A69E23" w:rsidR="00640309" w:rsidRDefault="00640309" w:rsidP="00640309">
      <w:pPr>
        <w:pStyle w:val="Cuadrculamedia1-nfasis21"/>
        <w:ind w:left="502"/>
        <w:rPr>
          <w:rFonts w:ascii="Arial" w:hAnsi="Arial" w:cs="Arial"/>
          <w:b/>
        </w:rPr>
      </w:pPr>
    </w:p>
    <w:p w14:paraId="219AFCDF" w14:textId="77777777" w:rsidR="006C5F68" w:rsidRDefault="006C5F68" w:rsidP="006C5F68">
      <w:pPr>
        <w:pStyle w:val="Encabezado"/>
        <w:tabs>
          <w:tab w:val="clear" w:pos="4252"/>
          <w:tab w:val="clear" w:pos="8504"/>
        </w:tabs>
        <w:spacing w:after="160" w:line="256" w:lineRule="auto"/>
        <w:rPr>
          <w:rFonts w:ascii="Arial" w:hAnsi="Arial" w:cs="Arial"/>
          <w:b/>
          <w:color w:val="000000"/>
        </w:rPr>
      </w:pPr>
      <w:r w:rsidRPr="005A54BC">
        <w:rPr>
          <w:rFonts w:ascii="Arial" w:hAnsi="Arial" w:cs="Arial"/>
          <w:b/>
          <w:bCs/>
        </w:rPr>
        <w:t xml:space="preserve">Reporte de </w:t>
      </w:r>
      <w:r>
        <w:rPr>
          <w:rFonts w:ascii="Arial" w:hAnsi="Arial" w:cs="Arial"/>
          <w:b/>
          <w:bCs/>
        </w:rPr>
        <w:t xml:space="preserve">incidentes y </w:t>
      </w:r>
      <w:r w:rsidRPr="005A54BC">
        <w:rPr>
          <w:rFonts w:ascii="Arial" w:hAnsi="Arial" w:cs="Arial"/>
          <w:b/>
          <w:bCs/>
        </w:rPr>
        <w:t>accidentes de trabajo</w:t>
      </w:r>
      <w:r>
        <w:rPr>
          <w:rFonts w:ascii="Arial" w:hAnsi="Arial" w:cs="Arial"/>
          <w:b/>
          <w:color w:val="000000"/>
        </w:rPr>
        <w:t>:</w:t>
      </w:r>
      <w:r w:rsidRPr="005A54BC">
        <w:rPr>
          <w:rFonts w:ascii="Arial" w:hAnsi="Arial" w:cs="Arial"/>
          <w:b/>
          <w:color w:val="000000"/>
        </w:rPr>
        <w:t xml:space="preserve"> </w:t>
      </w:r>
    </w:p>
    <w:tbl>
      <w:tblPr>
        <w:tblW w:w="878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22"/>
        <w:gridCol w:w="2948"/>
        <w:gridCol w:w="1559"/>
        <w:gridCol w:w="1843"/>
      </w:tblGrid>
      <w:tr w:rsidR="006C5F68" w:rsidRPr="002D7A8E" w14:paraId="6649FC43" w14:textId="77777777" w:rsidTr="00CE7086">
        <w:trPr>
          <w:tblHeader/>
        </w:trPr>
        <w:tc>
          <w:tcPr>
            <w:tcW w:w="816" w:type="dxa"/>
            <w:shd w:val="clear" w:color="auto" w:fill="auto"/>
          </w:tcPr>
          <w:p w14:paraId="51E3AADD" w14:textId="77777777" w:rsidR="006C5F68" w:rsidRPr="002D7A8E" w:rsidRDefault="006C5F68" w:rsidP="00CE7086">
            <w:pPr>
              <w:spacing w:after="0"/>
              <w:jc w:val="center"/>
              <w:rPr>
                <w:rFonts w:ascii="Arial" w:hAnsi="Arial" w:cs="Arial"/>
                <w:b/>
                <w:color w:val="000000"/>
              </w:rPr>
            </w:pPr>
            <w:r w:rsidRPr="002D7A8E">
              <w:rPr>
                <w:rFonts w:ascii="Arial" w:hAnsi="Arial" w:cs="Arial"/>
                <w:b/>
                <w:color w:val="000000"/>
              </w:rPr>
              <w:t>ETAPA</w:t>
            </w:r>
          </w:p>
        </w:tc>
        <w:tc>
          <w:tcPr>
            <w:tcW w:w="1622" w:type="dxa"/>
            <w:shd w:val="clear" w:color="auto" w:fill="auto"/>
          </w:tcPr>
          <w:p w14:paraId="261EAE70" w14:textId="77777777" w:rsidR="006C5F68" w:rsidRPr="002D7A8E" w:rsidRDefault="006C5F68" w:rsidP="00CE7086">
            <w:pPr>
              <w:spacing w:after="0"/>
              <w:jc w:val="center"/>
              <w:rPr>
                <w:rFonts w:ascii="Arial" w:hAnsi="Arial" w:cs="Arial"/>
                <w:b/>
                <w:color w:val="000000"/>
              </w:rPr>
            </w:pPr>
            <w:r w:rsidRPr="002D7A8E">
              <w:rPr>
                <w:rFonts w:ascii="Arial" w:hAnsi="Arial" w:cs="Arial"/>
                <w:b/>
                <w:color w:val="000000"/>
              </w:rPr>
              <w:t>ACTIVIDAD</w:t>
            </w:r>
          </w:p>
        </w:tc>
        <w:tc>
          <w:tcPr>
            <w:tcW w:w="2948" w:type="dxa"/>
            <w:shd w:val="clear" w:color="auto" w:fill="auto"/>
          </w:tcPr>
          <w:p w14:paraId="0216C37A" w14:textId="77777777" w:rsidR="006C5F68" w:rsidRPr="002D7A8E" w:rsidRDefault="006C5F68" w:rsidP="00CE7086">
            <w:pPr>
              <w:spacing w:after="0"/>
              <w:jc w:val="center"/>
              <w:rPr>
                <w:rFonts w:ascii="Arial" w:hAnsi="Arial" w:cs="Arial"/>
                <w:b/>
                <w:color w:val="000000"/>
              </w:rPr>
            </w:pPr>
            <w:r w:rsidRPr="002D7A8E">
              <w:rPr>
                <w:rFonts w:ascii="Arial" w:hAnsi="Arial" w:cs="Arial"/>
                <w:b/>
                <w:color w:val="000000"/>
              </w:rPr>
              <w:t>DESCRIPCIÓN</w:t>
            </w:r>
          </w:p>
        </w:tc>
        <w:tc>
          <w:tcPr>
            <w:tcW w:w="1559" w:type="dxa"/>
          </w:tcPr>
          <w:p w14:paraId="3E55C90E" w14:textId="77777777" w:rsidR="006C5F68" w:rsidRPr="002D7A8E" w:rsidRDefault="006C5F68" w:rsidP="00CE7086">
            <w:pPr>
              <w:spacing w:after="0"/>
              <w:jc w:val="center"/>
              <w:rPr>
                <w:rFonts w:ascii="Arial" w:hAnsi="Arial" w:cs="Arial"/>
                <w:b/>
                <w:color w:val="000000"/>
              </w:rPr>
            </w:pPr>
            <w:r w:rsidRPr="002D7A8E">
              <w:rPr>
                <w:rFonts w:ascii="Arial" w:hAnsi="Arial" w:cs="Arial"/>
                <w:b/>
                <w:color w:val="000000"/>
              </w:rPr>
              <w:t>PRODUCTO</w:t>
            </w:r>
          </w:p>
        </w:tc>
        <w:tc>
          <w:tcPr>
            <w:tcW w:w="1843" w:type="dxa"/>
            <w:shd w:val="clear" w:color="auto" w:fill="auto"/>
          </w:tcPr>
          <w:p w14:paraId="7C0EFE98" w14:textId="77777777" w:rsidR="006C5F68" w:rsidRPr="002D7A8E" w:rsidRDefault="006C5F68" w:rsidP="00CE7086">
            <w:pPr>
              <w:spacing w:after="0"/>
              <w:jc w:val="center"/>
              <w:rPr>
                <w:rFonts w:ascii="Arial" w:hAnsi="Arial" w:cs="Arial"/>
                <w:b/>
                <w:color w:val="000000"/>
              </w:rPr>
            </w:pPr>
            <w:r w:rsidRPr="002D7A8E">
              <w:rPr>
                <w:rFonts w:ascii="Arial" w:hAnsi="Arial" w:cs="Arial"/>
                <w:b/>
                <w:color w:val="000000"/>
              </w:rPr>
              <w:t>RESPONSABLE</w:t>
            </w:r>
          </w:p>
        </w:tc>
      </w:tr>
      <w:tr w:rsidR="006C5F68" w:rsidRPr="002D7A8E" w14:paraId="3FA2BC51" w14:textId="77777777" w:rsidTr="00CE7086">
        <w:trPr>
          <w:trHeight w:val="3979"/>
        </w:trPr>
        <w:tc>
          <w:tcPr>
            <w:tcW w:w="816" w:type="dxa"/>
            <w:shd w:val="clear" w:color="auto" w:fill="auto"/>
            <w:vAlign w:val="center"/>
          </w:tcPr>
          <w:p w14:paraId="3F5F77AC" w14:textId="77777777" w:rsidR="006C5F68" w:rsidRPr="002D7A8E" w:rsidRDefault="006C5F68" w:rsidP="00CE7086">
            <w:pPr>
              <w:spacing w:after="0"/>
              <w:jc w:val="center"/>
              <w:rPr>
                <w:rFonts w:ascii="Arial" w:hAnsi="Arial" w:cs="Arial"/>
                <w:color w:val="000000"/>
              </w:rPr>
            </w:pPr>
            <w:r w:rsidRPr="002D7A8E">
              <w:rPr>
                <w:rFonts w:ascii="Arial" w:hAnsi="Arial" w:cs="Arial"/>
                <w:color w:val="000000"/>
              </w:rPr>
              <w:t>H</w:t>
            </w:r>
          </w:p>
        </w:tc>
        <w:tc>
          <w:tcPr>
            <w:tcW w:w="1622" w:type="dxa"/>
            <w:shd w:val="clear" w:color="auto" w:fill="auto"/>
          </w:tcPr>
          <w:p w14:paraId="4C7ED973" w14:textId="77777777" w:rsidR="006C5F68" w:rsidRPr="002D7A8E" w:rsidRDefault="006C5F68" w:rsidP="00CE7086">
            <w:pPr>
              <w:jc w:val="both"/>
              <w:rPr>
                <w:rFonts w:ascii="Arial" w:hAnsi="Arial" w:cs="Arial"/>
                <w:color w:val="000000"/>
              </w:rPr>
            </w:pPr>
          </w:p>
          <w:p w14:paraId="3968F40F" w14:textId="77777777" w:rsidR="006C5F68" w:rsidRPr="002D7A8E" w:rsidRDefault="006C5F68" w:rsidP="00CE7086">
            <w:pPr>
              <w:jc w:val="both"/>
              <w:rPr>
                <w:rFonts w:ascii="Arial" w:hAnsi="Arial" w:cs="Arial"/>
                <w:color w:val="000000"/>
              </w:rPr>
            </w:pPr>
          </w:p>
          <w:p w14:paraId="0A67B0C7" w14:textId="77777777" w:rsidR="006C5F68" w:rsidRPr="002D7A8E" w:rsidRDefault="006C5F68" w:rsidP="00CE7086">
            <w:pPr>
              <w:jc w:val="both"/>
              <w:rPr>
                <w:rFonts w:ascii="Arial" w:hAnsi="Arial" w:cs="Arial"/>
                <w:color w:val="000000"/>
              </w:rPr>
            </w:pPr>
            <w:r w:rsidRPr="002D7A8E">
              <w:rPr>
                <w:rFonts w:ascii="Arial" w:hAnsi="Arial" w:cs="Arial"/>
                <w:color w:val="000000"/>
              </w:rPr>
              <w:t xml:space="preserve">Reportar </w:t>
            </w:r>
            <w:r>
              <w:rPr>
                <w:rFonts w:ascii="Arial" w:hAnsi="Arial" w:cs="Arial"/>
                <w:color w:val="000000"/>
              </w:rPr>
              <w:t>incidentes y accidentes de trabajo a ARL</w:t>
            </w:r>
          </w:p>
        </w:tc>
        <w:tc>
          <w:tcPr>
            <w:tcW w:w="2948" w:type="dxa"/>
            <w:shd w:val="clear" w:color="auto" w:fill="auto"/>
          </w:tcPr>
          <w:p w14:paraId="46F58727" w14:textId="77777777" w:rsidR="006C5F68" w:rsidRPr="002D7A8E" w:rsidRDefault="006C5F68" w:rsidP="00CE7086">
            <w:pPr>
              <w:jc w:val="both"/>
              <w:rPr>
                <w:rFonts w:ascii="Arial" w:hAnsi="Arial" w:cs="Arial"/>
                <w:color w:val="000000"/>
              </w:rPr>
            </w:pPr>
            <w:r>
              <w:rPr>
                <w:rFonts w:ascii="Arial" w:hAnsi="Arial" w:cs="Arial"/>
                <w:color w:val="000000"/>
              </w:rPr>
              <w:t>I</w:t>
            </w:r>
            <w:r w:rsidRPr="002D7A8E">
              <w:rPr>
                <w:rFonts w:ascii="Arial" w:hAnsi="Arial" w:cs="Arial"/>
                <w:color w:val="000000"/>
              </w:rPr>
              <w:t>nforma</w:t>
            </w:r>
            <w:r>
              <w:rPr>
                <w:rFonts w:ascii="Arial" w:hAnsi="Arial" w:cs="Arial"/>
                <w:color w:val="000000"/>
              </w:rPr>
              <w:t>r</w:t>
            </w:r>
            <w:r w:rsidRPr="002D7A8E">
              <w:rPr>
                <w:rFonts w:ascii="Arial" w:hAnsi="Arial" w:cs="Arial"/>
                <w:color w:val="000000"/>
              </w:rPr>
              <w:t xml:space="preserve"> </w:t>
            </w:r>
            <w:r>
              <w:rPr>
                <w:rFonts w:ascii="Arial" w:hAnsi="Arial" w:cs="Arial"/>
                <w:color w:val="000000"/>
              </w:rPr>
              <w:t>sobre el incidente y accidentes de trabajo</w:t>
            </w:r>
            <w:r w:rsidRPr="002D7A8E">
              <w:rPr>
                <w:rFonts w:ascii="Arial" w:hAnsi="Arial" w:cs="Arial"/>
                <w:color w:val="000000"/>
              </w:rPr>
              <w:t xml:space="preserve"> al Jefe</w:t>
            </w:r>
            <w:r>
              <w:rPr>
                <w:rFonts w:ascii="Arial" w:hAnsi="Arial" w:cs="Arial"/>
                <w:color w:val="000000"/>
              </w:rPr>
              <w:t xml:space="preserve"> </w:t>
            </w:r>
            <w:r w:rsidRPr="002D7A8E">
              <w:rPr>
                <w:rFonts w:ascii="Arial" w:hAnsi="Arial" w:cs="Arial"/>
                <w:color w:val="000000"/>
              </w:rPr>
              <w:t>inmediato</w:t>
            </w:r>
            <w:r>
              <w:rPr>
                <w:rFonts w:ascii="Arial" w:hAnsi="Arial" w:cs="Arial"/>
                <w:color w:val="000000"/>
              </w:rPr>
              <w:t xml:space="preserve"> y</w:t>
            </w:r>
            <w:r w:rsidRPr="002D7A8E">
              <w:rPr>
                <w:rFonts w:ascii="Arial" w:hAnsi="Arial" w:cs="Arial"/>
                <w:color w:val="000000"/>
              </w:rPr>
              <w:t xml:space="preserve"> al Coordinador de Seguridad y Salud en el Trabajo correspondiente.  </w:t>
            </w:r>
          </w:p>
          <w:p w14:paraId="544EBA3C" w14:textId="77777777" w:rsidR="006C5F68" w:rsidRPr="002D7A8E" w:rsidRDefault="006C5F68" w:rsidP="00CE7086">
            <w:pPr>
              <w:jc w:val="both"/>
              <w:rPr>
                <w:rFonts w:ascii="Arial" w:hAnsi="Arial" w:cs="Arial"/>
                <w:color w:val="000000"/>
              </w:rPr>
            </w:pPr>
            <w:r>
              <w:rPr>
                <w:rFonts w:ascii="Arial" w:hAnsi="Arial" w:cs="Arial"/>
                <w:color w:val="000000"/>
              </w:rPr>
              <w:t xml:space="preserve">Reportar </w:t>
            </w:r>
            <w:r w:rsidRPr="002D7A8E">
              <w:rPr>
                <w:rFonts w:ascii="Arial" w:hAnsi="Arial" w:cs="Arial"/>
                <w:color w:val="000000"/>
              </w:rPr>
              <w:t xml:space="preserve">a la Administradora de Riesgos Laborales (ARL), con el fin de obtener orientación para la atención del lesionado. </w:t>
            </w:r>
          </w:p>
          <w:p w14:paraId="6B4B6C2E" w14:textId="77777777" w:rsidR="006C5F68" w:rsidRPr="002D7A8E" w:rsidRDefault="006C5F68" w:rsidP="00CE7086">
            <w:pPr>
              <w:jc w:val="both"/>
              <w:rPr>
                <w:rFonts w:ascii="Arial" w:hAnsi="Arial" w:cs="Arial"/>
                <w:color w:val="000000"/>
              </w:rPr>
            </w:pPr>
            <w:r w:rsidRPr="002D7A8E">
              <w:rPr>
                <w:rFonts w:ascii="Arial" w:hAnsi="Arial" w:cs="Arial"/>
                <w:color w:val="000000"/>
              </w:rPr>
              <w:t xml:space="preserve">Si el accidente de trabajo genera incapacidad, esta se debe entregar en el área de nómina. </w:t>
            </w:r>
          </w:p>
        </w:tc>
        <w:tc>
          <w:tcPr>
            <w:tcW w:w="1559" w:type="dxa"/>
          </w:tcPr>
          <w:p w14:paraId="47821F7D" w14:textId="77777777" w:rsidR="006C5F68" w:rsidRPr="002D7A8E" w:rsidRDefault="006C5F68" w:rsidP="00CE7086">
            <w:pPr>
              <w:rPr>
                <w:rFonts w:ascii="Arial" w:hAnsi="Arial" w:cs="Arial"/>
                <w:color w:val="000000"/>
              </w:rPr>
            </w:pPr>
            <w:r w:rsidRPr="002D7A8E">
              <w:rPr>
                <w:rFonts w:ascii="Arial" w:hAnsi="Arial" w:cs="Arial"/>
                <w:color w:val="000000"/>
              </w:rPr>
              <w:t xml:space="preserve">Formato Único de Reporte de Accidente de Trabajo de ARL –FURAT </w:t>
            </w:r>
            <w:r>
              <w:rPr>
                <w:rFonts w:ascii="Arial" w:hAnsi="Arial" w:cs="Arial"/>
                <w:color w:val="000000"/>
              </w:rPr>
              <w:t>(</w:t>
            </w:r>
            <w:r w:rsidRPr="002D7A8E">
              <w:rPr>
                <w:rFonts w:ascii="Arial" w:hAnsi="Arial" w:cs="Arial"/>
                <w:color w:val="000000"/>
              </w:rPr>
              <w:t>Doc. Externo)</w:t>
            </w:r>
          </w:p>
          <w:p w14:paraId="65FEE523" w14:textId="77777777" w:rsidR="006C5F68" w:rsidRPr="002D7A8E" w:rsidRDefault="006C5F68" w:rsidP="00CE7086">
            <w:pPr>
              <w:jc w:val="both"/>
              <w:rPr>
                <w:rFonts w:ascii="Arial" w:hAnsi="Arial" w:cs="Arial"/>
                <w:color w:val="000000"/>
              </w:rPr>
            </w:pPr>
            <w:r w:rsidRPr="002D7A8E">
              <w:rPr>
                <w:rFonts w:ascii="Arial" w:hAnsi="Arial" w:cs="Arial"/>
                <w:color w:val="000000"/>
              </w:rPr>
              <w:t xml:space="preserve">  </w:t>
            </w:r>
          </w:p>
        </w:tc>
        <w:tc>
          <w:tcPr>
            <w:tcW w:w="1843" w:type="dxa"/>
            <w:shd w:val="clear" w:color="auto" w:fill="auto"/>
          </w:tcPr>
          <w:p w14:paraId="7EA94AAD" w14:textId="77777777" w:rsidR="006C5F68" w:rsidRPr="002D7A8E" w:rsidRDefault="006C5F68" w:rsidP="00CE7086">
            <w:pPr>
              <w:rPr>
                <w:rFonts w:ascii="Arial" w:hAnsi="Arial" w:cs="Arial"/>
                <w:color w:val="000000"/>
              </w:rPr>
            </w:pPr>
            <w:r w:rsidRPr="002D7A8E">
              <w:rPr>
                <w:rFonts w:ascii="Arial" w:hAnsi="Arial" w:cs="Arial"/>
                <w:color w:val="000000"/>
              </w:rPr>
              <w:t xml:space="preserve">Servidor judicial, </w:t>
            </w:r>
            <w:r>
              <w:rPr>
                <w:rFonts w:ascii="Arial" w:hAnsi="Arial" w:cs="Arial"/>
                <w:color w:val="000000"/>
              </w:rPr>
              <w:t>j</w:t>
            </w:r>
            <w:r w:rsidRPr="002D7A8E">
              <w:rPr>
                <w:rFonts w:ascii="Arial" w:hAnsi="Arial" w:cs="Arial"/>
                <w:color w:val="000000"/>
              </w:rPr>
              <w:t>udicante</w:t>
            </w:r>
            <w:r>
              <w:rPr>
                <w:rFonts w:ascii="Arial" w:hAnsi="Arial" w:cs="Arial"/>
                <w:color w:val="000000"/>
              </w:rPr>
              <w:t>,</w:t>
            </w:r>
            <w:r w:rsidRPr="002D7A8E">
              <w:rPr>
                <w:rFonts w:ascii="Arial" w:hAnsi="Arial" w:cs="Arial"/>
                <w:color w:val="000000"/>
              </w:rPr>
              <w:t xml:space="preserve"> </w:t>
            </w:r>
            <w:r>
              <w:rPr>
                <w:rFonts w:ascii="Arial" w:hAnsi="Arial" w:cs="Arial"/>
                <w:color w:val="000000"/>
              </w:rPr>
              <w:t xml:space="preserve">practicante, contratistas por prestación de servicios </w:t>
            </w:r>
          </w:p>
        </w:tc>
      </w:tr>
      <w:tr w:rsidR="006C5F68" w:rsidRPr="002D7A8E" w14:paraId="364D56EB" w14:textId="77777777" w:rsidTr="00CE7086">
        <w:trPr>
          <w:trHeight w:val="502"/>
        </w:trPr>
        <w:tc>
          <w:tcPr>
            <w:tcW w:w="816" w:type="dxa"/>
            <w:shd w:val="clear" w:color="auto" w:fill="auto"/>
            <w:vAlign w:val="center"/>
          </w:tcPr>
          <w:p w14:paraId="611F57CD" w14:textId="77777777" w:rsidR="006C5F68" w:rsidRPr="002D7A8E" w:rsidRDefault="006C5F68" w:rsidP="00CE7086">
            <w:pPr>
              <w:spacing w:after="0"/>
              <w:jc w:val="center"/>
              <w:rPr>
                <w:rFonts w:ascii="Arial" w:hAnsi="Arial" w:cs="Arial"/>
                <w:color w:val="000000"/>
              </w:rPr>
            </w:pPr>
            <w:r w:rsidRPr="002D7A8E">
              <w:rPr>
                <w:rFonts w:ascii="Arial" w:hAnsi="Arial" w:cs="Arial"/>
                <w:color w:val="000000"/>
              </w:rPr>
              <w:t>H</w:t>
            </w:r>
          </w:p>
        </w:tc>
        <w:tc>
          <w:tcPr>
            <w:tcW w:w="1622" w:type="dxa"/>
            <w:shd w:val="clear" w:color="auto" w:fill="auto"/>
          </w:tcPr>
          <w:p w14:paraId="0A782E4A" w14:textId="77777777" w:rsidR="006C5F68" w:rsidRPr="002D7A8E" w:rsidRDefault="006C5F68" w:rsidP="00CE7086">
            <w:pPr>
              <w:jc w:val="both"/>
              <w:rPr>
                <w:rFonts w:ascii="Arial" w:hAnsi="Arial" w:cs="Arial"/>
                <w:color w:val="000000"/>
              </w:rPr>
            </w:pPr>
          </w:p>
          <w:p w14:paraId="3F94860E" w14:textId="77777777" w:rsidR="006C5F68" w:rsidRPr="002D7A8E" w:rsidRDefault="006C5F68" w:rsidP="00CE7086">
            <w:pPr>
              <w:jc w:val="both"/>
              <w:rPr>
                <w:rFonts w:ascii="Arial" w:hAnsi="Arial" w:cs="Arial"/>
                <w:color w:val="000000"/>
              </w:rPr>
            </w:pPr>
            <w:r w:rsidRPr="002D7A8E">
              <w:rPr>
                <w:rFonts w:ascii="Arial" w:hAnsi="Arial" w:cs="Arial"/>
                <w:color w:val="000000"/>
              </w:rPr>
              <w:t xml:space="preserve">Suministrar la </w:t>
            </w:r>
            <w:r>
              <w:rPr>
                <w:rFonts w:ascii="Arial" w:hAnsi="Arial" w:cs="Arial"/>
                <w:color w:val="000000"/>
              </w:rPr>
              <w:t>a</w:t>
            </w:r>
            <w:r w:rsidRPr="002D7A8E">
              <w:rPr>
                <w:rFonts w:ascii="Arial" w:hAnsi="Arial" w:cs="Arial"/>
                <w:color w:val="000000"/>
              </w:rPr>
              <w:t>tención de primeros auxilios al lesionado</w:t>
            </w:r>
          </w:p>
        </w:tc>
        <w:tc>
          <w:tcPr>
            <w:tcW w:w="2948" w:type="dxa"/>
            <w:shd w:val="clear" w:color="auto" w:fill="auto"/>
          </w:tcPr>
          <w:p w14:paraId="3FE79144" w14:textId="77777777" w:rsidR="006C5F68" w:rsidRDefault="006C5F68" w:rsidP="00CE7086">
            <w:pPr>
              <w:jc w:val="both"/>
              <w:rPr>
                <w:rFonts w:ascii="Arial" w:hAnsi="Arial" w:cs="Arial"/>
                <w:color w:val="000000"/>
              </w:rPr>
            </w:pPr>
            <w:r>
              <w:rPr>
                <w:rFonts w:ascii="Arial" w:hAnsi="Arial" w:cs="Arial"/>
                <w:color w:val="000000"/>
              </w:rPr>
              <w:t>En caso de requerir</w:t>
            </w:r>
            <w:r w:rsidRPr="002D7A8E">
              <w:rPr>
                <w:rFonts w:ascii="Arial" w:hAnsi="Arial" w:cs="Arial"/>
                <w:color w:val="000000"/>
              </w:rPr>
              <w:t xml:space="preserve"> primeros auxilios</w:t>
            </w:r>
            <w:r>
              <w:rPr>
                <w:rFonts w:ascii="Arial" w:hAnsi="Arial" w:cs="Arial"/>
                <w:color w:val="000000"/>
              </w:rPr>
              <w:t xml:space="preserve"> dirigirse al brigadista más cercano. </w:t>
            </w:r>
          </w:p>
          <w:p w14:paraId="31BCB0CD" w14:textId="77777777" w:rsidR="006C5F68" w:rsidRPr="002D7A8E" w:rsidRDefault="006C5F68" w:rsidP="00CE7086">
            <w:pPr>
              <w:jc w:val="both"/>
              <w:rPr>
                <w:rFonts w:ascii="Arial" w:hAnsi="Arial" w:cs="Arial"/>
                <w:color w:val="000000"/>
              </w:rPr>
            </w:pPr>
            <w:r w:rsidRPr="002D7A8E">
              <w:rPr>
                <w:rFonts w:ascii="Arial" w:hAnsi="Arial" w:cs="Arial"/>
                <w:color w:val="000000"/>
              </w:rPr>
              <w:t>Remitir al centro de atención suministrado por la ARL en caso de ser necesario.</w:t>
            </w:r>
          </w:p>
          <w:p w14:paraId="2ED76CCF" w14:textId="77777777" w:rsidR="006C5F68" w:rsidRPr="002D7A8E" w:rsidRDefault="006C5F68" w:rsidP="00CE7086">
            <w:pPr>
              <w:jc w:val="both"/>
              <w:rPr>
                <w:rFonts w:ascii="Arial" w:hAnsi="Arial" w:cs="Arial"/>
                <w:color w:val="000000"/>
              </w:rPr>
            </w:pPr>
            <w:r w:rsidRPr="002D7A8E">
              <w:rPr>
                <w:rFonts w:ascii="Arial" w:hAnsi="Arial" w:cs="Arial"/>
                <w:color w:val="000000"/>
              </w:rPr>
              <w:t xml:space="preserve">En caso de utilizar elementos del Botiquín, se debe diligenciar </w:t>
            </w:r>
            <w:r>
              <w:rPr>
                <w:rFonts w:ascii="Arial" w:hAnsi="Arial" w:cs="Arial"/>
                <w:color w:val="000000"/>
              </w:rPr>
              <w:t>el formato correspondiente.</w:t>
            </w:r>
            <w:r w:rsidRPr="002D7A8E">
              <w:rPr>
                <w:rFonts w:ascii="Arial" w:hAnsi="Arial" w:cs="Arial"/>
                <w:color w:val="000000"/>
              </w:rPr>
              <w:t xml:space="preserve"> </w:t>
            </w:r>
          </w:p>
        </w:tc>
        <w:tc>
          <w:tcPr>
            <w:tcW w:w="1559" w:type="dxa"/>
          </w:tcPr>
          <w:p w14:paraId="19760DDB" w14:textId="77777777" w:rsidR="006C5F68" w:rsidRPr="00F922BE" w:rsidRDefault="006C5F68" w:rsidP="00CE7086">
            <w:pPr>
              <w:spacing w:after="0"/>
              <w:contextualSpacing/>
              <w:rPr>
                <w:rFonts w:ascii="Arial" w:hAnsi="Arial" w:cs="Arial"/>
              </w:rPr>
            </w:pPr>
            <w:r w:rsidRPr="00A95897">
              <w:rPr>
                <w:rFonts w:ascii="Arial" w:hAnsi="Arial" w:cs="Arial"/>
              </w:rPr>
              <w:t>F-SST-47</w:t>
            </w:r>
            <w:r>
              <w:rPr>
                <w:rFonts w:ascii="Arial" w:hAnsi="Arial" w:cs="Arial"/>
              </w:rPr>
              <w:t xml:space="preserve"> </w:t>
            </w:r>
            <w:r w:rsidRPr="00A95897">
              <w:rPr>
                <w:rFonts w:ascii="Arial" w:hAnsi="Arial" w:cs="Arial"/>
              </w:rPr>
              <w:t>Uso y control del botiquín de primeros auxilios</w:t>
            </w:r>
          </w:p>
          <w:p w14:paraId="60FE3710" w14:textId="77777777" w:rsidR="006C5F68" w:rsidRPr="002D7A8E" w:rsidRDefault="006C5F68" w:rsidP="00CE7086">
            <w:pPr>
              <w:rPr>
                <w:rFonts w:ascii="Arial" w:hAnsi="Arial" w:cs="Arial"/>
                <w:color w:val="000000"/>
              </w:rPr>
            </w:pPr>
          </w:p>
        </w:tc>
        <w:tc>
          <w:tcPr>
            <w:tcW w:w="1843" w:type="dxa"/>
            <w:shd w:val="clear" w:color="auto" w:fill="auto"/>
          </w:tcPr>
          <w:p w14:paraId="13935CF9" w14:textId="77777777" w:rsidR="006C5F68" w:rsidRPr="002D7A8E" w:rsidRDefault="006C5F68" w:rsidP="00CE7086">
            <w:pPr>
              <w:jc w:val="both"/>
              <w:rPr>
                <w:rFonts w:ascii="Arial" w:hAnsi="Arial" w:cs="Arial"/>
                <w:color w:val="000000"/>
              </w:rPr>
            </w:pPr>
            <w:r w:rsidRPr="002D7A8E">
              <w:rPr>
                <w:rFonts w:ascii="Arial" w:hAnsi="Arial" w:cs="Arial"/>
                <w:color w:val="000000"/>
              </w:rPr>
              <w:t xml:space="preserve">Brigadistas </w:t>
            </w:r>
          </w:p>
          <w:p w14:paraId="17626F1D" w14:textId="77777777" w:rsidR="006C5F68" w:rsidRPr="002D7A8E" w:rsidRDefault="006C5F68" w:rsidP="00CE7086">
            <w:pPr>
              <w:jc w:val="both"/>
              <w:rPr>
                <w:rFonts w:ascii="Arial" w:hAnsi="Arial" w:cs="Arial"/>
                <w:color w:val="000000"/>
              </w:rPr>
            </w:pPr>
          </w:p>
        </w:tc>
      </w:tr>
      <w:tr w:rsidR="006C5F68" w:rsidRPr="002D7A8E" w14:paraId="0083B1B4" w14:textId="77777777" w:rsidTr="00CE7086">
        <w:trPr>
          <w:trHeight w:val="1696"/>
        </w:trPr>
        <w:tc>
          <w:tcPr>
            <w:tcW w:w="816" w:type="dxa"/>
            <w:shd w:val="clear" w:color="auto" w:fill="auto"/>
            <w:vAlign w:val="center"/>
          </w:tcPr>
          <w:p w14:paraId="500C55BA" w14:textId="77777777" w:rsidR="006C5F68" w:rsidRPr="002D7A8E" w:rsidRDefault="006C5F68" w:rsidP="00CE7086">
            <w:pPr>
              <w:spacing w:after="0"/>
              <w:jc w:val="center"/>
              <w:rPr>
                <w:rFonts w:ascii="Arial" w:hAnsi="Arial" w:cs="Arial"/>
                <w:color w:val="000000"/>
              </w:rPr>
            </w:pPr>
            <w:r w:rsidRPr="002D7A8E">
              <w:rPr>
                <w:rFonts w:ascii="Arial" w:hAnsi="Arial" w:cs="Arial"/>
                <w:color w:val="000000"/>
              </w:rPr>
              <w:t>H</w:t>
            </w:r>
          </w:p>
        </w:tc>
        <w:tc>
          <w:tcPr>
            <w:tcW w:w="1622" w:type="dxa"/>
            <w:shd w:val="clear" w:color="auto" w:fill="auto"/>
          </w:tcPr>
          <w:p w14:paraId="0441B10B" w14:textId="77777777" w:rsidR="006C5F68" w:rsidRPr="002D7A8E" w:rsidRDefault="006C5F68" w:rsidP="00CE7086">
            <w:pPr>
              <w:jc w:val="both"/>
              <w:rPr>
                <w:rFonts w:ascii="Arial" w:hAnsi="Arial" w:cs="Arial"/>
                <w:color w:val="000000"/>
              </w:rPr>
            </w:pPr>
            <w:r w:rsidRPr="002D7A8E">
              <w:rPr>
                <w:rFonts w:ascii="Arial" w:hAnsi="Arial" w:cs="Arial"/>
                <w:color w:val="000000"/>
              </w:rPr>
              <w:t>Legalizar el</w:t>
            </w:r>
            <w:r>
              <w:rPr>
                <w:rFonts w:ascii="Arial" w:hAnsi="Arial" w:cs="Arial"/>
                <w:color w:val="000000"/>
              </w:rPr>
              <w:t xml:space="preserve"> accidente de trabajo </w:t>
            </w:r>
            <w:r w:rsidRPr="002D7A8E">
              <w:rPr>
                <w:rFonts w:ascii="Arial" w:hAnsi="Arial" w:cs="Arial"/>
                <w:color w:val="000000"/>
              </w:rPr>
              <w:t xml:space="preserve"> </w:t>
            </w:r>
          </w:p>
        </w:tc>
        <w:tc>
          <w:tcPr>
            <w:tcW w:w="2948" w:type="dxa"/>
            <w:shd w:val="clear" w:color="auto" w:fill="auto"/>
          </w:tcPr>
          <w:p w14:paraId="673198C2" w14:textId="77777777" w:rsidR="006C5F68" w:rsidRPr="002D7A8E" w:rsidRDefault="006C5F68" w:rsidP="00CE7086">
            <w:pPr>
              <w:jc w:val="both"/>
              <w:rPr>
                <w:rFonts w:ascii="Arial" w:hAnsi="Arial" w:cs="Arial"/>
                <w:color w:val="000000"/>
              </w:rPr>
            </w:pPr>
            <w:r w:rsidRPr="002D7A8E">
              <w:rPr>
                <w:rFonts w:ascii="Arial" w:hAnsi="Arial" w:cs="Arial"/>
                <w:color w:val="000000"/>
              </w:rPr>
              <w:t xml:space="preserve">Diariamente verificar los AT reportados por los servidores judiciales en la página web </w:t>
            </w:r>
            <w:r>
              <w:rPr>
                <w:rFonts w:ascii="Arial" w:hAnsi="Arial" w:cs="Arial"/>
                <w:color w:val="000000"/>
              </w:rPr>
              <w:t xml:space="preserve">de la ARL </w:t>
            </w:r>
            <w:r w:rsidRPr="002D7A8E">
              <w:rPr>
                <w:rFonts w:ascii="Arial" w:hAnsi="Arial" w:cs="Arial"/>
                <w:color w:val="000000"/>
              </w:rPr>
              <w:t>y legalizarlo</w:t>
            </w:r>
            <w:r>
              <w:rPr>
                <w:rFonts w:ascii="Arial" w:hAnsi="Arial" w:cs="Arial"/>
                <w:color w:val="000000"/>
              </w:rPr>
              <w:t xml:space="preserve"> dentro de los dos (</w:t>
            </w:r>
            <w:r w:rsidRPr="00FA5302">
              <w:rPr>
                <w:rFonts w:ascii="Arial" w:hAnsi="Arial" w:cs="Arial"/>
                <w:color w:val="000000"/>
                <w:lang w:val="es-MX"/>
              </w:rPr>
              <w:t>2</w:t>
            </w:r>
            <w:r>
              <w:rPr>
                <w:rFonts w:ascii="Arial" w:hAnsi="Arial" w:cs="Arial"/>
                <w:color w:val="000000"/>
                <w:lang w:val="es-MX"/>
              </w:rPr>
              <w:t>)</w:t>
            </w:r>
            <w:r w:rsidRPr="00FA5302">
              <w:rPr>
                <w:rFonts w:ascii="Arial" w:hAnsi="Arial" w:cs="Arial"/>
                <w:color w:val="000000"/>
                <w:lang w:val="es-MX"/>
              </w:rPr>
              <w:t xml:space="preserve"> días siguientes a la ocurrencia del evento</w:t>
            </w:r>
            <w:r>
              <w:rPr>
                <w:rFonts w:ascii="Arial" w:hAnsi="Arial" w:cs="Arial"/>
                <w:color w:val="000000"/>
                <w:lang w:val="es-MX"/>
              </w:rPr>
              <w:t>.</w:t>
            </w:r>
          </w:p>
          <w:p w14:paraId="74BE394B" w14:textId="77777777" w:rsidR="006C5F68" w:rsidRPr="002D7A8E" w:rsidRDefault="006C5F68" w:rsidP="00CE7086">
            <w:pPr>
              <w:jc w:val="both"/>
              <w:rPr>
                <w:rFonts w:ascii="Arial" w:hAnsi="Arial" w:cs="Arial"/>
                <w:color w:val="000000"/>
              </w:rPr>
            </w:pPr>
            <w:r w:rsidRPr="002D7A8E">
              <w:rPr>
                <w:rFonts w:ascii="Arial" w:hAnsi="Arial" w:cs="Arial"/>
                <w:color w:val="000000"/>
              </w:rPr>
              <w:t>Remitir la información que sea solicitada por la ARL para legalizar el AT.</w:t>
            </w:r>
          </w:p>
        </w:tc>
        <w:tc>
          <w:tcPr>
            <w:tcW w:w="1559" w:type="dxa"/>
          </w:tcPr>
          <w:p w14:paraId="40A8E4E3" w14:textId="77777777" w:rsidR="006C5F68" w:rsidRPr="002D7A8E" w:rsidRDefault="006C5F68" w:rsidP="00CE7086">
            <w:pPr>
              <w:rPr>
                <w:rFonts w:ascii="Arial" w:hAnsi="Arial" w:cs="Arial"/>
                <w:color w:val="000000"/>
              </w:rPr>
            </w:pPr>
            <w:r w:rsidRPr="002D7A8E">
              <w:rPr>
                <w:rFonts w:ascii="Arial" w:hAnsi="Arial" w:cs="Arial"/>
                <w:color w:val="000000"/>
              </w:rPr>
              <w:t xml:space="preserve">Formato Único de Reporte de Accidente de Trabajo de ARL –FURAT </w:t>
            </w:r>
            <w:r>
              <w:rPr>
                <w:rFonts w:ascii="Arial" w:hAnsi="Arial" w:cs="Arial"/>
                <w:color w:val="000000"/>
              </w:rPr>
              <w:t>(</w:t>
            </w:r>
            <w:r w:rsidRPr="002D7A8E">
              <w:rPr>
                <w:rFonts w:ascii="Arial" w:hAnsi="Arial" w:cs="Arial"/>
                <w:color w:val="000000"/>
              </w:rPr>
              <w:t>Doc. Externo)</w:t>
            </w:r>
          </w:p>
        </w:tc>
        <w:tc>
          <w:tcPr>
            <w:tcW w:w="1843" w:type="dxa"/>
            <w:shd w:val="clear" w:color="auto" w:fill="auto"/>
          </w:tcPr>
          <w:p w14:paraId="2A61AF02" w14:textId="77777777" w:rsidR="006C5F68" w:rsidRPr="00A95897" w:rsidRDefault="006C5F68" w:rsidP="00CE7086">
            <w:pPr>
              <w:jc w:val="both"/>
              <w:rPr>
                <w:rFonts w:ascii="Arial" w:hAnsi="Arial" w:cs="Arial"/>
              </w:rPr>
            </w:pPr>
            <w:r w:rsidRPr="00156382">
              <w:rPr>
                <w:rFonts w:ascii="Arial" w:hAnsi="Arial" w:cs="Arial"/>
              </w:rPr>
              <w:t>Coordinador SG-SST</w:t>
            </w:r>
            <w:r>
              <w:rPr>
                <w:rFonts w:ascii="Arial" w:hAnsi="Arial" w:cs="Arial"/>
              </w:rPr>
              <w:t xml:space="preserve"> de Nivel Central, Seccional y Coordinaciones Administrativas </w:t>
            </w:r>
          </w:p>
        </w:tc>
      </w:tr>
      <w:tr w:rsidR="006C5F68" w:rsidRPr="002D7A8E" w14:paraId="3935E1E6" w14:textId="77777777" w:rsidTr="00CE7086">
        <w:trPr>
          <w:trHeight w:val="1696"/>
        </w:trPr>
        <w:tc>
          <w:tcPr>
            <w:tcW w:w="816" w:type="dxa"/>
            <w:shd w:val="clear" w:color="auto" w:fill="auto"/>
            <w:vAlign w:val="center"/>
          </w:tcPr>
          <w:p w14:paraId="5744EEED" w14:textId="77777777" w:rsidR="006C5F68" w:rsidRPr="002D7A8E" w:rsidRDefault="006C5F68" w:rsidP="00CE7086">
            <w:pPr>
              <w:spacing w:after="0"/>
              <w:jc w:val="center"/>
              <w:rPr>
                <w:rFonts w:ascii="Arial" w:hAnsi="Arial" w:cs="Arial"/>
                <w:color w:val="000000"/>
              </w:rPr>
            </w:pPr>
            <w:r w:rsidRPr="002D7A8E">
              <w:rPr>
                <w:rFonts w:ascii="Arial" w:hAnsi="Arial" w:cs="Arial"/>
                <w:color w:val="000000"/>
              </w:rPr>
              <w:t>H</w:t>
            </w:r>
          </w:p>
        </w:tc>
        <w:tc>
          <w:tcPr>
            <w:tcW w:w="1622" w:type="dxa"/>
            <w:shd w:val="clear" w:color="auto" w:fill="auto"/>
          </w:tcPr>
          <w:p w14:paraId="0A8EDE35" w14:textId="510B79CE" w:rsidR="006C5F68" w:rsidRPr="002D7A8E" w:rsidRDefault="006C5F68" w:rsidP="00CE7086">
            <w:pPr>
              <w:jc w:val="both"/>
              <w:rPr>
                <w:rFonts w:ascii="Arial" w:hAnsi="Arial" w:cs="Arial"/>
                <w:color w:val="000000"/>
              </w:rPr>
            </w:pPr>
            <w:r w:rsidRPr="002D7A8E">
              <w:rPr>
                <w:rFonts w:ascii="Arial" w:hAnsi="Arial" w:cs="Arial"/>
                <w:color w:val="000000"/>
              </w:rPr>
              <w:t xml:space="preserve">Reportar los </w:t>
            </w:r>
            <w:r>
              <w:rPr>
                <w:rFonts w:ascii="Arial" w:hAnsi="Arial" w:cs="Arial"/>
                <w:color w:val="000000"/>
              </w:rPr>
              <w:t>accidentes de trabajo</w:t>
            </w:r>
            <w:r w:rsidRPr="002D7A8E">
              <w:rPr>
                <w:rFonts w:ascii="Arial" w:hAnsi="Arial" w:cs="Arial"/>
                <w:color w:val="000000"/>
              </w:rPr>
              <w:t xml:space="preserve"> a entidades establecidas por la ley</w:t>
            </w:r>
          </w:p>
        </w:tc>
        <w:tc>
          <w:tcPr>
            <w:tcW w:w="2948" w:type="dxa"/>
            <w:shd w:val="clear" w:color="auto" w:fill="auto"/>
          </w:tcPr>
          <w:p w14:paraId="25EF499C" w14:textId="77777777" w:rsidR="006C5F68" w:rsidRDefault="006C5F68" w:rsidP="00CE7086">
            <w:pPr>
              <w:jc w:val="both"/>
              <w:rPr>
                <w:rFonts w:ascii="Arial" w:hAnsi="Arial" w:cs="Arial"/>
                <w:color w:val="000000"/>
              </w:rPr>
            </w:pPr>
            <w:r w:rsidRPr="002D7A8E">
              <w:rPr>
                <w:rFonts w:ascii="Arial" w:hAnsi="Arial" w:cs="Arial"/>
                <w:color w:val="000000"/>
              </w:rPr>
              <w:t>Todos los accidentes</w:t>
            </w:r>
            <w:r>
              <w:rPr>
                <w:rFonts w:ascii="Arial" w:hAnsi="Arial" w:cs="Arial"/>
                <w:color w:val="000000"/>
              </w:rPr>
              <w:t xml:space="preserve"> </w:t>
            </w:r>
            <w:r w:rsidRPr="002D7A8E">
              <w:rPr>
                <w:rFonts w:ascii="Arial" w:hAnsi="Arial" w:cs="Arial"/>
                <w:color w:val="000000"/>
              </w:rPr>
              <w:t>de trabajo se debe</w:t>
            </w:r>
            <w:r>
              <w:rPr>
                <w:rFonts w:ascii="Arial" w:hAnsi="Arial" w:cs="Arial"/>
                <w:color w:val="000000"/>
              </w:rPr>
              <w:t>n</w:t>
            </w:r>
            <w:r w:rsidRPr="002D7A8E">
              <w:rPr>
                <w:rFonts w:ascii="Arial" w:hAnsi="Arial" w:cs="Arial"/>
                <w:color w:val="000000"/>
              </w:rPr>
              <w:t xml:space="preserve"> reportar dentro de los dos (2) días hábiles siguientes a su ocurrencia, a la Entidad Promotora de Salud (EPS), a la cual está afiliado el Servidor judicial, </w:t>
            </w:r>
            <w:r>
              <w:rPr>
                <w:rFonts w:ascii="Arial" w:hAnsi="Arial" w:cs="Arial"/>
                <w:color w:val="000000"/>
              </w:rPr>
              <w:t>j</w:t>
            </w:r>
            <w:r w:rsidRPr="002D7A8E">
              <w:rPr>
                <w:rFonts w:ascii="Arial" w:hAnsi="Arial" w:cs="Arial"/>
                <w:color w:val="000000"/>
              </w:rPr>
              <w:t>udicante</w:t>
            </w:r>
            <w:r>
              <w:rPr>
                <w:rFonts w:ascii="Arial" w:hAnsi="Arial" w:cs="Arial"/>
                <w:color w:val="000000"/>
              </w:rPr>
              <w:t>,</w:t>
            </w:r>
            <w:r w:rsidRPr="002D7A8E">
              <w:rPr>
                <w:rFonts w:ascii="Arial" w:hAnsi="Arial" w:cs="Arial"/>
                <w:color w:val="000000"/>
              </w:rPr>
              <w:t xml:space="preserve"> </w:t>
            </w:r>
            <w:r>
              <w:rPr>
                <w:rFonts w:ascii="Arial" w:hAnsi="Arial" w:cs="Arial"/>
                <w:color w:val="000000"/>
              </w:rPr>
              <w:lastRenderedPageBreak/>
              <w:t>practicante, contratistas por prestación de servicios</w:t>
            </w:r>
            <w:r w:rsidRPr="002D7A8E">
              <w:rPr>
                <w:rFonts w:ascii="Arial" w:hAnsi="Arial" w:cs="Arial"/>
                <w:color w:val="000000"/>
              </w:rPr>
              <w:t>.</w:t>
            </w:r>
          </w:p>
          <w:p w14:paraId="67E79B8B" w14:textId="77777777" w:rsidR="006C5F68" w:rsidRDefault="006C5F68" w:rsidP="00CE7086">
            <w:pPr>
              <w:jc w:val="both"/>
              <w:rPr>
                <w:rFonts w:ascii="Arial" w:hAnsi="Arial" w:cs="Arial"/>
                <w:color w:val="000000"/>
              </w:rPr>
            </w:pPr>
            <w:r w:rsidRPr="002D7A8E">
              <w:rPr>
                <w:rFonts w:ascii="Arial" w:hAnsi="Arial" w:cs="Arial"/>
                <w:color w:val="000000"/>
              </w:rPr>
              <w:t xml:space="preserve">Adicionalmente, en el mismo término, los AT </w:t>
            </w:r>
            <w:r>
              <w:rPr>
                <w:rFonts w:ascii="Arial" w:hAnsi="Arial" w:cs="Arial"/>
                <w:color w:val="000000"/>
              </w:rPr>
              <w:t>g</w:t>
            </w:r>
            <w:r w:rsidRPr="002D7A8E">
              <w:rPr>
                <w:rFonts w:ascii="Arial" w:hAnsi="Arial" w:cs="Arial"/>
                <w:color w:val="000000"/>
              </w:rPr>
              <w:t xml:space="preserve">raves y mortales </w:t>
            </w:r>
            <w:r>
              <w:rPr>
                <w:rFonts w:ascii="Arial" w:hAnsi="Arial" w:cs="Arial"/>
                <w:color w:val="000000"/>
              </w:rPr>
              <w:t xml:space="preserve">reportarlos </w:t>
            </w:r>
            <w:r w:rsidRPr="002D7A8E">
              <w:rPr>
                <w:rFonts w:ascii="Arial" w:hAnsi="Arial" w:cs="Arial"/>
                <w:color w:val="000000"/>
              </w:rPr>
              <w:t>a las Direcciones Territoriales del Ministerio de Trabajo</w:t>
            </w:r>
          </w:p>
          <w:p w14:paraId="3B471457" w14:textId="77777777" w:rsidR="006C5F68" w:rsidRPr="002D7A8E" w:rsidRDefault="006C5F68" w:rsidP="00CE7086">
            <w:pPr>
              <w:jc w:val="both"/>
              <w:rPr>
                <w:rFonts w:ascii="Arial" w:hAnsi="Arial" w:cs="Arial"/>
                <w:color w:val="000000"/>
              </w:rPr>
            </w:pPr>
            <w:r>
              <w:rPr>
                <w:rFonts w:ascii="Arial" w:hAnsi="Arial" w:cs="Arial"/>
                <w:color w:val="000000"/>
              </w:rPr>
              <w:t xml:space="preserve">Así mismo, reportar </w:t>
            </w:r>
            <w:r w:rsidRPr="002D7A8E">
              <w:rPr>
                <w:rFonts w:ascii="Arial" w:hAnsi="Arial" w:cs="Arial"/>
                <w:color w:val="000000"/>
              </w:rPr>
              <w:t>a la Coordinación Nacional del SG-SST</w:t>
            </w:r>
            <w:r>
              <w:rPr>
                <w:rFonts w:ascii="Arial" w:hAnsi="Arial" w:cs="Arial"/>
                <w:color w:val="000000"/>
              </w:rPr>
              <w:t xml:space="preserve"> de la </w:t>
            </w:r>
            <w:r w:rsidRPr="002D7A8E">
              <w:rPr>
                <w:rFonts w:ascii="Arial" w:hAnsi="Arial" w:cs="Arial"/>
                <w:color w:val="000000"/>
              </w:rPr>
              <w:t>División de Bienestar y Seguridad Social</w:t>
            </w:r>
            <w:r>
              <w:rPr>
                <w:rFonts w:ascii="Arial" w:hAnsi="Arial" w:cs="Arial"/>
                <w:color w:val="000000"/>
              </w:rPr>
              <w:t xml:space="preserve"> </w:t>
            </w:r>
          </w:p>
        </w:tc>
        <w:tc>
          <w:tcPr>
            <w:tcW w:w="1559" w:type="dxa"/>
          </w:tcPr>
          <w:p w14:paraId="30E41636" w14:textId="77777777" w:rsidR="006C5F68" w:rsidRDefault="006C5F68" w:rsidP="00CE7086">
            <w:pPr>
              <w:jc w:val="both"/>
              <w:rPr>
                <w:rFonts w:ascii="Arial" w:hAnsi="Arial" w:cs="Arial"/>
                <w:color w:val="000000"/>
              </w:rPr>
            </w:pPr>
            <w:r w:rsidRPr="002D7A8E">
              <w:rPr>
                <w:rFonts w:ascii="Arial" w:hAnsi="Arial" w:cs="Arial"/>
                <w:color w:val="000000"/>
              </w:rPr>
              <w:lastRenderedPageBreak/>
              <w:t>Reporte de AT: FURAT</w:t>
            </w:r>
          </w:p>
          <w:p w14:paraId="3934EFD5" w14:textId="77777777" w:rsidR="006C5F68" w:rsidRPr="002D7A8E" w:rsidRDefault="006C5F68" w:rsidP="00CE7086">
            <w:pPr>
              <w:jc w:val="both"/>
              <w:rPr>
                <w:rFonts w:ascii="Arial" w:hAnsi="Arial" w:cs="Arial"/>
                <w:color w:val="000000"/>
              </w:rPr>
            </w:pPr>
            <w:r>
              <w:rPr>
                <w:rFonts w:ascii="Arial" w:hAnsi="Arial" w:cs="Arial"/>
              </w:rPr>
              <w:t>Soporte del r</w:t>
            </w:r>
            <w:r w:rsidRPr="00156382">
              <w:rPr>
                <w:rFonts w:ascii="Arial" w:hAnsi="Arial" w:cs="Arial"/>
              </w:rPr>
              <w:t>adicado</w:t>
            </w:r>
          </w:p>
        </w:tc>
        <w:tc>
          <w:tcPr>
            <w:tcW w:w="1843" w:type="dxa"/>
            <w:shd w:val="clear" w:color="auto" w:fill="auto"/>
          </w:tcPr>
          <w:p w14:paraId="3EE18C88" w14:textId="77777777" w:rsidR="006C5F68" w:rsidRPr="00156382" w:rsidRDefault="006C5F68" w:rsidP="00CE7086">
            <w:pPr>
              <w:jc w:val="both"/>
              <w:rPr>
                <w:rFonts w:ascii="Arial" w:hAnsi="Arial" w:cs="Arial"/>
              </w:rPr>
            </w:pPr>
            <w:r w:rsidRPr="00156382">
              <w:rPr>
                <w:rFonts w:ascii="Arial" w:hAnsi="Arial" w:cs="Arial"/>
              </w:rPr>
              <w:t>Coordinador SG-SST</w:t>
            </w:r>
            <w:r>
              <w:rPr>
                <w:rFonts w:ascii="Arial" w:hAnsi="Arial" w:cs="Arial"/>
              </w:rPr>
              <w:t xml:space="preserve"> de Nivel Central, Seccional y Coordinaciones Administrativas </w:t>
            </w:r>
          </w:p>
          <w:p w14:paraId="6DD90230" w14:textId="77777777" w:rsidR="006C5F68" w:rsidRPr="002D7A8E" w:rsidRDefault="006C5F68" w:rsidP="00CE7086">
            <w:pPr>
              <w:rPr>
                <w:rFonts w:ascii="Arial" w:hAnsi="Arial" w:cs="Arial"/>
                <w:color w:val="000000"/>
              </w:rPr>
            </w:pPr>
          </w:p>
        </w:tc>
      </w:tr>
      <w:tr w:rsidR="006C5F68" w:rsidRPr="002D7A8E" w14:paraId="22330E03" w14:textId="77777777" w:rsidTr="00CE7086">
        <w:trPr>
          <w:trHeight w:val="1696"/>
        </w:trPr>
        <w:tc>
          <w:tcPr>
            <w:tcW w:w="816" w:type="dxa"/>
            <w:shd w:val="clear" w:color="auto" w:fill="auto"/>
            <w:vAlign w:val="center"/>
          </w:tcPr>
          <w:p w14:paraId="63281523" w14:textId="77777777" w:rsidR="006C5F68" w:rsidRPr="002D7A8E" w:rsidRDefault="006C5F68" w:rsidP="00CE7086">
            <w:pPr>
              <w:spacing w:after="0"/>
              <w:jc w:val="center"/>
              <w:rPr>
                <w:rFonts w:ascii="Arial" w:hAnsi="Arial" w:cs="Arial"/>
                <w:color w:val="000000"/>
              </w:rPr>
            </w:pPr>
            <w:r>
              <w:rPr>
                <w:rFonts w:ascii="Arial" w:hAnsi="Arial" w:cs="Arial"/>
                <w:color w:val="000000"/>
              </w:rPr>
              <w:lastRenderedPageBreak/>
              <w:t>H</w:t>
            </w:r>
          </w:p>
        </w:tc>
        <w:tc>
          <w:tcPr>
            <w:tcW w:w="1622" w:type="dxa"/>
            <w:shd w:val="clear" w:color="auto" w:fill="auto"/>
          </w:tcPr>
          <w:p w14:paraId="13BFBEBA" w14:textId="77777777" w:rsidR="006C5F68" w:rsidRPr="002D7A8E" w:rsidRDefault="006C5F68" w:rsidP="00CE7086">
            <w:pPr>
              <w:jc w:val="both"/>
              <w:rPr>
                <w:rFonts w:ascii="Arial" w:hAnsi="Arial" w:cs="Arial"/>
                <w:color w:val="000000"/>
              </w:rPr>
            </w:pPr>
            <w:r>
              <w:rPr>
                <w:rFonts w:ascii="Arial" w:hAnsi="Arial" w:cs="Arial"/>
                <w:color w:val="000000"/>
              </w:rPr>
              <w:t>Realizar investigación</w:t>
            </w:r>
          </w:p>
        </w:tc>
        <w:tc>
          <w:tcPr>
            <w:tcW w:w="2948" w:type="dxa"/>
            <w:shd w:val="clear" w:color="auto" w:fill="auto"/>
          </w:tcPr>
          <w:p w14:paraId="3E04A556" w14:textId="4CD3B2EF" w:rsidR="006C5F68" w:rsidRPr="002D7A8E" w:rsidRDefault="007C1DD1" w:rsidP="00CE7086">
            <w:pPr>
              <w:contextualSpacing/>
              <w:jc w:val="both"/>
              <w:rPr>
                <w:rFonts w:ascii="Arial" w:hAnsi="Arial" w:cs="Arial"/>
                <w:color w:val="000000"/>
              </w:rPr>
            </w:pPr>
            <w:r>
              <w:rPr>
                <w:rFonts w:ascii="Arial" w:hAnsi="Arial" w:cs="Arial"/>
                <w:color w:val="000000"/>
              </w:rPr>
              <w:t xml:space="preserve">Efectuar la investigación del incidente y accidente de trabajo de acuerdo a lo establecido en el procedimiento de </w:t>
            </w:r>
            <w:r w:rsidRPr="00343298">
              <w:rPr>
                <w:rFonts w:ascii="Arial" w:hAnsi="Arial" w:cs="Arial"/>
                <w:color w:val="000000"/>
              </w:rPr>
              <w:t xml:space="preserve">Investigación de </w:t>
            </w:r>
            <w:r>
              <w:rPr>
                <w:rFonts w:ascii="Arial" w:hAnsi="Arial" w:cs="Arial"/>
                <w:color w:val="000000"/>
              </w:rPr>
              <w:t>incidentes</w:t>
            </w:r>
            <w:r w:rsidRPr="00343298">
              <w:rPr>
                <w:rFonts w:ascii="Arial" w:hAnsi="Arial" w:cs="Arial"/>
                <w:color w:val="000000"/>
              </w:rPr>
              <w:t xml:space="preserve"> y </w:t>
            </w:r>
            <w:r>
              <w:rPr>
                <w:rFonts w:ascii="Arial" w:hAnsi="Arial" w:cs="Arial"/>
                <w:color w:val="000000"/>
              </w:rPr>
              <w:t>a</w:t>
            </w:r>
            <w:r w:rsidRPr="00343298">
              <w:rPr>
                <w:rFonts w:ascii="Arial" w:hAnsi="Arial" w:cs="Arial"/>
                <w:color w:val="000000"/>
              </w:rPr>
              <w:t xml:space="preserve">ccidentes de trabajo </w:t>
            </w:r>
            <w:r w:rsidRPr="007C1DD1">
              <w:rPr>
                <w:rFonts w:ascii="Arial" w:hAnsi="Arial" w:cs="Arial"/>
                <w:color w:val="000000"/>
              </w:rPr>
              <w:t>P-SST-01</w:t>
            </w:r>
            <w:r>
              <w:rPr>
                <w:rFonts w:ascii="Arial" w:hAnsi="Arial" w:cs="Arial"/>
                <w:color w:val="000000"/>
              </w:rPr>
              <w:t>.</w:t>
            </w:r>
          </w:p>
        </w:tc>
        <w:tc>
          <w:tcPr>
            <w:tcW w:w="1559" w:type="dxa"/>
          </w:tcPr>
          <w:p w14:paraId="53479DD2" w14:textId="77777777" w:rsidR="006C5F68" w:rsidRPr="002D7A8E" w:rsidRDefault="006C5F68" w:rsidP="00CE7086">
            <w:pPr>
              <w:jc w:val="both"/>
              <w:rPr>
                <w:rFonts w:ascii="Arial" w:hAnsi="Arial" w:cs="Arial"/>
                <w:color w:val="000000"/>
              </w:rPr>
            </w:pPr>
            <w:r>
              <w:rPr>
                <w:rFonts w:ascii="Arial" w:hAnsi="Arial" w:cs="Arial"/>
                <w:color w:val="000000"/>
              </w:rPr>
              <w:t>Investigación de accidente de trabajo</w:t>
            </w:r>
          </w:p>
        </w:tc>
        <w:tc>
          <w:tcPr>
            <w:tcW w:w="1843" w:type="dxa"/>
            <w:shd w:val="clear" w:color="auto" w:fill="auto"/>
          </w:tcPr>
          <w:p w14:paraId="7D7E695C" w14:textId="77777777" w:rsidR="006C5F68" w:rsidRDefault="006C5F68" w:rsidP="00CE7086">
            <w:pPr>
              <w:jc w:val="both"/>
              <w:rPr>
                <w:rFonts w:ascii="Arial" w:hAnsi="Arial" w:cs="Arial"/>
              </w:rPr>
            </w:pPr>
            <w:r w:rsidRPr="00156382">
              <w:rPr>
                <w:rFonts w:ascii="Arial" w:hAnsi="Arial" w:cs="Arial"/>
              </w:rPr>
              <w:t>Coordinador SG-SST Nacional</w:t>
            </w:r>
          </w:p>
          <w:p w14:paraId="759CFA16" w14:textId="77777777" w:rsidR="006C5F68" w:rsidRPr="00156382" w:rsidRDefault="006C5F68" w:rsidP="00CE7086">
            <w:pPr>
              <w:jc w:val="both"/>
              <w:rPr>
                <w:rFonts w:ascii="Arial" w:hAnsi="Arial" w:cs="Arial"/>
              </w:rPr>
            </w:pPr>
            <w:r w:rsidRPr="00156382">
              <w:rPr>
                <w:rFonts w:ascii="Arial" w:hAnsi="Arial" w:cs="Arial"/>
              </w:rPr>
              <w:t>Coordinador SG-SST</w:t>
            </w:r>
            <w:r>
              <w:rPr>
                <w:rFonts w:ascii="Arial" w:hAnsi="Arial" w:cs="Arial"/>
              </w:rPr>
              <w:t xml:space="preserve"> de Nivel Central, Seccional y Coordinaciones Administrativas</w:t>
            </w:r>
          </w:p>
        </w:tc>
      </w:tr>
      <w:tr w:rsidR="006C5F68" w:rsidRPr="002D7A8E" w14:paraId="2DFED95D" w14:textId="77777777" w:rsidTr="00CE7086">
        <w:trPr>
          <w:trHeight w:val="1696"/>
        </w:trPr>
        <w:tc>
          <w:tcPr>
            <w:tcW w:w="816" w:type="dxa"/>
            <w:shd w:val="clear" w:color="auto" w:fill="auto"/>
            <w:vAlign w:val="center"/>
          </w:tcPr>
          <w:p w14:paraId="5BBABA76" w14:textId="77777777" w:rsidR="006C5F68" w:rsidRPr="002D7A8E" w:rsidRDefault="006C5F68" w:rsidP="00CE7086">
            <w:pPr>
              <w:spacing w:after="0"/>
              <w:jc w:val="center"/>
              <w:rPr>
                <w:rFonts w:ascii="Arial" w:hAnsi="Arial" w:cs="Arial"/>
                <w:color w:val="000000"/>
              </w:rPr>
            </w:pPr>
            <w:r>
              <w:rPr>
                <w:rFonts w:ascii="Arial" w:hAnsi="Arial" w:cs="Arial"/>
                <w:color w:val="000000"/>
              </w:rPr>
              <w:t>A</w:t>
            </w:r>
          </w:p>
        </w:tc>
        <w:tc>
          <w:tcPr>
            <w:tcW w:w="1622" w:type="dxa"/>
            <w:shd w:val="clear" w:color="auto" w:fill="auto"/>
          </w:tcPr>
          <w:p w14:paraId="25903934" w14:textId="77777777" w:rsidR="006C5F68" w:rsidRPr="00A95897" w:rsidRDefault="006C5F68" w:rsidP="00CE7086">
            <w:pPr>
              <w:jc w:val="both"/>
              <w:rPr>
                <w:rFonts w:ascii="Arial" w:hAnsi="Arial" w:cs="Arial"/>
                <w:color w:val="000000"/>
                <w:lang w:val="es-CO"/>
              </w:rPr>
            </w:pPr>
            <w:r>
              <w:rPr>
                <w:rFonts w:ascii="Arial" w:hAnsi="Arial" w:cs="Arial"/>
                <w:color w:val="000000"/>
                <w:lang w:val="es-MX"/>
              </w:rPr>
              <w:t>Remitir documentos solicitados por ARL</w:t>
            </w:r>
          </w:p>
        </w:tc>
        <w:tc>
          <w:tcPr>
            <w:tcW w:w="2948" w:type="dxa"/>
            <w:shd w:val="clear" w:color="auto" w:fill="auto"/>
          </w:tcPr>
          <w:p w14:paraId="28EF4ECB" w14:textId="77777777" w:rsidR="006C5F68" w:rsidRPr="00A95897" w:rsidRDefault="006C5F68" w:rsidP="00CE7086">
            <w:pPr>
              <w:jc w:val="both"/>
              <w:rPr>
                <w:rFonts w:ascii="Arial" w:hAnsi="Arial" w:cs="Arial"/>
                <w:color w:val="000000"/>
                <w:lang w:val="es-CO"/>
              </w:rPr>
            </w:pPr>
            <w:r w:rsidRPr="00A95897">
              <w:rPr>
                <w:rFonts w:ascii="Arial" w:hAnsi="Arial" w:cs="Arial"/>
                <w:color w:val="000000"/>
                <w:lang w:val="es-MX"/>
              </w:rPr>
              <w:t>Recolectar y remitir pruebas a la ARL para calificación de origen (cuando sea solicitado)</w:t>
            </w:r>
          </w:p>
        </w:tc>
        <w:tc>
          <w:tcPr>
            <w:tcW w:w="1559" w:type="dxa"/>
          </w:tcPr>
          <w:p w14:paraId="7FAE7F7C" w14:textId="77777777" w:rsidR="006C5F68" w:rsidRPr="002D7A8E" w:rsidRDefault="006C5F68" w:rsidP="00CE7086">
            <w:pPr>
              <w:jc w:val="both"/>
              <w:rPr>
                <w:rFonts w:ascii="Arial" w:hAnsi="Arial" w:cs="Arial"/>
                <w:color w:val="000000"/>
              </w:rPr>
            </w:pPr>
            <w:r>
              <w:rPr>
                <w:rFonts w:ascii="Arial" w:hAnsi="Arial" w:cs="Arial"/>
                <w:color w:val="000000"/>
              </w:rPr>
              <w:t xml:space="preserve">Soportes de pruebas </w:t>
            </w:r>
          </w:p>
        </w:tc>
        <w:tc>
          <w:tcPr>
            <w:tcW w:w="1843" w:type="dxa"/>
            <w:shd w:val="clear" w:color="auto" w:fill="auto"/>
          </w:tcPr>
          <w:p w14:paraId="645DABA9" w14:textId="77777777" w:rsidR="006C5F68" w:rsidRDefault="006C5F68" w:rsidP="00CE7086">
            <w:pPr>
              <w:jc w:val="both"/>
              <w:rPr>
                <w:rFonts w:ascii="Arial" w:hAnsi="Arial" w:cs="Arial"/>
              </w:rPr>
            </w:pPr>
            <w:r w:rsidRPr="00156382">
              <w:rPr>
                <w:rFonts w:ascii="Arial" w:hAnsi="Arial" w:cs="Arial"/>
              </w:rPr>
              <w:t>Coordinador SG-SST Nacional</w:t>
            </w:r>
          </w:p>
          <w:p w14:paraId="788F56B8" w14:textId="77777777" w:rsidR="006C5F68" w:rsidRPr="00A95897" w:rsidRDefault="006C5F68" w:rsidP="00CE7086">
            <w:pPr>
              <w:jc w:val="both"/>
              <w:rPr>
                <w:rFonts w:ascii="Arial" w:hAnsi="Arial" w:cs="Arial"/>
              </w:rPr>
            </w:pPr>
            <w:r w:rsidRPr="00156382">
              <w:rPr>
                <w:rFonts w:ascii="Arial" w:hAnsi="Arial" w:cs="Arial"/>
              </w:rPr>
              <w:t>Coordinador SG-SST</w:t>
            </w:r>
            <w:r>
              <w:rPr>
                <w:rFonts w:ascii="Arial" w:hAnsi="Arial" w:cs="Arial"/>
              </w:rPr>
              <w:t xml:space="preserve"> de Nivel Central, Seccional y Coordinaciones Administrativas </w:t>
            </w:r>
          </w:p>
        </w:tc>
      </w:tr>
    </w:tbl>
    <w:p w14:paraId="24E59CD4" w14:textId="77777777" w:rsidR="006C5F68" w:rsidRDefault="006C5F68" w:rsidP="006C5F68">
      <w:pPr>
        <w:pStyle w:val="Encabezado"/>
        <w:tabs>
          <w:tab w:val="clear" w:pos="4252"/>
          <w:tab w:val="clear" w:pos="8504"/>
        </w:tabs>
        <w:spacing w:after="160" w:line="256" w:lineRule="auto"/>
        <w:rPr>
          <w:rFonts w:ascii="Arial" w:hAnsi="Arial" w:cs="Arial"/>
          <w:b/>
          <w:color w:val="000000"/>
        </w:rPr>
      </w:pPr>
    </w:p>
    <w:p w14:paraId="500D80F3" w14:textId="77777777" w:rsidR="006C5F68" w:rsidRDefault="006C5F68" w:rsidP="00640309">
      <w:pPr>
        <w:pStyle w:val="Cuadrculamedia1-nfasis21"/>
        <w:ind w:left="502"/>
        <w:rPr>
          <w:rFonts w:ascii="Arial" w:hAnsi="Arial" w:cs="Arial"/>
          <w:b/>
        </w:rPr>
      </w:pPr>
    </w:p>
    <w:p w14:paraId="77004B1F" w14:textId="77777777" w:rsidR="006C5F68" w:rsidRDefault="006C5F68" w:rsidP="00640309">
      <w:pPr>
        <w:pStyle w:val="Cuadrculamedia1-nfasis21"/>
        <w:ind w:left="502"/>
        <w:rPr>
          <w:rFonts w:ascii="Arial" w:hAnsi="Arial" w:cs="Arial"/>
          <w:b/>
        </w:rPr>
      </w:pPr>
    </w:p>
    <w:p w14:paraId="2788FE78" w14:textId="77777777" w:rsidR="006C5F68" w:rsidRDefault="006C5F68" w:rsidP="00640309">
      <w:pPr>
        <w:pStyle w:val="Cuadrculamedia1-nfasis21"/>
        <w:ind w:left="502"/>
        <w:rPr>
          <w:rFonts w:ascii="Arial" w:hAnsi="Arial" w:cs="Arial"/>
          <w:b/>
        </w:rPr>
      </w:pPr>
    </w:p>
    <w:p w14:paraId="364F822A" w14:textId="77777777" w:rsidR="006C5F68" w:rsidRDefault="006C5F68" w:rsidP="00640309">
      <w:pPr>
        <w:pStyle w:val="Cuadrculamedia1-nfasis21"/>
        <w:ind w:left="502"/>
        <w:rPr>
          <w:rFonts w:ascii="Arial" w:hAnsi="Arial" w:cs="Arial"/>
          <w:b/>
        </w:rPr>
      </w:pPr>
    </w:p>
    <w:p w14:paraId="70845051" w14:textId="77777777" w:rsidR="00EC6429" w:rsidRDefault="00EC6429" w:rsidP="00640309">
      <w:pPr>
        <w:pStyle w:val="Cuadrculamedia1-nfasis21"/>
        <w:ind w:left="502"/>
        <w:rPr>
          <w:rFonts w:ascii="Arial" w:hAnsi="Arial" w:cs="Arial"/>
          <w:b/>
        </w:rPr>
      </w:pPr>
    </w:p>
    <w:p w14:paraId="1F0A16EF" w14:textId="77777777" w:rsidR="00EC6429" w:rsidRDefault="00EC6429" w:rsidP="00640309">
      <w:pPr>
        <w:pStyle w:val="Cuadrculamedia1-nfasis21"/>
        <w:ind w:left="502"/>
        <w:rPr>
          <w:rFonts w:ascii="Arial" w:hAnsi="Arial" w:cs="Arial"/>
          <w:b/>
        </w:rPr>
      </w:pPr>
    </w:p>
    <w:p w14:paraId="611E8AB1" w14:textId="77777777" w:rsidR="00EC6429" w:rsidRDefault="00EC6429" w:rsidP="00640309">
      <w:pPr>
        <w:pStyle w:val="Cuadrculamedia1-nfasis21"/>
        <w:ind w:left="502"/>
        <w:rPr>
          <w:rFonts w:ascii="Arial" w:hAnsi="Arial" w:cs="Arial"/>
          <w:b/>
        </w:rPr>
      </w:pPr>
    </w:p>
    <w:p w14:paraId="6BBB8728" w14:textId="77777777" w:rsidR="00EC6429" w:rsidRDefault="00EC6429" w:rsidP="00640309">
      <w:pPr>
        <w:pStyle w:val="Cuadrculamedia1-nfasis21"/>
        <w:ind w:left="502"/>
        <w:rPr>
          <w:rFonts w:ascii="Arial" w:hAnsi="Arial" w:cs="Arial"/>
          <w:b/>
        </w:rPr>
      </w:pPr>
    </w:p>
    <w:p w14:paraId="143D0817" w14:textId="77777777" w:rsidR="00EC6429" w:rsidRDefault="00EC6429" w:rsidP="00640309">
      <w:pPr>
        <w:pStyle w:val="Cuadrculamedia1-nfasis21"/>
        <w:ind w:left="502"/>
        <w:rPr>
          <w:rFonts w:ascii="Arial" w:hAnsi="Arial" w:cs="Arial"/>
          <w:b/>
        </w:rPr>
      </w:pPr>
    </w:p>
    <w:p w14:paraId="046C05E5" w14:textId="77777777" w:rsidR="00EC6429" w:rsidRDefault="00EC6429" w:rsidP="00640309">
      <w:pPr>
        <w:pStyle w:val="Cuadrculamedia1-nfasis21"/>
        <w:ind w:left="502"/>
        <w:rPr>
          <w:rFonts w:ascii="Arial" w:hAnsi="Arial" w:cs="Arial"/>
          <w:b/>
        </w:rPr>
      </w:pPr>
    </w:p>
    <w:p w14:paraId="3F2AC3C2" w14:textId="77777777" w:rsidR="00EC6429" w:rsidRDefault="00EC6429" w:rsidP="00640309">
      <w:pPr>
        <w:pStyle w:val="Cuadrculamedia1-nfasis21"/>
        <w:ind w:left="502"/>
        <w:rPr>
          <w:rFonts w:ascii="Arial" w:hAnsi="Arial" w:cs="Arial"/>
          <w:b/>
        </w:rPr>
      </w:pPr>
    </w:p>
    <w:p w14:paraId="66A4D1B3" w14:textId="77777777" w:rsidR="00EC6429" w:rsidRDefault="00EC6429" w:rsidP="00640309">
      <w:pPr>
        <w:pStyle w:val="Cuadrculamedia1-nfasis21"/>
        <w:ind w:left="502"/>
        <w:rPr>
          <w:rFonts w:ascii="Arial" w:hAnsi="Arial" w:cs="Arial"/>
          <w:b/>
        </w:rPr>
      </w:pPr>
    </w:p>
    <w:p w14:paraId="1D34FBE7" w14:textId="77777777" w:rsidR="006C5F68" w:rsidRDefault="006C5F68" w:rsidP="00640309">
      <w:pPr>
        <w:pStyle w:val="Cuadrculamedia1-nfasis21"/>
        <w:ind w:left="502"/>
        <w:rPr>
          <w:rFonts w:ascii="Arial" w:hAnsi="Arial" w:cs="Arial"/>
          <w:b/>
        </w:rPr>
      </w:pPr>
    </w:p>
    <w:p w14:paraId="5692E250" w14:textId="77777777" w:rsidR="006C5F68" w:rsidRDefault="006C5F68" w:rsidP="00640309">
      <w:pPr>
        <w:pStyle w:val="Cuadrculamedia1-nfasis21"/>
        <w:ind w:left="502"/>
        <w:rPr>
          <w:rFonts w:ascii="Arial" w:hAnsi="Arial" w:cs="Arial"/>
          <w:b/>
        </w:rPr>
      </w:pPr>
    </w:p>
    <w:p w14:paraId="2D8AE40B" w14:textId="77777777" w:rsidR="006C5F68" w:rsidRDefault="006C5F68" w:rsidP="00640309">
      <w:pPr>
        <w:pStyle w:val="Cuadrculamedia1-nfasis21"/>
        <w:ind w:left="502"/>
        <w:rPr>
          <w:rFonts w:ascii="Arial" w:hAnsi="Arial" w:cs="Arial"/>
          <w:b/>
        </w:rPr>
      </w:pPr>
    </w:p>
    <w:p w14:paraId="7F4A234C" w14:textId="77777777" w:rsidR="006C5F68" w:rsidRDefault="006C5F68" w:rsidP="00640309">
      <w:pPr>
        <w:pStyle w:val="Cuadrculamedia1-nfasis21"/>
        <w:ind w:left="502"/>
        <w:rPr>
          <w:rFonts w:ascii="Arial" w:hAnsi="Arial" w:cs="Arial"/>
          <w:b/>
        </w:rPr>
      </w:pPr>
    </w:p>
    <w:p w14:paraId="329B051A" w14:textId="445B57F5" w:rsidR="00640309" w:rsidRPr="00F922BE" w:rsidRDefault="00801AE1" w:rsidP="00640309">
      <w:pPr>
        <w:pStyle w:val="Cuadrculamedia1-nfasis21"/>
        <w:ind w:left="502"/>
        <w:rPr>
          <w:rFonts w:ascii="Arial" w:hAnsi="Arial" w:cs="Arial"/>
          <w:b/>
        </w:rPr>
      </w:pPr>
      <w:r>
        <w:rPr>
          <w:rFonts w:ascii="Arial" w:hAnsi="Arial" w:cs="Arial"/>
          <w:b/>
        </w:rPr>
        <w:lastRenderedPageBreak/>
        <w:t>Reporte de e</w:t>
      </w:r>
      <w:r w:rsidR="00640309">
        <w:rPr>
          <w:rFonts w:ascii="Arial" w:hAnsi="Arial" w:cs="Arial"/>
          <w:b/>
        </w:rPr>
        <w:t>nfermedades laborales</w:t>
      </w:r>
      <w:r w:rsidR="005A54BC">
        <w:rPr>
          <w:rFonts w:ascii="Arial" w:hAnsi="Arial" w:cs="Arial"/>
          <w:b/>
        </w:rPr>
        <w:t>:</w:t>
      </w:r>
    </w:p>
    <w:tbl>
      <w:tblPr>
        <w:tblW w:w="910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701"/>
        <w:gridCol w:w="2835"/>
        <w:gridCol w:w="1701"/>
        <w:gridCol w:w="1985"/>
      </w:tblGrid>
      <w:tr w:rsidR="00127FB5" w:rsidRPr="00156382" w14:paraId="6086ACF9" w14:textId="77777777" w:rsidTr="00A55472">
        <w:trPr>
          <w:tblHeader/>
        </w:trPr>
        <w:tc>
          <w:tcPr>
            <w:tcW w:w="878" w:type="dxa"/>
            <w:shd w:val="clear" w:color="auto" w:fill="auto"/>
          </w:tcPr>
          <w:p w14:paraId="5686B568" w14:textId="77777777" w:rsidR="009628F4" w:rsidRPr="007C3597" w:rsidRDefault="009628F4" w:rsidP="0034534F">
            <w:pPr>
              <w:spacing w:after="0"/>
              <w:jc w:val="center"/>
              <w:rPr>
                <w:rFonts w:ascii="Arial" w:hAnsi="Arial" w:cs="Arial"/>
                <w:b/>
                <w:color w:val="000000"/>
              </w:rPr>
            </w:pPr>
            <w:r w:rsidRPr="007C3597">
              <w:rPr>
                <w:rFonts w:ascii="Arial" w:hAnsi="Arial" w:cs="Arial"/>
                <w:b/>
                <w:color w:val="000000"/>
              </w:rPr>
              <w:t>ETAPA</w:t>
            </w:r>
          </w:p>
        </w:tc>
        <w:tc>
          <w:tcPr>
            <w:tcW w:w="1701" w:type="dxa"/>
            <w:shd w:val="clear" w:color="auto" w:fill="auto"/>
          </w:tcPr>
          <w:p w14:paraId="08EA3D83" w14:textId="77777777" w:rsidR="009628F4" w:rsidRPr="007C3597" w:rsidRDefault="009628F4" w:rsidP="0034534F">
            <w:pPr>
              <w:spacing w:after="0"/>
              <w:jc w:val="center"/>
              <w:rPr>
                <w:rFonts w:ascii="Arial" w:hAnsi="Arial" w:cs="Arial"/>
                <w:b/>
                <w:color w:val="000000"/>
              </w:rPr>
            </w:pPr>
            <w:r w:rsidRPr="007C3597">
              <w:rPr>
                <w:rFonts w:ascii="Arial" w:hAnsi="Arial" w:cs="Arial"/>
                <w:b/>
                <w:color w:val="000000"/>
              </w:rPr>
              <w:t>ACTIVIDAD</w:t>
            </w:r>
          </w:p>
        </w:tc>
        <w:tc>
          <w:tcPr>
            <w:tcW w:w="2835" w:type="dxa"/>
            <w:shd w:val="clear" w:color="auto" w:fill="auto"/>
          </w:tcPr>
          <w:p w14:paraId="1D467F31" w14:textId="77777777" w:rsidR="009628F4" w:rsidRPr="007C3597" w:rsidRDefault="009628F4" w:rsidP="0034534F">
            <w:pPr>
              <w:spacing w:after="0"/>
              <w:jc w:val="center"/>
              <w:rPr>
                <w:rFonts w:ascii="Arial" w:hAnsi="Arial" w:cs="Arial"/>
                <w:b/>
                <w:color w:val="000000"/>
              </w:rPr>
            </w:pPr>
            <w:r w:rsidRPr="007C3597">
              <w:rPr>
                <w:rFonts w:ascii="Arial" w:hAnsi="Arial" w:cs="Arial"/>
                <w:b/>
                <w:color w:val="000000"/>
              </w:rPr>
              <w:t>DESCRIPCIÓN</w:t>
            </w:r>
          </w:p>
        </w:tc>
        <w:tc>
          <w:tcPr>
            <w:tcW w:w="1701" w:type="dxa"/>
          </w:tcPr>
          <w:p w14:paraId="348A41E9" w14:textId="77777777" w:rsidR="009628F4" w:rsidRPr="00156382" w:rsidRDefault="009628F4" w:rsidP="0034534F">
            <w:pPr>
              <w:spacing w:after="0"/>
              <w:jc w:val="center"/>
              <w:rPr>
                <w:rFonts w:ascii="Arial" w:hAnsi="Arial" w:cs="Arial"/>
                <w:b/>
                <w:color w:val="000000"/>
              </w:rPr>
            </w:pPr>
            <w:r w:rsidRPr="00156382">
              <w:rPr>
                <w:rFonts w:ascii="Arial" w:hAnsi="Arial" w:cs="Arial"/>
                <w:b/>
                <w:color w:val="000000"/>
              </w:rPr>
              <w:t>PRODUCTO</w:t>
            </w:r>
          </w:p>
        </w:tc>
        <w:tc>
          <w:tcPr>
            <w:tcW w:w="1985" w:type="dxa"/>
            <w:shd w:val="clear" w:color="auto" w:fill="auto"/>
          </w:tcPr>
          <w:p w14:paraId="370F4995" w14:textId="77777777" w:rsidR="009628F4" w:rsidRPr="007C3597" w:rsidRDefault="009628F4" w:rsidP="0034534F">
            <w:pPr>
              <w:spacing w:after="0"/>
              <w:jc w:val="center"/>
              <w:rPr>
                <w:rFonts w:ascii="Arial" w:hAnsi="Arial" w:cs="Arial"/>
                <w:b/>
                <w:color w:val="000000"/>
              </w:rPr>
            </w:pPr>
            <w:r w:rsidRPr="007C3597">
              <w:rPr>
                <w:rFonts w:ascii="Arial" w:hAnsi="Arial" w:cs="Arial"/>
                <w:b/>
                <w:color w:val="000000"/>
              </w:rPr>
              <w:t>RESPONSABLE</w:t>
            </w:r>
          </w:p>
        </w:tc>
      </w:tr>
      <w:tr w:rsidR="00317430" w:rsidRPr="00156382" w14:paraId="3F255DCF" w14:textId="77777777" w:rsidTr="00A55472">
        <w:trPr>
          <w:cantSplit/>
        </w:trPr>
        <w:tc>
          <w:tcPr>
            <w:tcW w:w="878" w:type="dxa"/>
            <w:shd w:val="clear" w:color="auto" w:fill="auto"/>
          </w:tcPr>
          <w:p w14:paraId="52107716" w14:textId="77777777" w:rsidR="00317430" w:rsidRDefault="00317430" w:rsidP="00317430">
            <w:pPr>
              <w:spacing w:after="0"/>
              <w:jc w:val="center"/>
              <w:rPr>
                <w:rFonts w:ascii="Arial" w:hAnsi="Arial" w:cs="Arial"/>
                <w:bCs/>
              </w:rPr>
            </w:pPr>
          </w:p>
          <w:p w14:paraId="352E1E9B" w14:textId="77777777" w:rsidR="00495D78" w:rsidRDefault="00495D78" w:rsidP="00317430">
            <w:pPr>
              <w:spacing w:after="0"/>
              <w:jc w:val="center"/>
              <w:rPr>
                <w:rFonts w:ascii="Arial" w:hAnsi="Arial" w:cs="Arial"/>
                <w:bCs/>
              </w:rPr>
            </w:pPr>
          </w:p>
          <w:p w14:paraId="7D59C553" w14:textId="77777777" w:rsidR="00495D78" w:rsidRDefault="00495D78" w:rsidP="00317430">
            <w:pPr>
              <w:spacing w:after="0"/>
              <w:jc w:val="center"/>
              <w:rPr>
                <w:rFonts w:ascii="Arial" w:hAnsi="Arial" w:cs="Arial"/>
                <w:bCs/>
              </w:rPr>
            </w:pPr>
          </w:p>
          <w:p w14:paraId="43A097F8" w14:textId="611698E5" w:rsidR="00495D78" w:rsidRPr="00156382" w:rsidRDefault="00E6687B" w:rsidP="00317430">
            <w:pPr>
              <w:spacing w:after="0"/>
              <w:jc w:val="center"/>
              <w:rPr>
                <w:rFonts w:ascii="Arial" w:hAnsi="Arial" w:cs="Arial"/>
                <w:bCs/>
              </w:rPr>
            </w:pPr>
            <w:r>
              <w:rPr>
                <w:rFonts w:ascii="Arial" w:hAnsi="Arial" w:cs="Arial"/>
                <w:bCs/>
              </w:rPr>
              <w:t>P</w:t>
            </w:r>
          </w:p>
        </w:tc>
        <w:tc>
          <w:tcPr>
            <w:tcW w:w="1701" w:type="dxa"/>
            <w:shd w:val="clear" w:color="auto" w:fill="auto"/>
          </w:tcPr>
          <w:p w14:paraId="02F2CB61" w14:textId="71215996" w:rsidR="00317430" w:rsidRPr="00156382" w:rsidRDefault="00640309" w:rsidP="00E87F32">
            <w:pPr>
              <w:spacing w:after="0"/>
              <w:rPr>
                <w:rFonts w:ascii="Arial" w:hAnsi="Arial" w:cs="Arial"/>
                <w:bCs/>
              </w:rPr>
            </w:pPr>
            <w:r>
              <w:rPr>
                <w:rFonts w:ascii="Arial" w:hAnsi="Arial" w:cs="Arial"/>
                <w:bCs/>
              </w:rPr>
              <w:t>Identifica</w:t>
            </w:r>
            <w:r w:rsidR="007578CE">
              <w:rPr>
                <w:rFonts w:ascii="Arial" w:hAnsi="Arial" w:cs="Arial"/>
                <w:bCs/>
              </w:rPr>
              <w:t>r las</w:t>
            </w:r>
            <w:r>
              <w:rPr>
                <w:rFonts w:ascii="Arial" w:hAnsi="Arial" w:cs="Arial"/>
                <w:bCs/>
              </w:rPr>
              <w:t xml:space="preserve"> enfermedades laborales en firme </w:t>
            </w:r>
          </w:p>
        </w:tc>
        <w:tc>
          <w:tcPr>
            <w:tcW w:w="2835" w:type="dxa"/>
            <w:shd w:val="clear" w:color="auto" w:fill="auto"/>
          </w:tcPr>
          <w:p w14:paraId="72B2BF3C" w14:textId="628D18C9" w:rsidR="00640309" w:rsidRDefault="00640309" w:rsidP="00E87F32">
            <w:pPr>
              <w:spacing w:after="0"/>
              <w:rPr>
                <w:rFonts w:ascii="Arial" w:hAnsi="Arial" w:cs="Arial"/>
                <w:bCs/>
              </w:rPr>
            </w:pPr>
            <w:r w:rsidRPr="00156382">
              <w:rPr>
                <w:rFonts w:ascii="Arial" w:hAnsi="Arial" w:cs="Arial"/>
                <w:bCs/>
              </w:rPr>
              <w:t>Identificar las novedades de siniestros y nuevos casos</w:t>
            </w:r>
            <w:r>
              <w:rPr>
                <w:rFonts w:ascii="Arial" w:hAnsi="Arial" w:cs="Arial"/>
                <w:bCs/>
              </w:rPr>
              <w:t xml:space="preserve"> mediante </w:t>
            </w:r>
          </w:p>
          <w:p w14:paraId="37710A40" w14:textId="13BBC900" w:rsidR="00640309" w:rsidRPr="00156382" w:rsidRDefault="00640309" w:rsidP="00E87F32">
            <w:pPr>
              <w:spacing w:after="0"/>
              <w:rPr>
                <w:rFonts w:ascii="Arial" w:hAnsi="Arial" w:cs="Arial"/>
                <w:bCs/>
              </w:rPr>
            </w:pPr>
            <w:r w:rsidRPr="00156382">
              <w:rPr>
                <w:rFonts w:ascii="Arial" w:hAnsi="Arial" w:cs="Arial"/>
                <w:bCs/>
              </w:rPr>
              <w:t>reuniones periódicas con la ARL</w:t>
            </w:r>
            <w:r>
              <w:rPr>
                <w:rFonts w:ascii="Arial" w:hAnsi="Arial" w:cs="Arial"/>
                <w:bCs/>
              </w:rPr>
              <w:t xml:space="preserve"> o notificaciones de la Junta Nacional de Calificación de Invalidez </w:t>
            </w:r>
          </w:p>
        </w:tc>
        <w:tc>
          <w:tcPr>
            <w:tcW w:w="1701" w:type="dxa"/>
          </w:tcPr>
          <w:p w14:paraId="06A31412" w14:textId="05BC45F0" w:rsidR="00317430" w:rsidRPr="00156382" w:rsidRDefault="00317430" w:rsidP="00003DBF">
            <w:pPr>
              <w:spacing w:after="0"/>
              <w:rPr>
                <w:rFonts w:ascii="Arial" w:hAnsi="Arial" w:cs="Arial"/>
                <w:bCs/>
                <w:color w:val="000000"/>
              </w:rPr>
            </w:pPr>
            <w:r w:rsidRPr="00156382">
              <w:rPr>
                <w:rFonts w:ascii="Arial" w:hAnsi="Arial" w:cs="Arial"/>
                <w:bCs/>
                <w:color w:val="000000"/>
              </w:rPr>
              <w:t xml:space="preserve">Base de datos de siniestros </w:t>
            </w:r>
            <w:r w:rsidR="00640309">
              <w:rPr>
                <w:rFonts w:ascii="Arial" w:hAnsi="Arial" w:cs="Arial"/>
                <w:bCs/>
                <w:color w:val="000000"/>
              </w:rPr>
              <w:t>ARL</w:t>
            </w:r>
          </w:p>
        </w:tc>
        <w:tc>
          <w:tcPr>
            <w:tcW w:w="1985" w:type="dxa"/>
            <w:shd w:val="clear" w:color="auto" w:fill="auto"/>
          </w:tcPr>
          <w:p w14:paraId="237B1A2E" w14:textId="30743330" w:rsidR="00317430" w:rsidRDefault="00317430" w:rsidP="00317430">
            <w:pPr>
              <w:jc w:val="both"/>
              <w:rPr>
                <w:rFonts w:ascii="Arial" w:hAnsi="Arial" w:cs="Arial"/>
              </w:rPr>
            </w:pPr>
            <w:r w:rsidRPr="00156382">
              <w:rPr>
                <w:rFonts w:ascii="Arial" w:hAnsi="Arial" w:cs="Arial"/>
              </w:rPr>
              <w:t>Coordinador SG-SST Nacional</w:t>
            </w:r>
          </w:p>
          <w:p w14:paraId="4CBC4146" w14:textId="0FC28927" w:rsidR="00640309" w:rsidRPr="00156382" w:rsidRDefault="00640309" w:rsidP="00640309">
            <w:pPr>
              <w:jc w:val="both"/>
              <w:rPr>
                <w:rFonts w:ascii="Arial" w:hAnsi="Arial" w:cs="Arial"/>
              </w:rPr>
            </w:pPr>
            <w:r w:rsidRPr="00156382">
              <w:rPr>
                <w:rFonts w:ascii="Arial" w:hAnsi="Arial" w:cs="Arial"/>
              </w:rPr>
              <w:t>Coordinador SG-SST</w:t>
            </w:r>
            <w:r>
              <w:rPr>
                <w:rFonts w:ascii="Arial" w:hAnsi="Arial" w:cs="Arial"/>
              </w:rPr>
              <w:t xml:space="preserve"> de Nivel Central, Seccional y Coordinaciones Administrativas </w:t>
            </w:r>
          </w:p>
          <w:p w14:paraId="44A80DB5" w14:textId="77777777" w:rsidR="00317430" w:rsidRPr="00156382" w:rsidRDefault="00317430" w:rsidP="00317430">
            <w:pPr>
              <w:jc w:val="both"/>
              <w:rPr>
                <w:rFonts w:ascii="Arial" w:hAnsi="Arial" w:cs="Arial"/>
              </w:rPr>
            </w:pPr>
            <w:r w:rsidRPr="00156382">
              <w:rPr>
                <w:rFonts w:ascii="Arial" w:hAnsi="Arial" w:cs="Arial"/>
                <w:bCs/>
              </w:rPr>
              <w:t>Medico ARL</w:t>
            </w:r>
          </w:p>
          <w:p w14:paraId="3945A05A" w14:textId="7E22BF07" w:rsidR="00317430" w:rsidRPr="00156382" w:rsidRDefault="00317430" w:rsidP="00317430">
            <w:pPr>
              <w:jc w:val="both"/>
              <w:rPr>
                <w:rFonts w:ascii="Arial" w:hAnsi="Arial" w:cs="Arial"/>
              </w:rPr>
            </w:pPr>
            <w:r w:rsidRPr="00156382">
              <w:rPr>
                <w:rFonts w:ascii="Arial" w:hAnsi="Arial" w:cs="Arial"/>
                <w:bCs/>
              </w:rPr>
              <w:t>Medico Asesor Rama Judicial</w:t>
            </w:r>
          </w:p>
        </w:tc>
      </w:tr>
      <w:tr w:rsidR="00317430" w:rsidRPr="00156382" w14:paraId="62CCB1BD" w14:textId="77777777" w:rsidTr="00A55472">
        <w:tc>
          <w:tcPr>
            <w:tcW w:w="878" w:type="dxa"/>
            <w:shd w:val="clear" w:color="auto" w:fill="auto"/>
            <w:vAlign w:val="center"/>
          </w:tcPr>
          <w:p w14:paraId="29768636" w14:textId="77777777" w:rsidR="00317430" w:rsidRPr="00156382" w:rsidRDefault="00317430" w:rsidP="00317430">
            <w:pPr>
              <w:spacing w:after="0"/>
              <w:jc w:val="center"/>
              <w:rPr>
                <w:rFonts w:ascii="Arial" w:hAnsi="Arial" w:cs="Arial"/>
              </w:rPr>
            </w:pPr>
            <w:r w:rsidRPr="00156382">
              <w:rPr>
                <w:rFonts w:ascii="Arial" w:hAnsi="Arial" w:cs="Arial"/>
              </w:rPr>
              <w:t>H</w:t>
            </w:r>
          </w:p>
        </w:tc>
        <w:tc>
          <w:tcPr>
            <w:tcW w:w="1701" w:type="dxa"/>
            <w:shd w:val="clear" w:color="auto" w:fill="auto"/>
          </w:tcPr>
          <w:p w14:paraId="12A3298A" w14:textId="23C58BB2" w:rsidR="00317430" w:rsidRPr="00156382" w:rsidRDefault="00495D78" w:rsidP="00317430">
            <w:pPr>
              <w:autoSpaceDE w:val="0"/>
              <w:autoSpaceDN w:val="0"/>
              <w:adjustRightInd w:val="0"/>
              <w:spacing w:line="288" w:lineRule="auto"/>
              <w:rPr>
                <w:rFonts w:ascii="Arial" w:hAnsi="Arial" w:cs="Arial"/>
              </w:rPr>
            </w:pPr>
            <w:r>
              <w:rPr>
                <w:rFonts w:ascii="Arial" w:hAnsi="Arial" w:cs="Arial"/>
              </w:rPr>
              <w:t>Reportar</w:t>
            </w:r>
            <w:r w:rsidR="00317430" w:rsidRPr="00156382">
              <w:rPr>
                <w:rFonts w:ascii="Arial" w:hAnsi="Arial" w:cs="Arial"/>
              </w:rPr>
              <w:t xml:space="preserve"> a</w:t>
            </w:r>
            <w:r>
              <w:rPr>
                <w:rFonts w:ascii="Arial" w:hAnsi="Arial" w:cs="Arial"/>
              </w:rPr>
              <w:t>l</w:t>
            </w:r>
            <w:r w:rsidR="00317430" w:rsidRPr="00156382">
              <w:rPr>
                <w:rFonts w:ascii="Arial" w:hAnsi="Arial" w:cs="Arial"/>
              </w:rPr>
              <w:t xml:space="preserve"> Ministerio </w:t>
            </w:r>
            <w:r>
              <w:rPr>
                <w:rFonts w:ascii="Arial" w:hAnsi="Arial" w:cs="Arial"/>
              </w:rPr>
              <w:t>de Trabajo</w:t>
            </w:r>
            <w:r w:rsidR="00317430" w:rsidRPr="00156382">
              <w:rPr>
                <w:rFonts w:ascii="Arial" w:hAnsi="Arial" w:cs="Arial"/>
              </w:rPr>
              <w:t xml:space="preserve"> y </w:t>
            </w:r>
            <w:r>
              <w:rPr>
                <w:rFonts w:ascii="Arial" w:hAnsi="Arial" w:cs="Arial"/>
              </w:rPr>
              <w:t>Entidad Promotora de Salud (</w:t>
            </w:r>
            <w:r w:rsidR="00317430" w:rsidRPr="00156382">
              <w:rPr>
                <w:rFonts w:ascii="Arial" w:hAnsi="Arial" w:cs="Arial"/>
              </w:rPr>
              <w:t>EPS</w:t>
            </w:r>
            <w:r>
              <w:rPr>
                <w:rFonts w:ascii="Arial" w:hAnsi="Arial" w:cs="Arial"/>
              </w:rPr>
              <w:t>)</w:t>
            </w:r>
          </w:p>
        </w:tc>
        <w:tc>
          <w:tcPr>
            <w:tcW w:w="2835" w:type="dxa"/>
            <w:shd w:val="clear" w:color="auto" w:fill="auto"/>
          </w:tcPr>
          <w:p w14:paraId="2A5500A7" w14:textId="47E49402" w:rsidR="00317430" w:rsidRPr="00156382" w:rsidRDefault="00317430" w:rsidP="00317430">
            <w:pPr>
              <w:jc w:val="both"/>
              <w:rPr>
                <w:rFonts w:ascii="Arial" w:hAnsi="Arial" w:cs="Arial"/>
              </w:rPr>
            </w:pPr>
            <w:r w:rsidRPr="00156382">
              <w:rPr>
                <w:rFonts w:ascii="Arial" w:hAnsi="Arial" w:cs="Arial"/>
              </w:rPr>
              <w:t>Reportar al Ministerio del Trabajo y EPS después de conocer el siniestro de origen laboral</w:t>
            </w:r>
            <w:r w:rsidR="00495D78">
              <w:rPr>
                <w:rFonts w:ascii="Arial" w:hAnsi="Arial" w:cs="Arial"/>
              </w:rPr>
              <w:t xml:space="preserve"> en firme</w:t>
            </w:r>
            <w:r w:rsidRPr="00156382">
              <w:rPr>
                <w:rFonts w:ascii="Arial" w:hAnsi="Arial" w:cs="Arial"/>
              </w:rPr>
              <w:t xml:space="preserve">, dentro </w:t>
            </w:r>
            <w:r w:rsidR="00495D78">
              <w:rPr>
                <w:rFonts w:ascii="Arial" w:hAnsi="Arial" w:cs="Arial"/>
              </w:rPr>
              <w:t xml:space="preserve">el termino </w:t>
            </w:r>
            <w:r w:rsidRPr="00156382">
              <w:rPr>
                <w:rFonts w:ascii="Arial" w:hAnsi="Arial" w:cs="Arial"/>
              </w:rPr>
              <w:t>legal</w:t>
            </w:r>
            <w:r w:rsidR="00495D78">
              <w:rPr>
                <w:rFonts w:ascii="Arial" w:hAnsi="Arial" w:cs="Arial"/>
              </w:rPr>
              <w:t xml:space="preserve"> </w:t>
            </w:r>
            <w:r w:rsidRPr="00156382">
              <w:rPr>
                <w:rFonts w:ascii="Arial" w:hAnsi="Arial" w:cs="Arial"/>
              </w:rPr>
              <w:t>estableci</w:t>
            </w:r>
            <w:r w:rsidR="00495D78">
              <w:rPr>
                <w:rFonts w:ascii="Arial" w:hAnsi="Arial" w:cs="Arial"/>
              </w:rPr>
              <w:t>do</w:t>
            </w:r>
            <w:r w:rsidRPr="00156382">
              <w:rPr>
                <w:rFonts w:ascii="Arial" w:hAnsi="Arial" w:cs="Arial"/>
              </w:rPr>
              <w:t xml:space="preserve"> </w:t>
            </w:r>
            <w:r w:rsidR="00495D78">
              <w:rPr>
                <w:rFonts w:ascii="Arial" w:hAnsi="Arial" w:cs="Arial"/>
              </w:rPr>
              <w:t>de 48 horas.</w:t>
            </w:r>
          </w:p>
        </w:tc>
        <w:tc>
          <w:tcPr>
            <w:tcW w:w="1701" w:type="dxa"/>
          </w:tcPr>
          <w:p w14:paraId="3611CF58" w14:textId="77777777" w:rsidR="007E3054" w:rsidRPr="007E3054" w:rsidRDefault="007E3054" w:rsidP="007E3054">
            <w:pPr>
              <w:spacing w:after="0" w:line="240" w:lineRule="auto"/>
              <w:contextualSpacing/>
              <w:rPr>
                <w:rFonts w:ascii="Arial" w:hAnsi="Arial" w:cs="Arial"/>
              </w:rPr>
            </w:pPr>
            <w:r w:rsidRPr="007E3054">
              <w:rPr>
                <w:rFonts w:ascii="Arial" w:hAnsi="Arial" w:cs="Arial"/>
              </w:rPr>
              <w:t xml:space="preserve">Carta modelo: Solicitud información proceso de calificación sobre el origen y PCL del servidor judicial </w:t>
            </w:r>
          </w:p>
          <w:p w14:paraId="1A06DB6A" w14:textId="7D9AC8AF" w:rsidR="00317430" w:rsidRPr="00156382" w:rsidRDefault="00317430" w:rsidP="00317430">
            <w:pPr>
              <w:jc w:val="both"/>
              <w:rPr>
                <w:rFonts w:ascii="Arial" w:hAnsi="Arial" w:cs="Arial"/>
              </w:rPr>
            </w:pPr>
          </w:p>
        </w:tc>
        <w:tc>
          <w:tcPr>
            <w:tcW w:w="1985" w:type="dxa"/>
            <w:shd w:val="clear" w:color="auto" w:fill="auto"/>
          </w:tcPr>
          <w:p w14:paraId="7FB95AB1" w14:textId="7E9612CC" w:rsidR="00317430" w:rsidRDefault="00317430" w:rsidP="00317430">
            <w:pPr>
              <w:rPr>
                <w:rFonts w:ascii="Arial" w:hAnsi="Arial" w:cs="Arial"/>
              </w:rPr>
            </w:pPr>
            <w:r w:rsidRPr="00156382">
              <w:rPr>
                <w:rFonts w:ascii="Arial" w:hAnsi="Arial" w:cs="Arial"/>
              </w:rPr>
              <w:t xml:space="preserve">Director Administrativo </w:t>
            </w:r>
            <w:r w:rsidR="00495D78">
              <w:rPr>
                <w:rFonts w:ascii="Arial" w:hAnsi="Arial" w:cs="Arial"/>
              </w:rPr>
              <w:t>S</w:t>
            </w:r>
            <w:r w:rsidRPr="00156382">
              <w:rPr>
                <w:rFonts w:ascii="Arial" w:hAnsi="Arial" w:cs="Arial"/>
              </w:rPr>
              <w:t xml:space="preserve">eccional </w:t>
            </w:r>
          </w:p>
          <w:p w14:paraId="5E5C2108" w14:textId="0E09CA34" w:rsidR="008C244C" w:rsidRPr="00156382" w:rsidRDefault="008C244C" w:rsidP="00317430">
            <w:pPr>
              <w:rPr>
                <w:rFonts w:ascii="Arial" w:hAnsi="Arial" w:cs="Arial"/>
              </w:rPr>
            </w:pPr>
            <w:r>
              <w:rPr>
                <w:rFonts w:ascii="Arial" w:hAnsi="Arial" w:cs="Arial"/>
              </w:rPr>
              <w:t xml:space="preserve">Coordinador Administrativo </w:t>
            </w:r>
          </w:p>
          <w:p w14:paraId="7A95E059" w14:textId="28720EC9" w:rsidR="00317430" w:rsidRPr="00156382" w:rsidRDefault="00317430" w:rsidP="00317430">
            <w:pPr>
              <w:jc w:val="both"/>
              <w:rPr>
                <w:rFonts w:ascii="Arial" w:hAnsi="Arial" w:cs="Arial"/>
              </w:rPr>
            </w:pPr>
            <w:r w:rsidRPr="00156382">
              <w:rPr>
                <w:rFonts w:ascii="Arial" w:hAnsi="Arial" w:cs="Arial"/>
              </w:rPr>
              <w:t>Coordinador SG-SST Nivel Central, Seccional y Coordinaciones administrativas</w:t>
            </w:r>
          </w:p>
        </w:tc>
      </w:tr>
      <w:tr w:rsidR="00317430" w:rsidRPr="00156382" w14:paraId="374DB6C2" w14:textId="77777777" w:rsidTr="00A55472">
        <w:tc>
          <w:tcPr>
            <w:tcW w:w="878" w:type="dxa"/>
            <w:shd w:val="clear" w:color="auto" w:fill="auto"/>
            <w:vAlign w:val="center"/>
          </w:tcPr>
          <w:p w14:paraId="798DAC34" w14:textId="77777777" w:rsidR="00317430" w:rsidRPr="00156382" w:rsidRDefault="00317430" w:rsidP="00317430">
            <w:pPr>
              <w:spacing w:after="0"/>
              <w:jc w:val="center"/>
              <w:rPr>
                <w:rFonts w:ascii="Arial" w:hAnsi="Arial" w:cs="Arial"/>
              </w:rPr>
            </w:pPr>
            <w:r w:rsidRPr="00156382">
              <w:rPr>
                <w:rFonts w:ascii="Arial" w:hAnsi="Arial" w:cs="Arial"/>
              </w:rPr>
              <w:t>V</w:t>
            </w:r>
          </w:p>
        </w:tc>
        <w:tc>
          <w:tcPr>
            <w:tcW w:w="1701" w:type="dxa"/>
            <w:shd w:val="clear" w:color="auto" w:fill="auto"/>
          </w:tcPr>
          <w:p w14:paraId="4B144F09" w14:textId="2204A67E" w:rsidR="00317430" w:rsidRPr="00156382" w:rsidRDefault="00E6687B" w:rsidP="00317430">
            <w:pPr>
              <w:rPr>
                <w:rFonts w:ascii="Arial" w:hAnsi="Arial" w:cs="Arial"/>
              </w:rPr>
            </w:pPr>
            <w:r>
              <w:rPr>
                <w:rFonts w:ascii="Arial" w:hAnsi="Arial" w:cs="Arial"/>
              </w:rPr>
              <w:t xml:space="preserve">Actualizar </w:t>
            </w:r>
            <w:r w:rsidRPr="00156382">
              <w:rPr>
                <w:rFonts w:ascii="Arial" w:hAnsi="Arial" w:cs="Arial"/>
              </w:rPr>
              <w:t xml:space="preserve">novedades de siniestros </w:t>
            </w:r>
            <w:r>
              <w:rPr>
                <w:rFonts w:ascii="Arial" w:hAnsi="Arial" w:cs="Arial"/>
              </w:rPr>
              <w:t xml:space="preserve">e </w:t>
            </w:r>
            <w:r w:rsidRPr="00156382">
              <w:rPr>
                <w:rFonts w:ascii="Arial" w:hAnsi="Arial" w:cs="Arial"/>
              </w:rPr>
              <w:t>identifica</w:t>
            </w:r>
            <w:r w:rsidR="007578CE">
              <w:rPr>
                <w:rFonts w:ascii="Arial" w:hAnsi="Arial" w:cs="Arial"/>
              </w:rPr>
              <w:t>r</w:t>
            </w:r>
            <w:r w:rsidRPr="00156382">
              <w:rPr>
                <w:rFonts w:ascii="Arial" w:hAnsi="Arial" w:cs="Arial"/>
              </w:rPr>
              <w:t xml:space="preserve"> nuevos </w:t>
            </w:r>
            <w:r w:rsidR="007578CE">
              <w:rPr>
                <w:rFonts w:ascii="Arial" w:hAnsi="Arial" w:cs="Arial"/>
              </w:rPr>
              <w:t xml:space="preserve">casos </w:t>
            </w:r>
            <w:r w:rsidRPr="00156382">
              <w:rPr>
                <w:rFonts w:ascii="Arial" w:hAnsi="Arial" w:cs="Arial"/>
              </w:rPr>
              <w:t>calificados en firme</w:t>
            </w:r>
          </w:p>
        </w:tc>
        <w:tc>
          <w:tcPr>
            <w:tcW w:w="2835" w:type="dxa"/>
            <w:shd w:val="clear" w:color="auto" w:fill="auto"/>
          </w:tcPr>
          <w:p w14:paraId="6528E7C1" w14:textId="398465D0" w:rsidR="00495D78" w:rsidRPr="00156382" w:rsidRDefault="00E6687B" w:rsidP="00E6687B">
            <w:pPr>
              <w:jc w:val="both"/>
              <w:rPr>
                <w:rFonts w:ascii="Arial" w:hAnsi="Arial" w:cs="Arial"/>
              </w:rPr>
            </w:pPr>
            <w:r>
              <w:rPr>
                <w:rFonts w:ascii="Arial" w:hAnsi="Arial" w:cs="Arial"/>
              </w:rPr>
              <w:t>Realizar r</w:t>
            </w:r>
            <w:r w:rsidR="00495D78" w:rsidRPr="00156382">
              <w:rPr>
                <w:rFonts w:ascii="Arial" w:hAnsi="Arial" w:cs="Arial"/>
              </w:rPr>
              <w:t>euni</w:t>
            </w:r>
            <w:r w:rsidR="005A54BC">
              <w:rPr>
                <w:rFonts w:ascii="Arial" w:hAnsi="Arial" w:cs="Arial"/>
              </w:rPr>
              <w:t xml:space="preserve">ones </w:t>
            </w:r>
            <w:r w:rsidR="00495D78" w:rsidRPr="00156382">
              <w:rPr>
                <w:rFonts w:ascii="Arial" w:hAnsi="Arial" w:cs="Arial"/>
              </w:rPr>
              <w:t>periódica</w:t>
            </w:r>
            <w:r w:rsidR="005A54BC">
              <w:rPr>
                <w:rFonts w:ascii="Arial" w:hAnsi="Arial" w:cs="Arial"/>
              </w:rPr>
              <w:t>s</w:t>
            </w:r>
            <w:r w:rsidR="00495D78" w:rsidRPr="00156382">
              <w:rPr>
                <w:rFonts w:ascii="Arial" w:hAnsi="Arial" w:cs="Arial"/>
              </w:rPr>
              <w:t xml:space="preserve"> de seguimiento</w:t>
            </w:r>
            <w:r w:rsidR="005A54BC">
              <w:rPr>
                <w:rFonts w:ascii="Arial" w:hAnsi="Arial" w:cs="Arial"/>
              </w:rPr>
              <w:t xml:space="preserve"> de siniestros </w:t>
            </w:r>
            <w:r w:rsidR="00495D78" w:rsidRPr="00156382">
              <w:rPr>
                <w:rFonts w:ascii="Arial" w:hAnsi="Arial" w:cs="Arial"/>
              </w:rPr>
              <w:t>con ARL</w:t>
            </w:r>
            <w:r>
              <w:rPr>
                <w:rFonts w:ascii="Arial" w:hAnsi="Arial" w:cs="Arial"/>
              </w:rPr>
              <w:t xml:space="preserve"> </w:t>
            </w:r>
          </w:p>
        </w:tc>
        <w:tc>
          <w:tcPr>
            <w:tcW w:w="1701" w:type="dxa"/>
          </w:tcPr>
          <w:p w14:paraId="6D4FCEFF" w14:textId="2768F4E6" w:rsidR="00317430" w:rsidRPr="00156382" w:rsidRDefault="00E6687B" w:rsidP="00317430">
            <w:pPr>
              <w:rPr>
                <w:rFonts w:ascii="Arial" w:hAnsi="Arial" w:cs="Arial"/>
              </w:rPr>
            </w:pPr>
            <w:r w:rsidRPr="00156382">
              <w:rPr>
                <w:rFonts w:ascii="Arial" w:hAnsi="Arial" w:cs="Arial"/>
                <w:bCs/>
                <w:color w:val="000000"/>
              </w:rPr>
              <w:t xml:space="preserve">Base de datos de siniestros </w:t>
            </w:r>
            <w:r>
              <w:rPr>
                <w:rFonts w:ascii="Arial" w:hAnsi="Arial" w:cs="Arial"/>
                <w:bCs/>
                <w:color w:val="000000"/>
              </w:rPr>
              <w:t>ARL</w:t>
            </w:r>
          </w:p>
        </w:tc>
        <w:tc>
          <w:tcPr>
            <w:tcW w:w="1985" w:type="dxa"/>
            <w:shd w:val="clear" w:color="auto" w:fill="auto"/>
          </w:tcPr>
          <w:p w14:paraId="590AF4A2" w14:textId="77777777" w:rsidR="00317430" w:rsidRPr="00156382" w:rsidRDefault="00317430" w:rsidP="00317430">
            <w:pPr>
              <w:jc w:val="both"/>
              <w:rPr>
                <w:rFonts w:ascii="Arial" w:hAnsi="Arial" w:cs="Arial"/>
              </w:rPr>
            </w:pPr>
            <w:r w:rsidRPr="00156382">
              <w:rPr>
                <w:rFonts w:ascii="Arial" w:hAnsi="Arial" w:cs="Arial"/>
              </w:rPr>
              <w:t>Coordinador SG-SST Nacional</w:t>
            </w:r>
          </w:p>
          <w:p w14:paraId="1457BED9" w14:textId="5A1C6E55" w:rsidR="00317430" w:rsidRDefault="00317430" w:rsidP="00317430">
            <w:pPr>
              <w:spacing w:after="0"/>
              <w:rPr>
                <w:rFonts w:ascii="Arial" w:hAnsi="Arial" w:cs="Arial"/>
                <w:bCs/>
              </w:rPr>
            </w:pPr>
            <w:r w:rsidRPr="00156382">
              <w:rPr>
                <w:rFonts w:ascii="Arial" w:hAnsi="Arial" w:cs="Arial"/>
                <w:bCs/>
              </w:rPr>
              <w:t>Medico ARL</w:t>
            </w:r>
          </w:p>
          <w:p w14:paraId="0FC1A359" w14:textId="77777777" w:rsidR="00E6687B" w:rsidRPr="00156382" w:rsidRDefault="00E6687B" w:rsidP="00317430">
            <w:pPr>
              <w:spacing w:after="0"/>
              <w:rPr>
                <w:rFonts w:ascii="Arial" w:hAnsi="Arial" w:cs="Arial"/>
                <w:bCs/>
              </w:rPr>
            </w:pPr>
          </w:p>
          <w:p w14:paraId="2EA2D18C" w14:textId="5F9B6411" w:rsidR="00317430" w:rsidRPr="00156382" w:rsidRDefault="00317430" w:rsidP="00317430">
            <w:pPr>
              <w:jc w:val="both"/>
              <w:rPr>
                <w:rFonts w:ascii="Arial" w:hAnsi="Arial" w:cs="Arial"/>
              </w:rPr>
            </w:pPr>
            <w:r w:rsidRPr="00156382">
              <w:rPr>
                <w:rFonts w:ascii="Arial" w:hAnsi="Arial" w:cs="Arial"/>
                <w:bCs/>
              </w:rPr>
              <w:t>Medico Asesor Rama Judicial</w:t>
            </w:r>
          </w:p>
        </w:tc>
      </w:tr>
      <w:tr w:rsidR="00317430" w:rsidRPr="00156382" w14:paraId="70A36F62" w14:textId="77777777" w:rsidTr="00A55472">
        <w:tc>
          <w:tcPr>
            <w:tcW w:w="878" w:type="dxa"/>
            <w:shd w:val="clear" w:color="auto" w:fill="auto"/>
            <w:vAlign w:val="center"/>
          </w:tcPr>
          <w:p w14:paraId="3B691495" w14:textId="2A3E879C" w:rsidR="00317430" w:rsidRPr="00156382" w:rsidRDefault="00E6687B" w:rsidP="00317430">
            <w:pPr>
              <w:spacing w:after="0"/>
              <w:jc w:val="center"/>
              <w:rPr>
                <w:rFonts w:ascii="Arial" w:hAnsi="Arial" w:cs="Arial"/>
              </w:rPr>
            </w:pPr>
            <w:r>
              <w:rPr>
                <w:rFonts w:ascii="Arial" w:hAnsi="Arial" w:cs="Arial"/>
              </w:rPr>
              <w:t>A</w:t>
            </w:r>
          </w:p>
        </w:tc>
        <w:tc>
          <w:tcPr>
            <w:tcW w:w="1701" w:type="dxa"/>
            <w:shd w:val="clear" w:color="auto" w:fill="auto"/>
          </w:tcPr>
          <w:p w14:paraId="49476561" w14:textId="7DE26478" w:rsidR="00317430" w:rsidRPr="00156382" w:rsidRDefault="00E6687B" w:rsidP="00317430">
            <w:pPr>
              <w:rPr>
                <w:rFonts w:ascii="Arial" w:hAnsi="Arial" w:cs="Arial"/>
              </w:rPr>
            </w:pPr>
            <w:r>
              <w:rPr>
                <w:rFonts w:ascii="Arial" w:hAnsi="Arial" w:cs="Arial"/>
              </w:rPr>
              <w:t xml:space="preserve">Realizar </w:t>
            </w:r>
            <w:r w:rsidR="00317430" w:rsidRPr="00156382">
              <w:rPr>
                <w:rFonts w:ascii="Arial" w:hAnsi="Arial" w:cs="Arial"/>
              </w:rPr>
              <w:t>Seguimiento del reporte</w:t>
            </w:r>
            <w:r>
              <w:rPr>
                <w:rFonts w:ascii="Arial" w:hAnsi="Arial" w:cs="Arial"/>
              </w:rPr>
              <w:t xml:space="preserve"> de enfermedad laboral </w:t>
            </w:r>
          </w:p>
        </w:tc>
        <w:tc>
          <w:tcPr>
            <w:tcW w:w="2835" w:type="dxa"/>
            <w:shd w:val="clear" w:color="auto" w:fill="auto"/>
          </w:tcPr>
          <w:p w14:paraId="53091E7E" w14:textId="29CD4103" w:rsidR="00317430" w:rsidRPr="00156382" w:rsidRDefault="00317430" w:rsidP="00317430">
            <w:pPr>
              <w:pStyle w:val="Encabezado"/>
              <w:tabs>
                <w:tab w:val="clear" w:pos="4252"/>
                <w:tab w:val="clear" w:pos="8504"/>
              </w:tabs>
              <w:spacing w:after="160" w:line="256" w:lineRule="auto"/>
              <w:rPr>
                <w:rFonts w:ascii="Arial" w:hAnsi="Arial" w:cs="Arial"/>
              </w:rPr>
            </w:pPr>
            <w:r w:rsidRPr="00156382">
              <w:rPr>
                <w:rFonts w:ascii="Arial" w:hAnsi="Arial" w:cs="Arial"/>
              </w:rPr>
              <w:t>Periódicamente se debe verificar la gestión de</w:t>
            </w:r>
            <w:r w:rsidR="008C244C">
              <w:rPr>
                <w:rFonts w:ascii="Arial" w:hAnsi="Arial" w:cs="Arial"/>
              </w:rPr>
              <w:t>l</w:t>
            </w:r>
            <w:r w:rsidRPr="00156382">
              <w:rPr>
                <w:rFonts w:ascii="Arial" w:hAnsi="Arial" w:cs="Arial"/>
              </w:rPr>
              <w:t xml:space="preserve"> </w:t>
            </w:r>
            <w:r w:rsidR="00E6687B">
              <w:rPr>
                <w:rFonts w:ascii="Arial" w:hAnsi="Arial" w:cs="Arial"/>
              </w:rPr>
              <w:t>Nivel Central, S</w:t>
            </w:r>
            <w:r w:rsidRPr="00156382">
              <w:rPr>
                <w:rFonts w:ascii="Arial" w:hAnsi="Arial" w:cs="Arial"/>
              </w:rPr>
              <w:t>eccionales</w:t>
            </w:r>
            <w:r w:rsidR="00E6687B">
              <w:rPr>
                <w:rFonts w:ascii="Arial" w:hAnsi="Arial" w:cs="Arial"/>
              </w:rPr>
              <w:t xml:space="preserve"> y Coordinaciones Administrativas</w:t>
            </w:r>
            <w:r w:rsidRPr="00156382">
              <w:rPr>
                <w:rFonts w:ascii="Arial" w:hAnsi="Arial" w:cs="Arial"/>
              </w:rPr>
              <w:t xml:space="preserve"> en relación con el reporte</w:t>
            </w:r>
          </w:p>
        </w:tc>
        <w:tc>
          <w:tcPr>
            <w:tcW w:w="1701" w:type="dxa"/>
          </w:tcPr>
          <w:p w14:paraId="024EC852" w14:textId="6CD046DD" w:rsidR="007E3054" w:rsidRDefault="007E3247" w:rsidP="00317430">
            <w:pPr>
              <w:spacing w:after="0"/>
              <w:rPr>
                <w:rFonts w:ascii="Arial" w:hAnsi="Arial" w:cs="Arial"/>
                <w:bCs/>
                <w:color w:val="000000"/>
              </w:rPr>
            </w:pPr>
            <w:r w:rsidRPr="007E3054">
              <w:rPr>
                <w:rFonts w:ascii="Arial" w:hAnsi="Arial" w:cs="Arial"/>
                <w:color w:val="000000"/>
              </w:rPr>
              <w:t>F-SST-</w:t>
            </w:r>
            <w:r>
              <w:rPr>
                <w:rFonts w:ascii="Arial" w:hAnsi="Arial" w:cs="Arial"/>
                <w:color w:val="000000"/>
              </w:rPr>
              <w:t>53</w:t>
            </w:r>
            <w:r w:rsidRPr="007E3054">
              <w:rPr>
                <w:rFonts w:ascii="Arial" w:hAnsi="Arial" w:cs="Arial"/>
                <w:color w:val="000000"/>
              </w:rPr>
              <w:t xml:space="preserve"> </w:t>
            </w:r>
            <w:r>
              <w:rPr>
                <w:rFonts w:ascii="Arial" w:hAnsi="Arial" w:cs="Arial"/>
                <w:bCs/>
                <w:color w:val="000000"/>
              </w:rPr>
              <w:t>C</w:t>
            </w:r>
            <w:r w:rsidRPr="008561FB">
              <w:rPr>
                <w:rFonts w:ascii="Arial" w:hAnsi="Arial" w:cs="Arial"/>
                <w:bCs/>
                <w:color w:val="000000"/>
              </w:rPr>
              <w:t>ontrol y seguimiento de enfermedades laborales en firme</w:t>
            </w:r>
          </w:p>
          <w:p w14:paraId="0D3B7111" w14:textId="77777777" w:rsidR="007E3247" w:rsidRDefault="007E3247" w:rsidP="00317430">
            <w:pPr>
              <w:spacing w:after="0"/>
              <w:rPr>
                <w:rFonts w:ascii="Arial" w:hAnsi="Arial" w:cs="Arial"/>
                <w:bCs/>
                <w:color w:val="000000"/>
              </w:rPr>
            </w:pPr>
          </w:p>
          <w:p w14:paraId="0A0FAD04" w14:textId="25615F53" w:rsidR="007E3054" w:rsidRDefault="007E3054" w:rsidP="007E3054">
            <w:pPr>
              <w:spacing w:after="0"/>
              <w:contextualSpacing/>
              <w:rPr>
                <w:rFonts w:ascii="Arial" w:hAnsi="Arial" w:cs="Arial"/>
                <w:color w:val="000000"/>
              </w:rPr>
            </w:pPr>
            <w:r w:rsidRPr="007E3054">
              <w:rPr>
                <w:rFonts w:ascii="Arial" w:hAnsi="Arial" w:cs="Arial"/>
                <w:color w:val="000000"/>
              </w:rPr>
              <w:t xml:space="preserve">Formato F-SST-12 </w:t>
            </w:r>
            <w:r>
              <w:rPr>
                <w:rFonts w:ascii="Arial" w:hAnsi="Arial" w:cs="Arial"/>
                <w:color w:val="000000"/>
              </w:rPr>
              <w:t>Seguimiento de</w:t>
            </w:r>
            <w:r w:rsidRPr="007E3054">
              <w:rPr>
                <w:rFonts w:ascii="Arial" w:hAnsi="Arial" w:cs="Arial"/>
                <w:color w:val="000000"/>
              </w:rPr>
              <w:t xml:space="preserve"> </w:t>
            </w:r>
            <w:r>
              <w:rPr>
                <w:rFonts w:ascii="Arial" w:hAnsi="Arial" w:cs="Arial"/>
                <w:color w:val="000000"/>
              </w:rPr>
              <w:t>e</w:t>
            </w:r>
            <w:r w:rsidRPr="007E3054">
              <w:rPr>
                <w:rFonts w:ascii="Arial" w:hAnsi="Arial" w:cs="Arial"/>
                <w:color w:val="000000"/>
              </w:rPr>
              <w:t>nfermedad</w:t>
            </w:r>
            <w:r>
              <w:rPr>
                <w:rFonts w:ascii="Arial" w:hAnsi="Arial" w:cs="Arial"/>
                <w:color w:val="000000"/>
              </w:rPr>
              <w:t>es</w:t>
            </w:r>
          </w:p>
          <w:p w14:paraId="1FE3A2F7" w14:textId="27664DD6" w:rsidR="007E3054" w:rsidRPr="00156382" w:rsidRDefault="007E3054" w:rsidP="00317430">
            <w:pPr>
              <w:spacing w:after="0"/>
              <w:rPr>
                <w:rFonts w:ascii="Arial" w:hAnsi="Arial" w:cs="Arial"/>
              </w:rPr>
            </w:pPr>
          </w:p>
        </w:tc>
        <w:tc>
          <w:tcPr>
            <w:tcW w:w="1985" w:type="dxa"/>
            <w:shd w:val="clear" w:color="auto" w:fill="auto"/>
          </w:tcPr>
          <w:p w14:paraId="17A6AF65" w14:textId="52FEF566" w:rsidR="00317430" w:rsidRPr="00156382" w:rsidRDefault="00317430" w:rsidP="00317430">
            <w:pPr>
              <w:rPr>
                <w:rFonts w:ascii="Arial" w:hAnsi="Arial" w:cs="Arial"/>
              </w:rPr>
            </w:pPr>
            <w:r w:rsidRPr="00156382">
              <w:rPr>
                <w:rFonts w:ascii="Arial" w:hAnsi="Arial" w:cs="Arial"/>
              </w:rPr>
              <w:t>Coordinador SG-SST Nacional</w:t>
            </w:r>
          </w:p>
        </w:tc>
      </w:tr>
    </w:tbl>
    <w:p w14:paraId="71CD4909" w14:textId="2773E859" w:rsidR="005A54BC" w:rsidRDefault="005A54BC" w:rsidP="00FC75CD">
      <w:pPr>
        <w:pStyle w:val="Encabezado"/>
        <w:tabs>
          <w:tab w:val="clear" w:pos="4252"/>
          <w:tab w:val="clear" w:pos="8504"/>
        </w:tabs>
        <w:spacing w:after="160" w:line="256" w:lineRule="auto"/>
        <w:rPr>
          <w:rFonts w:ascii="Arial" w:hAnsi="Arial" w:cs="Arial"/>
        </w:rPr>
      </w:pPr>
    </w:p>
    <w:p w14:paraId="5C0DB344" w14:textId="77777777" w:rsidR="00EC6429" w:rsidRDefault="00EC6429" w:rsidP="00FC75CD">
      <w:pPr>
        <w:pStyle w:val="Encabezado"/>
        <w:tabs>
          <w:tab w:val="clear" w:pos="4252"/>
          <w:tab w:val="clear" w:pos="8504"/>
        </w:tabs>
        <w:spacing w:after="160" w:line="256" w:lineRule="auto"/>
        <w:rPr>
          <w:rFonts w:ascii="Arial" w:hAnsi="Arial" w:cs="Arial"/>
        </w:rPr>
      </w:pPr>
    </w:p>
    <w:p w14:paraId="716E42AF" w14:textId="77777777" w:rsidR="00FB2CA3" w:rsidRPr="00F922BE" w:rsidRDefault="00FB2CA3" w:rsidP="002952B1">
      <w:pPr>
        <w:numPr>
          <w:ilvl w:val="0"/>
          <w:numId w:val="30"/>
        </w:numPr>
        <w:contextualSpacing/>
        <w:rPr>
          <w:rFonts w:ascii="Arial" w:hAnsi="Arial" w:cs="Arial"/>
          <w:b/>
        </w:rPr>
      </w:pPr>
      <w:r w:rsidRPr="00F922BE">
        <w:rPr>
          <w:rFonts w:ascii="Arial" w:hAnsi="Arial" w:cs="Arial"/>
          <w:b/>
        </w:rPr>
        <w:lastRenderedPageBreak/>
        <w:t>ANEXOS (Formatos, Guías, Instructivos, Planes)</w:t>
      </w:r>
    </w:p>
    <w:p w14:paraId="2E013188" w14:textId="1A193E7F" w:rsidR="00B64B96" w:rsidRDefault="00B64B96" w:rsidP="00B64B96">
      <w:pPr>
        <w:spacing w:after="0"/>
        <w:ind w:left="284"/>
        <w:contextualSpacing/>
        <w:rPr>
          <w:rFonts w:ascii="Arial" w:hAnsi="Arial" w:cs="Arial"/>
        </w:rPr>
      </w:pPr>
    </w:p>
    <w:p w14:paraId="14AB3BDB" w14:textId="713E4529" w:rsidR="00A95897" w:rsidRDefault="00C82542" w:rsidP="00003DBF">
      <w:pPr>
        <w:spacing w:after="0" w:line="240" w:lineRule="auto"/>
        <w:ind w:left="284"/>
        <w:contextualSpacing/>
        <w:rPr>
          <w:rFonts w:ascii="Arial" w:hAnsi="Arial" w:cs="Arial"/>
          <w:color w:val="000000"/>
        </w:rPr>
      </w:pPr>
      <w:r w:rsidRPr="00003DBF">
        <w:rPr>
          <w:rFonts w:ascii="Arial" w:hAnsi="Arial" w:cs="Arial"/>
          <w:color w:val="000000"/>
        </w:rPr>
        <w:t xml:space="preserve">Formato </w:t>
      </w:r>
      <w:r w:rsidR="00A95897" w:rsidRPr="00003DBF">
        <w:rPr>
          <w:rFonts w:ascii="Arial" w:hAnsi="Arial" w:cs="Arial"/>
          <w:color w:val="000000"/>
        </w:rPr>
        <w:t>F-SST-47</w:t>
      </w:r>
      <w:r w:rsidR="00A95897" w:rsidRPr="00003DBF">
        <w:rPr>
          <w:rFonts w:ascii="Arial" w:hAnsi="Arial" w:cs="Arial"/>
          <w:color w:val="000000"/>
        </w:rPr>
        <w:tab/>
        <w:t>Uso y control del botiquín de primeros auxilios</w:t>
      </w:r>
    </w:p>
    <w:p w14:paraId="222DBEBC" w14:textId="77777777" w:rsidR="00B05F9F" w:rsidRDefault="00B05F9F" w:rsidP="00B05F9F">
      <w:pPr>
        <w:spacing w:after="0" w:line="240" w:lineRule="auto"/>
        <w:ind w:left="284"/>
        <w:rPr>
          <w:rFonts w:ascii="Arial" w:hAnsi="Arial" w:cs="Arial"/>
          <w:color w:val="000000"/>
        </w:rPr>
      </w:pPr>
      <w:r w:rsidRPr="002D7A8E">
        <w:rPr>
          <w:rFonts w:ascii="Arial" w:hAnsi="Arial" w:cs="Arial"/>
          <w:color w:val="000000"/>
        </w:rPr>
        <w:t>Formato Único de Reporte de Accidente de Trabajo de ARL –</w:t>
      </w:r>
      <w:r>
        <w:rPr>
          <w:rFonts w:ascii="Arial" w:hAnsi="Arial" w:cs="Arial"/>
          <w:color w:val="000000"/>
        </w:rPr>
        <w:t xml:space="preserve"> </w:t>
      </w:r>
      <w:r w:rsidRPr="002D7A8E">
        <w:rPr>
          <w:rFonts w:ascii="Arial" w:hAnsi="Arial" w:cs="Arial"/>
          <w:color w:val="000000"/>
        </w:rPr>
        <w:t xml:space="preserve">FURAT (Doc. Externo) </w:t>
      </w:r>
    </w:p>
    <w:p w14:paraId="663DB8BE" w14:textId="08CA9F49" w:rsidR="00B05F9F" w:rsidRPr="007E3054" w:rsidRDefault="00B05F9F" w:rsidP="00B05F9F">
      <w:pPr>
        <w:spacing w:after="0"/>
        <w:ind w:left="284"/>
        <w:contextualSpacing/>
        <w:rPr>
          <w:rFonts w:ascii="Arial" w:hAnsi="Arial" w:cs="Arial"/>
          <w:color w:val="000000"/>
        </w:rPr>
      </w:pPr>
      <w:r w:rsidRPr="007E3054">
        <w:rPr>
          <w:rFonts w:ascii="Arial" w:hAnsi="Arial" w:cs="Arial"/>
          <w:color w:val="000000"/>
        </w:rPr>
        <w:t xml:space="preserve">Formato F-SST-12 </w:t>
      </w:r>
      <w:r>
        <w:rPr>
          <w:rFonts w:ascii="Arial" w:hAnsi="Arial" w:cs="Arial"/>
          <w:color w:val="000000"/>
        </w:rPr>
        <w:t>Seguimiento de e</w:t>
      </w:r>
      <w:r w:rsidRPr="007E3054">
        <w:rPr>
          <w:rFonts w:ascii="Arial" w:hAnsi="Arial" w:cs="Arial"/>
          <w:color w:val="000000"/>
        </w:rPr>
        <w:t>nfermedades</w:t>
      </w:r>
    </w:p>
    <w:p w14:paraId="68E54A68" w14:textId="77777777" w:rsidR="00B05F9F" w:rsidRDefault="00B05F9F" w:rsidP="00B05F9F">
      <w:pPr>
        <w:spacing w:after="0" w:line="240" w:lineRule="auto"/>
        <w:ind w:left="284"/>
        <w:contextualSpacing/>
        <w:rPr>
          <w:rFonts w:ascii="Arial" w:hAnsi="Arial" w:cs="Arial"/>
          <w:color w:val="000000"/>
        </w:rPr>
      </w:pPr>
      <w:r w:rsidRPr="007E3054">
        <w:rPr>
          <w:rFonts w:ascii="Arial" w:hAnsi="Arial" w:cs="Arial"/>
          <w:iCs/>
          <w:lang w:val="es-CO"/>
        </w:rPr>
        <w:t xml:space="preserve">Carta modelo: Solicitud información proceso de calificación sobre el origen y PCL del </w:t>
      </w:r>
      <w:r w:rsidRPr="007E3054">
        <w:rPr>
          <w:rFonts w:ascii="Arial" w:hAnsi="Arial" w:cs="Arial"/>
          <w:shd w:val="clear" w:color="auto" w:fill="FFFFFF"/>
        </w:rPr>
        <w:t>servidor judicial</w:t>
      </w:r>
    </w:p>
    <w:p w14:paraId="3F645B83" w14:textId="77777777" w:rsidR="00B05F9F" w:rsidRDefault="00B05F9F" w:rsidP="00B05F9F">
      <w:pPr>
        <w:spacing w:after="0" w:line="240" w:lineRule="auto"/>
        <w:ind w:left="284"/>
        <w:contextualSpacing/>
        <w:rPr>
          <w:rFonts w:ascii="Arial" w:hAnsi="Arial" w:cs="Arial"/>
          <w:color w:val="000000"/>
        </w:rPr>
      </w:pPr>
      <w:r w:rsidRPr="007E3054">
        <w:rPr>
          <w:rFonts w:ascii="Arial" w:hAnsi="Arial" w:cs="Arial"/>
          <w:color w:val="000000"/>
        </w:rPr>
        <w:t>Formato F-SST-</w:t>
      </w:r>
      <w:r>
        <w:rPr>
          <w:rFonts w:ascii="Arial" w:hAnsi="Arial" w:cs="Arial"/>
          <w:color w:val="000000"/>
        </w:rPr>
        <w:t>53</w:t>
      </w:r>
      <w:r w:rsidRPr="007E3054">
        <w:rPr>
          <w:rFonts w:ascii="Arial" w:hAnsi="Arial" w:cs="Arial"/>
          <w:color w:val="000000"/>
        </w:rPr>
        <w:t xml:space="preserve"> </w:t>
      </w:r>
      <w:r>
        <w:rPr>
          <w:rFonts w:ascii="Arial" w:hAnsi="Arial" w:cs="Arial"/>
          <w:bCs/>
          <w:color w:val="000000"/>
        </w:rPr>
        <w:t>C</w:t>
      </w:r>
      <w:r w:rsidRPr="008561FB">
        <w:rPr>
          <w:rFonts w:ascii="Arial" w:hAnsi="Arial" w:cs="Arial"/>
          <w:bCs/>
          <w:color w:val="000000"/>
        </w:rPr>
        <w:t>ontrol y seguimiento de enfermedades laborales en firme</w:t>
      </w:r>
    </w:p>
    <w:p w14:paraId="1460F738" w14:textId="36CB66C9" w:rsidR="00B05F9F" w:rsidRDefault="00B05F9F" w:rsidP="00B05F9F">
      <w:pPr>
        <w:spacing w:after="0"/>
        <w:ind w:left="284"/>
        <w:contextualSpacing/>
        <w:rPr>
          <w:rFonts w:ascii="Arial" w:hAnsi="Arial" w:cs="Arial"/>
        </w:rPr>
      </w:pPr>
      <w:r w:rsidRPr="007E3054">
        <w:rPr>
          <w:rFonts w:ascii="Arial" w:hAnsi="Arial" w:cs="Arial"/>
          <w:bCs/>
          <w:color w:val="000000"/>
        </w:rPr>
        <w:t>Base de datos de siniestros ARL</w:t>
      </w:r>
      <w:r w:rsidRPr="007E3054">
        <w:rPr>
          <w:rFonts w:ascii="Arial" w:hAnsi="Arial" w:cs="Arial"/>
        </w:rPr>
        <w:t xml:space="preserve"> (</w:t>
      </w:r>
      <w:r>
        <w:rPr>
          <w:rFonts w:ascii="Arial" w:hAnsi="Arial" w:cs="Arial"/>
        </w:rPr>
        <w:t>D</w:t>
      </w:r>
      <w:r w:rsidRPr="007E3054">
        <w:rPr>
          <w:rFonts w:ascii="Arial" w:hAnsi="Arial" w:cs="Arial"/>
        </w:rPr>
        <w:t>oc. Externo)</w:t>
      </w:r>
    </w:p>
    <w:p w14:paraId="2081C6CD" w14:textId="77777777" w:rsidR="00B05F9F" w:rsidRDefault="00B05F9F" w:rsidP="00B05F9F">
      <w:pPr>
        <w:spacing w:after="0" w:line="240" w:lineRule="auto"/>
        <w:ind w:left="284"/>
        <w:contextualSpacing/>
        <w:rPr>
          <w:rFonts w:ascii="Arial" w:hAnsi="Arial" w:cs="Arial"/>
          <w:color w:val="000000"/>
        </w:rPr>
      </w:pPr>
      <w:r w:rsidRPr="00003DBF">
        <w:rPr>
          <w:rFonts w:ascii="Arial" w:hAnsi="Arial" w:cs="Arial"/>
          <w:color w:val="000000"/>
        </w:rPr>
        <w:t>Formato único de reporte de enfermedad laboral</w:t>
      </w:r>
      <w:r>
        <w:rPr>
          <w:rFonts w:ascii="Arial" w:hAnsi="Arial" w:cs="Arial"/>
          <w:color w:val="000000"/>
        </w:rPr>
        <w:t xml:space="preserve"> </w:t>
      </w:r>
      <w:r w:rsidRPr="002D7A8E">
        <w:rPr>
          <w:rFonts w:ascii="Arial" w:hAnsi="Arial" w:cs="Arial"/>
          <w:color w:val="000000"/>
        </w:rPr>
        <w:t xml:space="preserve">de ARL </w:t>
      </w:r>
      <w:r>
        <w:rPr>
          <w:rFonts w:ascii="Arial" w:hAnsi="Arial" w:cs="Arial"/>
          <w:color w:val="000000"/>
        </w:rPr>
        <w:t xml:space="preserve">- </w:t>
      </w:r>
      <w:r w:rsidRPr="00003DBF">
        <w:rPr>
          <w:rFonts w:ascii="Arial" w:hAnsi="Arial" w:cs="Arial"/>
          <w:color w:val="000000"/>
        </w:rPr>
        <w:t>FUREL</w:t>
      </w:r>
      <w:r>
        <w:rPr>
          <w:rFonts w:ascii="Arial" w:hAnsi="Arial" w:cs="Arial"/>
          <w:color w:val="000000"/>
        </w:rPr>
        <w:t xml:space="preserve"> </w:t>
      </w:r>
      <w:r w:rsidRPr="002D7A8E">
        <w:rPr>
          <w:rFonts w:ascii="Arial" w:hAnsi="Arial" w:cs="Arial"/>
          <w:color w:val="000000"/>
        </w:rPr>
        <w:t>(Doc. Externo)</w:t>
      </w:r>
    </w:p>
    <w:p w14:paraId="1FE163C0" w14:textId="77777777" w:rsidR="00486F12" w:rsidRPr="006C5F68" w:rsidRDefault="00486F12" w:rsidP="00003DBF">
      <w:pPr>
        <w:spacing w:after="0" w:line="240" w:lineRule="auto"/>
        <w:ind w:left="284"/>
        <w:contextualSpacing/>
        <w:rPr>
          <w:rFonts w:ascii="Arial" w:hAnsi="Arial" w:cs="Arial"/>
          <w:color w:val="000000"/>
          <w:lang w:val="es-CO"/>
        </w:rPr>
      </w:pPr>
    </w:p>
    <w:p w14:paraId="3810AD28" w14:textId="77777777" w:rsidR="006C5F68" w:rsidRPr="006C5F68" w:rsidRDefault="00235A6E" w:rsidP="002952B1">
      <w:pPr>
        <w:numPr>
          <w:ilvl w:val="0"/>
          <w:numId w:val="30"/>
        </w:numPr>
        <w:contextualSpacing/>
        <w:rPr>
          <w:rFonts w:ascii="Arial" w:hAnsi="Arial" w:cs="Arial"/>
        </w:rPr>
      </w:pPr>
      <w:r w:rsidRPr="00F922BE">
        <w:rPr>
          <w:rFonts w:ascii="Arial" w:hAnsi="Arial" w:cs="Arial"/>
          <w:b/>
        </w:rPr>
        <w:t xml:space="preserve">Control de Registros: </w:t>
      </w:r>
    </w:p>
    <w:p w14:paraId="74146222" w14:textId="77777777" w:rsidR="00FC75CD" w:rsidRDefault="00FC75CD" w:rsidP="00FC75CD">
      <w:pPr>
        <w:contextualSpacing/>
        <w:rPr>
          <w:rFonts w:ascii="Arial" w:hAnsi="Arial" w:cs="Arial"/>
        </w:rPr>
      </w:pPr>
    </w:p>
    <w:p w14:paraId="72CFAC46" w14:textId="77777777" w:rsidR="006C5F68" w:rsidRPr="00002804" w:rsidRDefault="006C5F68" w:rsidP="006C5F68">
      <w:pPr>
        <w:contextualSpacing/>
        <w:jc w:val="both"/>
        <w:rPr>
          <w:rFonts w:ascii="Arial" w:hAnsi="Arial" w:cs="Arial"/>
          <w:b/>
        </w:rPr>
      </w:pPr>
      <w:r w:rsidRPr="00002804">
        <w:rPr>
          <w:rFonts w:ascii="Arial" w:hAnsi="Arial" w:cs="Arial"/>
        </w:rPr>
        <w:t>Ver tabla de retención documental validada por el Comité Nacional del SIGCMA</w:t>
      </w:r>
      <w:r w:rsidRPr="00002804">
        <w:rPr>
          <w:rFonts w:ascii="Arial" w:hAnsi="Arial" w:cs="Arial"/>
          <w:b/>
        </w:rPr>
        <w:t>.</w:t>
      </w:r>
    </w:p>
    <w:p w14:paraId="4D05A6B7" w14:textId="77777777" w:rsidR="00235A6E" w:rsidRPr="006F5986" w:rsidRDefault="00235A6E" w:rsidP="00FC75CD">
      <w:pPr>
        <w:contextualSpacing/>
        <w:rPr>
          <w:rFonts w:ascii="Arial" w:hAnsi="Arial" w:cs="Arial"/>
        </w:rPr>
      </w:pPr>
    </w:p>
    <w:p w14:paraId="6CD997C4" w14:textId="77777777" w:rsidR="00FC75CD" w:rsidRPr="006F5986" w:rsidRDefault="00FC75CD" w:rsidP="002952B1">
      <w:pPr>
        <w:numPr>
          <w:ilvl w:val="0"/>
          <w:numId w:val="30"/>
        </w:numPr>
        <w:contextualSpacing/>
        <w:rPr>
          <w:rFonts w:ascii="Arial" w:hAnsi="Arial" w:cs="Arial"/>
          <w:b/>
        </w:rPr>
      </w:pPr>
      <w:r w:rsidRPr="006F5986">
        <w:rPr>
          <w:rFonts w:ascii="Arial" w:hAnsi="Arial" w:cs="Arial"/>
          <w:b/>
        </w:rPr>
        <w:t xml:space="preserve">Control de cambios </w:t>
      </w:r>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6F5986" w:rsidRPr="006F5986" w14:paraId="1CCCF67E" w14:textId="77777777" w:rsidTr="005D11C0">
        <w:trPr>
          <w:trHeight w:val="281"/>
        </w:trPr>
        <w:tc>
          <w:tcPr>
            <w:tcW w:w="1233" w:type="dxa"/>
            <w:vAlign w:val="center"/>
          </w:tcPr>
          <w:p w14:paraId="72A01982" w14:textId="77777777" w:rsidR="00FC75CD" w:rsidRPr="006F5986" w:rsidRDefault="00FC75CD" w:rsidP="005D11C0">
            <w:pPr>
              <w:contextualSpacing/>
              <w:jc w:val="center"/>
              <w:rPr>
                <w:rFonts w:ascii="Arial" w:hAnsi="Arial" w:cs="Arial"/>
              </w:rPr>
            </w:pPr>
            <w:r w:rsidRPr="006F5986">
              <w:rPr>
                <w:rFonts w:ascii="Arial" w:hAnsi="Arial" w:cs="Arial"/>
              </w:rPr>
              <w:t>Versión</w:t>
            </w:r>
          </w:p>
        </w:tc>
        <w:tc>
          <w:tcPr>
            <w:tcW w:w="1743" w:type="dxa"/>
            <w:vAlign w:val="center"/>
          </w:tcPr>
          <w:p w14:paraId="02FF923B" w14:textId="77777777" w:rsidR="00FC75CD" w:rsidRPr="006F5986" w:rsidRDefault="00FC75CD" w:rsidP="005D11C0">
            <w:pPr>
              <w:contextualSpacing/>
              <w:jc w:val="center"/>
              <w:rPr>
                <w:rFonts w:ascii="Arial" w:hAnsi="Arial" w:cs="Arial"/>
              </w:rPr>
            </w:pPr>
            <w:r w:rsidRPr="006F5986">
              <w:rPr>
                <w:rFonts w:ascii="Arial" w:hAnsi="Arial" w:cs="Arial"/>
              </w:rPr>
              <w:t>Fecha</w:t>
            </w:r>
          </w:p>
        </w:tc>
        <w:tc>
          <w:tcPr>
            <w:tcW w:w="5666" w:type="dxa"/>
            <w:vAlign w:val="center"/>
          </w:tcPr>
          <w:p w14:paraId="21999A9B" w14:textId="77777777" w:rsidR="00FC75CD" w:rsidRPr="006F5986" w:rsidRDefault="00FC75CD" w:rsidP="005D11C0">
            <w:pPr>
              <w:contextualSpacing/>
              <w:jc w:val="center"/>
              <w:rPr>
                <w:rFonts w:ascii="Arial" w:hAnsi="Arial" w:cs="Arial"/>
              </w:rPr>
            </w:pPr>
            <w:r w:rsidRPr="006F5986">
              <w:rPr>
                <w:rFonts w:ascii="Arial" w:hAnsi="Arial" w:cs="Arial"/>
              </w:rPr>
              <w:t xml:space="preserve">Descripción del cambio </w:t>
            </w:r>
          </w:p>
        </w:tc>
      </w:tr>
      <w:tr w:rsidR="006F5986" w:rsidRPr="006F5986" w14:paraId="1426D7B9" w14:textId="77777777" w:rsidTr="005D11C0">
        <w:trPr>
          <w:trHeight w:val="536"/>
        </w:trPr>
        <w:tc>
          <w:tcPr>
            <w:tcW w:w="1233" w:type="dxa"/>
            <w:vAlign w:val="center"/>
          </w:tcPr>
          <w:p w14:paraId="7E190381" w14:textId="77777777" w:rsidR="00FC75CD" w:rsidRPr="006F5986" w:rsidRDefault="00FC75CD" w:rsidP="005D11C0">
            <w:pPr>
              <w:spacing w:after="0"/>
              <w:contextualSpacing/>
              <w:jc w:val="center"/>
              <w:rPr>
                <w:rFonts w:ascii="Arial" w:hAnsi="Arial" w:cs="Arial"/>
              </w:rPr>
            </w:pPr>
            <w:r w:rsidRPr="006F5986">
              <w:rPr>
                <w:rFonts w:ascii="Arial" w:hAnsi="Arial" w:cs="Arial"/>
              </w:rPr>
              <w:t>0</w:t>
            </w:r>
          </w:p>
        </w:tc>
        <w:tc>
          <w:tcPr>
            <w:tcW w:w="1743" w:type="dxa"/>
            <w:vAlign w:val="center"/>
          </w:tcPr>
          <w:p w14:paraId="20A873DC" w14:textId="3BC2DB64" w:rsidR="00FC75CD" w:rsidRPr="006F5986" w:rsidRDefault="00B32894" w:rsidP="005551EA">
            <w:pPr>
              <w:spacing w:after="0"/>
              <w:contextualSpacing/>
              <w:jc w:val="center"/>
              <w:rPr>
                <w:rFonts w:ascii="Arial" w:hAnsi="Arial" w:cs="Arial"/>
              </w:rPr>
            </w:pPr>
            <w:r>
              <w:rPr>
                <w:rFonts w:ascii="Arial" w:hAnsi="Arial" w:cs="Arial"/>
              </w:rPr>
              <w:t>08</w:t>
            </w:r>
            <w:r w:rsidR="004F15DD" w:rsidRPr="006F5986">
              <w:rPr>
                <w:rFonts w:ascii="Arial" w:hAnsi="Arial" w:cs="Arial"/>
              </w:rPr>
              <w:t>/0</w:t>
            </w:r>
            <w:r>
              <w:rPr>
                <w:rFonts w:ascii="Arial" w:hAnsi="Arial" w:cs="Arial"/>
              </w:rPr>
              <w:t>9</w:t>
            </w:r>
            <w:r w:rsidR="005551EA" w:rsidRPr="006F5986">
              <w:rPr>
                <w:rFonts w:ascii="Arial" w:hAnsi="Arial" w:cs="Arial"/>
              </w:rPr>
              <w:t>/20</w:t>
            </w:r>
            <w:r w:rsidR="00DB6EE7">
              <w:rPr>
                <w:rFonts w:ascii="Arial" w:hAnsi="Arial" w:cs="Arial"/>
              </w:rPr>
              <w:t>2</w:t>
            </w:r>
            <w:r w:rsidR="005551EA" w:rsidRPr="006F5986">
              <w:rPr>
                <w:rFonts w:ascii="Arial" w:hAnsi="Arial" w:cs="Arial"/>
              </w:rPr>
              <w:t>1</w:t>
            </w:r>
          </w:p>
        </w:tc>
        <w:tc>
          <w:tcPr>
            <w:tcW w:w="5666" w:type="dxa"/>
            <w:vAlign w:val="center"/>
          </w:tcPr>
          <w:p w14:paraId="79718C78" w14:textId="77777777" w:rsidR="00FC75CD" w:rsidRPr="006F5986" w:rsidRDefault="00FC75CD" w:rsidP="005D11C0">
            <w:pPr>
              <w:spacing w:after="0"/>
              <w:contextualSpacing/>
              <w:jc w:val="both"/>
              <w:rPr>
                <w:rFonts w:ascii="Arial" w:hAnsi="Arial" w:cs="Arial"/>
              </w:rPr>
            </w:pPr>
            <w:r w:rsidRPr="006F5986">
              <w:rPr>
                <w:rFonts w:ascii="Arial" w:hAnsi="Arial" w:cs="Arial"/>
              </w:rPr>
              <w:t>Creación del documento</w:t>
            </w:r>
          </w:p>
        </w:tc>
      </w:tr>
    </w:tbl>
    <w:p w14:paraId="2CDBB247" w14:textId="77777777" w:rsidR="00FC75CD" w:rsidRPr="00F922BE" w:rsidRDefault="00FC75CD" w:rsidP="00FC75CD">
      <w:pPr>
        <w:contextualSpacing/>
        <w:rPr>
          <w:rFonts w:ascii="Arial" w:hAnsi="Arial" w:cs="Arial"/>
        </w:rPr>
      </w:pPr>
    </w:p>
    <w:sectPr w:rsidR="00FC75CD" w:rsidRPr="00F922BE" w:rsidSect="00027C24">
      <w:headerReference w:type="even" r:id="rId8"/>
      <w:headerReference w:type="default" r:id="rId9"/>
      <w:footerReference w:type="default" r:id="rId10"/>
      <w:headerReference w:type="first" r:id="rId11"/>
      <w:pgSz w:w="12242" w:h="18722" w:code="14"/>
      <w:pgMar w:top="1417" w:right="1701" w:bottom="1417" w:left="1701" w:header="283"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308DC" w14:textId="77777777" w:rsidR="00833CCD" w:rsidRDefault="00833CCD" w:rsidP="0056257E">
      <w:pPr>
        <w:spacing w:after="0" w:line="240" w:lineRule="auto"/>
      </w:pPr>
      <w:r>
        <w:separator/>
      </w:r>
    </w:p>
  </w:endnote>
  <w:endnote w:type="continuationSeparator" w:id="0">
    <w:p w14:paraId="1D482AA7" w14:textId="77777777" w:rsidR="00833CCD" w:rsidRDefault="00833CCD" w:rsidP="0056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8F04A" w14:textId="77777777" w:rsidR="00A43044" w:rsidRDefault="00A43044">
    <w:pPr>
      <w:pStyle w:val="Piedepgina"/>
      <w:jc w:val="right"/>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481"/>
      <w:gridCol w:w="2465"/>
      <w:gridCol w:w="2774"/>
    </w:tblGrid>
    <w:tr w:rsidR="006F5986" w:rsidRPr="004839BB" w14:paraId="3B846500" w14:textId="77777777" w:rsidTr="006F5986">
      <w:trPr>
        <w:trHeight w:val="211"/>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44A6F497" w14:textId="77777777" w:rsidR="006F5986" w:rsidRPr="004839BB" w:rsidRDefault="006F5986" w:rsidP="006F5986">
          <w:pPr>
            <w:spacing w:after="0" w:line="240" w:lineRule="auto"/>
            <w:jc w:val="center"/>
            <w:rPr>
              <w:rFonts w:ascii="Arial" w:hAnsi="Arial" w:cs="Arial"/>
              <w:b/>
              <w:sz w:val="14"/>
              <w:szCs w:val="14"/>
            </w:rPr>
          </w:pPr>
          <w:r w:rsidRPr="004839BB">
            <w:rPr>
              <w:rFonts w:ascii="Arial" w:hAnsi="Arial" w:cs="Arial"/>
              <w:b/>
              <w:sz w:val="14"/>
              <w:szCs w:val="14"/>
            </w:rPr>
            <w:t>CÓDIGO</w:t>
          </w:r>
        </w:p>
        <w:p w14:paraId="5402170D" w14:textId="19A36BFA" w:rsidR="006F5986" w:rsidRPr="004839BB" w:rsidRDefault="006F5986" w:rsidP="006F5986">
          <w:pPr>
            <w:spacing w:after="0" w:line="240" w:lineRule="auto"/>
            <w:jc w:val="center"/>
            <w:rPr>
              <w:rFonts w:ascii="Arial" w:hAnsi="Arial" w:cs="Arial"/>
              <w:b/>
              <w:color w:val="767171"/>
              <w:sz w:val="14"/>
              <w:szCs w:val="14"/>
            </w:rPr>
          </w:pPr>
          <w:r w:rsidRPr="008E608B">
            <w:rPr>
              <w:rFonts w:ascii="Arial" w:hAnsi="Arial" w:cs="Arial"/>
              <w:b/>
              <w:color w:val="767171"/>
              <w:sz w:val="14"/>
              <w:szCs w:val="14"/>
            </w:rPr>
            <w:t>P-SST-0</w:t>
          </w:r>
          <w:r w:rsidR="00EA6FA4">
            <w:rPr>
              <w:rFonts w:ascii="Arial" w:hAnsi="Arial" w:cs="Arial"/>
              <w:b/>
              <w:color w:val="767171"/>
              <w:sz w:val="14"/>
              <w:szCs w:val="14"/>
            </w:rPr>
            <w:t>8</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6F3B3186" w14:textId="77777777" w:rsidR="006F5986" w:rsidRPr="00D46E1E" w:rsidRDefault="006F5986" w:rsidP="006F5986">
          <w:pPr>
            <w:spacing w:after="0" w:line="240" w:lineRule="auto"/>
            <w:jc w:val="center"/>
            <w:rPr>
              <w:rFonts w:ascii="Arial" w:hAnsi="Arial" w:cs="Arial"/>
              <w:b/>
              <w:color w:val="767171"/>
              <w:sz w:val="14"/>
              <w:szCs w:val="14"/>
            </w:rPr>
          </w:pPr>
          <w:r w:rsidRPr="004839BB">
            <w:rPr>
              <w:rFonts w:ascii="Arial" w:hAnsi="Arial" w:cs="Arial"/>
              <w:b/>
              <w:sz w:val="14"/>
              <w:szCs w:val="14"/>
            </w:rPr>
            <w:t>ELABORÓ</w:t>
          </w:r>
        </w:p>
        <w:p w14:paraId="4CE7DFC9" w14:textId="77777777" w:rsidR="006F5986" w:rsidRPr="00E12EEC" w:rsidRDefault="006F5986" w:rsidP="006F5986">
          <w:pPr>
            <w:spacing w:after="0" w:line="240" w:lineRule="auto"/>
            <w:jc w:val="center"/>
            <w:rPr>
              <w:rFonts w:ascii="Arial" w:hAnsi="Arial" w:cs="Arial"/>
              <w:b/>
              <w:sz w:val="14"/>
              <w:szCs w:val="14"/>
            </w:rPr>
          </w:pPr>
          <w:r w:rsidRPr="00D46E1E">
            <w:rPr>
              <w:rFonts w:ascii="Arial" w:hAnsi="Arial" w:cs="Arial"/>
              <w:b/>
              <w:color w:val="767171"/>
              <w:sz w:val="14"/>
              <w:szCs w:val="14"/>
            </w:rPr>
            <w:t>LÍDER DEL PROCESO</w:t>
          </w:r>
        </w:p>
      </w:tc>
      <w:tc>
        <w:tcPr>
          <w:tcW w:w="1407" w:type="pct"/>
          <w:tcBorders>
            <w:top w:val="single" w:sz="4" w:space="0" w:color="auto"/>
            <w:left w:val="single" w:sz="4" w:space="0" w:color="auto"/>
            <w:bottom w:val="single" w:sz="4" w:space="0" w:color="auto"/>
            <w:right w:val="single" w:sz="4" w:space="0" w:color="auto"/>
          </w:tcBorders>
          <w:shd w:val="clear" w:color="auto" w:fill="auto"/>
          <w:hideMark/>
        </w:tcPr>
        <w:p w14:paraId="7680F077" w14:textId="77777777" w:rsidR="006F5986" w:rsidRPr="004839BB" w:rsidRDefault="006F5986" w:rsidP="006F5986">
          <w:pPr>
            <w:spacing w:after="0" w:line="240" w:lineRule="auto"/>
            <w:jc w:val="center"/>
            <w:rPr>
              <w:rFonts w:ascii="Arial" w:hAnsi="Arial" w:cs="Arial"/>
              <w:b/>
              <w:sz w:val="14"/>
              <w:szCs w:val="14"/>
            </w:rPr>
          </w:pPr>
          <w:r w:rsidRPr="004839BB">
            <w:rPr>
              <w:rFonts w:ascii="Arial" w:hAnsi="Arial" w:cs="Arial"/>
              <w:b/>
              <w:sz w:val="14"/>
              <w:szCs w:val="14"/>
            </w:rPr>
            <w:t>REVISÓ</w:t>
          </w:r>
        </w:p>
        <w:p w14:paraId="4B960C40" w14:textId="77777777" w:rsidR="006F5986" w:rsidRPr="004839BB" w:rsidRDefault="006F5986" w:rsidP="006F5986">
          <w:pPr>
            <w:spacing w:after="0" w:line="240" w:lineRule="auto"/>
            <w:jc w:val="center"/>
            <w:rPr>
              <w:rFonts w:ascii="Arial" w:hAnsi="Arial" w:cs="Arial"/>
              <w:b/>
              <w:color w:val="767171"/>
              <w:sz w:val="14"/>
              <w:szCs w:val="14"/>
            </w:rPr>
          </w:pPr>
          <w:r>
            <w:rPr>
              <w:rFonts w:ascii="Arial" w:hAnsi="Arial" w:cs="Arial"/>
              <w:b/>
              <w:color w:val="767171"/>
              <w:sz w:val="14"/>
              <w:szCs w:val="14"/>
            </w:rPr>
            <w:t>SIGCMA- CENDOJ</w:t>
          </w:r>
        </w:p>
      </w:tc>
      <w:tc>
        <w:tcPr>
          <w:tcW w:w="1583" w:type="pct"/>
          <w:tcBorders>
            <w:top w:val="single" w:sz="4" w:space="0" w:color="auto"/>
            <w:left w:val="single" w:sz="4" w:space="0" w:color="auto"/>
            <w:bottom w:val="single" w:sz="4" w:space="0" w:color="auto"/>
            <w:right w:val="single" w:sz="4" w:space="0" w:color="auto"/>
          </w:tcBorders>
          <w:shd w:val="clear" w:color="auto" w:fill="auto"/>
          <w:hideMark/>
        </w:tcPr>
        <w:p w14:paraId="5660D960" w14:textId="77777777" w:rsidR="006F5986" w:rsidRPr="004839BB" w:rsidRDefault="006F5986" w:rsidP="006F5986">
          <w:pPr>
            <w:spacing w:after="0" w:line="240" w:lineRule="auto"/>
            <w:jc w:val="center"/>
            <w:rPr>
              <w:rFonts w:ascii="Arial" w:hAnsi="Arial" w:cs="Arial"/>
              <w:b/>
              <w:sz w:val="14"/>
              <w:szCs w:val="14"/>
            </w:rPr>
          </w:pPr>
          <w:r w:rsidRPr="004839BB">
            <w:rPr>
              <w:rFonts w:ascii="Arial" w:hAnsi="Arial" w:cs="Arial"/>
              <w:b/>
              <w:sz w:val="14"/>
              <w:szCs w:val="14"/>
            </w:rPr>
            <w:t>APROBÓ</w:t>
          </w:r>
        </w:p>
        <w:p w14:paraId="5C8027D1" w14:textId="77777777" w:rsidR="006F5986" w:rsidRPr="004839BB" w:rsidRDefault="006F5986" w:rsidP="006F5986">
          <w:pPr>
            <w:spacing w:after="0" w:line="240" w:lineRule="auto"/>
            <w:jc w:val="center"/>
            <w:rPr>
              <w:rFonts w:ascii="Arial" w:hAnsi="Arial" w:cs="Arial"/>
              <w:b/>
              <w:color w:val="767171"/>
              <w:sz w:val="14"/>
              <w:szCs w:val="14"/>
            </w:rPr>
          </w:pPr>
          <w:r>
            <w:rPr>
              <w:rFonts w:ascii="Arial" w:hAnsi="Arial" w:cs="Arial"/>
              <w:b/>
              <w:color w:val="767171"/>
              <w:sz w:val="14"/>
              <w:szCs w:val="14"/>
            </w:rPr>
            <w:t>COMITÉ DE LIDERES DEL SIGCMA</w:t>
          </w:r>
        </w:p>
      </w:tc>
    </w:tr>
    <w:tr w:rsidR="006F5986" w:rsidRPr="004839BB" w14:paraId="5FCED4B5" w14:textId="77777777" w:rsidTr="006F5986">
      <w:trPr>
        <w:trHeight w:val="382"/>
        <w:jc w:val="center"/>
      </w:trPr>
      <w:tc>
        <w:tcPr>
          <w:tcW w:w="594" w:type="pct"/>
          <w:tcBorders>
            <w:top w:val="single" w:sz="4" w:space="0" w:color="auto"/>
            <w:left w:val="single" w:sz="4" w:space="0" w:color="auto"/>
            <w:bottom w:val="single" w:sz="4" w:space="0" w:color="auto"/>
            <w:right w:val="single" w:sz="4" w:space="0" w:color="auto"/>
          </w:tcBorders>
          <w:shd w:val="clear" w:color="auto" w:fill="auto"/>
          <w:hideMark/>
        </w:tcPr>
        <w:p w14:paraId="6123964D" w14:textId="77777777" w:rsidR="006F5986" w:rsidRPr="004839BB" w:rsidRDefault="006F5986" w:rsidP="006F5986">
          <w:pPr>
            <w:spacing w:after="0" w:line="240" w:lineRule="auto"/>
            <w:jc w:val="center"/>
            <w:rPr>
              <w:rFonts w:ascii="Arial" w:hAnsi="Arial" w:cs="Arial"/>
              <w:b/>
              <w:sz w:val="14"/>
              <w:szCs w:val="14"/>
            </w:rPr>
          </w:pPr>
          <w:r w:rsidRPr="004839BB">
            <w:rPr>
              <w:rFonts w:ascii="Arial" w:hAnsi="Arial" w:cs="Arial"/>
              <w:b/>
              <w:sz w:val="14"/>
              <w:szCs w:val="14"/>
            </w:rPr>
            <w:t>VERSIÓN</w:t>
          </w:r>
        </w:p>
        <w:p w14:paraId="2D49F7FE" w14:textId="0F172987" w:rsidR="006F5986" w:rsidRPr="004839BB" w:rsidRDefault="006F5986" w:rsidP="006F5986">
          <w:pPr>
            <w:spacing w:after="0" w:line="240" w:lineRule="auto"/>
            <w:jc w:val="center"/>
            <w:rPr>
              <w:rFonts w:ascii="Arial" w:hAnsi="Arial" w:cs="Arial"/>
              <w:b/>
              <w:sz w:val="14"/>
              <w:szCs w:val="14"/>
            </w:rPr>
          </w:pPr>
          <w:r w:rsidRPr="00D46E1E">
            <w:rPr>
              <w:rFonts w:ascii="Arial" w:hAnsi="Arial" w:cs="Arial"/>
              <w:b/>
              <w:color w:val="767171"/>
              <w:sz w:val="14"/>
              <w:szCs w:val="14"/>
            </w:rPr>
            <w:t>0</w:t>
          </w:r>
          <w:r w:rsidR="00EA6FA4" w:rsidRPr="00D46E1E">
            <w:rPr>
              <w:rFonts w:ascii="Arial" w:hAnsi="Arial" w:cs="Arial"/>
              <w:b/>
              <w:color w:val="767171"/>
              <w:sz w:val="14"/>
              <w:szCs w:val="14"/>
            </w:rPr>
            <w:t>0</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09BB93F5" w14:textId="77777777" w:rsidR="006F5986" w:rsidRPr="002D7A8E" w:rsidRDefault="006F5986" w:rsidP="006F5986">
          <w:pPr>
            <w:spacing w:after="0" w:line="240" w:lineRule="auto"/>
            <w:jc w:val="center"/>
            <w:rPr>
              <w:rFonts w:ascii="Arial" w:hAnsi="Arial" w:cs="Arial"/>
              <w:b/>
              <w:color w:val="000000"/>
              <w:sz w:val="14"/>
              <w:szCs w:val="14"/>
            </w:rPr>
          </w:pPr>
          <w:r w:rsidRPr="002D7A8E">
            <w:rPr>
              <w:rFonts w:ascii="Arial" w:hAnsi="Arial" w:cs="Arial"/>
              <w:b/>
              <w:color w:val="000000"/>
              <w:sz w:val="14"/>
              <w:szCs w:val="14"/>
            </w:rPr>
            <w:t>FECHA</w:t>
          </w:r>
        </w:p>
        <w:p w14:paraId="7C27D8D2" w14:textId="56343447" w:rsidR="006F5986" w:rsidRPr="002D7A8E" w:rsidRDefault="00B32894" w:rsidP="00D46E1E">
          <w:pPr>
            <w:spacing w:after="0" w:line="240" w:lineRule="auto"/>
            <w:jc w:val="center"/>
            <w:rPr>
              <w:rFonts w:ascii="Arial" w:hAnsi="Arial" w:cs="Arial"/>
              <w:b/>
              <w:color w:val="000000"/>
              <w:sz w:val="14"/>
              <w:szCs w:val="14"/>
            </w:rPr>
          </w:pPr>
          <w:r w:rsidRPr="00D46E1E">
            <w:rPr>
              <w:rFonts w:ascii="Arial" w:hAnsi="Arial" w:cs="Arial"/>
              <w:b/>
              <w:color w:val="767171"/>
              <w:sz w:val="14"/>
              <w:szCs w:val="14"/>
            </w:rPr>
            <w:t>08</w:t>
          </w:r>
          <w:r w:rsidR="00D46E1E" w:rsidRPr="00D46E1E">
            <w:rPr>
              <w:rFonts w:ascii="Arial" w:hAnsi="Arial" w:cs="Arial"/>
              <w:b/>
              <w:color w:val="767171"/>
              <w:sz w:val="14"/>
              <w:szCs w:val="14"/>
            </w:rPr>
            <w:t>/</w:t>
          </w:r>
          <w:r w:rsidR="00EA6FA4" w:rsidRPr="00D46E1E">
            <w:rPr>
              <w:rFonts w:ascii="Arial" w:hAnsi="Arial" w:cs="Arial"/>
              <w:b/>
              <w:color w:val="767171"/>
              <w:sz w:val="14"/>
              <w:szCs w:val="14"/>
            </w:rPr>
            <w:t>0</w:t>
          </w:r>
          <w:r w:rsidRPr="00D46E1E">
            <w:rPr>
              <w:rFonts w:ascii="Arial" w:hAnsi="Arial" w:cs="Arial"/>
              <w:b/>
              <w:color w:val="767171"/>
              <w:sz w:val="14"/>
              <w:szCs w:val="14"/>
            </w:rPr>
            <w:t>9</w:t>
          </w:r>
          <w:r w:rsidR="00D46E1E" w:rsidRPr="00D46E1E">
            <w:rPr>
              <w:rFonts w:ascii="Arial" w:hAnsi="Arial" w:cs="Arial"/>
              <w:b/>
              <w:color w:val="767171"/>
              <w:sz w:val="14"/>
              <w:szCs w:val="14"/>
            </w:rPr>
            <w:t>/</w:t>
          </w:r>
          <w:r w:rsidR="00EA6FA4" w:rsidRPr="00D46E1E">
            <w:rPr>
              <w:rFonts w:ascii="Arial" w:hAnsi="Arial" w:cs="Arial"/>
              <w:b/>
              <w:color w:val="767171"/>
              <w:sz w:val="14"/>
              <w:szCs w:val="14"/>
            </w:rPr>
            <w:t>2021</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1FB5E0AF" w14:textId="77777777" w:rsidR="006F5986" w:rsidRPr="004839BB" w:rsidRDefault="006F5986" w:rsidP="006F5986">
          <w:pPr>
            <w:spacing w:after="0" w:line="240" w:lineRule="auto"/>
            <w:jc w:val="center"/>
            <w:rPr>
              <w:rFonts w:ascii="Arial" w:hAnsi="Arial" w:cs="Arial"/>
              <w:b/>
              <w:sz w:val="14"/>
              <w:szCs w:val="14"/>
            </w:rPr>
          </w:pPr>
          <w:r w:rsidRPr="004839BB">
            <w:rPr>
              <w:rFonts w:ascii="Arial" w:hAnsi="Arial" w:cs="Arial"/>
              <w:b/>
              <w:sz w:val="14"/>
              <w:szCs w:val="14"/>
            </w:rPr>
            <w:t>FECHA</w:t>
          </w:r>
        </w:p>
        <w:p w14:paraId="1F795EBC" w14:textId="5218E0C4" w:rsidR="006F5986" w:rsidRPr="00DF3911" w:rsidRDefault="00D46E1E" w:rsidP="006F5986">
          <w:pPr>
            <w:spacing w:after="0" w:line="240" w:lineRule="auto"/>
            <w:jc w:val="center"/>
            <w:rPr>
              <w:rFonts w:ascii="Arial" w:hAnsi="Arial" w:cs="Arial"/>
              <w:b/>
              <w:sz w:val="14"/>
              <w:szCs w:val="14"/>
            </w:rPr>
          </w:pPr>
          <w:r w:rsidRPr="00524779">
            <w:rPr>
              <w:rFonts w:ascii="Arial" w:hAnsi="Arial" w:cs="Arial"/>
              <w:b/>
              <w:color w:val="767171"/>
              <w:sz w:val="14"/>
              <w:szCs w:val="14"/>
            </w:rPr>
            <w:t>28/04/2022</w:t>
          </w:r>
        </w:p>
      </w:tc>
      <w:tc>
        <w:tcPr>
          <w:tcW w:w="1583" w:type="pct"/>
          <w:tcBorders>
            <w:top w:val="single" w:sz="4" w:space="0" w:color="auto"/>
            <w:left w:val="single" w:sz="4" w:space="0" w:color="auto"/>
            <w:bottom w:val="single" w:sz="4" w:space="0" w:color="auto"/>
            <w:right w:val="single" w:sz="4" w:space="0" w:color="auto"/>
          </w:tcBorders>
          <w:shd w:val="clear" w:color="auto" w:fill="auto"/>
        </w:tcPr>
        <w:p w14:paraId="0E341EE1" w14:textId="77777777" w:rsidR="006F5986" w:rsidRPr="004839BB" w:rsidRDefault="006F5986" w:rsidP="006F5986">
          <w:pPr>
            <w:spacing w:after="0" w:line="240" w:lineRule="auto"/>
            <w:jc w:val="center"/>
            <w:rPr>
              <w:rFonts w:ascii="Arial" w:hAnsi="Arial" w:cs="Arial"/>
              <w:b/>
              <w:sz w:val="14"/>
              <w:szCs w:val="14"/>
            </w:rPr>
          </w:pPr>
          <w:r w:rsidRPr="004839BB">
            <w:rPr>
              <w:rFonts w:ascii="Arial" w:hAnsi="Arial" w:cs="Arial"/>
              <w:b/>
              <w:sz w:val="14"/>
              <w:szCs w:val="14"/>
            </w:rPr>
            <w:t>FECHA</w:t>
          </w:r>
        </w:p>
        <w:p w14:paraId="00914348" w14:textId="1F73A2B6" w:rsidR="006F5986" w:rsidRPr="00DF3911" w:rsidRDefault="00D46E1E" w:rsidP="006F5986">
          <w:pPr>
            <w:spacing w:after="0" w:line="240" w:lineRule="auto"/>
            <w:jc w:val="center"/>
            <w:rPr>
              <w:rFonts w:ascii="Arial" w:hAnsi="Arial" w:cs="Arial"/>
              <w:b/>
              <w:sz w:val="14"/>
              <w:szCs w:val="14"/>
            </w:rPr>
          </w:pPr>
          <w:r w:rsidRPr="00524779">
            <w:rPr>
              <w:rFonts w:ascii="Arial" w:hAnsi="Arial" w:cs="Arial"/>
              <w:b/>
              <w:color w:val="767171"/>
              <w:sz w:val="14"/>
              <w:szCs w:val="14"/>
            </w:rPr>
            <w:t>28/04/2022</w:t>
          </w:r>
        </w:p>
      </w:tc>
    </w:tr>
  </w:tbl>
  <w:p w14:paraId="1CC2FC66" w14:textId="77777777" w:rsidR="004839BB" w:rsidRPr="00D2593E" w:rsidRDefault="004839BB" w:rsidP="00744A61">
    <w:pPr>
      <w:pStyle w:val="Piedepgina"/>
      <w:rPr>
        <w:lang w:val="es-CO"/>
      </w:rPr>
    </w:pPr>
    <w:r w:rsidRPr="004839BB">
      <w:rPr>
        <w:lang w:val="es-CO"/>
      </w:rPr>
      <w:t xml:space="preserve">Página </w:t>
    </w:r>
    <w:r w:rsidRPr="004839BB">
      <w:rPr>
        <w:b/>
        <w:bCs/>
        <w:lang w:val="es-CO"/>
      </w:rPr>
      <w:fldChar w:fldCharType="begin"/>
    </w:r>
    <w:r w:rsidR="00372842">
      <w:rPr>
        <w:b/>
        <w:bCs/>
        <w:lang w:val="es-CO"/>
      </w:rPr>
      <w:instrText>PAGE</w:instrText>
    </w:r>
    <w:r w:rsidRPr="004839BB">
      <w:rPr>
        <w:b/>
        <w:bCs/>
        <w:lang w:val="es-CO"/>
      </w:rPr>
      <w:instrText xml:space="preserve">  \* Arabic  \* MERGEFORMAT</w:instrText>
    </w:r>
    <w:r w:rsidRPr="004839BB">
      <w:rPr>
        <w:b/>
        <w:bCs/>
        <w:lang w:val="es-CO"/>
      </w:rPr>
      <w:fldChar w:fldCharType="separate"/>
    </w:r>
    <w:r w:rsidR="00D46E1E">
      <w:rPr>
        <w:b/>
        <w:bCs/>
        <w:noProof/>
        <w:lang w:val="es-CO"/>
      </w:rPr>
      <w:t>1</w:t>
    </w:r>
    <w:r w:rsidRPr="004839BB">
      <w:rPr>
        <w:b/>
        <w:bCs/>
        <w:lang w:val="es-CO"/>
      </w:rPr>
      <w:fldChar w:fldCharType="end"/>
    </w:r>
    <w:r w:rsidRPr="004839BB">
      <w:rPr>
        <w:lang w:val="es-CO"/>
      </w:rPr>
      <w:t xml:space="preserve"> de </w:t>
    </w:r>
    <w:r w:rsidRPr="004839BB">
      <w:rPr>
        <w:b/>
        <w:bCs/>
        <w:lang w:val="es-CO"/>
      </w:rPr>
      <w:fldChar w:fldCharType="begin"/>
    </w:r>
    <w:r w:rsidR="00372842">
      <w:rPr>
        <w:b/>
        <w:bCs/>
        <w:lang w:val="es-CO"/>
      </w:rPr>
      <w:instrText>NUMPAGES</w:instrText>
    </w:r>
    <w:r w:rsidRPr="004839BB">
      <w:rPr>
        <w:b/>
        <w:bCs/>
        <w:lang w:val="es-CO"/>
      </w:rPr>
      <w:instrText xml:space="preserve">  \* Arabic  \* MERGEFORMAT</w:instrText>
    </w:r>
    <w:r w:rsidRPr="004839BB">
      <w:rPr>
        <w:b/>
        <w:bCs/>
        <w:lang w:val="es-CO"/>
      </w:rPr>
      <w:fldChar w:fldCharType="separate"/>
    </w:r>
    <w:r w:rsidR="00D46E1E">
      <w:rPr>
        <w:b/>
        <w:bCs/>
        <w:noProof/>
        <w:lang w:val="es-CO"/>
      </w:rPr>
      <w:t>7</w:t>
    </w:r>
    <w:r w:rsidRPr="004839BB">
      <w:rPr>
        <w:b/>
        <w:bCs/>
        <w:lang w:val="es-C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B0A0D" w14:textId="77777777" w:rsidR="00833CCD" w:rsidRDefault="00833CCD" w:rsidP="0056257E">
      <w:pPr>
        <w:spacing w:after="0" w:line="240" w:lineRule="auto"/>
      </w:pPr>
      <w:r>
        <w:separator/>
      </w:r>
    </w:p>
  </w:footnote>
  <w:footnote w:type="continuationSeparator" w:id="0">
    <w:p w14:paraId="65E3835B" w14:textId="77777777" w:rsidR="00833CCD" w:rsidRDefault="00833CCD" w:rsidP="00562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C1DFB" w14:textId="77777777" w:rsidR="00D85506" w:rsidRDefault="00833CCD">
    <w:pPr>
      <w:pStyle w:val="Encabezado"/>
    </w:pPr>
    <w:r>
      <w:rPr>
        <w:noProof/>
      </w:rPr>
      <w:pict w14:anchorId="71B5B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501" o:spid="_x0000_s2069" type="#_x0000_t136" style="position:absolute;margin-left:0;margin-top:0;width:519.3pt;height:103.85pt;rotation:315;z-index:-251657216;mso-position-horizontal:center;mso-position-horizontal-relative:margin;mso-position-vertical:center;mso-position-vertical-relative:margin" o:allowincell="f" fillcolor="silver" stroked="f">
          <v:fill opacity=".5"/>
          <v:textpath style="font-family:&quot;Calibri&quot;;font-size:1pt" string="COPIA CONTROLADA"/>
          <w10:wrap anchorx="margin" anchory="margin"/>
        </v:shape>
      </w:pict>
    </w:r>
    <w:r w:rsidR="00DA5661">
      <w:rPr>
        <w:noProof/>
        <w:lang w:val="es-CO" w:eastAsia="es-CO"/>
      </w:rPr>
      <mc:AlternateContent>
        <mc:Choice Requires="wps">
          <w:drawing>
            <wp:anchor distT="0" distB="0" distL="114300" distR="114300" simplePos="0" relativeHeight="251657216" behindDoc="1" locked="0" layoutInCell="0" allowOverlap="1" wp14:anchorId="634BE6B5" wp14:editId="71DE9A79">
              <wp:simplePos x="0" y="0"/>
              <wp:positionH relativeFrom="margin">
                <wp:align>center</wp:align>
              </wp:positionH>
              <wp:positionV relativeFrom="margin">
                <wp:align>center</wp:align>
              </wp:positionV>
              <wp:extent cx="5755640" cy="2158365"/>
              <wp:effectExtent l="0" t="1400175" r="0" b="122301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158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2B4F8" w14:textId="77777777" w:rsidR="00DA5661" w:rsidRDefault="00DA5661" w:rsidP="00DA5661">
                          <w:pPr>
                            <w:pStyle w:val="NormalWeb"/>
                            <w:spacing w:before="0" w:beforeAutospacing="0" w:after="0" w:afterAutospacing="0"/>
                            <w:jc w:val="center"/>
                            <w:rPr>
                              <w:sz w:val="24"/>
                              <w:szCs w:val="24"/>
                            </w:rPr>
                          </w:pPr>
                          <w:r>
                            <w:rPr>
                              <w:rFonts w:ascii="Calibri" w:hAnsi="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4BE6B5" id="_x0000_t202" coordsize="21600,21600" o:spt="202" path="m,l,21600r21600,l21600,xe">
              <v:stroke joinstyle="miter"/>
              <v:path gradientshapeok="t" o:connecttype="rect"/>
            </v:shapetype>
            <v:shape id="WordArt 12" o:spid="_x0000_s1026" type="#_x0000_t202" style="position:absolute;margin-left:0;margin-top:0;width:453.2pt;height:169.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RhwIAAP0E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" o:allowincell="f" filled="f" stroked="f">
              <v:stroke joinstyle="round"/>
              <o:lock v:ext="edit" shapetype="t"/>
              <v:textbox style="mso-fit-shape-to-text:t">
                <w:txbxContent>
                  <w:p w14:paraId="1062B4F8" w14:textId="77777777" w:rsidR="00DA5661" w:rsidRDefault="00DA5661" w:rsidP="00DA5661">
                    <w:pPr>
                      <w:pStyle w:val="NormalWeb"/>
                      <w:spacing w:before="0" w:beforeAutospacing="0" w:after="0" w:afterAutospacing="0"/>
                      <w:jc w:val="center"/>
                      <w:rPr>
                        <w:sz w:val="24"/>
                        <w:szCs w:val="24"/>
                      </w:rPr>
                    </w:pPr>
                    <w:r>
                      <w:rPr>
                        <w:rFonts w:ascii="Calibri" w:hAnsi="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DA5661">
      <w:rPr>
        <w:noProof/>
        <w:lang w:val="es-CO" w:eastAsia="es-CO"/>
      </w:rPr>
      <mc:AlternateContent>
        <mc:Choice Requires="wps">
          <w:drawing>
            <wp:anchor distT="0" distB="0" distL="114300" distR="114300" simplePos="0" relativeHeight="251656192" behindDoc="1" locked="0" layoutInCell="0" allowOverlap="1" wp14:anchorId="03D9034E" wp14:editId="376077D1">
              <wp:simplePos x="0" y="0"/>
              <wp:positionH relativeFrom="margin">
                <wp:align>center</wp:align>
              </wp:positionH>
              <wp:positionV relativeFrom="margin">
                <wp:align>center</wp:align>
              </wp:positionV>
              <wp:extent cx="5755640" cy="2158365"/>
              <wp:effectExtent l="0" t="1400175" r="0" b="12230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158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6B6475" w14:textId="77777777" w:rsidR="00DA5661" w:rsidRDefault="00DA5661" w:rsidP="00DA5661">
                          <w:pPr>
                            <w:pStyle w:val="NormalWeb"/>
                            <w:spacing w:before="0" w:beforeAutospacing="0" w:after="0" w:afterAutospacing="0"/>
                            <w:jc w:val="center"/>
                            <w:rPr>
                              <w:sz w:val="24"/>
                              <w:szCs w:val="24"/>
                            </w:rPr>
                          </w:pPr>
                          <w:r>
                            <w:rPr>
                              <w:rFonts w:ascii="Calibri" w:hAnsi="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D9034E" id="WordArt 5" o:spid="_x0000_s1027" type="#_x0000_t202" style="position:absolute;margin-left:0;margin-top:0;width:453.2pt;height:169.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bKiQIAAAMF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" o:allowincell="f" filled="f" stroked="f">
              <v:stroke joinstyle="round"/>
              <o:lock v:ext="edit" shapetype="t"/>
              <v:textbox style="mso-fit-shape-to-text:t">
                <w:txbxContent>
                  <w:p w14:paraId="6C6B6475" w14:textId="77777777" w:rsidR="00DA5661" w:rsidRDefault="00DA5661" w:rsidP="00DA5661">
                    <w:pPr>
                      <w:pStyle w:val="NormalWeb"/>
                      <w:spacing w:before="0" w:beforeAutospacing="0" w:after="0" w:afterAutospacing="0"/>
                      <w:jc w:val="center"/>
                      <w:rPr>
                        <w:sz w:val="24"/>
                        <w:szCs w:val="24"/>
                      </w:rPr>
                    </w:pPr>
                    <w:r>
                      <w:rPr>
                        <w:rFonts w:ascii="Calibri" w:hAnsi="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BD06" w14:textId="77777777" w:rsidR="00FD1D64" w:rsidRDefault="00833CCD" w:rsidP="00FD1D64">
    <w:pPr>
      <w:pStyle w:val="Encabezado"/>
    </w:pPr>
    <w:r>
      <w:rPr>
        <w:noProof/>
      </w:rPr>
      <w:pict w14:anchorId="0AE15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72" type="#_x0000_t136" style="position:absolute;margin-left:0;margin-top:0;width:529.6pt;height:93.45pt;rotation:315;z-index:-251653120;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sidR="00FD1D64">
      <w:rPr>
        <w:noProof/>
        <w:lang w:val="es-CO" w:eastAsia="es-CO"/>
      </w:rPr>
      <w:drawing>
        <wp:anchor distT="0" distB="0" distL="114300" distR="114300" simplePos="0" relativeHeight="251661312" behindDoc="1" locked="0" layoutInCell="1" allowOverlap="1" wp14:anchorId="016FFE90" wp14:editId="4085998D">
          <wp:simplePos x="0" y="0"/>
          <wp:positionH relativeFrom="column">
            <wp:posOffset>-851535</wp:posOffset>
          </wp:positionH>
          <wp:positionV relativeFrom="paragraph">
            <wp:posOffset>14605</wp:posOffset>
          </wp:positionV>
          <wp:extent cx="2390775" cy="789305"/>
          <wp:effectExtent l="0" t="0" r="9525" b="0"/>
          <wp:wrapNone/>
          <wp:docPr id="5" name="Imagen 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D64">
      <w:t xml:space="preserve">                   </w:t>
    </w:r>
  </w:p>
  <w:p w14:paraId="19C173F6" w14:textId="77777777" w:rsidR="00FD1D64" w:rsidRDefault="00FD1D64" w:rsidP="00FD1D64">
    <w:pPr>
      <w:pStyle w:val="Encabezado"/>
      <w:jc w:val="center"/>
      <w:rPr>
        <w:rFonts w:ascii="Berylium" w:hAnsi="Berylium"/>
        <w:b/>
        <w:bCs/>
        <w:iCs/>
      </w:rPr>
    </w:pPr>
    <w:r>
      <w:rPr>
        <w:rFonts w:ascii="Berylium" w:hAnsi="Berylium"/>
        <w:b/>
        <w:bCs/>
        <w:iCs/>
        <w:noProof/>
        <w:lang w:val="es-CO" w:eastAsia="es-CO"/>
      </w:rPr>
      <mc:AlternateContent>
        <mc:Choice Requires="wps">
          <w:drawing>
            <wp:anchor distT="0" distB="0" distL="114300" distR="114300" simplePos="0" relativeHeight="251662336" behindDoc="0" locked="0" layoutInCell="1" allowOverlap="1" wp14:anchorId="60609BC0" wp14:editId="7543FEC5">
              <wp:simplePos x="0" y="0"/>
              <wp:positionH relativeFrom="column">
                <wp:posOffset>4550410</wp:posOffset>
              </wp:positionH>
              <wp:positionV relativeFrom="paragraph">
                <wp:posOffset>64770</wp:posOffset>
              </wp:positionV>
              <wp:extent cx="1557020" cy="374650"/>
              <wp:effectExtent l="0" t="0" r="5080" b="63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0086D519" w14:textId="77777777" w:rsidR="00FD1D64" w:rsidRPr="00655964" w:rsidRDefault="00FD1D64" w:rsidP="00FD1D64">
                          <w:pPr>
                            <w:pStyle w:val="NormalWeb"/>
                            <w:bidi/>
                            <w:spacing w:before="0" w:beforeAutospacing="0" w:after="0" w:afterAutospacing="0"/>
                            <w:jc w:val="center"/>
                            <w:rPr>
                              <w:sz w:val="48"/>
                              <w:szCs w:val="36"/>
                            </w:rPr>
                          </w:pPr>
                          <w:r w:rsidRPr="00655964">
                            <w:rPr>
                              <w:rFonts w:ascii="Berylium" w:hAnsi="Berylium"/>
                              <w:b/>
                              <w:bCs/>
                              <w:iCs/>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60609BC0" id="_x0000_t202" coordsize="21600,21600" o:spt="202" path="m,l,21600r21600,l21600,xe">
              <v:stroke joinstyle="miter"/>
              <v:path gradientshapeok="t" o:connecttype="rect"/>
            </v:shapetype>
            <v:shape id="Cuadro de texto 4" o:spid="_x0000_s1028" type="#_x0000_t202" style="position:absolute;left:0;text-align:left;margin-left:358.3pt;margin-top:5.1pt;width:122.6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" filled="f" stroked="f">
              <v:textbox inset="4.32pt,3.24pt,0,0">
                <w:txbxContent>
                  <w:p w14:paraId="0086D519" w14:textId="77777777" w:rsidR="00FD1D64" w:rsidRPr="00655964" w:rsidRDefault="00FD1D64" w:rsidP="00FD1D64">
                    <w:pPr>
                      <w:pStyle w:val="NormalWeb"/>
                      <w:bidi/>
                      <w:spacing w:before="0" w:beforeAutospacing="0" w:after="0" w:afterAutospacing="0"/>
                      <w:jc w:val="center"/>
                      <w:rPr>
                        <w:sz w:val="48"/>
                        <w:szCs w:val="36"/>
                      </w:rPr>
                    </w:pPr>
                    <w:r w:rsidRPr="00655964">
                      <w:rPr>
                        <w:rFonts w:ascii="Berylium" w:hAnsi="Berylium"/>
                        <w:b/>
                        <w:bCs/>
                        <w:iCs/>
                        <w:sz w:val="28"/>
                        <w:szCs w:val="22"/>
                      </w:rPr>
                      <w:t>SIGCMA</w:t>
                    </w:r>
                  </w:p>
                </w:txbxContent>
              </v:textbox>
            </v:shape>
          </w:pict>
        </mc:Fallback>
      </mc:AlternateContent>
    </w:r>
    <w:r w:rsidRPr="0073240D">
      <w:rPr>
        <w:rFonts w:ascii="Berylium" w:hAnsi="Berylium"/>
        <w:b/>
        <w:bCs/>
        <w:iCs/>
      </w:rPr>
      <w:t xml:space="preserve"> </w:t>
    </w:r>
  </w:p>
  <w:p w14:paraId="2D8A639C" w14:textId="77777777" w:rsidR="00FD1D64" w:rsidRDefault="00FD1D64" w:rsidP="00FD1D64">
    <w:pPr>
      <w:pStyle w:val="Encabezado"/>
      <w:jc w:val="center"/>
      <w:rPr>
        <w:rFonts w:ascii="Berylium" w:hAnsi="Berylium"/>
        <w:bCs/>
        <w:iCs/>
      </w:rPr>
    </w:pPr>
    <w:r w:rsidRPr="00655964">
      <w:rPr>
        <w:rFonts w:ascii="Berylium" w:hAnsi="Berylium"/>
        <w:bCs/>
        <w:iCs/>
      </w:rPr>
      <w:t>Consejo Superior de la Judicatura</w:t>
    </w:r>
  </w:p>
  <w:p w14:paraId="311C16D6" w14:textId="77777777" w:rsidR="00FD1D64" w:rsidRDefault="00FD1D64" w:rsidP="00FD1D64">
    <w:pPr>
      <w:pStyle w:val="Encabezado"/>
      <w:jc w:val="center"/>
      <w:rPr>
        <w:rFonts w:ascii="Berylium" w:hAnsi="Berylium"/>
        <w:bCs/>
        <w:iCs/>
      </w:rPr>
    </w:pPr>
    <w:r w:rsidRPr="00655964">
      <w:rPr>
        <w:rFonts w:ascii="Berylium" w:hAnsi="Berylium"/>
        <w:bCs/>
        <w:iCs/>
      </w:rPr>
      <w:t>Dirección Ejecutiva de Administración Judicial</w:t>
    </w:r>
  </w:p>
  <w:p w14:paraId="1DA4EE4E" w14:textId="77777777" w:rsidR="00FD1D64" w:rsidRPr="00225697" w:rsidRDefault="00FD1D64" w:rsidP="00FD1D64">
    <w:pPr>
      <w:pStyle w:val="Encabezado"/>
      <w:jc w:val="center"/>
      <w:rPr>
        <w:rFonts w:ascii="Berylium" w:hAnsi="Berylium"/>
        <w:bCs/>
        <w:iCs/>
      </w:rPr>
    </w:pPr>
    <w:r>
      <w:rPr>
        <w:rFonts w:ascii="Berylium" w:hAnsi="Berylium"/>
        <w:bCs/>
        <w:iCs/>
      </w:rPr>
      <w:t>Unidad d</w:t>
    </w:r>
    <w:r w:rsidRPr="00655964">
      <w:rPr>
        <w:rFonts w:ascii="Berylium" w:hAnsi="Berylium"/>
        <w:bCs/>
        <w:iCs/>
      </w:rPr>
      <w:t>e Recursos Humanos</w:t>
    </w:r>
  </w:p>
  <w:p w14:paraId="5B56E2A7" w14:textId="77777777" w:rsidR="00355EC2" w:rsidRDefault="00355EC2" w:rsidP="00355EC2">
    <w:pPr>
      <w:pStyle w:val="Encabezado"/>
      <w:tabs>
        <w:tab w:val="left" w:pos="2505"/>
      </w:tabs>
      <w:ind w:firstLine="70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0F2F" w14:textId="77777777" w:rsidR="00BF4E52" w:rsidRDefault="00833CCD">
    <w:pPr>
      <w:pStyle w:val="Encabezado"/>
    </w:pPr>
    <w:r>
      <w:rPr>
        <w:noProof/>
      </w:rPr>
      <w:pict w14:anchorId="4C91C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7500" o:spid="_x0000_s2068" type="#_x0000_t136" style="position:absolute;margin-left:0;margin-top:0;width:519.3pt;height:103.85pt;rotation:315;z-index:-251658240;mso-position-horizontal:center;mso-position-horizontal-relative:margin;mso-position-vertical:center;mso-position-vertical-relative:margin" o:allowincell="f" fillcolor="silver" stroked="f">
          <v:fill opacity=".5"/>
          <v:textpath style="font-family:&quot;Calibri&quot;;font-size:1pt" string="COPIA CONTROL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F907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308FF"/>
    <w:multiLevelType w:val="hybridMultilevel"/>
    <w:tmpl w:val="B3F65B7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74647D4"/>
    <w:multiLevelType w:val="hybridMultilevel"/>
    <w:tmpl w:val="9B244576"/>
    <w:lvl w:ilvl="0" w:tplc="35A8D60E">
      <w:start w:val="1"/>
      <w:numFmt w:val="decimal"/>
      <w:lvlText w:val="%1."/>
      <w:lvlJc w:val="left"/>
      <w:pPr>
        <w:ind w:left="502"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775EB"/>
    <w:multiLevelType w:val="hybridMultilevel"/>
    <w:tmpl w:val="866EC37E"/>
    <w:lvl w:ilvl="0" w:tplc="6DA494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9078C3"/>
    <w:multiLevelType w:val="hybridMultilevel"/>
    <w:tmpl w:val="9B244576"/>
    <w:lvl w:ilvl="0" w:tplc="35A8D60E">
      <w:start w:val="1"/>
      <w:numFmt w:val="decimal"/>
      <w:lvlText w:val="%1."/>
      <w:lvlJc w:val="left"/>
      <w:pPr>
        <w:ind w:left="502"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B305AD"/>
    <w:multiLevelType w:val="hybridMultilevel"/>
    <w:tmpl w:val="F1340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5E09B9"/>
    <w:multiLevelType w:val="hybridMultilevel"/>
    <w:tmpl w:val="866EC37E"/>
    <w:lvl w:ilvl="0" w:tplc="6DA494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7A2E1B"/>
    <w:multiLevelType w:val="hybridMultilevel"/>
    <w:tmpl w:val="D6BEF474"/>
    <w:lvl w:ilvl="0" w:tplc="E7925236">
      <w:start w:val="1"/>
      <w:numFmt w:val="bullet"/>
      <w:lvlText w:val=""/>
      <w:lvlJc w:val="left"/>
      <w:pPr>
        <w:tabs>
          <w:tab w:val="num" w:pos="720"/>
        </w:tabs>
        <w:ind w:left="720" w:hanging="360"/>
      </w:pPr>
      <w:rPr>
        <w:rFonts w:ascii="Symbol" w:hAnsi="Symbol" w:hint="default"/>
        <w:lang w:val="es-ES_tradn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10CF7"/>
    <w:multiLevelType w:val="hybridMultilevel"/>
    <w:tmpl w:val="3F6A5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E55851"/>
    <w:multiLevelType w:val="hybridMultilevel"/>
    <w:tmpl w:val="9B244576"/>
    <w:lvl w:ilvl="0" w:tplc="35A8D60E">
      <w:start w:val="1"/>
      <w:numFmt w:val="decimal"/>
      <w:lvlText w:val="%1."/>
      <w:lvlJc w:val="left"/>
      <w:pPr>
        <w:ind w:left="502"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2E6876"/>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9A320E"/>
    <w:multiLevelType w:val="hybridMultilevel"/>
    <w:tmpl w:val="F5CAF21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4101732"/>
    <w:multiLevelType w:val="hybridMultilevel"/>
    <w:tmpl w:val="06368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EC67AD"/>
    <w:multiLevelType w:val="hybridMultilevel"/>
    <w:tmpl w:val="2B34C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9800C4"/>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EB60AA"/>
    <w:multiLevelType w:val="hybridMultilevel"/>
    <w:tmpl w:val="6A9EB6A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45AC0C45"/>
    <w:multiLevelType w:val="hybridMultilevel"/>
    <w:tmpl w:val="CC349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6C4F79"/>
    <w:multiLevelType w:val="hybridMultilevel"/>
    <w:tmpl w:val="4C467CB0"/>
    <w:lvl w:ilvl="0" w:tplc="B6648734">
      <w:numFmt w:val="bullet"/>
      <w:lvlText w:val="-"/>
      <w:lvlJc w:val="left"/>
      <w:pPr>
        <w:ind w:left="1080" w:hanging="360"/>
      </w:pPr>
      <w:rPr>
        <w:rFonts w:ascii="Century Gothic" w:eastAsia="Times New Roman" w:hAnsi="Century Gothic"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481D438C"/>
    <w:multiLevelType w:val="hybridMultilevel"/>
    <w:tmpl w:val="0EA8C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5F2E75"/>
    <w:multiLevelType w:val="hybridMultilevel"/>
    <w:tmpl w:val="D7CEA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BD7D92"/>
    <w:multiLevelType w:val="hybridMultilevel"/>
    <w:tmpl w:val="E47C18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1B0190"/>
    <w:multiLevelType w:val="hybridMultilevel"/>
    <w:tmpl w:val="205E29F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AF0FBF"/>
    <w:multiLevelType w:val="hybridMultilevel"/>
    <w:tmpl w:val="EE804E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66533CF8"/>
    <w:multiLevelType w:val="hybridMultilevel"/>
    <w:tmpl w:val="62D86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095C4A"/>
    <w:multiLevelType w:val="hybridMultilevel"/>
    <w:tmpl w:val="85AE0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1411C4"/>
    <w:multiLevelType w:val="hybridMultilevel"/>
    <w:tmpl w:val="93C8C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617330E"/>
    <w:multiLevelType w:val="hybridMultilevel"/>
    <w:tmpl w:val="5B80A3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7DB644B"/>
    <w:multiLevelType w:val="hybridMultilevel"/>
    <w:tmpl w:val="9B244576"/>
    <w:lvl w:ilvl="0" w:tplc="35A8D60E">
      <w:start w:val="1"/>
      <w:numFmt w:val="decimal"/>
      <w:lvlText w:val="%1."/>
      <w:lvlJc w:val="left"/>
      <w:pPr>
        <w:ind w:left="644"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24"/>
  </w:num>
  <w:num w:numId="7">
    <w:abstractNumId w:val="23"/>
  </w:num>
  <w:num w:numId="8">
    <w:abstractNumId w:val="19"/>
  </w:num>
  <w:num w:numId="9">
    <w:abstractNumId w:val="2"/>
  </w:num>
  <w:num w:numId="10">
    <w:abstractNumId w:val="16"/>
  </w:num>
  <w:num w:numId="11">
    <w:abstractNumId w:val="13"/>
  </w:num>
  <w:num w:numId="12">
    <w:abstractNumId w:val="3"/>
  </w:num>
  <w:num w:numId="13">
    <w:abstractNumId w:val="6"/>
  </w:num>
  <w:num w:numId="14">
    <w:abstractNumId w:val="18"/>
  </w:num>
  <w:num w:numId="15">
    <w:abstractNumId w:val="1"/>
  </w:num>
  <w:num w:numId="16">
    <w:abstractNumId w:val="22"/>
  </w:num>
  <w:num w:numId="17">
    <w:abstractNumId w:val="0"/>
  </w:num>
  <w:num w:numId="18">
    <w:abstractNumId w:val="14"/>
  </w:num>
  <w:num w:numId="19">
    <w:abstractNumId w:val="15"/>
  </w:num>
  <w:num w:numId="20">
    <w:abstractNumId w:val="26"/>
  </w:num>
  <w:num w:numId="21">
    <w:abstractNumId w:val="21"/>
  </w:num>
  <w:num w:numId="22">
    <w:abstractNumId w:val="7"/>
  </w:num>
  <w:num w:numId="23">
    <w:abstractNumId w:val="25"/>
  </w:num>
  <w:num w:numId="24">
    <w:abstractNumId w:val="27"/>
  </w:num>
  <w:num w:numId="25">
    <w:abstractNumId w:val="11"/>
  </w:num>
  <w:num w:numId="26">
    <w:abstractNumId w:val="17"/>
  </w:num>
  <w:num w:numId="27">
    <w:abstractNumId w:val="12"/>
  </w:num>
  <w:num w:numId="28">
    <w:abstractNumId w:val="1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7E"/>
    <w:rsid w:val="0000077B"/>
    <w:rsid w:val="00000B49"/>
    <w:rsid w:val="00002637"/>
    <w:rsid w:val="00003DBF"/>
    <w:rsid w:val="00006AD9"/>
    <w:rsid w:val="00007DAD"/>
    <w:rsid w:val="000105C7"/>
    <w:rsid w:val="000123CE"/>
    <w:rsid w:val="00024E09"/>
    <w:rsid w:val="00027C24"/>
    <w:rsid w:val="00030E54"/>
    <w:rsid w:val="00031E4B"/>
    <w:rsid w:val="00034589"/>
    <w:rsid w:val="00042ED6"/>
    <w:rsid w:val="00044088"/>
    <w:rsid w:val="00045A8C"/>
    <w:rsid w:val="000536DB"/>
    <w:rsid w:val="00053FD4"/>
    <w:rsid w:val="0005486F"/>
    <w:rsid w:val="00055FB2"/>
    <w:rsid w:val="000561DB"/>
    <w:rsid w:val="000575BE"/>
    <w:rsid w:val="00060060"/>
    <w:rsid w:val="00060927"/>
    <w:rsid w:val="00060A46"/>
    <w:rsid w:val="000662DA"/>
    <w:rsid w:val="00074C58"/>
    <w:rsid w:val="0007702F"/>
    <w:rsid w:val="000803BF"/>
    <w:rsid w:val="00080E55"/>
    <w:rsid w:val="00081345"/>
    <w:rsid w:val="0008266B"/>
    <w:rsid w:val="000830C6"/>
    <w:rsid w:val="00092A04"/>
    <w:rsid w:val="00093C28"/>
    <w:rsid w:val="000946D1"/>
    <w:rsid w:val="00094708"/>
    <w:rsid w:val="000951A8"/>
    <w:rsid w:val="0009615C"/>
    <w:rsid w:val="00096516"/>
    <w:rsid w:val="000A02A5"/>
    <w:rsid w:val="000A13AD"/>
    <w:rsid w:val="000A47D0"/>
    <w:rsid w:val="000A48A8"/>
    <w:rsid w:val="000A7155"/>
    <w:rsid w:val="000B0CA2"/>
    <w:rsid w:val="000B2140"/>
    <w:rsid w:val="000B49C3"/>
    <w:rsid w:val="000C0876"/>
    <w:rsid w:val="000C0DDB"/>
    <w:rsid w:val="000C7B2A"/>
    <w:rsid w:val="000D13C6"/>
    <w:rsid w:val="000D1D19"/>
    <w:rsid w:val="000D404A"/>
    <w:rsid w:val="000D41BE"/>
    <w:rsid w:val="000D46A2"/>
    <w:rsid w:val="000D4ADC"/>
    <w:rsid w:val="000E3C35"/>
    <w:rsid w:val="000E7149"/>
    <w:rsid w:val="000E730A"/>
    <w:rsid w:val="000F17A3"/>
    <w:rsid w:val="000F1C03"/>
    <w:rsid w:val="000F1EF3"/>
    <w:rsid w:val="000F2C68"/>
    <w:rsid w:val="000F2E8D"/>
    <w:rsid w:val="000F3EC9"/>
    <w:rsid w:val="000F6338"/>
    <w:rsid w:val="000F7998"/>
    <w:rsid w:val="000F7C48"/>
    <w:rsid w:val="00103695"/>
    <w:rsid w:val="0010413A"/>
    <w:rsid w:val="00106E56"/>
    <w:rsid w:val="0011377E"/>
    <w:rsid w:val="001145D7"/>
    <w:rsid w:val="00114C58"/>
    <w:rsid w:val="0011506E"/>
    <w:rsid w:val="00116064"/>
    <w:rsid w:val="00120197"/>
    <w:rsid w:val="001224E8"/>
    <w:rsid w:val="0012422C"/>
    <w:rsid w:val="00124C1D"/>
    <w:rsid w:val="00125858"/>
    <w:rsid w:val="00127FB5"/>
    <w:rsid w:val="001334C7"/>
    <w:rsid w:val="00140F2F"/>
    <w:rsid w:val="00141D80"/>
    <w:rsid w:val="00142665"/>
    <w:rsid w:val="0015096B"/>
    <w:rsid w:val="0015195F"/>
    <w:rsid w:val="001526B9"/>
    <w:rsid w:val="001535F1"/>
    <w:rsid w:val="00156382"/>
    <w:rsid w:val="00157655"/>
    <w:rsid w:val="00162E87"/>
    <w:rsid w:val="0016597B"/>
    <w:rsid w:val="001721DC"/>
    <w:rsid w:val="00181F36"/>
    <w:rsid w:val="0018236A"/>
    <w:rsid w:val="00183EF5"/>
    <w:rsid w:val="00185080"/>
    <w:rsid w:val="00186118"/>
    <w:rsid w:val="00186DB6"/>
    <w:rsid w:val="001933B1"/>
    <w:rsid w:val="00194038"/>
    <w:rsid w:val="001963F3"/>
    <w:rsid w:val="001A0C89"/>
    <w:rsid w:val="001A2B64"/>
    <w:rsid w:val="001A3015"/>
    <w:rsid w:val="001A55C5"/>
    <w:rsid w:val="001A7B88"/>
    <w:rsid w:val="001B0131"/>
    <w:rsid w:val="001B45C2"/>
    <w:rsid w:val="001B5F88"/>
    <w:rsid w:val="001B6B20"/>
    <w:rsid w:val="001B71CD"/>
    <w:rsid w:val="001C1111"/>
    <w:rsid w:val="001C24E1"/>
    <w:rsid w:val="001C39EB"/>
    <w:rsid w:val="001C6270"/>
    <w:rsid w:val="001C7CA0"/>
    <w:rsid w:val="001D1746"/>
    <w:rsid w:val="001D355E"/>
    <w:rsid w:val="001D4BE0"/>
    <w:rsid w:val="001D5FB2"/>
    <w:rsid w:val="001D6688"/>
    <w:rsid w:val="001D6D92"/>
    <w:rsid w:val="001E1C9D"/>
    <w:rsid w:val="001E3386"/>
    <w:rsid w:val="001F2064"/>
    <w:rsid w:val="001F4433"/>
    <w:rsid w:val="001F543C"/>
    <w:rsid w:val="00203082"/>
    <w:rsid w:val="00206011"/>
    <w:rsid w:val="00211522"/>
    <w:rsid w:val="00214AFD"/>
    <w:rsid w:val="00220429"/>
    <w:rsid w:val="00222D54"/>
    <w:rsid w:val="00223A47"/>
    <w:rsid w:val="00227CB7"/>
    <w:rsid w:val="002331E6"/>
    <w:rsid w:val="00235A6E"/>
    <w:rsid w:val="00237C3A"/>
    <w:rsid w:val="002477FE"/>
    <w:rsid w:val="00250C45"/>
    <w:rsid w:val="00251356"/>
    <w:rsid w:val="00252009"/>
    <w:rsid w:val="0025277E"/>
    <w:rsid w:val="002570F7"/>
    <w:rsid w:val="00257C94"/>
    <w:rsid w:val="00264587"/>
    <w:rsid w:val="002664FE"/>
    <w:rsid w:val="002718C0"/>
    <w:rsid w:val="00271F71"/>
    <w:rsid w:val="00272579"/>
    <w:rsid w:val="002756D7"/>
    <w:rsid w:val="002805B4"/>
    <w:rsid w:val="002875C6"/>
    <w:rsid w:val="00287844"/>
    <w:rsid w:val="0029061D"/>
    <w:rsid w:val="00293CBF"/>
    <w:rsid w:val="002952B1"/>
    <w:rsid w:val="002A2817"/>
    <w:rsid w:val="002A3034"/>
    <w:rsid w:val="002A7E56"/>
    <w:rsid w:val="002C491C"/>
    <w:rsid w:val="002C5210"/>
    <w:rsid w:val="002D04B5"/>
    <w:rsid w:val="002D27CF"/>
    <w:rsid w:val="002D4650"/>
    <w:rsid w:val="002D4B69"/>
    <w:rsid w:val="002D5137"/>
    <w:rsid w:val="002D7BB5"/>
    <w:rsid w:val="002E1411"/>
    <w:rsid w:val="002E5852"/>
    <w:rsid w:val="00303877"/>
    <w:rsid w:val="00312163"/>
    <w:rsid w:val="0031348D"/>
    <w:rsid w:val="0031398D"/>
    <w:rsid w:val="0031609E"/>
    <w:rsid w:val="003168CD"/>
    <w:rsid w:val="00317430"/>
    <w:rsid w:val="0032028A"/>
    <w:rsid w:val="00320EE5"/>
    <w:rsid w:val="003216F6"/>
    <w:rsid w:val="0032191D"/>
    <w:rsid w:val="00324A7D"/>
    <w:rsid w:val="003339FC"/>
    <w:rsid w:val="00340D7B"/>
    <w:rsid w:val="00341E36"/>
    <w:rsid w:val="0034534F"/>
    <w:rsid w:val="00345511"/>
    <w:rsid w:val="00352096"/>
    <w:rsid w:val="00355EC2"/>
    <w:rsid w:val="00357A4E"/>
    <w:rsid w:val="003661FE"/>
    <w:rsid w:val="00372842"/>
    <w:rsid w:val="0037322F"/>
    <w:rsid w:val="00373BD3"/>
    <w:rsid w:val="00376CD1"/>
    <w:rsid w:val="0038041E"/>
    <w:rsid w:val="003823B7"/>
    <w:rsid w:val="00387315"/>
    <w:rsid w:val="003A3FCE"/>
    <w:rsid w:val="003B00C5"/>
    <w:rsid w:val="003D2CC4"/>
    <w:rsid w:val="003E0009"/>
    <w:rsid w:val="003E20A1"/>
    <w:rsid w:val="003E2AD3"/>
    <w:rsid w:val="003E3E82"/>
    <w:rsid w:val="003E7835"/>
    <w:rsid w:val="003F25C4"/>
    <w:rsid w:val="003F44A4"/>
    <w:rsid w:val="003F715E"/>
    <w:rsid w:val="00400ADE"/>
    <w:rsid w:val="004030FA"/>
    <w:rsid w:val="0040423B"/>
    <w:rsid w:val="00404C3A"/>
    <w:rsid w:val="00405AD9"/>
    <w:rsid w:val="00405E4F"/>
    <w:rsid w:val="004060F6"/>
    <w:rsid w:val="00406BFE"/>
    <w:rsid w:val="00407E96"/>
    <w:rsid w:val="0041178A"/>
    <w:rsid w:val="00411C75"/>
    <w:rsid w:val="004145F5"/>
    <w:rsid w:val="004148F6"/>
    <w:rsid w:val="00415030"/>
    <w:rsid w:val="00416EFD"/>
    <w:rsid w:val="004171E9"/>
    <w:rsid w:val="00417572"/>
    <w:rsid w:val="00421E30"/>
    <w:rsid w:val="00423B7B"/>
    <w:rsid w:val="0042553B"/>
    <w:rsid w:val="00430946"/>
    <w:rsid w:val="00432B73"/>
    <w:rsid w:val="00433DA1"/>
    <w:rsid w:val="0043477D"/>
    <w:rsid w:val="0043763A"/>
    <w:rsid w:val="00437DCF"/>
    <w:rsid w:val="00440CCD"/>
    <w:rsid w:val="00441BD5"/>
    <w:rsid w:val="00445A94"/>
    <w:rsid w:val="00447E2D"/>
    <w:rsid w:val="00453B79"/>
    <w:rsid w:val="00456B76"/>
    <w:rsid w:val="00456D2A"/>
    <w:rsid w:val="00457752"/>
    <w:rsid w:val="0046065E"/>
    <w:rsid w:val="00461100"/>
    <w:rsid w:val="004622C5"/>
    <w:rsid w:val="00473EA1"/>
    <w:rsid w:val="004752CA"/>
    <w:rsid w:val="0047555A"/>
    <w:rsid w:val="00476791"/>
    <w:rsid w:val="00477CEC"/>
    <w:rsid w:val="004822E7"/>
    <w:rsid w:val="00482A5D"/>
    <w:rsid w:val="004839BB"/>
    <w:rsid w:val="00486F12"/>
    <w:rsid w:val="00490411"/>
    <w:rsid w:val="00494FCA"/>
    <w:rsid w:val="00495D78"/>
    <w:rsid w:val="004962CE"/>
    <w:rsid w:val="004A0849"/>
    <w:rsid w:val="004A3EDB"/>
    <w:rsid w:val="004B06D3"/>
    <w:rsid w:val="004B1467"/>
    <w:rsid w:val="004B3EEB"/>
    <w:rsid w:val="004B5766"/>
    <w:rsid w:val="004B6615"/>
    <w:rsid w:val="004C0E39"/>
    <w:rsid w:val="004C1D40"/>
    <w:rsid w:val="004C2D0C"/>
    <w:rsid w:val="004C5DCD"/>
    <w:rsid w:val="004D3366"/>
    <w:rsid w:val="004D6808"/>
    <w:rsid w:val="004E039D"/>
    <w:rsid w:val="004E472E"/>
    <w:rsid w:val="004E5CA4"/>
    <w:rsid w:val="004E6B05"/>
    <w:rsid w:val="004F0BEF"/>
    <w:rsid w:val="004F15DD"/>
    <w:rsid w:val="00501F62"/>
    <w:rsid w:val="00504657"/>
    <w:rsid w:val="00506EF3"/>
    <w:rsid w:val="005079FB"/>
    <w:rsid w:val="00507A70"/>
    <w:rsid w:val="00507BFE"/>
    <w:rsid w:val="0051049F"/>
    <w:rsid w:val="00511A81"/>
    <w:rsid w:val="0051282E"/>
    <w:rsid w:val="00517DE1"/>
    <w:rsid w:val="00520AC3"/>
    <w:rsid w:val="00520E39"/>
    <w:rsid w:val="00521983"/>
    <w:rsid w:val="00521CA7"/>
    <w:rsid w:val="00522B96"/>
    <w:rsid w:val="0052366C"/>
    <w:rsid w:val="0052438D"/>
    <w:rsid w:val="00525342"/>
    <w:rsid w:val="00531374"/>
    <w:rsid w:val="0053471D"/>
    <w:rsid w:val="00540423"/>
    <w:rsid w:val="00543FD0"/>
    <w:rsid w:val="0054437D"/>
    <w:rsid w:val="00545D09"/>
    <w:rsid w:val="005462AB"/>
    <w:rsid w:val="00546ACF"/>
    <w:rsid w:val="00546EF3"/>
    <w:rsid w:val="00551FF2"/>
    <w:rsid w:val="00554608"/>
    <w:rsid w:val="005550B1"/>
    <w:rsid w:val="005551EA"/>
    <w:rsid w:val="0056257E"/>
    <w:rsid w:val="00562A7B"/>
    <w:rsid w:val="00562E8B"/>
    <w:rsid w:val="00563CC9"/>
    <w:rsid w:val="005655C0"/>
    <w:rsid w:val="00567465"/>
    <w:rsid w:val="00570805"/>
    <w:rsid w:val="00570EFD"/>
    <w:rsid w:val="00573948"/>
    <w:rsid w:val="005803E9"/>
    <w:rsid w:val="00581008"/>
    <w:rsid w:val="00582F58"/>
    <w:rsid w:val="005832E4"/>
    <w:rsid w:val="00586D59"/>
    <w:rsid w:val="005914B5"/>
    <w:rsid w:val="00592A96"/>
    <w:rsid w:val="0059368F"/>
    <w:rsid w:val="00595405"/>
    <w:rsid w:val="005958D0"/>
    <w:rsid w:val="005969A4"/>
    <w:rsid w:val="00596B4E"/>
    <w:rsid w:val="005A0B1B"/>
    <w:rsid w:val="005A54BC"/>
    <w:rsid w:val="005A61A0"/>
    <w:rsid w:val="005A6A71"/>
    <w:rsid w:val="005A715C"/>
    <w:rsid w:val="005A7DF7"/>
    <w:rsid w:val="005B5088"/>
    <w:rsid w:val="005C733F"/>
    <w:rsid w:val="005D1165"/>
    <w:rsid w:val="005D3141"/>
    <w:rsid w:val="005D3780"/>
    <w:rsid w:val="005D5D1F"/>
    <w:rsid w:val="005D69BE"/>
    <w:rsid w:val="005D6B0B"/>
    <w:rsid w:val="005E0431"/>
    <w:rsid w:val="005E2D5A"/>
    <w:rsid w:val="005E37B3"/>
    <w:rsid w:val="005E450C"/>
    <w:rsid w:val="005F3DF9"/>
    <w:rsid w:val="005F6728"/>
    <w:rsid w:val="00602FAA"/>
    <w:rsid w:val="00603BA5"/>
    <w:rsid w:val="006113C6"/>
    <w:rsid w:val="00611547"/>
    <w:rsid w:val="00612DCC"/>
    <w:rsid w:val="00614563"/>
    <w:rsid w:val="00620D13"/>
    <w:rsid w:val="006220D6"/>
    <w:rsid w:val="006232E5"/>
    <w:rsid w:val="00624DEE"/>
    <w:rsid w:val="00626A49"/>
    <w:rsid w:val="0063002E"/>
    <w:rsid w:val="00633AAC"/>
    <w:rsid w:val="00634600"/>
    <w:rsid w:val="00634B2E"/>
    <w:rsid w:val="006359FE"/>
    <w:rsid w:val="0063630C"/>
    <w:rsid w:val="006365DC"/>
    <w:rsid w:val="00640309"/>
    <w:rsid w:val="00640A70"/>
    <w:rsid w:val="00641958"/>
    <w:rsid w:val="006429CD"/>
    <w:rsid w:val="0064575D"/>
    <w:rsid w:val="00650451"/>
    <w:rsid w:val="00652A00"/>
    <w:rsid w:val="00655BA8"/>
    <w:rsid w:val="00655D45"/>
    <w:rsid w:val="00660710"/>
    <w:rsid w:val="00660E8E"/>
    <w:rsid w:val="00662980"/>
    <w:rsid w:val="00664B28"/>
    <w:rsid w:val="00665963"/>
    <w:rsid w:val="006663DC"/>
    <w:rsid w:val="006707F8"/>
    <w:rsid w:val="00671B5A"/>
    <w:rsid w:val="0067682F"/>
    <w:rsid w:val="00676B6B"/>
    <w:rsid w:val="0067759A"/>
    <w:rsid w:val="00677F60"/>
    <w:rsid w:val="00680F7F"/>
    <w:rsid w:val="006872D8"/>
    <w:rsid w:val="006901A6"/>
    <w:rsid w:val="006917AE"/>
    <w:rsid w:val="00691BEF"/>
    <w:rsid w:val="0069250A"/>
    <w:rsid w:val="0069260A"/>
    <w:rsid w:val="006934CA"/>
    <w:rsid w:val="006958DE"/>
    <w:rsid w:val="006A13BB"/>
    <w:rsid w:val="006A1A45"/>
    <w:rsid w:val="006A2CC5"/>
    <w:rsid w:val="006A41EA"/>
    <w:rsid w:val="006A4E19"/>
    <w:rsid w:val="006A7FBA"/>
    <w:rsid w:val="006B0FA0"/>
    <w:rsid w:val="006B4D5C"/>
    <w:rsid w:val="006C3B7B"/>
    <w:rsid w:val="006C4BB7"/>
    <w:rsid w:val="006C5141"/>
    <w:rsid w:val="006C5F68"/>
    <w:rsid w:val="006D3558"/>
    <w:rsid w:val="006D7B98"/>
    <w:rsid w:val="006E1910"/>
    <w:rsid w:val="006E20E4"/>
    <w:rsid w:val="006E3DC3"/>
    <w:rsid w:val="006E5BC6"/>
    <w:rsid w:val="006F1782"/>
    <w:rsid w:val="006F1892"/>
    <w:rsid w:val="006F4847"/>
    <w:rsid w:val="006F56AA"/>
    <w:rsid w:val="006F5986"/>
    <w:rsid w:val="0070080B"/>
    <w:rsid w:val="00701F9C"/>
    <w:rsid w:val="00702EE6"/>
    <w:rsid w:val="00702EFC"/>
    <w:rsid w:val="007040B1"/>
    <w:rsid w:val="00706228"/>
    <w:rsid w:val="0070670E"/>
    <w:rsid w:val="00711F00"/>
    <w:rsid w:val="00712E61"/>
    <w:rsid w:val="0071561E"/>
    <w:rsid w:val="007170CB"/>
    <w:rsid w:val="00717239"/>
    <w:rsid w:val="0072137D"/>
    <w:rsid w:val="007227E6"/>
    <w:rsid w:val="0072520C"/>
    <w:rsid w:val="00731A1D"/>
    <w:rsid w:val="00735F71"/>
    <w:rsid w:val="007361A9"/>
    <w:rsid w:val="00744A61"/>
    <w:rsid w:val="007468F3"/>
    <w:rsid w:val="0074762C"/>
    <w:rsid w:val="007542BF"/>
    <w:rsid w:val="007578CE"/>
    <w:rsid w:val="00760574"/>
    <w:rsid w:val="00765621"/>
    <w:rsid w:val="00766B15"/>
    <w:rsid w:val="00771D15"/>
    <w:rsid w:val="0077507D"/>
    <w:rsid w:val="007800E4"/>
    <w:rsid w:val="00792B1B"/>
    <w:rsid w:val="00794E01"/>
    <w:rsid w:val="007971D9"/>
    <w:rsid w:val="007979F6"/>
    <w:rsid w:val="00797A3E"/>
    <w:rsid w:val="007A1686"/>
    <w:rsid w:val="007A3EDD"/>
    <w:rsid w:val="007A4E22"/>
    <w:rsid w:val="007A50E3"/>
    <w:rsid w:val="007A535D"/>
    <w:rsid w:val="007B14B9"/>
    <w:rsid w:val="007C1907"/>
    <w:rsid w:val="007C1DD1"/>
    <w:rsid w:val="007C3597"/>
    <w:rsid w:val="007C66D6"/>
    <w:rsid w:val="007D5317"/>
    <w:rsid w:val="007D5832"/>
    <w:rsid w:val="007D5C9C"/>
    <w:rsid w:val="007E3054"/>
    <w:rsid w:val="007E3247"/>
    <w:rsid w:val="007E3845"/>
    <w:rsid w:val="007E46AE"/>
    <w:rsid w:val="007E69E1"/>
    <w:rsid w:val="007F02BF"/>
    <w:rsid w:val="007F24F8"/>
    <w:rsid w:val="007F5819"/>
    <w:rsid w:val="00801568"/>
    <w:rsid w:val="00801AE1"/>
    <w:rsid w:val="008038F9"/>
    <w:rsid w:val="00804B5B"/>
    <w:rsid w:val="00805016"/>
    <w:rsid w:val="008144FB"/>
    <w:rsid w:val="008147E8"/>
    <w:rsid w:val="00815E37"/>
    <w:rsid w:val="00816FF8"/>
    <w:rsid w:val="0082583E"/>
    <w:rsid w:val="00826E39"/>
    <w:rsid w:val="00833CCD"/>
    <w:rsid w:val="00836C8D"/>
    <w:rsid w:val="00840A51"/>
    <w:rsid w:val="00844E96"/>
    <w:rsid w:val="00847059"/>
    <w:rsid w:val="008475E4"/>
    <w:rsid w:val="00852D22"/>
    <w:rsid w:val="0085412B"/>
    <w:rsid w:val="008561C4"/>
    <w:rsid w:val="008561FB"/>
    <w:rsid w:val="00856EA9"/>
    <w:rsid w:val="008575F3"/>
    <w:rsid w:val="00862025"/>
    <w:rsid w:val="00862D5E"/>
    <w:rsid w:val="0086496B"/>
    <w:rsid w:val="00864B15"/>
    <w:rsid w:val="00872FEF"/>
    <w:rsid w:val="008742A5"/>
    <w:rsid w:val="0087432C"/>
    <w:rsid w:val="00874487"/>
    <w:rsid w:val="00880B36"/>
    <w:rsid w:val="00881725"/>
    <w:rsid w:val="00883D30"/>
    <w:rsid w:val="008866A2"/>
    <w:rsid w:val="00887150"/>
    <w:rsid w:val="008871BD"/>
    <w:rsid w:val="00893CED"/>
    <w:rsid w:val="0089640F"/>
    <w:rsid w:val="008A08FD"/>
    <w:rsid w:val="008A09B4"/>
    <w:rsid w:val="008A0FA6"/>
    <w:rsid w:val="008A3A0D"/>
    <w:rsid w:val="008A5BA9"/>
    <w:rsid w:val="008A6120"/>
    <w:rsid w:val="008A74EA"/>
    <w:rsid w:val="008A79CA"/>
    <w:rsid w:val="008A7D47"/>
    <w:rsid w:val="008B31E3"/>
    <w:rsid w:val="008B35DE"/>
    <w:rsid w:val="008C073C"/>
    <w:rsid w:val="008C244C"/>
    <w:rsid w:val="008C2D00"/>
    <w:rsid w:val="008C49A9"/>
    <w:rsid w:val="008C4FB7"/>
    <w:rsid w:val="008D0136"/>
    <w:rsid w:val="008D12DC"/>
    <w:rsid w:val="008E06B7"/>
    <w:rsid w:val="008E242D"/>
    <w:rsid w:val="008E608B"/>
    <w:rsid w:val="008F1915"/>
    <w:rsid w:val="008F1D95"/>
    <w:rsid w:val="008F23D4"/>
    <w:rsid w:val="008F3701"/>
    <w:rsid w:val="008F5B12"/>
    <w:rsid w:val="008F65E9"/>
    <w:rsid w:val="008F70B1"/>
    <w:rsid w:val="00900DAD"/>
    <w:rsid w:val="00901FCA"/>
    <w:rsid w:val="009020AC"/>
    <w:rsid w:val="009026EC"/>
    <w:rsid w:val="00903494"/>
    <w:rsid w:val="00912AAB"/>
    <w:rsid w:val="0091637F"/>
    <w:rsid w:val="0092280A"/>
    <w:rsid w:val="009253E6"/>
    <w:rsid w:val="00925BC8"/>
    <w:rsid w:val="00926DC8"/>
    <w:rsid w:val="0093283A"/>
    <w:rsid w:val="00934797"/>
    <w:rsid w:val="009349DF"/>
    <w:rsid w:val="009452EB"/>
    <w:rsid w:val="0095086E"/>
    <w:rsid w:val="00952D9D"/>
    <w:rsid w:val="0095329A"/>
    <w:rsid w:val="009542BA"/>
    <w:rsid w:val="00954972"/>
    <w:rsid w:val="00954B24"/>
    <w:rsid w:val="009628F4"/>
    <w:rsid w:val="009649D6"/>
    <w:rsid w:val="00964E0D"/>
    <w:rsid w:val="00972E99"/>
    <w:rsid w:val="00973214"/>
    <w:rsid w:val="0097492E"/>
    <w:rsid w:val="00974990"/>
    <w:rsid w:val="00974BB2"/>
    <w:rsid w:val="009768A0"/>
    <w:rsid w:val="00976F7E"/>
    <w:rsid w:val="009775C4"/>
    <w:rsid w:val="0097765F"/>
    <w:rsid w:val="009801C8"/>
    <w:rsid w:val="0098053F"/>
    <w:rsid w:val="00986A34"/>
    <w:rsid w:val="0098784C"/>
    <w:rsid w:val="0099189C"/>
    <w:rsid w:val="00993CEA"/>
    <w:rsid w:val="0099427F"/>
    <w:rsid w:val="009A5801"/>
    <w:rsid w:val="009A7072"/>
    <w:rsid w:val="009B20D8"/>
    <w:rsid w:val="009B30A7"/>
    <w:rsid w:val="009B38D2"/>
    <w:rsid w:val="009C12D1"/>
    <w:rsid w:val="009C3775"/>
    <w:rsid w:val="009C7580"/>
    <w:rsid w:val="009D2F28"/>
    <w:rsid w:val="009D4589"/>
    <w:rsid w:val="009D47D9"/>
    <w:rsid w:val="009D68E1"/>
    <w:rsid w:val="009D6F74"/>
    <w:rsid w:val="009D7384"/>
    <w:rsid w:val="009D796E"/>
    <w:rsid w:val="009E116A"/>
    <w:rsid w:val="009E25E0"/>
    <w:rsid w:val="009E5327"/>
    <w:rsid w:val="009E5646"/>
    <w:rsid w:val="009E5B22"/>
    <w:rsid w:val="009E7A03"/>
    <w:rsid w:val="009F65AF"/>
    <w:rsid w:val="009F6EFC"/>
    <w:rsid w:val="009F7B5B"/>
    <w:rsid w:val="00A1290D"/>
    <w:rsid w:val="00A129B9"/>
    <w:rsid w:val="00A132A7"/>
    <w:rsid w:val="00A20BC6"/>
    <w:rsid w:val="00A26607"/>
    <w:rsid w:val="00A30650"/>
    <w:rsid w:val="00A30DD2"/>
    <w:rsid w:val="00A31CCC"/>
    <w:rsid w:val="00A3224C"/>
    <w:rsid w:val="00A3264E"/>
    <w:rsid w:val="00A32ABB"/>
    <w:rsid w:val="00A34A6D"/>
    <w:rsid w:val="00A3506C"/>
    <w:rsid w:val="00A3637E"/>
    <w:rsid w:val="00A37658"/>
    <w:rsid w:val="00A4216C"/>
    <w:rsid w:val="00A43044"/>
    <w:rsid w:val="00A4494A"/>
    <w:rsid w:val="00A51C95"/>
    <w:rsid w:val="00A52919"/>
    <w:rsid w:val="00A54EE9"/>
    <w:rsid w:val="00A55472"/>
    <w:rsid w:val="00A56F82"/>
    <w:rsid w:val="00A6162F"/>
    <w:rsid w:val="00A63737"/>
    <w:rsid w:val="00A64EB7"/>
    <w:rsid w:val="00A738B4"/>
    <w:rsid w:val="00A74947"/>
    <w:rsid w:val="00A74F4B"/>
    <w:rsid w:val="00A800D2"/>
    <w:rsid w:val="00A85A35"/>
    <w:rsid w:val="00A864CD"/>
    <w:rsid w:val="00A86B53"/>
    <w:rsid w:val="00A872A8"/>
    <w:rsid w:val="00A95370"/>
    <w:rsid w:val="00A957F6"/>
    <w:rsid w:val="00A95897"/>
    <w:rsid w:val="00A97A58"/>
    <w:rsid w:val="00AA027B"/>
    <w:rsid w:val="00AA22A9"/>
    <w:rsid w:val="00AA5D96"/>
    <w:rsid w:val="00AB345A"/>
    <w:rsid w:val="00AB476A"/>
    <w:rsid w:val="00AC32AC"/>
    <w:rsid w:val="00AC3764"/>
    <w:rsid w:val="00AC3CC6"/>
    <w:rsid w:val="00AC447C"/>
    <w:rsid w:val="00AD07E7"/>
    <w:rsid w:val="00AD0A8F"/>
    <w:rsid w:val="00AD1313"/>
    <w:rsid w:val="00AD5F24"/>
    <w:rsid w:val="00AD6CC7"/>
    <w:rsid w:val="00AE397D"/>
    <w:rsid w:val="00AE3A46"/>
    <w:rsid w:val="00AE69DD"/>
    <w:rsid w:val="00AF293E"/>
    <w:rsid w:val="00AF3332"/>
    <w:rsid w:val="00AF4050"/>
    <w:rsid w:val="00B011A7"/>
    <w:rsid w:val="00B04EFF"/>
    <w:rsid w:val="00B05F9F"/>
    <w:rsid w:val="00B07A0C"/>
    <w:rsid w:val="00B07EF2"/>
    <w:rsid w:val="00B11BF3"/>
    <w:rsid w:val="00B1248F"/>
    <w:rsid w:val="00B129F7"/>
    <w:rsid w:val="00B1578D"/>
    <w:rsid w:val="00B179F4"/>
    <w:rsid w:val="00B26B49"/>
    <w:rsid w:val="00B32894"/>
    <w:rsid w:val="00B33DAC"/>
    <w:rsid w:val="00B376F9"/>
    <w:rsid w:val="00B405AD"/>
    <w:rsid w:val="00B417E1"/>
    <w:rsid w:val="00B44034"/>
    <w:rsid w:val="00B449A1"/>
    <w:rsid w:val="00B50859"/>
    <w:rsid w:val="00B509EE"/>
    <w:rsid w:val="00B50E8B"/>
    <w:rsid w:val="00B57540"/>
    <w:rsid w:val="00B60588"/>
    <w:rsid w:val="00B64B96"/>
    <w:rsid w:val="00B70C67"/>
    <w:rsid w:val="00B726FF"/>
    <w:rsid w:val="00B728B5"/>
    <w:rsid w:val="00B7630F"/>
    <w:rsid w:val="00B810B3"/>
    <w:rsid w:val="00B81D24"/>
    <w:rsid w:val="00B83A93"/>
    <w:rsid w:val="00B85E17"/>
    <w:rsid w:val="00B91C30"/>
    <w:rsid w:val="00B94139"/>
    <w:rsid w:val="00B962B3"/>
    <w:rsid w:val="00B96F91"/>
    <w:rsid w:val="00BA21DC"/>
    <w:rsid w:val="00BA2636"/>
    <w:rsid w:val="00BA4131"/>
    <w:rsid w:val="00BB1474"/>
    <w:rsid w:val="00BB25E7"/>
    <w:rsid w:val="00BB4E16"/>
    <w:rsid w:val="00BB7CB2"/>
    <w:rsid w:val="00BC0D8A"/>
    <w:rsid w:val="00BC311E"/>
    <w:rsid w:val="00BC3D9F"/>
    <w:rsid w:val="00BC49D8"/>
    <w:rsid w:val="00BC79BB"/>
    <w:rsid w:val="00BD20D3"/>
    <w:rsid w:val="00BD2583"/>
    <w:rsid w:val="00BD4574"/>
    <w:rsid w:val="00BD4CF2"/>
    <w:rsid w:val="00BD50CF"/>
    <w:rsid w:val="00BD5B88"/>
    <w:rsid w:val="00BE2B32"/>
    <w:rsid w:val="00BE305C"/>
    <w:rsid w:val="00BE30F2"/>
    <w:rsid w:val="00BE3D89"/>
    <w:rsid w:val="00BE754A"/>
    <w:rsid w:val="00BF0C43"/>
    <w:rsid w:val="00BF124F"/>
    <w:rsid w:val="00BF4E52"/>
    <w:rsid w:val="00BF50AD"/>
    <w:rsid w:val="00BF567D"/>
    <w:rsid w:val="00BF57BB"/>
    <w:rsid w:val="00BF61B2"/>
    <w:rsid w:val="00BF6421"/>
    <w:rsid w:val="00BF6EE3"/>
    <w:rsid w:val="00C01FCB"/>
    <w:rsid w:val="00C077AA"/>
    <w:rsid w:val="00C07F63"/>
    <w:rsid w:val="00C10475"/>
    <w:rsid w:val="00C10BCC"/>
    <w:rsid w:val="00C12C10"/>
    <w:rsid w:val="00C169D8"/>
    <w:rsid w:val="00C21C9D"/>
    <w:rsid w:val="00C303D1"/>
    <w:rsid w:val="00C33631"/>
    <w:rsid w:val="00C33A09"/>
    <w:rsid w:val="00C34BF2"/>
    <w:rsid w:val="00C362F0"/>
    <w:rsid w:val="00C412E0"/>
    <w:rsid w:val="00C418A5"/>
    <w:rsid w:val="00C434A3"/>
    <w:rsid w:val="00C45AAB"/>
    <w:rsid w:val="00C50365"/>
    <w:rsid w:val="00C57DE9"/>
    <w:rsid w:val="00C60D1E"/>
    <w:rsid w:val="00C61185"/>
    <w:rsid w:val="00C61F4F"/>
    <w:rsid w:val="00C620A9"/>
    <w:rsid w:val="00C62AA1"/>
    <w:rsid w:val="00C65959"/>
    <w:rsid w:val="00C66478"/>
    <w:rsid w:val="00C704F9"/>
    <w:rsid w:val="00C72C4F"/>
    <w:rsid w:val="00C72C77"/>
    <w:rsid w:val="00C80028"/>
    <w:rsid w:val="00C800D1"/>
    <w:rsid w:val="00C80B00"/>
    <w:rsid w:val="00C81B2A"/>
    <w:rsid w:val="00C82542"/>
    <w:rsid w:val="00C84311"/>
    <w:rsid w:val="00C85688"/>
    <w:rsid w:val="00C856F8"/>
    <w:rsid w:val="00C9537F"/>
    <w:rsid w:val="00C97A73"/>
    <w:rsid w:val="00CB16FC"/>
    <w:rsid w:val="00CB3B5C"/>
    <w:rsid w:val="00CC6273"/>
    <w:rsid w:val="00CD2EDB"/>
    <w:rsid w:val="00CD666A"/>
    <w:rsid w:val="00CE2A3F"/>
    <w:rsid w:val="00CF4713"/>
    <w:rsid w:val="00CF471B"/>
    <w:rsid w:val="00CF55B8"/>
    <w:rsid w:val="00CF64D1"/>
    <w:rsid w:val="00D009E2"/>
    <w:rsid w:val="00D02130"/>
    <w:rsid w:val="00D02384"/>
    <w:rsid w:val="00D037BB"/>
    <w:rsid w:val="00D044E6"/>
    <w:rsid w:val="00D04971"/>
    <w:rsid w:val="00D05BC2"/>
    <w:rsid w:val="00D05FEA"/>
    <w:rsid w:val="00D12B7B"/>
    <w:rsid w:val="00D133FB"/>
    <w:rsid w:val="00D20FD1"/>
    <w:rsid w:val="00D23C0E"/>
    <w:rsid w:val="00D249CD"/>
    <w:rsid w:val="00D2593E"/>
    <w:rsid w:val="00D267A9"/>
    <w:rsid w:val="00D31156"/>
    <w:rsid w:val="00D31D29"/>
    <w:rsid w:val="00D35E0A"/>
    <w:rsid w:val="00D40958"/>
    <w:rsid w:val="00D41E0D"/>
    <w:rsid w:val="00D46E1E"/>
    <w:rsid w:val="00D54E49"/>
    <w:rsid w:val="00D56BF0"/>
    <w:rsid w:val="00D57494"/>
    <w:rsid w:val="00D62DF1"/>
    <w:rsid w:val="00D62F41"/>
    <w:rsid w:val="00D633C1"/>
    <w:rsid w:val="00D70377"/>
    <w:rsid w:val="00D72055"/>
    <w:rsid w:val="00D739E2"/>
    <w:rsid w:val="00D75192"/>
    <w:rsid w:val="00D7535E"/>
    <w:rsid w:val="00D76981"/>
    <w:rsid w:val="00D77EFC"/>
    <w:rsid w:val="00D807B2"/>
    <w:rsid w:val="00D820E4"/>
    <w:rsid w:val="00D85506"/>
    <w:rsid w:val="00D9004B"/>
    <w:rsid w:val="00D9009C"/>
    <w:rsid w:val="00D948BF"/>
    <w:rsid w:val="00D9494A"/>
    <w:rsid w:val="00DA4BEF"/>
    <w:rsid w:val="00DA4C12"/>
    <w:rsid w:val="00DA5081"/>
    <w:rsid w:val="00DA52A9"/>
    <w:rsid w:val="00DA5661"/>
    <w:rsid w:val="00DA7F8E"/>
    <w:rsid w:val="00DB0A02"/>
    <w:rsid w:val="00DB3A9C"/>
    <w:rsid w:val="00DB50B6"/>
    <w:rsid w:val="00DB658C"/>
    <w:rsid w:val="00DB6EE7"/>
    <w:rsid w:val="00DC2DAB"/>
    <w:rsid w:val="00DC3E73"/>
    <w:rsid w:val="00DC4162"/>
    <w:rsid w:val="00DC5214"/>
    <w:rsid w:val="00DC7691"/>
    <w:rsid w:val="00DD0338"/>
    <w:rsid w:val="00DD5EB9"/>
    <w:rsid w:val="00DE64C9"/>
    <w:rsid w:val="00DF0477"/>
    <w:rsid w:val="00DF28EC"/>
    <w:rsid w:val="00DF28F1"/>
    <w:rsid w:val="00DF3101"/>
    <w:rsid w:val="00DF4FF8"/>
    <w:rsid w:val="00E036BB"/>
    <w:rsid w:val="00E04D83"/>
    <w:rsid w:val="00E060B9"/>
    <w:rsid w:val="00E07710"/>
    <w:rsid w:val="00E12EEC"/>
    <w:rsid w:val="00E149D9"/>
    <w:rsid w:val="00E16E93"/>
    <w:rsid w:val="00E276FD"/>
    <w:rsid w:val="00E3158F"/>
    <w:rsid w:val="00E332E5"/>
    <w:rsid w:val="00E37ED0"/>
    <w:rsid w:val="00E43A2A"/>
    <w:rsid w:val="00E44F42"/>
    <w:rsid w:val="00E5223B"/>
    <w:rsid w:val="00E534C2"/>
    <w:rsid w:val="00E57FB4"/>
    <w:rsid w:val="00E6687B"/>
    <w:rsid w:val="00E74A1B"/>
    <w:rsid w:val="00E75D23"/>
    <w:rsid w:val="00E778BC"/>
    <w:rsid w:val="00E84618"/>
    <w:rsid w:val="00E85401"/>
    <w:rsid w:val="00E86B57"/>
    <w:rsid w:val="00E87F32"/>
    <w:rsid w:val="00E91DDC"/>
    <w:rsid w:val="00E95111"/>
    <w:rsid w:val="00EA2071"/>
    <w:rsid w:val="00EA5FF0"/>
    <w:rsid w:val="00EA6711"/>
    <w:rsid w:val="00EA6FA4"/>
    <w:rsid w:val="00EA7785"/>
    <w:rsid w:val="00EB3BF1"/>
    <w:rsid w:val="00EB4392"/>
    <w:rsid w:val="00EB5248"/>
    <w:rsid w:val="00EB6A16"/>
    <w:rsid w:val="00EC000A"/>
    <w:rsid w:val="00EC2167"/>
    <w:rsid w:val="00EC3429"/>
    <w:rsid w:val="00EC6429"/>
    <w:rsid w:val="00ED1181"/>
    <w:rsid w:val="00ED1F8A"/>
    <w:rsid w:val="00ED2B0D"/>
    <w:rsid w:val="00ED4B0F"/>
    <w:rsid w:val="00ED6B91"/>
    <w:rsid w:val="00ED7C6C"/>
    <w:rsid w:val="00EE0140"/>
    <w:rsid w:val="00EE2983"/>
    <w:rsid w:val="00EE4FED"/>
    <w:rsid w:val="00EE5BF2"/>
    <w:rsid w:val="00EE6E4D"/>
    <w:rsid w:val="00EF20CA"/>
    <w:rsid w:val="00EF287D"/>
    <w:rsid w:val="00EF2EDE"/>
    <w:rsid w:val="00EF3AFB"/>
    <w:rsid w:val="00EF4152"/>
    <w:rsid w:val="00EF4774"/>
    <w:rsid w:val="00EF7CBB"/>
    <w:rsid w:val="00F00C61"/>
    <w:rsid w:val="00F01C88"/>
    <w:rsid w:val="00F14297"/>
    <w:rsid w:val="00F1570E"/>
    <w:rsid w:val="00F25363"/>
    <w:rsid w:val="00F2721F"/>
    <w:rsid w:val="00F33B82"/>
    <w:rsid w:val="00F40A71"/>
    <w:rsid w:val="00F44B3B"/>
    <w:rsid w:val="00F44E6E"/>
    <w:rsid w:val="00F468BF"/>
    <w:rsid w:val="00F549A2"/>
    <w:rsid w:val="00F5538D"/>
    <w:rsid w:val="00F56DDB"/>
    <w:rsid w:val="00F577A8"/>
    <w:rsid w:val="00F63B90"/>
    <w:rsid w:val="00F6582E"/>
    <w:rsid w:val="00F7008E"/>
    <w:rsid w:val="00F73DD0"/>
    <w:rsid w:val="00F741BA"/>
    <w:rsid w:val="00F74DA6"/>
    <w:rsid w:val="00F80117"/>
    <w:rsid w:val="00F802B4"/>
    <w:rsid w:val="00F917CD"/>
    <w:rsid w:val="00F92259"/>
    <w:rsid w:val="00F922BE"/>
    <w:rsid w:val="00F9411D"/>
    <w:rsid w:val="00F95055"/>
    <w:rsid w:val="00F9593C"/>
    <w:rsid w:val="00F95F6D"/>
    <w:rsid w:val="00FA5302"/>
    <w:rsid w:val="00FB127D"/>
    <w:rsid w:val="00FB2B9D"/>
    <w:rsid w:val="00FB2CA3"/>
    <w:rsid w:val="00FB6C49"/>
    <w:rsid w:val="00FC2EAD"/>
    <w:rsid w:val="00FC4C58"/>
    <w:rsid w:val="00FC644E"/>
    <w:rsid w:val="00FC75CD"/>
    <w:rsid w:val="00FD1D64"/>
    <w:rsid w:val="00FD70E0"/>
    <w:rsid w:val="00FE1927"/>
    <w:rsid w:val="00FE4713"/>
    <w:rsid w:val="00FE4A7B"/>
    <w:rsid w:val="00FE77F4"/>
    <w:rsid w:val="00FF0FB2"/>
    <w:rsid w:val="00FF1F02"/>
    <w:rsid w:val="00FF36EF"/>
    <w:rsid w:val="00FF46BE"/>
    <w:rsid w:val="00FF4E43"/>
    <w:rsid w:val="00FF62CB"/>
  </w:rsids>
  <m:mathPr>
    <m:mathFont m:val="Cambria Math"/>
    <m:brkBin m:val="before"/>
    <m:brkBinSub m:val="--"/>
    <m:smallFrac m:val="0"/>
    <m:dispDef/>
    <m:lMargin m:val="0"/>
    <m:rMargin m:val="0"/>
    <m:defJc m:val="centerGroup"/>
    <m:wrapIndent m:val="1440"/>
    <m:intLim m:val="subSup"/>
    <m:naryLim m:val="undOvr"/>
  </m:mathPr>
  <w:themeFontLang w:val="es-CO" w:bidi="sa-I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4B27D1B"/>
  <w15:chartTrackingRefBased/>
  <w15:docId w15:val="{40E0EEA9-35D5-4F38-9F56-AF7F877D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5A"/>
    <w:pPr>
      <w:spacing w:after="160" w:line="25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2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257E"/>
  </w:style>
  <w:style w:type="paragraph" w:styleId="Piedepgina">
    <w:name w:val="footer"/>
    <w:basedOn w:val="Normal"/>
    <w:link w:val="PiedepginaCar"/>
    <w:uiPriority w:val="99"/>
    <w:unhideWhenUsed/>
    <w:rsid w:val="005625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257E"/>
  </w:style>
  <w:style w:type="table" w:styleId="Tablaconcuadrcula">
    <w:name w:val="Table Grid"/>
    <w:basedOn w:val="Tablanormal"/>
    <w:uiPriority w:val="39"/>
    <w:rsid w:val="0056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56257E"/>
    <w:pPr>
      <w:ind w:left="720"/>
      <w:contextualSpacing/>
    </w:pPr>
  </w:style>
  <w:style w:type="table" w:customStyle="1" w:styleId="Tablaconcuadrcula1">
    <w:name w:val="Tabla con cuadrícula1"/>
    <w:basedOn w:val="Tablanormal"/>
    <w:next w:val="Tablaconcuadrcula"/>
    <w:uiPriority w:val="39"/>
    <w:rsid w:val="0032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91C3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91C30"/>
    <w:rPr>
      <w:rFonts w:ascii="Segoe UI" w:hAnsi="Segoe UI" w:cs="Segoe UI"/>
      <w:sz w:val="18"/>
      <w:szCs w:val="18"/>
    </w:rPr>
  </w:style>
  <w:style w:type="paragraph" w:customStyle="1" w:styleId="Sombreadomedio1-nfasis11">
    <w:name w:val="Sombreado medio 1 - Énfasis 11"/>
    <w:uiPriority w:val="1"/>
    <w:qFormat/>
    <w:rsid w:val="001B0131"/>
    <w:rPr>
      <w:sz w:val="22"/>
      <w:szCs w:val="22"/>
      <w:lang w:val="es-ES" w:eastAsia="en-US"/>
    </w:rPr>
  </w:style>
  <w:style w:type="paragraph" w:customStyle="1" w:styleId="Default">
    <w:name w:val="Default"/>
    <w:rsid w:val="0095329A"/>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BD50CF"/>
    <w:pPr>
      <w:spacing w:before="100" w:beforeAutospacing="1" w:after="100" w:afterAutospacing="1" w:line="360" w:lineRule="atLeast"/>
    </w:pPr>
    <w:rPr>
      <w:rFonts w:ascii="Times New Roman" w:eastAsia="Times New Roman" w:hAnsi="Times New Roman"/>
      <w:sz w:val="18"/>
      <w:szCs w:val="18"/>
      <w:lang w:eastAsia="es-ES"/>
    </w:rPr>
  </w:style>
  <w:style w:type="paragraph" w:styleId="Prrafodelista">
    <w:name w:val="List Paragraph"/>
    <w:basedOn w:val="Normal"/>
    <w:uiPriority w:val="72"/>
    <w:qFormat/>
    <w:rsid w:val="00F802B4"/>
    <w:pPr>
      <w:ind w:left="720"/>
      <w:contextualSpacing/>
    </w:pPr>
  </w:style>
  <w:style w:type="character" w:styleId="Refdecomentario">
    <w:name w:val="annotation reference"/>
    <w:basedOn w:val="Fuentedeprrafopredeter"/>
    <w:uiPriority w:val="99"/>
    <w:semiHidden/>
    <w:unhideWhenUsed/>
    <w:rsid w:val="00B07A0C"/>
    <w:rPr>
      <w:sz w:val="16"/>
      <w:szCs w:val="16"/>
    </w:rPr>
  </w:style>
  <w:style w:type="paragraph" w:styleId="Textocomentario">
    <w:name w:val="annotation text"/>
    <w:basedOn w:val="Normal"/>
    <w:link w:val="TextocomentarioCar"/>
    <w:uiPriority w:val="99"/>
    <w:semiHidden/>
    <w:unhideWhenUsed/>
    <w:rsid w:val="00B07A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7A0C"/>
    <w:rPr>
      <w:lang w:val="es-ES" w:eastAsia="en-US"/>
    </w:rPr>
  </w:style>
  <w:style w:type="paragraph" w:styleId="Asuntodelcomentario">
    <w:name w:val="annotation subject"/>
    <w:basedOn w:val="Textocomentario"/>
    <w:next w:val="Textocomentario"/>
    <w:link w:val="AsuntodelcomentarioCar"/>
    <w:uiPriority w:val="99"/>
    <w:semiHidden/>
    <w:unhideWhenUsed/>
    <w:rsid w:val="00B07A0C"/>
    <w:rPr>
      <w:b/>
      <w:bCs/>
    </w:rPr>
  </w:style>
  <w:style w:type="character" w:customStyle="1" w:styleId="AsuntodelcomentarioCar">
    <w:name w:val="Asunto del comentario Car"/>
    <w:basedOn w:val="TextocomentarioCar"/>
    <w:link w:val="Asuntodelcomentario"/>
    <w:uiPriority w:val="99"/>
    <w:semiHidden/>
    <w:rsid w:val="00B07A0C"/>
    <w:rPr>
      <w:b/>
      <w:bCs/>
      <w:lang w:val="es-ES" w:eastAsia="en-US"/>
    </w:rPr>
  </w:style>
  <w:style w:type="paragraph" w:styleId="Revisin">
    <w:name w:val="Revision"/>
    <w:hidden/>
    <w:uiPriority w:val="71"/>
    <w:rsid w:val="005F6728"/>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7633">
      <w:bodyDiv w:val="1"/>
      <w:marLeft w:val="0"/>
      <w:marRight w:val="0"/>
      <w:marTop w:val="0"/>
      <w:marBottom w:val="0"/>
      <w:divBdr>
        <w:top w:val="none" w:sz="0" w:space="0" w:color="auto"/>
        <w:left w:val="none" w:sz="0" w:space="0" w:color="auto"/>
        <w:bottom w:val="none" w:sz="0" w:space="0" w:color="auto"/>
        <w:right w:val="none" w:sz="0" w:space="0" w:color="auto"/>
      </w:divBdr>
    </w:div>
    <w:div w:id="56326158">
      <w:bodyDiv w:val="1"/>
      <w:marLeft w:val="0"/>
      <w:marRight w:val="0"/>
      <w:marTop w:val="0"/>
      <w:marBottom w:val="0"/>
      <w:divBdr>
        <w:top w:val="none" w:sz="0" w:space="0" w:color="auto"/>
        <w:left w:val="none" w:sz="0" w:space="0" w:color="auto"/>
        <w:bottom w:val="none" w:sz="0" w:space="0" w:color="auto"/>
        <w:right w:val="none" w:sz="0" w:space="0" w:color="auto"/>
      </w:divBdr>
    </w:div>
    <w:div w:id="177621075">
      <w:bodyDiv w:val="1"/>
      <w:marLeft w:val="0"/>
      <w:marRight w:val="0"/>
      <w:marTop w:val="0"/>
      <w:marBottom w:val="0"/>
      <w:divBdr>
        <w:top w:val="none" w:sz="0" w:space="0" w:color="auto"/>
        <w:left w:val="none" w:sz="0" w:space="0" w:color="auto"/>
        <w:bottom w:val="none" w:sz="0" w:space="0" w:color="auto"/>
        <w:right w:val="none" w:sz="0" w:space="0" w:color="auto"/>
      </w:divBdr>
    </w:div>
    <w:div w:id="251623459">
      <w:bodyDiv w:val="1"/>
      <w:marLeft w:val="0"/>
      <w:marRight w:val="0"/>
      <w:marTop w:val="0"/>
      <w:marBottom w:val="0"/>
      <w:divBdr>
        <w:top w:val="none" w:sz="0" w:space="0" w:color="auto"/>
        <w:left w:val="none" w:sz="0" w:space="0" w:color="auto"/>
        <w:bottom w:val="none" w:sz="0" w:space="0" w:color="auto"/>
        <w:right w:val="none" w:sz="0" w:space="0" w:color="auto"/>
      </w:divBdr>
    </w:div>
    <w:div w:id="918103095">
      <w:bodyDiv w:val="1"/>
      <w:marLeft w:val="0"/>
      <w:marRight w:val="0"/>
      <w:marTop w:val="0"/>
      <w:marBottom w:val="0"/>
      <w:divBdr>
        <w:top w:val="none" w:sz="0" w:space="0" w:color="auto"/>
        <w:left w:val="none" w:sz="0" w:space="0" w:color="auto"/>
        <w:bottom w:val="none" w:sz="0" w:space="0" w:color="auto"/>
        <w:right w:val="none" w:sz="0" w:space="0" w:color="auto"/>
      </w:divBdr>
    </w:div>
    <w:div w:id="1049917544">
      <w:bodyDiv w:val="1"/>
      <w:marLeft w:val="0"/>
      <w:marRight w:val="0"/>
      <w:marTop w:val="0"/>
      <w:marBottom w:val="0"/>
      <w:divBdr>
        <w:top w:val="none" w:sz="0" w:space="0" w:color="auto"/>
        <w:left w:val="none" w:sz="0" w:space="0" w:color="auto"/>
        <w:bottom w:val="none" w:sz="0" w:space="0" w:color="auto"/>
        <w:right w:val="none" w:sz="0" w:space="0" w:color="auto"/>
      </w:divBdr>
    </w:div>
    <w:div w:id="1330017318">
      <w:bodyDiv w:val="1"/>
      <w:marLeft w:val="0"/>
      <w:marRight w:val="0"/>
      <w:marTop w:val="0"/>
      <w:marBottom w:val="0"/>
      <w:divBdr>
        <w:top w:val="none" w:sz="0" w:space="0" w:color="auto"/>
        <w:left w:val="none" w:sz="0" w:space="0" w:color="auto"/>
        <w:bottom w:val="none" w:sz="0" w:space="0" w:color="auto"/>
        <w:right w:val="none" w:sz="0" w:space="0" w:color="auto"/>
      </w:divBdr>
    </w:div>
    <w:div w:id="1541895919">
      <w:bodyDiv w:val="1"/>
      <w:marLeft w:val="0"/>
      <w:marRight w:val="0"/>
      <w:marTop w:val="0"/>
      <w:marBottom w:val="0"/>
      <w:divBdr>
        <w:top w:val="none" w:sz="0" w:space="0" w:color="auto"/>
        <w:left w:val="none" w:sz="0" w:space="0" w:color="auto"/>
        <w:bottom w:val="none" w:sz="0" w:space="0" w:color="auto"/>
        <w:right w:val="none" w:sz="0" w:space="0" w:color="auto"/>
      </w:divBdr>
    </w:div>
    <w:div w:id="16674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F104-B00E-4AFD-8A05-C2FD2BD3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7</Pages>
  <Words>1818</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Moreno</dc:creator>
  <cp:keywords/>
  <cp:lastModifiedBy>PC-68342</cp:lastModifiedBy>
  <cp:revision>49</cp:revision>
  <cp:lastPrinted>2016-10-12T17:50:00Z</cp:lastPrinted>
  <dcterms:created xsi:type="dcterms:W3CDTF">2021-07-02T15:04:00Z</dcterms:created>
  <dcterms:modified xsi:type="dcterms:W3CDTF">2022-06-02T20:06:00Z</dcterms:modified>
</cp:coreProperties>
</file>